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8DEE" w14:textId="77777777" w:rsidR="00F23C0A" w:rsidRPr="00CE6AD0" w:rsidRDefault="003A23CE" w:rsidP="00F831FA">
      <w:pPr>
        <w:pStyle w:val="ConsPlusNormal0"/>
        <w:contextualSpacing/>
        <w:jc w:val="center"/>
        <w:rPr>
          <w:b/>
          <w:bCs/>
          <w:szCs w:val="24"/>
        </w:rPr>
      </w:pPr>
      <w:r w:rsidRPr="00CE6AD0">
        <w:rPr>
          <w:b/>
          <w:bCs/>
          <w:szCs w:val="24"/>
        </w:rPr>
        <w:t>Государственный контракт №</w:t>
      </w:r>
      <w:r w:rsidR="00F831FA">
        <w:rPr>
          <w:b/>
          <w:bCs/>
          <w:szCs w:val="24"/>
        </w:rPr>
        <w:t>_________</w:t>
      </w:r>
    </w:p>
    <w:p w14:paraId="46A4A373" w14:textId="77777777" w:rsidR="00686D20" w:rsidRDefault="00FA7082" w:rsidP="00F831FA">
      <w:pPr>
        <w:pStyle w:val="ConsPlusNormal0"/>
        <w:contextualSpacing/>
        <w:jc w:val="center"/>
        <w:rPr>
          <w:b/>
          <w:bCs/>
          <w:szCs w:val="24"/>
        </w:rPr>
      </w:pPr>
      <w:r w:rsidRPr="00CE6AD0">
        <w:rPr>
          <w:b/>
          <w:bCs/>
          <w:szCs w:val="24"/>
        </w:rPr>
        <w:t xml:space="preserve">на проведение работ по </w:t>
      </w:r>
      <w:r w:rsidR="00686D20">
        <w:rPr>
          <w:b/>
          <w:bCs/>
          <w:szCs w:val="24"/>
        </w:rPr>
        <w:t xml:space="preserve">подготовке схемы расположения </w:t>
      </w:r>
      <w:r w:rsidRPr="00CE6AD0">
        <w:rPr>
          <w:b/>
          <w:bCs/>
          <w:szCs w:val="24"/>
        </w:rPr>
        <w:t>земельного участка</w:t>
      </w:r>
    </w:p>
    <w:p w14:paraId="351F5143" w14:textId="7458E00E" w:rsidR="00F23C0A" w:rsidRDefault="00686D20" w:rsidP="00F831FA">
      <w:pPr>
        <w:pStyle w:val="ConsPlusNormal0"/>
        <w:contextualSpacing/>
        <w:jc w:val="center"/>
        <w:rPr>
          <w:b/>
          <w:bCs/>
          <w:szCs w:val="24"/>
        </w:rPr>
      </w:pPr>
      <w:r>
        <w:rPr>
          <w:b/>
          <w:bCs/>
          <w:szCs w:val="24"/>
        </w:rPr>
        <w:t>на кадастровом плане территории</w:t>
      </w:r>
    </w:p>
    <w:p w14:paraId="10986702" w14:textId="32256429" w:rsidR="00DD2474" w:rsidRDefault="00DD2474" w:rsidP="00F831FA">
      <w:pPr>
        <w:pStyle w:val="ConsPlusNormal0"/>
        <w:contextualSpacing/>
        <w:jc w:val="center"/>
        <w:rPr>
          <w:b/>
          <w:bCs/>
          <w:szCs w:val="24"/>
        </w:rPr>
      </w:pPr>
      <w:r>
        <w:rPr>
          <w:b/>
          <w:bCs/>
          <w:szCs w:val="24"/>
        </w:rPr>
        <w:t xml:space="preserve">ИКЗ </w:t>
      </w:r>
      <w:r w:rsidRPr="00DD2474">
        <w:rPr>
          <w:b/>
          <w:bCs/>
          <w:szCs w:val="24"/>
        </w:rPr>
        <w:t>261250301697025030100100050000000244</w:t>
      </w:r>
    </w:p>
    <w:p w14:paraId="64B1A548" w14:textId="614B8064" w:rsidR="00F5419E" w:rsidRPr="00CE6AD0" w:rsidRDefault="00F5419E" w:rsidP="00F831FA">
      <w:pPr>
        <w:pStyle w:val="ConsPlusNormal0"/>
        <w:contextualSpacing/>
        <w:jc w:val="center"/>
        <w:rPr>
          <w:b/>
          <w:bCs/>
          <w:szCs w:val="24"/>
        </w:rPr>
      </w:pPr>
      <w:r>
        <w:rPr>
          <w:b/>
          <w:bCs/>
          <w:szCs w:val="24"/>
        </w:rPr>
        <w:t xml:space="preserve">КБК </w:t>
      </w:r>
      <w:r w:rsidR="002273D6" w:rsidRPr="002273D6">
        <w:rPr>
          <w:b/>
          <w:bCs/>
          <w:szCs w:val="24"/>
        </w:rPr>
        <w:t>17703101040190059244</w:t>
      </w:r>
    </w:p>
    <w:p w14:paraId="0D7D530E" w14:textId="77777777" w:rsidR="00F23C0A" w:rsidRPr="00CE6AD0" w:rsidRDefault="00F23C0A" w:rsidP="00CE6AD0">
      <w:pPr>
        <w:pStyle w:val="ConsPlusNormal0"/>
        <w:ind w:firstLine="709"/>
        <w:contextualSpacing/>
        <w:jc w:val="both"/>
        <w:rPr>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0"/>
        <w:gridCol w:w="4887"/>
      </w:tblGrid>
      <w:tr w:rsidR="00F23C0A" w:rsidRPr="00CE6AD0" w14:paraId="64699691" w14:textId="77777777" w:rsidTr="009571CF">
        <w:tc>
          <w:tcPr>
            <w:tcW w:w="5103" w:type="dxa"/>
            <w:tcBorders>
              <w:top w:val="nil"/>
              <w:left w:val="nil"/>
              <w:bottom w:val="nil"/>
              <w:right w:val="nil"/>
            </w:tcBorders>
          </w:tcPr>
          <w:p w14:paraId="1BE80027" w14:textId="77777777" w:rsidR="00F23C0A" w:rsidRPr="00CE6AD0" w:rsidRDefault="00FA7082" w:rsidP="00CE6AD0">
            <w:pPr>
              <w:pStyle w:val="ConsPlusNormal0"/>
              <w:ind w:firstLine="709"/>
              <w:contextualSpacing/>
              <w:rPr>
                <w:szCs w:val="24"/>
              </w:rPr>
            </w:pPr>
            <w:r w:rsidRPr="00CE6AD0">
              <w:rPr>
                <w:szCs w:val="24"/>
              </w:rPr>
              <w:t>г. </w:t>
            </w:r>
            <w:r w:rsidR="009571CF" w:rsidRPr="00CE6AD0">
              <w:rPr>
                <w:szCs w:val="24"/>
              </w:rPr>
              <w:t xml:space="preserve">Большой Камень </w:t>
            </w:r>
          </w:p>
        </w:tc>
        <w:tc>
          <w:tcPr>
            <w:tcW w:w="5104" w:type="dxa"/>
            <w:tcBorders>
              <w:top w:val="nil"/>
              <w:left w:val="nil"/>
              <w:bottom w:val="nil"/>
              <w:right w:val="nil"/>
            </w:tcBorders>
          </w:tcPr>
          <w:p w14:paraId="2E5A9742" w14:textId="77777777" w:rsidR="00F23C0A" w:rsidRPr="00CE6AD0" w:rsidRDefault="00FA7082" w:rsidP="00CE6AD0">
            <w:pPr>
              <w:pStyle w:val="ConsPlusNormal0"/>
              <w:ind w:firstLine="709"/>
              <w:contextualSpacing/>
              <w:jc w:val="right"/>
              <w:rPr>
                <w:szCs w:val="24"/>
              </w:rPr>
            </w:pPr>
            <w:r w:rsidRPr="00CE6AD0">
              <w:rPr>
                <w:szCs w:val="24"/>
              </w:rPr>
              <w:t>"___"_________ ____ г.</w:t>
            </w:r>
          </w:p>
        </w:tc>
      </w:tr>
    </w:tbl>
    <w:p w14:paraId="41C21F7A" w14:textId="77777777" w:rsidR="009571CF" w:rsidRPr="00CE6AD0" w:rsidRDefault="009571CF" w:rsidP="00CE6AD0">
      <w:pPr>
        <w:pStyle w:val="11"/>
        <w:ind w:firstLine="709"/>
        <w:contextualSpacing/>
        <w:jc w:val="both"/>
        <w:rPr>
          <w:sz w:val="24"/>
          <w:szCs w:val="24"/>
        </w:rPr>
      </w:pPr>
    </w:p>
    <w:p w14:paraId="4F3E6D40" w14:textId="1347803D" w:rsidR="009571CF" w:rsidRPr="00CE6AD0" w:rsidRDefault="009571CF" w:rsidP="00CE6AD0">
      <w:pPr>
        <w:pStyle w:val="11"/>
        <w:ind w:firstLine="709"/>
        <w:contextualSpacing/>
        <w:jc w:val="both"/>
        <w:rPr>
          <w:sz w:val="24"/>
          <w:szCs w:val="24"/>
        </w:rPr>
      </w:pPr>
      <w:r w:rsidRPr="00CE6AD0">
        <w:rPr>
          <w:sz w:val="24"/>
          <w:szCs w:val="24"/>
        </w:rPr>
        <w:t xml:space="preserve">Федеральное государственное казенное учреждение «Специальное управление федеральной противопожарной службы № 25 Министерства Российской Федерации по делам гражданской обороны, чрезвычайным ситуациям и ликвидации последствий стихийных бедствий» (сокращенное наименование ФГКУ «Специальное управление ФПС № 25 </w:t>
      </w:r>
      <w:r w:rsidR="000C37F9">
        <w:rPr>
          <w:sz w:val="24"/>
          <w:szCs w:val="24"/>
        </w:rPr>
        <w:t xml:space="preserve">                       </w:t>
      </w:r>
      <w:r w:rsidRPr="00CE6AD0">
        <w:rPr>
          <w:sz w:val="24"/>
          <w:szCs w:val="24"/>
        </w:rPr>
        <w:t xml:space="preserve">МЧС России»), именуемый в дальнейшем </w:t>
      </w:r>
      <w:r w:rsidR="006C55A4">
        <w:rPr>
          <w:sz w:val="24"/>
          <w:szCs w:val="24"/>
        </w:rPr>
        <w:t>«</w:t>
      </w:r>
      <w:r w:rsidRPr="00CE6AD0">
        <w:rPr>
          <w:sz w:val="24"/>
          <w:szCs w:val="24"/>
        </w:rPr>
        <w:t>Заказчик</w:t>
      </w:r>
      <w:r w:rsidR="006C55A4">
        <w:rPr>
          <w:sz w:val="24"/>
          <w:szCs w:val="24"/>
        </w:rPr>
        <w:t>»</w:t>
      </w:r>
      <w:r w:rsidRPr="00CE6AD0">
        <w:rPr>
          <w:sz w:val="24"/>
          <w:szCs w:val="24"/>
        </w:rPr>
        <w:t xml:space="preserve">, в лице </w:t>
      </w:r>
      <w:r w:rsidR="00DD2FBF">
        <w:rPr>
          <w:sz w:val="24"/>
          <w:szCs w:val="24"/>
        </w:rPr>
        <w:t>врио начальника Воздинова Сергея Владимировича</w:t>
      </w:r>
      <w:r w:rsidRPr="00CE6AD0">
        <w:rPr>
          <w:sz w:val="24"/>
          <w:szCs w:val="24"/>
        </w:rPr>
        <w:t>, действующего на основании Устава</w:t>
      </w:r>
      <w:r w:rsidR="00DD2FBF">
        <w:rPr>
          <w:sz w:val="24"/>
          <w:szCs w:val="24"/>
        </w:rPr>
        <w:t xml:space="preserve"> и приказа от 08.07.2026 № 182 л/с</w:t>
      </w:r>
      <w:r w:rsidR="00686D20">
        <w:rPr>
          <w:sz w:val="24"/>
          <w:szCs w:val="24"/>
        </w:rPr>
        <w:t xml:space="preserve">, </w:t>
      </w:r>
      <w:r w:rsidRPr="00CE6AD0">
        <w:rPr>
          <w:sz w:val="24"/>
          <w:szCs w:val="24"/>
        </w:rPr>
        <w:t>с одной стороны</w:t>
      </w:r>
      <w:r w:rsidR="00686D20">
        <w:rPr>
          <w:sz w:val="24"/>
          <w:szCs w:val="24"/>
        </w:rPr>
        <w:t xml:space="preserve">, </w:t>
      </w:r>
      <w:r w:rsidRPr="00674505">
        <w:rPr>
          <w:sz w:val="24"/>
          <w:szCs w:val="24"/>
        </w:rPr>
        <w:t xml:space="preserve">и </w:t>
      </w:r>
      <w:r w:rsidR="00F5419E">
        <w:rPr>
          <w:sz w:val="24"/>
          <w:szCs w:val="24"/>
        </w:rPr>
        <w:t>_______________________</w:t>
      </w:r>
      <w:r w:rsidR="00686D20" w:rsidRPr="00674505">
        <w:rPr>
          <w:sz w:val="24"/>
          <w:szCs w:val="24"/>
        </w:rPr>
        <w:t xml:space="preserve">, </w:t>
      </w:r>
      <w:r w:rsidRPr="00674505">
        <w:rPr>
          <w:sz w:val="24"/>
          <w:szCs w:val="24"/>
        </w:rPr>
        <w:t>именуем</w:t>
      </w:r>
      <w:r w:rsidR="00F5419E">
        <w:rPr>
          <w:sz w:val="24"/>
          <w:szCs w:val="24"/>
        </w:rPr>
        <w:t xml:space="preserve">ый </w:t>
      </w:r>
      <w:r w:rsidRPr="00674505">
        <w:rPr>
          <w:sz w:val="24"/>
          <w:szCs w:val="24"/>
        </w:rPr>
        <w:t xml:space="preserve">в дальнейшем «Подрядчик», в лице </w:t>
      </w:r>
      <w:r w:rsidR="00F5419E">
        <w:rPr>
          <w:sz w:val="24"/>
          <w:szCs w:val="24"/>
        </w:rPr>
        <w:t>____________________________</w:t>
      </w:r>
      <w:r w:rsidRPr="00674505">
        <w:rPr>
          <w:sz w:val="24"/>
          <w:szCs w:val="24"/>
        </w:rPr>
        <w:t>, с друго</w:t>
      </w:r>
      <w:r w:rsidRPr="00CE6AD0">
        <w:rPr>
          <w:sz w:val="24"/>
          <w:szCs w:val="24"/>
        </w:rPr>
        <w:t>й стороны</w:t>
      </w:r>
      <w:r w:rsidR="00AA0C7F">
        <w:rPr>
          <w:sz w:val="24"/>
          <w:szCs w:val="24"/>
        </w:rPr>
        <w:t>, (совместно именуемые – Стороны)</w:t>
      </w:r>
      <w:r w:rsidRPr="00CE6AD0">
        <w:rPr>
          <w:sz w:val="24"/>
          <w:szCs w:val="24"/>
        </w:rPr>
        <w:t xml:space="preserve">, </w:t>
      </w:r>
      <w:r w:rsidR="00F5419E" w:rsidRPr="00F5419E">
        <w:rPr>
          <w:sz w:val="24"/>
          <w:szCs w:val="24"/>
        </w:rPr>
        <w:t>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8F2199A" w14:textId="77777777" w:rsidR="00F23C0A" w:rsidRPr="00CE6AD0" w:rsidRDefault="00F23C0A" w:rsidP="00CE6AD0">
      <w:pPr>
        <w:pStyle w:val="ConsPlusNormal0"/>
        <w:ind w:firstLine="709"/>
        <w:contextualSpacing/>
        <w:jc w:val="both"/>
        <w:rPr>
          <w:szCs w:val="24"/>
        </w:rPr>
      </w:pPr>
    </w:p>
    <w:p w14:paraId="6ACCEB41" w14:textId="6C192918" w:rsidR="00F23C0A" w:rsidRPr="00CE6AD0" w:rsidRDefault="00FA7082" w:rsidP="00CE6AD0">
      <w:pPr>
        <w:pStyle w:val="ConsPlusNormal0"/>
        <w:ind w:hanging="142"/>
        <w:contextualSpacing/>
        <w:jc w:val="center"/>
        <w:outlineLvl w:val="0"/>
        <w:rPr>
          <w:szCs w:val="24"/>
        </w:rPr>
      </w:pPr>
      <w:r w:rsidRPr="00CE6AD0">
        <w:rPr>
          <w:szCs w:val="24"/>
        </w:rPr>
        <w:t xml:space="preserve">1. Предмет </w:t>
      </w:r>
      <w:r w:rsidR="002D390F">
        <w:rPr>
          <w:szCs w:val="24"/>
        </w:rPr>
        <w:t>Контракт</w:t>
      </w:r>
      <w:r w:rsidRPr="00CE6AD0">
        <w:rPr>
          <w:szCs w:val="24"/>
        </w:rPr>
        <w:t>а</w:t>
      </w:r>
    </w:p>
    <w:p w14:paraId="526A134D" w14:textId="77777777" w:rsidR="00F23C0A" w:rsidRPr="00CE6AD0" w:rsidRDefault="00F23C0A" w:rsidP="00CE6AD0">
      <w:pPr>
        <w:pStyle w:val="ConsPlusNormal0"/>
        <w:ind w:firstLine="709"/>
        <w:contextualSpacing/>
        <w:jc w:val="both"/>
        <w:rPr>
          <w:szCs w:val="24"/>
        </w:rPr>
      </w:pPr>
    </w:p>
    <w:p w14:paraId="4A734006" w14:textId="6EC82FC2" w:rsidR="006E36A5" w:rsidRPr="00CE6AD0" w:rsidRDefault="00FA7082" w:rsidP="00CE6AD0">
      <w:pPr>
        <w:pStyle w:val="ConsPlusNormal0"/>
        <w:ind w:firstLine="709"/>
        <w:contextualSpacing/>
        <w:jc w:val="both"/>
        <w:rPr>
          <w:szCs w:val="24"/>
        </w:rPr>
      </w:pPr>
      <w:bookmarkStart w:id="0" w:name="P18"/>
      <w:bookmarkEnd w:id="0"/>
      <w:r w:rsidRPr="00CE6AD0">
        <w:rPr>
          <w:szCs w:val="24"/>
        </w:rPr>
        <w:t xml:space="preserve">1.1. По настоящему </w:t>
      </w:r>
      <w:r w:rsidR="002D390F">
        <w:rPr>
          <w:szCs w:val="24"/>
        </w:rPr>
        <w:t>Контракт</w:t>
      </w:r>
      <w:r w:rsidRPr="00CE6AD0">
        <w:rPr>
          <w:szCs w:val="24"/>
        </w:rPr>
        <w:t xml:space="preserve">у Подрядчик обязуется по </w:t>
      </w:r>
      <w:hyperlink r:id="rId7" w:tooltip="Форма: Задание (приложение к договору подряда) (общая форма) (Подготовлен для системы КонсультантПлюс, 2026) {КонсультантПлюс}">
        <w:r w:rsidR="00A45A4A" w:rsidRPr="00CE6AD0">
          <w:rPr>
            <w:szCs w:val="24"/>
          </w:rPr>
          <w:t>Техническому</w:t>
        </w:r>
      </w:hyperlink>
      <w:r w:rsidR="00A45A4A" w:rsidRPr="00CE6AD0">
        <w:rPr>
          <w:szCs w:val="24"/>
        </w:rPr>
        <w:t xml:space="preserve"> заданию</w:t>
      </w:r>
      <w:r w:rsidR="006C55A4">
        <w:rPr>
          <w:szCs w:val="24"/>
        </w:rPr>
        <w:t xml:space="preserve"> З</w:t>
      </w:r>
      <w:r w:rsidRPr="00CE6AD0">
        <w:rPr>
          <w:szCs w:val="24"/>
        </w:rPr>
        <w:t xml:space="preserve">аказчика выполнить </w:t>
      </w:r>
      <w:r w:rsidR="002D0317" w:rsidRPr="009007E1">
        <w:t xml:space="preserve">кадастровые работы </w:t>
      </w:r>
      <w:r w:rsidR="002D0317">
        <w:t xml:space="preserve">по </w:t>
      </w:r>
      <w:r w:rsidR="00686D20">
        <w:t xml:space="preserve">подготовке схемы расположения </w:t>
      </w:r>
      <w:r w:rsidR="00B63E28">
        <w:t>земельного участка</w:t>
      </w:r>
      <w:r w:rsidR="00686D20">
        <w:t xml:space="preserve"> на кадастровом плане территории</w:t>
      </w:r>
      <w:r w:rsidR="006C55A4">
        <w:t>,</w:t>
      </w:r>
      <w:r w:rsidR="00686D20">
        <w:t xml:space="preserve"> в целях </w:t>
      </w:r>
      <w:r w:rsidR="006C55A4">
        <w:t xml:space="preserve">дальнейшего </w:t>
      </w:r>
      <w:r w:rsidR="00686D20">
        <w:t>образования земельного участка путем объединения двух земельных</w:t>
      </w:r>
      <w:r w:rsidR="00152A8D">
        <w:t xml:space="preserve"> участков</w:t>
      </w:r>
      <w:r w:rsidR="00686D20">
        <w:t xml:space="preserve"> с кадастровыми номерами</w:t>
      </w:r>
      <w:r w:rsidR="006E36A5" w:rsidRPr="00CE6AD0">
        <w:rPr>
          <w:szCs w:val="24"/>
        </w:rPr>
        <w:t>:</w:t>
      </w:r>
      <w:r w:rsidRPr="00CE6AD0">
        <w:rPr>
          <w:szCs w:val="24"/>
        </w:rPr>
        <w:t xml:space="preserve"> </w:t>
      </w:r>
    </w:p>
    <w:p w14:paraId="426BF1DC" w14:textId="4FDE76C4" w:rsidR="006E36A5" w:rsidRPr="00CE6AD0" w:rsidRDefault="00F732BA" w:rsidP="00CE6AD0">
      <w:pPr>
        <w:pStyle w:val="ConsPlusNormal0"/>
        <w:ind w:firstLine="709"/>
        <w:contextualSpacing/>
        <w:jc w:val="both"/>
        <w:rPr>
          <w:szCs w:val="24"/>
        </w:rPr>
      </w:pPr>
      <w:r>
        <w:rPr>
          <w:szCs w:val="24"/>
        </w:rPr>
        <w:t>а)</w:t>
      </w:r>
      <w:r w:rsidR="000C37F9">
        <w:rPr>
          <w:szCs w:val="24"/>
        </w:rPr>
        <w:t xml:space="preserve"> </w:t>
      </w:r>
      <w:r w:rsidR="0098590C" w:rsidRPr="00CE6AD0">
        <w:rPr>
          <w:szCs w:val="24"/>
        </w:rPr>
        <w:t>25:36:010101:165</w:t>
      </w:r>
      <w:r w:rsidR="002D0317">
        <w:rPr>
          <w:szCs w:val="24"/>
        </w:rPr>
        <w:t xml:space="preserve">, </w:t>
      </w:r>
      <w:r w:rsidR="0098590C" w:rsidRPr="00CE6AD0">
        <w:rPr>
          <w:szCs w:val="24"/>
        </w:rPr>
        <w:t>расположенн</w:t>
      </w:r>
      <w:r w:rsidR="00B63E28">
        <w:rPr>
          <w:szCs w:val="24"/>
        </w:rPr>
        <w:t>ого</w:t>
      </w:r>
      <w:r w:rsidR="0098590C" w:rsidRPr="00CE6AD0">
        <w:rPr>
          <w:szCs w:val="24"/>
        </w:rPr>
        <w:t xml:space="preserve"> по адресу: Приморский край, </w:t>
      </w:r>
      <w:r w:rsidR="002D0317">
        <w:rPr>
          <w:szCs w:val="24"/>
        </w:rPr>
        <w:t xml:space="preserve">городской округ Большой Камень, </w:t>
      </w:r>
      <w:r w:rsidR="0098590C" w:rsidRPr="00CE6AD0">
        <w:rPr>
          <w:szCs w:val="24"/>
        </w:rPr>
        <w:t>г</w:t>
      </w:r>
      <w:r w:rsidR="006C55A4">
        <w:rPr>
          <w:szCs w:val="24"/>
        </w:rPr>
        <w:t>ород</w:t>
      </w:r>
      <w:r w:rsidR="0098590C" w:rsidRPr="00CE6AD0">
        <w:rPr>
          <w:szCs w:val="24"/>
        </w:rPr>
        <w:t xml:space="preserve"> Большой Камень, ул</w:t>
      </w:r>
      <w:r w:rsidR="002D0317">
        <w:rPr>
          <w:szCs w:val="24"/>
        </w:rPr>
        <w:t>ица</w:t>
      </w:r>
      <w:r w:rsidR="0098590C" w:rsidRPr="00CE6AD0">
        <w:rPr>
          <w:szCs w:val="24"/>
        </w:rPr>
        <w:t xml:space="preserve"> Рабочая</w:t>
      </w:r>
      <w:r w:rsidR="002D0317">
        <w:rPr>
          <w:szCs w:val="24"/>
        </w:rPr>
        <w:t>, дом</w:t>
      </w:r>
      <w:r w:rsidR="0098590C" w:rsidRPr="00CE6AD0">
        <w:rPr>
          <w:szCs w:val="24"/>
        </w:rPr>
        <w:t xml:space="preserve"> 14, общей площадью 278 кв.м.;</w:t>
      </w:r>
    </w:p>
    <w:p w14:paraId="422A49EE" w14:textId="3B6749E0" w:rsidR="00F732BA" w:rsidRDefault="00F732BA" w:rsidP="00CE6AD0">
      <w:pPr>
        <w:pStyle w:val="ConsPlusNormal0"/>
        <w:ind w:firstLine="709"/>
        <w:contextualSpacing/>
        <w:jc w:val="both"/>
        <w:rPr>
          <w:szCs w:val="24"/>
        </w:rPr>
      </w:pPr>
      <w:r>
        <w:rPr>
          <w:szCs w:val="24"/>
        </w:rPr>
        <w:t>б)</w:t>
      </w:r>
      <w:r w:rsidR="000C37F9">
        <w:rPr>
          <w:szCs w:val="24"/>
        </w:rPr>
        <w:t xml:space="preserve"> </w:t>
      </w:r>
      <w:r w:rsidR="0098590C" w:rsidRPr="00CE6AD0">
        <w:rPr>
          <w:szCs w:val="24"/>
        </w:rPr>
        <w:t>25:36:010101:</w:t>
      </w:r>
      <w:r w:rsidR="005A26B1" w:rsidRPr="00CE6AD0">
        <w:rPr>
          <w:szCs w:val="24"/>
        </w:rPr>
        <w:t>3264</w:t>
      </w:r>
      <w:r w:rsidR="00F42A0F">
        <w:rPr>
          <w:szCs w:val="24"/>
        </w:rPr>
        <w:t>,</w:t>
      </w:r>
      <w:r w:rsidR="0098590C" w:rsidRPr="00CE6AD0">
        <w:rPr>
          <w:szCs w:val="24"/>
        </w:rPr>
        <w:t xml:space="preserve"> </w:t>
      </w:r>
      <w:r w:rsidR="00B63E28" w:rsidRPr="00CE6AD0">
        <w:rPr>
          <w:szCs w:val="24"/>
        </w:rPr>
        <w:t>расположенн</w:t>
      </w:r>
      <w:r w:rsidR="00B63E28">
        <w:rPr>
          <w:szCs w:val="24"/>
        </w:rPr>
        <w:t>ого</w:t>
      </w:r>
      <w:r w:rsidR="00B63E28" w:rsidRPr="00CE6AD0">
        <w:rPr>
          <w:szCs w:val="24"/>
        </w:rPr>
        <w:t xml:space="preserve"> по адресу: </w:t>
      </w:r>
      <w:r w:rsidR="00F42A0F">
        <w:rPr>
          <w:szCs w:val="24"/>
        </w:rPr>
        <w:t>м</w:t>
      </w:r>
      <w:r w:rsidR="00F42A0F" w:rsidRPr="00F42A0F">
        <w:rPr>
          <w:szCs w:val="24"/>
        </w:rPr>
        <w:t xml:space="preserve">естоположение установлено относительно ориентира, расположенного за пределами участка. Ориентир дом. </w:t>
      </w:r>
      <w:r w:rsidR="006C55A4">
        <w:rPr>
          <w:szCs w:val="24"/>
        </w:rPr>
        <w:t xml:space="preserve">Участок находится примерно в 361 м, по направлению на северо-запад. </w:t>
      </w:r>
      <w:r w:rsidR="00F42A0F" w:rsidRPr="00F42A0F">
        <w:rPr>
          <w:szCs w:val="24"/>
        </w:rPr>
        <w:t xml:space="preserve">Почтовый адрес ориентира: Приморский край, городской округ Большой Камень, г. Большой Камень, ул. Рабочая, </w:t>
      </w:r>
      <w:r w:rsidR="006C55A4">
        <w:rPr>
          <w:szCs w:val="24"/>
        </w:rPr>
        <w:br/>
      </w:r>
      <w:r w:rsidR="00F42A0F" w:rsidRPr="00F42A0F">
        <w:rPr>
          <w:szCs w:val="24"/>
        </w:rPr>
        <w:t>дом 11</w:t>
      </w:r>
      <w:r w:rsidR="0098590C" w:rsidRPr="00CE6AD0">
        <w:rPr>
          <w:szCs w:val="24"/>
        </w:rPr>
        <w:t xml:space="preserve">, общей площадью </w:t>
      </w:r>
      <w:r w:rsidR="005A26B1" w:rsidRPr="00CE6AD0">
        <w:rPr>
          <w:szCs w:val="24"/>
        </w:rPr>
        <w:t>4672</w:t>
      </w:r>
      <w:r w:rsidR="00F42A0F">
        <w:rPr>
          <w:szCs w:val="24"/>
        </w:rPr>
        <w:t xml:space="preserve"> кв.м;</w:t>
      </w:r>
    </w:p>
    <w:p w14:paraId="6B631476" w14:textId="77777777" w:rsidR="00F23C0A" w:rsidRDefault="00691C43" w:rsidP="00CE6AD0">
      <w:pPr>
        <w:pStyle w:val="ConsPlusNormal0"/>
        <w:ind w:firstLine="709"/>
        <w:contextualSpacing/>
        <w:jc w:val="both"/>
        <w:rPr>
          <w:szCs w:val="24"/>
        </w:rPr>
      </w:pPr>
      <w:r>
        <w:rPr>
          <w:szCs w:val="24"/>
        </w:rPr>
        <w:t>1.2.</w:t>
      </w:r>
      <w:r w:rsidR="00632D3F">
        <w:rPr>
          <w:szCs w:val="24"/>
        </w:rPr>
        <w:t xml:space="preserve"> </w:t>
      </w:r>
      <w:r>
        <w:rPr>
          <w:szCs w:val="24"/>
        </w:rPr>
        <w:t xml:space="preserve">Результатом работ будет являться </w:t>
      </w:r>
      <w:r w:rsidR="00333B29">
        <w:t>схема расположения земельного участка на кадастровом плане территории</w:t>
      </w:r>
      <w:r w:rsidR="00152A8D">
        <w:t>, подготовленная в целях</w:t>
      </w:r>
      <w:r w:rsidR="00152A8D" w:rsidRPr="00152A8D">
        <w:t xml:space="preserve"> </w:t>
      </w:r>
      <w:r w:rsidR="00152A8D">
        <w:t>образования земельного участка путем объединения двух земельных участков</w:t>
      </w:r>
      <w:r>
        <w:t>.</w:t>
      </w:r>
      <w:r>
        <w:rPr>
          <w:szCs w:val="24"/>
        </w:rPr>
        <w:t xml:space="preserve"> </w:t>
      </w:r>
    </w:p>
    <w:p w14:paraId="5314ED60" w14:textId="1AFD5FFF" w:rsidR="00F23C0A" w:rsidRPr="00CE6AD0" w:rsidRDefault="00FA7082" w:rsidP="00CE6AD0">
      <w:pPr>
        <w:pStyle w:val="ConsPlusNormal0"/>
        <w:ind w:firstLine="709"/>
        <w:contextualSpacing/>
        <w:jc w:val="both"/>
        <w:rPr>
          <w:szCs w:val="24"/>
        </w:rPr>
      </w:pPr>
      <w:r w:rsidRPr="00CE6AD0">
        <w:rPr>
          <w:szCs w:val="24"/>
        </w:rPr>
        <w:t>1.</w:t>
      </w:r>
      <w:r w:rsidR="00F732BA">
        <w:rPr>
          <w:szCs w:val="24"/>
        </w:rPr>
        <w:t>3</w:t>
      </w:r>
      <w:r w:rsidRPr="00CE6AD0">
        <w:rPr>
          <w:szCs w:val="24"/>
        </w:rPr>
        <w:t xml:space="preserve">. Состав работ по настоящему </w:t>
      </w:r>
      <w:r w:rsidR="002D390F">
        <w:rPr>
          <w:szCs w:val="24"/>
        </w:rPr>
        <w:t>Контракт</w:t>
      </w:r>
      <w:r w:rsidRPr="00CE6AD0">
        <w:rPr>
          <w:szCs w:val="24"/>
        </w:rPr>
        <w:t>у:</w:t>
      </w:r>
    </w:p>
    <w:p w14:paraId="64E3551D" w14:textId="77777777" w:rsidR="00632D3F" w:rsidRDefault="00FA7082" w:rsidP="00CE6AD0">
      <w:pPr>
        <w:pStyle w:val="ConsPlusNormal0"/>
        <w:ind w:firstLine="709"/>
        <w:contextualSpacing/>
        <w:jc w:val="both"/>
        <w:rPr>
          <w:szCs w:val="24"/>
        </w:rPr>
      </w:pPr>
      <w:r w:rsidRPr="00CE6AD0">
        <w:rPr>
          <w:szCs w:val="24"/>
        </w:rPr>
        <w:t>- сбор и изучение сведений о земельном участке, предоставленных Заказчиком документов на землю, имеющихся геодезических данных по участку</w:t>
      </w:r>
      <w:r w:rsidR="00152A8D">
        <w:rPr>
          <w:szCs w:val="24"/>
        </w:rPr>
        <w:t>;</w:t>
      </w:r>
    </w:p>
    <w:p w14:paraId="00452031" w14:textId="77777777" w:rsidR="00F23C0A" w:rsidRPr="00CE6AD0" w:rsidRDefault="00FA7082" w:rsidP="00CE6AD0">
      <w:pPr>
        <w:pStyle w:val="ConsPlusNormal0"/>
        <w:ind w:firstLine="709"/>
        <w:contextualSpacing/>
        <w:jc w:val="both"/>
        <w:rPr>
          <w:szCs w:val="24"/>
        </w:rPr>
      </w:pPr>
      <w:r w:rsidRPr="00CE6AD0">
        <w:rPr>
          <w:szCs w:val="24"/>
        </w:rPr>
        <w:t xml:space="preserve">- подготовка </w:t>
      </w:r>
      <w:r w:rsidR="00152A8D">
        <w:t>схем</w:t>
      </w:r>
      <w:r w:rsidR="006C55A4">
        <w:t>ы</w:t>
      </w:r>
      <w:r w:rsidR="00152A8D">
        <w:t xml:space="preserve"> расположения земельного участка на кадастровом плане территории</w:t>
      </w:r>
      <w:r w:rsidRPr="00CE6AD0">
        <w:rPr>
          <w:szCs w:val="24"/>
        </w:rPr>
        <w:t>;</w:t>
      </w:r>
    </w:p>
    <w:p w14:paraId="76F0A56E" w14:textId="77777777" w:rsidR="008D3DE8" w:rsidRPr="00971BEC" w:rsidRDefault="00FA7082" w:rsidP="00CE6AD0">
      <w:pPr>
        <w:pStyle w:val="ConsPlusNormal0"/>
        <w:ind w:firstLine="709"/>
        <w:contextualSpacing/>
        <w:jc w:val="both"/>
        <w:rPr>
          <w:szCs w:val="24"/>
        </w:rPr>
      </w:pPr>
      <w:r w:rsidRPr="00CE6AD0">
        <w:rPr>
          <w:szCs w:val="24"/>
        </w:rPr>
        <w:t>1.</w:t>
      </w:r>
      <w:r w:rsidR="00F732BA">
        <w:rPr>
          <w:szCs w:val="24"/>
        </w:rPr>
        <w:t>4</w:t>
      </w:r>
      <w:r w:rsidRPr="00CE6AD0">
        <w:rPr>
          <w:szCs w:val="24"/>
        </w:rPr>
        <w:t xml:space="preserve">. </w:t>
      </w:r>
      <w:r w:rsidR="008D3DE8" w:rsidRPr="00CE6AD0">
        <w:rPr>
          <w:szCs w:val="24"/>
        </w:rPr>
        <w:t>Земельный участок с кадастровым номером 25:36:010101:165 находится в посто</w:t>
      </w:r>
      <w:r w:rsidR="00152A8D">
        <w:rPr>
          <w:szCs w:val="24"/>
        </w:rPr>
        <w:t>янном (бессрочном) пользовании З</w:t>
      </w:r>
      <w:r w:rsidR="008D3DE8" w:rsidRPr="00CE6AD0">
        <w:rPr>
          <w:szCs w:val="24"/>
        </w:rPr>
        <w:t>аказчика</w:t>
      </w:r>
      <w:r w:rsidR="00152A8D">
        <w:rPr>
          <w:szCs w:val="24"/>
        </w:rPr>
        <w:t>, регистрация права № 25:36:010101:165-25/</w:t>
      </w:r>
      <w:r w:rsidR="008D3DE8" w:rsidRPr="00CE6AD0">
        <w:rPr>
          <w:szCs w:val="24"/>
        </w:rPr>
        <w:t>060/2022-1 от 08.12.202</w:t>
      </w:r>
      <w:r w:rsidR="008D3DE8" w:rsidRPr="00971BEC">
        <w:rPr>
          <w:szCs w:val="24"/>
        </w:rPr>
        <w:t>2</w:t>
      </w:r>
      <w:r w:rsidR="0095799E" w:rsidRPr="00971BEC">
        <w:rPr>
          <w:szCs w:val="24"/>
        </w:rPr>
        <w:t xml:space="preserve">, </w:t>
      </w:r>
      <w:r w:rsidR="00691C43" w:rsidRPr="00971BEC">
        <w:rPr>
          <w:szCs w:val="24"/>
        </w:rPr>
        <w:t xml:space="preserve">согласно сведениям </w:t>
      </w:r>
      <w:r w:rsidR="00152A8D" w:rsidRPr="00971BEC">
        <w:rPr>
          <w:szCs w:val="24"/>
        </w:rPr>
        <w:t xml:space="preserve">из </w:t>
      </w:r>
      <w:r w:rsidR="00691C43" w:rsidRPr="00971BEC">
        <w:rPr>
          <w:szCs w:val="24"/>
        </w:rPr>
        <w:t>Е</w:t>
      </w:r>
      <w:r w:rsidR="00152A8D" w:rsidRPr="00971BEC">
        <w:rPr>
          <w:szCs w:val="24"/>
        </w:rPr>
        <w:t>диного государственного реестра недвижимости</w:t>
      </w:r>
      <w:r w:rsidR="00691C43" w:rsidRPr="00971BEC">
        <w:rPr>
          <w:szCs w:val="24"/>
        </w:rPr>
        <w:t xml:space="preserve"> </w:t>
      </w:r>
      <w:r w:rsidR="00152A8D" w:rsidRPr="00971BEC">
        <w:rPr>
          <w:szCs w:val="24"/>
        </w:rPr>
        <w:t xml:space="preserve">№ б/н </w:t>
      </w:r>
      <w:r w:rsidR="00691C43" w:rsidRPr="00971BEC">
        <w:rPr>
          <w:szCs w:val="24"/>
        </w:rPr>
        <w:t>от</w:t>
      </w:r>
      <w:r w:rsidR="00152A8D" w:rsidRPr="00971BEC">
        <w:rPr>
          <w:szCs w:val="24"/>
        </w:rPr>
        <w:t xml:space="preserve"> 09.06.2026</w:t>
      </w:r>
      <w:r w:rsidR="00691C43" w:rsidRPr="00971BEC">
        <w:rPr>
          <w:szCs w:val="24"/>
        </w:rPr>
        <w:t>.</w:t>
      </w:r>
    </w:p>
    <w:p w14:paraId="09075E8F" w14:textId="77777777" w:rsidR="00152A8D" w:rsidRPr="00971BEC" w:rsidRDefault="008D3DE8" w:rsidP="00152A8D">
      <w:pPr>
        <w:pStyle w:val="ConsPlusNormal0"/>
        <w:ind w:firstLine="709"/>
        <w:contextualSpacing/>
        <w:jc w:val="both"/>
        <w:rPr>
          <w:szCs w:val="24"/>
        </w:rPr>
      </w:pPr>
      <w:r w:rsidRPr="00971BEC">
        <w:rPr>
          <w:szCs w:val="24"/>
        </w:rPr>
        <w:t>1.</w:t>
      </w:r>
      <w:r w:rsidR="00F732BA" w:rsidRPr="00971BEC">
        <w:rPr>
          <w:szCs w:val="24"/>
        </w:rPr>
        <w:t>5</w:t>
      </w:r>
      <w:r w:rsidRPr="00971BEC">
        <w:rPr>
          <w:szCs w:val="24"/>
        </w:rPr>
        <w:t xml:space="preserve">. Земельный участок с кадастровым номером 25:36:010101:3264 находится в постоянном (бессрочном) пользовании </w:t>
      </w:r>
      <w:r w:rsidR="00152A8D" w:rsidRPr="00971BEC">
        <w:rPr>
          <w:szCs w:val="24"/>
        </w:rPr>
        <w:t>З</w:t>
      </w:r>
      <w:r w:rsidRPr="00971BEC">
        <w:rPr>
          <w:szCs w:val="24"/>
        </w:rPr>
        <w:t>аказчика</w:t>
      </w:r>
      <w:r w:rsidR="00152A8D" w:rsidRPr="00971BEC">
        <w:rPr>
          <w:szCs w:val="24"/>
        </w:rPr>
        <w:t>, регистрация права № 25:36:010101:3264-25/008/2017-1 от 03.10.2017, согласно сведениям из Единого государственного реестра недвижимости № КУВИ-001/2026-61999817 от 06.05.2026.</w:t>
      </w:r>
    </w:p>
    <w:p w14:paraId="7AC33D88" w14:textId="77777777" w:rsidR="00F23C0A" w:rsidRPr="00CE6AD0" w:rsidRDefault="003A4E6F" w:rsidP="00CE6AD0">
      <w:pPr>
        <w:pStyle w:val="ConsPlusNormal0"/>
        <w:ind w:firstLine="709"/>
        <w:contextualSpacing/>
        <w:jc w:val="both"/>
        <w:rPr>
          <w:szCs w:val="24"/>
        </w:rPr>
      </w:pPr>
      <w:r w:rsidRPr="00CE6AD0">
        <w:rPr>
          <w:szCs w:val="24"/>
        </w:rPr>
        <w:t>1.</w:t>
      </w:r>
      <w:r w:rsidR="00F732BA">
        <w:rPr>
          <w:szCs w:val="24"/>
        </w:rPr>
        <w:t>6</w:t>
      </w:r>
      <w:r w:rsidRPr="00CE6AD0">
        <w:rPr>
          <w:szCs w:val="24"/>
        </w:rPr>
        <w:t>. Место выполнения работ: Приморский край, г. Большой Камен</w:t>
      </w:r>
      <w:r w:rsidRPr="00152A8D">
        <w:rPr>
          <w:szCs w:val="24"/>
        </w:rPr>
        <w:t xml:space="preserve">ь, </w:t>
      </w:r>
      <w:r w:rsidR="00971BEC">
        <w:rPr>
          <w:szCs w:val="24"/>
        </w:rPr>
        <w:br/>
      </w:r>
      <w:r w:rsidRPr="00152A8D">
        <w:rPr>
          <w:szCs w:val="24"/>
        </w:rPr>
        <w:t>ул. им. В.А. Маслакова, 10А.</w:t>
      </w:r>
      <w:r w:rsidR="00691C43" w:rsidRPr="00691C43">
        <w:rPr>
          <w:rFonts w:ascii="Arial" w:hAnsi="Arial" w:cs="Arial"/>
          <w:color w:val="252625"/>
          <w:sz w:val="20"/>
          <w:shd w:val="clear" w:color="auto" w:fill="FFFFFF"/>
        </w:rPr>
        <w:t xml:space="preserve"> </w:t>
      </w:r>
    </w:p>
    <w:p w14:paraId="2F1C8358" w14:textId="77777777" w:rsidR="00971BEC" w:rsidRDefault="00971BEC" w:rsidP="00CE6AD0">
      <w:pPr>
        <w:widowControl w:val="0"/>
        <w:contextualSpacing/>
        <w:jc w:val="center"/>
        <w:rPr>
          <w:bCs/>
          <w:snapToGrid w:val="0"/>
          <w:sz w:val="24"/>
          <w:szCs w:val="24"/>
        </w:rPr>
      </w:pPr>
    </w:p>
    <w:p w14:paraId="73E780E3" w14:textId="77777777" w:rsidR="00460AF8" w:rsidRPr="00CE6AD0" w:rsidRDefault="00460AF8" w:rsidP="00CE6AD0">
      <w:pPr>
        <w:widowControl w:val="0"/>
        <w:contextualSpacing/>
        <w:jc w:val="center"/>
        <w:rPr>
          <w:bCs/>
          <w:snapToGrid w:val="0"/>
          <w:sz w:val="24"/>
          <w:szCs w:val="24"/>
        </w:rPr>
      </w:pPr>
      <w:r w:rsidRPr="00CE6AD0">
        <w:rPr>
          <w:bCs/>
          <w:snapToGrid w:val="0"/>
          <w:sz w:val="24"/>
          <w:szCs w:val="24"/>
        </w:rPr>
        <w:t>2. Стоимость услуг и порядок расчетов</w:t>
      </w:r>
    </w:p>
    <w:p w14:paraId="13486DF8" w14:textId="77777777" w:rsidR="00460AF8" w:rsidRPr="00CE6AD0" w:rsidRDefault="00460AF8" w:rsidP="00CE6AD0">
      <w:pPr>
        <w:widowControl w:val="0"/>
        <w:contextualSpacing/>
        <w:jc w:val="center"/>
        <w:rPr>
          <w:snapToGrid w:val="0"/>
          <w:sz w:val="24"/>
          <w:szCs w:val="24"/>
        </w:rPr>
      </w:pPr>
    </w:p>
    <w:p w14:paraId="5CAF6CFA" w14:textId="306F5464" w:rsidR="00460AF8" w:rsidRPr="00CE6AD0" w:rsidRDefault="00460AF8" w:rsidP="00CE6AD0">
      <w:pPr>
        <w:widowControl w:val="0"/>
        <w:shd w:val="clear" w:color="auto" w:fill="FFFFFF"/>
        <w:ind w:firstLine="709"/>
        <w:contextualSpacing/>
        <w:jc w:val="both"/>
        <w:rPr>
          <w:sz w:val="24"/>
          <w:szCs w:val="24"/>
        </w:rPr>
      </w:pPr>
      <w:r w:rsidRPr="00CE6AD0">
        <w:rPr>
          <w:sz w:val="24"/>
          <w:szCs w:val="24"/>
        </w:rPr>
        <w:t xml:space="preserve">2.1.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предусмотренного настоящим контрактом и составляет </w:t>
      </w:r>
      <w:r w:rsidR="00971BEC">
        <w:rPr>
          <w:b/>
          <w:sz w:val="24"/>
          <w:szCs w:val="24"/>
        </w:rPr>
        <w:t>7</w:t>
      </w:r>
      <w:r w:rsidR="009B708B" w:rsidRPr="00CE6AD0">
        <w:rPr>
          <w:b/>
          <w:sz w:val="24"/>
          <w:szCs w:val="24"/>
        </w:rPr>
        <w:t xml:space="preserve"> 000</w:t>
      </w:r>
      <w:r w:rsidRPr="00CE6AD0">
        <w:rPr>
          <w:b/>
          <w:sz w:val="24"/>
          <w:szCs w:val="24"/>
        </w:rPr>
        <w:t xml:space="preserve"> рублей (</w:t>
      </w:r>
      <w:r w:rsidR="00971BEC">
        <w:rPr>
          <w:b/>
          <w:sz w:val="24"/>
          <w:szCs w:val="24"/>
        </w:rPr>
        <w:t>семь</w:t>
      </w:r>
      <w:r w:rsidR="009B708B" w:rsidRPr="00CE6AD0">
        <w:rPr>
          <w:b/>
          <w:sz w:val="24"/>
          <w:szCs w:val="24"/>
        </w:rPr>
        <w:t xml:space="preserve"> тысяч </w:t>
      </w:r>
      <w:r w:rsidRPr="00CE6AD0">
        <w:rPr>
          <w:b/>
          <w:sz w:val="24"/>
          <w:szCs w:val="24"/>
        </w:rPr>
        <w:t xml:space="preserve">рублей) </w:t>
      </w:r>
      <w:r w:rsidR="009B708B" w:rsidRPr="00CE6AD0">
        <w:rPr>
          <w:b/>
          <w:sz w:val="24"/>
          <w:szCs w:val="24"/>
        </w:rPr>
        <w:t>00</w:t>
      </w:r>
      <w:r w:rsidRPr="00CE6AD0">
        <w:rPr>
          <w:b/>
          <w:sz w:val="24"/>
          <w:szCs w:val="24"/>
        </w:rPr>
        <w:t xml:space="preserve"> копеек</w:t>
      </w:r>
      <w:r w:rsidRPr="00CE6AD0">
        <w:rPr>
          <w:sz w:val="24"/>
          <w:szCs w:val="24"/>
        </w:rPr>
        <w:t>.</w:t>
      </w:r>
      <w:r w:rsidRPr="00CE6AD0">
        <w:rPr>
          <w:color w:val="000000" w:themeColor="text1"/>
          <w:sz w:val="24"/>
          <w:szCs w:val="24"/>
        </w:rPr>
        <w:t xml:space="preserve"> </w:t>
      </w:r>
      <w:r w:rsidR="009B708B" w:rsidRPr="00CE6AD0">
        <w:rPr>
          <w:color w:val="000000" w:themeColor="text1"/>
          <w:sz w:val="24"/>
          <w:szCs w:val="24"/>
        </w:rPr>
        <w:t>Техническое задание</w:t>
      </w:r>
      <w:r w:rsidRPr="00CE6AD0">
        <w:rPr>
          <w:sz w:val="24"/>
          <w:szCs w:val="24"/>
        </w:rPr>
        <w:t xml:space="preserve"> на выполнение работ (Приложение №</w:t>
      </w:r>
      <w:r w:rsidR="009B708B" w:rsidRPr="00CE6AD0">
        <w:rPr>
          <w:sz w:val="24"/>
          <w:szCs w:val="24"/>
        </w:rPr>
        <w:t>1</w:t>
      </w:r>
      <w:r w:rsidRPr="00CE6AD0">
        <w:rPr>
          <w:sz w:val="24"/>
          <w:szCs w:val="24"/>
        </w:rPr>
        <w:t xml:space="preserve">) является неотъемлемой частью </w:t>
      </w:r>
      <w:r w:rsidR="002D390F">
        <w:rPr>
          <w:sz w:val="24"/>
          <w:szCs w:val="24"/>
        </w:rPr>
        <w:t>Контракт</w:t>
      </w:r>
      <w:r w:rsidRPr="00CE6AD0">
        <w:rPr>
          <w:sz w:val="24"/>
          <w:szCs w:val="24"/>
        </w:rPr>
        <w:t xml:space="preserve">а. </w:t>
      </w:r>
    </w:p>
    <w:p w14:paraId="50F4A144" w14:textId="77777777" w:rsidR="00460AF8" w:rsidRPr="00CE6AD0" w:rsidRDefault="00460AF8" w:rsidP="00CE6AD0">
      <w:pPr>
        <w:widowControl w:val="0"/>
        <w:autoSpaceDE w:val="0"/>
        <w:autoSpaceDN w:val="0"/>
        <w:adjustRightInd w:val="0"/>
        <w:ind w:firstLine="709"/>
        <w:contextualSpacing/>
        <w:jc w:val="both"/>
        <w:rPr>
          <w:sz w:val="24"/>
          <w:szCs w:val="24"/>
        </w:rPr>
      </w:pPr>
      <w:r w:rsidRPr="00CE6AD0">
        <w:rPr>
          <w:sz w:val="24"/>
          <w:szCs w:val="24"/>
        </w:rPr>
        <w:t xml:space="preserve">2.2. Цена Контракта формируется с учетом всех расходов, связанных с оказанием услуг, налогов и других обязательных платежей в соответствии с законодательством Российской Федерации. </w:t>
      </w:r>
    </w:p>
    <w:p w14:paraId="53DB7D80" w14:textId="77777777" w:rsidR="00460AF8" w:rsidRPr="00CE6AD0" w:rsidRDefault="00460AF8" w:rsidP="00CE6AD0">
      <w:pPr>
        <w:pStyle w:val="1"/>
        <w:shd w:val="clear" w:color="auto" w:fill="FFFFFF"/>
        <w:spacing w:before="0" w:beforeAutospacing="0" w:after="0" w:afterAutospacing="0"/>
        <w:ind w:firstLine="709"/>
        <w:contextualSpacing/>
        <w:jc w:val="both"/>
        <w:textAlignment w:val="top"/>
        <w:rPr>
          <w:b w:val="0"/>
          <w:sz w:val="24"/>
          <w:szCs w:val="24"/>
        </w:rPr>
      </w:pPr>
      <w:r w:rsidRPr="00CE6AD0">
        <w:rPr>
          <w:b w:val="0"/>
          <w:sz w:val="24"/>
          <w:szCs w:val="24"/>
        </w:rPr>
        <w:t>2.3. Авансирование не предусмотрено. Оплата производится безналичным расчетом в российских рублях за счет средств федерального бюджета по факту оказанных услуг, путем безналичного перечисления Заказчиком денежных средств на расчетный счет Подрядчика на основании выставленного счет-фактуры (или универсального передаточного документа), акта сдачи-приемки выполненных работ, подтверждающего выполнение</w:t>
      </w:r>
      <w:r w:rsidR="00AA0C7F">
        <w:rPr>
          <w:b w:val="0"/>
          <w:sz w:val="24"/>
          <w:szCs w:val="24"/>
        </w:rPr>
        <w:t xml:space="preserve"> работ</w:t>
      </w:r>
      <w:r w:rsidRPr="00CE6AD0">
        <w:rPr>
          <w:b w:val="0"/>
          <w:bCs w:val="0"/>
          <w:sz w:val="24"/>
          <w:szCs w:val="24"/>
        </w:rPr>
        <w:t>,</w:t>
      </w:r>
      <w:r w:rsidRPr="00CE6AD0">
        <w:rPr>
          <w:b w:val="0"/>
          <w:sz w:val="24"/>
          <w:szCs w:val="24"/>
        </w:rPr>
        <w:t xml:space="preserve"> подписанных ответственным представителем Заказчика по контракту, уполномоченным представлять интересы Заказчика по контракту (далее – представитель Заказчика) и Подрядчиком, в течение 10 календарных дней с момента получения надлежащим образом оформленных платежных документов, </w:t>
      </w:r>
      <w:r w:rsidRPr="00CE6AD0">
        <w:rPr>
          <w:b w:val="0"/>
          <w:bCs w:val="0"/>
          <w:sz w:val="24"/>
          <w:szCs w:val="24"/>
        </w:rPr>
        <w:t>при наличии установленных и распределенных пределов финансовых расходов (</w:t>
      </w:r>
      <w:r w:rsidRPr="00CE6AD0">
        <w:rPr>
          <w:b w:val="0"/>
          <w:sz w:val="24"/>
          <w:szCs w:val="24"/>
        </w:rPr>
        <w:t>статья 226.1 Бюджетного Кодекса Российской Федерации</w:t>
      </w:r>
      <w:r w:rsidRPr="00CE6AD0">
        <w:rPr>
          <w:b w:val="0"/>
          <w:bCs w:val="0"/>
          <w:sz w:val="24"/>
          <w:szCs w:val="24"/>
        </w:rPr>
        <w:t>)</w:t>
      </w:r>
      <w:r w:rsidRPr="00CE6AD0">
        <w:rPr>
          <w:b w:val="0"/>
          <w:sz w:val="24"/>
          <w:szCs w:val="24"/>
        </w:rPr>
        <w:t>.</w:t>
      </w:r>
    </w:p>
    <w:p w14:paraId="266A8280" w14:textId="77777777" w:rsidR="003A4E6F" w:rsidRPr="00CE6AD0" w:rsidRDefault="003A4E6F" w:rsidP="00CE6AD0">
      <w:pPr>
        <w:pStyle w:val="1"/>
        <w:shd w:val="clear" w:color="auto" w:fill="FFFFFF"/>
        <w:spacing w:before="0" w:beforeAutospacing="0" w:after="0" w:afterAutospacing="0"/>
        <w:ind w:firstLine="709"/>
        <w:contextualSpacing/>
        <w:jc w:val="both"/>
        <w:textAlignment w:val="top"/>
        <w:rPr>
          <w:b w:val="0"/>
          <w:sz w:val="24"/>
          <w:szCs w:val="24"/>
        </w:rPr>
      </w:pPr>
    </w:p>
    <w:p w14:paraId="5F1D2AA9" w14:textId="77777777" w:rsidR="003A4E6F" w:rsidRPr="00CE6AD0" w:rsidRDefault="003A4E6F" w:rsidP="00CE6AD0">
      <w:pPr>
        <w:pStyle w:val="ConsPlusNormal"/>
        <w:contextualSpacing/>
        <w:jc w:val="center"/>
        <w:outlineLvl w:val="0"/>
        <w:rPr>
          <w:szCs w:val="24"/>
        </w:rPr>
      </w:pPr>
      <w:r w:rsidRPr="00CE6AD0">
        <w:rPr>
          <w:szCs w:val="24"/>
        </w:rPr>
        <w:t>3. Права и обязанности Сторон</w:t>
      </w:r>
    </w:p>
    <w:p w14:paraId="7CFA7E24" w14:textId="77777777" w:rsidR="003A4E6F" w:rsidRPr="00CE6AD0" w:rsidRDefault="003A4E6F" w:rsidP="00CE6AD0">
      <w:pPr>
        <w:pStyle w:val="ConsPlusNormal"/>
        <w:ind w:firstLine="709"/>
        <w:contextualSpacing/>
        <w:jc w:val="both"/>
        <w:rPr>
          <w:szCs w:val="24"/>
        </w:rPr>
      </w:pPr>
    </w:p>
    <w:p w14:paraId="30C628BC" w14:textId="77777777"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.1. Подрядчик обязан:</w:t>
      </w:r>
    </w:p>
    <w:p w14:paraId="3D157F4D" w14:textId="77777777"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.1.1. Обеспечить выполнение работ</w:t>
      </w:r>
      <w:r w:rsidR="00AA0C7F">
        <w:rPr>
          <w:szCs w:val="24"/>
        </w:rPr>
        <w:t>,</w:t>
      </w:r>
      <w:r w:rsidR="003A4E6F" w:rsidRPr="00CE6AD0">
        <w:rPr>
          <w:szCs w:val="24"/>
        </w:rPr>
        <w:t xml:space="preserve"> согласно </w:t>
      </w:r>
      <w:r w:rsidR="00AA0C7F">
        <w:rPr>
          <w:szCs w:val="24"/>
        </w:rPr>
        <w:t>Т</w:t>
      </w:r>
      <w:hyperlink r:id="rId8" w:tooltip="Форма: Задание (приложение к договору подряда) (общая форма) (Подготовлен для системы КонсультантПлюс, 2026) {КонсультантПлюс}">
        <w:r w:rsidR="003A4E6F" w:rsidRPr="00CE6AD0">
          <w:rPr>
            <w:szCs w:val="24"/>
          </w:rPr>
          <w:t>ехнического</w:t>
        </w:r>
      </w:hyperlink>
      <w:r w:rsidR="00AA0C7F">
        <w:rPr>
          <w:szCs w:val="24"/>
        </w:rPr>
        <w:t xml:space="preserve"> задания З</w:t>
      </w:r>
      <w:r w:rsidR="003A4E6F" w:rsidRPr="00CE6AD0">
        <w:rPr>
          <w:szCs w:val="24"/>
        </w:rPr>
        <w:t>аказчика (Приложение № 1) с надлежащим качеством</w:t>
      </w:r>
      <w:r w:rsidR="00AA0C7F">
        <w:rPr>
          <w:szCs w:val="24"/>
        </w:rPr>
        <w:t>,</w:t>
      </w:r>
      <w:r w:rsidR="003A4E6F" w:rsidRPr="00CE6AD0">
        <w:rPr>
          <w:szCs w:val="24"/>
        </w:rPr>
        <w:t xml:space="preserve"> в соответствии с требованиями законодательства Российской Федерации.</w:t>
      </w:r>
    </w:p>
    <w:p w14:paraId="7CC17FFD" w14:textId="7AF66E91"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 xml:space="preserve">.1.2. Передать Заказчику Результат работ по настоящему </w:t>
      </w:r>
      <w:r w:rsidR="002D390F">
        <w:rPr>
          <w:szCs w:val="24"/>
        </w:rPr>
        <w:t>Контракт</w:t>
      </w:r>
      <w:r w:rsidR="003A4E6F" w:rsidRPr="00CE6AD0">
        <w:rPr>
          <w:szCs w:val="24"/>
        </w:rPr>
        <w:t>у</w:t>
      </w:r>
      <w:r w:rsidR="00AA0C7F">
        <w:rPr>
          <w:szCs w:val="24"/>
        </w:rPr>
        <w:t>,</w:t>
      </w:r>
      <w:r w:rsidR="00131895" w:rsidRPr="00CE6AD0">
        <w:rPr>
          <w:szCs w:val="24"/>
        </w:rPr>
        <w:t xml:space="preserve"> в соответствии с действующим</w:t>
      </w:r>
      <w:r w:rsidR="00971BEC">
        <w:rPr>
          <w:szCs w:val="24"/>
        </w:rPr>
        <w:t>и</w:t>
      </w:r>
      <w:r w:rsidR="00131895" w:rsidRPr="00CE6AD0">
        <w:rPr>
          <w:szCs w:val="24"/>
        </w:rPr>
        <w:t xml:space="preserve"> правилам</w:t>
      </w:r>
      <w:r w:rsidR="00971BEC">
        <w:rPr>
          <w:szCs w:val="24"/>
        </w:rPr>
        <w:t>и</w:t>
      </w:r>
      <w:r w:rsidR="00131895" w:rsidRPr="00CE6AD0">
        <w:rPr>
          <w:szCs w:val="24"/>
        </w:rPr>
        <w:t xml:space="preserve"> и нормам</w:t>
      </w:r>
      <w:r w:rsidR="00971BEC">
        <w:rPr>
          <w:szCs w:val="24"/>
        </w:rPr>
        <w:t>и</w:t>
      </w:r>
      <w:r w:rsidR="00131895" w:rsidRPr="00CE6AD0">
        <w:rPr>
          <w:szCs w:val="24"/>
        </w:rPr>
        <w:t xml:space="preserve"> законодательства Российской Федерации.</w:t>
      </w:r>
    </w:p>
    <w:p w14:paraId="26581701" w14:textId="27AAE110"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 xml:space="preserve">.2. Подрядчик не вправе передавать Результат работ по настоящему </w:t>
      </w:r>
      <w:r w:rsidR="002D390F">
        <w:rPr>
          <w:szCs w:val="24"/>
        </w:rPr>
        <w:t>Контракт</w:t>
      </w:r>
      <w:r w:rsidR="003A4E6F" w:rsidRPr="00CE6AD0">
        <w:rPr>
          <w:szCs w:val="24"/>
        </w:rPr>
        <w:t>у третьим лицам без согласия Заказчика.</w:t>
      </w:r>
    </w:p>
    <w:p w14:paraId="1C775237" w14:textId="77777777" w:rsidR="00131895" w:rsidRPr="00CE6AD0" w:rsidRDefault="002D1022" w:rsidP="00CE6AD0">
      <w:pPr>
        <w:pStyle w:val="11"/>
        <w:shd w:val="clear" w:color="auto" w:fill="auto"/>
        <w:tabs>
          <w:tab w:val="left" w:pos="1002"/>
          <w:tab w:val="left" w:pos="1172"/>
          <w:tab w:val="left" w:pos="1276"/>
          <w:tab w:val="left" w:pos="1418"/>
        </w:tabs>
        <w:ind w:firstLine="709"/>
        <w:contextualSpacing/>
        <w:jc w:val="both"/>
        <w:rPr>
          <w:sz w:val="24"/>
          <w:szCs w:val="24"/>
        </w:rPr>
      </w:pPr>
      <w:r w:rsidRPr="00CE6AD0">
        <w:rPr>
          <w:sz w:val="24"/>
          <w:szCs w:val="24"/>
        </w:rPr>
        <w:t xml:space="preserve">3.3. </w:t>
      </w:r>
      <w:r w:rsidR="00131895" w:rsidRPr="00CE6AD0">
        <w:rPr>
          <w:sz w:val="24"/>
          <w:szCs w:val="24"/>
        </w:rPr>
        <w:t>Не разглашать конфиденциальную информацию третьим лицам и не использовать ее для каких - либо целей, кроме связанных с выполнением обязательств по настоящему контракту.</w:t>
      </w:r>
    </w:p>
    <w:p w14:paraId="2899BB15" w14:textId="77777777" w:rsidR="00131895" w:rsidRPr="00F831FA" w:rsidRDefault="00131895" w:rsidP="00CE6AD0">
      <w:pPr>
        <w:pStyle w:val="a8"/>
        <w:numPr>
          <w:ilvl w:val="1"/>
          <w:numId w:val="4"/>
        </w:numPr>
        <w:tabs>
          <w:tab w:val="left" w:pos="1002"/>
          <w:tab w:val="left" w:pos="1172"/>
          <w:tab w:val="left" w:pos="1276"/>
          <w:tab w:val="left" w:pos="1418"/>
        </w:tabs>
        <w:ind w:left="0" w:firstLine="709"/>
        <w:jc w:val="both"/>
        <w:rPr>
          <w:sz w:val="24"/>
          <w:szCs w:val="24"/>
        </w:rPr>
      </w:pPr>
      <w:r w:rsidRPr="00F831FA">
        <w:rPr>
          <w:sz w:val="24"/>
          <w:szCs w:val="24"/>
        </w:rPr>
        <w:t>Возместить по требованию Заказчика причиненные убытки в случае ненадлежащего исполнения им условий настоящего контракта, повлекшего необходимость последующей закупки услуг, указанных в п. 1.1 настоящего контракта, у иных контрагентов на условиях, ухудшающих положение Заказчика по сравнению с условиями настоящего контракта.</w:t>
      </w:r>
    </w:p>
    <w:p w14:paraId="2CAAE9D3" w14:textId="77777777"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w:t>
      </w:r>
      <w:r w:rsidRPr="00CE6AD0">
        <w:rPr>
          <w:szCs w:val="24"/>
        </w:rPr>
        <w:t>5</w:t>
      </w:r>
      <w:r w:rsidR="003A4E6F" w:rsidRPr="00CE6AD0">
        <w:rPr>
          <w:szCs w:val="24"/>
        </w:rPr>
        <w:t>. Заказчик обязан:</w:t>
      </w:r>
    </w:p>
    <w:p w14:paraId="33D90B49" w14:textId="77777777" w:rsidR="003A4E6F" w:rsidRPr="00CE6AD0" w:rsidRDefault="002D1022" w:rsidP="00CE6AD0">
      <w:pPr>
        <w:pStyle w:val="ConsPlusNormal"/>
        <w:ind w:firstLine="709"/>
        <w:contextualSpacing/>
        <w:jc w:val="both"/>
        <w:rPr>
          <w:szCs w:val="24"/>
        </w:rPr>
      </w:pPr>
      <w:bookmarkStart w:id="1" w:name="P39"/>
      <w:bookmarkEnd w:id="1"/>
      <w:r w:rsidRPr="00CE6AD0">
        <w:rPr>
          <w:szCs w:val="24"/>
        </w:rPr>
        <w:t>3</w:t>
      </w:r>
      <w:r w:rsidR="003A4E6F" w:rsidRPr="00CE6AD0">
        <w:rPr>
          <w:szCs w:val="24"/>
        </w:rPr>
        <w:t>.</w:t>
      </w:r>
      <w:r w:rsidRPr="00CE6AD0">
        <w:rPr>
          <w:szCs w:val="24"/>
        </w:rPr>
        <w:t>5</w:t>
      </w:r>
      <w:r w:rsidR="003A4E6F" w:rsidRPr="00CE6AD0">
        <w:rPr>
          <w:szCs w:val="24"/>
        </w:rPr>
        <w:t xml:space="preserve">.1. Своевременно предоставить Подрядчику имеющуюся документацию и другую информацию, необходимую для выполнения работ по </w:t>
      </w:r>
      <w:r w:rsidR="00971BEC">
        <w:rPr>
          <w:szCs w:val="24"/>
        </w:rPr>
        <w:t xml:space="preserve">подготовке </w:t>
      </w:r>
      <w:r w:rsidR="00971BEC">
        <w:t>схемы расположения земельного участка на кадастровом плане территории</w:t>
      </w:r>
      <w:r w:rsidR="003A4E6F" w:rsidRPr="00CE6AD0">
        <w:rPr>
          <w:szCs w:val="24"/>
        </w:rPr>
        <w:t>.</w:t>
      </w:r>
    </w:p>
    <w:p w14:paraId="2892BBE0" w14:textId="77777777"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w:t>
      </w:r>
      <w:r w:rsidRPr="00CE6AD0">
        <w:rPr>
          <w:szCs w:val="24"/>
        </w:rPr>
        <w:t>5</w:t>
      </w:r>
      <w:r w:rsidR="003A4E6F" w:rsidRPr="00CE6AD0">
        <w:rPr>
          <w:szCs w:val="24"/>
        </w:rPr>
        <w:t>.</w:t>
      </w:r>
      <w:r w:rsidR="00971BEC">
        <w:rPr>
          <w:szCs w:val="24"/>
        </w:rPr>
        <w:t>2</w:t>
      </w:r>
      <w:r w:rsidR="003A4E6F" w:rsidRPr="00CE6AD0">
        <w:rPr>
          <w:szCs w:val="24"/>
        </w:rPr>
        <w:t xml:space="preserve">. Принять результат выполненных Подрядчиком работ по </w:t>
      </w:r>
      <w:r w:rsidR="00971BEC">
        <w:rPr>
          <w:szCs w:val="24"/>
        </w:rPr>
        <w:t xml:space="preserve">подготовке </w:t>
      </w:r>
      <w:r w:rsidR="00971BEC">
        <w:t>схемы расположения земельного участка на кадастровом плане территории</w:t>
      </w:r>
      <w:r w:rsidR="003A4E6F" w:rsidRPr="00CE6AD0">
        <w:rPr>
          <w:szCs w:val="24"/>
        </w:rPr>
        <w:t xml:space="preserve"> по </w:t>
      </w:r>
      <w:hyperlink r:id="rId9" w:tooltip="Форма: Акт приема-передачи результата работ по межеванию земельного участка (приложение к договору подряда на проведение работ по межеванию земельного участка) (Подготовлен для системы КонсультантПлюс, 2026) {КонсультантПлюс}">
        <w:r w:rsidR="003A4E6F" w:rsidRPr="00CE6AD0">
          <w:rPr>
            <w:szCs w:val="24"/>
          </w:rPr>
          <w:t>Акту</w:t>
        </w:r>
      </w:hyperlink>
      <w:r w:rsidR="003A4E6F" w:rsidRPr="00CE6AD0">
        <w:rPr>
          <w:szCs w:val="24"/>
        </w:rPr>
        <w:t xml:space="preserve"> п</w:t>
      </w:r>
      <w:r w:rsidR="00971BEC">
        <w:rPr>
          <w:szCs w:val="24"/>
        </w:rPr>
        <w:t>риема-передачи результата работ.</w:t>
      </w:r>
    </w:p>
    <w:p w14:paraId="203E3760" w14:textId="59CE03D6" w:rsidR="003A4E6F" w:rsidRPr="00CE6AD0" w:rsidRDefault="002D1022" w:rsidP="00CE6AD0">
      <w:pPr>
        <w:pStyle w:val="ConsPlusNormal"/>
        <w:ind w:firstLine="709"/>
        <w:contextualSpacing/>
        <w:jc w:val="both"/>
        <w:rPr>
          <w:szCs w:val="24"/>
        </w:rPr>
      </w:pPr>
      <w:r w:rsidRPr="00CE6AD0">
        <w:rPr>
          <w:szCs w:val="24"/>
        </w:rPr>
        <w:t>3</w:t>
      </w:r>
      <w:r w:rsidR="003A4E6F" w:rsidRPr="00CE6AD0">
        <w:rPr>
          <w:szCs w:val="24"/>
        </w:rPr>
        <w:t>.</w:t>
      </w:r>
      <w:r w:rsidRPr="00CE6AD0">
        <w:rPr>
          <w:szCs w:val="24"/>
        </w:rPr>
        <w:t>5</w:t>
      </w:r>
      <w:r w:rsidR="003A4E6F" w:rsidRPr="00CE6AD0">
        <w:rPr>
          <w:szCs w:val="24"/>
        </w:rPr>
        <w:t>.</w:t>
      </w:r>
      <w:r w:rsidR="00971BEC">
        <w:rPr>
          <w:szCs w:val="24"/>
        </w:rPr>
        <w:t>3</w:t>
      </w:r>
      <w:r w:rsidR="003A4E6F" w:rsidRPr="00CE6AD0">
        <w:rPr>
          <w:szCs w:val="24"/>
        </w:rPr>
        <w:t xml:space="preserve">. Немедленно сообщать Подрядчику обо всех обстоятельствах, имеющих существенное значение для качественного выполнения работ, предусмотренных </w:t>
      </w:r>
      <w:hyperlink w:anchor="P18" w:tooltip="1.1. По настоящему Договору Подрядчик обязуется по Заданию заказчика выполнить следующие работы:">
        <w:r w:rsidR="003A4E6F" w:rsidRPr="00CE6AD0">
          <w:rPr>
            <w:color w:val="0000FF"/>
            <w:szCs w:val="24"/>
          </w:rPr>
          <w:t>п. 1.1</w:t>
        </w:r>
      </w:hyperlink>
      <w:r w:rsidR="003A4E6F" w:rsidRPr="00CE6AD0">
        <w:rPr>
          <w:szCs w:val="24"/>
        </w:rPr>
        <w:t xml:space="preserve"> настоящего </w:t>
      </w:r>
      <w:r w:rsidR="002D390F">
        <w:rPr>
          <w:szCs w:val="24"/>
        </w:rPr>
        <w:t>Контракт</w:t>
      </w:r>
      <w:r w:rsidR="003A4E6F" w:rsidRPr="00CE6AD0">
        <w:rPr>
          <w:szCs w:val="24"/>
        </w:rPr>
        <w:t>а.</w:t>
      </w:r>
    </w:p>
    <w:p w14:paraId="0DDF1DCB" w14:textId="0183CF4F" w:rsidR="002D1022" w:rsidRDefault="002D1022" w:rsidP="00CE6AD0">
      <w:pPr>
        <w:pStyle w:val="ConsPlusNormal"/>
        <w:ind w:firstLine="709"/>
        <w:contextualSpacing/>
        <w:jc w:val="both"/>
        <w:rPr>
          <w:szCs w:val="24"/>
        </w:rPr>
      </w:pPr>
      <w:r w:rsidRPr="00CE6AD0">
        <w:rPr>
          <w:szCs w:val="24"/>
        </w:rPr>
        <w:t xml:space="preserve">3.6. Оплатить выполненные работы в порядке и сроки, предусмотренные настоящим </w:t>
      </w:r>
      <w:r w:rsidR="002D390F">
        <w:rPr>
          <w:szCs w:val="24"/>
        </w:rPr>
        <w:t>контракт</w:t>
      </w:r>
      <w:r w:rsidRPr="00CE6AD0">
        <w:rPr>
          <w:szCs w:val="24"/>
        </w:rPr>
        <w:t>ом.</w:t>
      </w:r>
    </w:p>
    <w:p w14:paraId="4386A5E6" w14:textId="77777777" w:rsidR="00F86BCF" w:rsidRPr="00F86BCF" w:rsidRDefault="00F86BCF" w:rsidP="00F86BCF">
      <w:pPr>
        <w:ind w:firstLine="709"/>
        <w:jc w:val="both"/>
        <w:rPr>
          <w:sz w:val="24"/>
          <w:szCs w:val="24"/>
        </w:rPr>
      </w:pPr>
      <w:r w:rsidRPr="00F86BCF">
        <w:rPr>
          <w:sz w:val="24"/>
          <w:szCs w:val="24"/>
        </w:rPr>
        <w:lastRenderedPageBreak/>
        <w:t xml:space="preserve">3.7. </w:t>
      </w:r>
      <w:r>
        <w:rPr>
          <w:sz w:val="24"/>
          <w:szCs w:val="24"/>
        </w:rPr>
        <w:t>Согласование и у</w:t>
      </w:r>
      <w:r w:rsidRPr="00F86BCF">
        <w:rPr>
          <w:sz w:val="24"/>
          <w:szCs w:val="24"/>
        </w:rPr>
        <w:t>тверждение</w:t>
      </w:r>
      <w:r>
        <w:rPr>
          <w:sz w:val="24"/>
          <w:szCs w:val="24"/>
        </w:rPr>
        <w:t xml:space="preserve"> </w:t>
      </w:r>
      <w:r w:rsidRPr="00F86BCF">
        <w:rPr>
          <w:sz w:val="24"/>
          <w:szCs w:val="24"/>
        </w:rPr>
        <w:t>схемы расположения земельного участка на кадастровом плане территории Заказчик обеспечивает самостоятельно, путем направления в уполномоченные органы подготовленн</w:t>
      </w:r>
      <w:r>
        <w:rPr>
          <w:sz w:val="24"/>
          <w:szCs w:val="24"/>
        </w:rPr>
        <w:t>ую</w:t>
      </w:r>
      <w:r w:rsidRPr="00F86BCF">
        <w:rPr>
          <w:sz w:val="24"/>
          <w:szCs w:val="24"/>
        </w:rPr>
        <w:t xml:space="preserve"> </w:t>
      </w:r>
      <w:r>
        <w:rPr>
          <w:sz w:val="24"/>
          <w:szCs w:val="24"/>
        </w:rPr>
        <w:t>Подрядчиком</w:t>
      </w:r>
      <w:r w:rsidRPr="00F86BCF">
        <w:rPr>
          <w:sz w:val="24"/>
          <w:szCs w:val="24"/>
        </w:rPr>
        <w:t xml:space="preserve"> схем</w:t>
      </w:r>
      <w:r>
        <w:rPr>
          <w:sz w:val="24"/>
          <w:szCs w:val="24"/>
        </w:rPr>
        <w:t>у</w:t>
      </w:r>
      <w:r w:rsidRPr="00F86BCF">
        <w:rPr>
          <w:sz w:val="24"/>
          <w:szCs w:val="24"/>
        </w:rPr>
        <w:t xml:space="preserve"> расположения земельного участка на кадастровом плане территории</w:t>
      </w:r>
      <w:r>
        <w:rPr>
          <w:sz w:val="24"/>
          <w:szCs w:val="24"/>
        </w:rPr>
        <w:t>.</w:t>
      </w:r>
    </w:p>
    <w:p w14:paraId="1F974864" w14:textId="77777777" w:rsidR="00F86BCF" w:rsidRPr="00CE6AD0" w:rsidRDefault="00F86BCF" w:rsidP="00CE6AD0">
      <w:pPr>
        <w:pStyle w:val="ConsPlusNormal"/>
        <w:ind w:firstLine="709"/>
        <w:contextualSpacing/>
        <w:jc w:val="both"/>
        <w:rPr>
          <w:szCs w:val="24"/>
        </w:rPr>
      </w:pPr>
    </w:p>
    <w:p w14:paraId="09C0E405" w14:textId="77777777" w:rsidR="00F23C0A" w:rsidRPr="00CE6AD0" w:rsidRDefault="002D1022" w:rsidP="00CE6AD0">
      <w:pPr>
        <w:pStyle w:val="ConsPlusNormal0"/>
        <w:contextualSpacing/>
        <w:jc w:val="center"/>
        <w:outlineLvl w:val="0"/>
        <w:rPr>
          <w:szCs w:val="24"/>
        </w:rPr>
      </w:pPr>
      <w:r w:rsidRPr="00CE6AD0">
        <w:rPr>
          <w:szCs w:val="24"/>
        </w:rPr>
        <w:t>4</w:t>
      </w:r>
      <w:r w:rsidR="00FA7082" w:rsidRPr="00CE6AD0">
        <w:rPr>
          <w:szCs w:val="24"/>
        </w:rPr>
        <w:t>. Порядок сдачи и приемки работ</w:t>
      </w:r>
    </w:p>
    <w:p w14:paraId="47F8566D" w14:textId="77777777" w:rsidR="00F23C0A" w:rsidRPr="00CE6AD0" w:rsidRDefault="00F23C0A" w:rsidP="00CE6AD0">
      <w:pPr>
        <w:pStyle w:val="ConsPlusNormal0"/>
        <w:ind w:firstLine="709"/>
        <w:contextualSpacing/>
        <w:jc w:val="both"/>
        <w:rPr>
          <w:szCs w:val="24"/>
        </w:rPr>
      </w:pPr>
    </w:p>
    <w:p w14:paraId="1D187FCC" w14:textId="77777777" w:rsidR="00AA0C7F" w:rsidRDefault="00EB2339" w:rsidP="00CE6AD0">
      <w:pPr>
        <w:pStyle w:val="ConsPlusNormal0"/>
        <w:ind w:firstLine="709"/>
        <w:contextualSpacing/>
        <w:jc w:val="both"/>
        <w:rPr>
          <w:color w:val="0000FF"/>
          <w:szCs w:val="24"/>
        </w:rPr>
      </w:pPr>
      <w:r w:rsidRPr="00CE6AD0">
        <w:rPr>
          <w:szCs w:val="24"/>
        </w:rPr>
        <w:t>4.1</w:t>
      </w:r>
      <w:r w:rsidRPr="00CE6AD0">
        <w:rPr>
          <w:szCs w:val="24"/>
        </w:rPr>
        <w:tab/>
        <w:t>При завершении работ Подрядчик передает лично Заказчику (или представителю Заказчика по доверенности), или направляет почтой Заказчику документаци</w:t>
      </w:r>
      <w:r w:rsidR="00971BEC">
        <w:rPr>
          <w:szCs w:val="24"/>
        </w:rPr>
        <w:t>ю</w:t>
      </w:r>
      <w:r w:rsidR="00EF5CC8">
        <w:rPr>
          <w:szCs w:val="24"/>
        </w:rPr>
        <w:t xml:space="preserve"> – </w:t>
      </w:r>
      <w:r w:rsidR="00EF5CC8">
        <w:t>схему расположения земельного участка на кадастровом плане территории</w:t>
      </w:r>
      <w:r w:rsidRPr="00CE6AD0">
        <w:rPr>
          <w:szCs w:val="24"/>
        </w:rPr>
        <w:t xml:space="preserve">, </w:t>
      </w:r>
      <w:r w:rsidR="006B5389" w:rsidRPr="00CE6AD0">
        <w:rPr>
          <w:szCs w:val="24"/>
        </w:rPr>
        <w:t xml:space="preserve">согласно </w:t>
      </w:r>
      <w:r w:rsidR="00AA0C7F">
        <w:rPr>
          <w:szCs w:val="24"/>
        </w:rPr>
        <w:t>Т</w:t>
      </w:r>
      <w:r w:rsidRPr="00CE6AD0">
        <w:rPr>
          <w:szCs w:val="24"/>
        </w:rPr>
        <w:t>ехническ</w:t>
      </w:r>
      <w:r w:rsidR="006B5389" w:rsidRPr="00CE6AD0">
        <w:rPr>
          <w:szCs w:val="24"/>
        </w:rPr>
        <w:t>ого</w:t>
      </w:r>
      <w:r w:rsidRPr="00CE6AD0">
        <w:rPr>
          <w:szCs w:val="24"/>
        </w:rPr>
        <w:t xml:space="preserve"> </w:t>
      </w:r>
      <w:hyperlink r:id="rId10" w:tooltip="Форма: Задание (приложение к договору подряда) (общая форма) (Подготовлен для системы КонсультантПлюс, 2026) {КонсультантПлюс}">
        <w:r w:rsidRPr="00CE6AD0">
          <w:rPr>
            <w:szCs w:val="24"/>
          </w:rPr>
          <w:t>задани</w:t>
        </w:r>
        <w:r w:rsidR="006B5389" w:rsidRPr="00CE6AD0">
          <w:rPr>
            <w:szCs w:val="24"/>
          </w:rPr>
          <w:t>я</w:t>
        </w:r>
      </w:hyperlink>
      <w:r w:rsidRPr="00CE6AD0">
        <w:rPr>
          <w:szCs w:val="24"/>
        </w:rPr>
        <w:t>.</w:t>
      </w:r>
      <w:r w:rsidRPr="00CE6AD0">
        <w:rPr>
          <w:color w:val="0000FF"/>
          <w:szCs w:val="24"/>
        </w:rPr>
        <w:t xml:space="preserve"> </w:t>
      </w:r>
    </w:p>
    <w:p w14:paraId="4FEB73AD" w14:textId="77777777" w:rsidR="00EB2339" w:rsidRPr="00CE6AD0" w:rsidRDefault="00EB2339" w:rsidP="00CE6AD0">
      <w:pPr>
        <w:pStyle w:val="ConsPlusNormal0"/>
        <w:ind w:firstLine="709"/>
        <w:contextualSpacing/>
        <w:jc w:val="both"/>
        <w:rPr>
          <w:szCs w:val="24"/>
        </w:rPr>
      </w:pPr>
      <w:r w:rsidRPr="00CE6AD0">
        <w:rPr>
          <w:szCs w:val="24"/>
        </w:rPr>
        <w:t>4.2.</w:t>
      </w:r>
      <w:r w:rsidRPr="00CE6AD0">
        <w:rPr>
          <w:szCs w:val="24"/>
        </w:rPr>
        <w:tab/>
        <w:t xml:space="preserve">Заказчик обязан рассмотреть полученную техническую документацию в течение </w:t>
      </w:r>
      <w:r w:rsidR="006B5389" w:rsidRPr="00CE6AD0">
        <w:rPr>
          <w:szCs w:val="24"/>
        </w:rPr>
        <w:t>3</w:t>
      </w:r>
      <w:r w:rsidRPr="00CE6AD0">
        <w:rPr>
          <w:szCs w:val="24"/>
        </w:rPr>
        <w:t xml:space="preserve"> (</w:t>
      </w:r>
      <w:r w:rsidR="006B5389" w:rsidRPr="00CE6AD0">
        <w:rPr>
          <w:szCs w:val="24"/>
        </w:rPr>
        <w:t>трех</w:t>
      </w:r>
      <w:r w:rsidRPr="00CE6AD0">
        <w:rPr>
          <w:szCs w:val="24"/>
        </w:rPr>
        <w:t>) рабочих дней. По истечению этого срока Заказчик передает Подрядчику подписанный и заверенный печатью Заказчика Акт сдачи-приемки выполненных работ в 3х экземплярах, подтверждая тем самым принятие результата выполненных работ, либо заявляет мотивированный отказ от их принятия в письменной форме с указанием требования об устранении недоработок, неточностей и иных недостатков, допущенных по вине Подрядчика.</w:t>
      </w:r>
    </w:p>
    <w:p w14:paraId="16C18107" w14:textId="3D4B9313" w:rsidR="00EB2339" w:rsidRPr="00CE6AD0" w:rsidRDefault="00EB2339" w:rsidP="00CE6AD0">
      <w:pPr>
        <w:pStyle w:val="ConsPlusNormal0"/>
        <w:ind w:firstLine="709"/>
        <w:contextualSpacing/>
        <w:jc w:val="both"/>
        <w:rPr>
          <w:szCs w:val="24"/>
        </w:rPr>
      </w:pPr>
      <w:r w:rsidRPr="00CE6AD0">
        <w:rPr>
          <w:szCs w:val="24"/>
        </w:rPr>
        <w:t>4.3.</w:t>
      </w:r>
      <w:r w:rsidRPr="00CE6AD0">
        <w:rPr>
          <w:szCs w:val="24"/>
        </w:rPr>
        <w:tab/>
        <w:t xml:space="preserve">В случае неподписания (уклонения от подписания) Заказчиком Акта сдачи-приемки выполненных работ, отсутствия мотивированного отказа от его подписания в срок, указанный в п. </w:t>
      </w:r>
      <w:r w:rsidR="00F67722" w:rsidRPr="00CE6AD0">
        <w:rPr>
          <w:szCs w:val="24"/>
        </w:rPr>
        <w:t>4.4.</w:t>
      </w:r>
      <w:r w:rsidRPr="00CE6AD0">
        <w:rPr>
          <w:szCs w:val="24"/>
        </w:rPr>
        <w:t xml:space="preserve"> настоящего </w:t>
      </w:r>
      <w:r w:rsidR="002D390F">
        <w:rPr>
          <w:szCs w:val="24"/>
        </w:rPr>
        <w:t>контракт</w:t>
      </w:r>
      <w:r w:rsidRPr="00CE6AD0">
        <w:rPr>
          <w:szCs w:val="24"/>
        </w:rPr>
        <w:t xml:space="preserve">а, Акт сдачи-приемки выполненных работ считается подписанным, а услуги принятыми и подлежащими оплате в соответствии с разделом 4 настоящего </w:t>
      </w:r>
      <w:r w:rsidR="002D390F">
        <w:rPr>
          <w:szCs w:val="24"/>
        </w:rPr>
        <w:t>Контракт</w:t>
      </w:r>
      <w:r w:rsidRPr="00CE6AD0">
        <w:rPr>
          <w:szCs w:val="24"/>
        </w:rPr>
        <w:t>а. Возражения, направленные Заказчиком с нарушением срока, указанного в п. 5.2, Подрядчик вправе не принимать.</w:t>
      </w:r>
    </w:p>
    <w:p w14:paraId="187FA078" w14:textId="5D7C9BD0" w:rsidR="00EB2339" w:rsidRPr="00CE6AD0" w:rsidRDefault="00EB2339" w:rsidP="00CE6AD0">
      <w:pPr>
        <w:pStyle w:val="ConsPlusNormal0"/>
        <w:ind w:firstLine="709"/>
        <w:contextualSpacing/>
        <w:jc w:val="both"/>
        <w:rPr>
          <w:szCs w:val="24"/>
        </w:rPr>
      </w:pPr>
      <w:r w:rsidRPr="00CE6AD0">
        <w:rPr>
          <w:szCs w:val="24"/>
        </w:rPr>
        <w:t>4.</w:t>
      </w:r>
      <w:r w:rsidR="00F67722" w:rsidRPr="00CE6AD0">
        <w:rPr>
          <w:szCs w:val="24"/>
        </w:rPr>
        <w:t>5</w:t>
      </w:r>
      <w:r w:rsidRPr="00CE6AD0">
        <w:rPr>
          <w:szCs w:val="24"/>
        </w:rPr>
        <w:t>.</w:t>
      </w:r>
      <w:r w:rsidRPr="00CE6AD0">
        <w:rPr>
          <w:szCs w:val="24"/>
        </w:rPr>
        <w:tab/>
        <w:t xml:space="preserve">В случае предъявления письменного требования, указанного в п. 5.2. настоящего </w:t>
      </w:r>
      <w:r w:rsidR="002D390F">
        <w:rPr>
          <w:szCs w:val="24"/>
        </w:rPr>
        <w:t>Контракт</w:t>
      </w:r>
      <w:r w:rsidRPr="00CE6AD0">
        <w:rPr>
          <w:szCs w:val="24"/>
        </w:rPr>
        <w:t>а, Подрядчик обязан безвозмездно устранить выявленные недостатки в течение 7 (семи) рабочих дней со дня предъявления Заказчиком такого требования.</w:t>
      </w:r>
    </w:p>
    <w:p w14:paraId="733BD489" w14:textId="77777777" w:rsidR="00F67722" w:rsidRPr="00CE6AD0" w:rsidRDefault="00F67722" w:rsidP="00CE6AD0">
      <w:pPr>
        <w:widowControl w:val="0"/>
        <w:ind w:firstLine="709"/>
        <w:contextualSpacing/>
        <w:jc w:val="center"/>
        <w:rPr>
          <w:b/>
          <w:sz w:val="24"/>
          <w:szCs w:val="24"/>
        </w:rPr>
      </w:pPr>
    </w:p>
    <w:p w14:paraId="59558DC5" w14:textId="77777777" w:rsidR="00F67722" w:rsidRPr="00CE6AD0" w:rsidRDefault="00F67722" w:rsidP="00CE6AD0">
      <w:pPr>
        <w:widowControl w:val="0"/>
        <w:contextualSpacing/>
        <w:jc w:val="center"/>
        <w:rPr>
          <w:bCs/>
          <w:sz w:val="24"/>
          <w:szCs w:val="24"/>
        </w:rPr>
      </w:pPr>
      <w:r w:rsidRPr="00CE6AD0">
        <w:rPr>
          <w:bCs/>
          <w:sz w:val="24"/>
          <w:szCs w:val="24"/>
        </w:rPr>
        <w:t>5. Ответственность сторон</w:t>
      </w:r>
    </w:p>
    <w:p w14:paraId="422C9E1A" w14:textId="77777777" w:rsidR="00F67722" w:rsidRPr="00CE6AD0" w:rsidRDefault="00F67722" w:rsidP="00CE6AD0">
      <w:pPr>
        <w:widowControl w:val="0"/>
        <w:ind w:firstLine="709"/>
        <w:contextualSpacing/>
        <w:jc w:val="center"/>
        <w:rPr>
          <w:b/>
          <w:sz w:val="24"/>
          <w:szCs w:val="24"/>
        </w:rPr>
      </w:pPr>
    </w:p>
    <w:p w14:paraId="44BA15A0" w14:textId="77777777" w:rsidR="00F67722" w:rsidRPr="00CE6AD0" w:rsidRDefault="00F67722" w:rsidP="00CE6AD0">
      <w:pPr>
        <w:widowControl w:val="0"/>
        <w:ind w:firstLine="709"/>
        <w:contextualSpacing/>
        <w:jc w:val="both"/>
        <w:rPr>
          <w:sz w:val="24"/>
          <w:szCs w:val="24"/>
        </w:rPr>
      </w:pPr>
      <w:r w:rsidRPr="00CE6AD0">
        <w:rPr>
          <w:sz w:val="24"/>
          <w:szCs w:val="24"/>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31DC6E39" w14:textId="77777777" w:rsidR="00F67722" w:rsidRPr="00CE6AD0" w:rsidRDefault="00F67722" w:rsidP="00CE6AD0">
      <w:pPr>
        <w:widowControl w:val="0"/>
        <w:ind w:firstLine="709"/>
        <w:contextualSpacing/>
        <w:jc w:val="both"/>
        <w:rPr>
          <w:sz w:val="24"/>
          <w:szCs w:val="24"/>
        </w:rPr>
      </w:pPr>
      <w:r w:rsidRPr="00CE6AD0">
        <w:rPr>
          <w:sz w:val="24"/>
          <w:szCs w:val="24"/>
        </w:rPr>
        <w:t xml:space="preserve">5.2. В случае просрочки исполнения </w:t>
      </w:r>
      <w:r w:rsidR="00AA0C7F">
        <w:rPr>
          <w:sz w:val="24"/>
          <w:szCs w:val="24"/>
        </w:rPr>
        <w:t>З</w:t>
      </w:r>
      <w:r w:rsidRPr="00CE6AD0">
        <w:rPr>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A0C7F">
        <w:rPr>
          <w:sz w:val="24"/>
          <w:szCs w:val="24"/>
        </w:rPr>
        <w:t>Подрядчик</w:t>
      </w:r>
      <w:r w:rsidRPr="00CE6AD0">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707D450A" w14:textId="77777777" w:rsidR="00F67722" w:rsidRPr="00CE6AD0" w:rsidRDefault="00F67722" w:rsidP="00CE6AD0">
      <w:pPr>
        <w:widowControl w:val="0"/>
        <w:ind w:firstLine="709"/>
        <w:contextualSpacing/>
        <w:jc w:val="both"/>
        <w:rPr>
          <w:sz w:val="24"/>
          <w:szCs w:val="24"/>
        </w:rPr>
      </w:pPr>
      <w:r w:rsidRPr="00CE6AD0">
        <w:rPr>
          <w:sz w:val="24"/>
          <w:szCs w:val="24"/>
        </w:rPr>
        <w:t xml:space="preserve">Штрафы начисляются за ненадлежащее исполнение </w:t>
      </w:r>
      <w:r w:rsidR="00AA0C7F">
        <w:rPr>
          <w:sz w:val="24"/>
          <w:szCs w:val="24"/>
        </w:rPr>
        <w:t>З</w:t>
      </w:r>
      <w:r w:rsidRPr="00CE6AD0">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w:t>
      </w:r>
      <w:r w:rsidR="00AA0C7F">
        <w:rPr>
          <w:sz w:val="24"/>
          <w:szCs w:val="24"/>
        </w:rPr>
        <w:t>З</w:t>
      </w:r>
      <w:r w:rsidRPr="00CE6AD0">
        <w:rPr>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14:paraId="10CE83A7" w14:textId="77777777" w:rsidR="00F67722" w:rsidRPr="00CE6AD0" w:rsidRDefault="00F67722" w:rsidP="00CE6AD0">
      <w:pPr>
        <w:widowControl w:val="0"/>
        <w:ind w:firstLine="709"/>
        <w:contextualSpacing/>
        <w:jc w:val="both"/>
        <w:rPr>
          <w:sz w:val="24"/>
          <w:szCs w:val="24"/>
        </w:rPr>
      </w:pPr>
      <w:r w:rsidRPr="00CE6AD0">
        <w:rPr>
          <w:sz w:val="24"/>
          <w:szCs w:val="24"/>
        </w:rPr>
        <w:t>5.3.</w:t>
      </w:r>
      <w:r w:rsidR="00EF5CC8">
        <w:rPr>
          <w:sz w:val="24"/>
          <w:szCs w:val="24"/>
        </w:rPr>
        <w:t xml:space="preserve"> В случае просрочки исполнения П</w:t>
      </w:r>
      <w:r w:rsidRPr="00CE6AD0">
        <w:rPr>
          <w:sz w:val="24"/>
          <w:szCs w:val="24"/>
        </w:rPr>
        <w:t>одрядчиком обязательств (</w:t>
      </w:r>
      <w:r w:rsidRPr="00A90CD8">
        <w:rPr>
          <w:sz w:val="24"/>
          <w:szCs w:val="24"/>
        </w:rPr>
        <w:t>в том числе гарантийного обязательства), предусмотренных контрактом, а также в и</w:t>
      </w:r>
      <w:r w:rsidRPr="00CE6AD0">
        <w:rPr>
          <w:sz w:val="24"/>
          <w:szCs w:val="24"/>
        </w:rPr>
        <w:t xml:space="preserve">ных случаях неисполнения или ненадлежащего исполнения подрядчиком обязательств, предусмотренных контрактом, </w:t>
      </w:r>
      <w:r w:rsidR="00EF5CC8">
        <w:rPr>
          <w:sz w:val="24"/>
          <w:szCs w:val="24"/>
        </w:rPr>
        <w:t>Заказчик направляет П</w:t>
      </w:r>
      <w:r w:rsidRPr="00CE6AD0">
        <w:rPr>
          <w:sz w:val="24"/>
          <w:szCs w:val="24"/>
        </w:rPr>
        <w:t>одрядчику требование об уплате неустоек (штрафов, пеней).</w:t>
      </w:r>
    </w:p>
    <w:p w14:paraId="5D9D4A40" w14:textId="77777777" w:rsidR="00F67722" w:rsidRPr="00CE6AD0" w:rsidRDefault="00F67722" w:rsidP="00CE6AD0">
      <w:pPr>
        <w:widowControl w:val="0"/>
        <w:ind w:firstLine="709"/>
        <w:contextualSpacing/>
        <w:jc w:val="both"/>
        <w:rPr>
          <w:sz w:val="24"/>
          <w:szCs w:val="24"/>
        </w:rPr>
      </w:pPr>
      <w:r w:rsidRPr="00CE6AD0">
        <w:rPr>
          <w:sz w:val="24"/>
          <w:szCs w:val="24"/>
        </w:rPr>
        <w:t>Требование об уплате неустоек (штрафов</w:t>
      </w:r>
      <w:r w:rsidR="00EF5CC8">
        <w:rPr>
          <w:sz w:val="24"/>
          <w:szCs w:val="24"/>
        </w:rPr>
        <w:t xml:space="preserve">, пеней) должно быть исполнено </w:t>
      </w:r>
      <w:r w:rsidR="00EF5CC8">
        <w:rPr>
          <w:sz w:val="24"/>
          <w:szCs w:val="24"/>
        </w:rPr>
        <w:lastRenderedPageBreak/>
        <w:t>П</w:t>
      </w:r>
      <w:r w:rsidRPr="00CE6AD0">
        <w:rPr>
          <w:sz w:val="24"/>
          <w:szCs w:val="24"/>
        </w:rPr>
        <w:t xml:space="preserve">одрядчиком в течение 10 дней с даты получения такого требования </w:t>
      </w:r>
      <w:r w:rsidR="00EF5CC8">
        <w:rPr>
          <w:sz w:val="24"/>
          <w:szCs w:val="24"/>
        </w:rPr>
        <w:t>П</w:t>
      </w:r>
      <w:r w:rsidRPr="00CE6AD0">
        <w:rPr>
          <w:sz w:val="24"/>
          <w:szCs w:val="24"/>
        </w:rPr>
        <w:t>одрядчиком, направленного любым видом связи.</w:t>
      </w:r>
    </w:p>
    <w:p w14:paraId="76365602" w14:textId="77777777" w:rsidR="00F67722" w:rsidRPr="00CE6AD0" w:rsidRDefault="00F67722" w:rsidP="00CE6AD0">
      <w:pPr>
        <w:widowControl w:val="0"/>
        <w:ind w:firstLine="709"/>
        <w:contextualSpacing/>
        <w:jc w:val="both"/>
        <w:rPr>
          <w:sz w:val="24"/>
          <w:szCs w:val="24"/>
        </w:rPr>
      </w:pPr>
      <w:r w:rsidRPr="00CE6AD0">
        <w:rPr>
          <w:sz w:val="24"/>
          <w:szCs w:val="24"/>
        </w:rPr>
        <w:t>Под ненадлежащим исполнением Подрядчиком обязательств понимается выполнение обязательств Подрядчиком, не соответствующих требованиям установленных настоящим контрактом, в том числе:</w:t>
      </w:r>
    </w:p>
    <w:p w14:paraId="1D8E85FC" w14:textId="77777777" w:rsidR="00F67722" w:rsidRPr="00CE6AD0" w:rsidRDefault="00F67722" w:rsidP="00CE6AD0">
      <w:pPr>
        <w:widowControl w:val="0"/>
        <w:ind w:firstLine="709"/>
        <w:contextualSpacing/>
        <w:jc w:val="both"/>
        <w:rPr>
          <w:sz w:val="24"/>
          <w:szCs w:val="24"/>
        </w:rPr>
      </w:pPr>
      <w:r w:rsidRPr="00CE6AD0">
        <w:rPr>
          <w:sz w:val="24"/>
          <w:szCs w:val="24"/>
        </w:rPr>
        <w:t>- за оказание услуг ненадлежащего качества, а также оказание услуг не в полном объеме;</w:t>
      </w:r>
    </w:p>
    <w:p w14:paraId="7FB6E6BD" w14:textId="77777777" w:rsidR="00F67722" w:rsidRPr="00CE6AD0" w:rsidRDefault="00F67722" w:rsidP="00CE6AD0">
      <w:pPr>
        <w:widowControl w:val="0"/>
        <w:ind w:firstLine="709"/>
        <w:contextualSpacing/>
        <w:jc w:val="both"/>
        <w:rPr>
          <w:sz w:val="24"/>
          <w:szCs w:val="24"/>
        </w:rPr>
      </w:pPr>
      <w:r w:rsidRPr="00CE6AD0">
        <w:rPr>
          <w:sz w:val="24"/>
          <w:szCs w:val="24"/>
        </w:rPr>
        <w:t>- непредоставление документов, установленных настоящим контрактом, либо оформление таких документов с нарушением требований законодательства РФ и настоящего контракта.</w:t>
      </w:r>
    </w:p>
    <w:p w14:paraId="26BEEAD4" w14:textId="77777777" w:rsidR="00F67722" w:rsidRPr="00CE6AD0" w:rsidRDefault="00F67722" w:rsidP="00CE6AD0">
      <w:pPr>
        <w:widowControl w:val="0"/>
        <w:ind w:firstLine="709"/>
        <w:contextualSpacing/>
        <w:jc w:val="both"/>
        <w:rPr>
          <w:sz w:val="24"/>
          <w:szCs w:val="24"/>
        </w:rPr>
      </w:pPr>
      <w:r w:rsidRPr="00CE6AD0">
        <w:rPr>
          <w:sz w:val="24"/>
          <w:szCs w:val="24"/>
        </w:rPr>
        <w:t xml:space="preserve">5.3.1. За каждый факт неисполнения или ненадлежащего исполнения </w:t>
      </w:r>
      <w:r w:rsidR="00A90CD8">
        <w:rPr>
          <w:sz w:val="24"/>
          <w:szCs w:val="24"/>
        </w:rPr>
        <w:t>П</w:t>
      </w:r>
      <w:r w:rsidRPr="00CE6AD0">
        <w:rPr>
          <w:sz w:val="24"/>
          <w:szCs w:val="24"/>
        </w:rPr>
        <w:t>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_____________ рублей, что составляет 10 процентов цены контракта (этапа).</w:t>
      </w:r>
    </w:p>
    <w:p w14:paraId="05439EC3" w14:textId="77777777" w:rsidR="00F67722" w:rsidRPr="00CE6AD0" w:rsidRDefault="00F67722" w:rsidP="00CE6AD0">
      <w:pPr>
        <w:widowControl w:val="0"/>
        <w:ind w:firstLine="709"/>
        <w:contextualSpacing/>
        <w:jc w:val="both"/>
        <w:rPr>
          <w:sz w:val="24"/>
          <w:szCs w:val="24"/>
        </w:rPr>
      </w:pPr>
      <w:r w:rsidRPr="00CE6AD0">
        <w:rPr>
          <w:sz w:val="24"/>
          <w:szCs w:val="24"/>
        </w:rPr>
        <w:t xml:space="preserve">5.3.2. За каждый факт неисполнения или ненадлежащего исполнения </w:t>
      </w:r>
      <w:r w:rsidR="00A90CD8">
        <w:rPr>
          <w:sz w:val="24"/>
          <w:szCs w:val="24"/>
        </w:rPr>
        <w:t>П</w:t>
      </w:r>
      <w:r w:rsidRPr="00CE6AD0">
        <w:rPr>
          <w:sz w:val="24"/>
          <w:szCs w:val="24"/>
        </w:rPr>
        <w:t>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0E2E46DB" w14:textId="77777777" w:rsidR="00F67722" w:rsidRPr="00CE6AD0" w:rsidRDefault="00F67722" w:rsidP="00CE6AD0">
      <w:pPr>
        <w:widowControl w:val="0"/>
        <w:ind w:firstLine="709"/>
        <w:contextualSpacing/>
        <w:jc w:val="both"/>
        <w:rPr>
          <w:sz w:val="24"/>
          <w:szCs w:val="24"/>
        </w:rPr>
      </w:pPr>
      <w:r w:rsidRPr="00CE6AD0">
        <w:rPr>
          <w:sz w:val="24"/>
          <w:szCs w:val="24"/>
        </w:rPr>
        <w:t xml:space="preserve">5.3.3. Пеня начисляется за каждый день просрочки исполнения </w:t>
      </w:r>
      <w:r w:rsidR="00A90CD8">
        <w:rPr>
          <w:sz w:val="24"/>
          <w:szCs w:val="24"/>
        </w:rPr>
        <w:t>П</w:t>
      </w:r>
      <w:r w:rsidRPr="00CE6AD0">
        <w:rPr>
          <w:sz w:val="24"/>
          <w:szCs w:val="24"/>
        </w:rPr>
        <w:t>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2060F2E3" w14:textId="77777777" w:rsidR="00F67722" w:rsidRPr="00CE6AD0" w:rsidRDefault="00F67722" w:rsidP="00CE6AD0">
      <w:pPr>
        <w:widowControl w:val="0"/>
        <w:ind w:firstLine="709"/>
        <w:contextualSpacing/>
        <w:jc w:val="both"/>
        <w:rPr>
          <w:sz w:val="24"/>
          <w:szCs w:val="24"/>
        </w:rPr>
      </w:pPr>
      <w:r w:rsidRPr="00CE6AD0">
        <w:rPr>
          <w:sz w:val="24"/>
          <w:szCs w:val="24"/>
        </w:rPr>
        <w:t>5.4.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4252B233" w14:textId="77777777" w:rsidR="00F67722" w:rsidRPr="00CE6AD0" w:rsidRDefault="00F67722" w:rsidP="00CE6AD0">
      <w:pPr>
        <w:widowControl w:val="0"/>
        <w:ind w:firstLine="709"/>
        <w:contextualSpacing/>
        <w:jc w:val="both"/>
        <w:rPr>
          <w:sz w:val="24"/>
          <w:szCs w:val="24"/>
        </w:rPr>
      </w:pPr>
      <w:r w:rsidRPr="00CE6AD0">
        <w:rPr>
          <w:sz w:val="24"/>
          <w:szCs w:val="24"/>
        </w:rPr>
        <w:t>5.5. Общая сумма начисленной неустойки (штрафов, пе</w:t>
      </w:r>
      <w:r w:rsidR="00A90CD8">
        <w:rPr>
          <w:sz w:val="24"/>
          <w:szCs w:val="24"/>
        </w:rPr>
        <w:t>ни) за ненадлежащее исполнение З</w:t>
      </w:r>
      <w:r w:rsidRPr="00CE6AD0">
        <w:rPr>
          <w:sz w:val="24"/>
          <w:szCs w:val="24"/>
        </w:rPr>
        <w:t>аказчиком обязательств, предусмотренных контрактом, не может превышать цену контракта.</w:t>
      </w:r>
    </w:p>
    <w:p w14:paraId="798B3028" w14:textId="77777777" w:rsidR="00F67722" w:rsidRPr="00CE6AD0" w:rsidRDefault="00F67722" w:rsidP="00CE6AD0">
      <w:pPr>
        <w:widowControl w:val="0"/>
        <w:ind w:firstLine="709"/>
        <w:contextualSpacing/>
        <w:jc w:val="both"/>
        <w:rPr>
          <w:sz w:val="24"/>
          <w:szCs w:val="24"/>
        </w:rPr>
      </w:pPr>
      <w:r w:rsidRPr="00CE6AD0">
        <w:rPr>
          <w:sz w:val="24"/>
          <w:szCs w:val="24"/>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C3625E" w14:textId="77777777" w:rsidR="00F67722" w:rsidRPr="00CE6AD0" w:rsidRDefault="00F67722" w:rsidP="00CE6AD0">
      <w:pPr>
        <w:widowControl w:val="0"/>
        <w:ind w:firstLine="709"/>
        <w:contextualSpacing/>
        <w:jc w:val="both"/>
        <w:rPr>
          <w:sz w:val="24"/>
          <w:szCs w:val="24"/>
        </w:rPr>
      </w:pPr>
      <w:r w:rsidRPr="00CE6AD0">
        <w:rPr>
          <w:sz w:val="24"/>
          <w:szCs w:val="24"/>
        </w:rPr>
        <w:t>5.7. Применение неустойки (штрафа, пени) не освобождает Стороны от исполнения обязательств по настоящему контракту.</w:t>
      </w:r>
    </w:p>
    <w:p w14:paraId="41A1A94F" w14:textId="77777777" w:rsidR="00F67722" w:rsidRPr="00CE6AD0" w:rsidRDefault="00F67722" w:rsidP="00CE6AD0">
      <w:pPr>
        <w:widowControl w:val="0"/>
        <w:ind w:firstLine="709"/>
        <w:contextualSpacing/>
        <w:jc w:val="both"/>
        <w:rPr>
          <w:b/>
          <w:sz w:val="24"/>
          <w:szCs w:val="24"/>
        </w:rPr>
      </w:pPr>
    </w:p>
    <w:p w14:paraId="71E90A99" w14:textId="77777777" w:rsidR="00F67722" w:rsidRPr="00CE6AD0" w:rsidRDefault="00F67722" w:rsidP="00CE6AD0">
      <w:pPr>
        <w:widowControl w:val="0"/>
        <w:contextualSpacing/>
        <w:jc w:val="center"/>
        <w:rPr>
          <w:bCs/>
          <w:sz w:val="24"/>
          <w:szCs w:val="24"/>
        </w:rPr>
      </w:pPr>
      <w:r w:rsidRPr="00CE6AD0">
        <w:rPr>
          <w:bCs/>
          <w:sz w:val="24"/>
          <w:szCs w:val="24"/>
        </w:rPr>
        <w:t>6. Обязательства непреодолимой силы (форс-мажор)</w:t>
      </w:r>
    </w:p>
    <w:p w14:paraId="144873B0" w14:textId="77777777" w:rsidR="00F67722" w:rsidRPr="00CE6AD0" w:rsidRDefault="00F67722" w:rsidP="00CE6AD0">
      <w:pPr>
        <w:widowControl w:val="0"/>
        <w:contextualSpacing/>
        <w:jc w:val="center"/>
        <w:rPr>
          <w:bCs/>
          <w:sz w:val="24"/>
          <w:szCs w:val="24"/>
        </w:rPr>
      </w:pPr>
    </w:p>
    <w:p w14:paraId="3A8AF430" w14:textId="77777777" w:rsidR="00F67722" w:rsidRPr="00CE6AD0" w:rsidRDefault="00F67722" w:rsidP="00CE6AD0">
      <w:pPr>
        <w:widowControl w:val="0"/>
        <w:ind w:firstLine="709"/>
        <w:contextualSpacing/>
        <w:jc w:val="both"/>
        <w:rPr>
          <w:sz w:val="24"/>
          <w:szCs w:val="24"/>
        </w:rPr>
      </w:pPr>
      <w:r w:rsidRPr="00CE6AD0">
        <w:rPr>
          <w:sz w:val="24"/>
          <w:szCs w:val="24"/>
        </w:rPr>
        <w:t xml:space="preserve">6.1. Стороны освобождаются от ответственности за частичное или полное неисполнение своих обязательств по настоящему Контракту, если указанное неисполнение явилось следствием действия обстоятельств непреодолимой силы, возникших после заключения настоящего Контракта в результате наводнений, пожара, землетрясений, эпидемий, войн, военных действий, забастовок, восстаний, саботажа, эмбарго, блокад и иных непредвиденных и непредотвратимых событий чрезвычайного характера, которые возникли после заключения настоящего Контракта и непосредственно повлияли на исполнение Сторонами своих обязательств, а также </w:t>
      </w:r>
      <w:r w:rsidR="00A90CD8" w:rsidRPr="00CE6AD0">
        <w:rPr>
          <w:sz w:val="24"/>
          <w:szCs w:val="24"/>
        </w:rPr>
        <w:t>обстоятельств</w:t>
      </w:r>
      <w:r w:rsidR="00A90CD8">
        <w:rPr>
          <w:sz w:val="24"/>
          <w:szCs w:val="24"/>
        </w:rPr>
        <w:t xml:space="preserve">, </w:t>
      </w:r>
      <w:r w:rsidRPr="00CE6AD0">
        <w:rPr>
          <w:sz w:val="24"/>
          <w:szCs w:val="24"/>
        </w:rPr>
        <w:t>которые Стороны были не в состоянии предвидеть и предотвратить.</w:t>
      </w:r>
    </w:p>
    <w:p w14:paraId="7FC6B9B0" w14:textId="77777777" w:rsidR="00F67722" w:rsidRPr="00CE6AD0" w:rsidRDefault="00F67722" w:rsidP="00CE6AD0">
      <w:pPr>
        <w:widowControl w:val="0"/>
        <w:ind w:firstLine="709"/>
        <w:contextualSpacing/>
        <w:jc w:val="both"/>
        <w:rPr>
          <w:sz w:val="24"/>
          <w:szCs w:val="24"/>
        </w:rPr>
      </w:pPr>
      <w:r w:rsidRPr="00CE6AD0">
        <w:rPr>
          <w:sz w:val="24"/>
          <w:szCs w:val="24"/>
        </w:rPr>
        <w:t xml:space="preserve">6.2. Сторона, для которой возникла невозможность исполнения обязательств по контракту по причине форс-мажорных обстоятельств, указанных в п. </w:t>
      </w:r>
      <w:r w:rsidR="00A90CD8">
        <w:rPr>
          <w:sz w:val="24"/>
          <w:szCs w:val="24"/>
        </w:rPr>
        <w:t>6</w:t>
      </w:r>
      <w:r w:rsidRPr="00CE6AD0">
        <w:rPr>
          <w:sz w:val="24"/>
          <w:szCs w:val="24"/>
        </w:rPr>
        <w:t xml:space="preserve">.1 контракта, обязана в течение 3 (трех)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w:t>
      </w:r>
      <w:r w:rsidRPr="00CE6AD0">
        <w:rPr>
          <w:sz w:val="24"/>
          <w:szCs w:val="24"/>
        </w:rPr>
        <w:lastRenderedPageBreak/>
        <w:t>законодательной власти.</w:t>
      </w:r>
    </w:p>
    <w:p w14:paraId="05CE967E" w14:textId="77777777" w:rsidR="00F67722" w:rsidRPr="00CE6AD0" w:rsidRDefault="00F67722" w:rsidP="00CE6AD0">
      <w:pPr>
        <w:widowControl w:val="0"/>
        <w:ind w:firstLine="709"/>
        <w:contextualSpacing/>
        <w:jc w:val="both"/>
        <w:rPr>
          <w:sz w:val="24"/>
          <w:szCs w:val="24"/>
        </w:rPr>
      </w:pPr>
      <w:r w:rsidRPr="00CE6AD0">
        <w:rPr>
          <w:sz w:val="24"/>
          <w:szCs w:val="24"/>
        </w:rPr>
        <w:t>6.3. В случае если вследствие форс-мажорных обстоятельств нарушение сроков исполнения обязательств по контракту составит боле</w:t>
      </w:r>
      <w:r w:rsidRPr="00A90CD8">
        <w:rPr>
          <w:sz w:val="24"/>
          <w:szCs w:val="24"/>
        </w:rPr>
        <w:t xml:space="preserve">е 1 (одного) месяца, стороны вправе отказаться </w:t>
      </w:r>
      <w:r w:rsidR="00A90CD8">
        <w:rPr>
          <w:sz w:val="24"/>
          <w:szCs w:val="24"/>
        </w:rPr>
        <w:t xml:space="preserve">от </w:t>
      </w:r>
      <w:r w:rsidRPr="00A90CD8">
        <w:rPr>
          <w:sz w:val="24"/>
          <w:szCs w:val="24"/>
        </w:rPr>
        <w:t>об</w:t>
      </w:r>
      <w:r w:rsidR="00A90CD8">
        <w:rPr>
          <w:sz w:val="24"/>
          <w:szCs w:val="24"/>
        </w:rPr>
        <w:t>язательств</w:t>
      </w:r>
      <w:r w:rsidRPr="00A90CD8">
        <w:rPr>
          <w:sz w:val="24"/>
          <w:szCs w:val="24"/>
        </w:rPr>
        <w:t xml:space="preserve"> по невыполненной части контракта. При этом ни одна из сто</w:t>
      </w:r>
      <w:r w:rsidRPr="00CE6AD0">
        <w:rPr>
          <w:sz w:val="24"/>
          <w:szCs w:val="24"/>
        </w:rPr>
        <w:t>рон не вправе требовать от другой стороны возмещения возможных убытков</w:t>
      </w:r>
      <w:r w:rsidR="00E65C53">
        <w:rPr>
          <w:sz w:val="24"/>
          <w:szCs w:val="24"/>
        </w:rPr>
        <w:t>.</w:t>
      </w:r>
    </w:p>
    <w:p w14:paraId="6170157F" w14:textId="77777777" w:rsidR="00F67722" w:rsidRDefault="00F67722" w:rsidP="00CE6AD0">
      <w:pPr>
        <w:widowControl w:val="0"/>
        <w:ind w:firstLine="709"/>
        <w:contextualSpacing/>
        <w:jc w:val="both"/>
        <w:rPr>
          <w:sz w:val="24"/>
          <w:szCs w:val="24"/>
        </w:rPr>
      </w:pPr>
      <w:r w:rsidRPr="00CE6AD0">
        <w:rPr>
          <w:sz w:val="24"/>
          <w:szCs w:val="24"/>
        </w:rPr>
        <w:t xml:space="preserve">6.4. Не уведомления или не своевременное уведомление другой стороны о наступлении форс-мажорных обстоятельств </w:t>
      </w:r>
      <w:r w:rsidR="00A90CD8">
        <w:rPr>
          <w:sz w:val="24"/>
          <w:szCs w:val="24"/>
        </w:rPr>
        <w:t>С</w:t>
      </w:r>
      <w:r w:rsidRPr="00CE6AD0">
        <w:rPr>
          <w:sz w:val="24"/>
          <w:szCs w:val="24"/>
        </w:rPr>
        <w:t>тороной, котора</w:t>
      </w:r>
      <w:r w:rsidR="00A90CD8">
        <w:rPr>
          <w:sz w:val="24"/>
          <w:szCs w:val="24"/>
        </w:rPr>
        <w:t>я на них ссылается, лишает эту С</w:t>
      </w:r>
      <w:r w:rsidRPr="00CE6AD0">
        <w:rPr>
          <w:sz w:val="24"/>
          <w:szCs w:val="24"/>
        </w:rPr>
        <w:t>торону права ссылаться на них в дальнейшем.</w:t>
      </w:r>
    </w:p>
    <w:p w14:paraId="23F58C0B" w14:textId="77777777" w:rsidR="00A90CD8" w:rsidRPr="00CE6AD0" w:rsidRDefault="00A90CD8" w:rsidP="00CE6AD0">
      <w:pPr>
        <w:widowControl w:val="0"/>
        <w:ind w:firstLine="709"/>
        <w:contextualSpacing/>
        <w:jc w:val="both"/>
        <w:rPr>
          <w:sz w:val="24"/>
          <w:szCs w:val="24"/>
        </w:rPr>
      </w:pPr>
    </w:p>
    <w:p w14:paraId="1E0A52D9" w14:textId="77777777" w:rsidR="00F67722" w:rsidRPr="00CE6AD0" w:rsidRDefault="00F67722" w:rsidP="00CE6AD0">
      <w:pPr>
        <w:pStyle w:val="ConsNormal"/>
        <w:ind w:right="0" w:firstLine="0"/>
        <w:contextualSpacing/>
        <w:jc w:val="center"/>
        <w:rPr>
          <w:rFonts w:ascii="Times New Roman" w:hAnsi="Times New Roman" w:cs="Times New Roman"/>
          <w:bCs/>
          <w:sz w:val="24"/>
          <w:szCs w:val="24"/>
        </w:rPr>
      </w:pPr>
      <w:r w:rsidRPr="00CE6AD0">
        <w:rPr>
          <w:rFonts w:ascii="Times New Roman" w:hAnsi="Times New Roman" w:cs="Times New Roman"/>
          <w:bCs/>
          <w:sz w:val="24"/>
          <w:szCs w:val="24"/>
        </w:rPr>
        <w:t>7. Изменение. Расторжение Контракта</w:t>
      </w:r>
    </w:p>
    <w:p w14:paraId="0D1901F0" w14:textId="77777777" w:rsidR="00F67722" w:rsidRPr="00CE6AD0" w:rsidRDefault="00F67722" w:rsidP="00CE6AD0">
      <w:pPr>
        <w:pStyle w:val="ConsNormal"/>
        <w:ind w:right="0" w:firstLine="709"/>
        <w:contextualSpacing/>
        <w:jc w:val="both"/>
        <w:rPr>
          <w:rFonts w:ascii="Times New Roman" w:hAnsi="Times New Roman" w:cs="Times New Roman"/>
          <w:b/>
          <w:sz w:val="24"/>
          <w:szCs w:val="24"/>
        </w:rPr>
      </w:pPr>
    </w:p>
    <w:p w14:paraId="136C0305" w14:textId="77777777" w:rsidR="00F67722" w:rsidRPr="00CE6AD0" w:rsidRDefault="00F67722" w:rsidP="00CE6AD0">
      <w:pPr>
        <w:tabs>
          <w:tab w:val="left" w:pos="1148"/>
        </w:tabs>
        <w:ind w:firstLine="709"/>
        <w:contextualSpacing/>
        <w:jc w:val="both"/>
        <w:rPr>
          <w:sz w:val="24"/>
          <w:szCs w:val="24"/>
        </w:rPr>
      </w:pPr>
      <w:r w:rsidRPr="00CE6AD0">
        <w:rPr>
          <w:sz w:val="24"/>
          <w:szCs w:val="24"/>
        </w:rPr>
        <w:t>7.1. Любые измен</w:t>
      </w:r>
      <w:r w:rsidR="00B57D25">
        <w:rPr>
          <w:sz w:val="24"/>
          <w:szCs w:val="24"/>
        </w:rPr>
        <w:t>ения и дополнения к настоящему К</w:t>
      </w:r>
      <w:r w:rsidRPr="00CE6AD0">
        <w:rPr>
          <w:sz w:val="24"/>
          <w:szCs w:val="24"/>
        </w:rPr>
        <w:t xml:space="preserve">онтракту действительны при условии, что они совершены в письменной форме, подписаны Сторонами в лице их полномочных представителей и заверены печатями Сторон. </w:t>
      </w:r>
    </w:p>
    <w:p w14:paraId="31BC9E73" w14:textId="77777777" w:rsidR="00F67722" w:rsidRPr="00CE6AD0" w:rsidRDefault="00F67722" w:rsidP="00CE6AD0">
      <w:pPr>
        <w:tabs>
          <w:tab w:val="left" w:pos="1148"/>
        </w:tabs>
        <w:ind w:firstLine="709"/>
        <w:contextualSpacing/>
        <w:jc w:val="both"/>
        <w:rPr>
          <w:sz w:val="24"/>
          <w:szCs w:val="24"/>
        </w:rPr>
      </w:pPr>
      <w:r w:rsidRPr="00CE6AD0">
        <w:rPr>
          <w:sz w:val="24"/>
          <w:szCs w:val="24"/>
        </w:rPr>
        <w:t>7.2.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2C176E21"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14:paraId="19E8C55A"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E7CD9D"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7.5.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w:t>
      </w:r>
      <w:r w:rsidR="00B57D25">
        <w:rPr>
          <w:sz w:val="24"/>
          <w:szCs w:val="24"/>
        </w:rPr>
        <w:t>ведомления либо дата получения З</w:t>
      </w:r>
      <w:r w:rsidRPr="00CE6AD0">
        <w:rPr>
          <w:sz w:val="24"/>
          <w:szCs w:val="24"/>
        </w:rPr>
        <w:t xml:space="preserve">аказчиком информации об отсутствии Подрядчика по его адресу, указанному в контракте. При невозможности получения указанных </w:t>
      </w:r>
      <w:r w:rsidR="00B57D25">
        <w:rPr>
          <w:sz w:val="24"/>
          <w:szCs w:val="24"/>
        </w:rPr>
        <w:t xml:space="preserve">документов, </w:t>
      </w:r>
      <w:r w:rsidRPr="00CE6AD0">
        <w:rPr>
          <w:sz w:val="24"/>
          <w:szCs w:val="24"/>
        </w:rPr>
        <w:t xml:space="preserve">датой такого надлежащего уведомления признается дата по истечении 30 (тридцати) </w:t>
      </w:r>
      <w:r w:rsidR="00B57D25">
        <w:rPr>
          <w:sz w:val="24"/>
          <w:szCs w:val="24"/>
        </w:rPr>
        <w:t>дней с даты размещения решения З</w:t>
      </w:r>
      <w:r w:rsidRPr="00CE6AD0">
        <w:rPr>
          <w:sz w:val="24"/>
          <w:szCs w:val="24"/>
        </w:rPr>
        <w:t>аказчика об одностороннем отказе от исполнения контракта в единой информационной системе.</w:t>
      </w:r>
    </w:p>
    <w:p w14:paraId="04C7B131"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14:paraId="7BE55E44"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 xml:space="preserve">7.7.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57D25">
        <w:rPr>
          <w:sz w:val="24"/>
          <w:szCs w:val="24"/>
        </w:rPr>
        <w:t>З</w:t>
      </w:r>
      <w:r w:rsidRPr="00CE6AD0">
        <w:rPr>
          <w:sz w:val="24"/>
          <w:szCs w:val="24"/>
        </w:rPr>
        <w:t xml:space="preserve">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CE6AD0">
        <w:rPr>
          <w:sz w:val="24"/>
          <w:szCs w:val="24"/>
        </w:rPr>
        <w:lastRenderedPageBreak/>
        <w:t>гражданским законодательством являются основа</w:t>
      </w:r>
      <w:r w:rsidR="00B57D25">
        <w:rPr>
          <w:sz w:val="24"/>
          <w:szCs w:val="24"/>
        </w:rPr>
        <w:t>нием для одностороннего отказа З</w:t>
      </w:r>
      <w:r w:rsidRPr="00CE6AD0">
        <w:rPr>
          <w:sz w:val="24"/>
          <w:szCs w:val="24"/>
        </w:rPr>
        <w:t>аказчика от исполнения контракта.</w:t>
      </w:r>
    </w:p>
    <w:p w14:paraId="295E631F"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250D5EE0"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7.9. Информация о поставщике (подрядчике, исполнителе), с которым Контракт был расторгнут в</w:t>
      </w:r>
      <w:r w:rsidR="00B57D25">
        <w:rPr>
          <w:sz w:val="24"/>
          <w:szCs w:val="24"/>
        </w:rPr>
        <w:t xml:space="preserve"> связи с односторонним отказом З</w:t>
      </w:r>
      <w:r w:rsidRPr="00CE6AD0">
        <w:rPr>
          <w:sz w:val="24"/>
          <w:szCs w:val="24"/>
        </w:rPr>
        <w:t>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0CFD7D36" w14:textId="77777777" w:rsidR="00F67722" w:rsidRPr="00CE6AD0" w:rsidRDefault="00F67722" w:rsidP="00CE6AD0">
      <w:pPr>
        <w:widowControl w:val="0"/>
        <w:autoSpaceDE w:val="0"/>
        <w:autoSpaceDN w:val="0"/>
        <w:adjustRightInd w:val="0"/>
        <w:ind w:firstLine="709"/>
        <w:contextualSpacing/>
        <w:jc w:val="both"/>
        <w:rPr>
          <w:sz w:val="24"/>
          <w:szCs w:val="24"/>
        </w:rPr>
      </w:pPr>
      <w:bookmarkStart w:id="2" w:name="Par6"/>
      <w:bookmarkEnd w:id="2"/>
      <w:r w:rsidRPr="00CE6AD0">
        <w:rPr>
          <w:sz w:val="24"/>
          <w:szCs w:val="24"/>
        </w:rPr>
        <w:t>7.10.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w:t>
      </w:r>
      <w:r w:rsidR="00B57D25">
        <w:rPr>
          <w:sz w:val="24"/>
          <w:szCs w:val="24"/>
        </w:rPr>
        <w:t>ракте было предусмотрено право З</w:t>
      </w:r>
      <w:r w:rsidRPr="00CE6AD0">
        <w:rPr>
          <w:sz w:val="24"/>
          <w:szCs w:val="24"/>
        </w:rPr>
        <w:t>аказчика принять решение об одностороннем отказе от исполнения Контракта.</w:t>
      </w:r>
    </w:p>
    <w:p w14:paraId="73B93F2E"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7.11. Решение поставщика (подрядчика, исполнителя) об одностороннем отказе от исполнения контракта в течение одного рабочего дня, следующего за датой приняти</w:t>
      </w:r>
      <w:r w:rsidR="00B57D25">
        <w:rPr>
          <w:sz w:val="24"/>
          <w:szCs w:val="24"/>
        </w:rPr>
        <w:t>я такого решения, направляется З</w:t>
      </w:r>
      <w:r w:rsidRPr="00CE6AD0">
        <w:rPr>
          <w:sz w:val="24"/>
          <w:szCs w:val="24"/>
        </w:rPr>
        <w:t>аказчику по почте заказным письмом с уве</w:t>
      </w:r>
      <w:r w:rsidR="00B57D25">
        <w:rPr>
          <w:sz w:val="24"/>
          <w:szCs w:val="24"/>
        </w:rPr>
        <w:t>домлением о вручении по адресу З</w:t>
      </w:r>
      <w:r w:rsidRPr="00CE6AD0">
        <w:rPr>
          <w:sz w:val="24"/>
          <w:szCs w:val="24"/>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24B9BB41"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7.12. 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w:t>
      </w:r>
      <w:r w:rsidR="00B57D25">
        <w:rPr>
          <w:sz w:val="24"/>
          <w:szCs w:val="24"/>
        </w:rPr>
        <w:t>ом (подрядчиком, исполнителем) З</w:t>
      </w:r>
      <w:r w:rsidRPr="00CE6AD0">
        <w:rPr>
          <w:sz w:val="24"/>
          <w:szCs w:val="24"/>
        </w:rPr>
        <w:t>аказчика об одностороннем отказе от исполнения Контракта.</w:t>
      </w:r>
    </w:p>
    <w:p w14:paraId="0451638A" w14:textId="77777777" w:rsidR="00F67722" w:rsidRPr="00CE6AD0" w:rsidRDefault="00F67722" w:rsidP="00CE6AD0">
      <w:pPr>
        <w:widowControl w:val="0"/>
        <w:autoSpaceDE w:val="0"/>
        <w:autoSpaceDN w:val="0"/>
        <w:adjustRightInd w:val="0"/>
        <w:ind w:firstLine="709"/>
        <w:contextualSpacing/>
        <w:jc w:val="both"/>
        <w:rPr>
          <w:sz w:val="24"/>
          <w:szCs w:val="24"/>
        </w:rPr>
      </w:pPr>
      <w:r w:rsidRPr="00CE6AD0">
        <w:rPr>
          <w:sz w:val="24"/>
          <w:szCs w:val="24"/>
        </w:rPr>
        <w:t xml:space="preserve">7.13. Подрядчик обязан отменить не вступившее в силу решение об одностороннем отказе от исполнения Контракта, если в течение десятидневного срока </w:t>
      </w:r>
      <w:r w:rsidR="00B57D25">
        <w:rPr>
          <w:sz w:val="24"/>
          <w:szCs w:val="24"/>
        </w:rPr>
        <w:t>с даты надлежащего уведомления З</w:t>
      </w:r>
      <w:r w:rsidRPr="00CE6AD0">
        <w:rPr>
          <w:sz w:val="24"/>
          <w:szCs w:val="24"/>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1645E14" w14:textId="77777777" w:rsidR="00F67722" w:rsidRDefault="00F67722" w:rsidP="00CE6AD0">
      <w:pPr>
        <w:widowControl w:val="0"/>
        <w:tabs>
          <w:tab w:val="left" w:pos="1134"/>
        </w:tabs>
        <w:autoSpaceDE w:val="0"/>
        <w:autoSpaceDN w:val="0"/>
        <w:adjustRightInd w:val="0"/>
        <w:ind w:firstLine="709"/>
        <w:contextualSpacing/>
        <w:jc w:val="both"/>
        <w:rPr>
          <w:sz w:val="24"/>
          <w:szCs w:val="24"/>
        </w:rPr>
      </w:pPr>
      <w:r w:rsidRPr="00CE6AD0">
        <w:rPr>
          <w:sz w:val="24"/>
          <w:szCs w:val="24"/>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7A00E7" w14:textId="77777777" w:rsidR="00F831FA" w:rsidRPr="00CE6AD0" w:rsidRDefault="00F831FA" w:rsidP="00CE6AD0">
      <w:pPr>
        <w:widowControl w:val="0"/>
        <w:tabs>
          <w:tab w:val="left" w:pos="1134"/>
        </w:tabs>
        <w:autoSpaceDE w:val="0"/>
        <w:autoSpaceDN w:val="0"/>
        <w:adjustRightInd w:val="0"/>
        <w:ind w:firstLine="709"/>
        <w:contextualSpacing/>
        <w:jc w:val="both"/>
        <w:rPr>
          <w:sz w:val="24"/>
          <w:szCs w:val="24"/>
        </w:rPr>
      </w:pPr>
    </w:p>
    <w:p w14:paraId="5D817D60" w14:textId="77777777" w:rsidR="00F67722" w:rsidRPr="00CE6AD0" w:rsidRDefault="00F67722" w:rsidP="00CE6AD0">
      <w:pPr>
        <w:widowControl w:val="0"/>
        <w:contextualSpacing/>
        <w:jc w:val="center"/>
        <w:rPr>
          <w:bCs/>
          <w:sz w:val="24"/>
          <w:szCs w:val="24"/>
        </w:rPr>
      </w:pPr>
      <w:r w:rsidRPr="00CE6AD0">
        <w:rPr>
          <w:bCs/>
          <w:sz w:val="24"/>
          <w:szCs w:val="24"/>
        </w:rPr>
        <w:t>8. Сроки действия Контракта.</w:t>
      </w:r>
    </w:p>
    <w:p w14:paraId="4BB3B573" w14:textId="77777777" w:rsidR="00F67722" w:rsidRPr="00CE6AD0" w:rsidRDefault="00F67722" w:rsidP="00CE6AD0">
      <w:pPr>
        <w:widowControl w:val="0"/>
        <w:ind w:firstLine="709"/>
        <w:contextualSpacing/>
        <w:jc w:val="center"/>
        <w:rPr>
          <w:b/>
          <w:sz w:val="24"/>
          <w:szCs w:val="24"/>
        </w:rPr>
      </w:pPr>
    </w:p>
    <w:p w14:paraId="4844D3FE" w14:textId="286B7A60" w:rsidR="00F67722" w:rsidRPr="00CE6AD0" w:rsidRDefault="00F67722" w:rsidP="00F831FA">
      <w:pPr>
        <w:pStyle w:val="a8"/>
        <w:tabs>
          <w:tab w:val="left" w:pos="709"/>
        </w:tabs>
        <w:ind w:left="0" w:firstLine="709"/>
        <w:jc w:val="both"/>
        <w:rPr>
          <w:sz w:val="24"/>
          <w:szCs w:val="24"/>
        </w:rPr>
      </w:pPr>
      <w:r w:rsidRPr="00674505">
        <w:rPr>
          <w:sz w:val="24"/>
          <w:szCs w:val="24"/>
        </w:rPr>
        <w:t xml:space="preserve">8.1. Срок выполнения работ и предъявления результата выполненных работ к сдаче Заказчику </w:t>
      </w:r>
      <w:r w:rsidR="00CE6AD0" w:rsidRPr="00674505">
        <w:rPr>
          <w:sz w:val="24"/>
          <w:szCs w:val="24"/>
        </w:rPr>
        <w:t xml:space="preserve"> </w:t>
      </w:r>
      <w:r w:rsidR="00F5419E">
        <w:rPr>
          <w:sz w:val="24"/>
          <w:szCs w:val="24"/>
        </w:rPr>
        <w:t xml:space="preserve">не позднее </w:t>
      </w:r>
      <w:r w:rsidR="00CE6AD0" w:rsidRPr="00674505">
        <w:rPr>
          <w:sz w:val="24"/>
          <w:szCs w:val="24"/>
        </w:rPr>
        <w:t>«</w:t>
      </w:r>
      <w:r w:rsidR="00F5419E">
        <w:rPr>
          <w:sz w:val="24"/>
          <w:szCs w:val="24"/>
        </w:rPr>
        <w:t>30</w:t>
      </w:r>
      <w:r w:rsidR="00CE6AD0" w:rsidRPr="00674505">
        <w:rPr>
          <w:sz w:val="24"/>
          <w:szCs w:val="24"/>
        </w:rPr>
        <w:t>»</w:t>
      </w:r>
      <w:r w:rsidR="00F5419E">
        <w:rPr>
          <w:sz w:val="24"/>
          <w:szCs w:val="24"/>
        </w:rPr>
        <w:t xml:space="preserve"> сентября </w:t>
      </w:r>
      <w:r w:rsidR="00CE6AD0" w:rsidRPr="00674505">
        <w:rPr>
          <w:sz w:val="24"/>
          <w:szCs w:val="24"/>
        </w:rPr>
        <w:t>2026 г.</w:t>
      </w:r>
    </w:p>
    <w:p w14:paraId="1385A19A" w14:textId="77777777" w:rsidR="00F67722" w:rsidRPr="00CE6AD0" w:rsidRDefault="00F67722" w:rsidP="00CE6AD0">
      <w:pPr>
        <w:pStyle w:val="ConsPlusNormal0"/>
        <w:ind w:firstLine="709"/>
        <w:contextualSpacing/>
        <w:jc w:val="both"/>
        <w:outlineLvl w:val="1"/>
        <w:rPr>
          <w:szCs w:val="24"/>
        </w:rPr>
      </w:pPr>
      <w:r w:rsidRPr="00CE6AD0">
        <w:rPr>
          <w:szCs w:val="24"/>
        </w:rPr>
        <w:t xml:space="preserve">8.2. Контракт вступает в силу со дня его подписания Сторонами. Исполнение обязательств по настоящему Контракту в части предоставления услуг распространяет свое действие </w:t>
      </w:r>
      <w:r w:rsidRPr="00CE6AD0">
        <w:rPr>
          <w:b/>
          <w:szCs w:val="24"/>
        </w:rPr>
        <w:t xml:space="preserve">с момента подписания Контракта по </w:t>
      </w:r>
      <w:r w:rsidR="00CE6AD0" w:rsidRPr="00CE6AD0">
        <w:rPr>
          <w:b/>
          <w:szCs w:val="24"/>
        </w:rPr>
        <w:t>26.12.2026</w:t>
      </w:r>
      <w:r w:rsidRPr="00CE6AD0">
        <w:rPr>
          <w:szCs w:val="24"/>
        </w:rPr>
        <w:t>, а в части взаимных расчетов до полного исполнения Сторонами своих обязательств по настоящему Контракту.</w:t>
      </w:r>
    </w:p>
    <w:p w14:paraId="08953AC2" w14:textId="77777777" w:rsidR="00F831FA" w:rsidRDefault="00F831FA" w:rsidP="00CE6AD0">
      <w:pPr>
        <w:widowControl w:val="0"/>
        <w:contextualSpacing/>
        <w:jc w:val="center"/>
        <w:rPr>
          <w:bCs/>
          <w:sz w:val="24"/>
          <w:szCs w:val="24"/>
        </w:rPr>
      </w:pPr>
    </w:p>
    <w:p w14:paraId="5FFBE596" w14:textId="77777777" w:rsidR="00B57D25" w:rsidRDefault="00B57D25" w:rsidP="00CE6AD0">
      <w:pPr>
        <w:widowControl w:val="0"/>
        <w:contextualSpacing/>
        <w:jc w:val="center"/>
        <w:rPr>
          <w:bCs/>
          <w:sz w:val="24"/>
          <w:szCs w:val="24"/>
        </w:rPr>
      </w:pPr>
    </w:p>
    <w:p w14:paraId="5DA3A5C6" w14:textId="77777777" w:rsidR="00B57D25" w:rsidRDefault="00B57D25" w:rsidP="00CE6AD0">
      <w:pPr>
        <w:widowControl w:val="0"/>
        <w:contextualSpacing/>
        <w:jc w:val="center"/>
        <w:rPr>
          <w:bCs/>
          <w:sz w:val="24"/>
          <w:szCs w:val="24"/>
        </w:rPr>
      </w:pPr>
    </w:p>
    <w:p w14:paraId="6A1B878D" w14:textId="77777777" w:rsidR="00F67722" w:rsidRPr="00CE6AD0" w:rsidRDefault="00F67722" w:rsidP="00CE6AD0">
      <w:pPr>
        <w:widowControl w:val="0"/>
        <w:contextualSpacing/>
        <w:jc w:val="center"/>
        <w:rPr>
          <w:bCs/>
          <w:sz w:val="24"/>
          <w:szCs w:val="24"/>
        </w:rPr>
      </w:pPr>
      <w:r w:rsidRPr="00CE6AD0">
        <w:rPr>
          <w:bCs/>
          <w:sz w:val="24"/>
          <w:szCs w:val="24"/>
        </w:rPr>
        <w:t>9. Порядок разрешения споров</w:t>
      </w:r>
    </w:p>
    <w:p w14:paraId="3D2C1845" w14:textId="77777777" w:rsidR="00F67722" w:rsidRPr="00CE6AD0" w:rsidRDefault="00F67722" w:rsidP="00CE6AD0">
      <w:pPr>
        <w:widowControl w:val="0"/>
        <w:ind w:firstLine="709"/>
        <w:contextualSpacing/>
        <w:jc w:val="center"/>
        <w:rPr>
          <w:b/>
          <w:sz w:val="24"/>
          <w:szCs w:val="24"/>
        </w:rPr>
      </w:pPr>
    </w:p>
    <w:p w14:paraId="5FABE60E" w14:textId="77777777" w:rsidR="00F67722" w:rsidRPr="00CE6AD0" w:rsidRDefault="00F67722" w:rsidP="00CE6AD0">
      <w:pPr>
        <w:widowControl w:val="0"/>
        <w:ind w:firstLine="709"/>
        <w:contextualSpacing/>
        <w:jc w:val="both"/>
        <w:rPr>
          <w:sz w:val="24"/>
          <w:szCs w:val="24"/>
        </w:rPr>
      </w:pPr>
      <w:r w:rsidRPr="00CE6AD0">
        <w:rPr>
          <w:sz w:val="24"/>
          <w:szCs w:val="24"/>
        </w:rPr>
        <w:t>9.1. Взаимоотношения сторон, возникающие в ходе исполнения Контракта, регулируются действующим законодательством Российской Федерации.</w:t>
      </w:r>
    </w:p>
    <w:p w14:paraId="60A5A2DE" w14:textId="291CCFEF" w:rsidR="00F67722" w:rsidRPr="00CE6AD0" w:rsidRDefault="00F67722" w:rsidP="00CE6AD0">
      <w:pPr>
        <w:widowControl w:val="0"/>
        <w:ind w:firstLine="709"/>
        <w:contextualSpacing/>
        <w:jc w:val="both"/>
        <w:rPr>
          <w:sz w:val="24"/>
          <w:szCs w:val="24"/>
        </w:rPr>
      </w:pPr>
      <w:r w:rsidRPr="00CE6AD0">
        <w:rPr>
          <w:sz w:val="24"/>
          <w:szCs w:val="24"/>
        </w:rPr>
        <w:t xml:space="preserve">9.2. Споры, возникающие из Контракта или в связи с ним, Стороны разрешают путем переговоров, а если </w:t>
      </w:r>
      <w:r w:rsidR="00F5419E">
        <w:rPr>
          <w:sz w:val="24"/>
          <w:szCs w:val="24"/>
        </w:rPr>
        <w:t>конкр</w:t>
      </w:r>
      <w:r w:rsidR="00F5419E" w:rsidRPr="00CE6AD0">
        <w:rPr>
          <w:sz w:val="24"/>
          <w:szCs w:val="24"/>
        </w:rPr>
        <w:t>етности</w:t>
      </w:r>
      <w:r w:rsidRPr="00CE6AD0">
        <w:rPr>
          <w:sz w:val="24"/>
          <w:szCs w:val="24"/>
        </w:rPr>
        <w:t xml:space="preserve"> не достигнуто, вправе передать на рассмотрение в Арбитражный суд Приморского края в соответствии с установленными правилами подведомственности и подсудности споров.</w:t>
      </w:r>
    </w:p>
    <w:p w14:paraId="4D65FB2F" w14:textId="77777777" w:rsidR="00F67722" w:rsidRPr="00CE6AD0" w:rsidRDefault="00F67722" w:rsidP="00CE6AD0">
      <w:pPr>
        <w:widowControl w:val="0"/>
        <w:ind w:firstLine="709"/>
        <w:contextualSpacing/>
        <w:jc w:val="both"/>
        <w:rPr>
          <w:sz w:val="24"/>
          <w:szCs w:val="24"/>
        </w:rPr>
      </w:pPr>
      <w:r w:rsidRPr="00CE6AD0">
        <w:rPr>
          <w:sz w:val="24"/>
          <w:szCs w:val="24"/>
        </w:rPr>
        <w:t>9.3. При разрешении споров, возникающих из Контракта или в связи с ним, соблюдение Сторонами досудебного претензионного порядка обязательно.</w:t>
      </w:r>
    </w:p>
    <w:p w14:paraId="5C62206D" w14:textId="77777777" w:rsidR="00F67722" w:rsidRPr="00CE6AD0" w:rsidRDefault="00F67722" w:rsidP="00CE6AD0">
      <w:pPr>
        <w:widowControl w:val="0"/>
        <w:ind w:firstLine="709"/>
        <w:contextualSpacing/>
        <w:jc w:val="both"/>
        <w:rPr>
          <w:sz w:val="24"/>
          <w:szCs w:val="24"/>
        </w:rPr>
      </w:pPr>
      <w:r w:rsidRPr="00CE6AD0">
        <w:rPr>
          <w:sz w:val="24"/>
          <w:szCs w:val="24"/>
        </w:rPr>
        <w:t>9.4. Соблюдением претензионного порядка для Стороны Контракта, которой была направлена претензия, является исполнение ею обязательств по рассмотрению претензии в двухдневный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3B82D415" w14:textId="77777777" w:rsidR="00F67722" w:rsidRPr="00CE6AD0" w:rsidRDefault="00F67722" w:rsidP="00CE6AD0">
      <w:pPr>
        <w:widowControl w:val="0"/>
        <w:ind w:firstLine="709"/>
        <w:contextualSpacing/>
        <w:jc w:val="center"/>
        <w:rPr>
          <w:b/>
          <w:sz w:val="24"/>
          <w:szCs w:val="24"/>
        </w:rPr>
      </w:pPr>
    </w:p>
    <w:p w14:paraId="250F0558" w14:textId="77777777" w:rsidR="00F67722" w:rsidRPr="00CE6AD0" w:rsidRDefault="00F67722" w:rsidP="00CE6AD0">
      <w:pPr>
        <w:widowControl w:val="0"/>
        <w:contextualSpacing/>
        <w:jc w:val="center"/>
        <w:rPr>
          <w:bCs/>
          <w:sz w:val="24"/>
          <w:szCs w:val="24"/>
        </w:rPr>
      </w:pPr>
      <w:r w:rsidRPr="00CE6AD0">
        <w:rPr>
          <w:bCs/>
          <w:sz w:val="24"/>
          <w:szCs w:val="24"/>
        </w:rPr>
        <w:t>10. Прочие условия</w:t>
      </w:r>
    </w:p>
    <w:p w14:paraId="4C4CC108" w14:textId="77777777" w:rsidR="00F67722" w:rsidRPr="00CE6AD0" w:rsidRDefault="00F67722" w:rsidP="00CE6AD0">
      <w:pPr>
        <w:pStyle w:val="ConsPlusNormal0"/>
        <w:ind w:firstLine="709"/>
        <w:contextualSpacing/>
        <w:jc w:val="both"/>
        <w:outlineLvl w:val="1"/>
        <w:rPr>
          <w:szCs w:val="24"/>
        </w:rPr>
      </w:pPr>
    </w:p>
    <w:p w14:paraId="3796355C" w14:textId="77777777" w:rsidR="00F67722" w:rsidRPr="00CE6AD0" w:rsidRDefault="00F67722" w:rsidP="00CE6AD0">
      <w:pPr>
        <w:pStyle w:val="ConsPlusNormal0"/>
        <w:tabs>
          <w:tab w:val="left" w:pos="1134"/>
          <w:tab w:val="left" w:pos="1276"/>
        </w:tabs>
        <w:ind w:firstLine="709"/>
        <w:contextualSpacing/>
        <w:jc w:val="both"/>
        <w:outlineLvl w:val="1"/>
        <w:rPr>
          <w:szCs w:val="24"/>
        </w:rPr>
      </w:pPr>
      <w:r w:rsidRPr="00CE6AD0">
        <w:rPr>
          <w:szCs w:val="24"/>
        </w:rPr>
        <w:t xml:space="preserve">10.1.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w:t>
      </w:r>
      <w:r w:rsidR="00CE6AD0" w:rsidRPr="00CE6AD0">
        <w:rPr>
          <w:szCs w:val="24"/>
        </w:rPr>
        <w:t>пункте</w:t>
      </w:r>
      <w:r w:rsidRPr="00CE6AD0">
        <w:rPr>
          <w:szCs w:val="24"/>
        </w:rPr>
        <w:t xml:space="preserve"> 11 настоящего контракта,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889E204" w14:textId="77777777" w:rsidR="00F67722" w:rsidRPr="00CE6AD0" w:rsidRDefault="00F67722" w:rsidP="00CE6AD0">
      <w:pPr>
        <w:pStyle w:val="ConsPlusNormal0"/>
        <w:tabs>
          <w:tab w:val="left" w:pos="1134"/>
          <w:tab w:val="left" w:pos="1276"/>
        </w:tabs>
        <w:ind w:firstLine="709"/>
        <w:contextualSpacing/>
        <w:jc w:val="both"/>
        <w:outlineLvl w:val="1"/>
        <w:rPr>
          <w:szCs w:val="24"/>
        </w:rPr>
      </w:pPr>
      <w:r w:rsidRPr="00CE6AD0">
        <w:rPr>
          <w:szCs w:val="24"/>
        </w:rPr>
        <w:t>10.2. Контракт составлен в 2 (двух) экземплярах, по одному для каждой из Сторон, имеющих одинаковую юридическую силу.</w:t>
      </w:r>
    </w:p>
    <w:p w14:paraId="7CB073E3" w14:textId="77777777" w:rsidR="00F67722" w:rsidRPr="00CE6AD0" w:rsidRDefault="00F67722" w:rsidP="00CE6AD0">
      <w:pPr>
        <w:pStyle w:val="ConsPlusNormal0"/>
        <w:tabs>
          <w:tab w:val="left" w:pos="1134"/>
          <w:tab w:val="left" w:pos="1276"/>
        </w:tabs>
        <w:ind w:firstLine="709"/>
        <w:contextualSpacing/>
        <w:jc w:val="both"/>
        <w:outlineLvl w:val="1"/>
        <w:rPr>
          <w:szCs w:val="24"/>
        </w:rPr>
      </w:pPr>
      <w:r w:rsidRPr="00CE6AD0">
        <w:rPr>
          <w:szCs w:val="24"/>
        </w:rPr>
        <w:t>10.3. Неотъемлемой частью Контракта являются:</w:t>
      </w:r>
    </w:p>
    <w:p w14:paraId="185AD3C3" w14:textId="77777777" w:rsidR="00F67722" w:rsidRPr="00CE6AD0" w:rsidRDefault="00F67722" w:rsidP="00CE6AD0">
      <w:pPr>
        <w:pStyle w:val="a8"/>
        <w:numPr>
          <w:ilvl w:val="2"/>
          <w:numId w:val="6"/>
        </w:numPr>
        <w:tabs>
          <w:tab w:val="left" w:pos="1134"/>
          <w:tab w:val="left" w:pos="1276"/>
          <w:tab w:val="left" w:pos="1418"/>
        </w:tabs>
        <w:ind w:left="0" w:firstLine="709"/>
        <w:jc w:val="both"/>
        <w:rPr>
          <w:b/>
          <w:sz w:val="24"/>
          <w:szCs w:val="24"/>
        </w:rPr>
      </w:pPr>
      <w:r w:rsidRPr="00CE6AD0">
        <w:rPr>
          <w:sz w:val="24"/>
          <w:szCs w:val="24"/>
        </w:rPr>
        <w:t xml:space="preserve">Приложение №1 – </w:t>
      </w:r>
      <w:r w:rsidR="00CE6AD0" w:rsidRPr="00CE6AD0">
        <w:rPr>
          <w:sz w:val="24"/>
          <w:szCs w:val="24"/>
        </w:rPr>
        <w:t xml:space="preserve">Техническое задание </w:t>
      </w:r>
    </w:p>
    <w:p w14:paraId="6F7AA2E6" w14:textId="77777777" w:rsidR="00F67722" w:rsidRPr="00CE6AD0" w:rsidRDefault="00F67722" w:rsidP="00CE6AD0">
      <w:pPr>
        <w:pStyle w:val="ConsPlusNormal0"/>
        <w:tabs>
          <w:tab w:val="left" w:pos="1134"/>
          <w:tab w:val="left" w:pos="1276"/>
        </w:tabs>
        <w:ind w:firstLine="709"/>
        <w:contextualSpacing/>
        <w:jc w:val="both"/>
        <w:outlineLvl w:val="1"/>
        <w:rPr>
          <w:szCs w:val="24"/>
        </w:rPr>
      </w:pPr>
      <w:r w:rsidRPr="00CE6AD0">
        <w:rPr>
          <w:szCs w:val="24"/>
        </w:rPr>
        <w:t>10.</w:t>
      </w:r>
      <w:r w:rsidR="00CE6AD0" w:rsidRPr="00CE6AD0">
        <w:rPr>
          <w:szCs w:val="24"/>
        </w:rPr>
        <w:t>4</w:t>
      </w:r>
      <w:r w:rsidRPr="00CE6AD0">
        <w:rPr>
          <w:szCs w:val="24"/>
        </w:rPr>
        <w:t>. Во всем, что не предусмотрено настоящим Контрактом, Стороны руководствуются действующим законодательством Российской Федерации.</w:t>
      </w:r>
    </w:p>
    <w:p w14:paraId="4EC84132" w14:textId="77777777" w:rsidR="00F67722" w:rsidRPr="00CE6AD0" w:rsidRDefault="00F67722" w:rsidP="00CE6AD0">
      <w:pPr>
        <w:ind w:firstLine="709"/>
        <w:contextualSpacing/>
        <w:jc w:val="both"/>
        <w:rPr>
          <w:sz w:val="24"/>
          <w:szCs w:val="24"/>
        </w:rPr>
      </w:pPr>
    </w:p>
    <w:p w14:paraId="737A0DBA" w14:textId="77777777" w:rsidR="00F67722" w:rsidRPr="00F831FA" w:rsidRDefault="00F67722" w:rsidP="00CE6AD0">
      <w:pPr>
        <w:widowControl w:val="0"/>
        <w:contextualSpacing/>
        <w:jc w:val="center"/>
        <w:rPr>
          <w:bCs/>
          <w:sz w:val="24"/>
          <w:szCs w:val="24"/>
        </w:rPr>
      </w:pPr>
      <w:r w:rsidRPr="00F831FA">
        <w:rPr>
          <w:bCs/>
          <w:sz w:val="24"/>
          <w:szCs w:val="24"/>
        </w:rPr>
        <w:t>11. Местонахождение и банковские реквизиты Сторон</w:t>
      </w:r>
    </w:p>
    <w:p w14:paraId="2C6D8E5C" w14:textId="77777777" w:rsidR="00F67722" w:rsidRPr="00CE6AD0" w:rsidRDefault="00F67722" w:rsidP="00CE6AD0">
      <w:pPr>
        <w:widowControl w:val="0"/>
        <w:tabs>
          <w:tab w:val="left" w:pos="567"/>
        </w:tabs>
        <w:ind w:firstLine="709"/>
        <w:contextualSpacing/>
        <w:jc w:val="both"/>
        <w:rPr>
          <w:sz w:val="24"/>
          <w:szCs w:val="24"/>
          <w:lang w:eastAsia="en-US"/>
        </w:rPr>
      </w:pPr>
      <w:r w:rsidRPr="00CE6AD0">
        <w:rPr>
          <w:sz w:val="24"/>
          <w:szCs w:val="24"/>
          <w:lang w:eastAsia="en-US"/>
        </w:rPr>
        <w:tab/>
      </w:r>
    </w:p>
    <w:p w14:paraId="01FB2795" w14:textId="77777777" w:rsidR="00F67722" w:rsidRPr="00CE6AD0" w:rsidRDefault="00F67722" w:rsidP="00CE6AD0">
      <w:pPr>
        <w:widowControl w:val="0"/>
        <w:tabs>
          <w:tab w:val="left" w:pos="567"/>
          <w:tab w:val="left" w:pos="709"/>
        </w:tabs>
        <w:ind w:firstLine="709"/>
        <w:contextualSpacing/>
        <w:jc w:val="both"/>
        <w:rPr>
          <w:sz w:val="24"/>
          <w:szCs w:val="24"/>
          <w:lang w:eastAsia="en-US"/>
        </w:rPr>
      </w:pPr>
      <w:r w:rsidRPr="00CE6AD0">
        <w:rPr>
          <w:sz w:val="24"/>
          <w:szCs w:val="24"/>
          <w:lang w:eastAsia="en-US"/>
        </w:rPr>
        <w:t>11.1. Сторона, изменившая юридический адрес и (или) реквизиты обязана поставить в известность другую Сторону.</w:t>
      </w:r>
    </w:p>
    <w:p w14:paraId="1B2A2F89" w14:textId="77777777" w:rsidR="00F67722" w:rsidRPr="00CE6AD0" w:rsidRDefault="00F67722" w:rsidP="00CE6AD0">
      <w:pPr>
        <w:widowControl w:val="0"/>
        <w:tabs>
          <w:tab w:val="left" w:pos="567"/>
          <w:tab w:val="left" w:pos="709"/>
        </w:tabs>
        <w:ind w:firstLine="709"/>
        <w:contextualSpacing/>
        <w:jc w:val="both"/>
        <w:rPr>
          <w:sz w:val="24"/>
          <w:szCs w:val="24"/>
          <w:lang w:eastAsia="en-US"/>
        </w:rPr>
      </w:pPr>
      <w:r w:rsidRPr="00CE6AD0">
        <w:rPr>
          <w:sz w:val="24"/>
          <w:szCs w:val="24"/>
          <w:lang w:eastAsia="en-US"/>
        </w:rPr>
        <w:t>11.2. Изменение юридического адреса и (или) реквизитов оформляется в виде дополнительного соглашения к Контракту.</w:t>
      </w:r>
    </w:p>
    <w:p w14:paraId="3C6E5B49" w14:textId="77777777" w:rsidR="00F67722" w:rsidRPr="00CE6AD0" w:rsidRDefault="00F67722" w:rsidP="00CE6AD0">
      <w:pPr>
        <w:widowControl w:val="0"/>
        <w:tabs>
          <w:tab w:val="left" w:pos="567"/>
          <w:tab w:val="left" w:pos="709"/>
        </w:tabs>
        <w:ind w:firstLine="709"/>
        <w:contextualSpacing/>
        <w:jc w:val="both"/>
        <w:rPr>
          <w:sz w:val="24"/>
          <w:szCs w:val="24"/>
          <w:lang w:eastAsia="en-US"/>
        </w:rPr>
      </w:pPr>
      <w:r w:rsidRPr="00CE6AD0">
        <w:rPr>
          <w:sz w:val="24"/>
          <w:szCs w:val="24"/>
          <w:lang w:eastAsia="en-US"/>
        </w:rPr>
        <w:t>11.3. Ответственность за несвоевременное или неадресное перечисление средств, целиком возлагается на виновную сторону.</w:t>
      </w:r>
    </w:p>
    <w:p w14:paraId="70B0D90E" w14:textId="77777777" w:rsidR="00F67722" w:rsidRPr="00C97911" w:rsidRDefault="00F67722" w:rsidP="00CE6AD0">
      <w:pPr>
        <w:widowControl w:val="0"/>
        <w:tabs>
          <w:tab w:val="left" w:pos="567"/>
          <w:tab w:val="left" w:pos="709"/>
        </w:tabs>
        <w:ind w:firstLine="709"/>
        <w:contextualSpacing/>
        <w:jc w:val="both"/>
        <w:rPr>
          <w:sz w:val="24"/>
          <w:szCs w:val="24"/>
          <w:lang w:eastAsia="en-US"/>
        </w:rPr>
      </w:pPr>
      <w:r w:rsidRPr="00C97911">
        <w:rPr>
          <w:sz w:val="24"/>
          <w:szCs w:val="24"/>
          <w:lang w:eastAsia="en-US"/>
        </w:rPr>
        <w:t>11.4. Адреса, банковские реквизиты:</w:t>
      </w:r>
    </w:p>
    <w:tbl>
      <w:tblPr>
        <w:tblW w:w="10330" w:type="dxa"/>
        <w:tblLayout w:type="fixed"/>
        <w:tblCellMar>
          <w:left w:w="70" w:type="dxa"/>
          <w:right w:w="70" w:type="dxa"/>
        </w:tblCellMar>
        <w:tblLook w:val="0000" w:firstRow="0" w:lastRow="0" w:firstColumn="0" w:lastColumn="0" w:noHBand="0" w:noVBand="0"/>
      </w:tblPr>
      <w:tblGrid>
        <w:gridCol w:w="5173"/>
        <w:gridCol w:w="5157"/>
      </w:tblGrid>
      <w:tr w:rsidR="00F67722" w:rsidRPr="00674505" w14:paraId="310A8DFF" w14:textId="77777777" w:rsidTr="00B57D25">
        <w:trPr>
          <w:trHeight w:val="1380"/>
        </w:trPr>
        <w:tc>
          <w:tcPr>
            <w:tcW w:w="5173" w:type="dxa"/>
          </w:tcPr>
          <w:p w14:paraId="4B83F09C" w14:textId="77777777" w:rsidR="00CE6AD0" w:rsidRPr="00674505" w:rsidRDefault="00CE6AD0" w:rsidP="00B57D25">
            <w:pPr>
              <w:widowControl w:val="0"/>
              <w:tabs>
                <w:tab w:val="num" w:pos="360"/>
                <w:tab w:val="left" w:pos="426"/>
                <w:tab w:val="left" w:pos="4111"/>
              </w:tabs>
              <w:contextualSpacing/>
              <w:jc w:val="center"/>
              <w:rPr>
                <w:sz w:val="24"/>
                <w:szCs w:val="24"/>
              </w:rPr>
            </w:pPr>
          </w:p>
          <w:p w14:paraId="1FB27A8C" w14:textId="77777777" w:rsidR="00F67722" w:rsidRPr="00674505" w:rsidRDefault="00F67722" w:rsidP="00B57D25">
            <w:pPr>
              <w:widowControl w:val="0"/>
              <w:tabs>
                <w:tab w:val="num" w:pos="360"/>
                <w:tab w:val="left" w:pos="426"/>
                <w:tab w:val="left" w:pos="4111"/>
              </w:tabs>
              <w:contextualSpacing/>
              <w:jc w:val="center"/>
              <w:rPr>
                <w:sz w:val="24"/>
                <w:szCs w:val="24"/>
              </w:rPr>
            </w:pPr>
            <w:r w:rsidRPr="00674505">
              <w:rPr>
                <w:sz w:val="24"/>
                <w:szCs w:val="24"/>
              </w:rPr>
              <w:t>Подрядчик:</w:t>
            </w:r>
          </w:p>
          <w:p w14:paraId="1D141997" w14:textId="77777777" w:rsidR="00674505" w:rsidRPr="00674505" w:rsidRDefault="00674505" w:rsidP="00BC008E">
            <w:pPr>
              <w:tabs>
                <w:tab w:val="left" w:pos="0"/>
              </w:tabs>
              <w:rPr>
                <w:sz w:val="24"/>
                <w:szCs w:val="24"/>
              </w:rPr>
            </w:pPr>
          </w:p>
          <w:p w14:paraId="07A3B38E" w14:textId="77777777" w:rsidR="00F67722" w:rsidRPr="00674505" w:rsidRDefault="00F67722" w:rsidP="00B57D25">
            <w:pPr>
              <w:contextualSpacing/>
              <w:jc w:val="both"/>
              <w:rPr>
                <w:sz w:val="24"/>
                <w:szCs w:val="24"/>
              </w:rPr>
            </w:pPr>
          </w:p>
          <w:p w14:paraId="2E2C019D" w14:textId="77777777" w:rsidR="00BC008E" w:rsidRPr="00674505" w:rsidRDefault="00BC008E" w:rsidP="00B57D25">
            <w:pPr>
              <w:pStyle w:val="a9"/>
              <w:tabs>
                <w:tab w:val="left" w:pos="735"/>
                <w:tab w:val="left" w:pos="7140"/>
              </w:tabs>
              <w:spacing w:after="0"/>
              <w:ind w:right="-284"/>
              <w:contextualSpacing/>
              <w:rPr>
                <w:rFonts w:eastAsia="Times New Roman"/>
                <w:lang w:eastAsia="ru-RU"/>
              </w:rPr>
            </w:pPr>
          </w:p>
          <w:p w14:paraId="6946B242" w14:textId="77777777" w:rsidR="00BC008E" w:rsidRPr="00674505" w:rsidRDefault="00BC008E" w:rsidP="00B57D25">
            <w:pPr>
              <w:pStyle w:val="a9"/>
              <w:tabs>
                <w:tab w:val="left" w:pos="735"/>
                <w:tab w:val="left" w:pos="7140"/>
              </w:tabs>
              <w:spacing w:after="0"/>
              <w:ind w:right="-284"/>
              <w:contextualSpacing/>
              <w:rPr>
                <w:rFonts w:eastAsia="Times New Roman"/>
                <w:lang w:eastAsia="ru-RU"/>
              </w:rPr>
            </w:pPr>
          </w:p>
          <w:p w14:paraId="58318017" w14:textId="77777777" w:rsidR="00BC008E" w:rsidRPr="00674505" w:rsidRDefault="00BC008E" w:rsidP="00B57D25">
            <w:pPr>
              <w:pStyle w:val="a9"/>
              <w:tabs>
                <w:tab w:val="left" w:pos="735"/>
                <w:tab w:val="left" w:pos="7140"/>
              </w:tabs>
              <w:spacing w:after="0"/>
              <w:ind w:right="-284"/>
              <w:contextualSpacing/>
              <w:rPr>
                <w:rFonts w:eastAsia="Times New Roman"/>
                <w:lang w:eastAsia="ru-RU"/>
              </w:rPr>
            </w:pPr>
          </w:p>
          <w:p w14:paraId="7E0BE4B1" w14:textId="77777777" w:rsidR="00BC008E" w:rsidRPr="00674505" w:rsidRDefault="00BC008E" w:rsidP="00B57D25">
            <w:pPr>
              <w:pStyle w:val="a9"/>
              <w:tabs>
                <w:tab w:val="left" w:pos="735"/>
                <w:tab w:val="left" w:pos="7140"/>
              </w:tabs>
              <w:spacing w:after="0"/>
              <w:ind w:right="-284"/>
              <w:contextualSpacing/>
              <w:rPr>
                <w:rFonts w:eastAsia="Times New Roman"/>
                <w:lang w:eastAsia="ru-RU"/>
              </w:rPr>
            </w:pPr>
          </w:p>
          <w:p w14:paraId="2951618C" w14:textId="77777777" w:rsidR="00BC008E" w:rsidRPr="00674505" w:rsidRDefault="00BC008E" w:rsidP="00B57D25">
            <w:pPr>
              <w:pStyle w:val="a9"/>
              <w:tabs>
                <w:tab w:val="left" w:pos="735"/>
                <w:tab w:val="left" w:pos="7140"/>
              </w:tabs>
              <w:spacing w:after="0"/>
              <w:ind w:right="-284"/>
              <w:contextualSpacing/>
              <w:rPr>
                <w:rFonts w:eastAsia="Times New Roman"/>
                <w:lang w:eastAsia="ru-RU"/>
              </w:rPr>
            </w:pPr>
          </w:p>
          <w:p w14:paraId="410ABF03" w14:textId="77777777" w:rsidR="00F67722" w:rsidRPr="00D31C8F" w:rsidRDefault="00F67722" w:rsidP="00F5419E">
            <w:pPr>
              <w:widowControl w:val="0"/>
              <w:tabs>
                <w:tab w:val="num" w:pos="360"/>
                <w:tab w:val="left" w:pos="426"/>
                <w:tab w:val="left" w:pos="4111"/>
              </w:tabs>
              <w:contextualSpacing/>
              <w:jc w:val="both"/>
              <w:rPr>
                <w:sz w:val="24"/>
                <w:szCs w:val="24"/>
                <w:lang w:val="en-US"/>
              </w:rPr>
            </w:pPr>
          </w:p>
        </w:tc>
        <w:tc>
          <w:tcPr>
            <w:tcW w:w="5157" w:type="dxa"/>
          </w:tcPr>
          <w:p w14:paraId="544EBC5E" w14:textId="77777777" w:rsidR="00CE6AD0" w:rsidRPr="00DD2474" w:rsidRDefault="00CE6AD0" w:rsidP="00B57D25">
            <w:pPr>
              <w:widowControl w:val="0"/>
              <w:tabs>
                <w:tab w:val="num" w:pos="360"/>
                <w:tab w:val="left" w:pos="426"/>
                <w:tab w:val="left" w:pos="4111"/>
              </w:tabs>
              <w:contextualSpacing/>
              <w:jc w:val="center"/>
              <w:rPr>
                <w:sz w:val="24"/>
                <w:szCs w:val="24"/>
              </w:rPr>
            </w:pPr>
          </w:p>
          <w:p w14:paraId="6B9D4520" w14:textId="77777777" w:rsidR="00F67722" w:rsidRPr="00674505" w:rsidRDefault="00F67722" w:rsidP="00B57D25">
            <w:pPr>
              <w:widowControl w:val="0"/>
              <w:tabs>
                <w:tab w:val="num" w:pos="360"/>
                <w:tab w:val="left" w:pos="426"/>
                <w:tab w:val="left" w:pos="4111"/>
              </w:tabs>
              <w:contextualSpacing/>
              <w:jc w:val="center"/>
              <w:rPr>
                <w:sz w:val="24"/>
                <w:szCs w:val="24"/>
              </w:rPr>
            </w:pPr>
            <w:r w:rsidRPr="00674505">
              <w:rPr>
                <w:sz w:val="24"/>
                <w:szCs w:val="24"/>
              </w:rPr>
              <w:t>Заказчик:</w:t>
            </w:r>
          </w:p>
          <w:p w14:paraId="0B71DACF" w14:textId="77777777" w:rsidR="00674505" w:rsidRPr="00674505" w:rsidRDefault="00674505" w:rsidP="00B57D25">
            <w:pPr>
              <w:widowControl w:val="0"/>
              <w:shd w:val="clear" w:color="auto" w:fill="FFFFFF"/>
              <w:contextualSpacing/>
              <w:jc w:val="center"/>
              <w:rPr>
                <w:sz w:val="24"/>
                <w:szCs w:val="24"/>
              </w:rPr>
            </w:pPr>
          </w:p>
          <w:p w14:paraId="29E3E62E" w14:textId="77777777" w:rsidR="00F67722" w:rsidRPr="00674505" w:rsidRDefault="00F67722" w:rsidP="00B57D25">
            <w:pPr>
              <w:widowControl w:val="0"/>
              <w:shd w:val="clear" w:color="auto" w:fill="FFFFFF"/>
              <w:contextualSpacing/>
              <w:jc w:val="center"/>
              <w:rPr>
                <w:sz w:val="24"/>
                <w:szCs w:val="24"/>
              </w:rPr>
            </w:pPr>
            <w:r w:rsidRPr="00674505">
              <w:rPr>
                <w:sz w:val="24"/>
                <w:szCs w:val="24"/>
              </w:rPr>
              <w:t xml:space="preserve">Федеральное государственное казенное учреждение «Специальное управление федеральной противопожарной службы № 25 Министерства Российской Федерации по делам гражданской обороны, чрезвычайным </w:t>
            </w:r>
            <w:r w:rsidRPr="00674505">
              <w:rPr>
                <w:sz w:val="24"/>
                <w:szCs w:val="24"/>
              </w:rPr>
              <w:lastRenderedPageBreak/>
              <w:t>ситуациям и ликвидации последствий стихийных бедствий»</w:t>
            </w:r>
          </w:p>
          <w:p w14:paraId="27024848" w14:textId="77777777" w:rsidR="00F67722" w:rsidRPr="00674505" w:rsidRDefault="00F67722" w:rsidP="00B57D25">
            <w:pPr>
              <w:widowControl w:val="0"/>
              <w:contextualSpacing/>
              <w:rPr>
                <w:sz w:val="24"/>
                <w:szCs w:val="24"/>
              </w:rPr>
            </w:pPr>
            <w:r w:rsidRPr="00674505">
              <w:rPr>
                <w:sz w:val="24"/>
                <w:szCs w:val="24"/>
              </w:rPr>
              <w:t>Юридический адрес: 692802, Приморский край, г. Большой Камень, ул. им. В.А. Маслакова, 10А</w:t>
            </w:r>
          </w:p>
          <w:p w14:paraId="1D9BB645" w14:textId="77777777" w:rsidR="00F67722" w:rsidRPr="00674505" w:rsidRDefault="00F67722" w:rsidP="00B57D25">
            <w:pPr>
              <w:contextualSpacing/>
              <w:rPr>
                <w:sz w:val="24"/>
                <w:szCs w:val="24"/>
              </w:rPr>
            </w:pPr>
            <w:r w:rsidRPr="00674505">
              <w:rPr>
                <w:sz w:val="24"/>
                <w:szCs w:val="24"/>
              </w:rPr>
              <w:t>ИНН 2503016970/ КПП 250301001</w:t>
            </w:r>
          </w:p>
          <w:p w14:paraId="79AC2CCF" w14:textId="77777777" w:rsidR="00F67722" w:rsidRPr="00674505" w:rsidRDefault="00F67722" w:rsidP="00B57D25">
            <w:pPr>
              <w:contextualSpacing/>
              <w:rPr>
                <w:sz w:val="24"/>
                <w:szCs w:val="24"/>
              </w:rPr>
            </w:pPr>
            <w:r w:rsidRPr="00674505">
              <w:rPr>
                <w:sz w:val="24"/>
                <w:szCs w:val="24"/>
              </w:rPr>
              <w:t>УФК по Приморскому краю (ФГКУ «Специальное управление ФПС № 25 МЧС России») л/с 03201433670</w:t>
            </w:r>
          </w:p>
          <w:p w14:paraId="5D4006CB" w14:textId="77777777" w:rsidR="00F67722" w:rsidRPr="00674505" w:rsidRDefault="00F67722" w:rsidP="00B57D25">
            <w:pPr>
              <w:contextualSpacing/>
              <w:rPr>
                <w:sz w:val="24"/>
                <w:szCs w:val="24"/>
              </w:rPr>
            </w:pPr>
            <w:r w:rsidRPr="00674505">
              <w:rPr>
                <w:sz w:val="24"/>
                <w:szCs w:val="24"/>
              </w:rPr>
              <w:t xml:space="preserve">Р/с 03211643000000012000 </w:t>
            </w:r>
          </w:p>
          <w:p w14:paraId="7C5194DA" w14:textId="77777777" w:rsidR="00F67722" w:rsidRPr="00674505" w:rsidRDefault="00F67722" w:rsidP="00B57D25">
            <w:pPr>
              <w:contextualSpacing/>
              <w:rPr>
                <w:sz w:val="24"/>
                <w:szCs w:val="24"/>
              </w:rPr>
            </w:pPr>
            <w:r w:rsidRPr="00674505">
              <w:rPr>
                <w:sz w:val="24"/>
                <w:szCs w:val="24"/>
              </w:rPr>
              <w:t>кор/сч 40102810545370000012</w:t>
            </w:r>
          </w:p>
          <w:p w14:paraId="60C859BE" w14:textId="77777777" w:rsidR="00F67722" w:rsidRPr="00674505" w:rsidRDefault="00F67722" w:rsidP="00B57D25">
            <w:pPr>
              <w:contextualSpacing/>
              <w:rPr>
                <w:sz w:val="24"/>
                <w:szCs w:val="24"/>
              </w:rPr>
            </w:pPr>
            <w:r w:rsidRPr="00674505">
              <w:rPr>
                <w:sz w:val="24"/>
                <w:szCs w:val="24"/>
              </w:rPr>
              <w:t>ДАЛЬНЕВОСТОЧНОЕ ГУ БАНКА РОССИИ//УФК по Приморскому краю</w:t>
            </w:r>
          </w:p>
          <w:p w14:paraId="0127B31B" w14:textId="77777777" w:rsidR="00F67722" w:rsidRPr="00674505" w:rsidRDefault="00F67722" w:rsidP="00B57D25">
            <w:pPr>
              <w:contextualSpacing/>
              <w:rPr>
                <w:sz w:val="24"/>
                <w:szCs w:val="24"/>
              </w:rPr>
            </w:pPr>
            <w:r w:rsidRPr="00674505">
              <w:rPr>
                <w:sz w:val="24"/>
                <w:szCs w:val="24"/>
              </w:rPr>
              <w:t xml:space="preserve"> г. Владивосток, </w:t>
            </w:r>
          </w:p>
          <w:p w14:paraId="6B0EC78E" w14:textId="77777777" w:rsidR="00F67722" w:rsidRPr="00674505" w:rsidRDefault="00F67722" w:rsidP="00B57D25">
            <w:pPr>
              <w:contextualSpacing/>
              <w:rPr>
                <w:sz w:val="24"/>
                <w:szCs w:val="24"/>
              </w:rPr>
            </w:pPr>
            <w:r w:rsidRPr="00674505">
              <w:rPr>
                <w:sz w:val="24"/>
                <w:szCs w:val="24"/>
              </w:rPr>
              <w:t>БИК 010507002</w:t>
            </w:r>
          </w:p>
        </w:tc>
      </w:tr>
    </w:tbl>
    <w:p w14:paraId="7CF634CB" w14:textId="77777777" w:rsidR="00F67722" w:rsidRPr="00C97911" w:rsidRDefault="00F67722" w:rsidP="00F67722">
      <w:pPr>
        <w:contextualSpacing/>
        <w:rPr>
          <w:vanish/>
          <w:sz w:val="24"/>
          <w:szCs w:val="24"/>
        </w:rPr>
      </w:pPr>
    </w:p>
    <w:tbl>
      <w:tblPr>
        <w:tblpPr w:leftFromText="180" w:rightFromText="180" w:vertAnchor="text" w:horzAnchor="margin" w:tblpY="238"/>
        <w:tblW w:w="10466" w:type="dxa"/>
        <w:tblLayout w:type="fixed"/>
        <w:tblCellMar>
          <w:left w:w="70" w:type="dxa"/>
          <w:right w:w="70" w:type="dxa"/>
        </w:tblCellMar>
        <w:tblLook w:val="0000" w:firstRow="0" w:lastRow="0" w:firstColumn="0" w:lastColumn="0" w:noHBand="0" w:noVBand="0"/>
      </w:tblPr>
      <w:tblGrid>
        <w:gridCol w:w="5290"/>
        <w:gridCol w:w="5176"/>
      </w:tblGrid>
      <w:tr w:rsidR="00F67722" w:rsidRPr="00C97911" w14:paraId="6CCEC66A" w14:textId="77777777" w:rsidTr="00B57D25">
        <w:trPr>
          <w:trHeight w:val="360"/>
        </w:trPr>
        <w:tc>
          <w:tcPr>
            <w:tcW w:w="5290" w:type="dxa"/>
          </w:tcPr>
          <w:p w14:paraId="0C5442B1" w14:textId="77777777" w:rsidR="00F67722" w:rsidRDefault="00F67722" w:rsidP="00B57D25">
            <w:pPr>
              <w:widowControl w:val="0"/>
              <w:tabs>
                <w:tab w:val="num" w:pos="360"/>
                <w:tab w:val="left" w:pos="426"/>
                <w:tab w:val="left" w:pos="4111"/>
              </w:tabs>
              <w:contextualSpacing/>
              <w:rPr>
                <w:b/>
                <w:sz w:val="24"/>
                <w:szCs w:val="24"/>
              </w:rPr>
            </w:pPr>
            <w:r w:rsidRPr="00C97911">
              <w:rPr>
                <w:b/>
                <w:sz w:val="24"/>
                <w:szCs w:val="24"/>
              </w:rPr>
              <w:t>Подрядчик:</w:t>
            </w:r>
          </w:p>
          <w:p w14:paraId="69AB8304" w14:textId="3E426CB2" w:rsidR="00F67722" w:rsidRDefault="00F67722" w:rsidP="00B57D25">
            <w:pPr>
              <w:widowControl w:val="0"/>
              <w:tabs>
                <w:tab w:val="num" w:pos="360"/>
                <w:tab w:val="left" w:pos="426"/>
                <w:tab w:val="left" w:pos="4111"/>
              </w:tabs>
              <w:contextualSpacing/>
              <w:jc w:val="both"/>
              <w:rPr>
                <w:sz w:val="24"/>
                <w:szCs w:val="24"/>
              </w:rPr>
            </w:pPr>
          </w:p>
          <w:p w14:paraId="1550CEDF" w14:textId="77777777" w:rsidR="00F5419E" w:rsidRPr="00C97911" w:rsidRDefault="00F5419E" w:rsidP="00B57D25">
            <w:pPr>
              <w:widowControl w:val="0"/>
              <w:tabs>
                <w:tab w:val="num" w:pos="360"/>
                <w:tab w:val="left" w:pos="426"/>
                <w:tab w:val="left" w:pos="4111"/>
              </w:tabs>
              <w:contextualSpacing/>
              <w:jc w:val="both"/>
              <w:rPr>
                <w:sz w:val="24"/>
                <w:szCs w:val="24"/>
              </w:rPr>
            </w:pPr>
          </w:p>
          <w:p w14:paraId="73CE2F74" w14:textId="77777777" w:rsidR="00F67722" w:rsidRPr="00C97911" w:rsidRDefault="00F67722" w:rsidP="00B57D25">
            <w:pPr>
              <w:widowControl w:val="0"/>
              <w:tabs>
                <w:tab w:val="num" w:pos="360"/>
                <w:tab w:val="left" w:pos="426"/>
                <w:tab w:val="left" w:pos="4111"/>
              </w:tabs>
              <w:contextualSpacing/>
              <w:jc w:val="both"/>
              <w:rPr>
                <w:sz w:val="24"/>
                <w:szCs w:val="24"/>
              </w:rPr>
            </w:pPr>
          </w:p>
          <w:p w14:paraId="47FF70C6" w14:textId="581CEB32" w:rsidR="00F67722" w:rsidRPr="00C97911" w:rsidRDefault="00F67722" w:rsidP="00B57D25">
            <w:pPr>
              <w:widowControl w:val="0"/>
              <w:tabs>
                <w:tab w:val="num" w:pos="360"/>
                <w:tab w:val="left" w:pos="426"/>
                <w:tab w:val="left" w:pos="4111"/>
              </w:tabs>
              <w:contextualSpacing/>
              <w:jc w:val="both"/>
              <w:rPr>
                <w:sz w:val="24"/>
                <w:szCs w:val="24"/>
              </w:rPr>
            </w:pPr>
            <w:r w:rsidRPr="00C97911">
              <w:rPr>
                <w:sz w:val="24"/>
                <w:szCs w:val="24"/>
              </w:rPr>
              <w:t>/_________________/</w:t>
            </w:r>
            <w:r w:rsidR="00674505">
              <w:rPr>
                <w:sz w:val="24"/>
                <w:szCs w:val="24"/>
              </w:rPr>
              <w:t>.</w:t>
            </w:r>
          </w:p>
          <w:p w14:paraId="2D962A88" w14:textId="77777777" w:rsidR="00F67722" w:rsidRPr="00C97911" w:rsidRDefault="00F67722" w:rsidP="00B57D25">
            <w:pPr>
              <w:widowControl w:val="0"/>
              <w:tabs>
                <w:tab w:val="num" w:pos="360"/>
                <w:tab w:val="left" w:pos="426"/>
                <w:tab w:val="left" w:pos="4111"/>
              </w:tabs>
              <w:contextualSpacing/>
              <w:jc w:val="both"/>
              <w:rPr>
                <w:sz w:val="18"/>
                <w:szCs w:val="18"/>
              </w:rPr>
            </w:pPr>
            <w:r w:rsidRPr="00C97911">
              <w:rPr>
                <w:sz w:val="18"/>
                <w:szCs w:val="18"/>
              </w:rPr>
              <w:t>М.П.</w:t>
            </w:r>
          </w:p>
        </w:tc>
        <w:tc>
          <w:tcPr>
            <w:tcW w:w="5176" w:type="dxa"/>
          </w:tcPr>
          <w:p w14:paraId="74EA6BA2" w14:textId="77777777" w:rsidR="00F67722" w:rsidRPr="00C97911" w:rsidRDefault="00F67722" w:rsidP="00B57D25">
            <w:pPr>
              <w:widowControl w:val="0"/>
              <w:tabs>
                <w:tab w:val="num" w:pos="360"/>
                <w:tab w:val="left" w:pos="779"/>
                <w:tab w:val="left" w:pos="4111"/>
              </w:tabs>
              <w:contextualSpacing/>
              <w:rPr>
                <w:b/>
                <w:sz w:val="24"/>
                <w:szCs w:val="24"/>
              </w:rPr>
            </w:pPr>
            <w:r w:rsidRPr="00C97911">
              <w:rPr>
                <w:b/>
                <w:sz w:val="24"/>
                <w:szCs w:val="24"/>
              </w:rPr>
              <w:t>Заказчик:</w:t>
            </w:r>
          </w:p>
          <w:p w14:paraId="603029F3" w14:textId="41B4BA21" w:rsidR="00F67722" w:rsidRPr="00C97911" w:rsidRDefault="00F5419E" w:rsidP="00B57D25">
            <w:pPr>
              <w:widowControl w:val="0"/>
              <w:tabs>
                <w:tab w:val="num" w:pos="360"/>
                <w:tab w:val="left" w:pos="779"/>
                <w:tab w:val="left" w:pos="4111"/>
              </w:tabs>
              <w:contextualSpacing/>
              <w:rPr>
                <w:b/>
                <w:sz w:val="24"/>
                <w:szCs w:val="24"/>
              </w:rPr>
            </w:pPr>
            <w:r>
              <w:rPr>
                <w:sz w:val="24"/>
                <w:szCs w:val="24"/>
              </w:rPr>
              <w:t>Врио н</w:t>
            </w:r>
            <w:r w:rsidR="00F67722" w:rsidRPr="00C97911">
              <w:rPr>
                <w:sz w:val="24"/>
                <w:szCs w:val="24"/>
              </w:rPr>
              <w:t>ачальник</w:t>
            </w:r>
            <w:r>
              <w:rPr>
                <w:sz w:val="24"/>
                <w:szCs w:val="24"/>
              </w:rPr>
              <w:t>а</w:t>
            </w:r>
            <w:r w:rsidR="00F67722" w:rsidRPr="00C97911">
              <w:rPr>
                <w:sz w:val="24"/>
                <w:szCs w:val="24"/>
              </w:rPr>
              <w:t xml:space="preserve"> ФГКУ «Специальное</w:t>
            </w:r>
          </w:p>
          <w:p w14:paraId="32C6321C" w14:textId="77777777" w:rsidR="00F67722" w:rsidRPr="00C97911" w:rsidRDefault="00F67722" w:rsidP="00B57D25">
            <w:pPr>
              <w:widowControl w:val="0"/>
              <w:contextualSpacing/>
              <w:rPr>
                <w:sz w:val="24"/>
                <w:szCs w:val="24"/>
              </w:rPr>
            </w:pPr>
            <w:r w:rsidRPr="00C97911">
              <w:rPr>
                <w:sz w:val="24"/>
                <w:szCs w:val="24"/>
              </w:rPr>
              <w:t>управление ФПС № 25 МЧС России»</w:t>
            </w:r>
          </w:p>
          <w:p w14:paraId="787D260C" w14:textId="77777777" w:rsidR="00F67722" w:rsidRPr="00C97911" w:rsidRDefault="00F67722" w:rsidP="00B57D25">
            <w:pPr>
              <w:widowControl w:val="0"/>
              <w:tabs>
                <w:tab w:val="num" w:pos="360"/>
                <w:tab w:val="left" w:pos="779"/>
                <w:tab w:val="left" w:pos="4111"/>
              </w:tabs>
              <w:contextualSpacing/>
              <w:jc w:val="both"/>
              <w:rPr>
                <w:sz w:val="24"/>
                <w:szCs w:val="24"/>
              </w:rPr>
            </w:pPr>
          </w:p>
          <w:p w14:paraId="74299E4E" w14:textId="194D4CA4" w:rsidR="00F67722" w:rsidRPr="00C97911" w:rsidRDefault="00F67722" w:rsidP="00B57D25">
            <w:pPr>
              <w:widowControl w:val="0"/>
              <w:tabs>
                <w:tab w:val="num" w:pos="360"/>
                <w:tab w:val="left" w:pos="779"/>
                <w:tab w:val="left" w:pos="4111"/>
              </w:tabs>
              <w:contextualSpacing/>
              <w:jc w:val="both"/>
              <w:rPr>
                <w:sz w:val="24"/>
                <w:szCs w:val="24"/>
              </w:rPr>
            </w:pPr>
            <w:r w:rsidRPr="00C97911">
              <w:rPr>
                <w:sz w:val="24"/>
                <w:szCs w:val="24"/>
              </w:rPr>
              <w:t xml:space="preserve">/_________________/ </w:t>
            </w:r>
            <w:r w:rsidR="00F5419E">
              <w:rPr>
                <w:sz w:val="24"/>
                <w:szCs w:val="24"/>
              </w:rPr>
              <w:t>С.В. Воздинов/</w:t>
            </w:r>
          </w:p>
          <w:p w14:paraId="7BAB1197" w14:textId="77777777" w:rsidR="00F67722" w:rsidRPr="00C97911" w:rsidRDefault="00F67722" w:rsidP="00B57D25">
            <w:pPr>
              <w:widowControl w:val="0"/>
              <w:tabs>
                <w:tab w:val="num" w:pos="360"/>
                <w:tab w:val="left" w:pos="779"/>
                <w:tab w:val="left" w:pos="4111"/>
              </w:tabs>
              <w:contextualSpacing/>
              <w:jc w:val="both"/>
              <w:rPr>
                <w:sz w:val="16"/>
                <w:szCs w:val="16"/>
              </w:rPr>
            </w:pPr>
            <w:r w:rsidRPr="00C97911">
              <w:rPr>
                <w:sz w:val="16"/>
                <w:szCs w:val="16"/>
              </w:rPr>
              <w:t>М.П.</w:t>
            </w:r>
          </w:p>
        </w:tc>
      </w:tr>
    </w:tbl>
    <w:p w14:paraId="539EB463" w14:textId="77777777" w:rsidR="00F67722" w:rsidRPr="00C97911" w:rsidRDefault="00F67722" w:rsidP="00F67722">
      <w:pPr>
        <w:widowControl w:val="0"/>
        <w:contextualSpacing/>
        <w:jc w:val="right"/>
        <w:rPr>
          <w:sz w:val="24"/>
          <w:szCs w:val="24"/>
        </w:rPr>
      </w:pPr>
    </w:p>
    <w:p w14:paraId="0A7B18C1" w14:textId="77777777" w:rsidR="00F67722" w:rsidRPr="00C97911" w:rsidRDefault="00F67722" w:rsidP="00F67722">
      <w:pPr>
        <w:widowControl w:val="0"/>
        <w:contextualSpacing/>
        <w:jc w:val="right"/>
        <w:rPr>
          <w:sz w:val="24"/>
          <w:szCs w:val="24"/>
        </w:rPr>
      </w:pPr>
    </w:p>
    <w:p w14:paraId="2F714EF9" w14:textId="77777777" w:rsidR="00F67722" w:rsidRPr="00C97911" w:rsidRDefault="00F67722" w:rsidP="00F67722">
      <w:pPr>
        <w:widowControl w:val="0"/>
        <w:contextualSpacing/>
        <w:jc w:val="right"/>
        <w:rPr>
          <w:sz w:val="24"/>
          <w:szCs w:val="24"/>
        </w:rPr>
      </w:pPr>
    </w:p>
    <w:p w14:paraId="28EF7C67" w14:textId="77777777" w:rsidR="00CE6AD0" w:rsidRDefault="00CE6AD0" w:rsidP="00CE6AD0">
      <w:pPr>
        <w:widowControl w:val="0"/>
        <w:contextualSpacing/>
        <w:jc w:val="right"/>
        <w:rPr>
          <w:sz w:val="24"/>
          <w:szCs w:val="24"/>
        </w:rPr>
        <w:sectPr w:rsidR="00CE6AD0" w:rsidSect="00F831FA">
          <w:headerReference w:type="default" r:id="rId11"/>
          <w:footerReference w:type="default" r:id="rId12"/>
          <w:headerReference w:type="first" r:id="rId13"/>
          <w:pgSz w:w="11906" w:h="16838"/>
          <w:pgMar w:top="1134" w:right="851" w:bottom="1134" w:left="1418" w:header="567" w:footer="567" w:gutter="0"/>
          <w:cols w:space="720"/>
          <w:titlePg/>
          <w:docGrid w:linePitch="272"/>
        </w:sectPr>
      </w:pPr>
    </w:p>
    <w:p w14:paraId="06843C03" w14:textId="77777777" w:rsidR="00CE6AD0" w:rsidRPr="00C97911" w:rsidRDefault="00CE6AD0" w:rsidP="00CE6AD0">
      <w:pPr>
        <w:widowControl w:val="0"/>
        <w:contextualSpacing/>
        <w:jc w:val="right"/>
        <w:rPr>
          <w:sz w:val="24"/>
          <w:szCs w:val="24"/>
        </w:rPr>
      </w:pPr>
      <w:r w:rsidRPr="00C97911">
        <w:rPr>
          <w:sz w:val="24"/>
          <w:szCs w:val="24"/>
        </w:rPr>
        <w:lastRenderedPageBreak/>
        <w:t>Приложение № 1</w:t>
      </w:r>
    </w:p>
    <w:p w14:paraId="19FEE23C" w14:textId="77777777" w:rsidR="00CE6AD0" w:rsidRPr="00C97911" w:rsidRDefault="00CE6AD0" w:rsidP="00CE6AD0">
      <w:pPr>
        <w:widowControl w:val="0"/>
        <w:contextualSpacing/>
        <w:jc w:val="right"/>
        <w:rPr>
          <w:sz w:val="24"/>
          <w:szCs w:val="24"/>
        </w:rPr>
      </w:pPr>
      <w:r w:rsidRPr="00C97911">
        <w:rPr>
          <w:sz w:val="24"/>
          <w:szCs w:val="24"/>
        </w:rPr>
        <w:t>к Государственному контракту</w:t>
      </w:r>
    </w:p>
    <w:p w14:paraId="6239D28A" w14:textId="77777777" w:rsidR="00CE6AD0" w:rsidRPr="00C97911" w:rsidRDefault="00CE6AD0" w:rsidP="00CE6AD0">
      <w:pPr>
        <w:widowControl w:val="0"/>
        <w:contextualSpacing/>
        <w:jc w:val="right"/>
        <w:rPr>
          <w:sz w:val="24"/>
          <w:szCs w:val="24"/>
        </w:rPr>
      </w:pPr>
      <w:r w:rsidRPr="00C97911">
        <w:rPr>
          <w:sz w:val="24"/>
          <w:szCs w:val="24"/>
        </w:rPr>
        <w:t>от _______202</w:t>
      </w:r>
      <w:r>
        <w:rPr>
          <w:sz w:val="24"/>
          <w:szCs w:val="24"/>
        </w:rPr>
        <w:t>6</w:t>
      </w:r>
      <w:r w:rsidRPr="00C97911">
        <w:rPr>
          <w:sz w:val="24"/>
          <w:szCs w:val="24"/>
        </w:rPr>
        <w:t xml:space="preserve"> № ____________</w:t>
      </w:r>
    </w:p>
    <w:p w14:paraId="5F4EE18E" w14:textId="77777777" w:rsidR="00F67722" w:rsidRDefault="00F67722" w:rsidP="00F67722">
      <w:pPr>
        <w:widowControl w:val="0"/>
        <w:contextualSpacing/>
        <w:jc w:val="right"/>
        <w:rPr>
          <w:sz w:val="24"/>
          <w:szCs w:val="24"/>
        </w:rPr>
      </w:pPr>
    </w:p>
    <w:p w14:paraId="702FF43A" w14:textId="77777777" w:rsidR="00F67722" w:rsidRDefault="00F67722" w:rsidP="00F67722">
      <w:pPr>
        <w:widowControl w:val="0"/>
        <w:contextualSpacing/>
        <w:jc w:val="right"/>
        <w:rPr>
          <w:sz w:val="24"/>
          <w:szCs w:val="24"/>
        </w:rPr>
      </w:pPr>
    </w:p>
    <w:p w14:paraId="7AB947A2" w14:textId="77777777" w:rsidR="00F67722" w:rsidRDefault="00F67722" w:rsidP="00F67722">
      <w:pPr>
        <w:widowControl w:val="0"/>
        <w:contextualSpacing/>
        <w:jc w:val="right"/>
        <w:rPr>
          <w:sz w:val="24"/>
          <w:szCs w:val="24"/>
        </w:rPr>
      </w:pPr>
    </w:p>
    <w:p w14:paraId="30FE07B7" w14:textId="77777777" w:rsidR="00CE6AD0" w:rsidRPr="00E65C53" w:rsidRDefault="00CE6AD0" w:rsidP="00CE6AD0">
      <w:pPr>
        <w:widowControl w:val="0"/>
        <w:shd w:val="clear" w:color="auto" w:fill="FFFFFF"/>
        <w:autoSpaceDE w:val="0"/>
        <w:autoSpaceDN w:val="0"/>
        <w:adjustRightInd w:val="0"/>
        <w:contextualSpacing/>
        <w:jc w:val="center"/>
        <w:rPr>
          <w:sz w:val="28"/>
          <w:szCs w:val="28"/>
        </w:rPr>
      </w:pPr>
      <w:r w:rsidRPr="00E65C53">
        <w:rPr>
          <w:sz w:val="28"/>
          <w:szCs w:val="28"/>
        </w:rPr>
        <w:t xml:space="preserve">Техническое задание на выполнение кадастровых работ по </w:t>
      </w:r>
      <w:r w:rsidR="00E65C53" w:rsidRPr="00E65C53">
        <w:rPr>
          <w:sz w:val="28"/>
          <w:szCs w:val="28"/>
        </w:rPr>
        <w:t xml:space="preserve">подготовке схемы расположения земельного участка </w:t>
      </w:r>
      <w:r w:rsidR="00E65C53">
        <w:rPr>
          <w:sz w:val="28"/>
          <w:szCs w:val="28"/>
        </w:rPr>
        <w:br/>
      </w:r>
      <w:r w:rsidR="00E65C53" w:rsidRPr="00E65C53">
        <w:rPr>
          <w:sz w:val="28"/>
          <w:szCs w:val="28"/>
        </w:rPr>
        <w:t>на кадастровом плане территории</w:t>
      </w:r>
      <w:r w:rsidR="00E65C53">
        <w:rPr>
          <w:sz w:val="28"/>
          <w:szCs w:val="28"/>
        </w:rPr>
        <w:t>,</w:t>
      </w:r>
      <w:r w:rsidR="00E65C53" w:rsidRPr="00E65C53">
        <w:rPr>
          <w:sz w:val="28"/>
          <w:szCs w:val="28"/>
        </w:rPr>
        <w:t xml:space="preserve"> в целях образования земельного участка путем объединения двух земельных участков с кадастровыми номерами</w:t>
      </w:r>
      <w:r w:rsidRPr="00E65C53">
        <w:rPr>
          <w:sz w:val="28"/>
          <w:szCs w:val="28"/>
        </w:rPr>
        <w:t xml:space="preserve"> 25:36:010101:165 и 25:36:010101:3264</w:t>
      </w:r>
    </w:p>
    <w:p w14:paraId="1C7AC6AF" w14:textId="77777777" w:rsidR="00CE6AD0" w:rsidRPr="00A92DA6" w:rsidRDefault="00CE6AD0" w:rsidP="00CE6AD0">
      <w:pPr>
        <w:widowControl w:val="0"/>
        <w:shd w:val="clear" w:color="auto" w:fill="FFFFFF"/>
        <w:autoSpaceDE w:val="0"/>
        <w:autoSpaceDN w:val="0"/>
        <w:adjustRightInd w:val="0"/>
        <w:contextualSpacing/>
        <w:jc w:val="center"/>
        <w:rPr>
          <w:sz w:val="28"/>
          <w:szCs w:val="28"/>
        </w:rPr>
      </w:pPr>
    </w:p>
    <w:tbl>
      <w:tblPr>
        <w:tblpPr w:leftFromText="180" w:rightFromText="180" w:vertAnchor="text" w:tblpX="817"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68"/>
        <w:gridCol w:w="730"/>
        <w:gridCol w:w="2275"/>
        <w:gridCol w:w="7796"/>
      </w:tblGrid>
      <w:tr w:rsidR="00F831FA" w:rsidRPr="00A92DA6" w14:paraId="5BCAD934" w14:textId="77777777" w:rsidTr="00F831FA">
        <w:trPr>
          <w:trHeight w:val="637"/>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D24DAD4" w14:textId="77777777" w:rsidR="00F831FA" w:rsidRPr="00A92DA6" w:rsidRDefault="00F831FA" w:rsidP="00B57D25">
            <w:pPr>
              <w:contextualSpacing/>
              <w:jc w:val="center"/>
              <w:rPr>
                <w:b/>
                <w:bCs/>
                <w:sz w:val="24"/>
                <w:szCs w:val="24"/>
              </w:rPr>
            </w:pPr>
            <w:r w:rsidRPr="00A92DA6">
              <w:rPr>
                <w:b/>
                <w:bCs/>
                <w:sz w:val="24"/>
                <w:szCs w:val="24"/>
              </w:rPr>
              <w:t>№ п/п</w:t>
            </w:r>
          </w:p>
        </w:tc>
        <w:tc>
          <w:tcPr>
            <w:tcW w:w="2668" w:type="dxa"/>
            <w:vMerge w:val="restart"/>
            <w:tcBorders>
              <w:top w:val="single" w:sz="4" w:space="0" w:color="auto"/>
              <w:left w:val="single" w:sz="4" w:space="0" w:color="auto"/>
              <w:bottom w:val="single" w:sz="4" w:space="0" w:color="auto"/>
              <w:right w:val="single" w:sz="4" w:space="0" w:color="auto"/>
            </w:tcBorders>
            <w:vAlign w:val="center"/>
            <w:hideMark/>
          </w:tcPr>
          <w:p w14:paraId="79EBB3C7" w14:textId="77777777" w:rsidR="00F831FA" w:rsidRPr="00A92DA6" w:rsidRDefault="00F831FA" w:rsidP="00B57D25">
            <w:pPr>
              <w:contextualSpacing/>
              <w:jc w:val="center"/>
              <w:rPr>
                <w:b/>
                <w:bCs/>
                <w:sz w:val="24"/>
                <w:szCs w:val="24"/>
              </w:rPr>
            </w:pPr>
            <w:r w:rsidRPr="00A92DA6">
              <w:rPr>
                <w:b/>
                <w:bCs/>
                <w:sz w:val="24"/>
                <w:szCs w:val="24"/>
              </w:rPr>
              <w:t>Наименование работ</w:t>
            </w:r>
          </w:p>
        </w:tc>
        <w:tc>
          <w:tcPr>
            <w:tcW w:w="730" w:type="dxa"/>
            <w:vMerge w:val="restart"/>
            <w:tcBorders>
              <w:top w:val="single" w:sz="4" w:space="0" w:color="auto"/>
              <w:left w:val="single" w:sz="4" w:space="0" w:color="auto"/>
              <w:bottom w:val="single" w:sz="4" w:space="0" w:color="auto"/>
              <w:right w:val="single" w:sz="4" w:space="0" w:color="auto"/>
            </w:tcBorders>
            <w:vAlign w:val="center"/>
            <w:hideMark/>
          </w:tcPr>
          <w:p w14:paraId="625CE568" w14:textId="77777777" w:rsidR="00F831FA" w:rsidRPr="00A92DA6" w:rsidRDefault="00F831FA" w:rsidP="00B57D25">
            <w:pPr>
              <w:contextualSpacing/>
              <w:jc w:val="center"/>
              <w:rPr>
                <w:b/>
                <w:bCs/>
                <w:sz w:val="24"/>
                <w:szCs w:val="24"/>
              </w:rPr>
            </w:pPr>
            <w:r w:rsidRPr="00A92DA6">
              <w:rPr>
                <w:b/>
                <w:bCs/>
                <w:sz w:val="24"/>
                <w:szCs w:val="24"/>
              </w:rPr>
              <w:t>Ед. изм.</w:t>
            </w:r>
          </w:p>
        </w:tc>
        <w:tc>
          <w:tcPr>
            <w:tcW w:w="10071" w:type="dxa"/>
            <w:gridSpan w:val="2"/>
            <w:tcBorders>
              <w:top w:val="single" w:sz="4" w:space="0" w:color="auto"/>
              <w:left w:val="single" w:sz="4" w:space="0" w:color="auto"/>
              <w:bottom w:val="single" w:sz="4" w:space="0" w:color="auto"/>
              <w:right w:val="single" w:sz="4" w:space="0" w:color="auto"/>
            </w:tcBorders>
            <w:vAlign w:val="center"/>
            <w:hideMark/>
          </w:tcPr>
          <w:p w14:paraId="20D9BA3F" w14:textId="77777777" w:rsidR="00F831FA" w:rsidRPr="00A92DA6" w:rsidRDefault="00F831FA" w:rsidP="00B57D25">
            <w:pPr>
              <w:contextualSpacing/>
              <w:jc w:val="center"/>
              <w:rPr>
                <w:sz w:val="24"/>
                <w:szCs w:val="24"/>
              </w:rPr>
            </w:pPr>
            <w:r w:rsidRPr="00A92DA6">
              <w:rPr>
                <w:b/>
                <w:sz w:val="24"/>
                <w:szCs w:val="24"/>
              </w:rPr>
              <w:t>Технические характеристики работ, функциональные характеристики работ</w:t>
            </w:r>
          </w:p>
        </w:tc>
      </w:tr>
      <w:tr w:rsidR="00F831FA" w:rsidRPr="00A92DA6" w14:paraId="41CC6F26" w14:textId="77777777" w:rsidTr="00F831FA">
        <w:tc>
          <w:tcPr>
            <w:tcW w:w="0" w:type="auto"/>
            <w:vMerge/>
            <w:tcBorders>
              <w:top w:val="single" w:sz="4" w:space="0" w:color="auto"/>
              <w:left w:val="single" w:sz="4" w:space="0" w:color="auto"/>
              <w:bottom w:val="single" w:sz="4" w:space="0" w:color="auto"/>
              <w:right w:val="single" w:sz="4" w:space="0" w:color="auto"/>
            </w:tcBorders>
            <w:vAlign w:val="center"/>
            <w:hideMark/>
          </w:tcPr>
          <w:p w14:paraId="0FFB8353" w14:textId="77777777" w:rsidR="00F831FA" w:rsidRPr="00A92DA6" w:rsidRDefault="00F831FA" w:rsidP="00B57D25">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9BC0D" w14:textId="77777777" w:rsidR="00F831FA" w:rsidRPr="00A92DA6" w:rsidRDefault="00F831FA" w:rsidP="00B57D25">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021B4" w14:textId="77777777" w:rsidR="00F831FA" w:rsidRPr="00A92DA6" w:rsidRDefault="00F831FA" w:rsidP="00B57D25">
            <w:pPr>
              <w:rPr>
                <w:b/>
                <w:bCs/>
                <w:sz w:val="24"/>
                <w:szCs w:val="24"/>
              </w:rPr>
            </w:pPr>
          </w:p>
        </w:tc>
        <w:tc>
          <w:tcPr>
            <w:tcW w:w="2275" w:type="dxa"/>
            <w:tcBorders>
              <w:top w:val="single" w:sz="4" w:space="0" w:color="auto"/>
              <w:left w:val="single" w:sz="4" w:space="0" w:color="auto"/>
              <w:bottom w:val="single" w:sz="4" w:space="0" w:color="auto"/>
              <w:right w:val="single" w:sz="4" w:space="0" w:color="auto"/>
            </w:tcBorders>
            <w:vAlign w:val="center"/>
            <w:hideMark/>
          </w:tcPr>
          <w:p w14:paraId="5C79CE35" w14:textId="77777777" w:rsidR="00F831FA" w:rsidRPr="00A92DA6" w:rsidRDefault="00F831FA" w:rsidP="00B57D25">
            <w:pPr>
              <w:contextualSpacing/>
              <w:jc w:val="center"/>
              <w:rPr>
                <w:b/>
                <w:sz w:val="24"/>
                <w:szCs w:val="24"/>
              </w:rPr>
            </w:pPr>
            <w:r w:rsidRPr="00A92DA6">
              <w:rPr>
                <w:b/>
                <w:bCs/>
                <w:sz w:val="24"/>
                <w:szCs w:val="24"/>
              </w:rPr>
              <w:t>Показатель (наименование технического, функционального параметра)</w:t>
            </w:r>
          </w:p>
        </w:tc>
        <w:tc>
          <w:tcPr>
            <w:tcW w:w="7796" w:type="dxa"/>
            <w:tcBorders>
              <w:top w:val="single" w:sz="4" w:space="0" w:color="auto"/>
              <w:left w:val="single" w:sz="4" w:space="0" w:color="auto"/>
              <w:bottom w:val="single" w:sz="4" w:space="0" w:color="auto"/>
              <w:right w:val="single" w:sz="4" w:space="0" w:color="auto"/>
            </w:tcBorders>
            <w:vAlign w:val="center"/>
            <w:hideMark/>
          </w:tcPr>
          <w:p w14:paraId="47E89C99" w14:textId="77777777" w:rsidR="00F831FA" w:rsidRPr="00A92DA6" w:rsidRDefault="00F831FA" w:rsidP="00B57D25">
            <w:pPr>
              <w:contextualSpacing/>
              <w:jc w:val="center"/>
              <w:rPr>
                <w:b/>
                <w:sz w:val="24"/>
                <w:szCs w:val="24"/>
              </w:rPr>
            </w:pPr>
            <w:r w:rsidRPr="00A92DA6">
              <w:rPr>
                <w:b/>
                <w:bCs/>
                <w:sz w:val="24"/>
                <w:szCs w:val="24"/>
              </w:rPr>
              <w:t>Описание, значение</w:t>
            </w:r>
          </w:p>
        </w:tc>
      </w:tr>
      <w:tr w:rsidR="00F831FA" w:rsidRPr="00A92DA6" w14:paraId="22D678A7" w14:textId="77777777" w:rsidTr="00F831FA">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5AD0EF47" w14:textId="77777777" w:rsidR="00F831FA" w:rsidRPr="00A92DA6" w:rsidRDefault="00F831FA" w:rsidP="00B57D25">
            <w:pPr>
              <w:contextualSpacing/>
              <w:jc w:val="center"/>
              <w:rPr>
                <w:sz w:val="24"/>
                <w:szCs w:val="24"/>
              </w:rPr>
            </w:pPr>
            <w:r w:rsidRPr="00A92DA6">
              <w:rPr>
                <w:sz w:val="24"/>
                <w:szCs w:val="24"/>
              </w:rPr>
              <w:t>1.</w:t>
            </w:r>
          </w:p>
        </w:tc>
        <w:tc>
          <w:tcPr>
            <w:tcW w:w="2668" w:type="dxa"/>
            <w:vMerge w:val="restart"/>
            <w:tcBorders>
              <w:top w:val="single" w:sz="4" w:space="0" w:color="auto"/>
              <w:left w:val="single" w:sz="4" w:space="0" w:color="auto"/>
              <w:bottom w:val="single" w:sz="4" w:space="0" w:color="auto"/>
              <w:right w:val="single" w:sz="4" w:space="0" w:color="auto"/>
            </w:tcBorders>
            <w:vAlign w:val="center"/>
          </w:tcPr>
          <w:p w14:paraId="1C7854E8" w14:textId="77777777" w:rsidR="00F831FA" w:rsidRPr="00A92DA6" w:rsidRDefault="00F831FA" w:rsidP="00B57D25">
            <w:pPr>
              <w:widowControl w:val="0"/>
              <w:shd w:val="clear" w:color="auto" w:fill="FFFFFF"/>
              <w:autoSpaceDE w:val="0"/>
              <w:autoSpaceDN w:val="0"/>
              <w:adjustRightInd w:val="0"/>
              <w:contextualSpacing/>
              <w:jc w:val="center"/>
              <w:rPr>
                <w:b/>
                <w:sz w:val="24"/>
                <w:szCs w:val="24"/>
              </w:rPr>
            </w:pPr>
            <w:r w:rsidRPr="00A92DA6">
              <w:rPr>
                <w:b/>
                <w:sz w:val="24"/>
                <w:szCs w:val="24"/>
              </w:rPr>
              <w:t xml:space="preserve">Выполнение кадастровых работ по </w:t>
            </w:r>
            <w:r w:rsidR="00674505" w:rsidRPr="00674505">
              <w:rPr>
                <w:b/>
                <w:sz w:val="24"/>
                <w:szCs w:val="24"/>
              </w:rPr>
              <w:t>подготовке схемы расположения земельного участка на кадастровом плане территории</w:t>
            </w:r>
          </w:p>
          <w:p w14:paraId="4F5E0127" w14:textId="77777777" w:rsidR="00F831FA" w:rsidRPr="00A92DA6" w:rsidRDefault="00F831FA" w:rsidP="00B57D25">
            <w:pPr>
              <w:contextualSpacing/>
              <w:rPr>
                <w:sz w:val="24"/>
                <w:szCs w:val="24"/>
              </w:rPr>
            </w:pPr>
          </w:p>
        </w:tc>
        <w:tc>
          <w:tcPr>
            <w:tcW w:w="730" w:type="dxa"/>
            <w:vMerge w:val="restart"/>
            <w:tcBorders>
              <w:top w:val="single" w:sz="4" w:space="0" w:color="auto"/>
              <w:left w:val="single" w:sz="4" w:space="0" w:color="auto"/>
              <w:bottom w:val="single" w:sz="4" w:space="0" w:color="auto"/>
              <w:right w:val="single" w:sz="4" w:space="0" w:color="auto"/>
            </w:tcBorders>
            <w:vAlign w:val="center"/>
            <w:hideMark/>
          </w:tcPr>
          <w:p w14:paraId="645F09D6" w14:textId="77777777" w:rsidR="00F831FA" w:rsidRPr="00A92DA6" w:rsidRDefault="00F831FA" w:rsidP="00B57D25">
            <w:pPr>
              <w:contextualSpacing/>
              <w:jc w:val="center"/>
              <w:rPr>
                <w:sz w:val="24"/>
                <w:szCs w:val="24"/>
              </w:rPr>
            </w:pPr>
            <w:r w:rsidRPr="00A92DA6">
              <w:rPr>
                <w:sz w:val="24"/>
                <w:szCs w:val="24"/>
              </w:rPr>
              <w:t>Шт.</w:t>
            </w:r>
          </w:p>
        </w:tc>
        <w:tc>
          <w:tcPr>
            <w:tcW w:w="2275" w:type="dxa"/>
            <w:tcBorders>
              <w:top w:val="single" w:sz="4" w:space="0" w:color="auto"/>
              <w:left w:val="single" w:sz="4" w:space="0" w:color="auto"/>
              <w:bottom w:val="single" w:sz="4" w:space="0" w:color="auto"/>
              <w:right w:val="single" w:sz="4" w:space="0" w:color="auto"/>
            </w:tcBorders>
            <w:vAlign w:val="center"/>
            <w:hideMark/>
          </w:tcPr>
          <w:p w14:paraId="2D093A53" w14:textId="77777777" w:rsidR="00F831FA" w:rsidRPr="00A92DA6" w:rsidRDefault="00F831FA" w:rsidP="00B57D25">
            <w:pPr>
              <w:contextualSpacing/>
              <w:rPr>
                <w:sz w:val="24"/>
                <w:szCs w:val="24"/>
              </w:rPr>
            </w:pPr>
            <w:r w:rsidRPr="00A92DA6">
              <w:rPr>
                <w:sz w:val="24"/>
                <w:szCs w:val="24"/>
              </w:rPr>
              <w:t>1.1. Предмет</w:t>
            </w:r>
          </w:p>
        </w:tc>
        <w:tc>
          <w:tcPr>
            <w:tcW w:w="7796" w:type="dxa"/>
            <w:tcBorders>
              <w:top w:val="single" w:sz="4" w:space="0" w:color="auto"/>
              <w:left w:val="single" w:sz="4" w:space="0" w:color="auto"/>
              <w:bottom w:val="single" w:sz="4" w:space="0" w:color="auto"/>
              <w:right w:val="single" w:sz="4" w:space="0" w:color="auto"/>
            </w:tcBorders>
            <w:vAlign w:val="center"/>
          </w:tcPr>
          <w:p w14:paraId="560F44FD" w14:textId="77777777" w:rsidR="00F831FA" w:rsidRPr="00A92DA6" w:rsidRDefault="00F831FA" w:rsidP="00674505">
            <w:pPr>
              <w:widowControl w:val="0"/>
              <w:shd w:val="clear" w:color="auto" w:fill="FFFFFF"/>
              <w:autoSpaceDE w:val="0"/>
              <w:autoSpaceDN w:val="0"/>
              <w:adjustRightInd w:val="0"/>
              <w:contextualSpacing/>
              <w:jc w:val="both"/>
              <w:rPr>
                <w:sz w:val="24"/>
                <w:szCs w:val="24"/>
              </w:rPr>
            </w:pPr>
            <w:r w:rsidRPr="00A92DA6">
              <w:rPr>
                <w:sz w:val="24"/>
                <w:szCs w:val="24"/>
              </w:rPr>
              <w:t xml:space="preserve">Выполнение кадастровых работ </w:t>
            </w:r>
            <w:r w:rsidR="00E65C53" w:rsidRPr="00E65C53">
              <w:rPr>
                <w:sz w:val="24"/>
                <w:szCs w:val="24"/>
              </w:rPr>
              <w:t>по подготовке схемы расположения земельного участка</w:t>
            </w:r>
            <w:r w:rsidR="00E65C53">
              <w:rPr>
                <w:sz w:val="24"/>
                <w:szCs w:val="24"/>
              </w:rPr>
              <w:t xml:space="preserve"> </w:t>
            </w:r>
            <w:r w:rsidR="00E65C53" w:rsidRPr="00E65C53">
              <w:rPr>
                <w:sz w:val="24"/>
                <w:szCs w:val="24"/>
              </w:rPr>
              <w:t>на кадастровом плане территории</w:t>
            </w:r>
            <w:r w:rsidR="00E65C53">
              <w:rPr>
                <w:sz w:val="24"/>
                <w:szCs w:val="24"/>
              </w:rPr>
              <w:t xml:space="preserve">, </w:t>
            </w:r>
            <w:r w:rsidR="00E65C53" w:rsidRPr="00E65C53">
              <w:rPr>
                <w:sz w:val="24"/>
                <w:szCs w:val="24"/>
              </w:rPr>
              <w:t xml:space="preserve">в целях образования земельного участка путем объединения двух земельных участков с кадастровыми номерами </w:t>
            </w:r>
            <w:r w:rsidRPr="00A92DA6">
              <w:rPr>
                <w:sz w:val="24"/>
                <w:szCs w:val="24"/>
              </w:rPr>
              <w:t>25:36:010101:165 площадью 278 кв.м и 25:36:010101:3264 площадью 4672 кв.м</w:t>
            </w:r>
          </w:p>
        </w:tc>
      </w:tr>
      <w:tr w:rsidR="00F831FA" w:rsidRPr="00A92DA6" w14:paraId="777EDC20" w14:textId="77777777" w:rsidTr="00F831FA">
        <w:tc>
          <w:tcPr>
            <w:tcW w:w="0" w:type="auto"/>
            <w:vMerge/>
            <w:tcBorders>
              <w:top w:val="single" w:sz="4" w:space="0" w:color="auto"/>
              <w:left w:val="single" w:sz="4" w:space="0" w:color="auto"/>
              <w:bottom w:val="single" w:sz="4" w:space="0" w:color="auto"/>
              <w:right w:val="single" w:sz="4" w:space="0" w:color="auto"/>
            </w:tcBorders>
            <w:vAlign w:val="center"/>
            <w:hideMark/>
          </w:tcPr>
          <w:p w14:paraId="18DF50DF"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2E4950"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F54C8" w14:textId="77777777" w:rsidR="00F831FA" w:rsidRPr="00A92DA6" w:rsidRDefault="00F831FA" w:rsidP="00B57D25">
            <w:pPr>
              <w:rPr>
                <w:sz w:val="24"/>
                <w:szCs w:val="24"/>
              </w:rPr>
            </w:pPr>
          </w:p>
        </w:tc>
        <w:tc>
          <w:tcPr>
            <w:tcW w:w="2275" w:type="dxa"/>
            <w:tcBorders>
              <w:top w:val="single" w:sz="4" w:space="0" w:color="auto"/>
              <w:left w:val="single" w:sz="4" w:space="0" w:color="auto"/>
              <w:bottom w:val="single" w:sz="4" w:space="0" w:color="auto"/>
              <w:right w:val="single" w:sz="4" w:space="0" w:color="auto"/>
            </w:tcBorders>
            <w:vAlign w:val="center"/>
          </w:tcPr>
          <w:p w14:paraId="03246AE1" w14:textId="77777777" w:rsidR="00F831FA" w:rsidRPr="00A92DA6" w:rsidRDefault="00E65C53" w:rsidP="00CE6AD0">
            <w:pPr>
              <w:numPr>
                <w:ilvl w:val="1"/>
                <w:numId w:val="7"/>
              </w:numPr>
              <w:rPr>
                <w:sz w:val="24"/>
                <w:szCs w:val="24"/>
              </w:rPr>
            </w:pPr>
            <w:r>
              <w:rPr>
                <w:sz w:val="24"/>
                <w:szCs w:val="24"/>
              </w:rPr>
              <w:t xml:space="preserve"> </w:t>
            </w:r>
            <w:r w:rsidR="00F831FA" w:rsidRPr="00A92DA6">
              <w:rPr>
                <w:sz w:val="24"/>
                <w:szCs w:val="24"/>
              </w:rPr>
              <w:t>Цель работы</w:t>
            </w:r>
          </w:p>
          <w:p w14:paraId="2724F4B5" w14:textId="77777777" w:rsidR="00F831FA" w:rsidRPr="00A92DA6" w:rsidRDefault="00F831FA" w:rsidP="00B57D25">
            <w:pPr>
              <w:contextualSpacing/>
              <w:rPr>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4FCC9BB9" w14:textId="77777777" w:rsidR="00F831FA" w:rsidRPr="00A92DA6" w:rsidRDefault="00F831FA" w:rsidP="00E65C53">
            <w:pPr>
              <w:rPr>
                <w:sz w:val="24"/>
                <w:szCs w:val="24"/>
              </w:rPr>
            </w:pPr>
            <w:r w:rsidRPr="00A92DA6">
              <w:rPr>
                <w:sz w:val="24"/>
                <w:szCs w:val="24"/>
              </w:rPr>
              <w:t xml:space="preserve">Выполнение кадастровых работ по </w:t>
            </w:r>
            <w:r w:rsidR="00E65C53" w:rsidRPr="00E65C53">
              <w:rPr>
                <w:sz w:val="24"/>
                <w:szCs w:val="24"/>
              </w:rPr>
              <w:t>подготовке схемы расположения земельного участка</w:t>
            </w:r>
            <w:r w:rsidR="00E65C53">
              <w:rPr>
                <w:sz w:val="24"/>
                <w:szCs w:val="24"/>
              </w:rPr>
              <w:t xml:space="preserve"> </w:t>
            </w:r>
            <w:r w:rsidR="00E65C53" w:rsidRPr="00E65C53">
              <w:rPr>
                <w:sz w:val="24"/>
                <w:szCs w:val="24"/>
              </w:rPr>
              <w:t>на кадастровом плане территории</w:t>
            </w:r>
          </w:p>
        </w:tc>
      </w:tr>
      <w:tr w:rsidR="00F831FA" w:rsidRPr="00A92DA6" w14:paraId="1AE3D413" w14:textId="77777777" w:rsidTr="00F831FA">
        <w:tc>
          <w:tcPr>
            <w:tcW w:w="0" w:type="auto"/>
            <w:vMerge/>
            <w:tcBorders>
              <w:top w:val="single" w:sz="4" w:space="0" w:color="auto"/>
              <w:left w:val="single" w:sz="4" w:space="0" w:color="auto"/>
              <w:bottom w:val="single" w:sz="4" w:space="0" w:color="auto"/>
              <w:right w:val="single" w:sz="4" w:space="0" w:color="auto"/>
            </w:tcBorders>
            <w:vAlign w:val="center"/>
            <w:hideMark/>
          </w:tcPr>
          <w:p w14:paraId="58CFA23F"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03702"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9B25B0" w14:textId="77777777" w:rsidR="00F831FA" w:rsidRPr="00A92DA6" w:rsidRDefault="00F831FA" w:rsidP="00B57D25">
            <w:pPr>
              <w:rPr>
                <w:sz w:val="24"/>
                <w:szCs w:val="24"/>
              </w:rPr>
            </w:pPr>
          </w:p>
        </w:tc>
        <w:tc>
          <w:tcPr>
            <w:tcW w:w="2275" w:type="dxa"/>
            <w:tcBorders>
              <w:top w:val="single" w:sz="4" w:space="0" w:color="auto"/>
              <w:left w:val="single" w:sz="4" w:space="0" w:color="auto"/>
              <w:bottom w:val="single" w:sz="4" w:space="0" w:color="auto"/>
              <w:right w:val="single" w:sz="4" w:space="0" w:color="auto"/>
            </w:tcBorders>
            <w:vAlign w:val="center"/>
            <w:hideMark/>
          </w:tcPr>
          <w:p w14:paraId="0601A23D" w14:textId="77777777" w:rsidR="00F831FA" w:rsidRPr="00A92DA6" w:rsidRDefault="00F831FA" w:rsidP="00B57D25">
            <w:pPr>
              <w:contextualSpacing/>
              <w:rPr>
                <w:sz w:val="24"/>
                <w:szCs w:val="24"/>
                <w:highlight w:val="yellow"/>
              </w:rPr>
            </w:pPr>
            <w:r w:rsidRPr="00A92DA6">
              <w:rPr>
                <w:sz w:val="24"/>
                <w:szCs w:val="24"/>
              </w:rPr>
              <w:t>1.3. Общие требования</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7B9B4B6" w14:textId="77777777" w:rsidR="002817CE" w:rsidRDefault="00F831FA" w:rsidP="002817CE">
            <w:pPr>
              <w:widowControl w:val="0"/>
              <w:tabs>
                <w:tab w:val="left" w:pos="252"/>
              </w:tabs>
              <w:rPr>
                <w:sz w:val="24"/>
                <w:szCs w:val="24"/>
              </w:rPr>
            </w:pPr>
            <w:r w:rsidRPr="00A92DA6">
              <w:rPr>
                <w:sz w:val="24"/>
                <w:szCs w:val="24"/>
              </w:rPr>
              <w:t>Соответствие требованиям, установленным в соответствии с законодательством Российской Федерации к лицам, осуществляющим выполнение работ, являющихся объектом закупки:</w:t>
            </w:r>
            <w:r w:rsidR="002817CE">
              <w:rPr>
                <w:sz w:val="24"/>
                <w:szCs w:val="24"/>
              </w:rPr>
              <w:t xml:space="preserve"> </w:t>
            </w:r>
          </w:p>
          <w:p w14:paraId="7A566695" w14:textId="77777777" w:rsidR="00F831FA" w:rsidRPr="00A92DA6" w:rsidRDefault="002817CE" w:rsidP="002817CE">
            <w:pPr>
              <w:widowControl w:val="0"/>
              <w:tabs>
                <w:tab w:val="left" w:pos="252"/>
              </w:tabs>
              <w:rPr>
                <w:sz w:val="24"/>
                <w:szCs w:val="24"/>
              </w:rPr>
            </w:pPr>
            <w:r>
              <w:rPr>
                <w:sz w:val="24"/>
                <w:szCs w:val="24"/>
              </w:rPr>
              <w:t>-</w:t>
            </w:r>
            <w:r w:rsidR="00F831FA" w:rsidRPr="00A92DA6">
              <w:rPr>
                <w:sz w:val="24"/>
                <w:szCs w:val="24"/>
              </w:rPr>
              <w:t xml:space="preserve"> требованиям Федеральн</w:t>
            </w:r>
            <w:r>
              <w:rPr>
                <w:sz w:val="24"/>
                <w:szCs w:val="24"/>
              </w:rPr>
              <w:t>ого закона</w:t>
            </w:r>
            <w:r w:rsidR="00F831FA" w:rsidRPr="00A92DA6">
              <w:rPr>
                <w:sz w:val="24"/>
                <w:szCs w:val="24"/>
              </w:rPr>
              <w:t xml:space="preserve"> от 24.07.2007 № 221-ФЗ «О кадастровой деятельности».</w:t>
            </w:r>
          </w:p>
          <w:p w14:paraId="5FAA525F" w14:textId="77777777" w:rsidR="00674505" w:rsidRDefault="00F831FA" w:rsidP="00674505">
            <w:pPr>
              <w:rPr>
                <w:sz w:val="24"/>
                <w:szCs w:val="24"/>
              </w:rPr>
            </w:pPr>
            <w:r w:rsidRPr="00A92DA6">
              <w:rPr>
                <w:sz w:val="24"/>
                <w:szCs w:val="24"/>
              </w:rPr>
              <w:t xml:space="preserve">Форма документов </w:t>
            </w:r>
            <w:r w:rsidRPr="00A92DA6">
              <w:rPr>
                <w:bCs/>
                <w:sz w:val="24"/>
                <w:szCs w:val="24"/>
              </w:rPr>
              <w:t>и порядок их подготовки должна соответствовать требован</w:t>
            </w:r>
            <w:r w:rsidRPr="00A70856">
              <w:rPr>
                <w:sz w:val="24"/>
                <w:szCs w:val="24"/>
              </w:rPr>
              <w:t>иям</w:t>
            </w:r>
            <w:r w:rsidRPr="00A92DA6">
              <w:rPr>
                <w:sz w:val="24"/>
                <w:szCs w:val="24"/>
              </w:rPr>
              <w:t xml:space="preserve"> действующего законодательства на момент выполнения данного вида работ</w:t>
            </w:r>
            <w:r w:rsidR="00674505">
              <w:rPr>
                <w:sz w:val="24"/>
                <w:szCs w:val="24"/>
              </w:rPr>
              <w:t>:</w:t>
            </w:r>
          </w:p>
          <w:p w14:paraId="2426E419" w14:textId="77777777" w:rsidR="002817CE" w:rsidRDefault="00A70856" w:rsidP="00A70856">
            <w:pPr>
              <w:rPr>
                <w:sz w:val="24"/>
                <w:szCs w:val="24"/>
              </w:rPr>
            </w:pPr>
            <w:r>
              <w:rPr>
                <w:sz w:val="24"/>
                <w:szCs w:val="24"/>
              </w:rPr>
              <w:t xml:space="preserve">- </w:t>
            </w:r>
            <w:r w:rsidRPr="00A70856">
              <w:rPr>
                <w:sz w:val="24"/>
                <w:szCs w:val="24"/>
              </w:rPr>
              <w:t xml:space="preserve"> требованиям Земельного кодекса РФ</w:t>
            </w:r>
          </w:p>
          <w:p w14:paraId="030967E8" w14:textId="77777777" w:rsidR="00F831FA" w:rsidRPr="00A92DA6" w:rsidRDefault="002817CE" w:rsidP="002817CE">
            <w:pPr>
              <w:rPr>
                <w:sz w:val="24"/>
                <w:szCs w:val="24"/>
              </w:rPr>
            </w:pPr>
            <w:r>
              <w:rPr>
                <w:sz w:val="24"/>
                <w:szCs w:val="24"/>
              </w:rPr>
              <w:t xml:space="preserve">- требованиям </w:t>
            </w:r>
            <w:r w:rsidR="00A70856" w:rsidRPr="00A70856">
              <w:rPr>
                <w:sz w:val="24"/>
                <w:szCs w:val="24"/>
              </w:rPr>
              <w:t>Приказ</w:t>
            </w:r>
            <w:r>
              <w:rPr>
                <w:sz w:val="24"/>
                <w:szCs w:val="24"/>
              </w:rPr>
              <w:t>а</w:t>
            </w:r>
            <w:r w:rsidR="00A70856" w:rsidRPr="00A70856">
              <w:rPr>
                <w:sz w:val="24"/>
                <w:szCs w:val="24"/>
              </w:rPr>
              <w:t xml:space="preserve"> Росреестра от 19.04.2022 N П/0148 </w:t>
            </w:r>
            <w:r w:rsidR="00A70856">
              <w:rPr>
                <w:sz w:val="24"/>
                <w:szCs w:val="24"/>
              </w:rPr>
              <w:t>«</w:t>
            </w:r>
            <w:r w:rsidR="00A70856" w:rsidRPr="00A70856">
              <w:rPr>
                <w:sz w:val="24"/>
                <w:szCs w:val="24"/>
              </w:rPr>
              <w:t xml:space="preserve">Об утверждении требований к подготовке схемы расположения земельного </w:t>
            </w:r>
            <w:r w:rsidR="00A70856" w:rsidRPr="00A70856">
              <w:rPr>
                <w:sz w:val="24"/>
                <w:szCs w:val="24"/>
              </w:rPr>
              <w:lastRenderedPageBreak/>
              <w:t>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A70856">
              <w:rPr>
                <w:sz w:val="24"/>
                <w:szCs w:val="24"/>
              </w:rPr>
              <w:t>»</w:t>
            </w:r>
            <w:r w:rsidR="00F831FA" w:rsidRPr="00A92DA6">
              <w:rPr>
                <w:sz w:val="24"/>
                <w:szCs w:val="24"/>
              </w:rPr>
              <w:t>.</w:t>
            </w:r>
          </w:p>
        </w:tc>
      </w:tr>
      <w:tr w:rsidR="00F831FA" w:rsidRPr="00A92DA6" w14:paraId="64E48F79" w14:textId="77777777" w:rsidTr="00E65C53">
        <w:trPr>
          <w:trHeight w:val="1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B9780"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FD5A1"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349F1" w14:textId="77777777" w:rsidR="00F831FA" w:rsidRPr="00A92DA6" w:rsidRDefault="00F831FA" w:rsidP="00B57D25">
            <w:pPr>
              <w:rPr>
                <w:sz w:val="24"/>
                <w:szCs w:val="24"/>
              </w:rPr>
            </w:pPr>
          </w:p>
        </w:tc>
        <w:tc>
          <w:tcPr>
            <w:tcW w:w="2275" w:type="dxa"/>
            <w:tcBorders>
              <w:top w:val="single" w:sz="4" w:space="0" w:color="auto"/>
              <w:left w:val="single" w:sz="4" w:space="0" w:color="auto"/>
              <w:bottom w:val="single" w:sz="4" w:space="0" w:color="auto"/>
              <w:right w:val="single" w:sz="4" w:space="0" w:color="auto"/>
            </w:tcBorders>
            <w:vAlign w:val="center"/>
          </w:tcPr>
          <w:p w14:paraId="59289531" w14:textId="77777777" w:rsidR="00F831FA" w:rsidRPr="00E65C53" w:rsidRDefault="002817CE" w:rsidP="00E65C53">
            <w:pPr>
              <w:pStyle w:val="2"/>
              <w:spacing w:line="240" w:lineRule="auto"/>
              <w:rPr>
                <w:bCs/>
                <w:sz w:val="24"/>
                <w:szCs w:val="24"/>
              </w:rPr>
            </w:pPr>
            <w:r>
              <w:rPr>
                <w:bCs/>
                <w:sz w:val="24"/>
                <w:szCs w:val="24"/>
              </w:rPr>
              <w:t xml:space="preserve">1.4 Состав </w:t>
            </w:r>
            <w:r w:rsidR="00F831FA" w:rsidRPr="00E65C53">
              <w:rPr>
                <w:bCs/>
                <w:sz w:val="24"/>
                <w:szCs w:val="24"/>
              </w:rPr>
              <w:t>работ</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4F04F32" w14:textId="77777777" w:rsidR="00E65C53" w:rsidRDefault="00E65C53" w:rsidP="00E65C53">
            <w:pPr>
              <w:pStyle w:val="ConsPlusNormal0"/>
              <w:jc w:val="both"/>
              <w:rPr>
                <w:szCs w:val="24"/>
              </w:rPr>
            </w:pPr>
            <w:r>
              <w:rPr>
                <w:szCs w:val="24"/>
              </w:rPr>
              <w:t xml:space="preserve">- </w:t>
            </w:r>
            <w:r w:rsidRPr="00CE6AD0">
              <w:rPr>
                <w:szCs w:val="24"/>
              </w:rPr>
              <w:t>сбор и изучение сведений о земельн</w:t>
            </w:r>
            <w:r>
              <w:rPr>
                <w:szCs w:val="24"/>
              </w:rPr>
              <w:t>ых</w:t>
            </w:r>
            <w:r w:rsidRPr="00CE6AD0">
              <w:rPr>
                <w:szCs w:val="24"/>
              </w:rPr>
              <w:t xml:space="preserve"> участк</w:t>
            </w:r>
            <w:r>
              <w:rPr>
                <w:szCs w:val="24"/>
              </w:rPr>
              <w:t>ах</w:t>
            </w:r>
            <w:r w:rsidRPr="00CE6AD0">
              <w:rPr>
                <w:szCs w:val="24"/>
              </w:rPr>
              <w:t>, предоставленных Заказчиком документов на землю, имеющихся геодезических данных по участк</w:t>
            </w:r>
            <w:r w:rsidR="002817CE">
              <w:rPr>
                <w:szCs w:val="24"/>
              </w:rPr>
              <w:t>ам</w:t>
            </w:r>
            <w:r>
              <w:rPr>
                <w:szCs w:val="24"/>
              </w:rPr>
              <w:t>;</w:t>
            </w:r>
          </w:p>
          <w:p w14:paraId="121AF534" w14:textId="77777777" w:rsidR="00E65C53" w:rsidRPr="00CE6AD0" w:rsidRDefault="00E65C53" w:rsidP="00E65C53">
            <w:pPr>
              <w:pStyle w:val="ConsPlusNormal0"/>
              <w:jc w:val="both"/>
              <w:rPr>
                <w:szCs w:val="24"/>
              </w:rPr>
            </w:pPr>
            <w:r w:rsidRPr="00CE6AD0">
              <w:rPr>
                <w:szCs w:val="24"/>
              </w:rPr>
              <w:t xml:space="preserve">- подготовка </w:t>
            </w:r>
            <w:r>
              <w:t>схемы расположения земельного участка на кадастровом плане территории</w:t>
            </w:r>
            <w:r>
              <w:rPr>
                <w:szCs w:val="24"/>
              </w:rPr>
              <w:t>.</w:t>
            </w:r>
          </w:p>
          <w:p w14:paraId="2F3D7CAC" w14:textId="77777777" w:rsidR="00F831FA" w:rsidRPr="00A92DA6" w:rsidRDefault="00F831FA" w:rsidP="00B57D25">
            <w:pPr>
              <w:tabs>
                <w:tab w:val="left" w:pos="284"/>
              </w:tabs>
              <w:jc w:val="both"/>
              <w:rPr>
                <w:b/>
                <w:sz w:val="24"/>
                <w:szCs w:val="24"/>
              </w:rPr>
            </w:pPr>
          </w:p>
        </w:tc>
      </w:tr>
      <w:tr w:rsidR="00F831FA" w:rsidRPr="00A92DA6" w14:paraId="25669476" w14:textId="77777777" w:rsidTr="00F831FA">
        <w:trPr>
          <w:trHeight w:val="5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10F9E"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0E123" w14:textId="77777777" w:rsidR="00F831FA" w:rsidRPr="00A92DA6" w:rsidRDefault="00F831FA" w:rsidP="00B57D2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9D327" w14:textId="77777777" w:rsidR="00F831FA" w:rsidRPr="00A92DA6" w:rsidRDefault="00F831FA" w:rsidP="00B57D25">
            <w:pPr>
              <w:rPr>
                <w:sz w:val="24"/>
                <w:szCs w:val="24"/>
              </w:rPr>
            </w:pPr>
          </w:p>
        </w:tc>
        <w:tc>
          <w:tcPr>
            <w:tcW w:w="2275" w:type="dxa"/>
            <w:tcBorders>
              <w:top w:val="single" w:sz="4" w:space="0" w:color="auto"/>
              <w:left w:val="single" w:sz="4" w:space="0" w:color="auto"/>
              <w:bottom w:val="single" w:sz="4" w:space="0" w:color="auto"/>
              <w:right w:val="single" w:sz="4" w:space="0" w:color="auto"/>
            </w:tcBorders>
            <w:vAlign w:val="center"/>
          </w:tcPr>
          <w:p w14:paraId="04567E66" w14:textId="77777777" w:rsidR="00F831FA" w:rsidRPr="00A92DA6" w:rsidRDefault="00F831FA" w:rsidP="00B57D25">
            <w:pPr>
              <w:rPr>
                <w:sz w:val="24"/>
                <w:szCs w:val="24"/>
              </w:rPr>
            </w:pPr>
            <w:r w:rsidRPr="00A92DA6">
              <w:rPr>
                <w:bCs/>
                <w:sz w:val="24"/>
                <w:szCs w:val="24"/>
              </w:rPr>
              <w:t>1.5. Результат работ и выходные материалы</w:t>
            </w:r>
          </w:p>
          <w:p w14:paraId="053BD2DE" w14:textId="77777777" w:rsidR="00F831FA" w:rsidRPr="00A92DA6" w:rsidRDefault="00F831FA" w:rsidP="00B57D25">
            <w:pPr>
              <w:contextualSpacing/>
              <w:rPr>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631550E2" w14:textId="77777777" w:rsidR="00F86BCF" w:rsidRPr="00F86BCF" w:rsidRDefault="00F831FA" w:rsidP="00A70856">
            <w:pPr>
              <w:overflowPunct w:val="0"/>
              <w:rPr>
                <w:sz w:val="24"/>
                <w:szCs w:val="24"/>
              </w:rPr>
            </w:pPr>
            <w:r w:rsidRPr="00A92DA6">
              <w:rPr>
                <w:sz w:val="24"/>
                <w:szCs w:val="24"/>
              </w:rPr>
              <w:t xml:space="preserve">Результатом работ по Контракту является </w:t>
            </w:r>
            <w:r w:rsidR="00F86BCF" w:rsidRPr="00F86BCF">
              <w:rPr>
                <w:sz w:val="24"/>
                <w:szCs w:val="24"/>
              </w:rPr>
              <w:t>схема расположения земельного участка на кадастровом плане территории</w:t>
            </w:r>
            <w:r w:rsidR="00F86BCF">
              <w:rPr>
                <w:sz w:val="24"/>
                <w:szCs w:val="24"/>
              </w:rPr>
              <w:t>.</w:t>
            </w:r>
          </w:p>
          <w:p w14:paraId="43CCDDD2" w14:textId="77777777" w:rsidR="00F831FA" w:rsidRPr="00A92DA6" w:rsidRDefault="00F831FA" w:rsidP="00A70856">
            <w:pPr>
              <w:overflowPunct w:val="0"/>
              <w:rPr>
                <w:sz w:val="24"/>
                <w:szCs w:val="24"/>
              </w:rPr>
            </w:pPr>
            <w:r w:rsidRPr="00F86BCF">
              <w:rPr>
                <w:sz w:val="24"/>
                <w:szCs w:val="24"/>
              </w:rPr>
              <w:t xml:space="preserve">Выходными материалами по Контракту, передаваемыми Исполнителем Заказчику, является </w:t>
            </w:r>
            <w:r w:rsidR="00F86BCF" w:rsidRPr="00F86BCF">
              <w:rPr>
                <w:sz w:val="24"/>
                <w:szCs w:val="24"/>
              </w:rPr>
              <w:t>схема расположения земельного участка на кадастровом плане территории</w:t>
            </w:r>
            <w:r w:rsidRPr="00F86BCF">
              <w:rPr>
                <w:sz w:val="24"/>
                <w:szCs w:val="24"/>
              </w:rPr>
              <w:t xml:space="preserve"> в </w:t>
            </w:r>
            <w:r w:rsidR="00F86BCF">
              <w:rPr>
                <w:sz w:val="24"/>
                <w:szCs w:val="24"/>
              </w:rPr>
              <w:t>3</w:t>
            </w:r>
            <w:r w:rsidRPr="00F86BCF">
              <w:rPr>
                <w:sz w:val="24"/>
                <w:szCs w:val="24"/>
              </w:rPr>
              <w:t xml:space="preserve"> (</w:t>
            </w:r>
            <w:r w:rsidR="00F86BCF">
              <w:rPr>
                <w:sz w:val="24"/>
                <w:szCs w:val="24"/>
              </w:rPr>
              <w:t>трех</w:t>
            </w:r>
            <w:r w:rsidRPr="00F86BCF">
              <w:rPr>
                <w:sz w:val="24"/>
                <w:szCs w:val="24"/>
              </w:rPr>
              <w:t>) экземпляр</w:t>
            </w:r>
            <w:r w:rsidR="00F86BCF">
              <w:rPr>
                <w:sz w:val="24"/>
                <w:szCs w:val="24"/>
              </w:rPr>
              <w:t>ах</w:t>
            </w:r>
            <w:r w:rsidRPr="00F86BCF">
              <w:rPr>
                <w:sz w:val="24"/>
                <w:szCs w:val="24"/>
              </w:rPr>
              <w:t xml:space="preserve"> на бумажном носителе</w:t>
            </w:r>
            <w:r w:rsidRPr="00A92DA6">
              <w:rPr>
                <w:sz w:val="24"/>
                <w:szCs w:val="24"/>
              </w:rPr>
              <w:t>.</w:t>
            </w:r>
          </w:p>
        </w:tc>
      </w:tr>
    </w:tbl>
    <w:p w14:paraId="6B5A3E2B" w14:textId="77777777" w:rsidR="00CE6AD0" w:rsidRPr="00595DAD" w:rsidRDefault="00CE6AD0" w:rsidP="00CE6AD0">
      <w:pPr>
        <w:rPr>
          <w:sz w:val="24"/>
          <w:szCs w:val="24"/>
        </w:rPr>
      </w:pPr>
    </w:p>
    <w:p w14:paraId="000FE685" w14:textId="77777777" w:rsidR="00F67722" w:rsidRDefault="00F67722" w:rsidP="00F67722">
      <w:pPr>
        <w:widowControl w:val="0"/>
        <w:contextualSpacing/>
        <w:jc w:val="right"/>
        <w:rPr>
          <w:sz w:val="24"/>
          <w:szCs w:val="24"/>
        </w:rPr>
      </w:pPr>
    </w:p>
    <w:p w14:paraId="7D0B2932" w14:textId="77777777" w:rsidR="00F67722" w:rsidRPr="00C97911" w:rsidRDefault="00F67722" w:rsidP="00F67722">
      <w:pPr>
        <w:widowControl w:val="0"/>
        <w:contextualSpacing/>
        <w:jc w:val="right"/>
        <w:rPr>
          <w:sz w:val="24"/>
          <w:szCs w:val="24"/>
        </w:rPr>
      </w:pPr>
    </w:p>
    <w:p w14:paraId="30385BCD" w14:textId="77777777" w:rsidR="00F67722" w:rsidRPr="00C97911" w:rsidRDefault="00F67722" w:rsidP="00F67722">
      <w:pPr>
        <w:widowControl w:val="0"/>
        <w:contextualSpacing/>
        <w:jc w:val="right"/>
        <w:rPr>
          <w:sz w:val="24"/>
          <w:szCs w:val="24"/>
        </w:rPr>
      </w:pPr>
    </w:p>
    <w:p w14:paraId="7D269984" w14:textId="77777777" w:rsidR="00F67722" w:rsidRPr="00C97911" w:rsidRDefault="00F67722" w:rsidP="00F67722">
      <w:pPr>
        <w:widowControl w:val="0"/>
        <w:contextualSpacing/>
        <w:jc w:val="right"/>
        <w:rPr>
          <w:sz w:val="24"/>
          <w:szCs w:val="24"/>
        </w:rPr>
      </w:pPr>
    </w:p>
    <w:p w14:paraId="4CDC592F" w14:textId="77777777" w:rsidR="00F67722" w:rsidRPr="00C97911" w:rsidRDefault="00F67722" w:rsidP="00F67722">
      <w:pPr>
        <w:widowControl w:val="0"/>
        <w:contextualSpacing/>
        <w:jc w:val="right"/>
        <w:rPr>
          <w:sz w:val="24"/>
          <w:szCs w:val="24"/>
        </w:rPr>
      </w:pPr>
    </w:p>
    <w:p w14:paraId="3C56400F" w14:textId="77777777" w:rsidR="00F67722" w:rsidRPr="00C97911" w:rsidRDefault="00F67722" w:rsidP="00F67722">
      <w:pPr>
        <w:widowControl w:val="0"/>
        <w:contextualSpacing/>
        <w:jc w:val="right"/>
        <w:rPr>
          <w:sz w:val="24"/>
          <w:szCs w:val="24"/>
        </w:rPr>
      </w:pPr>
    </w:p>
    <w:p w14:paraId="574308C3" w14:textId="77777777" w:rsidR="00F831FA" w:rsidRPr="00F831FA" w:rsidRDefault="00F831FA" w:rsidP="00F831FA">
      <w:pPr>
        <w:tabs>
          <w:tab w:val="left" w:pos="3120"/>
        </w:tabs>
        <w:rPr>
          <w:sz w:val="24"/>
          <w:szCs w:val="24"/>
        </w:rPr>
      </w:pPr>
      <w:r>
        <w:rPr>
          <w:sz w:val="24"/>
          <w:szCs w:val="24"/>
        </w:rPr>
        <w:tab/>
      </w:r>
    </w:p>
    <w:tbl>
      <w:tblPr>
        <w:tblpPr w:leftFromText="180" w:rightFromText="180" w:vertAnchor="text" w:horzAnchor="margin" w:tblpY="238"/>
        <w:tblW w:w="10466" w:type="dxa"/>
        <w:tblLayout w:type="fixed"/>
        <w:tblCellMar>
          <w:left w:w="70" w:type="dxa"/>
          <w:right w:w="70" w:type="dxa"/>
        </w:tblCellMar>
        <w:tblLook w:val="0000" w:firstRow="0" w:lastRow="0" w:firstColumn="0" w:lastColumn="0" w:noHBand="0" w:noVBand="0"/>
      </w:tblPr>
      <w:tblGrid>
        <w:gridCol w:w="5290"/>
        <w:gridCol w:w="5176"/>
      </w:tblGrid>
      <w:tr w:rsidR="00F831FA" w:rsidRPr="00C97911" w14:paraId="3F2FDB46" w14:textId="77777777" w:rsidTr="00B57D25">
        <w:trPr>
          <w:trHeight w:val="360"/>
        </w:trPr>
        <w:tc>
          <w:tcPr>
            <w:tcW w:w="5290" w:type="dxa"/>
          </w:tcPr>
          <w:p w14:paraId="41B41607" w14:textId="77777777" w:rsidR="00F831FA" w:rsidRPr="00C97911" w:rsidRDefault="00F831FA" w:rsidP="00F831FA">
            <w:pPr>
              <w:widowControl w:val="0"/>
              <w:tabs>
                <w:tab w:val="num" w:pos="360"/>
                <w:tab w:val="left" w:pos="426"/>
                <w:tab w:val="left" w:pos="4111"/>
              </w:tabs>
              <w:contextualSpacing/>
              <w:jc w:val="center"/>
              <w:rPr>
                <w:b/>
                <w:sz w:val="24"/>
                <w:szCs w:val="24"/>
              </w:rPr>
            </w:pPr>
            <w:r w:rsidRPr="00C97911">
              <w:rPr>
                <w:b/>
                <w:sz w:val="24"/>
                <w:szCs w:val="24"/>
              </w:rPr>
              <w:t>Подрядчик:</w:t>
            </w:r>
          </w:p>
          <w:p w14:paraId="746DCF95" w14:textId="77777777" w:rsidR="00F831FA" w:rsidRDefault="00F831FA" w:rsidP="00F831FA">
            <w:pPr>
              <w:widowControl w:val="0"/>
              <w:tabs>
                <w:tab w:val="num" w:pos="360"/>
                <w:tab w:val="left" w:pos="426"/>
                <w:tab w:val="left" w:pos="4111"/>
              </w:tabs>
              <w:contextualSpacing/>
              <w:jc w:val="center"/>
              <w:rPr>
                <w:sz w:val="24"/>
                <w:szCs w:val="24"/>
              </w:rPr>
            </w:pPr>
          </w:p>
          <w:p w14:paraId="33C16B02" w14:textId="589F46FE" w:rsidR="00A70856" w:rsidRDefault="00A70856" w:rsidP="00F831FA">
            <w:pPr>
              <w:widowControl w:val="0"/>
              <w:tabs>
                <w:tab w:val="num" w:pos="360"/>
                <w:tab w:val="left" w:pos="426"/>
                <w:tab w:val="left" w:pos="4111"/>
              </w:tabs>
              <w:contextualSpacing/>
              <w:jc w:val="center"/>
              <w:rPr>
                <w:sz w:val="24"/>
                <w:szCs w:val="24"/>
              </w:rPr>
            </w:pPr>
          </w:p>
          <w:p w14:paraId="71736AD8" w14:textId="77777777" w:rsidR="00F5419E" w:rsidRPr="00C97911" w:rsidRDefault="00F5419E" w:rsidP="00F831FA">
            <w:pPr>
              <w:widowControl w:val="0"/>
              <w:tabs>
                <w:tab w:val="num" w:pos="360"/>
                <w:tab w:val="left" w:pos="426"/>
                <w:tab w:val="left" w:pos="4111"/>
              </w:tabs>
              <w:contextualSpacing/>
              <w:jc w:val="center"/>
              <w:rPr>
                <w:sz w:val="24"/>
                <w:szCs w:val="24"/>
              </w:rPr>
            </w:pPr>
          </w:p>
          <w:p w14:paraId="1E330A83" w14:textId="03F06C3D" w:rsidR="00F831FA" w:rsidRDefault="00F831FA" w:rsidP="00F831FA">
            <w:pPr>
              <w:widowControl w:val="0"/>
              <w:tabs>
                <w:tab w:val="num" w:pos="360"/>
                <w:tab w:val="left" w:pos="426"/>
                <w:tab w:val="left" w:pos="4111"/>
              </w:tabs>
              <w:contextualSpacing/>
              <w:jc w:val="center"/>
              <w:rPr>
                <w:sz w:val="24"/>
                <w:szCs w:val="24"/>
              </w:rPr>
            </w:pPr>
            <w:r w:rsidRPr="00C97911">
              <w:rPr>
                <w:sz w:val="24"/>
                <w:szCs w:val="24"/>
              </w:rPr>
              <w:t>/_________________/</w:t>
            </w:r>
          </w:p>
          <w:p w14:paraId="39750074" w14:textId="77777777" w:rsidR="00F5419E" w:rsidRPr="00C97911" w:rsidRDefault="00F5419E" w:rsidP="00F831FA">
            <w:pPr>
              <w:widowControl w:val="0"/>
              <w:tabs>
                <w:tab w:val="num" w:pos="360"/>
                <w:tab w:val="left" w:pos="426"/>
                <w:tab w:val="left" w:pos="4111"/>
              </w:tabs>
              <w:contextualSpacing/>
              <w:jc w:val="center"/>
              <w:rPr>
                <w:sz w:val="24"/>
                <w:szCs w:val="24"/>
              </w:rPr>
            </w:pPr>
          </w:p>
          <w:p w14:paraId="272714D0" w14:textId="77777777" w:rsidR="00F831FA" w:rsidRPr="00C97911" w:rsidRDefault="00F831FA" w:rsidP="00F831FA">
            <w:pPr>
              <w:widowControl w:val="0"/>
              <w:tabs>
                <w:tab w:val="num" w:pos="360"/>
                <w:tab w:val="left" w:pos="426"/>
                <w:tab w:val="left" w:pos="4111"/>
              </w:tabs>
              <w:contextualSpacing/>
              <w:jc w:val="center"/>
              <w:rPr>
                <w:sz w:val="18"/>
                <w:szCs w:val="18"/>
              </w:rPr>
            </w:pPr>
            <w:r w:rsidRPr="00C97911">
              <w:rPr>
                <w:sz w:val="18"/>
                <w:szCs w:val="18"/>
              </w:rPr>
              <w:t>М.П.</w:t>
            </w:r>
          </w:p>
        </w:tc>
        <w:tc>
          <w:tcPr>
            <w:tcW w:w="5176" w:type="dxa"/>
          </w:tcPr>
          <w:p w14:paraId="21564582" w14:textId="77777777" w:rsidR="00F831FA" w:rsidRPr="00C97911" w:rsidRDefault="00F831FA" w:rsidP="00F831FA">
            <w:pPr>
              <w:widowControl w:val="0"/>
              <w:tabs>
                <w:tab w:val="num" w:pos="360"/>
                <w:tab w:val="left" w:pos="779"/>
                <w:tab w:val="left" w:pos="4111"/>
              </w:tabs>
              <w:contextualSpacing/>
              <w:jc w:val="center"/>
              <w:rPr>
                <w:b/>
                <w:sz w:val="24"/>
                <w:szCs w:val="24"/>
              </w:rPr>
            </w:pPr>
            <w:r w:rsidRPr="00C97911">
              <w:rPr>
                <w:b/>
                <w:sz w:val="24"/>
                <w:szCs w:val="24"/>
              </w:rPr>
              <w:t>Заказчик:</w:t>
            </w:r>
          </w:p>
          <w:p w14:paraId="05B54CD2" w14:textId="07DE216A" w:rsidR="00F831FA" w:rsidRPr="00C97911" w:rsidRDefault="00F5419E" w:rsidP="00F831FA">
            <w:pPr>
              <w:widowControl w:val="0"/>
              <w:tabs>
                <w:tab w:val="num" w:pos="360"/>
                <w:tab w:val="left" w:pos="779"/>
                <w:tab w:val="left" w:pos="4111"/>
              </w:tabs>
              <w:contextualSpacing/>
              <w:jc w:val="center"/>
              <w:rPr>
                <w:b/>
                <w:sz w:val="24"/>
                <w:szCs w:val="24"/>
              </w:rPr>
            </w:pPr>
            <w:r>
              <w:rPr>
                <w:sz w:val="24"/>
                <w:szCs w:val="24"/>
              </w:rPr>
              <w:t>Врио н</w:t>
            </w:r>
            <w:r w:rsidR="00F831FA" w:rsidRPr="00C97911">
              <w:rPr>
                <w:sz w:val="24"/>
                <w:szCs w:val="24"/>
              </w:rPr>
              <w:t>ачальник</w:t>
            </w:r>
            <w:r>
              <w:rPr>
                <w:sz w:val="24"/>
                <w:szCs w:val="24"/>
              </w:rPr>
              <w:t>а</w:t>
            </w:r>
            <w:r w:rsidR="00F831FA" w:rsidRPr="00C97911">
              <w:rPr>
                <w:sz w:val="24"/>
                <w:szCs w:val="24"/>
              </w:rPr>
              <w:t xml:space="preserve"> ФГКУ «Специальное</w:t>
            </w:r>
          </w:p>
          <w:p w14:paraId="1750B76F" w14:textId="77777777" w:rsidR="00F831FA" w:rsidRPr="00C97911" w:rsidRDefault="00F831FA" w:rsidP="00F831FA">
            <w:pPr>
              <w:widowControl w:val="0"/>
              <w:contextualSpacing/>
              <w:jc w:val="center"/>
              <w:rPr>
                <w:sz w:val="24"/>
                <w:szCs w:val="24"/>
              </w:rPr>
            </w:pPr>
            <w:r w:rsidRPr="00C97911">
              <w:rPr>
                <w:sz w:val="24"/>
                <w:szCs w:val="24"/>
              </w:rPr>
              <w:t>управление ФПС № 25 МЧС России»</w:t>
            </w:r>
          </w:p>
          <w:p w14:paraId="0E99D812" w14:textId="77777777" w:rsidR="00F831FA" w:rsidRPr="00C97911" w:rsidRDefault="00F831FA" w:rsidP="00F831FA">
            <w:pPr>
              <w:widowControl w:val="0"/>
              <w:tabs>
                <w:tab w:val="num" w:pos="360"/>
                <w:tab w:val="left" w:pos="779"/>
                <w:tab w:val="left" w:pos="4111"/>
              </w:tabs>
              <w:contextualSpacing/>
              <w:jc w:val="center"/>
              <w:rPr>
                <w:sz w:val="24"/>
                <w:szCs w:val="24"/>
              </w:rPr>
            </w:pPr>
          </w:p>
          <w:p w14:paraId="3F02ED9A" w14:textId="112692D7" w:rsidR="00F831FA" w:rsidRPr="00C97911" w:rsidRDefault="00F831FA" w:rsidP="00F831FA">
            <w:pPr>
              <w:widowControl w:val="0"/>
              <w:tabs>
                <w:tab w:val="num" w:pos="360"/>
                <w:tab w:val="left" w:pos="779"/>
                <w:tab w:val="left" w:pos="4111"/>
              </w:tabs>
              <w:contextualSpacing/>
              <w:jc w:val="center"/>
              <w:rPr>
                <w:sz w:val="24"/>
                <w:szCs w:val="24"/>
              </w:rPr>
            </w:pPr>
            <w:r w:rsidRPr="00C97911">
              <w:rPr>
                <w:sz w:val="24"/>
                <w:szCs w:val="24"/>
              </w:rPr>
              <w:t>/_________________/ С.</w:t>
            </w:r>
            <w:r w:rsidR="00F5419E">
              <w:rPr>
                <w:sz w:val="24"/>
                <w:szCs w:val="24"/>
              </w:rPr>
              <w:t>В. Воздинов</w:t>
            </w:r>
          </w:p>
          <w:p w14:paraId="6E61F639" w14:textId="77777777" w:rsidR="00F831FA" w:rsidRPr="00C97911" w:rsidRDefault="00F831FA" w:rsidP="00F831FA">
            <w:pPr>
              <w:widowControl w:val="0"/>
              <w:tabs>
                <w:tab w:val="num" w:pos="360"/>
                <w:tab w:val="left" w:pos="779"/>
                <w:tab w:val="left" w:pos="4111"/>
              </w:tabs>
              <w:contextualSpacing/>
              <w:jc w:val="center"/>
              <w:rPr>
                <w:sz w:val="16"/>
                <w:szCs w:val="16"/>
              </w:rPr>
            </w:pPr>
            <w:r w:rsidRPr="00C97911">
              <w:rPr>
                <w:sz w:val="16"/>
                <w:szCs w:val="16"/>
              </w:rPr>
              <w:t>М.П.</w:t>
            </w:r>
          </w:p>
        </w:tc>
      </w:tr>
    </w:tbl>
    <w:p w14:paraId="29FBDBEE" w14:textId="77777777" w:rsidR="00F831FA" w:rsidRPr="00F831FA" w:rsidRDefault="00F831FA" w:rsidP="00F831FA">
      <w:pPr>
        <w:tabs>
          <w:tab w:val="left" w:pos="3120"/>
        </w:tabs>
        <w:rPr>
          <w:sz w:val="24"/>
          <w:szCs w:val="24"/>
        </w:rPr>
      </w:pPr>
    </w:p>
    <w:sectPr w:rsidR="00F831FA" w:rsidRPr="00F831FA" w:rsidSect="00CE6AD0">
      <w:pgSz w:w="16838" w:h="11906" w:orient="landscape"/>
      <w:pgMar w:top="1134" w:right="1440" w:bottom="567" w:left="1440"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1F5D6" w14:textId="77777777" w:rsidR="000D518E" w:rsidRDefault="000D518E">
      <w:r>
        <w:separator/>
      </w:r>
    </w:p>
  </w:endnote>
  <w:endnote w:type="continuationSeparator" w:id="0">
    <w:p w14:paraId="20FA867A" w14:textId="77777777" w:rsidR="000D518E" w:rsidRDefault="000D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0C2E" w14:textId="77777777" w:rsidR="00B57D25" w:rsidRDefault="00B57D25">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4F0F6" w14:textId="77777777" w:rsidR="000D518E" w:rsidRDefault="000D518E">
      <w:r>
        <w:separator/>
      </w:r>
    </w:p>
  </w:footnote>
  <w:footnote w:type="continuationSeparator" w:id="0">
    <w:p w14:paraId="692D9E9C" w14:textId="77777777" w:rsidR="000D518E" w:rsidRDefault="000D5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910445"/>
      <w:docPartObj>
        <w:docPartGallery w:val="Page Numbers (Top of Page)"/>
        <w:docPartUnique/>
      </w:docPartObj>
    </w:sdtPr>
    <w:sdtEndPr>
      <w:rPr>
        <w:sz w:val="24"/>
        <w:szCs w:val="24"/>
      </w:rPr>
    </w:sdtEndPr>
    <w:sdtContent>
      <w:p w14:paraId="0F1F948B" w14:textId="77777777" w:rsidR="00B57D25" w:rsidRPr="00F831FA" w:rsidRDefault="00B57D25">
        <w:pPr>
          <w:pStyle w:val="a3"/>
          <w:jc w:val="center"/>
          <w:rPr>
            <w:sz w:val="24"/>
            <w:szCs w:val="24"/>
          </w:rPr>
        </w:pPr>
        <w:r w:rsidRPr="00F831FA">
          <w:rPr>
            <w:sz w:val="24"/>
            <w:szCs w:val="24"/>
          </w:rPr>
          <w:fldChar w:fldCharType="begin"/>
        </w:r>
        <w:r w:rsidRPr="00F831FA">
          <w:rPr>
            <w:sz w:val="24"/>
            <w:szCs w:val="24"/>
          </w:rPr>
          <w:instrText>PAGE   \* MERGEFORMAT</w:instrText>
        </w:r>
        <w:r w:rsidRPr="00F831FA">
          <w:rPr>
            <w:sz w:val="24"/>
            <w:szCs w:val="24"/>
          </w:rPr>
          <w:fldChar w:fldCharType="separate"/>
        </w:r>
        <w:r w:rsidR="002817CE">
          <w:rPr>
            <w:noProof/>
            <w:sz w:val="24"/>
            <w:szCs w:val="24"/>
          </w:rPr>
          <w:t>2</w:t>
        </w:r>
        <w:r w:rsidRPr="00F831FA">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087424"/>
      <w:docPartObj>
        <w:docPartGallery w:val="Page Numbers (Top of Page)"/>
        <w:docPartUnique/>
      </w:docPartObj>
    </w:sdtPr>
    <w:sdtEndPr/>
    <w:sdtContent>
      <w:p w14:paraId="71E9004F" w14:textId="77777777" w:rsidR="00B57D25" w:rsidRDefault="00DD2474">
        <w:pPr>
          <w:pStyle w:val="a3"/>
          <w:jc w:val="center"/>
        </w:pPr>
      </w:p>
    </w:sdtContent>
  </w:sdt>
  <w:p w14:paraId="12BDCDC3" w14:textId="77777777" w:rsidR="00B57D25" w:rsidRPr="003A23CE" w:rsidRDefault="00B57D25" w:rsidP="003A23C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13A7"/>
    <w:multiLevelType w:val="singleLevel"/>
    <w:tmpl w:val="26EA6B18"/>
    <w:lvl w:ilvl="0">
      <w:start w:val="3"/>
      <w:numFmt w:val="bullet"/>
      <w:lvlText w:val="-"/>
      <w:lvlJc w:val="left"/>
      <w:pPr>
        <w:tabs>
          <w:tab w:val="num" w:pos="1080"/>
        </w:tabs>
        <w:ind w:left="1080" w:hanging="360"/>
      </w:pPr>
      <w:rPr>
        <w:rFonts w:hint="default"/>
      </w:rPr>
    </w:lvl>
  </w:abstractNum>
  <w:abstractNum w:abstractNumId="1" w15:restartNumberingAfterBreak="0">
    <w:nsid w:val="0E3F4BC4"/>
    <w:multiLevelType w:val="multilevel"/>
    <w:tmpl w:val="C888B9DA"/>
    <w:lvl w:ilvl="0">
      <w:start w:val="10"/>
      <w:numFmt w:val="decimal"/>
      <w:lvlText w:val="%1."/>
      <w:lvlJc w:val="left"/>
      <w:pPr>
        <w:ind w:left="660" w:hanging="660"/>
      </w:pPr>
      <w:rPr>
        <w:rFonts w:hint="default"/>
        <w:b w:val="0"/>
      </w:rPr>
    </w:lvl>
    <w:lvl w:ilvl="1">
      <w:start w:val="3"/>
      <w:numFmt w:val="decimal"/>
      <w:lvlText w:val="%1.%2."/>
      <w:lvlJc w:val="left"/>
      <w:pPr>
        <w:ind w:left="1369" w:hanging="6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13636B2A"/>
    <w:multiLevelType w:val="multilevel"/>
    <w:tmpl w:val="987C78EE"/>
    <w:lvl w:ilvl="0">
      <w:start w:val="2"/>
      <w:numFmt w:val="decimal"/>
      <w:lvlText w:val="%1."/>
      <w:lvlJc w:val="left"/>
      <w:pPr>
        <w:ind w:left="360" w:hanging="360"/>
      </w:pPr>
      <w:rPr>
        <w:rFonts w:hint="default"/>
        <w:sz w:val="20"/>
      </w:rPr>
    </w:lvl>
    <w:lvl w:ilvl="1">
      <w:start w:val="3"/>
      <w:numFmt w:val="decimal"/>
      <w:lvlText w:val="%1.%2."/>
      <w:lvlJc w:val="left"/>
      <w:pPr>
        <w:ind w:left="928" w:hanging="360"/>
      </w:pPr>
      <w:rPr>
        <w:rFonts w:hint="default"/>
        <w:sz w:val="24"/>
        <w:szCs w:val="24"/>
      </w:rPr>
    </w:lvl>
    <w:lvl w:ilvl="2">
      <w:start w:val="1"/>
      <w:numFmt w:val="decimal"/>
      <w:lvlText w:val="%1.%2.%3."/>
      <w:lvlJc w:val="left"/>
      <w:pPr>
        <w:ind w:left="1520" w:hanging="720"/>
      </w:pPr>
      <w:rPr>
        <w:rFonts w:hint="default"/>
        <w:sz w:val="20"/>
      </w:rPr>
    </w:lvl>
    <w:lvl w:ilvl="3">
      <w:start w:val="1"/>
      <w:numFmt w:val="decimal"/>
      <w:lvlText w:val="%1.%2.%3.%4."/>
      <w:lvlJc w:val="left"/>
      <w:pPr>
        <w:ind w:left="1920" w:hanging="720"/>
      </w:pPr>
      <w:rPr>
        <w:rFonts w:hint="default"/>
        <w:sz w:val="20"/>
      </w:rPr>
    </w:lvl>
    <w:lvl w:ilvl="4">
      <w:start w:val="1"/>
      <w:numFmt w:val="decimal"/>
      <w:lvlText w:val="%1.%2.%3.%4.%5."/>
      <w:lvlJc w:val="left"/>
      <w:pPr>
        <w:ind w:left="2680" w:hanging="1080"/>
      </w:pPr>
      <w:rPr>
        <w:rFonts w:hint="default"/>
        <w:sz w:val="20"/>
      </w:rPr>
    </w:lvl>
    <w:lvl w:ilvl="5">
      <w:start w:val="1"/>
      <w:numFmt w:val="decimal"/>
      <w:lvlText w:val="%1.%2.%3.%4.%5.%6."/>
      <w:lvlJc w:val="left"/>
      <w:pPr>
        <w:ind w:left="3080" w:hanging="1080"/>
      </w:pPr>
      <w:rPr>
        <w:rFonts w:hint="default"/>
        <w:sz w:val="20"/>
      </w:rPr>
    </w:lvl>
    <w:lvl w:ilvl="6">
      <w:start w:val="1"/>
      <w:numFmt w:val="decimal"/>
      <w:lvlText w:val="%1.%2.%3.%4.%5.%6.%7."/>
      <w:lvlJc w:val="left"/>
      <w:pPr>
        <w:ind w:left="3840" w:hanging="1440"/>
      </w:pPr>
      <w:rPr>
        <w:rFonts w:hint="default"/>
        <w:sz w:val="20"/>
      </w:rPr>
    </w:lvl>
    <w:lvl w:ilvl="7">
      <w:start w:val="1"/>
      <w:numFmt w:val="decimal"/>
      <w:lvlText w:val="%1.%2.%3.%4.%5.%6.%7.%8."/>
      <w:lvlJc w:val="left"/>
      <w:pPr>
        <w:ind w:left="4240" w:hanging="1440"/>
      </w:pPr>
      <w:rPr>
        <w:rFonts w:hint="default"/>
        <w:sz w:val="20"/>
      </w:rPr>
    </w:lvl>
    <w:lvl w:ilvl="8">
      <w:start w:val="1"/>
      <w:numFmt w:val="decimal"/>
      <w:lvlText w:val="%1.%2.%3.%4.%5.%6.%7.%8.%9."/>
      <w:lvlJc w:val="left"/>
      <w:pPr>
        <w:ind w:left="5000" w:hanging="1800"/>
      </w:pPr>
      <w:rPr>
        <w:rFonts w:hint="default"/>
        <w:sz w:val="20"/>
      </w:rPr>
    </w:lvl>
  </w:abstractNum>
  <w:abstractNum w:abstractNumId="3" w15:restartNumberingAfterBreak="0">
    <w:nsid w:val="1BD45270"/>
    <w:multiLevelType w:val="multilevel"/>
    <w:tmpl w:val="A0BCEF1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3253AB"/>
    <w:multiLevelType w:val="multilevel"/>
    <w:tmpl w:val="33B89F4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253F1143"/>
    <w:multiLevelType w:val="multilevel"/>
    <w:tmpl w:val="EEA82B82"/>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0"/>
        <w:szCs w:val="20"/>
        <w:u w:val="none"/>
        <w:shd w:val="clear" w:color="auto" w:fill="FFFFFF"/>
      </w:rPr>
    </w:lvl>
    <w:lvl w:ilvl="1">
      <w:start w:val="1"/>
      <w:numFmt w:val="decimal"/>
      <w:lvlText w:val="3.%2"/>
      <w:lvlJc w:val="left"/>
      <w:rPr>
        <w:rFonts w:hint="default"/>
        <w:b w:val="0"/>
        <w:bCs w:val="0"/>
        <w:i w:val="0"/>
        <w:iCs w:val="0"/>
        <w:smallCaps w:val="0"/>
        <w:strike w:val="0"/>
        <w:color w:val="auto"/>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F67050"/>
    <w:multiLevelType w:val="multilevel"/>
    <w:tmpl w:val="07E8CC3E"/>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7DD40D60"/>
    <w:multiLevelType w:val="multilevel"/>
    <w:tmpl w:val="A73A02B8"/>
    <w:lvl w:ilvl="0">
      <w:start w:val="7"/>
      <w:numFmt w:val="decimal"/>
      <w:lvlText w:val="%1."/>
      <w:lvlJc w:val="left"/>
      <w:pPr>
        <w:ind w:left="405" w:hanging="405"/>
      </w:pPr>
      <w:rPr>
        <w:rFonts w:hint="default"/>
        <w:b w:val="0"/>
      </w:rPr>
    </w:lvl>
    <w:lvl w:ilvl="1">
      <w:start w:val="15"/>
      <w:numFmt w:val="decimal"/>
      <w:lvlText w:val="%1.%2."/>
      <w:lvlJc w:val="left"/>
      <w:pPr>
        <w:ind w:left="1115" w:hanging="405"/>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340" w:hanging="108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120" w:hanging="1440"/>
      </w:pPr>
      <w:rPr>
        <w:rFonts w:hint="default"/>
        <w:b w:val="0"/>
      </w:rPr>
    </w:lvl>
  </w:abstractNum>
  <w:num w:numId="1">
    <w:abstractNumId w:val="3"/>
    <w:lvlOverride w:ilvl="0">
      <w:startOverride w:val="1"/>
    </w:lvlOverride>
  </w:num>
  <w:num w:numId="2">
    <w:abstractNumId w:val="5"/>
  </w:num>
  <w:num w:numId="3">
    <w:abstractNumId w:val="2"/>
  </w:num>
  <w:num w:numId="4">
    <w:abstractNumId w:val="6"/>
  </w:num>
  <w:num w:numId="5">
    <w:abstractNumId w:val="7"/>
  </w:num>
  <w:num w:numId="6">
    <w:abstractNumId w:val="1"/>
  </w:num>
  <w:num w:numId="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0A"/>
    <w:rsid w:val="000C37F9"/>
    <w:rsid w:val="000D518E"/>
    <w:rsid w:val="00131895"/>
    <w:rsid w:val="00152A8D"/>
    <w:rsid w:val="001E7E83"/>
    <w:rsid w:val="002273D6"/>
    <w:rsid w:val="00262905"/>
    <w:rsid w:val="002817CE"/>
    <w:rsid w:val="002D0317"/>
    <w:rsid w:val="002D1022"/>
    <w:rsid w:val="002D390F"/>
    <w:rsid w:val="00325611"/>
    <w:rsid w:val="00333B29"/>
    <w:rsid w:val="00381E13"/>
    <w:rsid w:val="003A23CE"/>
    <w:rsid w:val="003A4E6F"/>
    <w:rsid w:val="003A7099"/>
    <w:rsid w:val="00415B26"/>
    <w:rsid w:val="00460AF8"/>
    <w:rsid w:val="004A2031"/>
    <w:rsid w:val="005A26B1"/>
    <w:rsid w:val="00632D3F"/>
    <w:rsid w:val="00674505"/>
    <w:rsid w:val="00686D20"/>
    <w:rsid w:val="00691C43"/>
    <w:rsid w:val="006B5389"/>
    <w:rsid w:val="006C2C38"/>
    <w:rsid w:val="006C55A4"/>
    <w:rsid w:val="006E36A5"/>
    <w:rsid w:val="00743EB4"/>
    <w:rsid w:val="00843C14"/>
    <w:rsid w:val="008C393A"/>
    <w:rsid w:val="008D3DE8"/>
    <w:rsid w:val="008E4726"/>
    <w:rsid w:val="0094090D"/>
    <w:rsid w:val="009571CF"/>
    <w:rsid w:val="0095799E"/>
    <w:rsid w:val="00971BEC"/>
    <w:rsid w:val="0098590C"/>
    <w:rsid w:val="009B708B"/>
    <w:rsid w:val="00A45A4A"/>
    <w:rsid w:val="00A70856"/>
    <w:rsid w:val="00A90CD8"/>
    <w:rsid w:val="00AA0C7F"/>
    <w:rsid w:val="00AF2E2B"/>
    <w:rsid w:val="00B57D25"/>
    <w:rsid w:val="00B63E28"/>
    <w:rsid w:val="00B67FB9"/>
    <w:rsid w:val="00BC008E"/>
    <w:rsid w:val="00C06126"/>
    <w:rsid w:val="00CB5137"/>
    <w:rsid w:val="00CE6AD0"/>
    <w:rsid w:val="00D31C8F"/>
    <w:rsid w:val="00D46154"/>
    <w:rsid w:val="00D916E2"/>
    <w:rsid w:val="00DD2474"/>
    <w:rsid w:val="00DD2FBF"/>
    <w:rsid w:val="00E65C53"/>
    <w:rsid w:val="00E80E18"/>
    <w:rsid w:val="00EB2339"/>
    <w:rsid w:val="00EB7030"/>
    <w:rsid w:val="00EC1B3D"/>
    <w:rsid w:val="00EF5CC8"/>
    <w:rsid w:val="00F23C0A"/>
    <w:rsid w:val="00F42A0F"/>
    <w:rsid w:val="00F5419E"/>
    <w:rsid w:val="00F67722"/>
    <w:rsid w:val="00F732BA"/>
    <w:rsid w:val="00F81D03"/>
    <w:rsid w:val="00F831FA"/>
    <w:rsid w:val="00F86BCF"/>
    <w:rsid w:val="00FA7082"/>
    <w:rsid w:val="00FB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4C0A"/>
  <w15:docId w15:val="{48ECAC0D-388F-4548-BDC7-D02A07A3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6E2"/>
  </w:style>
  <w:style w:type="paragraph" w:styleId="1">
    <w:name w:val="heading 1"/>
    <w:basedOn w:val="a"/>
    <w:link w:val="10"/>
    <w:uiPriority w:val="9"/>
    <w:qFormat/>
    <w:rsid w:val="00460AF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6E2"/>
    <w:pPr>
      <w:widowControl w:val="0"/>
      <w:autoSpaceDE w:val="0"/>
      <w:autoSpaceDN w:val="0"/>
    </w:pPr>
    <w:rPr>
      <w:sz w:val="24"/>
    </w:rPr>
  </w:style>
  <w:style w:type="paragraph" w:customStyle="1" w:styleId="ConsPlusNonformat">
    <w:name w:val="ConsPlusNonformat"/>
    <w:rsid w:val="00D916E2"/>
    <w:pPr>
      <w:widowControl w:val="0"/>
      <w:autoSpaceDE w:val="0"/>
      <w:autoSpaceDN w:val="0"/>
    </w:pPr>
    <w:rPr>
      <w:rFonts w:ascii="Courier New" w:hAnsi="Courier New" w:cs="Courier New"/>
    </w:rPr>
  </w:style>
  <w:style w:type="paragraph" w:customStyle="1" w:styleId="ConsPlusTitle">
    <w:name w:val="ConsPlusTitle"/>
    <w:rsid w:val="00D916E2"/>
    <w:pPr>
      <w:widowControl w:val="0"/>
      <w:autoSpaceDE w:val="0"/>
      <w:autoSpaceDN w:val="0"/>
    </w:pPr>
    <w:rPr>
      <w:rFonts w:ascii="Arial" w:hAnsi="Arial" w:cs="Arial"/>
      <w:b/>
      <w:sz w:val="24"/>
    </w:rPr>
  </w:style>
  <w:style w:type="paragraph" w:customStyle="1" w:styleId="ConsPlusCell">
    <w:name w:val="ConsPlusCell"/>
    <w:rsid w:val="00D916E2"/>
    <w:pPr>
      <w:widowControl w:val="0"/>
      <w:autoSpaceDE w:val="0"/>
      <w:autoSpaceDN w:val="0"/>
    </w:pPr>
    <w:rPr>
      <w:rFonts w:ascii="Courier New" w:hAnsi="Courier New" w:cs="Courier New"/>
    </w:rPr>
  </w:style>
  <w:style w:type="paragraph" w:customStyle="1" w:styleId="ConsPlusDocList">
    <w:name w:val="ConsPlusDocList"/>
    <w:rsid w:val="00D916E2"/>
    <w:pPr>
      <w:widowControl w:val="0"/>
      <w:autoSpaceDE w:val="0"/>
      <w:autoSpaceDN w:val="0"/>
    </w:pPr>
    <w:rPr>
      <w:rFonts w:ascii="Tahoma" w:hAnsi="Tahoma" w:cs="Tahoma"/>
      <w:sz w:val="18"/>
    </w:rPr>
  </w:style>
  <w:style w:type="paragraph" w:customStyle="1" w:styleId="ConsPlusTitlePage">
    <w:name w:val="ConsPlusTitlePage"/>
    <w:rsid w:val="00D916E2"/>
    <w:pPr>
      <w:widowControl w:val="0"/>
      <w:autoSpaceDE w:val="0"/>
      <w:autoSpaceDN w:val="0"/>
    </w:pPr>
    <w:rPr>
      <w:rFonts w:ascii="Tahoma" w:hAnsi="Tahoma" w:cs="Tahoma"/>
    </w:rPr>
  </w:style>
  <w:style w:type="paragraph" w:customStyle="1" w:styleId="ConsPlusJurTerm">
    <w:name w:val="ConsPlusJurTerm"/>
    <w:rsid w:val="00D916E2"/>
    <w:pPr>
      <w:widowControl w:val="0"/>
      <w:autoSpaceDE w:val="0"/>
      <w:autoSpaceDN w:val="0"/>
    </w:pPr>
    <w:rPr>
      <w:rFonts w:ascii="Tahoma" w:hAnsi="Tahoma" w:cs="Tahoma"/>
      <w:sz w:val="26"/>
    </w:rPr>
  </w:style>
  <w:style w:type="paragraph" w:customStyle="1" w:styleId="ConsPlusJurTerm0">
    <w:name w:val="ConsPlusJurTerm"/>
    <w:rsid w:val="00D916E2"/>
    <w:pPr>
      <w:widowControl w:val="0"/>
      <w:autoSpaceDE w:val="0"/>
      <w:autoSpaceDN w:val="0"/>
    </w:pPr>
    <w:rPr>
      <w:rFonts w:ascii="Tahoma" w:hAnsi="Tahoma" w:cs="Tahoma"/>
      <w:sz w:val="26"/>
    </w:rPr>
  </w:style>
  <w:style w:type="paragraph" w:customStyle="1" w:styleId="ConsPlusTextList">
    <w:name w:val="ConsPlusTextList"/>
    <w:rsid w:val="00D916E2"/>
    <w:pPr>
      <w:widowControl w:val="0"/>
      <w:autoSpaceDE w:val="0"/>
      <w:autoSpaceDN w:val="0"/>
    </w:pPr>
    <w:rPr>
      <w:sz w:val="24"/>
    </w:rPr>
  </w:style>
  <w:style w:type="paragraph" w:customStyle="1" w:styleId="ConsPlusTextList0">
    <w:name w:val="ConsPlusTextList"/>
    <w:rsid w:val="00D916E2"/>
    <w:pPr>
      <w:widowControl w:val="0"/>
      <w:autoSpaceDE w:val="0"/>
      <w:autoSpaceDN w:val="0"/>
    </w:pPr>
    <w:rPr>
      <w:sz w:val="24"/>
    </w:rPr>
  </w:style>
  <w:style w:type="paragraph" w:customStyle="1" w:styleId="ConsPlusNormal0">
    <w:name w:val="ConsPlusNormal"/>
    <w:link w:val="ConsPlusNormal1"/>
    <w:rsid w:val="00D916E2"/>
    <w:pPr>
      <w:widowControl w:val="0"/>
      <w:autoSpaceDE w:val="0"/>
      <w:autoSpaceDN w:val="0"/>
    </w:pPr>
    <w:rPr>
      <w:sz w:val="24"/>
    </w:rPr>
  </w:style>
  <w:style w:type="paragraph" w:customStyle="1" w:styleId="ConsPlusNonformat0">
    <w:name w:val="ConsPlusNonformat"/>
    <w:rsid w:val="00D916E2"/>
    <w:pPr>
      <w:widowControl w:val="0"/>
      <w:autoSpaceDE w:val="0"/>
      <w:autoSpaceDN w:val="0"/>
    </w:pPr>
    <w:rPr>
      <w:rFonts w:ascii="Courier New" w:hAnsi="Courier New" w:cs="Courier New"/>
    </w:rPr>
  </w:style>
  <w:style w:type="paragraph" w:customStyle="1" w:styleId="ConsPlusTitle0">
    <w:name w:val="ConsPlusTitle"/>
    <w:rsid w:val="00D916E2"/>
    <w:pPr>
      <w:widowControl w:val="0"/>
      <w:autoSpaceDE w:val="0"/>
      <w:autoSpaceDN w:val="0"/>
    </w:pPr>
    <w:rPr>
      <w:rFonts w:ascii="Arial" w:hAnsi="Arial" w:cs="Arial"/>
      <w:b/>
      <w:sz w:val="24"/>
    </w:rPr>
  </w:style>
  <w:style w:type="paragraph" w:customStyle="1" w:styleId="ConsPlusCell0">
    <w:name w:val="ConsPlusCell"/>
    <w:rsid w:val="00D916E2"/>
    <w:pPr>
      <w:widowControl w:val="0"/>
      <w:autoSpaceDE w:val="0"/>
      <w:autoSpaceDN w:val="0"/>
    </w:pPr>
    <w:rPr>
      <w:rFonts w:ascii="Courier New" w:hAnsi="Courier New" w:cs="Courier New"/>
    </w:rPr>
  </w:style>
  <w:style w:type="paragraph" w:customStyle="1" w:styleId="ConsPlusDocList0">
    <w:name w:val="ConsPlusDocList"/>
    <w:rsid w:val="00D916E2"/>
    <w:pPr>
      <w:widowControl w:val="0"/>
      <w:autoSpaceDE w:val="0"/>
      <w:autoSpaceDN w:val="0"/>
    </w:pPr>
    <w:rPr>
      <w:rFonts w:ascii="Tahoma" w:hAnsi="Tahoma" w:cs="Tahoma"/>
      <w:sz w:val="18"/>
    </w:rPr>
  </w:style>
  <w:style w:type="paragraph" w:customStyle="1" w:styleId="ConsPlusTitlePage0">
    <w:name w:val="ConsPlusTitlePage"/>
    <w:rsid w:val="00D916E2"/>
    <w:pPr>
      <w:widowControl w:val="0"/>
      <w:autoSpaceDE w:val="0"/>
      <w:autoSpaceDN w:val="0"/>
    </w:pPr>
    <w:rPr>
      <w:rFonts w:ascii="Tahoma" w:hAnsi="Tahoma" w:cs="Tahoma"/>
    </w:rPr>
  </w:style>
  <w:style w:type="paragraph" w:customStyle="1" w:styleId="ConsPlusJurTerm1">
    <w:name w:val="ConsPlusJurTerm"/>
    <w:rsid w:val="00D916E2"/>
    <w:pPr>
      <w:widowControl w:val="0"/>
      <w:autoSpaceDE w:val="0"/>
      <w:autoSpaceDN w:val="0"/>
    </w:pPr>
    <w:rPr>
      <w:rFonts w:ascii="Tahoma" w:hAnsi="Tahoma" w:cs="Tahoma"/>
      <w:sz w:val="26"/>
    </w:rPr>
  </w:style>
  <w:style w:type="paragraph" w:customStyle="1" w:styleId="ConsPlusJurTerm2">
    <w:name w:val="ConsPlusJurTerm"/>
    <w:rsid w:val="00D916E2"/>
    <w:pPr>
      <w:widowControl w:val="0"/>
      <w:autoSpaceDE w:val="0"/>
      <w:autoSpaceDN w:val="0"/>
    </w:pPr>
    <w:rPr>
      <w:rFonts w:ascii="Tahoma" w:hAnsi="Tahoma" w:cs="Tahoma"/>
      <w:sz w:val="26"/>
    </w:rPr>
  </w:style>
  <w:style w:type="paragraph" w:customStyle="1" w:styleId="ConsPlusTextList1">
    <w:name w:val="ConsPlusTextList"/>
    <w:rsid w:val="00D916E2"/>
    <w:pPr>
      <w:widowControl w:val="0"/>
      <w:autoSpaceDE w:val="0"/>
      <w:autoSpaceDN w:val="0"/>
    </w:pPr>
    <w:rPr>
      <w:sz w:val="24"/>
    </w:rPr>
  </w:style>
  <w:style w:type="paragraph" w:customStyle="1" w:styleId="ConsPlusTextList2">
    <w:name w:val="ConsPlusTextList"/>
    <w:rsid w:val="00D916E2"/>
    <w:pPr>
      <w:widowControl w:val="0"/>
      <w:autoSpaceDE w:val="0"/>
      <w:autoSpaceDN w:val="0"/>
    </w:pPr>
    <w:rPr>
      <w:sz w:val="24"/>
    </w:rPr>
  </w:style>
  <w:style w:type="paragraph" w:styleId="a3">
    <w:name w:val="header"/>
    <w:basedOn w:val="a"/>
    <w:link w:val="a4"/>
    <w:uiPriority w:val="99"/>
    <w:unhideWhenUsed/>
    <w:rsid w:val="003A23CE"/>
    <w:pPr>
      <w:tabs>
        <w:tab w:val="center" w:pos="4677"/>
        <w:tab w:val="right" w:pos="9355"/>
      </w:tabs>
    </w:pPr>
  </w:style>
  <w:style w:type="character" w:customStyle="1" w:styleId="a4">
    <w:name w:val="Верхний колонтитул Знак"/>
    <w:basedOn w:val="a0"/>
    <w:link w:val="a3"/>
    <w:uiPriority w:val="99"/>
    <w:rsid w:val="003A23CE"/>
  </w:style>
  <w:style w:type="paragraph" w:styleId="a5">
    <w:name w:val="footer"/>
    <w:basedOn w:val="a"/>
    <w:link w:val="a6"/>
    <w:uiPriority w:val="99"/>
    <w:unhideWhenUsed/>
    <w:rsid w:val="003A23CE"/>
    <w:pPr>
      <w:tabs>
        <w:tab w:val="center" w:pos="4677"/>
        <w:tab w:val="right" w:pos="9355"/>
      </w:tabs>
    </w:pPr>
  </w:style>
  <w:style w:type="character" w:customStyle="1" w:styleId="a6">
    <w:name w:val="Нижний колонтитул Знак"/>
    <w:basedOn w:val="a0"/>
    <w:link w:val="a5"/>
    <w:uiPriority w:val="99"/>
    <w:rsid w:val="003A23CE"/>
  </w:style>
  <w:style w:type="character" w:customStyle="1" w:styleId="a7">
    <w:name w:val="Основной текст_"/>
    <w:basedOn w:val="a0"/>
    <w:link w:val="11"/>
    <w:rsid w:val="009571CF"/>
    <w:rPr>
      <w:shd w:val="clear" w:color="auto" w:fill="FFFFFF"/>
    </w:rPr>
  </w:style>
  <w:style w:type="paragraph" w:customStyle="1" w:styleId="11">
    <w:name w:val="Основной текст1"/>
    <w:basedOn w:val="a"/>
    <w:link w:val="a7"/>
    <w:rsid w:val="009571CF"/>
    <w:pPr>
      <w:widowControl w:val="0"/>
      <w:shd w:val="clear" w:color="auto" w:fill="FFFFFF"/>
      <w:ind w:firstLine="400"/>
    </w:pPr>
  </w:style>
  <w:style w:type="character" w:customStyle="1" w:styleId="10">
    <w:name w:val="Заголовок 1 Знак"/>
    <w:basedOn w:val="a0"/>
    <w:link w:val="1"/>
    <w:uiPriority w:val="9"/>
    <w:rsid w:val="00460AF8"/>
    <w:rPr>
      <w:b/>
      <w:bCs/>
      <w:kern w:val="36"/>
      <w:sz w:val="48"/>
      <w:szCs w:val="48"/>
    </w:rPr>
  </w:style>
  <w:style w:type="paragraph" w:styleId="a8">
    <w:name w:val="List Paragraph"/>
    <w:basedOn w:val="a"/>
    <w:uiPriority w:val="34"/>
    <w:qFormat/>
    <w:rsid w:val="00131895"/>
    <w:pPr>
      <w:ind w:left="720"/>
      <w:contextualSpacing/>
    </w:pPr>
  </w:style>
  <w:style w:type="paragraph" w:customStyle="1" w:styleId="ConsNormal">
    <w:name w:val="ConsNormal"/>
    <w:uiPriority w:val="99"/>
    <w:rsid w:val="00F67722"/>
    <w:pPr>
      <w:widowControl w:val="0"/>
      <w:autoSpaceDE w:val="0"/>
      <w:autoSpaceDN w:val="0"/>
      <w:adjustRightInd w:val="0"/>
      <w:ind w:right="19772" w:firstLine="720"/>
    </w:pPr>
    <w:rPr>
      <w:rFonts w:ascii="Arial" w:hAnsi="Arial" w:cs="Arial"/>
    </w:rPr>
  </w:style>
  <w:style w:type="character" w:customStyle="1" w:styleId="ConsPlusNormal1">
    <w:name w:val="ConsPlusNormal Знак"/>
    <w:link w:val="ConsPlusNormal0"/>
    <w:locked/>
    <w:rsid w:val="00F67722"/>
    <w:rPr>
      <w:sz w:val="24"/>
    </w:rPr>
  </w:style>
  <w:style w:type="paragraph" w:styleId="a9">
    <w:name w:val="Body Text"/>
    <w:basedOn w:val="a"/>
    <w:link w:val="aa"/>
    <w:uiPriority w:val="99"/>
    <w:rsid w:val="00F67722"/>
    <w:pPr>
      <w:spacing w:after="120"/>
    </w:pPr>
    <w:rPr>
      <w:rFonts w:eastAsia="Calibri"/>
      <w:sz w:val="24"/>
      <w:szCs w:val="24"/>
      <w:lang w:eastAsia="ar-SA"/>
    </w:rPr>
  </w:style>
  <w:style w:type="character" w:customStyle="1" w:styleId="aa">
    <w:name w:val="Основной текст Знак"/>
    <w:basedOn w:val="a0"/>
    <w:link w:val="a9"/>
    <w:uiPriority w:val="99"/>
    <w:rsid w:val="00F67722"/>
    <w:rPr>
      <w:rFonts w:eastAsia="Calibri"/>
      <w:sz w:val="24"/>
      <w:szCs w:val="24"/>
      <w:lang w:eastAsia="ar-SA"/>
    </w:rPr>
  </w:style>
  <w:style w:type="paragraph" w:styleId="2">
    <w:name w:val="Body Text 2"/>
    <w:basedOn w:val="a"/>
    <w:link w:val="20"/>
    <w:uiPriority w:val="99"/>
    <w:unhideWhenUsed/>
    <w:rsid w:val="00CE6AD0"/>
    <w:pPr>
      <w:spacing w:after="120" w:line="480" w:lineRule="auto"/>
    </w:pPr>
  </w:style>
  <w:style w:type="character" w:customStyle="1" w:styleId="20">
    <w:name w:val="Основной текст 2 Знак"/>
    <w:basedOn w:val="a0"/>
    <w:link w:val="2"/>
    <w:uiPriority w:val="99"/>
    <w:rsid w:val="00CE6AD0"/>
  </w:style>
  <w:style w:type="character" w:styleId="ab">
    <w:name w:val="Hyperlink"/>
    <w:basedOn w:val="a0"/>
    <w:uiPriority w:val="99"/>
    <w:semiHidden/>
    <w:unhideWhenUsed/>
    <w:rsid w:val="00BC00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910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94714&amp;date=25.06.20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PAP&amp;n=94714&amp;date=25.06.202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PAP&amp;n=94714&amp;date=25.06.2026" TargetMode="External"/><Relationship Id="rId4" Type="http://schemas.openxmlformats.org/officeDocument/2006/relationships/webSettings" Target="webSettings.xml"/><Relationship Id="rId9" Type="http://schemas.openxmlformats.org/officeDocument/2006/relationships/hyperlink" Target="https://login.consultant.ru/link/?req=doc&amp;base=PAP&amp;n=61764&amp;date=25.06.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4121</Words>
  <Characters>23495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Форма: Договор подряда на проведение работ по межеванию земельного участка
(Подготовлен для системы КонсультантПлюс, 2026)</vt:lpstr>
    </vt:vector>
  </TitlesOfParts>
  <Company>КонсультантПлюс Версия 4025.00.50</Company>
  <LinksUpToDate>false</LinksUpToDate>
  <CharactersWithSpaces>27561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подряда на проведение работ по межеванию земельного участка
(Подготовлен для системы КонсультантПлюс, 2026)</dc:title>
  <dc:creator>Marina</dc:creator>
  <cp:lastModifiedBy>Image&amp;Matros ®</cp:lastModifiedBy>
  <cp:revision>8</cp:revision>
  <dcterms:created xsi:type="dcterms:W3CDTF">2026-07-28T03:53:00Z</dcterms:created>
  <dcterms:modified xsi:type="dcterms:W3CDTF">2026-07-28T23:10:00Z</dcterms:modified>
</cp:coreProperties>
</file>