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sidRPr="00F10137">
        <w:rPr>
          <w:sz w:val="26"/>
          <w:szCs w:val="26"/>
        </w:rPr>
        <w:t>в лице</w:t>
      </w:r>
      <w:r w:rsidR="00811F71" w:rsidRPr="00F10137">
        <w:rPr>
          <w:sz w:val="26"/>
          <w:szCs w:val="26"/>
        </w:rPr>
        <w:t xml:space="preserve"> </w:t>
      </w:r>
      <w:r w:rsidR="001A64E5" w:rsidRPr="00F10137">
        <w:rPr>
          <w:sz w:val="26"/>
          <w:szCs w:val="26"/>
        </w:rPr>
        <w:t>начальник</w:t>
      </w:r>
      <w:r w:rsidR="001C338A" w:rsidRPr="00F10137">
        <w:rPr>
          <w:sz w:val="26"/>
          <w:szCs w:val="26"/>
        </w:rPr>
        <w:t>а</w:t>
      </w:r>
      <w:r w:rsidR="00811F71" w:rsidRPr="00F10137">
        <w:rPr>
          <w:sz w:val="26"/>
          <w:szCs w:val="26"/>
        </w:rPr>
        <w:t xml:space="preserve"> </w:t>
      </w:r>
      <w:proofErr w:type="spellStart"/>
      <w:r w:rsidR="002D6D4A" w:rsidRPr="00F10137">
        <w:rPr>
          <w:sz w:val="26"/>
          <w:szCs w:val="26"/>
        </w:rPr>
        <w:t>Малтабарова</w:t>
      </w:r>
      <w:proofErr w:type="spellEnd"/>
      <w:r w:rsidR="002D6D4A" w:rsidRPr="00F10137">
        <w:rPr>
          <w:sz w:val="26"/>
          <w:szCs w:val="26"/>
        </w:rPr>
        <w:t xml:space="preserve"> Ахмета </w:t>
      </w:r>
      <w:proofErr w:type="spellStart"/>
      <w:r w:rsidR="002D6D4A" w:rsidRPr="00F10137">
        <w:rPr>
          <w:sz w:val="26"/>
          <w:szCs w:val="26"/>
        </w:rPr>
        <w:t>Бекбулатовича</w:t>
      </w:r>
      <w:proofErr w:type="spellEnd"/>
      <w:r w:rsidR="001A64E5" w:rsidRPr="00F10137">
        <w:rPr>
          <w:sz w:val="26"/>
          <w:szCs w:val="26"/>
        </w:rPr>
        <w:t>,</w:t>
      </w:r>
      <w:r w:rsidR="001A64E5" w:rsidRPr="005872CD">
        <w:rPr>
          <w:sz w:val="26"/>
          <w:szCs w:val="26"/>
        </w:rPr>
        <w:t xml:space="preserve"> действующего на основании</w:t>
      </w:r>
      <w:r w:rsidR="00D2310C">
        <w:rPr>
          <w:sz w:val="26"/>
          <w:szCs w:val="26"/>
        </w:rPr>
        <w:t xml:space="preserve"> </w:t>
      </w:r>
      <w:r w:rsidR="00F10137">
        <w:rPr>
          <w:sz w:val="26"/>
          <w:szCs w:val="26"/>
        </w:rPr>
        <w:t>Устава</w:t>
      </w:r>
      <w:r w:rsidR="00F3567C">
        <w:rPr>
          <w:sz w:val="26"/>
          <w:szCs w:val="26"/>
        </w:rPr>
        <w:t xml:space="preserve"> </w:t>
      </w:r>
      <w:proofErr w:type="spellStart"/>
      <w:r w:rsidRPr="005872CD">
        <w:rPr>
          <w:sz w:val="26"/>
          <w:szCs w:val="26"/>
        </w:rPr>
        <w:t>и</w:t>
      </w:r>
      <w:r w:rsidR="00F3567C">
        <w:rPr>
          <w:b/>
          <w:bCs/>
          <w:sz w:val="26"/>
          <w:szCs w:val="26"/>
        </w:rPr>
        <w:t>_______________</w:t>
      </w:r>
      <w:proofErr w:type="spellEnd"/>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53693B">
        <w:rPr>
          <w:sz w:val="26"/>
          <w:szCs w:val="26"/>
        </w:rPr>
        <w:t>(</w:t>
      </w:r>
      <w:r w:rsidR="004752CE">
        <w:rPr>
          <w:sz w:val="26"/>
          <w:szCs w:val="26"/>
        </w:rPr>
        <w:t>керамзит, глина шамотная</w:t>
      </w:r>
      <w:r w:rsidR="005753B7" w:rsidRPr="0053693B">
        <w:rPr>
          <w:sz w:val="26"/>
          <w:szCs w:val="26"/>
        </w:rPr>
        <w:t>)</w:t>
      </w:r>
      <w:r w:rsidR="00B45CF5" w:rsidRPr="0053693B">
        <w:rPr>
          <w:sz w:val="24"/>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872CD">
        <w:rPr>
          <w:sz w:val="26"/>
          <w:szCs w:val="26"/>
        </w:rPr>
        <w:t>являющихся</w:t>
      </w:r>
      <w:proofErr w:type="gramEnd"/>
      <w:r w:rsidRPr="005872CD">
        <w:rPr>
          <w:sz w:val="26"/>
          <w:szCs w:val="26"/>
        </w:rPr>
        <w:t xml:space="preserve"> объектом закупки;</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непроведение</w:t>
      </w:r>
      <w:proofErr w:type="spellEnd"/>
      <w:r w:rsidRPr="005872CD">
        <w:rPr>
          <w:sz w:val="26"/>
          <w:szCs w:val="26"/>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proofErr w:type="gramStart"/>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3A52D1">
        <w:rPr>
          <w:sz w:val="26"/>
          <w:szCs w:val="26"/>
        </w:rPr>
        <w:t xml:space="preserve"> </w:t>
      </w:r>
      <w:proofErr w:type="gramStart"/>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5872CD">
        <w:rPr>
          <w:sz w:val="26"/>
          <w:szCs w:val="26"/>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872CD">
        <w:rPr>
          <w:sz w:val="26"/>
          <w:szCs w:val="26"/>
        </w:rPr>
        <w:t>указанных</w:t>
      </w:r>
      <w:proofErr w:type="gramEnd"/>
      <w:r w:rsidRPr="005872CD">
        <w:rPr>
          <w:sz w:val="26"/>
          <w:szCs w:val="26"/>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proofErr w:type="gramStart"/>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5872CD">
        <w:rPr>
          <w:sz w:val="26"/>
          <w:szCs w:val="26"/>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proofErr w:type="gramStart"/>
      <w:r w:rsidRPr="005872CD">
        <w:rPr>
          <w:sz w:val="26"/>
          <w:szCs w:val="26"/>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5872CD">
        <w:rPr>
          <w:sz w:val="26"/>
          <w:szCs w:val="26"/>
        </w:rPr>
        <w:t>выгодоприобретателями</w:t>
      </w:r>
      <w:proofErr w:type="spellEnd"/>
      <w:r w:rsidRPr="005872CD">
        <w:rPr>
          <w:sz w:val="26"/>
          <w:szCs w:val="26"/>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3A52D1">
        <w:rPr>
          <w:sz w:val="26"/>
          <w:szCs w:val="26"/>
        </w:rPr>
        <w:t xml:space="preserve"> </w:t>
      </w:r>
      <w:proofErr w:type="gramStart"/>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 xml:space="preserve">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872CD">
        <w:rPr>
          <w:sz w:val="26"/>
          <w:szCs w:val="26"/>
        </w:rPr>
        <w:t>неполнородными</w:t>
      </w:r>
      <w:proofErr w:type="spellEnd"/>
      <w:r w:rsidRPr="005872CD">
        <w:rPr>
          <w:sz w:val="26"/>
          <w:szCs w:val="26"/>
        </w:rPr>
        <w:t xml:space="preserve"> (имеющими общих отца или мать) братьями и сестрами), усыновителями или усыновленными указанных физических лиц.</w:t>
      </w:r>
      <w:proofErr w:type="gramEnd"/>
      <w:r w:rsidRPr="005872CD">
        <w:rPr>
          <w:sz w:val="26"/>
          <w:szCs w:val="26"/>
        </w:rPr>
        <w:t xml:space="preserve"> Под </w:t>
      </w:r>
      <w:proofErr w:type="spellStart"/>
      <w:r w:rsidRPr="005872CD">
        <w:rPr>
          <w:sz w:val="26"/>
          <w:szCs w:val="26"/>
        </w:rPr>
        <w:t>выгодоприобретателями</w:t>
      </w:r>
      <w:proofErr w:type="spellEnd"/>
      <w:r w:rsidRPr="005872CD">
        <w:rPr>
          <w:sz w:val="26"/>
          <w:szCs w:val="26"/>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proofErr w:type="gramStart"/>
      <w:r w:rsidRPr="005872CD">
        <w:rPr>
          <w:sz w:val="26"/>
          <w:szCs w:val="26"/>
        </w:rPr>
        <w:t xml:space="preserve">-  участник закупки не является </w:t>
      </w:r>
      <w:proofErr w:type="spellStart"/>
      <w:r w:rsidRPr="005872CD">
        <w:rPr>
          <w:sz w:val="26"/>
          <w:szCs w:val="26"/>
        </w:rPr>
        <w:t>офшорной</w:t>
      </w:r>
      <w:proofErr w:type="spellEnd"/>
      <w:r w:rsidRPr="005872CD">
        <w:rPr>
          <w:sz w:val="26"/>
          <w:szCs w:val="26"/>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5872CD">
        <w:rPr>
          <w:sz w:val="26"/>
          <w:szCs w:val="26"/>
        </w:rPr>
        <w:t>офшорной</w:t>
      </w:r>
      <w:proofErr w:type="spellEnd"/>
      <w:r w:rsidRPr="005872CD">
        <w:rPr>
          <w:sz w:val="26"/>
          <w:szCs w:val="26"/>
        </w:rPr>
        <w:t xml:space="preserve"> компании, а также не имеет </w:t>
      </w:r>
      <w:proofErr w:type="spellStart"/>
      <w:r w:rsidRPr="005872CD">
        <w:rPr>
          <w:sz w:val="26"/>
          <w:szCs w:val="26"/>
        </w:rPr>
        <w:t>офшорных</w:t>
      </w:r>
      <w:proofErr w:type="spellEnd"/>
      <w:r w:rsidRPr="005872CD">
        <w:rPr>
          <w:sz w:val="26"/>
          <w:szCs w:val="26"/>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5872CD">
        <w:rPr>
          <w:sz w:val="26"/>
          <w:szCs w:val="26"/>
        </w:rPr>
        <w:t xml:space="preserve"> (складочном) </w:t>
      </w:r>
      <w:proofErr w:type="gramStart"/>
      <w:r w:rsidRPr="005872CD">
        <w:rPr>
          <w:sz w:val="26"/>
          <w:szCs w:val="26"/>
        </w:rPr>
        <w:t>капитале</w:t>
      </w:r>
      <w:proofErr w:type="gramEnd"/>
      <w:r w:rsidRPr="005872CD">
        <w:rPr>
          <w:sz w:val="26"/>
          <w:szCs w:val="26"/>
        </w:rPr>
        <w:t xml:space="preserve">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 xml:space="preserve">.2. Товар должен быть поставлен в ассортименте (наименовании) и объеме (количестве), </w:t>
      </w:r>
      <w:proofErr w:type="gramStart"/>
      <w:r w:rsidR="00F1090B" w:rsidRPr="005872CD">
        <w:rPr>
          <w:sz w:val="26"/>
          <w:szCs w:val="26"/>
        </w:rPr>
        <w:t>предусмотренных</w:t>
      </w:r>
      <w:proofErr w:type="gramEnd"/>
      <w:r w:rsidR="00F1090B" w:rsidRPr="005872CD">
        <w:rPr>
          <w:sz w:val="26"/>
          <w:szCs w:val="26"/>
        </w:rPr>
        <w:t xml:space="preserve">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w:t>
      </w:r>
      <w:proofErr w:type="gramStart"/>
      <w:r w:rsidR="00F1090B" w:rsidRPr="005872CD">
        <w:rPr>
          <w:sz w:val="26"/>
          <w:szCs w:val="26"/>
        </w:rPr>
        <w:t>СМ</w:t>
      </w:r>
      <w:proofErr w:type="gramEnd"/>
      <w:r w:rsidR="00F1090B" w:rsidRPr="005872CD">
        <w:rPr>
          <w:sz w:val="26"/>
          <w:szCs w:val="26"/>
        </w:rPr>
        <w:t xml:space="preserve">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F1090B" w:rsidRPr="005872CD">
        <w:rPr>
          <w:sz w:val="26"/>
          <w:szCs w:val="26"/>
        </w:rPr>
        <w:t>в</w:t>
      </w:r>
      <w:proofErr w:type="gramEnd"/>
      <w:r w:rsidR="00F1090B" w:rsidRPr="005872CD">
        <w:rPr>
          <w:sz w:val="26"/>
          <w:szCs w:val="26"/>
        </w:rPr>
        <w:t xml:space="preserve">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 xml:space="preserve">.5. </w:t>
      </w:r>
      <w:proofErr w:type="gramStart"/>
      <w:r w:rsidR="00F1090B" w:rsidRPr="005872CD">
        <w:rPr>
          <w:sz w:val="26"/>
          <w:szCs w:val="26"/>
        </w:rPr>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roofErr w:type="gramEnd"/>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941506">
        <w:rPr>
          <w:sz w:val="26"/>
          <w:szCs w:val="26"/>
        </w:rPr>
        <w:t xml:space="preserve"> адрес «Покупател</w:t>
      </w:r>
      <w:r w:rsidR="0053693B">
        <w:rPr>
          <w:sz w:val="26"/>
          <w:szCs w:val="26"/>
        </w:rPr>
        <w:t>я» в течение  1</w:t>
      </w:r>
      <w:r w:rsidR="007E225A">
        <w:rPr>
          <w:sz w:val="26"/>
          <w:szCs w:val="26"/>
        </w:rPr>
        <w:t xml:space="preserve"> </w:t>
      </w:r>
      <w:r w:rsidR="0053693B">
        <w:rPr>
          <w:sz w:val="26"/>
          <w:szCs w:val="26"/>
        </w:rPr>
        <w:t>календарный</w:t>
      </w:r>
      <w:r w:rsidR="001B558F">
        <w:rPr>
          <w:sz w:val="26"/>
          <w:szCs w:val="26"/>
        </w:rPr>
        <w:t xml:space="preserve"> </w:t>
      </w:r>
      <w:r w:rsidR="0053693B">
        <w:rPr>
          <w:sz w:val="26"/>
          <w:szCs w:val="26"/>
        </w:rPr>
        <w:t>день</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w:t>
      </w:r>
      <w:proofErr w:type="gramStart"/>
      <w:r w:rsidR="00F1090B" w:rsidRPr="005872CD">
        <w:rPr>
          <w:sz w:val="26"/>
          <w:szCs w:val="26"/>
        </w:rPr>
        <w:t xml:space="preserve">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roofErr w:type="gramEnd"/>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proofErr w:type="gramStart"/>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roofErr w:type="gramEnd"/>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E16F14">
        <w:rPr>
          <w:color w:val="000000"/>
          <w:sz w:val="26"/>
          <w:szCs w:val="26"/>
        </w:rPr>
        <w:t xml:space="preserve"> </w:t>
      </w:r>
      <w:proofErr w:type="gramStart"/>
      <w:r w:rsidR="007E225A" w:rsidRPr="007E225A">
        <w:rPr>
          <w:b/>
          <w:color w:val="000000"/>
          <w:sz w:val="26"/>
          <w:szCs w:val="26"/>
          <w:u w:val="single"/>
        </w:rPr>
        <w:t>дополнительное</w:t>
      </w:r>
      <w:proofErr w:type="gramEnd"/>
      <w:r w:rsidR="00862AAB" w:rsidRPr="006A4546">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 xml:space="preserve">.5. </w:t>
      </w:r>
      <w:proofErr w:type="gramStart"/>
      <w:r w:rsidR="00F1090B" w:rsidRPr="005872CD">
        <w:rPr>
          <w:color w:val="000000"/>
          <w:sz w:val="26"/>
          <w:szCs w:val="26"/>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.1. Настоящий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.2.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.2. Прекращение (окончание) срока </w:t>
      </w:r>
      <w:proofErr w:type="gramStart"/>
      <w:r w:rsidRPr="005872CD">
        <w:rPr>
          <w:color w:val="000000"/>
          <w:sz w:val="26"/>
          <w:szCs w:val="26"/>
        </w:rPr>
        <w:t>действи</w:t>
      </w:r>
      <w:r w:rsidR="00A16710">
        <w:rPr>
          <w:color w:val="000000"/>
          <w:sz w:val="26"/>
          <w:szCs w:val="26"/>
        </w:rPr>
        <w:t>и</w:t>
      </w:r>
      <w:proofErr w:type="gramEnd"/>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53693B">
        <w:rPr>
          <w:color w:val="000000"/>
          <w:sz w:val="26"/>
          <w:szCs w:val="26"/>
        </w:rPr>
        <w:t>20</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w:t>
      </w:r>
      <w:proofErr w:type="gramStart"/>
      <w:r w:rsidR="00F3567C">
        <w:rPr>
          <w:color w:val="000000"/>
          <w:sz w:val="26"/>
          <w:szCs w:val="26"/>
        </w:rPr>
        <w:t>в-</w:t>
      </w:r>
      <w:proofErr w:type="gramEnd"/>
      <w:r w:rsidR="00F3567C">
        <w:rPr>
          <w:color w:val="000000"/>
          <w:sz w:val="26"/>
          <w:szCs w:val="26"/>
        </w:rPr>
        <w:t xml:space="preserve">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811F71">
        <w:rPr>
          <w:sz w:val="26"/>
          <w:szCs w:val="26"/>
        </w:rPr>
        <w:t xml:space="preserve"> А.</w:t>
      </w:r>
      <w:r w:rsidR="002D6D4A">
        <w:rPr>
          <w:sz w:val="26"/>
          <w:szCs w:val="26"/>
        </w:rPr>
        <w:t xml:space="preserve">Б. </w:t>
      </w:r>
      <w:proofErr w:type="spellStart"/>
      <w:r w:rsidR="002D6D4A">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2D6D4A" w:rsidRPr="004C0351" w:rsidTr="00A14FF3">
        <w:trPr>
          <w:trHeight w:val="1434"/>
          <w:jc w:val="center"/>
        </w:trPr>
        <w:tc>
          <w:tcPr>
            <w:tcW w:w="1914" w:type="dxa"/>
          </w:tcPr>
          <w:p w:rsidR="002D6D4A" w:rsidRPr="00241083" w:rsidRDefault="004752CE" w:rsidP="009D5286">
            <w:pPr>
              <w:jc w:val="center"/>
              <w:rPr>
                <w:sz w:val="24"/>
                <w:szCs w:val="24"/>
              </w:rPr>
            </w:pPr>
            <w:bookmarkStart w:id="2" w:name="_GoBack" w:colFirst="0" w:colLast="3"/>
            <w:r>
              <w:rPr>
                <w:sz w:val="24"/>
                <w:szCs w:val="24"/>
              </w:rPr>
              <w:t xml:space="preserve">Керамзит </w:t>
            </w:r>
          </w:p>
          <w:p w:rsidR="002D6D4A" w:rsidRPr="00241083" w:rsidRDefault="002D6D4A" w:rsidP="009D5286">
            <w:pPr>
              <w:pStyle w:val="a9"/>
              <w:jc w:val="center"/>
              <w:rPr>
                <w:sz w:val="24"/>
                <w:szCs w:val="24"/>
              </w:rPr>
            </w:pPr>
          </w:p>
        </w:tc>
        <w:tc>
          <w:tcPr>
            <w:tcW w:w="4394" w:type="dxa"/>
          </w:tcPr>
          <w:p w:rsidR="0092310D" w:rsidRDefault="004752CE" w:rsidP="009D5286">
            <w:pPr>
              <w:rPr>
                <w:sz w:val="24"/>
                <w:szCs w:val="24"/>
              </w:rPr>
            </w:pPr>
            <w:r>
              <w:rPr>
                <w:sz w:val="24"/>
                <w:szCs w:val="24"/>
              </w:rPr>
              <w:t>Керамзит</w:t>
            </w:r>
          </w:p>
          <w:p w:rsidR="002D6D4A" w:rsidRPr="00241083" w:rsidRDefault="002D6D4A" w:rsidP="009D5286">
            <w:pPr>
              <w:rPr>
                <w:sz w:val="24"/>
                <w:szCs w:val="24"/>
              </w:rPr>
            </w:pPr>
            <w:r w:rsidRPr="00241083">
              <w:rPr>
                <w:sz w:val="24"/>
                <w:szCs w:val="24"/>
              </w:rPr>
              <w:t xml:space="preserve">ОКПД 2: </w:t>
            </w:r>
            <w:r w:rsidR="004752CE">
              <w:rPr>
                <w:sz w:val="24"/>
                <w:szCs w:val="24"/>
              </w:rPr>
              <w:t>23.32.12.190</w:t>
            </w:r>
          </w:p>
          <w:p w:rsidR="002D6D4A" w:rsidRPr="00241083" w:rsidRDefault="002D6D4A" w:rsidP="009D5286">
            <w:pPr>
              <w:rPr>
                <w:sz w:val="24"/>
                <w:szCs w:val="24"/>
              </w:rPr>
            </w:pPr>
            <w:r w:rsidRPr="00241083">
              <w:rPr>
                <w:sz w:val="24"/>
                <w:szCs w:val="24"/>
              </w:rPr>
              <w:t>КТРУ: отсутствует</w:t>
            </w:r>
          </w:p>
        </w:tc>
        <w:tc>
          <w:tcPr>
            <w:tcW w:w="1134" w:type="dxa"/>
            <w:tcBorders>
              <w:right w:val="single" w:sz="4" w:space="0" w:color="auto"/>
            </w:tcBorders>
          </w:tcPr>
          <w:p w:rsidR="002D6D4A" w:rsidRPr="0092310D" w:rsidRDefault="0092310D" w:rsidP="009D5286">
            <w:pPr>
              <w:pStyle w:val="a9"/>
              <w:rPr>
                <w:sz w:val="24"/>
                <w:szCs w:val="24"/>
              </w:rPr>
            </w:pPr>
            <w:r>
              <w:rPr>
                <w:sz w:val="24"/>
                <w:szCs w:val="24"/>
              </w:rPr>
              <w:t>М</w:t>
            </w:r>
            <w:r w:rsidR="004752CE">
              <w:rPr>
                <w:sz w:val="24"/>
                <w:szCs w:val="24"/>
                <w:vertAlign w:val="superscript"/>
              </w:rPr>
              <w:t>3</w:t>
            </w:r>
          </w:p>
        </w:tc>
        <w:tc>
          <w:tcPr>
            <w:tcW w:w="851" w:type="dxa"/>
            <w:tcBorders>
              <w:left w:val="single" w:sz="4" w:space="0" w:color="auto"/>
            </w:tcBorders>
          </w:tcPr>
          <w:p w:rsidR="002D6D4A" w:rsidRPr="00241083" w:rsidRDefault="004752CE" w:rsidP="004752CE">
            <w:pPr>
              <w:pStyle w:val="a9"/>
              <w:rPr>
                <w:sz w:val="24"/>
                <w:szCs w:val="24"/>
              </w:rPr>
            </w:pPr>
            <w:r>
              <w:rPr>
                <w:sz w:val="24"/>
                <w:szCs w:val="24"/>
              </w:rPr>
              <w:t>5</w:t>
            </w:r>
          </w:p>
        </w:tc>
        <w:tc>
          <w:tcPr>
            <w:tcW w:w="992" w:type="dxa"/>
          </w:tcPr>
          <w:p w:rsidR="002D6D4A" w:rsidRPr="006311F8" w:rsidRDefault="002D6D4A" w:rsidP="002A4B8E">
            <w:pPr>
              <w:pStyle w:val="ConsPlusNormal"/>
              <w:jc w:val="center"/>
              <w:rPr>
                <w:rFonts w:ascii="Times New Roman" w:hAnsi="Times New Roman" w:cs="Times New Roman"/>
                <w:sz w:val="24"/>
                <w:szCs w:val="24"/>
              </w:rPr>
            </w:pPr>
          </w:p>
        </w:tc>
        <w:tc>
          <w:tcPr>
            <w:tcW w:w="1062" w:type="dxa"/>
          </w:tcPr>
          <w:p w:rsidR="002D6D4A" w:rsidRPr="006311F8" w:rsidRDefault="002D6D4A" w:rsidP="002A4B8E">
            <w:pPr>
              <w:pStyle w:val="ConsPlusNormal"/>
              <w:jc w:val="center"/>
              <w:rPr>
                <w:rFonts w:ascii="Times New Roman" w:hAnsi="Times New Roman" w:cs="Times New Roman"/>
                <w:sz w:val="24"/>
                <w:szCs w:val="24"/>
              </w:rPr>
            </w:pPr>
          </w:p>
        </w:tc>
      </w:tr>
      <w:tr w:rsidR="004752CE" w:rsidRPr="004C0351" w:rsidTr="00A14FF3">
        <w:trPr>
          <w:trHeight w:val="1434"/>
          <w:jc w:val="center"/>
        </w:trPr>
        <w:tc>
          <w:tcPr>
            <w:tcW w:w="1914" w:type="dxa"/>
          </w:tcPr>
          <w:p w:rsidR="004752CE" w:rsidRDefault="004752CE" w:rsidP="009D5286">
            <w:pPr>
              <w:jc w:val="center"/>
              <w:rPr>
                <w:sz w:val="24"/>
                <w:szCs w:val="24"/>
              </w:rPr>
            </w:pPr>
            <w:r>
              <w:rPr>
                <w:sz w:val="24"/>
                <w:szCs w:val="24"/>
              </w:rPr>
              <w:t>Глина шамотная</w:t>
            </w:r>
          </w:p>
        </w:tc>
        <w:tc>
          <w:tcPr>
            <w:tcW w:w="4394" w:type="dxa"/>
          </w:tcPr>
          <w:p w:rsidR="004752CE" w:rsidRDefault="004752CE" w:rsidP="009D5286">
            <w:pPr>
              <w:rPr>
                <w:sz w:val="24"/>
                <w:szCs w:val="24"/>
              </w:rPr>
            </w:pPr>
            <w:r>
              <w:rPr>
                <w:sz w:val="24"/>
                <w:szCs w:val="24"/>
              </w:rPr>
              <w:t>Глина шамотная</w:t>
            </w:r>
          </w:p>
          <w:p w:rsidR="004752CE" w:rsidRPr="00241083" w:rsidRDefault="004752CE" w:rsidP="004752CE">
            <w:pPr>
              <w:rPr>
                <w:sz w:val="24"/>
                <w:szCs w:val="24"/>
              </w:rPr>
            </w:pPr>
            <w:r w:rsidRPr="00241083">
              <w:rPr>
                <w:sz w:val="24"/>
                <w:szCs w:val="24"/>
              </w:rPr>
              <w:t xml:space="preserve">ОКПД 2: </w:t>
            </w:r>
            <w:r>
              <w:rPr>
                <w:sz w:val="24"/>
                <w:szCs w:val="24"/>
              </w:rPr>
              <w:t>08.12.22.190</w:t>
            </w:r>
          </w:p>
          <w:p w:rsidR="004752CE" w:rsidRDefault="004752CE" w:rsidP="004752CE">
            <w:pPr>
              <w:rPr>
                <w:sz w:val="24"/>
                <w:szCs w:val="24"/>
              </w:rPr>
            </w:pPr>
            <w:r w:rsidRPr="00241083">
              <w:rPr>
                <w:sz w:val="24"/>
                <w:szCs w:val="24"/>
              </w:rPr>
              <w:t>КТРУ: отсутствует</w:t>
            </w:r>
          </w:p>
        </w:tc>
        <w:tc>
          <w:tcPr>
            <w:tcW w:w="1134" w:type="dxa"/>
            <w:tcBorders>
              <w:right w:val="single" w:sz="4" w:space="0" w:color="auto"/>
            </w:tcBorders>
          </w:tcPr>
          <w:p w:rsidR="004752CE" w:rsidRDefault="004752CE" w:rsidP="009D5286">
            <w:pPr>
              <w:pStyle w:val="a9"/>
              <w:rPr>
                <w:sz w:val="24"/>
                <w:szCs w:val="24"/>
              </w:rPr>
            </w:pPr>
            <w:r>
              <w:rPr>
                <w:sz w:val="24"/>
                <w:szCs w:val="24"/>
              </w:rPr>
              <w:t>кг</w:t>
            </w:r>
          </w:p>
        </w:tc>
        <w:tc>
          <w:tcPr>
            <w:tcW w:w="851" w:type="dxa"/>
            <w:tcBorders>
              <w:left w:val="single" w:sz="4" w:space="0" w:color="auto"/>
            </w:tcBorders>
          </w:tcPr>
          <w:p w:rsidR="004752CE" w:rsidRDefault="004752CE" w:rsidP="0092310D">
            <w:pPr>
              <w:pStyle w:val="a9"/>
              <w:rPr>
                <w:sz w:val="24"/>
                <w:szCs w:val="24"/>
              </w:rPr>
            </w:pPr>
            <w:r>
              <w:rPr>
                <w:sz w:val="24"/>
                <w:szCs w:val="24"/>
              </w:rPr>
              <w:t>300</w:t>
            </w:r>
          </w:p>
        </w:tc>
        <w:tc>
          <w:tcPr>
            <w:tcW w:w="992" w:type="dxa"/>
          </w:tcPr>
          <w:p w:rsidR="004752CE" w:rsidRPr="006311F8" w:rsidRDefault="004752CE" w:rsidP="002A4B8E">
            <w:pPr>
              <w:pStyle w:val="ConsPlusNormal"/>
              <w:jc w:val="center"/>
              <w:rPr>
                <w:rFonts w:ascii="Times New Roman" w:hAnsi="Times New Roman" w:cs="Times New Roman"/>
                <w:sz w:val="24"/>
                <w:szCs w:val="24"/>
              </w:rPr>
            </w:pPr>
          </w:p>
        </w:tc>
        <w:tc>
          <w:tcPr>
            <w:tcW w:w="1062" w:type="dxa"/>
          </w:tcPr>
          <w:p w:rsidR="004752CE" w:rsidRPr="006311F8" w:rsidRDefault="004752CE" w:rsidP="002A4B8E">
            <w:pPr>
              <w:pStyle w:val="ConsPlusNormal"/>
              <w:jc w:val="center"/>
              <w:rPr>
                <w:rFonts w:ascii="Times New Roman" w:hAnsi="Times New Roman" w:cs="Times New Roman"/>
                <w:sz w:val="24"/>
                <w:szCs w:val="24"/>
              </w:rPr>
            </w:pPr>
          </w:p>
        </w:tc>
      </w:tr>
      <w:bookmarkEnd w:id="2"/>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811F71">
        <w:rPr>
          <w:sz w:val="26"/>
          <w:szCs w:val="26"/>
        </w:rPr>
        <w:t>А.</w:t>
      </w:r>
      <w:r w:rsidR="002D6D4A">
        <w:rPr>
          <w:sz w:val="26"/>
          <w:szCs w:val="26"/>
        </w:rPr>
        <w:t xml:space="preserve">Б. </w:t>
      </w:r>
      <w:proofErr w:type="spellStart"/>
      <w:r w:rsidR="002D6D4A">
        <w:rPr>
          <w:sz w:val="26"/>
          <w:szCs w:val="26"/>
        </w:rPr>
        <w:t>Малтабаров</w:t>
      </w:r>
      <w:proofErr w:type="spellEnd"/>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36D" w:rsidRDefault="00C9336D" w:rsidP="00C937F9">
      <w:r>
        <w:separator/>
      </w:r>
    </w:p>
  </w:endnote>
  <w:endnote w:type="continuationSeparator" w:id="0">
    <w:p w:rsidR="00C9336D" w:rsidRDefault="00C9336D"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36D" w:rsidRDefault="00C9336D" w:rsidP="00C937F9">
      <w:r>
        <w:separator/>
      </w:r>
    </w:p>
  </w:footnote>
  <w:footnote w:type="continuationSeparator" w:id="0">
    <w:p w:rsidR="00C9336D" w:rsidRDefault="00C9336D"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586"/>
    <w:rsid w:val="00054A69"/>
    <w:rsid w:val="00054FDD"/>
    <w:rsid w:val="00056B39"/>
    <w:rsid w:val="0006066D"/>
    <w:rsid w:val="000630C0"/>
    <w:rsid w:val="000643DB"/>
    <w:rsid w:val="00065B17"/>
    <w:rsid w:val="00070192"/>
    <w:rsid w:val="00073BC1"/>
    <w:rsid w:val="000754F7"/>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564A"/>
    <w:rsid w:val="000E779F"/>
    <w:rsid w:val="001001CF"/>
    <w:rsid w:val="0010100A"/>
    <w:rsid w:val="00106048"/>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C7118"/>
    <w:rsid w:val="002D218A"/>
    <w:rsid w:val="002D6D4A"/>
    <w:rsid w:val="002E3D37"/>
    <w:rsid w:val="002E6FF6"/>
    <w:rsid w:val="002E73AE"/>
    <w:rsid w:val="002F6248"/>
    <w:rsid w:val="00301290"/>
    <w:rsid w:val="00303BDF"/>
    <w:rsid w:val="00305D92"/>
    <w:rsid w:val="003217D7"/>
    <w:rsid w:val="00323DDC"/>
    <w:rsid w:val="003325AC"/>
    <w:rsid w:val="0033675C"/>
    <w:rsid w:val="003372EA"/>
    <w:rsid w:val="00337983"/>
    <w:rsid w:val="00341F62"/>
    <w:rsid w:val="003516AF"/>
    <w:rsid w:val="00351D82"/>
    <w:rsid w:val="00352C35"/>
    <w:rsid w:val="00353297"/>
    <w:rsid w:val="00354725"/>
    <w:rsid w:val="00355890"/>
    <w:rsid w:val="00361ECC"/>
    <w:rsid w:val="00362B5B"/>
    <w:rsid w:val="0036316D"/>
    <w:rsid w:val="00364822"/>
    <w:rsid w:val="003653D6"/>
    <w:rsid w:val="00366220"/>
    <w:rsid w:val="00370975"/>
    <w:rsid w:val="0037479A"/>
    <w:rsid w:val="00374C38"/>
    <w:rsid w:val="0037582B"/>
    <w:rsid w:val="00377BDD"/>
    <w:rsid w:val="00382590"/>
    <w:rsid w:val="00382B22"/>
    <w:rsid w:val="00384E6A"/>
    <w:rsid w:val="00387C8C"/>
    <w:rsid w:val="003949E1"/>
    <w:rsid w:val="00394B3C"/>
    <w:rsid w:val="00394EA1"/>
    <w:rsid w:val="003A04A9"/>
    <w:rsid w:val="003A52D1"/>
    <w:rsid w:val="003B7621"/>
    <w:rsid w:val="003C40C6"/>
    <w:rsid w:val="003C59BB"/>
    <w:rsid w:val="003D2CB7"/>
    <w:rsid w:val="003D4C58"/>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2CE"/>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4BFF"/>
    <w:rsid w:val="0053693B"/>
    <w:rsid w:val="00542261"/>
    <w:rsid w:val="0054227E"/>
    <w:rsid w:val="00550D38"/>
    <w:rsid w:val="00552938"/>
    <w:rsid w:val="00552D28"/>
    <w:rsid w:val="005559CF"/>
    <w:rsid w:val="00563FD6"/>
    <w:rsid w:val="00564370"/>
    <w:rsid w:val="0056793E"/>
    <w:rsid w:val="00571122"/>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5E86"/>
    <w:rsid w:val="005E6692"/>
    <w:rsid w:val="005E776D"/>
    <w:rsid w:val="005F0136"/>
    <w:rsid w:val="005F061D"/>
    <w:rsid w:val="005F1524"/>
    <w:rsid w:val="005F164D"/>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93C86"/>
    <w:rsid w:val="0069504C"/>
    <w:rsid w:val="00696D96"/>
    <w:rsid w:val="006A4546"/>
    <w:rsid w:val="006A4B45"/>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E225A"/>
    <w:rsid w:val="007F3D90"/>
    <w:rsid w:val="007F525E"/>
    <w:rsid w:val="007F6E48"/>
    <w:rsid w:val="007F75DE"/>
    <w:rsid w:val="00802674"/>
    <w:rsid w:val="008029D4"/>
    <w:rsid w:val="008079B9"/>
    <w:rsid w:val="00810C9A"/>
    <w:rsid w:val="00810CDB"/>
    <w:rsid w:val="00811F71"/>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62AAB"/>
    <w:rsid w:val="0086338A"/>
    <w:rsid w:val="00866680"/>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0D"/>
    <w:rsid w:val="0092319F"/>
    <w:rsid w:val="00923F39"/>
    <w:rsid w:val="00926AD2"/>
    <w:rsid w:val="00927BF0"/>
    <w:rsid w:val="0093066C"/>
    <w:rsid w:val="00941506"/>
    <w:rsid w:val="00942822"/>
    <w:rsid w:val="00945126"/>
    <w:rsid w:val="009610D6"/>
    <w:rsid w:val="00964338"/>
    <w:rsid w:val="0096581A"/>
    <w:rsid w:val="009703EC"/>
    <w:rsid w:val="009706AA"/>
    <w:rsid w:val="009720CA"/>
    <w:rsid w:val="00972F37"/>
    <w:rsid w:val="00974FCC"/>
    <w:rsid w:val="009777D7"/>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44"/>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87971"/>
    <w:rsid w:val="00B90B4A"/>
    <w:rsid w:val="00B93D1F"/>
    <w:rsid w:val="00BA51C8"/>
    <w:rsid w:val="00BB10CF"/>
    <w:rsid w:val="00BB2E7A"/>
    <w:rsid w:val="00BB4986"/>
    <w:rsid w:val="00BB5732"/>
    <w:rsid w:val="00BC128F"/>
    <w:rsid w:val="00BC5361"/>
    <w:rsid w:val="00BC7904"/>
    <w:rsid w:val="00BD2EDD"/>
    <w:rsid w:val="00BD442A"/>
    <w:rsid w:val="00BD4831"/>
    <w:rsid w:val="00BD61C2"/>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268D3"/>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36D"/>
    <w:rsid w:val="00C937F9"/>
    <w:rsid w:val="00C94AA7"/>
    <w:rsid w:val="00CA2D79"/>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C7A44"/>
    <w:rsid w:val="00CD17D3"/>
    <w:rsid w:val="00CD4F82"/>
    <w:rsid w:val="00CD6E3B"/>
    <w:rsid w:val="00CE394D"/>
    <w:rsid w:val="00CE3A48"/>
    <w:rsid w:val="00CE7353"/>
    <w:rsid w:val="00CF0947"/>
    <w:rsid w:val="00CF0BB8"/>
    <w:rsid w:val="00CF1732"/>
    <w:rsid w:val="00CF40DC"/>
    <w:rsid w:val="00CF43CB"/>
    <w:rsid w:val="00CF5DC6"/>
    <w:rsid w:val="00CF72F6"/>
    <w:rsid w:val="00CF7B71"/>
    <w:rsid w:val="00D009C7"/>
    <w:rsid w:val="00D05055"/>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96A"/>
    <w:rsid w:val="00E27BD8"/>
    <w:rsid w:val="00E32638"/>
    <w:rsid w:val="00E33E89"/>
    <w:rsid w:val="00E341B3"/>
    <w:rsid w:val="00E35FAE"/>
    <w:rsid w:val="00E364CA"/>
    <w:rsid w:val="00E50123"/>
    <w:rsid w:val="00E5299F"/>
    <w:rsid w:val="00E52B87"/>
    <w:rsid w:val="00E52C50"/>
    <w:rsid w:val="00E611F2"/>
    <w:rsid w:val="00E62AB3"/>
    <w:rsid w:val="00E67D1D"/>
    <w:rsid w:val="00E67D6C"/>
    <w:rsid w:val="00E71D7C"/>
    <w:rsid w:val="00E72460"/>
    <w:rsid w:val="00E76BAD"/>
    <w:rsid w:val="00E7717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137"/>
    <w:rsid w:val="00F1090B"/>
    <w:rsid w:val="00F110F4"/>
    <w:rsid w:val="00F12DC4"/>
    <w:rsid w:val="00F1369A"/>
    <w:rsid w:val="00F15AA5"/>
    <w:rsid w:val="00F24B1E"/>
    <w:rsid w:val="00F25B82"/>
    <w:rsid w:val="00F314A5"/>
    <w:rsid w:val="00F323F8"/>
    <w:rsid w:val="00F33904"/>
    <w:rsid w:val="00F3567C"/>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462E"/>
    <w:rsid w:val="00F75E86"/>
    <w:rsid w:val="00F81E0B"/>
    <w:rsid w:val="00F8339F"/>
    <w:rsid w:val="00F9057E"/>
    <w:rsid w:val="00F9123F"/>
    <w:rsid w:val="00F97E53"/>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semiHidden/>
    <w:unhideWhenUsed/>
    <w:rsid w:val="00394B3C"/>
    <w:rPr>
      <w:color w:val="0000FF"/>
      <w:u w:val="single"/>
    </w:rPr>
  </w:style>
  <w:style w:type="character" w:customStyle="1" w:styleId="vi-textxw0rd193">
    <w:name w:val="_vi-text_xw0rd_193"/>
    <w:basedOn w:val="a0"/>
    <w:rsid w:val="00394B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53433-DB00-47E3-9B4C-0A6B8E823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Pages>
  <Words>2969</Words>
  <Characters>16925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19855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Пользователь</cp:lastModifiedBy>
  <cp:revision>36</cp:revision>
  <cp:lastPrinted>2026-02-18T05:14:00Z</cp:lastPrinted>
  <dcterms:created xsi:type="dcterms:W3CDTF">2024-02-05T03:45:00Z</dcterms:created>
  <dcterms:modified xsi:type="dcterms:W3CDTF">2026-08-31T06:49:00Z</dcterms:modified>
</cp:coreProperties>
</file>