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07F957" w14:textId="378C48EB"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ГОСУДАРСТВЕННЫЙ КОНТРАКТ №_______</w:t>
      </w:r>
    </w:p>
    <w:p w14:paraId="0B3041C8" w14:textId="77777777" w:rsidR="006A2649" w:rsidRPr="00F22D71" w:rsidRDefault="006A2649" w:rsidP="00805F79">
      <w:pPr>
        <w:spacing w:after="0" w:line="240" w:lineRule="auto"/>
        <w:jc w:val="center"/>
        <w:rPr>
          <w:rFonts w:ascii="Times New Roman" w:hAnsi="Times New Roman" w:cs="Times New Roman"/>
          <w:sz w:val="20"/>
          <w:szCs w:val="20"/>
        </w:rPr>
      </w:pPr>
      <w:r w:rsidRPr="00F22D71">
        <w:rPr>
          <w:rFonts w:ascii="Times New Roman" w:hAnsi="Times New Roman" w:cs="Times New Roman"/>
          <w:sz w:val="20"/>
          <w:szCs w:val="20"/>
        </w:rPr>
        <w:t>НА ПОСТАВКУ ТОВАРА ДЛЯ ГОСУДАРСТВЕННЫХ НУЖД</w:t>
      </w:r>
    </w:p>
    <w:p w14:paraId="2BEFD82B" w14:textId="77777777" w:rsidR="00024A2A" w:rsidRPr="00853C0D" w:rsidRDefault="00024A2A" w:rsidP="00024A2A">
      <w:pPr>
        <w:spacing w:line="195" w:lineRule="atLeast"/>
        <w:jc w:val="center"/>
        <w:rPr>
          <w:rFonts w:ascii="Times New Roman" w:hAnsi="Times New Roman" w:cs="Times New Roman"/>
          <w:bCs/>
          <w:color w:val="000000"/>
          <w:sz w:val="20"/>
          <w:szCs w:val="20"/>
          <w:shd w:val="clear" w:color="auto" w:fill="E0E0E0"/>
        </w:rPr>
      </w:pPr>
      <w:r w:rsidRPr="002C2868">
        <w:rPr>
          <w:rFonts w:ascii="Times New Roman" w:hAnsi="Times New Roman" w:cs="Times New Roman"/>
          <w:sz w:val="20"/>
          <w:szCs w:val="20"/>
        </w:rPr>
        <w:t>ИКЗ</w:t>
      </w:r>
      <w:r w:rsidRPr="002C2868">
        <w:rPr>
          <w:rFonts w:ascii="Tahoma" w:hAnsi="Tahoma" w:cs="Tahoma"/>
          <w:b/>
          <w:bCs/>
          <w:color w:val="000000"/>
          <w:sz w:val="20"/>
          <w:szCs w:val="20"/>
        </w:rPr>
        <w:t xml:space="preserve"> </w:t>
      </w:r>
      <w:r w:rsidRPr="00E81E26">
        <w:rPr>
          <w:rFonts w:ascii="Times New Roman" w:hAnsi="Times New Roman" w:cs="Times New Roman"/>
          <w:bCs/>
          <w:color w:val="000000"/>
          <w:sz w:val="20"/>
          <w:szCs w:val="20"/>
        </w:rPr>
        <w:t>26 1 5246015510 524601001 0008 000 0000 244</w:t>
      </w:r>
    </w:p>
    <w:p w14:paraId="504DAAFD" w14:textId="5B754F4B" w:rsidR="006A2649" w:rsidRPr="00F22D71" w:rsidRDefault="006A2649" w:rsidP="00805F79">
      <w:pPr>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 xml:space="preserve">г. Бор Нижегородской области                                                                             </w:t>
      </w:r>
      <w:r w:rsidR="00E11713">
        <w:rPr>
          <w:rFonts w:ascii="Times New Roman" w:hAnsi="Times New Roman" w:cs="Times New Roman"/>
          <w:sz w:val="20"/>
          <w:szCs w:val="20"/>
        </w:rPr>
        <w:t xml:space="preserve">             </w:t>
      </w:r>
      <w:proofErr w:type="gramStart"/>
      <w:r w:rsidR="00E11713">
        <w:rPr>
          <w:rFonts w:ascii="Times New Roman" w:hAnsi="Times New Roman" w:cs="Times New Roman"/>
          <w:sz w:val="20"/>
          <w:szCs w:val="20"/>
        </w:rPr>
        <w:t xml:space="preserve">  </w:t>
      </w:r>
      <w:r w:rsidRPr="00F22D71">
        <w:rPr>
          <w:rFonts w:ascii="Times New Roman" w:hAnsi="Times New Roman" w:cs="Times New Roman"/>
          <w:sz w:val="20"/>
          <w:szCs w:val="20"/>
        </w:rPr>
        <w:t xml:space="preserve"> «</w:t>
      </w:r>
      <w:proofErr w:type="gramEnd"/>
      <w:r w:rsidRPr="00F22D71">
        <w:rPr>
          <w:rFonts w:ascii="Times New Roman" w:hAnsi="Times New Roman" w:cs="Times New Roman"/>
          <w:sz w:val="20"/>
          <w:szCs w:val="20"/>
        </w:rPr>
        <w:t>____» 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 </w:t>
      </w:r>
    </w:p>
    <w:p w14:paraId="5DAB6C7B" w14:textId="77777777" w:rsidR="006A2649" w:rsidRPr="00F22D71" w:rsidRDefault="006A2649" w:rsidP="00805F79">
      <w:pPr>
        <w:spacing w:after="0" w:line="240" w:lineRule="auto"/>
        <w:ind w:firstLine="708"/>
        <w:jc w:val="both"/>
        <w:rPr>
          <w:rFonts w:ascii="Times New Roman" w:hAnsi="Times New Roman" w:cs="Times New Roman"/>
          <w:b/>
          <w:sz w:val="20"/>
          <w:szCs w:val="20"/>
        </w:rPr>
      </w:pPr>
    </w:p>
    <w:p w14:paraId="02EB378F" w14:textId="401D0DEF" w:rsidR="006A2649" w:rsidRPr="00717746" w:rsidRDefault="006A2649" w:rsidP="00717746">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b/>
          <w:sz w:val="20"/>
          <w:szCs w:val="20"/>
        </w:rPr>
        <w:t>Федеральное казенное учреждение исправительная колония № 11</w:t>
      </w:r>
      <w:r w:rsidRPr="00F22D71">
        <w:rPr>
          <w:rFonts w:ascii="Times New Roman" w:hAnsi="Times New Roman" w:cs="Times New Roman"/>
          <w:sz w:val="20"/>
          <w:szCs w:val="20"/>
        </w:rPr>
        <w:t xml:space="preserve"> </w:t>
      </w:r>
      <w:r w:rsidRPr="00F22D71">
        <w:rPr>
          <w:rFonts w:ascii="Times New Roman" w:hAnsi="Times New Roman" w:cs="Times New Roman"/>
          <w:b/>
          <w:sz w:val="20"/>
          <w:szCs w:val="20"/>
        </w:rPr>
        <w:t>«Главного управления Федеральной службы  исполнения наказаний по Нижегородской области»</w:t>
      </w:r>
      <w:r w:rsidRPr="00F22D71">
        <w:rPr>
          <w:rFonts w:ascii="Times New Roman" w:eastAsia="Times New Roman" w:hAnsi="Times New Roman" w:cs="Times New Roman"/>
          <w:bCs/>
          <w:sz w:val="20"/>
          <w:szCs w:val="20"/>
        </w:rPr>
        <w:t xml:space="preserve"> </w:t>
      </w:r>
      <w:r w:rsidR="006A2D15" w:rsidRPr="00F22D71">
        <w:rPr>
          <w:rFonts w:ascii="Times New Roman" w:eastAsia="Times New Roman" w:hAnsi="Times New Roman" w:cs="Times New Roman"/>
          <w:bCs/>
          <w:sz w:val="20"/>
          <w:szCs w:val="20"/>
        </w:rPr>
        <w:t>(далее ФКУ ИК-</w:t>
      </w:r>
      <w:r w:rsidRPr="00F22D71">
        <w:rPr>
          <w:rFonts w:ascii="Times New Roman" w:eastAsia="Times New Roman" w:hAnsi="Times New Roman" w:cs="Times New Roman"/>
          <w:bCs/>
          <w:sz w:val="20"/>
          <w:szCs w:val="20"/>
        </w:rPr>
        <w:t>11</w:t>
      </w:r>
      <w:r w:rsidR="006A2D15" w:rsidRPr="00F22D71">
        <w:rPr>
          <w:rFonts w:ascii="Times New Roman" w:eastAsia="Times New Roman" w:hAnsi="Times New Roman" w:cs="Times New Roman"/>
          <w:bCs/>
          <w:sz w:val="20"/>
          <w:szCs w:val="20"/>
        </w:rPr>
        <w:t xml:space="preserve">  ГУФСИН России по Нижегородской области), выступающее от имени Российской Федерации, </w:t>
      </w:r>
      <w:r w:rsidR="0012506B" w:rsidRPr="0012506B">
        <w:rPr>
          <w:rFonts w:ascii="Times New Roman" w:hAnsi="Times New Roman" w:cs="Times New Roman"/>
          <w:sz w:val="20"/>
          <w:szCs w:val="20"/>
        </w:rPr>
        <w:t>в лице</w:t>
      </w:r>
      <w:r w:rsidR="00BA1C8B">
        <w:rPr>
          <w:rFonts w:ascii="Times New Roman" w:hAnsi="Times New Roman" w:cs="Times New Roman"/>
          <w:sz w:val="20"/>
          <w:szCs w:val="20"/>
        </w:rPr>
        <w:t xml:space="preserve"> </w:t>
      </w:r>
      <w:r w:rsidR="00BA1C8B" w:rsidRPr="00BA1C8B">
        <w:rPr>
          <w:rFonts w:ascii="Times New Roman" w:hAnsi="Times New Roman" w:cs="Times New Roman"/>
          <w:sz w:val="20"/>
          <w:szCs w:val="20"/>
        </w:rPr>
        <w:t>Врио начальника учреждения Репинского Дениса Васильевича, действующего на основании Доверенности №498 от 11.04.2025г. и приказа № 171-к от 26.05.2026г</w:t>
      </w:r>
      <w:r w:rsidR="006A2D15" w:rsidRPr="00E11713">
        <w:rPr>
          <w:rFonts w:ascii="Times New Roman" w:eastAsia="MS Mincho" w:hAnsi="Times New Roman" w:cs="Times New Roman"/>
          <w:sz w:val="20"/>
          <w:szCs w:val="20"/>
        </w:rPr>
        <w:t>,</w:t>
      </w:r>
      <w:r w:rsidR="00920327">
        <w:rPr>
          <w:rFonts w:ascii="Times New Roman" w:eastAsia="MS Mincho" w:hAnsi="Times New Roman"/>
        </w:rPr>
        <w:t xml:space="preserve"> </w:t>
      </w:r>
      <w:r w:rsidR="00920327" w:rsidRPr="00920327">
        <w:rPr>
          <w:rFonts w:ascii="Times New Roman" w:hAnsi="Times New Roman"/>
          <w:sz w:val="20"/>
          <w:szCs w:val="20"/>
        </w:rPr>
        <w:t xml:space="preserve">и </w:t>
      </w:r>
      <w:r w:rsidR="008F2156">
        <w:rPr>
          <w:rFonts w:ascii="Times New Roman" w:hAnsi="Times New Roman"/>
          <w:sz w:val="20"/>
          <w:szCs w:val="20"/>
        </w:rPr>
        <w:t>______________________________________</w:t>
      </w:r>
      <w:r w:rsidR="00920327" w:rsidRPr="00920327">
        <w:rPr>
          <w:rFonts w:ascii="Times New Roman" w:hAnsi="Times New Roman"/>
          <w:sz w:val="20"/>
          <w:szCs w:val="20"/>
        </w:rPr>
        <w:t xml:space="preserve">, именуемое в дальнейшем Поставщик, в лице </w:t>
      </w:r>
      <w:r w:rsidR="008F2156">
        <w:rPr>
          <w:rFonts w:ascii="Times New Roman" w:hAnsi="Times New Roman"/>
          <w:sz w:val="20"/>
          <w:szCs w:val="20"/>
        </w:rPr>
        <w:t>________________________________</w:t>
      </w:r>
      <w:r w:rsidRPr="00920327">
        <w:rPr>
          <w:rFonts w:ascii="Times New Roman" w:hAnsi="Times New Roman" w:cs="Times New Roman"/>
          <w:sz w:val="20"/>
          <w:szCs w:val="20"/>
        </w:rPr>
        <w:t>, с другой</w:t>
      </w:r>
      <w:r w:rsidRPr="00E11713">
        <w:rPr>
          <w:rFonts w:ascii="Times New Roman" w:hAnsi="Times New Roman" w:cs="Times New Roman"/>
          <w:sz w:val="20"/>
          <w:szCs w:val="20"/>
        </w:rPr>
        <w:t xml:space="preserve"> стороны</w:t>
      </w:r>
      <w:r w:rsidR="006A2D15" w:rsidRPr="00E11713">
        <w:rPr>
          <w:rFonts w:ascii="Times New Roman" w:eastAsia="MS Mincho" w:hAnsi="Times New Roman" w:cs="Times New Roman"/>
          <w:sz w:val="20"/>
          <w:szCs w:val="20"/>
        </w:rPr>
        <w:t>, совместно именуемые «Стороны»,</w:t>
      </w:r>
      <w:r w:rsidR="006A2D15" w:rsidRPr="00E11713">
        <w:rPr>
          <w:rFonts w:ascii="Times New Roman" w:eastAsia="Times New Roman" w:hAnsi="Times New Roman" w:cs="Times New Roman"/>
          <w:sz w:val="20"/>
          <w:szCs w:val="20"/>
        </w:rPr>
        <w:t xml:space="preserve"> </w:t>
      </w:r>
      <w:r w:rsidR="001C23C9" w:rsidRPr="00E11713">
        <w:rPr>
          <w:rFonts w:ascii="Times New Roman" w:hAnsi="Times New Roman" w:cs="Times New Roman"/>
          <w:sz w:val="20"/>
          <w:szCs w:val="20"/>
        </w:rPr>
        <w:t xml:space="preserve">руководствуясь: </w:t>
      </w:r>
      <w:r w:rsidR="000917CD" w:rsidRPr="00E11713">
        <w:rPr>
          <w:rFonts w:ascii="Times New Roman" w:hAnsi="Times New Roman" w:cs="Times New Roman"/>
          <w:sz w:val="20"/>
          <w:szCs w:val="20"/>
        </w:rPr>
        <w:t xml:space="preserve">п.4 ч.1 ст.93 </w:t>
      </w:r>
      <w:r w:rsidR="001C23C9" w:rsidRPr="00E11713">
        <w:rPr>
          <w:rFonts w:ascii="Times New Roman" w:hAnsi="Times New Roman" w:cs="Times New Roman"/>
          <w:sz w:val="20"/>
          <w:szCs w:val="20"/>
        </w:rPr>
        <w:t>Федеральн</w:t>
      </w:r>
      <w:r w:rsidR="000917CD" w:rsidRPr="00E11713">
        <w:rPr>
          <w:rFonts w:ascii="Times New Roman" w:hAnsi="Times New Roman" w:cs="Times New Roman"/>
          <w:sz w:val="20"/>
          <w:szCs w:val="20"/>
        </w:rPr>
        <w:t>ого</w:t>
      </w:r>
      <w:r w:rsidR="001C23C9" w:rsidRPr="00E11713">
        <w:rPr>
          <w:rFonts w:ascii="Times New Roman" w:hAnsi="Times New Roman" w:cs="Times New Roman"/>
          <w:sz w:val="20"/>
          <w:szCs w:val="20"/>
        </w:rPr>
        <w:t xml:space="preserve"> закон</w:t>
      </w:r>
      <w:r w:rsidR="00C54F31" w:rsidRPr="00E11713">
        <w:rPr>
          <w:rFonts w:ascii="Times New Roman" w:hAnsi="Times New Roman" w:cs="Times New Roman"/>
          <w:sz w:val="20"/>
          <w:szCs w:val="20"/>
        </w:rPr>
        <w:t>а</w:t>
      </w:r>
      <w:r w:rsidR="001C23C9" w:rsidRPr="00E11713">
        <w:rPr>
          <w:rFonts w:ascii="Times New Roman" w:hAnsi="Times New Roman" w:cs="Times New Roman"/>
          <w:sz w:val="20"/>
          <w:szCs w:val="20"/>
        </w:rPr>
        <w:t xml:space="preserve"> от 05.04.</w:t>
      </w:r>
      <w:r w:rsidR="001C23C9" w:rsidRPr="00F22D71">
        <w:rPr>
          <w:rFonts w:ascii="Times New Roman" w:hAnsi="Times New Roman" w:cs="Times New Roman"/>
          <w:sz w:val="20"/>
          <w:szCs w:val="20"/>
        </w:rPr>
        <w:t>2013 № 44-ФЗ «О контрактной системе в сфере закупок товаров, работ, услуг для государственных и муниципальных нужд»;</w:t>
      </w:r>
      <w:r w:rsidRPr="00F22D71">
        <w:rPr>
          <w:rFonts w:ascii="Times New Roman" w:hAnsi="Times New Roman" w:cs="Times New Roman"/>
          <w:sz w:val="20"/>
          <w:szCs w:val="20"/>
        </w:rPr>
        <w:t xml:space="preserve"> </w:t>
      </w:r>
      <w:r w:rsidR="00C24530" w:rsidRPr="00F22D71">
        <w:rPr>
          <w:rFonts w:ascii="Times New Roman" w:hAnsi="Times New Roman" w:cs="Times New Roman"/>
          <w:color w:val="000000" w:themeColor="text1"/>
          <w:sz w:val="20"/>
          <w:szCs w:val="20"/>
        </w:rPr>
        <w:t xml:space="preserve">Постановлением Правительства РФ от 30.08.2017 № 1042 </w:t>
      </w:r>
      <w:r w:rsidR="00A634D9" w:rsidRPr="00F22D71">
        <w:rPr>
          <w:rFonts w:ascii="Times New Roman" w:hAnsi="Times New Roman" w:cs="Times New Roman"/>
          <w:sz w:val="20"/>
          <w:szCs w:val="20"/>
        </w:rPr>
        <w:t>"Об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N 570 и признании утратившим силу постановления Правительства Российской Федерации от 25 ноября 2013 г</w:t>
      </w:r>
      <w:r w:rsidR="009802A2" w:rsidRPr="00F22D71">
        <w:rPr>
          <w:rFonts w:ascii="Times New Roman" w:hAnsi="Times New Roman" w:cs="Times New Roman"/>
          <w:sz w:val="20"/>
          <w:szCs w:val="20"/>
        </w:rPr>
        <w:t xml:space="preserve">. </w:t>
      </w:r>
      <w:r w:rsidR="00A634D9" w:rsidRPr="00F22D71">
        <w:rPr>
          <w:rFonts w:ascii="Times New Roman" w:hAnsi="Times New Roman" w:cs="Times New Roman"/>
          <w:sz w:val="20"/>
          <w:szCs w:val="20"/>
        </w:rPr>
        <w:t>N 1063"</w:t>
      </w:r>
      <w:r w:rsidR="00A61341" w:rsidRPr="00F22D71">
        <w:rPr>
          <w:rFonts w:ascii="Times New Roman" w:hAnsi="Times New Roman" w:cs="Times New Roman"/>
          <w:color w:val="000000" w:themeColor="text1"/>
          <w:sz w:val="20"/>
          <w:szCs w:val="20"/>
        </w:rPr>
        <w:t>;</w:t>
      </w:r>
      <w:r w:rsidRPr="00F22D71">
        <w:rPr>
          <w:rFonts w:ascii="Times New Roman" w:hAnsi="Times New Roman" w:cs="Times New Roman"/>
          <w:color w:val="000000" w:themeColor="text1"/>
          <w:sz w:val="20"/>
          <w:szCs w:val="20"/>
        </w:rPr>
        <w:t xml:space="preserve"> </w:t>
      </w:r>
      <w:r w:rsidR="001C23C9" w:rsidRPr="00F22D71">
        <w:rPr>
          <w:rFonts w:ascii="Times New Roman" w:hAnsi="Times New Roman" w:cs="Times New Roman"/>
          <w:sz w:val="20"/>
          <w:szCs w:val="20"/>
        </w:rPr>
        <w:t>заключили настоящий государственный контракт (далее – Контракт) о нижеследующем:</w:t>
      </w:r>
    </w:p>
    <w:p w14:paraId="23072C65" w14:textId="77777777" w:rsidR="00453A07" w:rsidRPr="00F22D71" w:rsidRDefault="002C3299" w:rsidP="00805F79">
      <w:pPr>
        <w:numPr>
          <w:ilvl w:val="0"/>
          <w:numId w:val="1"/>
        </w:numPr>
        <w:spacing w:after="0" w:line="240" w:lineRule="auto"/>
        <w:jc w:val="center"/>
        <w:rPr>
          <w:rFonts w:ascii="Times New Roman" w:hAnsi="Times New Roman" w:cs="Times New Roman"/>
          <w:b/>
          <w:bCs/>
          <w:sz w:val="20"/>
          <w:szCs w:val="20"/>
        </w:rPr>
      </w:pPr>
      <w:r w:rsidRPr="00F22D71">
        <w:rPr>
          <w:rFonts w:ascii="Times New Roman" w:hAnsi="Times New Roman" w:cs="Times New Roman"/>
          <w:b/>
          <w:bCs/>
          <w:sz w:val="20"/>
          <w:szCs w:val="20"/>
        </w:rPr>
        <w:t>Предмет Контракта</w:t>
      </w:r>
    </w:p>
    <w:p w14:paraId="2A0DE8FC" w14:textId="117041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1.1. Поставщик обязуется передать </w:t>
      </w:r>
      <w:r w:rsidR="00AF27DF" w:rsidRPr="00F22D71">
        <w:rPr>
          <w:rFonts w:ascii="Times New Roman" w:hAnsi="Times New Roman" w:cs="Times New Roman"/>
          <w:noProof/>
          <w:sz w:val="20"/>
          <w:szCs w:val="20"/>
        </w:rPr>
        <w:t>Государственному</w:t>
      </w:r>
      <w:r w:rsidRPr="00F22D71">
        <w:rPr>
          <w:rFonts w:ascii="Times New Roman" w:hAnsi="Times New Roman" w:cs="Times New Roman"/>
          <w:noProof/>
          <w:sz w:val="20"/>
          <w:szCs w:val="20"/>
        </w:rPr>
        <w:t xml:space="preserve"> заказчик</w:t>
      </w:r>
      <w:r w:rsidR="00AF27DF" w:rsidRPr="00F22D71">
        <w:rPr>
          <w:rFonts w:ascii="Times New Roman" w:hAnsi="Times New Roman" w:cs="Times New Roman"/>
          <w:noProof/>
          <w:sz w:val="20"/>
          <w:szCs w:val="20"/>
        </w:rPr>
        <w:t>у</w:t>
      </w:r>
      <w:r w:rsidRPr="00F22D71">
        <w:rPr>
          <w:rFonts w:ascii="Times New Roman" w:hAnsi="Times New Roman" w:cs="Times New Roman"/>
          <w:sz w:val="20"/>
          <w:szCs w:val="20"/>
        </w:rPr>
        <w:t xml:space="preserve"> качественную, безопасную продукцию (далее – товар),</w:t>
      </w:r>
      <w:r w:rsidR="00964649" w:rsidRPr="00F22D71">
        <w:rPr>
          <w:rFonts w:ascii="Times New Roman" w:hAnsi="Times New Roman" w:cs="Times New Roman"/>
          <w:sz w:val="20"/>
          <w:szCs w:val="20"/>
        </w:rPr>
        <w:t xml:space="preserve"> </w:t>
      </w:r>
      <w:r w:rsidRPr="00F22D71">
        <w:rPr>
          <w:rFonts w:ascii="Times New Roman" w:hAnsi="Times New Roman" w:cs="Times New Roman"/>
          <w:color w:val="000000" w:themeColor="text1"/>
          <w:sz w:val="20"/>
          <w:szCs w:val="20"/>
        </w:rPr>
        <w:t xml:space="preserve">наименование, </w:t>
      </w:r>
      <w:r w:rsidRPr="00F22D71">
        <w:rPr>
          <w:rFonts w:ascii="Times New Roman" w:hAnsi="Times New Roman" w:cs="Times New Roman"/>
          <w:noProof/>
          <w:color w:val="000000" w:themeColor="text1"/>
          <w:sz w:val="20"/>
          <w:szCs w:val="20"/>
        </w:rPr>
        <w:t>количество, цена, адрес и сроки поставки которого, указаны в приложении № 1,</w:t>
      </w:r>
      <w:r w:rsidR="0098121F" w:rsidRPr="00F22D71">
        <w:rPr>
          <w:rFonts w:ascii="Times New Roman" w:hAnsi="Times New Roman" w:cs="Times New Roman"/>
          <w:noProof/>
          <w:color w:val="FF0000"/>
          <w:sz w:val="20"/>
          <w:szCs w:val="20"/>
        </w:rPr>
        <w:t xml:space="preserve"> </w:t>
      </w:r>
      <w:r w:rsidRPr="00F22D71">
        <w:rPr>
          <w:rFonts w:ascii="Times New Roman" w:hAnsi="Times New Roman" w:cs="Times New Roman"/>
          <w:sz w:val="20"/>
          <w:szCs w:val="20"/>
        </w:rPr>
        <w:t>а Государственный заказчик обязуется обеспечить приемку и оплату то</w:t>
      </w:r>
      <w:r w:rsidR="00AF27DF" w:rsidRPr="00F22D71">
        <w:rPr>
          <w:rFonts w:ascii="Times New Roman" w:hAnsi="Times New Roman" w:cs="Times New Roman"/>
          <w:sz w:val="20"/>
          <w:szCs w:val="20"/>
        </w:rPr>
        <w:t>вара согласно условиям Контракт</w:t>
      </w:r>
      <w:r w:rsidR="00E50C04">
        <w:rPr>
          <w:rFonts w:ascii="Times New Roman" w:hAnsi="Times New Roman" w:cs="Times New Roman"/>
          <w:sz w:val="20"/>
          <w:szCs w:val="20"/>
        </w:rPr>
        <w:t>а</w:t>
      </w:r>
      <w:r w:rsidRPr="00F22D71">
        <w:rPr>
          <w:rFonts w:ascii="Times New Roman" w:hAnsi="Times New Roman" w:cs="Times New Roman"/>
          <w:sz w:val="20"/>
          <w:szCs w:val="20"/>
        </w:rPr>
        <w:t>.</w:t>
      </w:r>
    </w:p>
    <w:p w14:paraId="736C22AD" w14:textId="77777777" w:rsidR="002C3299" w:rsidRPr="00F22D71" w:rsidRDefault="002C3299" w:rsidP="00805F79">
      <w:pPr>
        <w:pStyle w:val="3"/>
        <w:ind w:firstLine="709"/>
        <w:rPr>
          <w:sz w:val="20"/>
          <w:szCs w:val="20"/>
        </w:rPr>
      </w:pPr>
      <w:r w:rsidRPr="00F22D71">
        <w:rPr>
          <w:sz w:val="20"/>
          <w:szCs w:val="20"/>
        </w:rPr>
        <w:t xml:space="preserve">1.2. </w:t>
      </w:r>
      <w:r w:rsidR="00AF27DF" w:rsidRPr="00F22D71">
        <w:rPr>
          <w:sz w:val="20"/>
          <w:szCs w:val="20"/>
        </w:rPr>
        <w:t>Государственный</w:t>
      </w:r>
      <w:r w:rsidRPr="00F22D71">
        <w:rPr>
          <w:sz w:val="20"/>
          <w:szCs w:val="20"/>
        </w:rPr>
        <w:t xml:space="preserve"> заказчик является учреждение уг</w:t>
      </w:r>
      <w:r w:rsidR="00AF27DF" w:rsidRPr="00F22D71">
        <w:rPr>
          <w:sz w:val="20"/>
          <w:szCs w:val="20"/>
        </w:rPr>
        <w:t>оловно – исполнительной системы.</w:t>
      </w:r>
    </w:p>
    <w:p w14:paraId="6A05A809" w14:textId="77777777" w:rsidR="006A2649" w:rsidRPr="00F22D71" w:rsidRDefault="006A2649" w:rsidP="00805F79">
      <w:pPr>
        <w:pStyle w:val="3"/>
        <w:ind w:firstLine="709"/>
        <w:rPr>
          <w:noProof/>
          <w:sz w:val="20"/>
          <w:szCs w:val="20"/>
        </w:rPr>
      </w:pPr>
    </w:p>
    <w:p w14:paraId="26900091" w14:textId="77777777" w:rsidR="00453A07" w:rsidRPr="00F22D71" w:rsidRDefault="002C3299" w:rsidP="00805F79">
      <w:pPr>
        <w:pStyle w:val="a5"/>
        <w:spacing w:after="0" w:line="240" w:lineRule="auto"/>
        <w:ind w:left="0"/>
        <w:jc w:val="center"/>
        <w:rPr>
          <w:rFonts w:ascii="Times New Roman" w:hAnsi="Times New Roman"/>
          <w:b/>
          <w:bCs/>
          <w:sz w:val="20"/>
          <w:szCs w:val="20"/>
        </w:rPr>
      </w:pPr>
      <w:r w:rsidRPr="00F22D71">
        <w:rPr>
          <w:rFonts w:ascii="Times New Roman" w:hAnsi="Times New Roman"/>
          <w:b/>
          <w:bCs/>
          <w:sz w:val="20"/>
          <w:szCs w:val="20"/>
        </w:rPr>
        <w:t>2. Права и обязанности Сторон</w:t>
      </w:r>
    </w:p>
    <w:p w14:paraId="65F2AC3E" w14:textId="77777777" w:rsidR="002C3299" w:rsidRPr="00F22D71" w:rsidRDefault="002C3299" w:rsidP="00805F79">
      <w:pPr>
        <w:pStyle w:val="11"/>
        <w:spacing w:line="240" w:lineRule="auto"/>
        <w:ind w:firstLine="709"/>
        <w:rPr>
          <w:noProof/>
          <w:sz w:val="20"/>
        </w:rPr>
      </w:pPr>
      <w:r w:rsidRPr="00F22D71">
        <w:rPr>
          <w:noProof/>
          <w:sz w:val="20"/>
        </w:rPr>
        <w:t>2.1. Государственный заказчик обязан:</w:t>
      </w:r>
    </w:p>
    <w:p w14:paraId="06D9A7C6" w14:textId="77777777" w:rsidR="002C3299" w:rsidRPr="00F22D71" w:rsidRDefault="002C3299" w:rsidP="00805F79">
      <w:pPr>
        <w:pStyle w:val="11"/>
        <w:spacing w:line="240" w:lineRule="auto"/>
        <w:ind w:firstLine="709"/>
        <w:rPr>
          <w:noProof/>
          <w:sz w:val="20"/>
        </w:rPr>
      </w:pPr>
      <w:r w:rsidRPr="00F22D71">
        <w:rPr>
          <w:noProof/>
          <w:sz w:val="20"/>
        </w:rPr>
        <w:t>2.1.1. Обеспечить приемку товара (включая проведение экспертизы поставленного товара) в соответствии с условиями Контракта.</w:t>
      </w:r>
    </w:p>
    <w:p w14:paraId="013105EF"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2.1.2. </w:t>
      </w:r>
      <w:r w:rsidRPr="00F22D71">
        <w:rPr>
          <w:rFonts w:ascii="Times New Roman" w:hAnsi="Times New Roman"/>
          <w:sz w:val="20"/>
          <w:szCs w:val="20"/>
        </w:rP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5C0B2A39" w14:textId="77777777" w:rsidR="002C3299" w:rsidRPr="00F22D71" w:rsidRDefault="002C3299" w:rsidP="00805F79">
      <w:pPr>
        <w:pStyle w:val="11"/>
        <w:spacing w:line="240" w:lineRule="auto"/>
        <w:ind w:firstLine="709"/>
        <w:rPr>
          <w:noProof/>
          <w:sz w:val="20"/>
        </w:rPr>
      </w:pPr>
      <w:r w:rsidRPr="00F22D71">
        <w:rPr>
          <w:noProof/>
          <w:sz w:val="20"/>
        </w:rPr>
        <w:t>2.1.3. Обеспечить оплату товара в соответствии с условиями Контракта.</w:t>
      </w:r>
    </w:p>
    <w:p w14:paraId="0719A59B" w14:textId="77777777" w:rsidR="002C3299" w:rsidRPr="00F22D71" w:rsidRDefault="002C3299" w:rsidP="00805F79">
      <w:pPr>
        <w:pStyle w:val="11"/>
        <w:spacing w:line="240" w:lineRule="auto"/>
        <w:ind w:firstLine="709"/>
        <w:rPr>
          <w:noProof/>
          <w:sz w:val="20"/>
        </w:rPr>
      </w:pPr>
      <w:r w:rsidRPr="00F22D71">
        <w:rPr>
          <w:noProof/>
          <w:sz w:val="20"/>
        </w:rPr>
        <w:t xml:space="preserve">2.1.4. Взыскивать неустойку (пени, штраф) в соответствии с условиями Контракта за </w:t>
      </w:r>
    </w:p>
    <w:p w14:paraId="63261DB7" w14:textId="77777777" w:rsidR="002C3299" w:rsidRPr="00F22D71" w:rsidRDefault="002C3299" w:rsidP="00805F79">
      <w:pPr>
        <w:pStyle w:val="11"/>
        <w:spacing w:line="240" w:lineRule="auto"/>
        <w:ind w:firstLine="709"/>
        <w:rPr>
          <w:noProof/>
          <w:sz w:val="20"/>
        </w:rPr>
      </w:pPr>
      <w:r w:rsidRPr="00F22D71">
        <w:rPr>
          <w:noProof/>
          <w:sz w:val="20"/>
        </w:rPr>
        <w:t>невыполнение и (или) ненадлежащее исполнение Поставщиком обязательств, предусмотренных Контрактом.</w:t>
      </w:r>
    </w:p>
    <w:p w14:paraId="4F967470" w14:textId="06A1AFEF" w:rsidR="002C3299" w:rsidRPr="00F22D71" w:rsidRDefault="002C3299" w:rsidP="00805F79">
      <w:pPr>
        <w:pStyle w:val="11"/>
        <w:spacing w:line="240" w:lineRule="auto"/>
        <w:ind w:firstLine="709"/>
        <w:rPr>
          <w:noProof/>
          <w:sz w:val="20"/>
        </w:rPr>
      </w:pPr>
      <w:r w:rsidRPr="00F22D71">
        <w:rPr>
          <w:noProof/>
          <w:sz w:val="20"/>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w:t>
      </w:r>
      <w:r w:rsidR="00DF2DB9" w:rsidRPr="00F22D71">
        <w:rPr>
          <w:noProof/>
          <w:sz w:val="20"/>
        </w:rPr>
        <w:t>.</w:t>
      </w:r>
    </w:p>
    <w:p w14:paraId="2121E1E9" w14:textId="77777777" w:rsidR="002C3299" w:rsidRPr="00F22D71" w:rsidRDefault="002C3299" w:rsidP="00805F79">
      <w:pPr>
        <w:pStyle w:val="11"/>
        <w:spacing w:line="240" w:lineRule="auto"/>
        <w:ind w:firstLine="709"/>
        <w:rPr>
          <w:noProof/>
          <w:sz w:val="20"/>
        </w:rPr>
      </w:pPr>
      <w:r w:rsidRPr="00F22D71">
        <w:rPr>
          <w:noProof/>
          <w:sz w:val="20"/>
        </w:rPr>
        <w:t>2.1.6.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исполителей)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5EC61820"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2.1.7. Выполнять иные обязанности, предусмотренные законодательством Российской Федерации и Контрактом.</w:t>
      </w:r>
    </w:p>
    <w:p w14:paraId="2375ABEE"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 Государственный заказчик вправе:</w:t>
      </w:r>
    </w:p>
    <w:p w14:paraId="6E23AA8C"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noProof/>
          <w:sz w:val="20"/>
          <w:szCs w:val="20"/>
        </w:rPr>
        <w:tab/>
        <w:t>2.2.1. </w:t>
      </w:r>
      <w:r w:rsidRPr="00F22D71">
        <w:rPr>
          <w:rFonts w:ascii="Times New Roman" w:hAnsi="Times New Roman" w:cs="Times New Roman"/>
          <w:sz w:val="20"/>
          <w:szCs w:val="20"/>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6A551EF3" w14:textId="77777777" w:rsidR="002C3299" w:rsidRPr="00F22D71" w:rsidRDefault="002C3299" w:rsidP="00805F79">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2.2.2. Требовать от Поставщика надлежащего исполнения обязательств, предусмотренных Контрактом.</w:t>
      </w:r>
    </w:p>
    <w:p w14:paraId="1E509D90" w14:textId="2D42B73C" w:rsidR="003F7CF6" w:rsidRPr="00F22D71" w:rsidRDefault="002C3299" w:rsidP="003F7CF6">
      <w:pPr>
        <w:tabs>
          <w:tab w:val="left" w:pos="709"/>
        </w:tabs>
        <w:spacing w:after="0" w:line="240" w:lineRule="auto"/>
        <w:jc w:val="both"/>
        <w:rPr>
          <w:rFonts w:ascii="Times New Roman" w:hAnsi="Times New Roman" w:cs="Times New Roman"/>
          <w:sz w:val="20"/>
          <w:szCs w:val="20"/>
        </w:rPr>
      </w:pPr>
      <w:r w:rsidRPr="00F22D71">
        <w:rPr>
          <w:rFonts w:ascii="Times New Roman" w:hAnsi="Times New Roman" w:cs="Times New Roman"/>
          <w:sz w:val="20"/>
          <w:szCs w:val="20"/>
        </w:rPr>
        <w:tab/>
        <w:t>2.2.3. Требовать от Поставщика своевременного устранения выявленных недостатков и дефектов товара в соответствии с условиями Контракта.</w:t>
      </w:r>
    </w:p>
    <w:p w14:paraId="592BF749"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noProof/>
          <w:sz w:val="20"/>
          <w:szCs w:val="20"/>
        </w:rPr>
        <w:t xml:space="preserve">2.2.4. </w:t>
      </w:r>
      <w:r w:rsidRPr="00F22D71">
        <w:rPr>
          <w:rFonts w:ascii="Times New Roman" w:hAnsi="Times New Roman"/>
          <w:sz w:val="20"/>
          <w:szCs w:val="20"/>
        </w:rPr>
        <w:t xml:space="preserve">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 </w:t>
      </w:r>
    </w:p>
    <w:p w14:paraId="0D82956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2.2.5. В случаях и в порядке, предусмотренных законодательством Российской Федерации и Контрактом, отказаться от исполнения Контракта, а также возмещения ущерба, причиненного Поставщиком неисполнением  (ненадлежащим исполнением) условий Контракта.</w:t>
      </w:r>
    </w:p>
    <w:p w14:paraId="43084849"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2.2.6. Осуществлять иные права, предусмотренные действующим законодательством Российской Федерации и Контрактом.</w:t>
      </w:r>
    </w:p>
    <w:p w14:paraId="4E5EB510" w14:textId="77777777" w:rsidR="002C3299" w:rsidRPr="00F22D71" w:rsidRDefault="002C3299" w:rsidP="00805F79">
      <w:pPr>
        <w:pStyle w:val="11"/>
        <w:spacing w:line="240" w:lineRule="auto"/>
        <w:rPr>
          <w:noProof/>
          <w:sz w:val="20"/>
        </w:rPr>
      </w:pPr>
      <w:r w:rsidRPr="00F22D71">
        <w:rPr>
          <w:noProof/>
          <w:sz w:val="20"/>
        </w:rPr>
        <w:lastRenderedPageBreak/>
        <w:t>2.3. Поставщик обязан:</w:t>
      </w:r>
    </w:p>
    <w:p w14:paraId="7D0012CF" w14:textId="77777777" w:rsidR="002C3299" w:rsidRPr="00F22D71" w:rsidRDefault="002C3299" w:rsidP="00805F79">
      <w:pPr>
        <w:pStyle w:val="11"/>
        <w:spacing w:line="240" w:lineRule="auto"/>
        <w:rPr>
          <w:noProof/>
          <w:sz w:val="20"/>
        </w:rPr>
      </w:pPr>
      <w:r w:rsidRPr="00F22D71">
        <w:rPr>
          <w:noProof/>
          <w:sz w:val="20"/>
        </w:rPr>
        <w:t xml:space="preserve">2.3.1. 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 </w:t>
      </w:r>
    </w:p>
    <w:p w14:paraId="010391E0" w14:textId="77777777" w:rsidR="002C3299" w:rsidRPr="00F22D71" w:rsidRDefault="002C3299" w:rsidP="00805F79">
      <w:pPr>
        <w:pStyle w:val="11"/>
        <w:spacing w:line="240" w:lineRule="auto"/>
        <w:rPr>
          <w:noProof/>
          <w:sz w:val="20"/>
        </w:rPr>
      </w:pPr>
      <w:r w:rsidRPr="00F22D71">
        <w:rPr>
          <w:noProof/>
          <w:sz w:val="20"/>
        </w:rPr>
        <w:t>2.3.2. 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753AE3D" w14:textId="77777777" w:rsidR="002C3299" w:rsidRPr="00F22D71" w:rsidRDefault="002C3299" w:rsidP="00805F79">
      <w:pPr>
        <w:pStyle w:val="11"/>
        <w:spacing w:line="240" w:lineRule="auto"/>
        <w:rPr>
          <w:noProof/>
          <w:sz w:val="20"/>
        </w:rPr>
      </w:pPr>
      <w:r w:rsidRPr="00F22D71">
        <w:rPr>
          <w:noProof/>
          <w:sz w:val="20"/>
        </w:rPr>
        <w:t>2.3.3. Передать товар, соответсвующий по качеству</w:t>
      </w:r>
      <w:r w:rsidR="00964649" w:rsidRPr="00F22D71">
        <w:rPr>
          <w:noProof/>
          <w:sz w:val="20"/>
        </w:rPr>
        <w:t xml:space="preserve"> </w:t>
      </w:r>
      <w:r w:rsidRPr="00F22D71">
        <w:rPr>
          <w:noProof/>
          <w:sz w:val="20"/>
        </w:rP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496E07BF" w14:textId="77777777" w:rsidR="002C3299" w:rsidRPr="00F22D71" w:rsidRDefault="002C3299" w:rsidP="00805F79">
      <w:pPr>
        <w:pStyle w:val="11"/>
        <w:spacing w:line="240" w:lineRule="auto"/>
        <w:rPr>
          <w:noProof/>
          <w:sz w:val="20"/>
        </w:rPr>
      </w:pPr>
      <w:r w:rsidRPr="00F22D71">
        <w:rPr>
          <w:noProof/>
          <w:sz w:val="20"/>
        </w:rPr>
        <w:t>2.3.5. Передать товар в порядке и в сроки, указанные в Контракте.</w:t>
      </w:r>
    </w:p>
    <w:p w14:paraId="558BD71E" w14:textId="77777777" w:rsidR="002C3299" w:rsidRPr="00F22D71" w:rsidRDefault="002C3299" w:rsidP="00805F79">
      <w:pPr>
        <w:pStyle w:val="11"/>
        <w:spacing w:line="240" w:lineRule="auto"/>
        <w:rPr>
          <w:noProof/>
          <w:sz w:val="20"/>
        </w:rPr>
      </w:pPr>
      <w:r w:rsidRPr="00F22D71">
        <w:rPr>
          <w:noProof/>
          <w:sz w:val="20"/>
        </w:rPr>
        <w:t xml:space="preserve">2.3.6. Передать товар в комплекте с относящейся к нему документацией, перечисленной в пункте 5.3. Контракта. </w:t>
      </w:r>
    </w:p>
    <w:p w14:paraId="4E32C6D4" w14:textId="77777777" w:rsidR="002C3299" w:rsidRPr="00F22D71" w:rsidRDefault="002C3299" w:rsidP="00805F79">
      <w:pPr>
        <w:pStyle w:val="3"/>
        <w:ind w:firstLine="709"/>
        <w:rPr>
          <w:noProof/>
          <w:sz w:val="20"/>
          <w:szCs w:val="20"/>
        </w:rPr>
      </w:pPr>
      <w:r w:rsidRPr="00F22D71">
        <w:rPr>
          <w:noProof/>
          <w:sz w:val="20"/>
          <w:szCs w:val="20"/>
        </w:rPr>
        <w:t>2.3.7. Обеспечить устранение за свой счет недостатк</w:t>
      </w:r>
      <w:r w:rsidR="00964649" w:rsidRPr="00F22D71">
        <w:rPr>
          <w:noProof/>
          <w:sz w:val="20"/>
          <w:szCs w:val="20"/>
        </w:rPr>
        <w:t>ов</w:t>
      </w:r>
      <w:r w:rsidRPr="00F22D71">
        <w:rPr>
          <w:noProof/>
          <w:sz w:val="20"/>
          <w:szCs w:val="20"/>
        </w:rPr>
        <w:t xml:space="preserve"> и дефектов товара в порядке и сроки, предусмотренные условиями Контракта.</w:t>
      </w:r>
    </w:p>
    <w:p w14:paraId="4FFAC35E" w14:textId="77777777" w:rsidR="002C3299" w:rsidRPr="00F22D71" w:rsidRDefault="002C3299" w:rsidP="00805F79">
      <w:pPr>
        <w:pStyle w:val="3"/>
        <w:ind w:firstLine="709"/>
        <w:rPr>
          <w:noProof/>
          <w:sz w:val="20"/>
          <w:szCs w:val="20"/>
        </w:rPr>
      </w:pPr>
      <w:r w:rsidRPr="00F22D71">
        <w:rPr>
          <w:noProof/>
          <w:sz w:val="20"/>
          <w:szCs w:val="20"/>
        </w:rPr>
        <w:t>2.3.8. В случае неисполнения или ненадлежащего исполнения своих обязанностей по Контракту возместить ущерб, причиненный Государственному заказчику неисполненеим (ненадлежащим исполнением) условий Контракта в порядке, предусмотренном законодательством Российской Федерации и Контрактом.</w:t>
      </w:r>
    </w:p>
    <w:p w14:paraId="03CBECDC" w14:textId="77777777" w:rsidR="002C3299" w:rsidRPr="00F22D71" w:rsidRDefault="002C3299" w:rsidP="00805F79">
      <w:pPr>
        <w:pStyle w:val="3"/>
        <w:ind w:firstLine="709"/>
        <w:rPr>
          <w:noProof/>
          <w:sz w:val="20"/>
          <w:szCs w:val="20"/>
        </w:rPr>
      </w:pPr>
      <w:r w:rsidRPr="00F22D71">
        <w:rPr>
          <w:noProof/>
          <w:sz w:val="20"/>
          <w:szCs w:val="20"/>
        </w:rPr>
        <w:t>2.3.9.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0B2EC985" w14:textId="77777777" w:rsidR="002C3299" w:rsidRPr="00F22D71" w:rsidRDefault="002C3299" w:rsidP="00805F79">
      <w:pPr>
        <w:pStyle w:val="3"/>
        <w:ind w:firstLine="709"/>
        <w:rPr>
          <w:noProof/>
          <w:sz w:val="20"/>
          <w:szCs w:val="20"/>
        </w:rPr>
      </w:pPr>
      <w:r w:rsidRPr="00F22D71">
        <w:rPr>
          <w:noProof/>
          <w:sz w:val="20"/>
          <w:szCs w:val="20"/>
        </w:rPr>
        <w:t>2.3.10. Выполнять иные обязанности, предусмотренные действующим законодательством Ро</w:t>
      </w:r>
      <w:r w:rsidR="00964649" w:rsidRPr="00F22D71">
        <w:rPr>
          <w:noProof/>
          <w:sz w:val="20"/>
          <w:szCs w:val="20"/>
        </w:rPr>
        <w:t>ссийской Федерации и Контрактом.</w:t>
      </w:r>
    </w:p>
    <w:p w14:paraId="47C8DF4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 Поставщик вправе:</w:t>
      </w:r>
    </w:p>
    <w:p w14:paraId="5D99FDA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2.4.1. Требовать оплату надлежащим образом поставленного и принятого Грузополучателем товара в соответствии с условиями Контракта.</w:t>
      </w:r>
    </w:p>
    <w:p w14:paraId="663A2D61"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noProof/>
          <w:sz w:val="20"/>
          <w:szCs w:val="20"/>
        </w:rPr>
        <w:t>2.4.2. Требовать уплату неустойки (штрафов, пеней)  согласно условиям Контракта.</w:t>
      </w:r>
    </w:p>
    <w:p w14:paraId="095CB2DF" w14:textId="77777777" w:rsidR="002C3299" w:rsidRPr="00F22D71" w:rsidRDefault="002C3299" w:rsidP="00805F79">
      <w:pPr>
        <w:pStyle w:val="11"/>
        <w:spacing w:line="240" w:lineRule="auto"/>
        <w:ind w:right="-71" w:firstLine="709"/>
        <w:rPr>
          <w:bCs/>
          <w:sz w:val="20"/>
        </w:rPr>
      </w:pPr>
      <w:r w:rsidRPr="00F22D71">
        <w:rPr>
          <w:sz w:val="20"/>
        </w:rPr>
        <w:t xml:space="preserve">2.4.3.  </w:t>
      </w:r>
      <w:r w:rsidRPr="00F22D71">
        <w:rPr>
          <w:bCs/>
          <w:sz w:val="20"/>
        </w:rPr>
        <w:t>Принять решение об одностороннем отказе от исполнения Контракта по основаниям, предусмотренным</w:t>
      </w:r>
      <w:r w:rsidR="00805F79" w:rsidRPr="00F22D71">
        <w:rPr>
          <w:bCs/>
          <w:sz w:val="20"/>
        </w:rPr>
        <w:t xml:space="preserve"> </w:t>
      </w:r>
      <w:r w:rsidRPr="00F22D71">
        <w:rPr>
          <w:bCs/>
          <w:sz w:val="20"/>
        </w:rPr>
        <w:t>Гражданским</w:t>
      </w:r>
      <w:r w:rsidR="00805F79" w:rsidRPr="00F22D71">
        <w:rPr>
          <w:bCs/>
          <w:sz w:val="20"/>
        </w:rPr>
        <w:t xml:space="preserve"> </w:t>
      </w:r>
      <w:r w:rsidRPr="00F22D71">
        <w:rPr>
          <w:bCs/>
          <w:sz w:val="20"/>
        </w:rPr>
        <w:t>кодексом</w:t>
      </w:r>
      <w:r w:rsidR="00805F79" w:rsidRPr="00F22D71">
        <w:rPr>
          <w:bCs/>
          <w:sz w:val="20"/>
        </w:rPr>
        <w:t xml:space="preserve"> </w:t>
      </w:r>
      <w:r w:rsidRPr="00F22D71">
        <w:rPr>
          <w:bCs/>
          <w:sz w:val="20"/>
        </w:rPr>
        <w:t>Российской Федерации.</w:t>
      </w:r>
    </w:p>
    <w:p w14:paraId="5A39BBE3" w14:textId="77777777" w:rsidR="00E46C70" w:rsidRPr="00F22D71" w:rsidRDefault="00E46C70" w:rsidP="00805F79">
      <w:pPr>
        <w:autoSpaceDE w:val="0"/>
        <w:autoSpaceDN w:val="0"/>
        <w:adjustRightInd w:val="0"/>
        <w:spacing w:after="0" w:line="240" w:lineRule="auto"/>
        <w:ind w:firstLine="539"/>
        <w:jc w:val="both"/>
        <w:rPr>
          <w:rFonts w:ascii="Times New Roman" w:hAnsi="Times New Roman" w:cs="Times New Roman"/>
          <w:sz w:val="20"/>
          <w:szCs w:val="20"/>
        </w:rPr>
      </w:pPr>
    </w:p>
    <w:p w14:paraId="0BD2306F" w14:textId="77777777" w:rsidR="00453A07"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Цена Контракта, порядок и срок расчетов</w:t>
      </w:r>
    </w:p>
    <w:p w14:paraId="37FCB519" w14:textId="6BA4D41A" w:rsidR="009F5B70"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3.1.</w:t>
      </w:r>
      <w:r w:rsidRPr="00F22D71">
        <w:rPr>
          <w:rFonts w:ascii="Times New Roman" w:hAnsi="Times New Roman" w:cs="Times New Roman"/>
          <w:sz w:val="20"/>
          <w:szCs w:val="20"/>
        </w:rPr>
        <w:tab/>
      </w:r>
      <w:r w:rsidR="009F5B70" w:rsidRPr="00F22D71">
        <w:rPr>
          <w:rFonts w:ascii="Times New Roman" w:hAnsi="Times New Roman" w:cs="Times New Roman"/>
          <w:sz w:val="20"/>
          <w:szCs w:val="20"/>
        </w:rPr>
        <w:t xml:space="preserve">Цена Контракта составляет </w:t>
      </w:r>
      <w:r w:rsidR="008F2156">
        <w:rPr>
          <w:rFonts w:ascii="Times New Roman" w:hAnsi="Times New Roman" w:cs="Times New Roman"/>
          <w:sz w:val="20"/>
          <w:szCs w:val="20"/>
        </w:rPr>
        <w:t>_____________</w:t>
      </w:r>
      <w:r w:rsidR="00920327">
        <w:rPr>
          <w:rFonts w:ascii="Times New Roman" w:hAnsi="Times New Roman" w:cs="Times New Roman"/>
          <w:sz w:val="20"/>
          <w:szCs w:val="20"/>
        </w:rPr>
        <w:t xml:space="preserve"> </w:t>
      </w:r>
      <w:r w:rsidR="009F5B70" w:rsidRPr="00F22D71">
        <w:rPr>
          <w:rFonts w:ascii="Times New Roman" w:hAnsi="Times New Roman" w:cs="Times New Roman"/>
          <w:sz w:val="20"/>
          <w:szCs w:val="20"/>
        </w:rPr>
        <w:t>(</w:t>
      </w:r>
      <w:r w:rsidR="008F2156">
        <w:rPr>
          <w:rFonts w:ascii="Times New Roman" w:hAnsi="Times New Roman" w:cs="Times New Roman"/>
          <w:sz w:val="20"/>
          <w:szCs w:val="20"/>
        </w:rPr>
        <w:t>______</w:t>
      </w:r>
      <w:r w:rsidR="009F5B70" w:rsidRPr="00F22D71">
        <w:rPr>
          <w:rFonts w:ascii="Times New Roman" w:hAnsi="Times New Roman" w:cs="Times New Roman"/>
          <w:sz w:val="20"/>
          <w:szCs w:val="20"/>
        </w:rPr>
        <w:t>) рубл</w:t>
      </w:r>
      <w:r w:rsidR="00920327">
        <w:rPr>
          <w:rFonts w:ascii="Times New Roman" w:hAnsi="Times New Roman" w:cs="Times New Roman"/>
          <w:sz w:val="20"/>
          <w:szCs w:val="20"/>
        </w:rPr>
        <w:t>я 00</w:t>
      </w:r>
      <w:r w:rsidR="009F5B70" w:rsidRPr="00F22D71">
        <w:rPr>
          <w:rFonts w:ascii="Times New Roman" w:hAnsi="Times New Roman" w:cs="Times New Roman"/>
          <w:sz w:val="20"/>
          <w:szCs w:val="20"/>
        </w:rPr>
        <w:t xml:space="preserve"> копеек, включает в себя стоимость товара, стоимость тары и упаковки, транспортные расходы, расходы на страхование, уплату таможенных пошлин, налогов, сборов,</w:t>
      </w:r>
      <w:r w:rsidR="009F5B70" w:rsidRPr="00F22D71">
        <w:rPr>
          <w:rFonts w:ascii="Times New Roman" w:eastAsia="Times New Roman" w:hAnsi="Times New Roman" w:cs="Times New Roman"/>
          <w:sz w:val="20"/>
          <w:szCs w:val="20"/>
        </w:rPr>
        <w:t xml:space="preserve"> а также расходы на упаковку, маркировку, доставку, разгрузку Товара</w:t>
      </w:r>
      <w:r w:rsidR="009F5B70" w:rsidRPr="00F22D71">
        <w:rPr>
          <w:rFonts w:ascii="Times New Roman" w:hAnsi="Times New Roman" w:cs="Times New Roman"/>
          <w:sz w:val="20"/>
          <w:szCs w:val="20"/>
        </w:rPr>
        <w:t xml:space="preserve"> и другие обязательные платежи, взимаемые с Поставщика в связи с исполнением обязательств по Контракту. </w:t>
      </w:r>
    </w:p>
    <w:p w14:paraId="5E6D494C" w14:textId="4EEB67DF"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w:t>
      </w:r>
      <w:r w:rsidR="00F245C1" w:rsidRPr="00F22D71">
        <w:rPr>
          <w:rFonts w:ascii="Times New Roman" w:eastAsia="Times New Roman" w:hAnsi="Times New Roman" w:cs="Times New Roman"/>
          <w:sz w:val="20"/>
          <w:szCs w:val="20"/>
        </w:rPr>
        <w:t xml:space="preserve">Законом № 44-ФЗ и </w:t>
      </w:r>
      <w:r w:rsidRPr="00F22D71">
        <w:rPr>
          <w:rFonts w:ascii="Times New Roman" w:hAnsi="Times New Roman" w:cs="Times New Roman"/>
          <w:sz w:val="20"/>
          <w:szCs w:val="20"/>
        </w:rPr>
        <w:t>настоящим Контрактом.</w:t>
      </w:r>
    </w:p>
    <w:p w14:paraId="3E42463D" w14:textId="77777777" w:rsidR="000447F3" w:rsidRPr="00F22D71" w:rsidRDefault="000447F3" w:rsidP="00805F79">
      <w:pPr>
        <w:spacing w:after="0" w:line="240" w:lineRule="auto"/>
        <w:ind w:firstLine="540"/>
        <w:jc w:val="both"/>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N 44-ФЗ.</w:t>
      </w:r>
    </w:p>
    <w:p w14:paraId="3FB83240" w14:textId="77777777" w:rsidR="000447F3" w:rsidRPr="00F22D71" w:rsidRDefault="000447F3" w:rsidP="00805F79">
      <w:pPr>
        <w:spacing w:after="0" w:line="240" w:lineRule="auto"/>
        <w:ind w:firstLine="708"/>
        <w:jc w:val="both"/>
        <w:rPr>
          <w:rFonts w:ascii="Times New Roman" w:hAnsi="Times New Roman" w:cs="Times New Roman"/>
          <w:sz w:val="20"/>
          <w:szCs w:val="20"/>
        </w:rPr>
      </w:pPr>
      <w:r w:rsidRPr="00F22D71">
        <w:rPr>
          <w:rFonts w:ascii="Times New Roman" w:eastAsia="Times New Roman" w:hAnsi="Times New Roman" w:cs="Times New Roman"/>
          <w:sz w:val="20"/>
          <w:szCs w:val="20"/>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14:paraId="1601830B" w14:textId="1479C930" w:rsidR="002C3299" w:rsidRPr="00F22D71" w:rsidRDefault="002C3299" w:rsidP="00805F79">
      <w:pPr>
        <w:spacing w:after="0" w:line="240" w:lineRule="auto"/>
        <w:ind w:firstLine="709"/>
        <w:jc w:val="both"/>
        <w:rPr>
          <w:rFonts w:ascii="Times New Roman" w:eastAsia="Calibri" w:hAnsi="Times New Roman" w:cs="Times New Roman"/>
          <w:color w:val="000000" w:themeColor="text1"/>
          <w:sz w:val="20"/>
          <w:szCs w:val="20"/>
        </w:rPr>
      </w:pPr>
      <w:r w:rsidRPr="00F22D71">
        <w:rPr>
          <w:rFonts w:ascii="Times New Roman" w:hAnsi="Times New Roman" w:cs="Times New Roman"/>
          <w:color w:val="000000" w:themeColor="text1"/>
          <w:sz w:val="20"/>
          <w:szCs w:val="20"/>
        </w:rPr>
        <w:t>3.3. Срок о</w:t>
      </w:r>
      <w:r w:rsidRPr="00F22D71">
        <w:rPr>
          <w:rFonts w:ascii="Times New Roman" w:eastAsia="Calibri" w:hAnsi="Times New Roman" w:cs="Times New Roman"/>
          <w:color w:val="000000" w:themeColor="text1"/>
          <w:sz w:val="20"/>
          <w:szCs w:val="20"/>
        </w:rPr>
        <w:t>платы</w:t>
      </w:r>
      <w:r w:rsidR="00CA44EF" w:rsidRPr="00F22D71">
        <w:rPr>
          <w:rFonts w:ascii="Times New Roman" w:eastAsia="Calibri"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 xml:space="preserve">Заказчиком составляет </w:t>
      </w:r>
      <w:r w:rsidRPr="00F22D71">
        <w:rPr>
          <w:rFonts w:ascii="Times New Roman" w:eastAsia="Calibri" w:hAnsi="Times New Roman" w:cs="Times New Roman"/>
          <w:color w:val="000000" w:themeColor="text1"/>
          <w:sz w:val="20"/>
          <w:szCs w:val="20"/>
        </w:rPr>
        <w:t xml:space="preserve">не более чем </w:t>
      </w:r>
      <w:r w:rsidR="00F1056D" w:rsidRPr="00F1056D">
        <w:rPr>
          <w:rFonts w:ascii="Times New Roman" w:eastAsia="Calibri" w:hAnsi="Times New Roman" w:cs="Times New Roman"/>
          <w:color w:val="000000" w:themeColor="text1"/>
          <w:sz w:val="20"/>
          <w:szCs w:val="20"/>
        </w:rPr>
        <w:t>7</w:t>
      </w:r>
      <w:r w:rsidR="006A2649" w:rsidRPr="00F22D71">
        <w:rPr>
          <w:rFonts w:ascii="Times New Roman" w:eastAsia="Calibri" w:hAnsi="Times New Roman" w:cs="Times New Roman"/>
          <w:color w:val="000000" w:themeColor="text1"/>
          <w:sz w:val="20"/>
          <w:szCs w:val="20"/>
        </w:rPr>
        <w:t xml:space="preserve"> </w:t>
      </w:r>
      <w:r w:rsidR="005862B1" w:rsidRPr="00F22D71">
        <w:rPr>
          <w:rFonts w:ascii="Times New Roman" w:eastAsia="Calibri" w:hAnsi="Times New Roman" w:cs="Times New Roman"/>
          <w:color w:val="000000" w:themeColor="text1"/>
          <w:sz w:val="20"/>
          <w:szCs w:val="20"/>
        </w:rPr>
        <w:t>рабочих</w:t>
      </w:r>
      <w:r w:rsidRPr="00F22D71">
        <w:rPr>
          <w:rFonts w:ascii="Times New Roman" w:eastAsia="Calibri" w:hAnsi="Times New Roman" w:cs="Times New Roman"/>
          <w:color w:val="000000" w:themeColor="text1"/>
          <w:sz w:val="20"/>
          <w:szCs w:val="20"/>
        </w:rPr>
        <w:t xml:space="preserve"> дней с даты подписания Государственным заказчиком документа о приемке товара.</w:t>
      </w:r>
    </w:p>
    <w:p w14:paraId="0F637FBB" w14:textId="239062A4"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3.4.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денежных средств</w:t>
      </w:r>
      <w:r w:rsidR="000F397A">
        <w:rPr>
          <w:rFonts w:ascii="Times New Roman" w:hAnsi="Times New Roman" w:cs="Times New Roman"/>
          <w:sz w:val="20"/>
          <w:szCs w:val="20"/>
        </w:rPr>
        <w:t xml:space="preserve"> </w:t>
      </w:r>
      <w:r w:rsidR="00024A2A">
        <w:rPr>
          <w:rFonts w:ascii="Times New Roman" w:hAnsi="Times New Roman" w:cs="Times New Roman"/>
          <w:b/>
          <w:bCs/>
          <w:sz w:val="20"/>
          <w:szCs w:val="20"/>
        </w:rPr>
        <w:t xml:space="preserve">дополнительного </w:t>
      </w:r>
      <w:r w:rsidR="00553457">
        <w:rPr>
          <w:rFonts w:ascii="Times New Roman" w:hAnsi="Times New Roman" w:cs="Times New Roman"/>
          <w:b/>
          <w:bCs/>
          <w:sz w:val="20"/>
          <w:szCs w:val="20"/>
        </w:rPr>
        <w:t>источника бюджетного финансирования</w:t>
      </w:r>
      <w:r w:rsidRPr="00F22D71">
        <w:rPr>
          <w:rFonts w:ascii="Times New Roman" w:hAnsi="Times New Roman" w:cs="Times New Roman"/>
          <w:sz w:val="20"/>
          <w:szCs w:val="20"/>
        </w:rPr>
        <w:t xml:space="preserve"> на расчетный счет Поставщика.</w:t>
      </w:r>
    </w:p>
    <w:p w14:paraId="30B86316"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3.5.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4B6BB04A" w14:textId="77777777" w:rsidR="00F55702"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3.6. В случае изменения банковских реквизитов Поставщик обязан в течение 1 (одного)</w:t>
      </w:r>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рабочего дня в письменной форме сообщить об этом Государственному заказчику с указанием новых реквизитов. В противном </w:t>
      </w:r>
    </w:p>
    <w:p w14:paraId="65F31762" w14:textId="3F6972F3"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95F67BE"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3.7.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C5EBBF2" w14:textId="328062BF" w:rsidR="002C3299" w:rsidRPr="00F22D71"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3.</w:t>
      </w:r>
      <w:r w:rsidR="00DF2DB9" w:rsidRPr="00F22D71">
        <w:rPr>
          <w:rFonts w:ascii="Times New Roman" w:hAnsi="Times New Roman" w:cs="Times New Roman"/>
          <w:sz w:val="20"/>
          <w:szCs w:val="20"/>
        </w:rPr>
        <w:t>8</w:t>
      </w:r>
      <w:r w:rsidRPr="00F22D71">
        <w:rPr>
          <w:rFonts w:ascii="Times New Roman" w:hAnsi="Times New Roman" w:cs="Times New Roman"/>
          <w:sz w:val="20"/>
          <w:szCs w:val="20"/>
        </w:rPr>
        <w:t>. 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7E30C90A" w14:textId="176C3031" w:rsidR="00453A07" w:rsidRDefault="002C3299" w:rsidP="00805F79">
      <w:pPr>
        <w:pStyle w:val="ab"/>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 xml:space="preserve">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w:t>
      </w:r>
      <w:r w:rsidRPr="00F22D71">
        <w:rPr>
          <w:rFonts w:ascii="Times New Roman" w:hAnsi="Times New Roman" w:cs="Times New Roman"/>
          <w:sz w:val="20"/>
          <w:szCs w:val="20"/>
        </w:rPr>
        <w:lastRenderedPageBreak/>
        <w:t>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C8190DB" w14:textId="77777777" w:rsidR="003D0329" w:rsidRPr="00F22D71" w:rsidRDefault="003D0329" w:rsidP="00805F79">
      <w:pPr>
        <w:pStyle w:val="ab"/>
        <w:spacing w:after="0" w:line="240" w:lineRule="auto"/>
        <w:ind w:firstLine="709"/>
        <w:jc w:val="both"/>
        <w:rPr>
          <w:rFonts w:ascii="Times New Roman" w:hAnsi="Times New Roman" w:cs="Times New Roman"/>
          <w:sz w:val="20"/>
          <w:szCs w:val="20"/>
        </w:rPr>
      </w:pPr>
    </w:p>
    <w:p w14:paraId="443C4849" w14:textId="77777777" w:rsidR="002C3299" w:rsidRPr="00F22D71" w:rsidRDefault="002C3299" w:rsidP="00805F79">
      <w:pPr>
        <w:pStyle w:val="a5"/>
        <w:numPr>
          <w:ilvl w:val="0"/>
          <w:numId w:val="2"/>
        </w:numPr>
        <w:spacing w:after="0" w:line="240" w:lineRule="auto"/>
        <w:jc w:val="center"/>
        <w:rPr>
          <w:rFonts w:ascii="Times New Roman" w:hAnsi="Times New Roman"/>
          <w:b/>
          <w:sz w:val="20"/>
          <w:szCs w:val="20"/>
        </w:rPr>
      </w:pPr>
      <w:r w:rsidRPr="00F22D71">
        <w:rPr>
          <w:rFonts w:ascii="Times New Roman" w:hAnsi="Times New Roman"/>
          <w:b/>
          <w:sz w:val="20"/>
          <w:szCs w:val="20"/>
        </w:rPr>
        <w:t>Казначейское сопровождение</w:t>
      </w:r>
    </w:p>
    <w:p w14:paraId="5DB0C8C3" w14:textId="019EFF39" w:rsidR="00453A07" w:rsidRDefault="002C3299" w:rsidP="00805F79">
      <w:pPr>
        <w:autoSpaceDE w:val="0"/>
        <w:autoSpaceDN w:val="0"/>
        <w:adjustRightInd w:val="0"/>
        <w:spacing w:after="0" w:line="240" w:lineRule="auto"/>
        <w:ind w:firstLine="360"/>
        <w:jc w:val="both"/>
        <w:rPr>
          <w:rFonts w:ascii="Times New Roman" w:hAnsi="Times New Roman" w:cs="Times New Roman"/>
          <w:sz w:val="20"/>
          <w:szCs w:val="20"/>
        </w:rPr>
      </w:pPr>
      <w:r w:rsidRPr="00F22D71">
        <w:rPr>
          <w:rFonts w:ascii="Times New Roman" w:hAnsi="Times New Roman" w:cs="Times New Roman"/>
          <w:sz w:val="20"/>
          <w:szCs w:val="20"/>
        </w:rPr>
        <w:t>4.1.</w:t>
      </w:r>
      <w:r w:rsidR="00F74508" w:rsidRPr="00F22D71">
        <w:rPr>
          <w:rFonts w:ascii="Times New Roman" w:hAnsi="Times New Roman" w:cs="Times New Roman"/>
          <w:sz w:val="20"/>
          <w:szCs w:val="20"/>
        </w:rPr>
        <w:t xml:space="preserve">  Не установлено.</w:t>
      </w:r>
    </w:p>
    <w:p w14:paraId="4BB1E321" w14:textId="77777777" w:rsidR="003D0329" w:rsidRPr="00F22D71" w:rsidRDefault="003D0329" w:rsidP="00805F79">
      <w:pPr>
        <w:autoSpaceDE w:val="0"/>
        <w:autoSpaceDN w:val="0"/>
        <w:adjustRightInd w:val="0"/>
        <w:spacing w:after="0" w:line="240" w:lineRule="auto"/>
        <w:ind w:firstLine="360"/>
        <w:jc w:val="both"/>
        <w:rPr>
          <w:rFonts w:ascii="Times New Roman" w:hAnsi="Times New Roman" w:cs="Times New Roman"/>
          <w:sz w:val="20"/>
          <w:szCs w:val="20"/>
        </w:rPr>
      </w:pPr>
    </w:p>
    <w:p w14:paraId="53374D80" w14:textId="77777777" w:rsidR="002C3299" w:rsidRPr="00F22D71" w:rsidRDefault="002C3299" w:rsidP="00805F79">
      <w:pPr>
        <w:pStyle w:val="a5"/>
        <w:numPr>
          <w:ilvl w:val="0"/>
          <w:numId w:val="3"/>
        </w:numPr>
        <w:spacing w:after="0" w:line="240" w:lineRule="auto"/>
        <w:jc w:val="center"/>
        <w:rPr>
          <w:rFonts w:ascii="Times New Roman" w:hAnsi="Times New Roman"/>
          <w:b/>
          <w:bCs/>
          <w:sz w:val="20"/>
          <w:szCs w:val="20"/>
        </w:rPr>
      </w:pPr>
      <w:r w:rsidRPr="00F22D71">
        <w:rPr>
          <w:rFonts w:ascii="Times New Roman" w:hAnsi="Times New Roman"/>
          <w:b/>
          <w:bCs/>
          <w:sz w:val="20"/>
          <w:szCs w:val="20"/>
        </w:rPr>
        <w:t>Расчет и обоснование НМЦК</w:t>
      </w:r>
    </w:p>
    <w:p w14:paraId="41C8F396" w14:textId="77777777" w:rsidR="00453A07" w:rsidRPr="00F22D71" w:rsidRDefault="00453A07" w:rsidP="00805F79">
      <w:pPr>
        <w:pStyle w:val="a5"/>
        <w:spacing w:after="0" w:line="240" w:lineRule="auto"/>
        <w:ind w:left="1080"/>
        <w:rPr>
          <w:rFonts w:ascii="Times New Roman" w:hAnsi="Times New Roman"/>
          <w:b/>
          <w:bCs/>
          <w:sz w:val="20"/>
          <w:szCs w:val="20"/>
        </w:rPr>
      </w:pPr>
    </w:p>
    <w:p w14:paraId="36FBD914" w14:textId="77777777" w:rsidR="00FC39A9" w:rsidRPr="00F22D71" w:rsidRDefault="002C3299" w:rsidP="00805F79">
      <w:pPr>
        <w:pStyle w:val="a5"/>
        <w:numPr>
          <w:ilvl w:val="1"/>
          <w:numId w:val="4"/>
        </w:numPr>
        <w:spacing w:after="0" w:line="240" w:lineRule="auto"/>
        <w:ind w:left="0" w:firstLine="567"/>
        <w:jc w:val="both"/>
        <w:rPr>
          <w:rFonts w:ascii="Times New Roman" w:hAnsi="Times New Roman"/>
          <w:bCs/>
          <w:color w:val="000000" w:themeColor="text1"/>
          <w:sz w:val="20"/>
          <w:szCs w:val="20"/>
        </w:rPr>
      </w:pPr>
      <w:r w:rsidRPr="00F22D71">
        <w:rPr>
          <w:rFonts w:ascii="Times New Roman" w:hAnsi="Times New Roman"/>
          <w:bCs/>
          <w:color w:val="000000" w:themeColor="text1"/>
          <w:sz w:val="20"/>
          <w:szCs w:val="20"/>
        </w:rPr>
        <w:t>Начальная максимальная цена Контракта определена методом сопоставимых рыночных цен (анализ рынка).</w:t>
      </w:r>
    </w:p>
    <w:p w14:paraId="572FD2C8" w14:textId="77777777" w:rsidR="002C3299" w:rsidRPr="00F22D71" w:rsidRDefault="002C3299" w:rsidP="00805F79">
      <w:pPr>
        <w:pStyle w:val="a5"/>
        <w:numPr>
          <w:ilvl w:val="0"/>
          <w:numId w:val="4"/>
        </w:numPr>
        <w:spacing w:after="0" w:line="240" w:lineRule="auto"/>
        <w:jc w:val="center"/>
        <w:rPr>
          <w:rFonts w:ascii="Times New Roman" w:hAnsi="Times New Roman"/>
          <w:b/>
          <w:color w:val="000000" w:themeColor="text1"/>
          <w:sz w:val="20"/>
          <w:szCs w:val="20"/>
        </w:rPr>
      </w:pPr>
      <w:r w:rsidRPr="00F22D71">
        <w:rPr>
          <w:rFonts w:ascii="Times New Roman" w:hAnsi="Times New Roman"/>
          <w:b/>
          <w:color w:val="000000" w:themeColor="text1"/>
          <w:sz w:val="20"/>
          <w:szCs w:val="20"/>
        </w:rPr>
        <w:t>Сроки и порядок поставки товара</w:t>
      </w:r>
    </w:p>
    <w:p w14:paraId="511D9F5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6.1. Поставщик своими силами и за свой счет передает товар Государственному Заказчику путем доставки и отгрузки в ассортименте, по качеству, цене, в количестве, сроки и по адресам, предусмотренным Ведомостью поставки (приложение №1) и иными условиями Контракта. </w:t>
      </w:r>
    </w:p>
    <w:p w14:paraId="78771DF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6.2. Не позднее, чем за 2 (два) рабочих дня до даты передачи (поставки) товара Поставщик уведомляет Государственного заказчика о готовности товара к поставке и о дате поставки товара.</w:t>
      </w:r>
    </w:p>
    <w:p w14:paraId="0CC506D1"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6.3. Поставщик передает Государственному заказчику документы в составе, определенном в настоящем пункте, в течение 1 рабочего дня.</w:t>
      </w:r>
    </w:p>
    <w:p w14:paraId="7DA3261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Состав документов: </w:t>
      </w:r>
    </w:p>
    <w:p w14:paraId="76F81F1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а) универсальный передаточный документ, заменяющий одновременно товарную накладную и счет-фактуру и рекомендованный Письмом ФНС России от 21 октября 2013 г. №ММВ-20-3/96@ (в 2-х экземплярах), и (или вместо него) товарную накладную по форме № ТОРГ-12, утвержденную постановлением Госкомстата Российской Федерации от 25 декабря 1998 г. № 132, которые оформлены в соответствии с законодательством Российской Федерации, подписаны и скреплены печатью Поставщика (при ее наличии) (в 3-х экземплярах);</w:t>
      </w:r>
    </w:p>
    <w:p w14:paraId="27CE5335"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б) Счет или счет-фактуру, оформленную в соответствии с законодательством Российской Федерации (в 1-м экземпляре) (в случае если ее оформление требуется для Поставщика в соответствии с действующим законодательством Российской Федерации и если Поставщиком не предоставлен универсальный передаточный документ, указанный в подпункте «а» настоящего пункта Контракта);</w:t>
      </w:r>
    </w:p>
    <w:p w14:paraId="315AF09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в) акт приема-передачи товара, оформленный по форме, установленной Приложением №2 к Контракту, и подписанный Поставщиком и скрепленный его печатью (при ее наличии) (в 2-х экземплярах);</w:t>
      </w:r>
    </w:p>
    <w:p w14:paraId="08CCD6FB"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г) документ, подтверждающий качество поставляемого товара (декларация соответствия либо удостоверение качества (о качестве), либо сертификат соответствия (качества) либо паспорт качества (безопасности) – предоставляется один из перечисленных документов), выданная (-</w:t>
      </w:r>
      <w:proofErr w:type="spellStart"/>
      <w:r w:rsidRPr="00717746">
        <w:rPr>
          <w:rFonts w:ascii="Times New Roman" w:hAnsi="Times New Roman" w:cs="Times New Roman"/>
          <w:color w:val="000000" w:themeColor="text1"/>
          <w:sz w:val="20"/>
          <w:szCs w:val="20"/>
        </w:rPr>
        <w:t>ые</w:t>
      </w:r>
      <w:proofErr w:type="spellEnd"/>
      <w:r w:rsidRPr="00717746">
        <w:rPr>
          <w:rFonts w:ascii="Times New Roman" w:hAnsi="Times New Roman" w:cs="Times New Roman"/>
          <w:color w:val="000000" w:themeColor="text1"/>
          <w:sz w:val="20"/>
          <w:szCs w:val="20"/>
        </w:rPr>
        <w:t>,-</w:t>
      </w:r>
      <w:proofErr w:type="spellStart"/>
      <w:r w:rsidRPr="00717746">
        <w:rPr>
          <w:rFonts w:ascii="Times New Roman" w:hAnsi="Times New Roman" w:cs="Times New Roman"/>
          <w:color w:val="000000" w:themeColor="text1"/>
          <w:sz w:val="20"/>
          <w:szCs w:val="20"/>
        </w:rPr>
        <w:t>ый</w:t>
      </w:r>
      <w:proofErr w:type="spellEnd"/>
      <w:r w:rsidRPr="00717746">
        <w:rPr>
          <w:rFonts w:ascii="Times New Roman" w:hAnsi="Times New Roman" w:cs="Times New Roman"/>
          <w:color w:val="000000" w:themeColor="text1"/>
          <w:sz w:val="20"/>
          <w:szCs w:val="20"/>
        </w:rPr>
        <w:t>) уполномоченным лицом (органом) (либо надлежащим образом заверенными копиями таких документов: заверенными нотариусом или держателем подлинника документа, или тем лицом (органом), который зарегистрировал декларацию) (в 1-м экземпляре на русском языке на партию товара),</w:t>
      </w:r>
    </w:p>
    <w:p w14:paraId="356013E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д) протоколы лабораторных исследований в соответствии с программой производственного контроля;</w:t>
      </w:r>
    </w:p>
    <w:p w14:paraId="41E87204"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е) оригинал ветеринарного сопроводительного документа на бумажном носителе (защищенном бланке), оформленного в соответствии с приложениями 1 и 3 приказа Минсельхоза России от 13.12.2022 № 862 на каждую партию (либо надлежащим образом заверенными копиями такого документа);</w:t>
      </w:r>
    </w:p>
    <w:p w14:paraId="0D6AC8EA"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ж) При поставке товара автомобильным транспортом до Грузополучателя, Перевозчик Поставщика обязан предоставить Грузополучателю документы с весового контроля о массе и количестве груза.</w:t>
      </w:r>
    </w:p>
    <w:p w14:paraId="54AA7B18"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6.4. Государственный заказчик в течение 1 рабочего дня со дня получения документов, перечисленных в настоящем пункте, подписывает и направляет Поставщику Акт сдачи-приемки Товара или направляет мотивированный отказ.</w:t>
      </w:r>
    </w:p>
    <w:p w14:paraId="2B412980"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После устранения недостатков, послуживших основанием для направления мотивированного отказа, Поставщик повторно направляет Государственному заказчику документы, определенные в настоящем пункте. Государственный заказчик рассматривает указанные документы и подписывает со своей стороны Акт сдачи-приемки Товара в порядке и сроки, предусмотренные настоящим пунктом.</w:t>
      </w:r>
    </w:p>
    <w:p w14:paraId="7DE1EEE9"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Подписание со стороны Государственного заказчика Акта сдачи-приемки Товара подтверждает исполнение обязательств Поставщика, предусмотренных настоящим Контрактом.</w:t>
      </w:r>
    </w:p>
    <w:p w14:paraId="5F97518F"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6.5. Право собственности на Товар, риск утраты, случайной гибели или повреждения Товара переходят от Поставщика к Грузополучателю с момента подписания Сторонами товарной накладной по форме N ТОРГ-12.</w:t>
      </w:r>
    </w:p>
    <w:p w14:paraId="4B20D0F6"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6.6. Поставщик обязан одновременно с передачей Товара передать Государственному Заказчику относящиеся к нему документы, предусмотренные законодательством Российской Федерации, производителем Товара и настоящим Контрактом.</w:t>
      </w:r>
    </w:p>
    <w:p w14:paraId="44FD4A6E"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6.7. Сдача и приемка Товара осуществляются уполномоченными представителями Сторон.</w:t>
      </w:r>
    </w:p>
    <w:p w14:paraId="441D285D" w14:textId="77777777" w:rsidR="00717746" w:rsidRPr="00717746" w:rsidRDefault="00717746" w:rsidP="00717746">
      <w:pPr>
        <w:spacing w:after="0" w:line="240" w:lineRule="auto"/>
        <w:ind w:firstLine="540"/>
        <w:jc w:val="both"/>
        <w:rPr>
          <w:rFonts w:ascii="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6.8. Допускается возможность оформления и обмена документами о приемке товаров (работ, услуг) в форме электронных документов, подписанных электронной подписью в ЕИС.</w:t>
      </w:r>
    </w:p>
    <w:p w14:paraId="47CA6D82" w14:textId="2DA25FC9" w:rsidR="00FB5A6C" w:rsidRPr="00F22D71" w:rsidRDefault="00717746" w:rsidP="00717746">
      <w:pPr>
        <w:spacing w:after="0" w:line="240" w:lineRule="auto"/>
        <w:ind w:firstLine="540"/>
        <w:jc w:val="both"/>
        <w:rPr>
          <w:rFonts w:ascii="Times New Roman" w:eastAsia="Times New Roman" w:hAnsi="Times New Roman" w:cs="Times New Roman"/>
          <w:color w:val="000000" w:themeColor="text1"/>
          <w:sz w:val="20"/>
          <w:szCs w:val="20"/>
        </w:rPr>
      </w:pPr>
      <w:r w:rsidRPr="00717746">
        <w:rPr>
          <w:rFonts w:ascii="Times New Roman" w:hAnsi="Times New Roman" w:cs="Times New Roman"/>
          <w:color w:val="000000" w:themeColor="text1"/>
          <w:sz w:val="20"/>
          <w:szCs w:val="20"/>
        </w:rPr>
        <w:t xml:space="preserve">6.8.1. Допускается представление в качестве первичных учетных документов, подтверждающих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  </w:t>
      </w:r>
      <w:r w:rsidR="004B162B" w:rsidRPr="00F22D71">
        <w:rPr>
          <w:rFonts w:ascii="Times New Roman" w:hAnsi="Times New Roman" w:cs="Times New Roman"/>
          <w:sz w:val="20"/>
          <w:szCs w:val="20"/>
          <w:u w:val="single"/>
          <w:lang w:eastAsia="ar-SA"/>
        </w:rPr>
        <w:t xml:space="preserve"> </w:t>
      </w:r>
    </w:p>
    <w:p w14:paraId="72A3D3EC" w14:textId="77777777" w:rsidR="00942333" w:rsidRPr="00F22D71" w:rsidRDefault="00942333" w:rsidP="00805F79">
      <w:pPr>
        <w:spacing w:after="0" w:line="240" w:lineRule="auto"/>
        <w:jc w:val="center"/>
        <w:rPr>
          <w:rFonts w:ascii="Times New Roman" w:hAnsi="Times New Roman" w:cs="Times New Roman"/>
          <w:b/>
          <w:color w:val="FF0000"/>
          <w:sz w:val="20"/>
          <w:szCs w:val="20"/>
        </w:rPr>
      </w:pPr>
    </w:p>
    <w:p w14:paraId="73D0A517" w14:textId="77777777" w:rsidR="002C3299"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7. Качество и безопасность товара, порядок и срок приемки товара,</w:t>
      </w:r>
    </w:p>
    <w:p w14:paraId="5CA78677" w14:textId="77777777" w:rsidR="00BF414F" w:rsidRPr="00F22D71" w:rsidRDefault="002C3299" w:rsidP="00805F79">
      <w:pPr>
        <w:spacing w:after="0" w:line="240" w:lineRule="auto"/>
        <w:jc w:val="center"/>
        <w:rPr>
          <w:rFonts w:ascii="Times New Roman" w:hAnsi="Times New Roman" w:cs="Times New Roman"/>
          <w:b/>
          <w:color w:val="000000" w:themeColor="text1"/>
          <w:sz w:val="20"/>
          <w:szCs w:val="20"/>
        </w:rPr>
      </w:pPr>
      <w:r w:rsidRPr="00F22D71">
        <w:rPr>
          <w:rFonts w:ascii="Times New Roman" w:hAnsi="Times New Roman" w:cs="Times New Roman"/>
          <w:b/>
          <w:color w:val="000000" w:themeColor="text1"/>
          <w:sz w:val="20"/>
          <w:szCs w:val="20"/>
        </w:rPr>
        <w:t xml:space="preserve"> порядок и срок оформления результатов приемки</w:t>
      </w:r>
      <w:r w:rsidR="00BF414F" w:rsidRPr="00F22D71">
        <w:rPr>
          <w:rFonts w:ascii="Times New Roman" w:hAnsi="Times New Roman" w:cs="Times New Roman"/>
          <w:b/>
          <w:color w:val="000000" w:themeColor="text1"/>
          <w:sz w:val="20"/>
          <w:szCs w:val="20"/>
        </w:rPr>
        <w:t>.</w:t>
      </w:r>
    </w:p>
    <w:p w14:paraId="4C5003B2"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1552E27B"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7.2. Поставщик гарантирует соответствие товара действующему законодательству на данный вид товара. </w:t>
      </w:r>
    </w:p>
    <w:p w14:paraId="1D09AD0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7.3. Поставщик гарантирует качество поставленного Товара в период действия срока хранения на Товар в соответствии с разделом 8 Контракта.</w:t>
      </w:r>
    </w:p>
    <w:p w14:paraId="47E38DA5" w14:textId="77777777" w:rsidR="00175163" w:rsidRPr="00F22D71" w:rsidRDefault="00EF56B7"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color w:val="000000" w:themeColor="text1"/>
          <w:sz w:val="20"/>
          <w:szCs w:val="20"/>
        </w:rPr>
        <w:t xml:space="preserve">7.4. Приемка товара проводится комиссией </w:t>
      </w:r>
      <w:r w:rsidR="00BF414F" w:rsidRPr="00F22D71">
        <w:rPr>
          <w:rFonts w:ascii="Times New Roman" w:hAnsi="Times New Roman" w:cs="Times New Roman"/>
          <w:color w:val="000000" w:themeColor="text1"/>
          <w:sz w:val="20"/>
          <w:szCs w:val="20"/>
        </w:rPr>
        <w:t xml:space="preserve">Государственного </w:t>
      </w:r>
      <w:r w:rsidR="002266FA" w:rsidRPr="00F22D71">
        <w:rPr>
          <w:rFonts w:ascii="Times New Roman" w:hAnsi="Times New Roman" w:cs="Times New Roman"/>
          <w:color w:val="000000" w:themeColor="text1"/>
          <w:sz w:val="20"/>
          <w:szCs w:val="20"/>
        </w:rPr>
        <w:t xml:space="preserve">заказчика </w:t>
      </w:r>
      <w:r w:rsidRPr="00F22D71">
        <w:rPr>
          <w:rFonts w:ascii="Times New Roman" w:hAnsi="Times New Roman" w:cs="Times New Roman"/>
          <w:color w:val="000000" w:themeColor="text1"/>
          <w:sz w:val="20"/>
          <w:szCs w:val="20"/>
        </w:rPr>
        <w:t xml:space="preserve">в количестве не менее пяти человек. </w:t>
      </w:r>
      <w:r w:rsidR="005D331B" w:rsidRPr="00F22D71">
        <w:rPr>
          <w:rFonts w:ascii="Times New Roman" w:hAnsi="Times New Roman" w:cs="Times New Roman"/>
          <w:color w:val="000000" w:themeColor="text1"/>
          <w:sz w:val="20"/>
          <w:szCs w:val="20"/>
        </w:rPr>
        <w:t>При приемке товара в электронном виде в ЕИС состав комиссии составляет не менее 3 человек.</w:t>
      </w:r>
      <w:r w:rsidR="00B55A25" w:rsidRPr="00F22D71">
        <w:rPr>
          <w:rFonts w:ascii="Times New Roman" w:hAnsi="Times New Roman" w:cs="Times New Roman"/>
          <w:sz w:val="20"/>
          <w:szCs w:val="20"/>
          <w:lang w:eastAsia="ar-SA"/>
        </w:rPr>
        <w:t xml:space="preserve"> </w:t>
      </w:r>
    </w:p>
    <w:p w14:paraId="7F86EEEF" w14:textId="77777777" w:rsidR="00B55A25" w:rsidRPr="00F22D71" w:rsidRDefault="00B55A25" w:rsidP="00805F79">
      <w:pPr>
        <w:spacing w:after="0" w:line="240" w:lineRule="auto"/>
        <w:ind w:firstLine="709"/>
        <w:jc w:val="both"/>
        <w:rPr>
          <w:rFonts w:ascii="Times New Roman" w:hAnsi="Times New Roman" w:cs="Times New Roman"/>
          <w:sz w:val="20"/>
          <w:szCs w:val="20"/>
          <w:lang w:eastAsia="ar-SA"/>
        </w:rPr>
      </w:pPr>
      <w:r w:rsidRPr="00F22D71">
        <w:rPr>
          <w:rFonts w:ascii="Times New Roman" w:hAnsi="Times New Roman" w:cs="Times New Roman"/>
          <w:sz w:val="20"/>
          <w:szCs w:val="20"/>
          <w:lang w:eastAsia="ar-SA"/>
        </w:rPr>
        <w:t xml:space="preserve">Заказчик обеспечивает приемку товара, в соответствии с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количеству (утв. Постановлением Госарбитража СССР от 15.06.1965 N П-6), Инструкцией о порядке приемки продукции </w:t>
      </w:r>
      <w:proofErr w:type="spellStart"/>
      <w:r w:rsidRPr="00F22D71">
        <w:rPr>
          <w:rFonts w:ascii="Times New Roman" w:hAnsi="Times New Roman" w:cs="Times New Roman"/>
          <w:sz w:val="20"/>
          <w:szCs w:val="20"/>
          <w:lang w:eastAsia="ar-SA"/>
        </w:rPr>
        <w:t>производственно</w:t>
      </w:r>
      <w:proofErr w:type="spellEnd"/>
      <w:r w:rsidRPr="00F22D71">
        <w:rPr>
          <w:rFonts w:ascii="Times New Roman" w:hAnsi="Times New Roman" w:cs="Times New Roman"/>
          <w:sz w:val="20"/>
          <w:szCs w:val="20"/>
          <w:lang w:eastAsia="ar-SA"/>
        </w:rPr>
        <w:t xml:space="preserve"> – технического назначения и товаров народного потребления по качеству (утв. Постановлением Госарбитража СССР от 25.04.1966 N П-7).</w:t>
      </w:r>
    </w:p>
    <w:p w14:paraId="2DA7E073"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Комиссия организует проведение приемки товаров, осуществляет проверку соответствия товара,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w:t>
      </w:r>
    </w:p>
    <w:p w14:paraId="7716AA45"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При необходимости запрашивает от Поставщика недостающие документы и материалы, а также получает разъяснения по представленным документам и материалам. </w:t>
      </w:r>
    </w:p>
    <w:p w14:paraId="3EA8E83C" w14:textId="77777777"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7.5. 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w:t>
      </w:r>
    </w:p>
    <w:p w14:paraId="36CE7F55" w14:textId="2E6BA7EF"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 xml:space="preserve">По факту приемки товара, </w:t>
      </w:r>
      <w:r w:rsidR="00D41069" w:rsidRPr="00F22D71">
        <w:rPr>
          <w:rFonts w:ascii="Times New Roman" w:hAnsi="Times New Roman" w:cs="Times New Roman"/>
          <w:color w:val="000000" w:themeColor="text1"/>
          <w:sz w:val="20"/>
          <w:szCs w:val="20"/>
        </w:rPr>
        <w:t>Государственный</w:t>
      </w:r>
      <w:r w:rsidRPr="00F22D71">
        <w:rPr>
          <w:rFonts w:ascii="Times New Roman" w:hAnsi="Times New Roman" w:cs="Times New Roman"/>
          <w:color w:val="000000" w:themeColor="text1"/>
          <w:sz w:val="20"/>
          <w:szCs w:val="20"/>
        </w:rPr>
        <w:t xml:space="preserve"> заказчик</w:t>
      </w:r>
      <w:r w:rsidR="00D41069" w:rsidRPr="00F22D71">
        <w:rPr>
          <w:rFonts w:ascii="Times New Roman" w:hAnsi="Times New Roman" w:cs="Times New Roman"/>
          <w:color w:val="000000" w:themeColor="text1"/>
          <w:sz w:val="20"/>
          <w:szCs w:val="20"/>
        </w:rPr>
        <w:t xml:space="preserve"> и Поставщик</w:t>
      </w:r>
      <w:r w:rsidRPr="00F22D71">
        <w:rPr>
          <w:rFonts w:ascii="Times New Roman" w:hAnsi="Times New Roman" w:cs="Times New Roman"/>
          <w:color w:val="000000" w:themeColor="text1"/>
          <w:sz w:val="20"/>
          <w:szCs w:val="20"/>
        </w:rPr>
        <w:t xml:space="preserve"> подписывают акт приема-передачи товара и товарную накладную в </w:t>
      </w:r>
      <w:r w:rsidR="00D41069" w:rsidRPr="00F22D71">
        <w:rPr>
          <w:rFonts w:ascii="Times New Roman" w:hAnsi="Times New Roman" w:cs="Times New Roman"/>
          <w:color w:val="000000" w:themeColor="text1"/>
          <w:sz w:val="20"/>
          <w:szCs w:val="20"/>
        </w:rPr>
        <w:t>2</w:t>
      </w:r>
      <w:r w:rsidRPr="00F22D71">
        <w:rPr>
          <w:rFonts w:ascii="Times New Roman" w:hAnsi="Times New Roman" w:cs="Times New Roman"/>
          <w:color w:val="000000" w:themeColor="text1"/>
          <w:sz w:val="20"/>
          <w:szCs w:val="20"/>
        </w:rPr>
        <w:t xml:space="preserve"> экземплярах по одному для Государств</w:t>
      </w:r>
      <w:r w:rsidR="00D41069" w:rsidRPr="00F22D71">
        <w:rPr>
          <w:rFonts w:ascii="Times New Roman" w:hAnsi="Times New Roman" w:cs="Times New Roman"/>
          <w:color w:val="000000" w:themeColor="text1"/>
          <w:sz w:val="20"/>
          <w:szCs w:val="20"/>
        </w:rPr>
        <w:t xml:space="preserve">енного заказчика </w:t>
      </w:r>
      <w:r w:rsidRPr="00F22D71">
        <w:rPr>
          <w:rFonts w:ascii="Times New Roman" w:hAnsi="Times New Roman" w:cs="Times New Roman"/>
          <w:color w:val="000000" w:themeColor="text1"/>
          <w:sz w:val="20"/>
          <w:szCs w:val="20"/>
        </w:rPr>
        <w:t>и Поставщика.</w:t>
      </w:r>
    </w:p>
    <w:p w14:paraId="14D395DF" w14:textId="731641E2"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7.6. На актах приема-передачи товара и товарных накладных ставится гербовая печать.</w:t>
      </w:r>
    </w:p>
    <w:p w14:paraId="75B9B427" w14:textId="3F14AA5A" w:rsidR="00EF56B7" w:rsidRPr="00F22D71" w:rsidRDefault="00EF56B7"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7.7. 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составляется Акт приемки (ф.</w:t>
      </w:r>
      <w:r w:rsidR="00805F79" w:rsidRPr="00F22D71">
        <w:rPr>
          <w:rFonts w:ascii="Times New Roman" w:hAnsi="Times New Roman" w:cs="Times New Roman"/>
          <w:color w:val="000000" w:themeColor="text1"/>
          <w:sz w:val="20"/>
          <w:szCs w:val="20"/>
        </w:rPr>
        <w:t xml:space="preserve"> </w:t>
      </w:r>
      <w:r w:rsidR="00F1056D">
        <w:rPr>
          <w:rFonts w:ascii="Times New Roman" w:hAnsi="Times New Roman" w:cs="Times New Roman"/>
          <w:color w:val="000000" w:themeColor="text1"/>
          <w:sz w:val="20"/>
          <w:szCs w:val="20"/>
        </w:rPr>
        <w:t>0510452</w:t>
      </w:r>
      <w:r w:rsidRPr="00F22D71">
        <w:rPr>
          <w:rFonts w:ascii="Times New Roman" w:hAnsi="Times New Roman" w:cs="Times New Roman"/>
          <w:color w:val="000000" w:themeColor="text1"/>
          <w:sz w:val="20"/>
          <w:szCs w:val="20"/>
        </w:rPr>
        <w:t xml:space="preserve">), который подписывается комиссией,  Поставщиком  и утверждается начальником </w:t>
      </w:r>
      <w:r w:rsidR="00D41069" w:rsidRPr="00F22D71">
        <w:rPr>
          <w:rFonts w:ascii="Times New Roman" w:hAnsi="Times New Roman" w:cs="Times New Roman"/>
          <w:color w:val="000000" w:themeColor="text1"/>
          <w:sz w:val="20"/>
          <w:szCs w:val="20"/>
        </w:rPr>
        <w:t>Государственного Заказчика</w:t>
      </w:r>
      <w:r w:rsidRPr="00F22D71">
        <w:rPr>
          <w:rFonts w:ascii="Times New Roman" w:hAnsi="Times New Roman" w:cs="Times New Roman"/>
          <w:color w:val="000000" w:themeColor="text1"/>
          <w:sz w:val="20"/>
          <w:szCs w:val="20"/>
        </w:rPr>
        <w:t xml:space="preserve"> или его заместителем.    </w:t>
      </w:r>
    </w:p>
    <w:p w14:paraId="658447DF" w14:textId="18273F71"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7.8.</w:t>
      </w:r>
      <w:r w:rsidR="006A2649" w:rsidRPr="00F22D71">
        <w:rPr>
          <w:rFonts w:ascii="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 xml:space="preserve">Товар поставляется </w:t>
      </w:r>
      <w:r w:rsidR="00D41069" w:rsidRPr="00F22D71">
        <w:rPr>
          <w:rFonts w:ascii="Times New Roman" w:eastAsia="Times New Roman" w:hAnsi="Times New Roman" w:cs="Times New Roman"/>
          <w:color w:val="000000" w:themeColor="text1"/>
          <w:sz w:val="20"/>
          <w:szCs w:val="20"/>
        </w:rPr>
        <w:t xml:space="preserve">Государственному Заказчику </w:t>
      </w:r>
      <w:r w:rsidRPr="00F22D71">
        <w:rPr>
          <w:rFonts w:ascii="Times New Roman" w:eastAsia="Times New Roman" w:hAnsi="Times New Roman" w:cs="Times New Roman"/>
          <w:color w:val="000000" w:themeColor="text1"/>
          <w:sz w:val="20"/>
          <w:szCs w:val="20"/>
        </w:rPr>
        <w:t>в соответствии с условиями настоящего Контракта (приложение № 1). Количество Товара определяется на основании настоящего Контракта. Поставка Товара осуществляется Поставщиком по</w:t>
      </w:r>
      <w:r w:rsidR="00400E4B">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адресу</w:t>
      </w:r>
      <w:r w:rsidR="00400E4B">
        <w:rPr>
          <w:rFonts w:ascii="Times New Roman" w:eastAsia="Times New Roman" w:hAnsi="Times New Roman" w:cs="Times New Roman"/>
          <w:color w:val="000000" w:themeColor="text1"/>
          <w:sz w:val="20"/>
          <w:szCs w:val="20"/>
        </w:rPr>
        <w:t>,</w:t>
      </w:r>
      <w:r w:rsidRPr="00F22D71">
        <w:rPr>
          <w:rFonts w:ascii="Times New Roman" w:eastAsia="Times New Roman" w:hAnsi="Times New Roman" w:cs="Times New Roman"/>
          <w:color w:val="000000" w:themeColor="text1"/>
          <w:sz w:val="20"/>
          <w:szCs w:val="20"/>
        </w:rPr>
        <w:t xml:space="preserve"> указанному в приложении №1.</w:t>
      </w:r>
    </w:p>
    <w:p w14:paraId="7698FB7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7.9. В день доставки Товара по адресу поставки Товара, указанному в соответствии с условиями настоящего Контракта, указанному в соответствии с условиями настоящего Контракта, Поставщик обязан передать </w:t>
      </w:r>
      <w:r w:rsidR="00EA0F14" w:rsidRPr="00F22D71">
        <w:rPr>
          <w:rFonts w:ascii="Times New Roman" w:eastAsia="Times New Roman" w:hAnsi="Times New Roman" w:cs="Times New Roman"/>
          <w:color w:val="000000" w:themeColor="text1"/>
          <w:sz w:val="20"/>
          <w:szCs w:val="20"/>
        </w:rPr>
        <w:t>Государственному Заказчику</w:t>
      </w:r>
      <w:r w:rsidRPr="00F22D71">
        <w:rPr>
          <w:rFonts w:ascii="Times New Roman" w:eastAsia="Times New Roman" w:hAnsi="Times New Roman" w:cs="Times New Roman"/>
          <w:color w:val="000000" w:themeColor="text1"/>
          <w:sz w:val="20"/>
          <w:szCs w:val="20"/>
        </w:rPr>
        <w:t xml:space="preserve"> подписанные со своей стороны товарную накладную по форме N ТОРГ-12 в </w:t>
      </w:r>
      <w:r w:rsidR="00EA0F14" w:rsidRPr="00F22D71">
        <w:rPr>
          <w:rFonts w:ascii="Times New Roman" w:eastAsia="Times New Roman" w:hAnsi="Times New Roman" w:cs="Times New Roman"/>
          <w:color w:val="000000" w:themeColor="text1"/>
          <w:sz w:val="20"/>
          <w:szCs w:val="20"/>
        </w:rPr>
        <w:t>2</w:t>
      </w:r>
      <w:r w:rsidRPr="00F22D71">
        <w:rPr>
          <w:rFonts w:ascii="Times New Roman" w:eastAsia="Times New Roman" w:hAnsi="Times New Roman" w:cs="Times New Roman"/>
          <w:color w:val="000000" w:themeColor="text1"/>
          <w:sz w:val="20"/>
          <w:szCs w:val="20"/>
        </w:rPr>
        <w:t xml:space="preserve"> (</w:t>
      </w:r>
      <w:r w:rsidR="00EA0F14" w:rsidRPr="00F22D71">
        <w:rPr>
          <w:rFonts w:ascii="Times New Roman" w:eastAsia="Times New Roman" w:hAnsi="Times New Roman" w:cs="Times New Roman"/>
          <w:color w:val="000000" w:themeColor="text1"/>
          <w:sz w:val="20"/>
          <w:szCs w:val="20"/>
        </w:rPr>
        <w:t>двух</w:t>
      </w:r>
      <w:r w:rsidRPr="00F22D71">
        <w:rPr>
          <w:rFonts w:ascii="Times New Roman" w:eastAsia="Times New Roman" w:hAnsi="Times New Roman" w:cs="Times New Roman"/>
          <w:color w:val="000000" w:themeColor="text1"/>
          <w:sz w:val="20"/>
          <w:szCs w:val="20"/>
        </w:rPr>
        <w:t>).</w:t>
      </w:r>
    </w:p>
    <w:p w14:paraId="21F2E30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Вместе с товарной накладной по форме N ТОРГ-12 Поставщик предоставляет счет-фактуру в соответствии с налоговым законодательством Российской Федерации.</w:t>
      </w:r>
    </w:p>
    <w:p w14:paraId="4AA6B0C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В день доставки Товара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осуществляет приемку Товара по количеству упаковок Товара, комплекту, явным видимым повреждениям упаковки и качеству Товара.</w:t>
      </w:r>
    </w:p>
    <w:p w14:paraId="29DC73C2"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7.10. 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N 44-ФЗ.</w:t>
      </w:r>
    </w:p>
    <w:p w14:paraId="3363C67A"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Заказчик вправе для проведения экспертизы Товара осуществлять выборочную проверку качества и безопасности Товара каждого наименования Товара для подтверждения его соответствия условиям настоящего Контракта в момент передачи Товара до отгрузки Товара.</w:t>
      </w:r>
    </w:p>
    <w:p w14:paraId="55B8D68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Выборочная проверка качества и безопасности Товара осуществляется в течение сроков, установленных настоящим Контрактом для приемки Товара.</w:t>
      </w:r>
    </w:p>
    <w:p w14:paraId="41AC6828"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Товар на период проведения экспертизы находится у </w:t>
      </w:r>
      <w:r w:rsidR="00EA0F14" w:rsidRPr="00F22D71">
        <w:rPr>
          <w:rFonts w:ascii="Times New Roman" w:eastAsia="Times New Roman" w:hAnsi="Times New Roman" w:cs="Times New Roman"/>
          <w:color w:val="000000" w:themeColor="text1"/>
          <w:sz w:val="20"/>
          <w:szCs w:val="20"/>
        </w:rPr>
        <w:t>Государственного Заказчика</w:t>
      </w:r>
      <w:r w:rsidRPr="00F22D71">
        <w:rPr>
          <w:rFonts w:ascii="Times New Roman" w:eastAsia="Times New Roman" w:hAnsi="Times New Roman" w:cs="Times New Roman"/>
          <w:color w:val="000000" w:themeColor="text1"/>
          <w:sz w:val="20"/>
          <w:szCs w:val="20"/>
        </w:rPr>
        <w:t xml:space="preserve"> на ответственном хранении.</w:t>
      </w:r>
    </w:p>
    <w:p w14:paraId="48FA91B6"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По результатам проведенной экспертизы Товара, в том числе выборочной проверки качества и безопасности Товара,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w:t>
      </w:r>
    </w:p>
    <w:p w14:paraId="76A1595E"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14:paraId="25E55211"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lastRenderedPageBreak/>
        <w:t>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14:paraId="61261A7A" w14:textId="37945D58"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 акт о приемке, на основании которого </w:t>
      </w:r>
      <w:r w:rsidR="00EA0F14" w:rsidRPr="00F22D71">
        <w:rPr>
          <w:rFonts w:ascii="Times New Roman" w:eastAsia="Times New Roman" w:hAnsi="Times New Roman" w:cs="Times New Roman"/>
          <w:color w:val="000000" w:themeColor="text1"/>
          <w:sz w:val="20"/>
          <w:szCs w:val="20"/>
        </w:rPr>
        <w:t>Государственный Заказчик</w:t>
      </w:r>
      <w:r w:rsidRPr="00F22D71">
        <w:rPr>
          <w:rFonts w:ascii="Times New Roman" w:eastAsia="Times New Roman" w:hAnsi="Times New Roman" w:cs="Times New Roman"/>
          <w:color w:val="000000" w:themeColor="text1"/>
          <w:sz w:val="20"/>
          <w:szCs w:val="20"/>
        </w:rPr>
        <w:t xml:space="preserve"> подписывает товарную накладную по форме</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N ТОРГ-12 в течение 3 (трех) рабочих дней с момента доставки Товара.</w:t>
      </w:r>
    </w:p>
    <w:p w14:paraId="62DAB5D4"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Товара и составляет в течение 3 (трех)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14:paraId="6C06ABAD"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привлечения Государственным заказчиком</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00759E5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обнаружения Государственным заказчиком</w:t>
      </w:r>
      <w:r w:rsidR="00EA0F14"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sidRPr="00F22D71">
        <w:rPr>
          <w:rFonts w:ascii="Times New Roman" w:eastAsia="Times New Roman" w:hAnsi="Times New Roman" w:cs="Times New Roman"/>
          <w:color w:val="000000" w:themeColor="text1"/>
          <w:sz w:val="20"/>
          <w:szCs w:val="20"/>
        </w:rPr>
        <w:t>допоставить</w:t>
      </w:r>
      <w:proofErr w:type="spellEnd"/>
      <w:r w:rsidRPr="00F22D71">
        <w:rPr>
          <w:rFonts w:ascii="Times New Roman" w:eastAsia="Times New Roman" w:hAnsi="Times New Roman" w:cs="Times New Roman"/>
          <w:color w:val="000000" w:themeColor="text1"/>
          <w:sz w:val="20"/>
          <w:szCs w:val="20"/>
        </w:rPr>
        <w:t>, доукомплектовать, заменить Товар) в срок не позднее 5 (пяти) календарных дней со дня получения от Государственного заказчика</w:t>
      </w:r>
      <w:r w:rsidR="005D331B" w:rsidRPr="00F22D71">
        <w:rPr>
          <w:rFonts w:ascii="Times New Roman" w:eastAsia="Times New Roman" w:hAnsi="Times New Roman" w:cs="Times New Roman"/>
          <w:color w:val="000000" w:themeColor="text1"/>
          <w:sz w:val="20"/>
          <w:szCs w:val="20"/>
        </w:rPr>
        <w:t xml:space="preserve"> </w:t>
      </w:r>
      <w:r w:rsidRPr="00F22D71">
        <w:rPr>
          <w:rFonts w:ascii="Times New Roman" w:eastAsia="Times New Roman" w:hAnsi="Times New Roman" w:cs="Times New Roman"/>
          <w:color w:val="000000" w:themeColor="text1"/>
          <w:sz w:val="20"/>
          <w:szCs w:val="20"/>
        </w:rPr>
        <w:t>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N ТОРГ-12 в порядке, предусмотренном настоящим разделом.</w:t>
      </w:r>
    </w:p>
    <w:p w14:paraId="523D3E0C" w14:textId="77777777" w:rsidR="00EF56B7" w:rsidRPr="00F22D71" w:rsidRDefault="00EF56B7" w:rsidP="00805F79">
      <w:pPr>
        <w:spacing w:after="0" w:line="240" w:lineRule="auto"/>
        <w:ind w:firstLine="540"/>
        <w:jc w:val="both"/>
        <w:rPr>
          <w:rFonts w:ascii="Times New Roman" w:eastAsia="Times New Roman" w:hAnsi="Times New Roman" w:cs="Times New Roman"/>
          <w:color w:val="000000" w:themeColor="text1"/>
          <w:sz w:val="20"/>
          <w:szCs w:val="20"/>
        </w:rPr>
      </w:pPr>
      <w:r w:rsidRPr="00F22D71">
        <w:rPr>
          <w:rFonts w:ascii="Times New Roman" w:eastAsia="Times New Roman" w:hAnsi="Times New Roman" w:cs="Times New Roman"/>
          <w:color w:val="000000" w:themeColor="text1"/>
          <w:sz w:val="20"/>
          <w:szCs w:val="20"/>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5626C65F" w14:textId="77777777" w:rsidR="002C3299"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8. Гарантийные обязательства</w:t>
      </w:r>
    </w:p>
    <w:p w14:paraId="03CEAC3C"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8.1. Поставщик гарантирует:</w:t>
      </w:r>
    </w:p>
    <w:p w14:paraId="4119824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1770B10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устранение за свой счет недостатков, выявленных при приемке товара и в течение срока годности на товар;</w:t>
      </w:r>
    </w:p>
    <w:p w14:paraId="2BA96BB1"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 что поставляемый товар не является предметом иных договорных (контрактных) обязательств и свободен от прав и притязаний третьих лиц.</w:t>
      </w:r>
    </w:p>
    <w:p w14:paraId="40344F8F" w14:textId="77777777" w:rsidR="002C3299" w:rsidRPr="00F22D71" w:rsidRDefault="002C3299" w:rsidP="00805F79">
      <w:pPr>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color w:val="000000" w:themeColor="text1"/>
          <w:sz w:val="20"/>
          <w:szCs w:val="20"/>
        </w:rPr>
        <w:t>8.2.</w:t>
      </w:r>
      <w:r w:rsidR="009C130E"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color w:val="000000" w:themeColor="text1"/>
          <w:sz w:val="20"/>
          <w:szCs w:val="20"/>
        </w:rPr>
        <w:t>В течение срока хранения Поставщик обеспечивает безвозмездную замену некачественного товара.</w:t>
      </w:r>
    </w:p>
    <w:p w14:paraId="19BA7BCA"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8.3. Срок замены некачественного товара составляет 2 календарных дня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14:paraId="004C1024" w14:textId="4FD0B4D9"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8.4. Все расходы, связанные с заменой товара ненадлежащего качества в период</w:t>
      </w:r>
      <w:r w:rsidR="006A2649" w:rsidRPr="00F22D71">
        <w:rPr>
          <w:rFonts w:ascii="Times New Roman" w:hAnsi="Times New Roman" w:cs="Times New Roman"/>
          <w:sz w:val="20"/>
          <w:szCs w:val="20"/>
        </w:rPr>
        <w:t xml:space="preserve"> </w:t>
      </w:r>
      <w:proofErr w:type="gramStart"/>
      <w:r w:rsidRPr="00F22D71">
        <w:rPr>
          <w:rFonts w:ascii="Times New Roman" w:hAnsi="Times New Roman" w:cs="Times New Roman"/>
          <w:sz w:val="20"/>
          <w:szCs w:val="20"/>
        </w:rPr>
        <w:t>срока</w:t>
      </w:r>
      <w:r w:rsidR="00400E4B">
        <w:rPr>
          <w:rFonts w:ascii="Times New Roman" w:hAnsi="Times New Roman" w:cs="Times New Roman"/>
          <w:sz w:val="20"/>
          <w:szCs w:val="20"/>
        </w:rPr>
        <w:t xml:space="preserve"> </w:t>
      </w:r>
      <w:r w:rsidRPr="00F22D71">
        <w:rPr>
          <w:rFonts w:ascii="Times New Roman" w:hAnsi="Times New Roman" w:cs="Times New Roman"/>
          <w:sz w:val="20"/>
          <w:szCs w:val="20"/>
        </w:rPr>
        <w:t>годности</w:t>
      </w:r>
      <w:proofErr w:type="gramEnd"/>
      <w:r w:rsidR="006A2649" w:rsidRPr="00F22D71">
        <w:rPr>
          <w:rFonts w:ascii="Times New Roman" w:hAnsi="Times New Roman" w:cs="Times New Roman"/>
          <w:sz w:val="20"/>
          <w:szCs w:val="20"/>
        </w:rPr>
        <w:t xml:space="preserve"> </w:t>
      </w:r>
      <w:r w:rsidRPr="00F22D71">
        <w:rPr>
          <w:rFonts w:ascii="Times New Roman" w:hAnsi="Times New Roman" w:cs="Times New Roman"/>
          <w:sz w:val="20"/>
          <w:szCs w:val="20"/>
        </w:rPr>
        <w:t>оплачиваются за счет Поставщика.</w:t>
      </w:r>
    </w:p>
    <w:p w14:paraId="66F5E85F"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 xml:space="preserve">8.5. </w:t>
      </w:r>
      <w:r w:rsidR="00140F54" w:rsidRPr="00F22D71">
        <w:rPr>
          <w:rFonts w:ascii="Times New Roman" w:hAnsi="Times New Roman" w:cs="Times New Roman"/>
          <w:sz w:val="20"/>
          <w:szCs w:val="20"/>
        </w:rPr>
        <w:t>Государственный заказчик</w:t>
      </w:r>
      <w:r w:rsidRPr="00F22D71">
        <w:rPr>
          <w:rFonts w:ascii="Times New Roman" w:hAnsi="Times New Roman" w:cs="Times New Roman"/>
          <w:sz w:val="20"/>
          <w:szCs w:val="20"/>
        </w:rPr>
        <w:t xml:space="preserve"> обеспечивает режим хранения в соответствии с требованием производителя товара.</w:t>
      </w:r>
    </w:p>
    <w:p w14:paraId="3F211515" w14:textId="77777777" w:rsidR="002C3299" w:rsidRPr="00F22D71" w:rsidRDefault="002C3299" w:rsidP="00805F79">
      <w:pPr>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8.6. При расторжении Контракта гарантийные обязательства Поставщика по Контракту не прекращаются.</w:t>
      </w:r>
    </w:p>
    <w:p w14:paraId="54765916" w14:textId="77777777" w:rsidR="00453A07" w:rsidRPr="00F22D71" w:rsidRDefault="002C3299" w:rsidP="00BE638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9. Ответственность Сторон</w:t>
      </w:r>
    </w:p>
    <w:p w14:paraId="2054ACF4" w14:textId="77777777" w:rsidR="002C3299" w:rsidRPr="00F22D71" w:rsidRDefault="002C3299" w:rsidP="00805F79">
      <w:pPr>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9.1. 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3884957C"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eastAsiaTheme="minorHAnsi" w:hAnsi="Times New Roman" w:cs="Times New Roman"/>
          <w:sz w:val="20"/>
          <w:szCs w:val="20"/>
          <w:lang w:eastAsia="en-US"/>
        </w:rPr>
        <w:t>9.2. В соответствии</w:t>
      </w:r>
      <w:r w:rsidRPr="00F22D71">
        <w:rPr>
          <w:rFonts w:ascii="Times New Roman" w:hAnsi="Times New Roman" w:cs="Times New Roman"/>
          <w:sz w:val="20"/>
          <w:szCs w:val="20"/>
        </w:rPr>
        <w:t xml:space="preserve"> со </w:t>
      </w:r>
      <w:hyperlink r:id="rId8" w:history="1">
        <w:r w:rsidRPr="00F22D71">
          <w:rPr>
            <w:rStyle w:val="a8"/>
            <w:rFonts w:ascii="Times New Roman" w:hAnsi="Times New Roman" w:cs="Times New Roman"/>
            <w:sz w:val="20"/>
            <w:szCs w:val="20"/>
          </w:rPr>
          <w:t>статьей 34</w:t>
        </w:r>
      </w:hyperlink>
      <w:r w:rsidRPr="00F22D71">
        <w:rPr>
          <w:rFonts w:ascii="Times New Roman" w:hAnsi="Times New Roman" w:cs="Times New Roman"/>
          <w:sz w:val="20"/>
          <w:szCs w:val="20"/>
        </w:rPr>
        <w:t xml:space="preserve"> Федерального закона "О контрактной системе в сфере закупок товаров, работ, услуг для обеспечения государственных и муниципальных нужд" :</w:t>
      </w:r>
    </w:p>
    <w:p w14:paraId="576189B6"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9.2.1.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5C66FE33"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14:paraId="688CE1D9" w14:textId="77777777" w:rsidR="002C3299" w:rsidRPr="00F22D71" w:rsidRDefault="002C3299" w:rsidP="00805F79">
      <w:pPr>
        <w:autoSpaceDE w:val="0"/>
        <w:autoSpaceDN w:val="0"/>
        <w:adjustRightInd w:val="0"/>
        <w:spacing w:after="0" w:line="240" w:lineRule="auto"/>
        <w:ind w:firstLine="540"/>
        <w:jc w:val="both"/>
        <w:rPr>
          <w:rFonts w:ascii="Times New Roman" w:hAnsi="Times New Roman" w:cs="Times New Roman"/>
          <w:sz w:val="20"/>
          <w:szCs w:val="20"/>
        </w:rPr>
      </w:pPr>
      <w:r w:rsidRPr="00F22D71">
        <w:rPr>
          <w:rFonts w:ascii="Times New Roman" w:hAnsi="Times New Roman" w:cs="Times New Roman"/>
          <w:sz w:val="20"/>
          <w:szCs w:val="20"/>
        </w:rP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9471AC8" w14:textId="77777777" w:rsidR="002C3299" w:rsidRPr="00F22D71" w:rsidRDefault="002C3299" w:rsidP="00805F79">
      <w:pPr>
        <w:autoSpaceDE w:val="0"/>
        <w:autoSpaceDN w:val="0"/>
        <w:adjustRightInd w:val="0"/>
        <w:spacing w:after="0" w:line="240" w:lineRule="auto"/>
        <w:ind w:firstLine="539"/>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lastRenderedPageBreak/>
        <w:t xml:space="preserve">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r w:rsidRPr="00F22D71">
        <w:rPr>
          <w:rFonts w:ascii="Times New Roman" w:hAnsi="Times New Roman" w:cs="Times New Roman"/>
          <w:color w:val="000000" w:themeColor="text1"/>
          <w:sz w:val="20"/>
          <w:szCs w:val="20"/>
        </w:rPr>
        <w:t xml:space="preserve">Размер штрафа устанавливается Контрактом в </w:t>
      </w:r>
      <w:hyperlink r:id="rId9" w:history="1">
        <w:r w:rsidRPr="00F22D71">
          <w:rPr>
            <w:rStyle w:val="a8"/>
            <w:rFonts w:ascii="Times New Roman" w:hAnsi="Times New Roman" w:cs="Times New Roman"/>
            <w:color w:val="000000" w:themeColor="text1"/>
            <w:sz w:val="20"/>
            <w:szCs w:val="20"/>
          </w:rPr>
          <w:t>порядке</w:t>
        </w:r>
      </w:hyperlink>
      <w:r w:rsidRPr="00F22D71">
        <w:rPr>
          <w:rFonts w:ascii="Times New Roman" w:hAnsi="Times New Roman" w:cs="Times New Roman"/>
          <w:color w:val="000000" w:themeColor="text1"/>
          <w:sz w:val="20"/>
          <w:szCs w:val="20"/>
        </w:rPr>
        <w:t>, установленном Правительством Российской Федерации от 30 августа 2017 г. № 1042.</w:t>
      </w:r>
    </w:p>
    <w:p w14:paraId="0E25D48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9.2.2.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3867C2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color w:val="000000" w:themeColor="text1"/>
          <w:sz w:val="20"/>
          <w:szCs w:val="20"/>
        </w:rPr>
      </w:pPr>
      <w:r w:rsidRPr="00F22D71">
        <w:rPr>
          <w:rFonts w:ascii="Times New Roman" w:hAnsi="Times New Roman" w:cs="Times New Roman"/>
          <w:sz w:val="20"/>
          <w:szCs w:val="20"/>
        </w:rPr>
        <w:t xml:space="preserve">9.2.3. </w:t>
      </w:r>
      <w:r w:rsidRPr="00F22D71">
        <w:rPr>
          <w:rFonts w:ascii="Times New Roman" w:hAnsi="Times New Roman" w:cs="Times New Roman"/>
          <w:color w:val="000000" w:themeColor="text1"/>
          <w:sz w:val="20"/>
          <w:szCs w:val="2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6618B478" w14:textId="77777777"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 xml:space="preserve">9.2.4.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sidRPr="00F22D71">
          <w:rPr>
            <w:rStyle w:val="a8"/>
            <w:rFonts w:ascii="Times New Roman" w:hAnsi="Times New Roman" w:cs="Times New Roman"/>
            <w:sz w:val="20"/>
            <w:szCs w:val="20"/>
          </w:rPr>
          <w:t>порядке</w:t>
        </w:r>
      </w:hyperlink>
      <w:r w:rsidRPr="00F22D71">
        <w:rPr>
          <w:rFonts w:ascii="Times New Roman" w:hAnsi="Times New Roman" w:cs="Times New Roman"/>
          <w:sz w:val="20"/>
          <w:szCs w:val="20"/>
        </w:rPr>
        <w:t>, установленном Правительством Российской Федерации, от 30 августа 2017 г. № 1042.</w:t>
      </w:r>
      <w:r w:rsidRPr="00F22D71">
        <w:rPr>
          <w:rFonts w:ascii="Times New Roman" w:eastAsiaTheme="minorHAnsi" w:hAnsi="Times New Roman" w:cs="Times New Roman"/>
          <w:sz w:val="20"/>
          <w:szCs w:val="20"/>
          <w:lang w:eastAsia="en-US"/>
        </w:rPr>
        <w:t xml:space="preserve"> за исключением случаев, если законодательством Российской Федерации установлен иной порядок начисления штрафов.</w:t>
      </w:r>
    </w:p>
    <w:p w14:paraId="2B6574E2"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0" w:name="Par15"/>
      <w:bookmarkEnd w:id="0"/>
      <w:r w:rsidRPr="00F22D71">
        <w:rPr>
          <w:rFonts w:ascii="Times New Roman" w:hAnsi="Times New Roman" w:cs="Times New Roman"/>
          <w:sz w:val="20"/>
          <w:szCs w:val="20"/>
        </w:rPr>
        <w:t>9.2.5.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F51FE1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 В соответствии с постановлением Правительства Российской Федерации, от 30 августа 2017 г. № 1042:</w:t>
      </w:r>
    </w:p>
    <w:p w14:paraId="0E2EEC89" w14:textId="77777777" w:rsidR="002F7F4D" w:rsidRPr="00F22D71" w:rsidRDefault="002C3299" w:rsidP="00805F79">
      <w:pPr>
        <w:pStyle w:val="a6"/>
        <w:ind w:firstLine="709"/>
        <w:jc w:val="both"/>
        <w:rPr>
          <w:rFonts w:ascii="Times New Roman" w:hAnsi="Times New Roman"/>
          <w:sz w:val="20"/>
          <w:szCs w:val="20"/>
        </w:rPr>
      </w:pPr>
      <w:r w:rsidRPr="00F22D71">
        <w:rPr>
          <w:rFonts w:ascii="Times New Roman" w:hAnsi="Times New Roman"/>
          <w:color w:val="000000" w:themeColor="text1"/>
          <w:sz w:val="20"/>
          <w:szCs w:val="20"/>
        </w:rPr>
        <w:t>9.3.1.</w:t>
      </w:r>
      <w:r w:rsidR="002F7F4D" w:rsidRPr="00F22D71">
        <w:rPr>
          <w:rFonts w:ascii="Times New Roman" w:hAnsi="Times New Roman"/>
          <w:color w:val="000000" w:themeColor="text1"/>
          <w:sz w:val="20"/>
          <w:szCs w:val="20"/>
        </w:rPr>
        <w:t xml:space="preserve"> За каждый факт неисполнения или ненадлежащего исполнения Поставщиком обязательств, предусмотренных</w:t>
      </w:r>
      <w:r w:rsidR="002F7F4D" w:rsidRPr="00F22D71">
        <w:rPr>
          <w:rFonts w:ascii="Times New Roman" w:hAnsi="Times New Roman"/>
          <w:sz w:val="20"/>
          <w:szCs w:val="20"/>
        </w:rPr>
        <w:t xml:space="preserve">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14:paraId="1407F24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а) 10 процентов цены Контракта в случае, если цена Контракта не превышает 3 млн. рублей;</w:t>
      </w:r>
    </w:p>
    <w:p w14:paraId="6E817CF5" w14:textId="77777777" w:rsidR="002F7F4D" w:rsidRPr="00F22D71" w:rsidRDefault="002F7F4D" w:rsidP="00805F79">
      <w:pPr>
        <w:pStyle w:val="a6"/>
        <w:ind w:firstLine="709"/>
        <w:jc w:val="both"/>
        <w:rPr>
          <w:rFonts w:ascii="Times New Roman" w:hAnsi="Times New Roman"/>
          <w:sz w:val="20"/>
          <w:szCs w:val="20"/>
        </w:rPr>
      </w:pPr>
      <w:r w:rsidRPr="00F22D71">
        <w:rPr>
          <w:rFonts w:ascii="Times New Roman" w:hAnsi="Times New Roman"/>
          <w:sz w:val="20"/>
          <w:szCs w:val="20"/>
        </w:rPr>
        <w:t>б) 5 процентов цены Контракта в случае, если цена Контракта составляет от 3 млн. рублей до 50 млн. рублей (включительно);</w:t>
      </w:r>
    </w:p>
    <w:p w14:paraId="36AC14B6"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4A676F79"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w:t>
      </w:r>
    </w:p>
    <w:p w14:paraId="47599DF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bookmarkStart w:id="1" w:name="Par89"/>
      <w:bookmarkEnd w:id="1"/>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473FC6B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B63E89D"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а) 1000 рублей, если цена Контракта не превышает 3 млн. рублей (включительно);</w:t>
      </w:r>
    </w:p>
    <w:p w14:paraId="0719F44C"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3A43DA40"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60EB6E9E" w14:textId="77777777" w:rsidR="002C3299" w:rsidRPr="00F22D71" w:rsidRDefault="002C3299" w:rsidP="00805F79">
      <w:pPr>
        <w:autoSpaceDE w:val="0"/>
        <w:autoSpaceDN w:val="0"/>
        <w:adjustRightInd w:val="0"/>
        <w:spacing w:after="0" w:line="240" w:lineRule="auto"/>
        <w:ind w:firstLine="708"/>
        <w:jc w:val="both"/>
        <w:rPr>
          <w:rFonts w:ascii="Times New Roman" w:hAnsi="Times New Roman" w:cs="Times New Roman"/>
          <w:sz w:val="20"/>
          <w:szCs w:val="20"/>
        </w:rPr>
      </w:pPr>
      <w:r w:rsidRPr="00F22D71">
        <w:rPr>
          <w:rFonts w:ascii="Times New Roman" w:hAnsi="Times New Roman" w:cs="Times New Roman"/>
          <w:sz w:val="20"/>
          <w:szCs w:val="20"/>
        </w:rPr>
        <w:t>9.3.5.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052105E6"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color w:val="000000" w:themeColor="text1"/>
          <w:sz w:val="20"/>
          <w:szCs w:val="20"/>
        </w:rPr>
        <w:t>9.4.</w:t>
      </w:r>
      <w:r w:rsidR="00805F79" w:rsidRPr="00F22D71">
        <w:rPr>
          <w:rFonts w:ascii="Times New Roman" w:hAnsi="Times New Roman" w:cs="Times New Roman"/>
          <w:color w:val="000000" w:themeColor="text1"/>
          <w:sz w:val="20"/>
          <w:szCs w:val="20"/>
        </w:rPr>
        <w:t xml:space="preserve"> </w:t>
      </w:r>
      <w:r w:rsidRPr="00F22D71">
        <w:rPr>
          <w:rFonts w:ascii="Times New Roman" w:hAnsi="Times New Roman" w:cs="Times New Roman"/>
          <w:sz w:val="20"/>
          <w:szCs w:val="20"/>
        </w:rPr>
        <w:t>Уплата неустойки (штрафа, пени) не освобождает Стороны от исполнения обязательств по Контракту.</w:t>
      </w:r>
    </w:p>
    <w:p w14:paraId="0D0B940D" w14:textId="73BD88B6" w:rsidR="006A2649" w:rsidRDefault="002C3299" w:rsidP="00717746">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9.5. Вред, причиненный третьим лицам по вине Поставщика при исполнении обязательств по Контракту, возмещается за его счет.</w:t>
      </w:r>
    </w:p>
    <w:p w14:paraId="42964F50" w14:textId="77777777" w:rsidR="00400E4B" w:rsidRPr="00F22D71" w:rsidRDefault="00400E4B" w:rsidP="00805F79">
      <w:pPr>
        <w:spacing w:after="0" w:line="240" w:lineRule="auto"/>
        <w:ind w:firstLine="709"/>
        <w:jc w:val="both"/>
        <w:rPr>
          <w:rFonts w:ascii="Times New Roman" w:hAnsi="Times New Roman" w:cs="Times New Roman"/>
          <w:sz w:val="20"/>
          <w:szCs w:val="20"/>
        </w:rPr>
      </w:pPr>
    </w:p>
    <w:p w14:paraId="0FEBB8A0" w14:textId="77777777" w:rsidR="002C3299"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10. Форс-мажорные обстоятельства</w:t>
      </w:r>
    </w:p>
    <w:p w14:paraId="36127A9C"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10.1.Сторона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0F09C96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E547112"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BE17818"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lastRenderedPageBreak/>
        <w:t>10.3.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043D4A01"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10.4. Сторона должна в течение 10 дней с момента прекращения форс-мажорных обстоятельств передать</w:t>
      </w:r>
      <w:r w:rsidR="00805F79" w:rsidRPr="00F22D71">
        <w:rPr>
          <w:rFonts w:ascii="Times New Roman" w:hAnsi="Times New Roman"/>
          <w:noProof/>
          <w:sz w:val="20"/>
          <w:szCs w:val="20"/>
        </w:rPr>
        <w:t xml:space="preserve"> </w:t>
      </w:r>
      <w:r w:rsidRPr="00F22D71">
        <w:rPr>
          <w:rFonts w:ascii="Times New Roman" w:hAnsi="Times New Roman"/>
          <w:noProof/>
          <w:sz w:val="20"/>
          <w:szCs w:val="20"/>
        </w:rPr>
        <w:t xml:space="preserve">другой Стороне сертификат торгово-промышленной палаты </w:t>
      </w:r>
      <w:r w:rsidRPr="00F22D71">
        <w:rPr>
          <w:rFonts w:ascii="Times New Roman" w:hAnsi="Times New Roman"/>
          <w:noProof/>
          <w:sz w:val="20"/>
          <w:szCs w:val="20"/>
        </w:rPr>
        <w:br/>
        <w:t xml:space="preserve">или иного компетентного органа или организации о наличии и продолжительности </w:t>
      </w:r>
      <w:r w:rsidRPr="00F22D71">
        <w:rPr>
          <w:rFonts w:ascii="Times New Roman" w:hAnsi="Times New Roman"/>
          <w:noProof/>
          <w:sz w:val="20"/>
          <w:szCs w:val="20"/>
        </w:rPr>
        <w:br/>
        <w:t xml:space="preserve">форс-мажорных обстоятельств. </w:t>
      </w:r>
    </w:p>
    <w:p w14:paraId="1FB376E6" w14:textId="77777777" w:rsidR="002C3299" w:rsidRPr="00F22D71" w:rsidRDefault="002C3299" w:rsidP="00805F79">
      <w:pPr>
        <w:pStyle w:val="a6"/>
        <w:ind w:firstLine="708"/>
        <w:jc w:val="both"/>
        <w:rPr>
          <w:rFonts w:ascii="Times New Roman" w:hAnsi="Times New Roman"/>
          <w:noProof/>
          <w:sz w:val="20"/>
          <w:szCs w:val="20"/>
        </w:rPr>
      </w:pPr>
      <w:r w:rsidRPr="00F22D71">
        <w:rPr>
          <w:rFonts w:ascii="Times New Roman" w:hAnsi="Times New Roman"/>
          <w:noProof/>
          <w:sz w:val="20"/>
          <w:szCs w:val="20"/>
        </w:rPr>
        <w:t>10.5.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4F1386A5" w14:textId="77777777" w:rsidR="008F2156" w:rsidRDefault="008F2156" w:rsidP="00717746">
      <w:pPr>
        <w:spacing w:after="0" w:line="240" w:lineRule="auto"/>
        <w:rPr>
          <w:rFonts w:ascii="Times New Roman" w:hAnsi="Times New Roman" w:cs="Times New Roman"/>
          <w:b/>
          <w:sz w:val="20"/>
          <w:szCs w:val="20"/>
        </w:rPr>
      </w:pPr>
    </w:p>
    <w:p w14:paraId="412FEFEC" w14:textId="2D69CE13" w:rsidR="00453A07" w:rsidRPr="00F22D71" w:rsidRDefault="002C3299" w:rsidP="00805F79">
      <w:pPr>
        <w:spacing w:after="0" w:line="240" w:lineRule="auto"/>
        <w:jc w:val="center"/>
        <w:rPr>
          <w:rFonts w:ascii="Times New Roman" w:hAnsi="Times New Roman" w:cs="Times New Roman"/>
          <w:b/>
          <w:sz w:val="20"/>
          <w:szCs w:val="20"/>
        </w:rPr>
      </w:pPr>
      <w:r w:rsidRPr="00F22D71">
        <w:rPr>
          <w:rFonts w:ascii="Times New Roman" w:hAnsi="Times New Roman" w:cs="Times New Roman"/>
          <w:b/>
          <w:sz w:val="20"/>
          <w:szCs w:val="20"/>
        </w:rPr>
        <w:t>11. Изменение, расторжение Контракта</w:t>
      </w:r>
    </w:p>
    <w:p w14:paraId="52203828"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11.1. 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61C090E1"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11.2.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18987F0"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743A628" w14:textId="59F57BCC"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proofErr w:type="gramStart"/>
      <w:r w:rsidRPr="00F22D71">
        <w:rPr>
          <w:rFonts w:ascii="Times New Roman" w:hAnsi="Times New Roman"/>
          <w:sz w:val="20"/>
          <w:szCs w:val="20"/>
        </w:rPr>
        <w:t>при</w:t>
      </w:r>
      <w:r w:rsidR="00DF2DB9" w:rsidRPr="00F22D71">
        <w:rPr>
          <w:rFonts w:ascii="Times New Roman" w:hAnsi="Times New Roman"/>
          <w:sz w:val="20"/>
          <w:szCs w:val="20"/>
        </w:rPr>
        <w:t xml:space="preserve"> </w:t>
      </w:r>
      <w:r w:rsidRPr="00F22D71">
        <w:rPr>
          <w:rFonts w:ascii="Times New Roman" w:hAnsi="Times New Roman"/>
          <w:sz w:val="20"/>
          <w:szCs w:val="20"/>
        </w:rPr>
        <w:t>уменьшении</w:t>
      </w:r>
      <w:proofErr w:type="gramEnd"/>
      <w:r w:rsidRPr="00F22D71">
        <w:rPr>
          <w:rFonts w:ascii="Times New Roman" w:hAnsi="Times New Roman"/>
          <w:sz w:val="20"/>
          <w:szCs w:val="20"/>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0AD4C2BA" w14:textId="77777777" w:rsidR="002C3299" w:rsidRPr="00F22D71" w:rsidRDefault="002C3299" w:rsidP="00805F79">
      <w:pPr>
        <w:pStyle w:val="a6"/>
        <w:ind w:firstLine="709"/>
        <w:jc w:val="both"/>
        <w:rPr>
          <w:rFonts w:ascii="Times New Roman" w:hAnsi="Times New Roman"/>
          <w:sz w:val="20"/>
          <w:szCs w:val="20"/>
        </w:rPr>
      </w:pPr>
      <w:r w:rsidRPr="00F22D71">
        <w:rPr>
          <w:rFonts w:ascii="Times New Roman" w:hAnsi="Times New Roman"/>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79D9678C" w14:textId="77777777" w:rsidR="002C3299" w:rsidRPr="00F22D71" w:rsidRDefault="002C3299" w:rsidP="00805F79">
      <w:pPr>
        <w:pStyle w:val="a6"/>
        <w:ind w:firstLine="709"/>
        <w:jc w:val="both"/>
        <w:rPr>
          <w:rFonts w:ascii="Times New Roman" w:hAnsi="Times New Roman"/>
          <w:noProof/>
          <w:sz w:val="20"/>
          <w:szCs w:val="20"/>
        </w:rPr>
      </w:pPr>
      <w:r w:rsidRPr="00F22D71">
        <w:rPr>
          <w:rFonts w:ascii="Times New Roman" w:hAnsi="Times New Roman"/>
          <w:noProof/>
          <w:sz w:val="20"/>
          <w:szCs w:val="20"/>
        </w:rPr>
        <w:t>11.3.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477A2B49" w14:textId="77777777" w:rsidR="002C3299" w:rsidRPr="00F22D71" w:rsidRDefault="002C3299" w:rsidP="00805F79">
      <w:pPr>
        <w:pStyle w:val="4"/>
        <w:spacing w:line="240" w:lineRule="auto"/>
        <w:ind w:right="-71"/>
        <w:contextualSpacing/>
        <w:rPr>
          <w:sz w:val="20"/>
          <w:lang w:eastAsia="en-US"/>
        </w:rPr>
      </w:pPr>
      <w:r w:rsidRPr="00F22D71">
        <w:rPr>
          <w:noProof/>
          <w:sz w:val="20"/>
        </w:rPr>
        <w:t xml:space="preserve">11.4. Контракт может быть расторгнут </w:t>
      </w:r>
      <w:r w:rsidRPr="00F22D71">
        <w:rPr>
          <w:sz w:val="20"/>
          <w:lang w:eastAsia="en-US"/>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4CA2A914"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noProof/>
          <w:sz w:val="20"/>
          <w:szCs w:val="20"/>
        </w:rPr>
        <w:t xml:space="preserve">11.5. </w:t>
      </w:r>
      <w:r w:rsidRPr="00F22D71">
        <w:rPr>
          <w:rFonts w:ascii="Times New Roman" w:hAnsi="Times New Roman" w:cs="Times New Roman"/>
          <w:sz w:val="20"/>
          <w:szCs w:val="20"/>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7757AE0"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поставки товара ненадлежащего качества с недостатками, которые не могут быть устранены в приемлемый для Государственного заказчика срок;</w:t>
      </w:r>
    </w:p>
    <w:p w14:paraId="228E1F0A"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сроков поставки товара.</w:t>
      </w:r>
    </w:p>
    <w:p w14:paraId="50B79DEB" w14:textId="618FF030"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11.6.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w:t>
      </w:r>
      <w:r w:rsidR="00DF2DB9" w:rsidRPr="00F22D71">
        <w:rPr>
          <w:rFonts w:ascii="Times New Roman" w:hAnsi="Times New Roman" w:cs="Times New Roman"/>
          <w:sz w:val="20"/>
          <w:szCs w:val="20"/>
        </w:rPr>
        <w:t xml:space="preserve"> </w:t>
      </w:r>
      <w:r w:rsidRPr="00F22D71">
        <w:rPr>
          <w:rFonts w:ascii="Times New Roman" w:hAnsi="Times New Roman" w:cs="Times New Roman"/>
          <w:sz w:val="20"/>
          <w:szCs w:val="20"/>
        </w:rPr>
        <w:t xml:space="preserve">отдельных видов обязательств, а именно в случае: </w:t>
      </w:r>
    </w:p>
    <w:p w14:paraId="3B192E2E" w14:textId="77777777" w:rsidR="002C3299" w:rsidRPr="00F22D71" w:rsidRDefault="002C3299" w:rsidP="00805F79">
      <w:pPr>
        <w:spacing w:after="0" w:line="240" w:lineRule="auto"/>
        <w:ind w:firstLine="709"/>
        <w:jc w:val="both"/>
        <w:rPr>
          <w:rFonts w:ascii="Times New Roman" w:hAnsi="Times New Roman" w:cs="Times New Roman"/>
          <w:sz w:val="20"/>
          <w:szCs w:val="20"/>
        </w:rPr>
      </w:pPr>
      <w:r w:rsidRPr="00F22D71">
        <w:rPr>
          <w:rFonts w:ascii="Times New Roman" w:hAnsi="Times New Roman" w:cs="Times New Roman"/>
          <w:sz w:val="20"/>
          <w:szCs w:val="20"/>
        </w:rPr>
        <w:t>неоднократного нарушения Государственным заказчиком сроков оплаты товара.</w:t>
      </w:r>
    </w:p>
    <w:p w14:paraId="2F649FC0" w14:textId="77777777" w:rsidR="002C3299" w:rsidRPr="00F22D71" w:rsidRDefault="002C3299" w:rsidP="00805F79">
      <w:pPr>
        <w:spacing w:after="0" w:line="240" w:lineRule="auto"/>
        <w:ind w:firstLine="709"/>
        <w:jc w:val="both"/>
        <w:rPr>
          <w:rFonts w:ascii="Times New Roman" w:hAnsi="Times New Roman" w:cs="Times New Roman"/>
          <w:b/>
          <w:color w:val="FF0000"/>
          <w:sz w:val="20"/>
          <w:szCs w:val="20"/>
        </w:rPr>
      </w:pPr>
      <w:r w:rsidRPr="00F22D71">
        <w:rPr>
          <w:rFonts w:ascii="Times New Roman" w:hAnsi="Times New Roman" w:cs="Times New Roman"/>
          <w:sz w:val="20"/>
          <w:szCs w:val="20"/>
        </w:rPr>
        <w:t>11.7.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Контракта.</w:t>
      </w:r>
    </w:p>
    <w:p w14:paraId="60061E4C" w14:textId="37B56FB5" w:rsidR="006A2649" w:rsidRPr="00F22D71" w:rsidRDefault="002C3299" w:rsidP="00717746">
      <w:pPr>
        <w:pStyle w:val="4"/>
        <w:spacing w:line="240" w:lineRule="auto"/>
        <w:ind w:right="-71" w:firstLine="708"/>
        <w:contextualSpacing/>
        <w:rPr>
          <w:noProof/>
          <w:sz w:val="20"/>
        </w:rPr>
      </w:pPr>
      <w:r w:rsidRPr="00F22D71">
        <w:rPr>
          <w:noProof/>
          <w:sz w:val="20"/>
        </w:rPr>
        <w:t>11.8.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A2E1A65" w14:textId="77777777" w:rsidR="00453A07" w:rsidRPr="00F22D71" w:rsidRDefault="002C3299" w:rsidP="00805F79">
      <w:pPr>
        <w:pStyle w:val="4"/>
        <w:spacing w:line="240" w:lineRule="auto"/>
        <w:ind w:right="-71"/>
        <w:contextualSpacing/>
        <w:jc w:val="center"/>
        <w:rPr>
          <w:b/>
          <w:sz w:val="20"/>
        </w:rPr>
      </w:pPr>
      <w:r w:rsidRPr="00F22D71">
        <w:rPr>
          <w:b/>
          <w:sz w:val="20"/>
        </w:rPr>
        <w:lastRenderedPageBreak/>
        <w:t>12. Порядок разрешения споров</w:t>
      </w:r>
    </w:p>
    <w:p w14:paraId="5CD8D117"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w:t>
      </w:r>
      <w:r w:rsidR="00140F54" w:rsidRPr="00F22D71">
        <w:rPr>
          <w:rFonts w:ascii="Times New Roman" w:hAnsi="Times New Roman"/>
          <w:sz w:val="20"/>
          <w:szCs w:val="20"/>
        </w:rPr>
        <w:t xml:space="preserve"> </w:t>
      </w:r>
      <w:r w:rsidRPr="00F22D71">
        <w:rPr>
          <w:rFonts w:ascii="Times New Roman" w:hAnsi="Times New Roman"/>
          <w:sz w:val="20"/>
          <w:szCs w:val="20"/>
        </w:rPr>
        <w:t>исполнении Контракта, подлежат разрешению в Арбитражном суде Нижегородской области.</w:t>
      </w:r>
    </w:p>
    <w:p w14:paraId="1E219A8D"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12.2. Досудебный порядок урегулирования споров, предусматривающий направление претензии контрагенту, является обязательным.</w:t>
      </w:r>
    </w:p>
    <w:p w14:paraId="002CB7B9" w14:textId="77777777"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163E72B2" w14:textId="77777777" w:rsidR="002C3299" w:rsidRPr="00F22D71" w:rsidRDefault="002C3299" w:rsidP="00805F79">
      <w:pPr>
        <w:pStyle w:val="a6"/>
        <w:ind w:firstLine="708"/>
        <w:jc w:val="both"/>
        <w:rPr>
          <w:rFonts w:ascii="Times New Roman" w:hAnsi="Times New Roman"/>
          <w:sz w:val="20"/>
          <w:szCs w:val="20"/>
        </w:rPr>
      </w:pPr>
      <w:r w:rsidRPr="00F22D71">
        <w:rPr>
          <w:rFonts w:ascii="Times New Roman" w:hAnsi="Times New Roman"/>
          <w:sz w:val="20"/>
          <w:szCs w:val="20"/>
        </w:rPr>
        <w:t>12.3. Грузополучатель вправе заявлять Поставщику претензии от имени Государственного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44EAFD9C" w14:textId="77777777" w:rsidR="00453A07" w:rsidRPr="00F22D71" w:rsidRDefault="00453A07" w:rsidP="00805F79">
      <w:pPr>
        <w:pStyle w:val="a6"/>
        <w:jc w:val="both"/>
        <w:rPr>
          <w:rFonts w:ascii="Times New Roman" w:hAnsi="Times New Roman"/>
          <w:sz w:val="20"/>
          <w:szCs w:val="20"/>
        </w:rPr>
      </w:pPr>
    </w:p>
    <w:p w14:paraId="1138BA17" w14:textId="1543578F" w:rsidR="00453A07" w:rsidRPr="00F22D71" w:rsidRDefault="002C329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3</w:t>
      </w:r>
      <w:r w:rsidRPr="00F22D71">
        <w:rPr>
          <w:rFonts w:ascii="Times New Roman" w:hAnsi="Times New Roman"/>
          <w:b/>
          <w:sz w:val="20"/>
          <w:szCs w:val="20"/>
        </w:rPr>
        <w:t>. Прочие условия</w:t>
      </w:r>
    </w:p>
    <w:p w14:paraId="7F15512A" w14:textId="478B7ED6" w:rsidR="002C3299" w:rsidRPr="00F22D71" w:rsidRDefault="002C3299" w:rsidP="00805F79">
      <w:pPr>
        <w:autoSpaceDE w:val="0"/>
        <w:autoSpaceDN w:val="0"/>
        <w:adjustRightInd w:val="0"/>
        <w:spacing w:after="0" w:line="240" w:lineRule="auto"/>
        <w:ind w:firstLine="708"/>
        <w:jc w:val="both"/>
        <w:rPr>
          <w:rFonts w:ascii="Times New Roman" w:eastAsiaTheme="minorHAnsi" w:hAnsi="Times New Roman" w:cs="Times New Roman"/>
          <w:sz w:val="20"/>
          <w:szCs w:val="20"/>
          <w:lang w:eastAsia="en-US"/>
        </w:rPr>
      </w:pPr>
      <w:r w:rsidRPr="00F22D71">
        <w:rPr>
          <w:rFonts w:ascii="Times New Roman" w:hAnsi="Times New Roman" w:cs="Times New Roman"/>
          <w:sz w:val="20"/>
          <w:szCs w:val="20"/>
        </w:rPr>
        <w:t>1</w:t>
      </w:r>
      <w:r w:rsidR="000D0A79" w:rsidRPr="00F22D71">
        <w:rPr>
          <w:rFonts w:ascii="Times New Roman" w:hAnsi="Times New Roman" w:cs="Times New Roman"/>
          <w:sz w:val="20"/>
          <w:szCs w:val="20"/>
        </w:rPr>
        <w:t>3</w:t>
      </w:r>
      <w:r w:rsidRPr="00F22D71">
        <w:rPr>
          <w:rFonts w:ascii="Times New Roman" w:hAnsi="Times New Roman" w:cs="Times New Roman"/>
          <w:sz w:val="20"/>
          <w:szCs w:val="20"/>
        </w:rPr>
        <w:t>.</w:t>
      </w:r>
      <w:proofErr w:type="gramStart"/>
      <w:r w:rsidRPr="00F22D71">
        <w:rPr>
          <w:rFonts w:ascii="Times New Roman" w:hAnsi="Times New Roman" w:cs="Times New Roman"/>
          <w:sz w:val="20"/>
          <w:szCs w:val="20"/>
        </w:rPr>
        <w:t>1.</w:t>
      </w:r>
      <w:r w:rsidRPr="00F22D71">
        <w:rPr>
          <w:rFonts w:ascii="Times New Roman" w:eastAsiaTheme="minorHAnsi" w:hAnsi="Times New Roman" w:cs="Times New Roman"/>
          <w:sz w:val="20"/>
          <w:szCs w:val="20"/>
          <w:lang w:eastAsia="en-US"/>
        </w:rPr>
        <w:t>Контракт</w:t>
      </w:r>
      <w:proofErr w:type="gramEnd"/>
      <w:r w:rsidRPr="00F22D71">
        <w:rPr>
          <w:rFonts w:ascii="Times New Roman" w:eastAsiaTheme="minorHAnsi" w:hAnsi="Times New Roman" w:cs="Times New Roman"/>
          <w:sz w:val="20"/>
          <w:szCs w:val="20"/>
          <w:lang w:eastAsia="en-US"/>
        </w:rPr>
        <w:t xml:space="preserve">, подписанный сторонами в соответствии с </w:t>
      </w:r>
      <w:r w:rsidR="00E10EE8">
        <w:rPr>
          <w:rFonts w:ascii="Times New Roman" w:eastAsiaTheme="minorHAnsi" w:hAnsi="Times New Roman" w:cs="Times New Roman"/>
          <w:color w:val="0000FF"/>
          <w:sz w:val="20"/>
          <w:szCs w:val="20"/>
          <w:lang w:eastAsia="en-US"/>
        </w:rPr>
        <w:t xml:space="preserve">ст. 51 </w:t>
      </w:r>
      <w:r w:rsidRPr="00F22D71">
        <w:rPr>
          <w:rFonts w:ascii="Times New Roman" w:eastAsiaTheme="minorHAnsi" w:hAnsi="Times New Roman" w:cs="Times New Roman"/>
          <w:sz w:val="20"/>
          <w:szCs w:val="20"/>
          <w:lang w:eastAsia="en-US"/>
        </w:rPr>
        <w:t>Федерального закона от 05.04.2013 № 44-ФЗ, считается заключенным с момента размещения в единой информационной системе.</w:t>
      </w:r>
    </w:p>
    <w:p w14:paraId="2FD207F8" w14:textId="2CFBE5F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.2.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6E7B843C" w14:textId="4264EEB8"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.3.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r w:rsidRPr="00F22D71">
        <w:rPr>
          <w:rFonts w:ascii="Times New Roman" w:hAnsi="Times New Roman"/>
          <w:sz w:val="20"/>
          <w:szCs w:val="20"/>
        </w:rPr>
        <w:tab/>
      </w:r>
    </w:p>
    <w:p w14:paraId="4A7E2168" w14:textId="08DA1DB9"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.4. Во всем остальном, что не предусмотрено Контрактом, Стороны руководствуются законодательством Российской Федерации.</w:t>
      </w:r>
    </w:p>
    <w:p w14:paraId="35BEF1B8" w14:textId="15B635B1" w:rsidR="002C3299" w:rsidRPr="00F22D71" w:rsidRDefault="002C3299" w:rsidP="00805F79">
      <w:pPr>
        <w:pStyle w:val="a6"/>
        <w:jc w:val="both"/>
        <w:rPr>
          <w:rFonts w:ascii="Times New Roman" w:hAnsi="Times New Roman"/>
          <w:sz w:val="20"/>
          <w:szCs w:val="20"/>
        </w:rPr>
      </w:pPr>
      <w:r w:rsidRPr="00F22D71">
        <w:rPr>
          <w:rFonts w:ascii="Times New Roman" w:hAnsi="Times New Roman"/>
          <w:sz w:val="20"/>
          <w:szCs w:val="20"/>
        </w:rPr>
        <w:tab/>
        <w:t>1</w:t>
      </w:r>
      <w:r w:rsidR="000D0A79" w:rsidRPr="00F22D71">
        <w:rPr>
          <w:rFonts w:ascii="Times New Roman" w:hAnsi="Times New Roman"/>
          <w:sz w:val="20"/>
          <w:szCs w:val="20"/>
        </w:rPr>
        <w:t>3</w:t>
      </w:r>
      <w:r w:rsidRPr="00F22D71">
        <w:rPr>
          <w:rFonts w:ascii="Times New Roman" w:hAnsi="Times New Roman"/>
          <w:sz w:val="20"/>
          <w:szCs w:val="20"/>
        </w:rPr>
        <w:t>.5. Приложения к Контракту, являющиеся его неотъемлемой частью:</w:t>
      </w:r>
    </w:p>
    <w:p w14:paraId="6FF91FA7" w14:textId="12F1D993" w:rsidR="002C3299" w:rsidRPr="00F22D71" w:rsidRDefault="002C3299" w:rsidP="00DF2DB9">
      <w:pPr>
        <w:pStyle w:val="a6"/>
        <w:jc w:val="both"/>
        <w:rPr>
          <w:rFonts w:ascii="Times New Roman" w:hAnsi="Times New Roman"/>
          <w:sz w:val="20"/>
          <w:szCs w:val="20"/>
        </w:rPr>
      </w:pPr>
      <w:r w:rsidRPr="00F22D71">
        <w:rPr>
          <w:rFonts w:ascii="Times New Roman" w:hAnsi="Times New Roman"/>
          <w:sz w:val="20"/>
          <w:szCs w:val="20"/>
        </w:rPr>
        <w:tab/>
        <w:t>Приложение № 1 – ведомость поставки</w:t>
      </w:r>
      <w:r w:rsidR="00DF2DB9" w:rsidRPr="00F22D71">
        <w:rPr>
          <w:rFonts w:ascii="Times New Roman" w:hAnsi="Times New Roman"/>
          <w:sz w:val="20"/>
          <w:szCs w:val="20"/>
        </w:rPr>
        <w:t>.</w:t>
      </w:r>
    </w:p>
    <w:p w14:paraId="4B94D5A5" w14:textId="77777777" w:rsidR="00453A07" w:rsidRPr="00F22D71" w:rsidRDefault="00453A07" w:rsidP="00805F79">
      <w:pPr>
        <w:pStyle w:val="a6"/>
        <w:jc w:val="both"/>
        <w:rPr>
          <w:rFonts w:ascii="Times New Roman" w:hAnsi="Times New Roman"/>
          <w:sz w:val="20"/>
          <w:szCs w:val="20"/>
        </w:rPr>
      </w:pPr>
    </w:p>
    <w:p w14:paraId="3B34F068" w14:textId="6616E137" w:rsidR="001C23C9" w:rsidRPr="00F22D71" w:rsidRDefault="001C23C9" w:rsidP="00805F79">
      <w:pPr>
        <w:pStyle w:val="a6"/>
        <w:jc w:val="center"/>
        <w:rPr>
          <w:rFonts w:ascii="Times New Roman" w:hAnsi="Times New Roman"/>
          <w:b/>
          <w:sz w:val="20"/>
          <w:szCs w:val="20"/>
        </w:rPr>
      </w:pPr>
      <w:r w:rsidRPr="00F22D71">
        <w:rPr>
          <w:rFonts w:ascii="Times New Roman" w:hAnsi="Times New Roman"/>
          <w:b/>
          <w:sz w:val="20"/>
          <w:szCs w:val="20"/>
        </w:rPr>
        <w:t>1</w:t>
      </w:r>
      <w:r w:rsidR="000D0A79" w:rsidRPr="00F22D71">
        <w:rPr>
          <w:rFonts w:ascii="Times New Roman" w:hAnsi="Times New Roman"/>
          <w:b/>
          <w:sz w:val="20"/>
          <w:szCs w:val="20"/>
        </w:rPr>
        <w:t>4</w:t>
      </w:r>
      <w:r w:rsidRPr="00F22D71">
        <w:rPr>
          <w:rFonts w:ascii="Times New Roman" w:hAnsi="Times New Roman"/>
          <w:b/>
          <w:sz w:val="20"/>
          <w:szCs w:val="20"/>
        </w:rPr>
        <w:t>. Срок действия Контракта</w:t>
      </w:r>
    </w:p>
    <w:p w14:paraId="0D5A85F9" w14:textId="0BDB73C0" w:rsidR="00453A07" w:rsidRPr="00F22D71" w:rsidRDefault="00E11713" w:rsidP="00E11713">
      <w:pPr>
        <w:pStyle w:val="a6"/>
        <w:jc w:val="both"/>
        <w:rPr>
          <w:rFonts w:ascii="Times New Roman" w:hAnsi="Times New Roman"/>
          <w:sz w:val="20"/>
          <w:szCs w:val="20"/>
        </w:rPr>
      </w:pPr>
      <w:r>
        <w:rPr>
          <w:rFonts w:ascii="Times New Roman" w:hAnsi="Times New Roman"/>
          <w:sz w:val="20"/>
          <w:szCs w:val="20"/>
        </w:rPr>
        <w:t xml:space="preserve">            </w:t>
      </w:r>
      <w:r w:rsidR="001C23C9" w:rsidRPr="00F22D71">
        <w:rPr>
          <w:rFonts w:ascii="Times New Roman" w:hAnsi="Times New Roman"/>
          <w:sz w:val="20"/>
          <w:szCs w:val="20"/>
        </w:rPr>
        <w:t>1</w:t>
      </w:r>
      <w:r w:rsidR="000D0A79" w:rsidRPr="00F22D71">
        <w:rPr>
          <w:rFonts w:ascii="Times New Roman" w:hAnsi="Times New Roman"/>
          <w:sz w:val="20"/>
          <w:szCs w:val="20"/>
        </w:rPr>
        <w:t>4</w:t>
      </w:r>
      <w:r w:rsidR="001C23C9" w:rsidRPr="00F22D71">
        <w:rPr>
          <w:rFonts w:ascii="Times New Roman" w:hAnsi="Times New Roman"/>
          <w:sz w:val="20"/>
          <w:szCs w:val="20"/>
        </w:rPr>
        <w:t>.1. Контракт вступает в силу с момента его подписания Сторонами и действует до «</w:t>
      </w:r>
      <w:r w:rsidR="00D10AF7" w:rsidRPr="00F22D71">
        <w:rPr>
          <w:rFonts w:ascii="Times New Roman" w:hAnsi="Times New Roman"/>
          <w:sz w:val="20"/>
          <w:szCs w:val="20"/>
        </w:rPr>
        <w:t>31</w:t>
      </w:r>
      <w:r w:rsidR="001C23C9" w:rsidRPr="00F22D71">
        <w:rPr>
          <w:rFonts w:ascii="Times New Roman" w:hAnsi="Times New Roman"/>
          <w:sz w:val="20"/>
          <w:szCs w:val="20"/>
        </w:rPr>
        <w:t>»</w:t>
      </w:r>
      <w:r w:rsidR="00E73D19" w:rsidRPr="00F22D71">
        <w:rPr>
          <w:rFonts w:ascii="Times New Roman" w:hAnsi="Times New Roman"/>
          <w:sz w:val="20"/>
          <w:szCs w:val="20"/>
        </w:rPr>
        <w:t xml:space="preserve"> декабря </w:t>
      </w:r>
      <w:r w:rsidR="001C23C9" w:rsidRPr="00F22D71">
        <w:rPr>
          <w:rFonts w:ascii="Times New Roman" w:hAnsi="Times New Roman"/>
          <w:sz w:val="20"/>
          <w:szCs w:val="20"/>
        </w:rPr>
        <w:t>20</w:t>
      </w:r>
      <w:r w:rsidR="00D10AF7" w:rsidRPr="00F22D71">
        <w:rPr>
          <w:rFonts w:ascii="Times New Roman" w:hAnsi="Times New Roman"/>
          <w:sz w:val="20"/>
          <w:szCs w:val="20"/>
        </w:rPr>
        <w:t>2</w:t>
      </w:r>
      <w:r w:rsidR="00D56B5F">
        <w:rPr>
          <w:rFonts w:ascii="Times New Roman" w:hAnsi="Times New Roman"/>
          <w:sz w:val="20"/>
          <w:szCs w:val="20"/>
        </w:rPr>
        <w:t>6</w:t>
      </w:r>
      <w:r w:rsidR="006863B6" w:rsidRPr="00F22D71">
        <w:rPr>
          <w:rFonts w:ascii="Times New Roman" w:hAnsi="Times New Roman"/>
          <w:sz w:val="20"/>
          <w:szCs w:val="20"/>
        </w:rPr>
        <w:t xml:space="preserve"> </w:t>
      </w:r>
      <w:r w:rsidR="001C23C9" w:rsidRPr="00F22D71">
        <w:rPr>
          <w:rFonts w:ascii="Times New Roman" w:hAnsi="Times New Roman"/>
          <w:sz w:val="20"/>
          <w:szCs w:val="20"/>
        </w:rPr>
        <w:t>г., а в части осуществления оплаты и гарантийных обязательств – до их полного исполнения.</w:t>
      </w:r>
    </w:p>
    <w:p w14:paraId="35846895" w14:textId="77777777" w:rsidR="00D46881" w:rsidRPr="00F22D71" w:rsidRDefault="00D46881" w:rsidP="00F22D71">
      <w:pPr>
        <w:spacing w:after="0" w:line="240" w:lineRule="auto"/>
        <w:rPr>
          <w:rFonts w:ascii="Times New Roman" w:hAnsi="Times New Roman"/>
          <w:b/>
          <w:bCs/>
          <w:sz w:val="20"/>
          <w:szCs w:val="20"/>
        </w:rPr>
      </w:pPr>
    </w:p>
    <w:p w14:paraId="1DF5AB3A" w14:textId="33770661" w:rsidR="001C23C9" w:rsidRPr="00F22D71" w:rsidRDefault="001C23C9" w:rsidP="00805F79">
      <w:pPr>
        <w:pStyle w:val="a5"/>
        <w:spacing w:after="0" w:line="240" w:lineRule="auto"/>
        <w:ind w:left="360"/>
        <w:jc w:val="center"/>
        <w:rPr>
          <w:rFonts w:ascii="Times New Roman" w:hAnsi="Times New Roman"/>
          <w:b/>
          <w:bCs/>
          <w:sz w:val="20"/>
          <w:szCs w:val="20"/>
        </w:rPr>
      </w:pPr>
      <w:r w:rsidRPr="00F22D71">
        <w:rPr>
          <w:rFonts w:ascii="Times New Roman" w:hAnsi="Times New Roman"/>
          <w:b/>
          <w:bCs/>
          <w:sz w:val="20"/>
          <w:szCs w:val="20"/>
        </w:rPr>
        <w:t>1</w:t>
      </w:r>
      <w:r w:rsidR="000D0A79" w:rsidRPr="00F22D71">
        <w:rPr>
          <w:rFonts w:ascii="Times New Roman" w:hAnsi="Times New Roman"/>
          <w:b/>
          <w:bCs/>
          <w:sz w:val="20"/>
          <w:szCs w:val="20"/>
        </w:rPr>
        <w:t>5</w:t>
      </w:r>
      <w:r w:rsidRPr="00F22D71">
        <w:rPr>
          <w:rFonts w:ascii="Times New Roman" w:hAnsi="Times New Roman"/>
          <w:b/>
          <w:bCs/>
          <w:sz w:val="20"/>
          <w:szCs w:val="20"/>
        </w:rPr>
        <w:t xml:space="preserve">. Адреса, банковские и отгрузочные реквизиты Сторон </w:t>
      </w:r>
    </w:p>
    <w:p w14:paraId="5958D88F" w14:textId="77777777" w:rsidR="000D52F4" w:rsidRPr="00F22D71" w:rsidRDefault="001C23C9" w:rsidP="00805F79">
      <w:pPr>
        <w:pStyle w:val="a5"/>
        <w:spacing w:after="0" w:line="240" w:lineRule="auto"/>
        <w:jc w:val="center"/>
        <w:rPr>
          <w:rFonts w:ascii="Times New Roman" w:hAnsi="Times New Roman"/>
          <w:b/>
          <w:bCs/>
          <w:sz w:val="20"/>
          <w:szCs w:val="20"/>
        </w:rPr>
      </w:pPr>
      <w:r w:rsidRPr="00F22D71">
        <w:rPr>
          <w:rFonts w:ascii="Times New Roman" w:hAnsi="Times New Roman"/>
          <w:b/>
          <w:bCs/>
          <w:sz w:val="20"/>
          <w:szCs w:val="20"/>
        </w:rPr>
        <w:t>на момент подписания Контракта</w:t>
      </w:r>
    </w:p>
    <w:tbl>
      <w:tblPr>
        <w:tblW w:w="4874" w:type="pct"/>
        <w:tblLook w:val="01E0" w:firstRow="1" w:lastRow="1" w:firstColumn="1" w:lastColumn="1" w:noHBand="0" w:noVBand="0"/>
      </w:tblPr>
      <w:tblGrid>
        <w:gridCol w:w="5249"/>
        <w:gridCol w:w="4145"/>
      </w:tblGrid>
      <w:tr w:rsidR="009F5B70" w:rsidRPr="00F22D71" w14:paraId="4054BE20" w14:textId="77777777" w:rsidTr="00FC1B66">
        <w:trPr>
          <w:trHeight w:val="4062"/>
        </w:trPr>
        <w:tc>
          <w:tcPr>
            <w:tcW w:w="5353" w:type="dxa"/>
            <w:shd w:val="clear" w:color="auto" w:fill="auto"/>
          </w:tcPr>
          <w:p w14:paraId="38BA5F63"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60EA1CA0" w14:textId="77777777" w:rsidR="009F5B70" w:rsidRPr="00F22D71" w:rsidRDefault="009F5B70" w:rsidP="00FC1B66">
            <w:pPr>
              <w:pStyle w:val="ConsNonformat0"/>
              <w:jc w:val="center"/>
              <w:rPr>
                <w:rFonts w:ascii="Times New Roman" w:hAnsi="Times New Roman" w:cs="Times New Roman"/>
                <w:b/>
                <w:bCs/>
                <w:sz w:val="20"/>
                <w:szCs w:val="20"/>
                <w:u w:val="single"/>
              </w:rPr>
            </w:pPr>
            <w:r w:rsidRPr="00F22D71">
              <w:rPr>
                <w:rFonts w:ascii="Times New Roman" w:hAnsi="Times New Roman" w:cs="Times New Roman"/>
                <w:b/>
                <w:sz w:val="20"/>
                <w:szCs w:val="20"/>
                <w:u w:val="single"/>
              </w:rPr>
              <w:t>«Государственный заказчик»</w:t>
            </w:r>
          </w:p>
          <w:p w14:paraId="105900CB" w14:textId="77777777" w:rsidR="009F5B70" w:rsidRPr="00F22D71" w:rsidRDefault="009F5B70" w:rsidP="00FC1B66">
            <w:pPr>
              <w:pStyle w:val="ConsNonformat0"/>
              <w:rPr>
                <w:rFonts w:ascii="Times New Roman" w:hAnsi="Times New Roman" w:cs="Times New Roman"/>
                <w:b/>
                <w:bCs/>
                <w:sz w:val="20"/>
                <w:szCs w:val="20"/>
              </w:rPr>
            </w:pPr>
          </w:p>
          <w:p w14:paraId="418016FB" w14:textId="77777777" w:rsidR="009F5B70" w:rsidRPr="00F22D71" w:rsidRDefault="009F5B70" w:rsidP="00FC1B66">
            <w:pPr>
              <w:snapToGrid w:val="0"/>
              <w:spacing w:after="0" w:line="240" w:lineRule="auto"/>
              <w:ind w:right="-71" w:firstLine="10"/>
              <w:rPr>
                <w:rFonts w:ascii="Times New Roman" w:hAnsi="Times New Roman" w:cs="Times New Roman"/>
                <w:b/>
                <w:bCs/>
                <w:sz w:val="20"/>
                <w:szCs w:val="20"/>
              </w:rPr>
            </w:pPr>
            <w:r w:rsidRPr="00F22D71">
              <w:rPr>
                <w:rFonts w:ascii="Times New Roman" w:hAnsi="Times New Roman" w:cs="Times New Roman"/>
                <w:b/>
                <w:bCs/>
                <w:sz w:val="20"/>
                <w:szCs w:val="20"/>
              </w:rPr>
              <w:t>ФКУ ИК-11 ГУФСИН России по Нижегородской области</w:t>
            </w:r>
          </w:p>
          <w:p w14:paraId="69FE6D9A" w14:textId="423879BE" w:rsidR="009F5B70" w:rsidRPr="00F22D71" w:rsidRDefault="009F5B70" w:rsidP="00FC1B66">
            <w:pPr>
              <w:spacing w:after="0" w:line="240" w:lineRule="auto"/>
              <w:jc w:val="both"/>
              <w:rPr>
                <w:rFonts w:ascii="Times New Roman" w:hAnsi="Times New Roman" w:cs="Times New Roman"/>
                <w:b/>
                <w:sz w:val="20"/>
                <w:szCs w:val="20"/>
              </w:rPr>
            </w:pPr>
            <w:r w:rsidRPr="00F22D71">
              <w:rPr>
                <w:rFonts w:ascii="Times New Roman" w:hAnsi="Times New Roman" w:cs="Times New Roman"/>
                <w:b/>
                <w:sz w:val="20"/>
                <w:szCs w:val="20"/>
              </w:rPr>
              <w:t>Юридический адрес:</w:t>
            </w:r>
            <w:r w:rsidRPr="00F22D71">
              <w:rPr>
                <w:rFonts w:ascii="Times New Roman" w:hAnsi="Times New Roman" w:cs="Times New Roman"/>
                <w:sz w:val="20"/>
                <w:szCs w:val="20"/>
              </w:rPr>
              <w:t xml:space="preserve">606448, Нижегородская область г. Бор, </w:t>
            </w:r>
            <w:r w:rsidR="00F22D71">
              <w:rPr>
                <w:rFonts w:ascii="Times New Roman" w:hAnsi="Times New Roman" w:cs="Times New Roman"/>
                <w:sz w:val="20"/>
                <w:szCs w:val="20"/>
              </w:rPr>
              <w:t xml:space="preserve">2-ой </w:t>
            </w:r>
            <w:r w:rsidRPr="00F22D71">
              <w:rPr>
                <w:rFonts w:ascii="Times New Roman" w:hAnsi="Times New Roman" w:cs="Times New Roman"/>
                <w:sz w:val="20"/>
                <w:szCs w:val="20"/>
              </w:rPr>
              <w:t xml:space="preserve">микрорайон, </w:t>
            </w:r>
            <w:r w:rsidR="00F22D71">
              <w:rPr>
                <w:rFonts w:ascii="Times New Roman" w:hAnsi="Times New Roman" w:cs="Times New Roman"/>
                <w:sz w:val="20"/>
                <w:szCs w:val="20"/>
              </w:rPr>
              <w:t>д.</w:t>
            </w:r>
            <w:r w:rsidRPr="00F22D71">
              <w:rPr>
                <w:rFonts w:ascii="Times New Roman" w:hAnsi="Times New Roman" w:cs="Times New Roman"/>
                <w:sz w:val="20"/>
                <w:szCs w:val="20"/>
              </w:rPr>
              <w:t>1</w:t>
            </w:r>
          </w:p>
          <w:p w14:paraId="60BFA5A7"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 xml:space="preserve">Тел./факс 8(831)59-96-620, </w:t>
            </w:r>
          </w:p>
          <w:p w14:paraId="3342E96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Е</w:t>
            </w:r>
            <w:r w:rsidRPr="00F22D71">
              <w:rPr>
                <w:rFonts w:ascii="Times New Roman" w:hAnsi="Times New Roman" w:cs="Times New Roman"/>
                <w:sz w:val="20"/>
                <w:szCs w:val="20"/>
                <w:lang w:val="en-US"/>
              </w:rPr>
              <w:t>m</w:t>
            </w:r>
            <w:r w:rsidRPr="00F22D71">
              <w:rPr>
                <w:rFonts w:ascii="Times New Roman" w:hAnsi="Times New Roman" w:cs="Times New Roman"/>
                <w:sz w:val="20"/>
                <w:szCs w:val="20"/>
              </w:rPr>
              <w:t>а</w:t>
            </w:r>
            <w:proofErr w:type="spellStart"/>
            <w:r w:rsidRPr="00F22D71">
              <w:rPr>
                <w:rFonts w:ascii="Times New Roman" w:hAnsi="Times New Roman" w:cs="Times New Roman"/>
                <w:sz w:val="20"/>
                <w:szCs w:val="20"/>
                <w:lang w:val="en-US"/>
              </w:rPr>
              <w:t>il</w:t>
            </w:r>
            <w:proofErr w:type="spellEnd"/>
            <w:r w:rsidRPr="00F22D71">
              <w:rPr>
                <w:rFonts w:ascii="Times New Roman" w:hAnsi="Times New Roman" w:cs="Times New Roman"/>
                <w:sz w:val="20"/>
                <w:szCs w:val="20"/>
              </w:rPr>
              <w:t xml:space="preserve">: </w:t>
            </w:r>
            <w:proofErr w:type="spellStart"/>
            <w:r w:rsidRPr="00F22D71">
              <w:rPr>
                <w:rFonts w:ascii="Times New Roman" w:hAnsi="Times New Roman" w:cs="Times New Roman"/>
                <w:sz w:val="20"/>
                <w:szCs w:val="20"/>
                <w:lang w:val="en-US"/>
              </w:rPr>
              <w:t>ik</w:t>
            </w:r>
            <w:proofErr w:type="spellEnd"/>
            <w:r w:rsidRPr="00F22D71">
              <w:rPr>
                <w:rFonts w:ascii="Times New Roman" w:hAnsi="Times New Roman" w:cs="Times New Roman"/>
                <w:sz w:val="20"/>
                <w:szCs w:val="20"/>
              </w:rPr>
              <w:t>-11@52.</w:t>
            </w:r>
            <w:proofErr w:type="spellStart"/>
            <w:r w:rsidRPr="00F22D71">
              <w:rPr>
                <w:rFonts w:ascii="Times New Roman" w:hAnsi="Times New Roman" w:cs="Times New Roman"/>
                <w:sz w:val="20"/>
                <w:szCs w:val="20"/>
                <w:lang w:val="en-US"/>
              </w:rPr>
              <w:t>fsin</w:t>
            </w:r>
            <w:proofErr w:type="spellEnd"/>
            <w:r w:rsidRPr="00F22D71">
              <w:rPr>
                <w:rFonts w:ascii="Times New Roman" w:hAnsi="Times New Roman" w:cs="Times New Roman"/>
                <w:sz w:val="20"/>
                <w:szCs w:val="20"/>
              </w:rPr>
              <w:t>.</w:t>
            </w:r>
            <w:r w:rsidRPr="00F22D71">
              <w:rPr>
                <w:rFonts w:ascii="Times New Roman" w:hAnsi="Times New Roman" w:cs="Times New Roman"/>
                <w:sz w:val="20"/>
                <w:szCs w:val="20"/>
                <w:lang w:val="en-US"/>
              </w:rPr>
              <w:t>gov</w:t>
            </w:r>
            <w:r w:rsidRPr="00F22D71">
              <w:rPr>
                <w:rFonts w:ascii="Times New Roman" w:hAnsi="Times New Roman" w:cs="Times New Roman"/>
                <w:sz w:val="20"/>
                <w:szCs w:val="20"/>
              </w:rPr>
              <w:t>.</w:t>
            </w:r>
            <w:proofErr w:type="spellStart"/>
            <w:r w:rsidRPr="00F22D71">
              <w:rPr>
                <w:rFonts w:ascii="Times New Roman" w:hAnsi="Times New Roman" w:cs="Times New Roman"/>
                <w:sz w:val="20"/>
                <w:szCs w:val="20"/>
                <w:lang w:val="en-US"/>
              </w:rPr>
              <w:t>ru</w:t>
            </w:r>
            <w:proofErr w:type="spellEnd"/>
          </w:p>
          <w:p w14:paraId="290130A5" w14:textId="77777777" w:rsidR="009F5B70" w:rsidRPr="00F22D71" w:rsidRDefault="009F5B70" w:rsidP="00FC1B66">
            <w:pPr>
              <w:snapToGrid w:val="0"/>
              <w:spacing w:after="0" w:line="240" w:lineRule="auto"/>
              <w:ind w:right="-71" w:firstLine="10"/>
              <w:rPr>
                <w:rFonts w:ascii="Times New Roman" w:hAnsi="Times New Roman" w:cs="Times New Roman"/>
                <w:b/>
                <w:sz w:val="20"/>
                <w:szCs w:val="20"/>
                <w:u w:val="single"/>
              </w:rPr>
            </w:pPr>
            <w:r w:rsidRPr="00F22D71">
              <w:rPr>
                <w:rFonts w:ascii="Times New Roman" w:hAnsi="Times New Roman" w:cs="Times New Roman"/>
                <w:b/>
                <w:sz w:val="20"/>
                <w:szCs w:val="20"/>
                <w:u w:val="single"/>
              </w:rPr>
              <w:t>Банковские реквизиты:</w:t>
            </w:r>
          </w:p>
          <w:p w14:paraId="2DB3F911"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УФК по Нижегородской области (ФКУ ИК-11 ГУФСИН России </w:t>
            </w:r>
            <w:proofErr w:type="gramStart"/>
            <w:r w:rsidRPr="00F22D71">
              <w:rPr>
                <w:rFonts w:ascii="Times New Roman" w:hAnsi="Times New Roman" w:cs="Times New Roman"/>
                <w:sz w:val="20"/>
                <w:szCs w:val="20"/>
              </w:rPr>
              <w:t>по  Нижегородской</w:t>
            </w:r>
            <w:proofErr w:type="gramEnd"/>
            <w:r w:rsidRPr="00F22D71">
              <w:rPr>
                <w:rFonts w:ascii="Times New Roman" w:hAnsi="Times New Roman" w:cs="Times New Roman"/>
                <w:sz w:val="20"/>
                <w:szCs w:val="20"/>
              </w:rPr>
              <w:t xml:space="preserve"> области, л/с  03321075190)</w:t>
            </w:r>
          </w:p>
          <w:p w14:paraId="6C66D3D2" w14:textId="77777777"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ИНН 5246015510/КПП 524601001</w:t>
            </w:r>
          </w:p>
          <w:p w14:paraId="4B5F6726" w14:textId="77777777" w:rsidR="00024A2A" w:rsidRPr="00024A2A" w:rsidRDefault="009F5B70" w:rsidP="00024A2A">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Наименование банка: </w:t>
            </w:r>
            <w:r w:rsidR="00024A2A" w:rsidRPr="00024A2A">
              <w:rPr>
                <w:rFonts w:ascii="Times New Roman" w:hAnsi="Times New Roman" w:cs="Times New Roman"/>
                <w:sz w:val="20"/>
                <w:szCs w:val="20"/>
              </w:rPr>
              <w:t xml:space="preserve">ОКЦ № 1 Волго-Вятского ГУ Банка России//УФК по Нижегородской области, </w:t>
            </w:r>
            <w:proofErr w:type="spellStart"/>
            <w:r w:rsidR="00024A2A" w:rsidRPr="00024A2A">
              <w:rPr>
                <w:rFonts w:ascii="Times New Roman" w:hAnsi="Times New Roman" w:cs="Times New Roman"/>
                <w:sz w:val="20"/>
                <w:szCs w:val="20"/>
              </w:rPr>
              <w:t>г.Нижний</w:t>
            </w:r>
            <w:proofErr w:type="spellEnd"/>
            <w:r w:rsidR="00024A2A" w:rsidRPr="00024A2A">
              <w:rPr>
                <w:rFonts w:ascii="Times New Roman" w:hAnsi="Times New Roman" w:cs="Times New Roman"/>
                <w:sz w:val="20"/>
                <w:szCs w:val="20"/>
              </w:rPr>
              <w:t xml:space="preserve"> Новгород</w:t>
            </w:r>
          </w:p>
          <w:p w14:paraId="03DCC1AA" w14:textId="2C301341"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БИК 012202102</w:t>
            </w:r>
          </w:p>
          <w:p w14:paraId="46FE4EF4" w14:textId="77777777" w:rsidR="009F5B70" w:rsidRPr="00D1479C" w:rsidRDefault="009F5B70" w:rsidP="00FC1B66">
            <w:pPr>
              <w:snapToGrid w:val="0"/>
              <w:spacing w:after="0" w:line="240" w:lineRule="auto"/>
              <w:ind w:right="-71" w:firstLine="10"/>
              <w:rPr>
                <w:rFonts w:ascii="Times New Roman" w:hAnsi="Times New Roman" w:cs="Times New Roman"/>
                <w:sz w:val="20"/>
                <w:szCs w:val="20"/>
              </w:rPr>
            </w:pPr>
            <w:r w:rsidRPr="00F22D71">
              <w:rPr>
                <w:rFonts w:ascii="Times New Roman" w:hAnsi="Times New Roman" w:cs="Times New Roman"/>
                <w:sz w:val="20"/>
                <w:szCs w:val="20"/>
              </w:rPr>
              <w:t xml:space="preserve">Единый казначейский счет (корсчет) </w:t>
            </w:r>
            <w:r w:rsidRPr="00D1479C">
              <w:rPr>
                <w:rFonts w:ascii="Times New Roman" w:hAnsi="Times New Roman" w:cs="Times New Roman"/>
                <w:sz w:val="20"/>
                <w:szCs w:val="20"/>
              </w:rPr>
              <w:t>40102810745370000024</w:t>
            </w:r>
          </w:p>
          <w:p w14:paraId="2527C953" w14:textId="2B361348" w:rsidR="009F5B70" w:rsidRPr="00F22D71" w:rsidRDefault="009F5B70" w:rsidP="00FC1B66">
            <w:pPr>
              <w:snapToGrid w:val="0"/>
              <w:spacing w:after="0" w:line="240" w:lineRule="auto"/>
              <w:ind w:right="-71" w:firstLine="10"/>
              <w:rPr>
                <w:rFonts w:ascii="Times New Roman" w:hAnsi="Times New Roman" w:cs="Times New Roman"/>
                <w:sz w:val="20"/>
                <w:szCs w:val="20"/>
              </w:rPr>
            </w:pPr>
            <w:r w:rsidRPr="00D1479C">
              <w:rPr>
                <w:rFonts w:ascii="Times New Roman" w:hAnsi="Times New Roman" w:cs="Times New Roman"/>
                <w:sz w:val="20"/>
                <w:szCs w:val="20"/>
              </w:rPr>
              <w:t xml:space="preserve">Казначейский счет (счет плательщика) </w:t>
            </w:r>
            <w:r w:rsidR="00E11713" w:rsidRPr="00D1479C">
              <w:rPr>
                <w:rFonts w:ascii="Times New Roman" w:eastAsia="Times New Roman" w:hAnsi="Times New Roman" w:cs="Times New Roman"/>
                <w:sz w:val="20"/>
                <w:szCs w:val="20"/>
              </w:rPr>
              <w:t>03</w:t>
            </w:r>
            <w:r w:rsidR="00E10EE8">
              <w:rPr>
                <w:rFonts w:ascii="Times New Roman" w:eastAsia="Times New Roman" w:hAnsi="Times New Roman" w:cs="Times New Roman"/>
                <w:sz w:val="20"/>
                <w:szCs w:val="20"/>
              </w:rPr>
              <w:t>211</w:t>
            </w:r>
            <w:r w:rsidR="00E11713" w:rsidRPr="00D1479C">
              <w:rPr>
                <w:rFonts w:ascii="Times New Roman" w:eastAsia="Times New Roman" w:hAnsi="Times New Roman" w:cs="Times New Roman"/>
                <w:sz w:val="20"/>
                <w:szCs w:val="20"/>
              </w:rPr>
              <w:t>643000000013200</w:t>
            </w:r>
          </w:p>
          <w:p w14:paraId="02633119"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ОГРН 1025201527592</w:t>
            </w:r>
          </w:p>
          <w:p w14:paraId="325F4B8C"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ОКПО 08828810</w:t>
            </w:r>
          </w:p>
          <w:p w14:paraId="0CE20DEF" w14:textId="49F66F11" w:rsidR="009F5B70" w:rsidRPr="00F22D71" w:rsidRDefault="009F5B70" w:rsidP="00FC1B66">
            <w:pPr>
              <w:widowControl w:val="0"/>
              <w:shd w:val="clear" w:color="auto" w:fill="FFFFFF"/>
              <w:tabs>
                <w:tab w:val="left" w:pos="5425"/>
              </w:tabs>
              <w:spacing w:after="0" w:line="240" w:lineRule="auto"/>
              <w:rPr>
                <w:rFonts w:ascii="Times New Roman" w:hAnsi="Times New Roman" w:cs="Times New Roman"/>
                <w:sz w:val="20"/>
                <w:szCs w:val="20"/>
              </w:rPr>
            </w:pPr>
            <w:r w:rsidRPr="00F22D71">
              <w:rPr>
                <w:rFonts w:ascii="Times New Roman" w:hAnsi="Times New Roman" w:cs="Times New Roman"/>
                <w:sz w:val="20"/>
                <w:szCs w:val="20"/>
              </w:rPr>
              <w:t>ОКТМО </w:t>
            </w:r>
            <w:r w:rsidR="00B140F7" w:rsidRPr="00B140F7">
              <w:rPr>
                <w:rFonts w:ascii="Times New Roman" w:hAnsi="Times New Roman" w:cs="Times New Roman"/>
                <w:sz w:val="20"/>
                <w:szCs w:val="20"/>
              </w:rPr>
              <w:t>22511000</w:t>
            </w:r>
          </w:p>
          <w:p w14:paraId="573D4CA9" w14:textId="77777777" w:rsidR="009F5B70" w:rsidRPr="00F22D71" w:rsidRDefault="009F5B70" w:rsidP="00FC1B66">
            <w:pPr>
              <w:spacing w:after="0" w:line="240" w:lineRule="auto"/>
              <w:rPr>
                <w:rFonts w:ascii="Times New Roman" w:hAnsi="Times New Roman" w:cs="Times New Roman"/>
                <w:sz w:val="20"/>
                <w:szCs w:val="20"/>
              </w:rPr>
            </w:pPr>
          </w:p>
          <w:p w14:paraId="65B2CA21" w14:textId="7BC3297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Pr="00F22D71">
              <w:rPr>
                <w:rFonts w:ascii="Times New Roman" w:hAnsi="Times New Roman" w:cs="Times New Roman"/>
                <w:sz w:val="20"/>
                <w:szCs w:val="20"/>
              </w:rPr>
              <w:t>/</w:t>
            </w:r>
          </w:p>
          <w:p w14:paraId="170152EB"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28D6CFAC" w14:textId="0F8D38F7" w:rsidR="009F5B70" w:rsidRPr="00F22D71" w:rsidRDefault="009F5B70" w:rsidP="00FC1B66">
            <w:pPr>
              <w:widowControl w:val="0"/>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tc>
        <w:tc>
          <w:tcPr>
            <w:tcW w:w="4253" w:type="dxa"/>
            <w:shd w:val="clear" w:color="auto" w:fill="auto"/>
          </w:tcPr>
          <w:p w14:paraId="53E9CC34" w14:textId="77777777" w:rsidR="009F5B70" w:rsidRPr="00F22D71" w:rsidRDefault="009F5B70" w:rsidP="00FC1B66">
            <w:pPr>
              <w:widowControl w:val="0"/>
              <w:spacing w:after="0" w:line="240" w:lineRule="auto"/>
              <w:rPr>
                <w:rFonts w:ascii="Times New Roman" w:hAnsi="Times New Roman" w:cs="Times New Roman"/>
                <w:b/>
                <w:sz w:val="20"/>
                <w:szCs w:val="20"/>
                <w:u w:val="single"/>
              </w:rPr>
            </w:pPr>
          </w:p>
          <w:p w14:paraId="4B4BD51C" w14:textId="77777777" w:rsidR="009F5B70" w:rsidRPr="00F22D71" w:rsidRDefault="009F5B70" w:rsidP="00FC1B66">
            <w:pPr>
              <w:widowControl w:val="0"/>
              <w:spacing w:after="0" w:line="240" w:lineRule="auto"/>
              <w:ind w:left="-108"/>
              <w:jc w:val="center"/>
              <w:rPr>
                <w:rFonts w:ascii="Times New Roman" w:hAnsi="Times New Roman" w:cs="Times New Roman"/>
                <w:b/>
                <w:sz w:val="20"/>
                <w:szCs w:val="20"/>
                <w:u w:val="single"/>
              </w:rPr>
            </w:pPr>
            <w:r w:rsidRPr="00F22D71">
              <w:rPr>
                <w:rFonts w:ascii="Times New Roman" w:hAnsi="Times New Roman" w:cs="Times New Roman"/>
                <w:b/>
                <w:sz w:val="20"/>
                <w:szCs w:val="20"/>
                <w:u w:val="single"/>
              </w:rPr>
              <w:t>«Исполнитель»</w:t>
            </w:r>
          </w:p>
          <w:p w14:paraId="373B746E" w14:textId="77777777" w:rsidR="009F5B70" w:rsidRPr="00920327" w:rsidRDefault="009F5B70" w:rsidP="00FC1B66">
            <w:pPr>
              <w:spacing w:after="0" w:line="240" w:lineRule="auto"/>
              <w:rPr>
                <w:rFonts w:ascii="Times New Roman" w:hAnsi="Times New Roman" w:cs="Times New Roman"/>
                <w:b/>
                <w:bCs/>
                <w:sz w:val="20"/>
                <w:szCs w:val="20"/>
              </w:rPr>
            </w:pPr>
          </w:p>
          <w:p w14:paraId="1C704E68" w14:textId="3B213651" w:rsidR="009F5B70" w:rsidRDefault="009F5B70" w:rsidP="00FC1B66">
            <w:pPr>
              <w:spacing w:after="0" w:line="240" w:lineRule="auto"/>
              <w:rPr>
                <w:rFonts w:ascii="Times New Roman" w:hAnsi="Times New Roman" w:cs="Times New Roman"/>
                <w:b/>
                <w:bCs/>
                <w:sz w:val="20"/>
                <w:szCs w:val="20"/>
              </w:rPr>
            </w:pPr>
          </w:p>
          <w:p w14:paraId="042D9B1E" w14:textId="64A491A2" w:rsidR="008F2156" w:rsidRDefault="008F2156" w:rsidP="00FC1B66">
            <w:pPr>
              <w:spacing w:after="0" w:line="240" w:lineRule="auto"/>
              <w:rPr>
                <w:rFonts w:ascii="Times New Roman" w:hAnsi="Times New Roman" w:cs="Times New Roman"/>
                <w:b/>
                <w:bCs/>
                <w:sz w:val="20"/>
                <w:szCs w:val="20"/>
              </w:rPr>
            </w:pPr>
          </w:p>
          <w:p w14:paraId="1873D57C" w14:textId="2ED1C386" w:rsidR="008F2156" w:rsidRDefault="008F2156" w:rsidP="00FC1B66">
            <w:pPr>
              <w:spacing w:after="0" w:line="240" w:lineRule="auto"/>
              <w:rPr>
                <w:rFonts w:ascii="Times New Roman" w:hAnsi="Times New Roman" w:cs="Times New Roman"/>
                <w:b/>
                <w:bCs/>
                <w:sz w:val="20"/>
                <w:szCs w:val="20"/>
              </w:rPr>
            </w:pPr>
          </w:p>
          <w:p w14:paraId="4046BE7A" w14:textId="75061D24" w:rsidR="008F2156" w:rsidRDefault="008F2156" w:rsidP="00FC1B66">
            <w:pPr>
              <w:spacing w:after="0" w:line="240" w:lineRule="auto"/>
              <w:rPr>
                <w:rFonts w:ascii="Times New Roman" w:hAnsi="Times New Roman" w:cs="Times New Roman"/>
                <w:b/>
                <w:bCs/>
                <w:sz w:val="20"/>
                <w:szCs w:val="20"/>
              </w:rPr>
            </w:pPr>
          </w:p>
          <w:p w14:paraId="0698F195" w14:textId="34788C37" w:rsidR="008F2156" w:rsidRDefault="008F2156" w:rsidP="00FC1B66">
            <w:pPr>
              <w:spacing w:after="0" w:line="240" w:lineRule="auto"/>
              <w:rPr>
                <w:rFonts w:ascii="Times New Roman" w:hAnsi="Times New Roman" w:cs="Times New Roman"/>
                <w:b/>
                <w:bCs/>
                <w:sz w:val="20"/>
                <w:szCs w:val="20"/>
              </w:rPr>
            </w:pPr>
          </w:p>
          <w:p w14:paraId="0FA7DE78" w14:textId="360E55D2" w:rsidR="008F2156" w:rsidRDefault="008F2156" w:rsidP="00FC1B66">
            <w:pPr>
              <w:spacing w:after="0" w:line="240" w:lineRule="auto"/>
              <w:rPr>
                <w:rFonts w:ascii="Times New Roman" w:hAnsi="Times New Roman" w:cs="Times New Roman"/>
                <w:b/>
                <w:bCs/>
                <w:sz w:val="20"/>
                <w:szCs w:val="20"/>
              </w:rPr>
            </w:pPr>
          </w:p>
          <w:p w14:paraId="5EFF23EB" w14:textId="7D11C4E9" w:rsidR="008F2156" w:rsidRDefault="008F2156" w:rsidP="00FC1B66">
            <w:pPr>
              <w:spacing w:after="0" w:line="240" w:lineRule="auto"/>
              <w:rPr>
                <w:rFonts w:ascii="Times New Roman" w:hAnsi="Times New Roman" w:cs="Times New Roman"/>
                <w:b/>
                <w:bCs/>
                <w:sz w:val="20"/>
                <w:szCs w:val="20"/>
              </w:rPr>
            </w:pPr>
          </w:p>
          <w:p w14:paraId="2DBC16FB" w14:textId="23CA6A3C" w:rsidR="008F2156" w:rsidRDefault="008F2156" w:rsidP="00FC1B66">
            <w:pPr>
              <w:spacing w:after="0" w:line="240" w:lineRule="auto"/>
              <w:rPr>
                <w:rFonts w:ascii="Times New Roman" w:hAnsi="Times New Roman" w:cs="Times New Roman"/>
                <w:b/>
                <w:bCs/>
                <w:sz w:val="20"/>
                <w:szCs w:val="20"/>
              </w:rPr>
            </w:pPr>
          </w:p>
          <w:p w14:paraId="275A4B7A" w14:textId="4E0E4C54" w:rsidR="008F2156" w:rsidRDefault="008F2156" w:rsidP="00FC1B66">
            <w:pPr>
              <w:spacing w:after="0" w:line="240" w:lineRule="auto"/>
              <w:rPr>
                <w:rFonts w:ascii="Times New Roman" w:hAnsi="Times New Roman" w:cs="Times New Roman"/>
                <w:b/>
                <w:bCs/>
                <w:sz w:val="20"/>
                <w:szCs w:val="20"/>
              </w:rPr>
            </w:pPr>
          </w:p>
          <w:p w14:paraId="15931786" w14:textId="46FA1D76" w:rsidR="008F2156" w:rsidRDefault="008F2156" w:rsidP="00FC1B66">
            <w:pPr>
              <w:spacing w:after="0" w:line="240" w:lineRule="auto"/>
              <w:rPr>
                <w:rFonts w:ascii="Times New Roman" w:hAnsi="Times New Roman" w:cs="Times New Roman"/>
                <w:b/>
                <w:bCs/>
                <w:sz w:val="20"/>
                <w:szCs w:val="20"/>
              </w:rPr>
            </w:pPr>
          </w:p>
          <w:p w14:paraId="04491109" w14:textId="021F3F98" w:rsidR="008F2156" w:rsidRDefault="008F2156" w:rsidP="00FC1B66">
            <w:pPr>
              <w:spacing w:after="0" w:line="240" w:lineRule="auto"/>
              <w:rPr>
                <w:rFonts w:ascii="Times New Roman" w:hAnsi="Times New Roman" w:cs="Times New Roman"/>
                <w:b/>
                <w:bCs/>
                <w:sz w:val="20"/>
                <w:szCs w:val="20"/>
              </w:rPr>
            </w:pPr>
          </w:p>
          <w:p w14:paraId="03D75BFA" w14:textId="77F02A4F" w:rsidR="008F2156" w:rsidRDefault="008F2156" w:rsidP="00FC1B66">
            <w:pPr>
              <w:spacing w:after="0" w:line="240" w:lineRule="auto"/>
              <w:rPr>
                <w:rFonts w:ascii="Times New Roman" w:hAnsi="Times New Roman" w:cs="Times New Roman"/>
                <w:b/>
                <w:bCs/>
                <w:sz w:val="20"/>
                <w:szCs w:val="20"/>
              </w:rPr>
            </w:pPr>
          </w:p>
          <w:p w14:paraId="53941B24" w14:textId="77777777" w:rsidR="008F2156" w:rsidRPr="00F22D71" w:rsidRDefault="008F2156" w:rsidP="00FC1B66">
            <w:pPr>
              <w:spacing w:after="0" w:line="240" w:lineRule="auto"/>
              <w:rPr>
                <w:rFonts w:ascii="Times New Roman" w:hAnsi="Times New Roman" w:cs="Times New Roman"/>
                <w:b/>
                <w:bCs/>
                <w:sz w:val="20"/>
                <w:szCs w:val="20"/>
              </w:rPr>
            </w:pPr>
          </w:p>
          <w:p w14:paraId="1B7CB8BC" w14:textId="77777777" w:rsidR="009F5B70" w:rsidRPr="00F22D71" w:rsidRDefault="009F5B70" w:rsidP="00FC1B66">
            <w:pPr>
              <w:spacing w:after="0" w:line="240" w:lineRule="auto"/>
              <w:rPr>
                <w:rFonts w:ascii="Times New Roman" w:hAnsi="Times New Roman" w:cs="Times New Roman"/>
                <w:b/>
                <w:bCs/>
                <w:sz w:val="20"/>
                <w:szCs w:val="20"/>
              </w:rPr>
            </w:pPr>
          </w:p>
          <w:p w14:paraId="1AC7CCAE" w14:textId="77777777" w:rsidR="009F5B70" w:rsidRPr="00F22D71" w:rsidRDefault="009F5B70" w:rsidP="00FC1B66">
            <w:pPr>
              <w:spacing w:after="0" w:line="240" w:lineRule="auto"/>
              <w:rPr>
                <w:rFonts w:ascii="Times New Roman" w:hAnsi="Times New Roman" w:cs="Times New Roman"/>
                <w:b/>
                <w:bCs/>
                <w:sz w:val="20"/>
                <w:szCs w:val="20"/>
              </w:rPr>
            </w:pPr>
          </w:p>
          <w:p w14:paraId="7E03F484" w14:textId="77777777" w:rsidR="009F5B70" w:rsidRPr="00F22D71" w:rsidRDefault="009F5B70" w:rsidP="00FC1B66">
            <w:pPr>
              <w:spacing w:after="0" w:line="240" w:lineRule="auto"/>
              <w:rPr>
                <w:rFonts w:ascii="Times New Roman" w:hAnsi="Times New Roman" w:cs="Times New Roman"/>
                <w:b/>
                <w:bCs/>
                <w:sz w:val="20"/>
                <w:szCs w:val="20"/>
              </w:rPr>
            </w:pPr>
          </w:p>
          <w:p w14:paraId="695E1CFA" w14:textId="05C93613" w:rsidR="009F5B70" w:rsidRDefault="009F5B70" w:rsidP="00FC1B66">
            <w:pPr>
              <w:spacing w:after="0" w:line="240" w:lineRule="auto"/>
              <w:rPr>
                <w:rFonts w:ascii="Times New Roman" w:hAnsi="Times New Roman" w:cs="Times New Roman"/>
                <w:b/>
                <w:bCs/>
                <w:sz w:val="20"/>
                <w:szCs w:val="20"/>
              </w:rPr>
            </w:pPr>
          </w:p>
          <w:p w14:paraId="132C383E" w14:textId="77777777" w:rsidR="00920327" w:rsidRPr="00F22D71" w:rsidRDefault="00920327" w:rsidP="00FC1B66">
            <w:pPr>
              <w:spacing w:after="0" w:line="240" w:lineRule="auto"/>
              <w:rPr>
                <w:rFonts w:ascii="Times New Roman" w:hAnsi="Times New Roman" w:cs="Times New Roman"/>
                <w:b/>
                <w:bCs/>
                <w:sz w:val="20"/>
                <w:szCs w:val="20"/>
              </w:rPr>
            </w:pPr>
          </w:p>
          <w:p w14:paraId="5A8A9F6D" w14:textId="3FB2DECF" w:rsidR="009F5B70" w:rsidRDefault="009F5B70" w:rsidP="00FC1B66">
            <w:pPr>
              <w:spacing w:after="0" w:line="240" w:lineRule="auto"/>
              <w:rPr>
                <w:rFonts w:ascii="Times New Roman" w:hAnsi="Times New Roman" w:cs="Times New Roman"/>
                <w:b/>
                <w:bCs/>
                <w:sz w:val="20"/>
                <w:szCs w:val="20"/>
              </w:rPr>
            </w:pPr>
          </w:p>
          <w:p w14:paraId="4C1A76A7" w14:textId="2E46BB23" w:rsidR="00E11713" w:rsidRDefault="00E11713" w:rsidP="00FC1B66">
            <w:pPr>
              <w:spacing w:after="0" w:line="240" w:lineRule="auto"/>
              <w:rPr>
                <w:rFonts w:ascii="Times New Roman" w:hAnsi="Times New Roman" w:cs="Times New Roman"/>
                <w:b/>
                <w:bCs/>
                <w:sz w:val="20"/>
                <w:szCs w:val="20"/>
              </w:rPr>
            </w:pPr>
          </w:p>
          <w:p w14:paraId="6A85F8B7" w14:textId="77777777" w:rsidR="00E11713" w:rsidRPr="00F22D71" w:rsidRDefault="00E11713" w:rsidP="00FC1B66">
            <w:pPr>
              <w:spacing w:after="0" w:line="240" w:lineRule="auto"/>
              <w:rPr>
                <w:rFonts w:ascii="Times New Roman" w:hAnsi="Times New Roman" w:cs="Times New Roman"/>
                <w:b/>
                <w:bCs/>
                <w:sz w:val="20"/>
                <w:szCs w:val="20"/>
              </w:rPr>
            </w:pPr>
          </w:p>
          <w:p w14:paraId="1312F510" w14:textId="73E207C5"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59501FD5" w14:textId="77777777" w:rsidR="009F5B70" w:rsidRPr="00F22D71" w:rsidRDefault="009F5B70" w:rsidP="00FC1B66">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М.П.</w:t>
            </w:r>
          </w:p>
          <w:p w14:paraId="71E210FB" w14:textId="1FC33C31" w:rsidR="009F5B70" w:rsidRPr="00F22D71" w:rsidRDefault="009F5B70" w:rsidP="00FC1B66">
            <w:pPr>
              <w:spacing w:after="0" w:line="240" w:lineRule="auto"/>
              <w:rPr>
                <w:rFonts w:ascii="Times New Roman" w:hAnsi="Times New Roman" w:cs="Times New Roman"/>
                <w:b/>
                <w:bCs/>
                <w:sz w:val="20"/>
                <w:szCs w:val="20"/>
              </w:rPr>
            </w:pP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B26EE3" w14:textId="77777777" w:rsidR="009F5B70" w:rsidRPr="00F22D71" w:rsidRDefault="009F5B70" w:rsidP="00FC1B66">
            <w:pPr>
              <w:spacing w:after="0" w:line="240" w:lineRule="auto"/>
              <w:jc w:val="right"/>
              <w:rPr>
                <w:rFonts w:ascii="Times New Roman" w:hAnsi="Times New Roman" w:cs="Times New Roman"/>
                <w:sz w:val="20"/>
                <w:szCs w:val="20"/>
                <w:u w:val="single"/>
              </w:rPr>
            </w:pPr>
          </w:p>
        </w:tc>
      </w:tr>
    </w:tbl>
    <w:p w14:paraId="0DB6C3DA" w14:textId="77777777" w:rsidR="00E11713" w:rsidRDefault="00E11713" w:rsidP="00431B4A">
      <w:pPr>
        <w:tabs>
          <w:tab w:val="left" w:pos="6480"/>
          <w:tab w:val="left" w:pos="11057"/>
          <w:tab w:val="left" w:pos="11199"/>
        </w:tabs>
        <w:spacing w:after="0" w:line="240" w:lineRule="auto"/>
        <w:ind w:right="-74"/>
        <w:rPr>
          <w:rFonts w:ascii="Times New Roman" w:hAnsi="Times New Roman" w:cs="Times New Roman"/>
          <w:sz w:val="20"/>
          <w:szCs w:val="20"/>
        </w:rPr>
      </w:pPr>
    </w:p>
    <w:p w14:paraId="057FCCD3" w14:textId="7E37D9FE" w:rsidR="00805F79" w:rsidRPr="00F22D71" w:rsidRDefault="00E11713" w:rsidP="00E11713">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12C98D90" w:rsidRPr="00F22D71">
        <w:rPr>
          <w:rFonts w:ascii="Times New Roman" w:hAnsi="Times New Roman" w:cs="Times New Roman"/>
          <w:sz w:val="20"/>
          <w:szCs w:val="20"/>
        </w:rPr>
        <w:t>Приложение №1 к государственному контракту №</w:t>
      </w:r>
    </w:p>
    <w:p w14:paraId="2CDEE4E3" w14:textId="2B81D3A7" w:rsidR="00805F79" w:rsidRPr="00F22D71" w:rsidRDefault="00805F79" w:rsidP="00805F79">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proofErr w:type="gramStart"/>
      <w:r w:rsidRPr="00F22D71">
        <w:rPr>
          <w:rFonts w:ascii="Times New Roman" w:hAnsi="Times New Roman" w:cs="Times New Roman"/>
          <w:sz w:val="20"/>
          <w:szCs w:val="20"/>
        </w:rPr>
        <w:t>«</w:t>
      </w:r>
      <w:r w:rsidR="00BF0B5D">
        <w:rPr>
          <w:rFonts w:ascii="Times New Roman" w:hAnsi="Times New Roman" w:cs="Times New Roman"/>
          <w:sz w:val="20"/>
          <w:szCs w:val="20"/>
        </w:rPr>
        <w:t xml:space="preserve">  </w:t>
      </w:r>
      <w:r w:rsidRPr="00F22D71">
        <w:rPr>
          <w:rFonts w:ascii="Times New Roman" w:hAnsi="Times New Roman" w:cs="Times New Roman"/>
          <w:sz w:val="20"/>
          <w:szCs w:val="20"/>
        </w:rPr>
        <w:t>»</w:t>
      </w:r>
      <w:proofErr w:type="gramEnd"/>
      <w:r w:rsidRPr="00F22D71">
        <w:rPr>
          <w:rFonts w:ascii="Times New Roman" w:hAnsi="Times New Roman" w:cs="Times New Roman"/>
          <w:sz w:val="20"/>
          <w:szCs w:val="20"/>
        </w:rPr>
        <w:t xml:space="preserve"> 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296FEF7D"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7194DBDC" w14:textId="77777777" w:rsidR="00805F79" w:rsidRPr="00F22D71" w:rsidRDefault="00805F79"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p>
    <w:p w14:paraId="098CDB96"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kern w:val="28"/>
          <w:sz w:val="20"/>
          <w:szCs w:val="20"/>
        </w:rPr>
      </w:pPr>
      <w:r w:rsidRPr="00F22D71">
        <w:rPr>
          <w:rFonts w:ascii="Times New Roman" w:eastAsia="Times New Roman" w:hAnsi="Times New Roman" w:cs="Times New Roman"/>
          <w:b/>
          <w:bCs/>
          <w:kern w:val="28"/>
          <w:sz w:val="20"/>
          <w:szCs w:val="20"/>
        </w:rPr>
        <w:t>ВЕДОМОСТЬ ПОСТАВКИ</w:t>
      </w:r>
    </w:p>
    <w:p w14:paraId="769D0D3C" w14:textId="77777777" w:rsidR="00703CE0" w:rsidRPr="00F22D71" w:rsidRDefault="00703CE0" w:rsidP="00805F79">
      <w:pPr>
        <w:keepNext/>
        <w:tabs>
          <w:tab w:val="left" w:pos="5067"/>
          <w:tab w:val="center" w:pos="7498"/>
          <w:tab w:val="left" w:pos="11057"/>
          <w:tab w:val="left" w:pos="11199"/>
        </w:tabs>
        <w:spacing w:after="0" w:line="240" w:lineRule="auto"/>
        <w:ind w:left="432" w:hanging="432"/>
        <w:contextualSpacing/>
        <w:jc w:val="center"/>
        <w:outlineLvl w:val="0"/>
        <w:rPr>
          <w:rFonts w:ascii="Times New Roman" w:eastAsia="Times New Roman" w:hAnsi="Times New Roman" w:cs="Times New Roman"/>
          <w:b/>
          <w:bCs/>
          <w:i/>
          <w:kern w:val="28"/>
          <w:sz w:val="20"/>
          <w:szCs w:val="20"/>
        </w:rPr>
      </w:pPr>
    </w:p>
    <w:p w14:paraId="11A5AD92" w14:textId="317011E5" w:rsidR="00703CE0" w:rsidRPr="00F22D71" w:rsidRDefault="00703CE0" w:rsidP="009A6424">
      <w:pPr>
        <w:spacing w:after="0" w:line="240" w:lineRule="auto"/>
        <w:ind w:left="142"/>
        <w:rPr>
          <w:rFonts w:ascii="Times New Roman" w:hAnsi="Times New Roman" w:cs="Times New Roman"/>
          <w:sz w:val="20"/>
          <w:szCs w:val="20"/>
        </w:rPr>
      </w:pPr>
      <w:r w:rsidRPr="00F22D71">
        <w:rPr>
          <w:rFonts w:ascii="Times New Roman" w:eastAsia="Times New Roman" w:hAnsi="Times New Roman" w:cs="Times New Roman"/>
          <w:sz w:val="20"/>
          <w:szCs w:val="20"/>
        </w:rPr>
        <w:t>Поставщик –</w:t>
      </w:r>
      <w:r w:rsidRPr="00F22D71">
        <w:rPr>
          <w:rFonts w:ascii="Times New Roman" w:eastAsia="Times New Roman" w:hAnsi="Times New Roman" w:cs="Times New Roman"/>
          <w:b/>
          <w:sz w:val="20"/>
          <w:szCs w:val="20"/>
        </w:rPr>
        <w:t xml:space="preserve"> </w:t>
      </w:r>
    </w:p>
    <w:p w14:paraId="5220ADF3" w14:textId="3760F0FC" w:rsidR="00703CE0" w:rsidRPr="00F22D71" w:rsidRDefault="00703CE0" w:rsidP="00805F79">
      <w:pPr>
        <w:widowControl w:val="0"/>
        <w:tabs>
          <w:tab w:val="left" w:pos="11057"/>
          <w:tab w:val="left" w:pos="11199"/>
        </w:tabs>
        <w:spacing w:after="0" w:line="240" w:lineRule="auto"/>
        <w:ind w:left="142"/>
        <w:contextualSpacing/>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Заказчик – ФКУ ИК-</w:t>
      </w:r>
      <w:r w:rsidR="00805F79" w:rsidRPr="00F22D71">
        <w:rPr>
          <w:rFonts w:ascii="Times New Roman" w:eastAsia="Times New Roman" w:hAnsi="Times New Roman" w:cs="Times New Roman"/>
          <w:sz w:val="20"/>
          <w:szCs w:val="20"/>
        </w:rPr>
        <w:t>11</w:t>
      </w:r>
      <w:r w:rsidRPr="00F22D71">
        <w:rPr>
          <w:rFonts w:ascii="Times New Roman" w:eastAsia="Times New Roman" w:hAnsi="Times New Roman" w:cs="Times New Roman"/>
          <w:sz w:val="20"/>
          <w:szCs w:val="20"/>
        </w:rPr>
        <w:t xml:space="preserve"> ГУФСИН России по </w:t>
      </w:r>
      <w:r w:rsidR="00DF2DB9" w:rsidRPr="00F22D71">
        <w:rPr>
          <w:rFonts w:ascii="Times New Roman" w:eastAsia="Times New Roman" w:hAnsi="Times New Roman" w:cs="Times New Roman"/>
          <w:sz w:val="20"/>
          <w:szCs w:val="20"/>
        </w:rPr>
        <w:t>Н</w:t>
      </w:r>
      <w:r w:rsidRPr="00F22D71">
        <w:rPr>
          <w:rFonts w:ascii="Times New Roman" w:eastAsia="Times New Roman" w:hAnsi="Times New Roman" w:cs="Times New Roman"/>
          <w:sz w:val="20"/>
          <w:szCs w:val="20"/>
        </w:rPr>
        <w:t xml:space="preserve">ижегородской области </w:t>
      </w:r>
    </w:p>
    <w:p w14:paraId="54CD245A" w14:textId="77777777" w:rsidR="00805F79" w:rsidRPr="00F22D71" w:rsidRDefault="00805F79" w:rsidP="00805F79">
      <w:pPr>
        <w:widowControl w:val="0"/>
        <w:tabs>
          <w:tab w:val="left" w:pos="11057"/>
          <w:tab w:val="left" w:pos="11199"/>
        </w:tabs>
        <w:spacing w:after="0" w:line="240" w:lineRule="auto"/>
        <w:contextualSpacing/>
        <w:rPr>
          <w:rFonts w:ascii="Times New Roman" w:eastAsia="Times New Roman" w:hAnsi="Times New Roman" w:cs="Times New Roman"/>
          <w:snapToGrid w:val="0"/>
          <w:sz w:val="20"/>
          <w:szCs w:val="20"/>
        </w:rPr>
      </w:pP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
        <w:gridCol w:w="2693"/>
        <w:gridCol w:w="1985"/>
        <w:gridCol w:w="708"/>
        <w:gridCol w:w="958"/>
        <w:gridCol w:w="1263"/>
        <w:gridCol w:w="2174"/>
      </w:tblGrid>
      <w:tr w:rsidR="001B1875" w:rsidRPr="00F22D71" w14:paraId="653FD868" w14:textId="77777777" w:rsidTr="006F18E0">
        <w:trPr>
          <w:trHeight w:val="1217"/>
        </w:trPr>
        <w:tc>
          <w:tcPr>
            <w:tcW w:w="426" w:type="dxa"/>
          </w:tcPr>
          <w:p w14:paraId="0F9F350F"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 п/п</w:t>
            </w:r>
          </w:p>
        </w:tc>
        <w:tc>
          <w:tcPr>
            <w:tcW w:w="2693" w:type="dxa"/>
          </w:tcPr>
          <w:p w14:paraId="1DBBE39E" w14:textId="77777777" w:rsidR="00703CE0" w:rsidRPr="001B1875" w:rsidRDefault="00703CE0" w:rsidP="001B1875">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Наименование товара</w:t>
            </w:r>
            <w:r w:rsidR="00BE6389" w:rsidRPr="001B1875">
              <w:rPr>
                <w:rFonts w:ascii="Times New Roman" w:eastAsia="Times New Roman" w:hAnsi="Times New Roman" w:cs="Times New Roman"/>
              </w:rPr>
              <w:t xml:space="preserve"> и страна происхождения</w:t>
            </w:r>
          </w:p>
        </w:tc>
        <w:tc>
          <w:tcPr>
            <w:tcW w:w="1985" w:type="dxa"/>
          </w:tcPr>
          <w:p w14:paraId="1D31379D"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Требования к товару, нормативный документ (ГОСТ, Технические условия, др.)</w:t>
            </w:r>
          </w:p>
        </w:tc>
        <w:tc>
          <w:tcPr>
            <w:tcW w:w="708" w:type="dxa"/>
          </w:tcPr>
          <w:p w14:paraId="781307D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Ед. изм.</w:t>
            </w:r>
          </w:p>
        </w:tc>
        <w:tc>
          <w:tcPr>
            <w:tcW w:w="958" w:type="dxa"/>
          </w:tcPr>
          <w:p w14:paraId="42177BC0"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Кол-во</w:t>
            </w:r>
          </w:p>
        </w:tc>
        <w:tc>
          <w:tcPr>
            <w:tcW w:w="1263" w:type="dxa"/>
          </w:tcPr>
          <w:p w14:paraId="6275E56D" w14:textId="6198FCAF"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Цена за единицу товара, руб./</w:t>
            </w:r>
            <w:r w:rsidR="00E350EE">
              <w:rPr>
                <w:rFonts w:ascii="Times New Roman" w:eastAsia="Times New Roman" w:hAnsi="Times New Roman" w:cs="Times New Roman"/>
              </w:rPr>
              <w:t>шт</w:t>
            </w:r>
            <w:r w:rsidR="00581BE9" w:rsidRPr="001B1875">
              <w:rPr>
                <w:rFonts w:ascii="Times New Roman" w:eastAsia="Times New Roman" w:hAnsi="Times New Roman" w:cs="Times New Roman"/>
              </w:rPr>
              <w:t>.</w:t>
            </w:r>
          </w:p>
        </w:tc>
        <w:tc>
          <w:tcPr>
            <w:tcW w:w="2174" w:type="dxa"/>
          </w:tcPr>
          <w:p w14:paraId="66F4B5E6" w14:textId="77777777" w:rsidR="00703CE0" w:rsidRPr="001B1875" w:rsidRDefault="00703CE0" w:rsidP="001B1875">
            <w:pPr>
              <w:widowControl w:val="0"/>
              <w:tabs>
                <w:tab w:val="left" w:pos="11057"/>
                <w:tab w:val="left" w:pos="11199"/>
              </w:tabs>
              <w:spacing w:after="0" w:line="240" w:lineRule="auto"/>
              <w:contextualSpacing/>
              <w:jc w:val="center"/>
              <w:rPr>
                <w:rFonts w:ascii="Times New Roman" w:eastAsia="Times New Roman" w:hAnsi="Times New Roman" w:cs="Times New Roman"/>
              </w:rPr>
            </w:pPr>
            <w:r w:rsidRPr="001B1875">
              <w:rPr>
                <w:rFonts w:ascii="Times New Roman" w:eastAsia="Times New Roman" w:hAnsi="Times New Roman" w:cs="Times New Roman"/>
              </w:rPr>
              <w:t>Сроки поставки</w:t>
            </w:r>
          </w:p>
        </w:tc>
      </w:tr>
      <w:tr w:rsidR="00A938D6" w:rsidRPr="00F22D71" w14:paraId="15FFD65A" w14:textId="77777777" w:rsidTr="006F18E0">
        <w:trPr>
          <w:trHeight w:val="1696"/>
        </w:trPr>
        <w:tc>
          <w:tcPr>
            <w:tcW w:w="426" w:type="dxa"/>
          </w:tcPr>
          <w:p w14:paraId="649841BE" w14:textId="77777777" w:rsidR="00A938D6" w:rsidRPr="001B1875" w:rsidRDefault="00A938D6" w:rsidP="00A938D6">
            <w:pPr>
              <w:widowControl w:val="0"/>
              <w:tabs>
                <w:tab w:val="left" w:pos="11057"/>
                <w:tab w:val="left" w:pos="11199"/>
              </w:tabs>
              <w:spacing w:after="0" w:line="240" w:lineRule="auto"/>
              <w:contextualSpacing/>
              <w:rPr>
                <w:rFonts w:ascii="Times New Roman" w:eastAsia="Times New Roman" w:hAnsi="Times New Roman" w:cs="Times New Roman"/>
              </w:rPr>
            </w:pPr>
            <w:r w:rsidRPr="001B1875">
              <w:rPr>
                <w:rFonts w:ascii="Times New Roman" w:eastAsia="Times New Roman" w:hAnsi="Times New Roman" w:cs="Times New Roman"/>
              </w:rPr>
              <w:t>1</w:t>
            </w:r>
          </w:p>
        </w:tc>
        <w:tc>
          <w:tcPr>
            <w:tcW w:w="2693" w:type="dxa"/>
            <w:tcBorders>
              <w:top w:val="single" w:sz="4" w:space="0" w:color="auto"/>
              <w:left w:val="nil"/>
              <w:bottom w:val="single" w:sz="4" w:space="0" w:color="auto"/>
              <w:right w:val="single" w:sz="4" w:space="0" w:color="auto"/>
            </w:tcBorders>
            <w:shd w:val="clear" w:color="auto" w:fill="auto"/>
          </w:tcPr>
          <w:p w14:paraId="000E8FAC" w14:textId="65FF11B8" w:rsidR="00564FC9" w:rsidRPr="001E599B" w:rsidRDefault="001E599B" w:rsidP="00C42195">
            <w:pPr>
              <w:autoSpaceDE w:val="0"/>
              <w:autoSpaceDN w:val="0"/>
              <w:adjustRightInd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Керамогранит НЕВА Техно 30*30 см серый </w:t>
            </w:r>
            <w:r>
              <w:rPr>
                <w:rFonts w:ascii="Times New Roman" w:eastAsia="Times New Roman" w:hAnsi="Times New Roman" w:cs="Times New Roman"/>
                <w:lang w:val="en-US"/>
              </w:rPr>
              <w:t>LB</w:t>
            </w:r>
            <w:r w:rsidRPr="001E599B">
              <w:rPr>
                <w:rFonts w:ascii="Times New Roman" w:eastAsia="Times New Roman" w:hAnsi="Times New Roman" w:cs="Times New Roman"/>
              </w:rPr>
              <w:t>-</w:t>
            </w:r>
            <w:r>
              <w:rPr>
                <w:rFonts w:ascii="Times New Roman" w:eastAsia="Times New Roman" w:hAnsi="Times New Roman" w:cs="Times New Roman"/>
                <w:lang w:val="en-US"/>
              </w:rPr>
              <w:t>CERAMICS</w:t>
            </w:r>
            <w:r w:rsidRPr="001E599B">
              <w:rPr>
                <w:rFonts w:ascii="Times New Roman" w:eastAsia="Times New Roman" w:hAnsi="Times New Roman" w:cs="Times New Roman"/>
              </w:rPr>
              <w:t xml:space="preserve"> 6532-0003-1001</w:t>
            </w:r>
          </w:p>
        </w:tc>
        <w:tc>
          <w:tcPr>
            <w:tcW w:w="1985" w:type="dxa"/>
          </w:tcPr>
          <w:p w14:paraId="78AA670F" w14:textId="60A994E6" w:rsidR="00A938D6" w:rsidRPr="00035F1E" w:rsidRDefault="00A938D6" w:rsidP="00A938D6">
            <w:pPr>
              <w:spacing w:after="0" w:line="240" w:lineRule="auto"/>
              <w:jc w:val="center"/>
              <w:rPr>
                <w:rFonts w:ascii="Times New Roman" w:eastAsia="Calibri" w:hAnsi="Times New Roman" w:cs="Times New Roman"/>
                <w:sz w:val="20"/>
                <w:szCs w:val="20"/>
                <w:lang w:eastAsia="en-US"/>
              </w:rPr>
            </w:pPr>
            <w:r w:rsidRPr="00035F1E">
              <w:rPr>
                <w:rFonts w:ascii="Times New Roman" w:eastAsia="Calibri" w:hAnsi="Times New Roman" w:cs="Times New Roman"/>
                <w:sz w:val="20"/>
                <w:szCs w:val="20"/>
                <w:lang w:eastAsia="en-US"/>
              </w:rPr>
              <w:t>Товар должен отвечать действующим нормативным документам в соответствии с наименованием продукции</w:t>
            </w:r>
          </w:p>
        </w:tc>
        <w:tc>
          <w:tcPr>
            <w:tcW w:w="708" w:type="dxa"/>
          </w:tcPr>
          <w:p w14:paraId="5AF6C500" w14:textId="3C85CC78" w:rsidR="00A938D6" w:rsidRPr="001B1875" w:rsidRDefault="001E599B" w:rsidP="00FB7090">
            <w:pPr>
              <w:widowControl w:val="0"/>
              <w:tabs>
                <w:tab w:val="left" w:pos="11057"/>
                <w:tab w:val="left" w:pos="11199"/>
              </w:tabs>
              <w:spacing w:after="0" w:line="240" w:lineRule="auto"/>
              <w:contextualSpacing/>
              <w:jc w:val="center"/>
              <w:rPr>
                <w:rFonts w:ascii="Times New Roman" w:eastAsia="Times New Roman" w:hAnsi="Times New Roman" w:cs="Times New Roman"/>
              </w:rPr>
            </w:pPr>
            <w:r>
              <w:rPr>
                <w:rFonts w:ascii="Times New Roman" w:eastAsia="Times New Roman" w:hAnsi="Times New Roman" w:cs="Times New Roman"/>
              </w:rPr>
              <w:t>М</w:t>
            </w:r>
            <w:r w:rsidRPr="001E599B">
              <w:rPr>
                <w:rFonts w:ascii="Times New Roman" w:eastAsia="Times New Roman" w:hAnsi="Times New Roman" w:cs="Times New Roman"/>
                <w:vertAlign w:val="superscript"/>
              </w:rPr>
              <w:t>2</w:t>
            </w:r>
          </w:p>
        </w:tc>
        <w:tc>
          <w:tcPr>
            <w:tcW w:w="958" w:type="dxa"/>
          </w:tcPr>
          <w:p w14:paraId="174B1212" w14:textId="5CE9A2AB" w:rsidR="00A938D6" w:rsidRPr="001B1875" w:rsidRDefault="00AD7715" w:rsidP="00A938D6">
            <w:pPr>
              <w:tabs>
                <w:tab w:val="left" w:pos="11057"/>
                <w:tab w:val="left" w:pos="11199"/>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1</w:t>
            </w:r>
            <w:r w:rsidR="001E599B">
              <w:rPr>
                <w:rFonts w:ascii="Times New Roman" w:eastAsia="Times New Roman" w:hAnsi="Times New Roman" w:cs="Times New Roman"/>
              </w:rPr>
              <w:t>2</w:t>
            </w:r>
            <w:r w:rsidR="00141444">
              <w:rPr>
                <w:rFonts w:ascii="Times New Roman" w:eastAsia="Times New Roman" w:hAnsi="Times New Roman" w:cs="Times New Roman"/>
              </w:rPr>
              <w:t>,</w:t>
            </w:r>
            <w:r w:rsidR="001E599B">
              <w:rPr>
                <w:rFonts w:ascii="Times New Roman" w:eastAsia="Times New Roman" w:hAnsi="Times New Roman" w:cs="Times New Roman"/>
              </w:rPr>
              <w:t>15</w:t>
            </w:r>
            <w:bookmarkStart w:id="2" w:name="_GoBack"/>
            <w:bookmarkEnd w:id="2"/>
          </w:p>
        </w:tc>
        <w:tc>
          <w:tcPr>
            <w:tcW w:w="1263" w:type="dxa"/>
          </w:tcPr>
          <w:p w14:paraId="3A5F3D42" w14:textId="37487DE2" w:rsidR="00A938D6" w:rsidRPr="001B1875" w:rsidRDefault="00A938D6" w:rsidP="00A938D6">
            <w:pPr>
              <w:spacing w:after="0" w:line="240" w:lineRule="auto"/>
              <w:jc w:val="center"/>
              <w:rPr>
                <w:rFonts w:ascii="Times New Roman" w:eastAsia="Times New Roman" w:hAnsi="Times New Roman" w:cs="Times New Roman"/>
                <w:color w:val="000000"/>
              </w:rPr>
            </w:pPr>
          </w:p>
        </w:tc>
        <w:tc>
          <w:tcPr>
            <w:tcW w:w="2174" w:type="dxa"/>
          </w:tcPr>
          <w:p w14:paraId="67C75A95" w14:textId="037FBD62" w:rsidR="00A938D6" w:rsidRPr="00035F1E" w:rsidRDefault="007F71FB" w:rsidP="00A938D6">
            <w:pPr>
              <w:spacing w:after="0" w:line="240" w:lineRule="auto"/>
              <w:jc w:val="center"/>
              <w:rPr>
                <w:rFonts w:ascii="Times New Roman" w:eastAsia="Times New Roman" w:hAnsi="Times New Roman" w:cs="Times New Roman"/>
                <w:sz w:val="20"/>
                <w:szCs w:val="20"/>
              </w:rPr>
            </w:pPr>
            <w:r w:rsidRPr="00035F1E">
              <w:rPr>
                <w:rFonts w:ascii="Times New Roman" w:eastAsia="Times New Roman" w:hAnsi="Times New Roman" w:cs="Times New Roman"/>
                <w:sz w:val="20"/>
                <w:szCs w:val="20"/>
              </w:rPr>
              <w:t xml:space="preserve">С момента заключения </w:t>
            </w:r>
            <w:r w:rsidR="00C631B6">
              <w:rPr>
                <w:rFonts w:ascii="Times New Roman" w:eastAsia="Times New Roman" w:hAnsi="Times New Roman" w:cs="Times New Roman"/>
                <w:sz w:val="20"/>
                <w:szCs w:val="20"/>
              </w:rPr>
              <w:t xml:space="preserve">контракта </w:t>
            </w:r>
            <w:r w:rsidR="00B01608" w:rsidRPr="00035F1E">
              <w:rPr>
                <w:rFonts w:ascii="Times New Roman" w:eastAsia="Times New Roman" w:hAnsi="Times New Roman" w:cs="Times New Roman"/>
                <w:sz w:val="20"/>
                <w:szCs w:val="20"/>
              </w:rPr>
              <w:t xml:space="preserve">в </w:t>
            </w:r>
            <w:r w:rsidR="00C631B6">
              <w:rPr>
                <w:rFonts w:ascii="Times New Roman" w:eastAsia="Times New Roman" w:hAnsi="Times New Roman" w:cs="Times New Roman"/>
                <w:sz w:val="20"/>
                <w:szCs w:val="20"/>
              </w:rPr>
              <w:t xml:space="preserve">течении </w:t>
            </w:r>
            <w:r w:rsidR="00E350EE">
              <w:rPr>
                <w:rFonts w:ascii="Times New Roman" w:eastAsia="Times New Roman" w:hAnsi="Times New Roman" w:cs="Times New Roman"/>
                <w:sz w:val="20"/>
                <w:szCs w:val="20"/>
              </w:rPr>
              <w:t>5</w:t>
            </w:r>
            <w:r w:rsidR="00C631B6">
              <w:rPr>
                <w:rFonts w:ascii="Times New Roman" w:eastAsia="Times New Roman" w:hAnsi="Times New Roman" w:cs="Times New Roman"/>
                <w:sz w:val="20"/>
                <w:szCs w:val="20"/>
              </w:rPr>
              <w:t xml:space="preserve"> рабочих дней.</w:t>
            </w:r>
            <w:r w:rsidR="003119C8" w:rsidRPr="00035F1E">
              <w:rPr>
                <w:rFonts w:ascii="Times New Roman" w:eastAsia="Times New Roman" w:hAnsi="Times New Roman" w:cs="Times New Roman"/>
                <w:sz w:val="20"/>
                <w:szCs w:val="20"/>
              </w:rPr>
              <w:t xml:space="preserve"> </w:t>
            </w:r>
          </w:p>
        </w:tc>
      </w:tr>
      <w:tr w:rsidR="006231FE" w:rsidRPr="00F22D71" w14:paraId="3BECC356" w14:textId="77777777" w:rsidTr="001D0276">
        <w:trPr>
          <w:trHeight w:val="167"/>
        </w:trPr>
        <w:tc>
          <w:tcPr>
            <w:tcW w:w="6770" w:type="dxa"/>
            <w:gridSpan w:val="5"/>
          </w:tcPr>
          <w:p w14:paraId="027C7D9A" w14:textId="23397965" w:rsidR="006231FE" w:rsidRPr="001B1875" w:rsidRDefault="006F18E0" w:rsidP="006231FE">
            <w:pPr>
              <w:widowControl w:val="0"/>
              <w:tabs>
                <w:tab w:val="left" w:pos="11057"/>
                <w:tab w:val="left" w:pos="11199"/>
              </w:tabs>
              <w:spacing w:after="0" w:line="240" w:lineRule="auto"/>
              <w:ind w:firstLine="720"/>
              <w:contextualSpacing/>
              <w:rPr>
                <w:rFonts w:ascii="Times New Roman" w:eastAsia="Times New Roman" w:hAnsi="Times New Roman" w:cs="Times New Roman"/>
                <w:b/>
              </w:rPr>
            </w:pPr>
            <w:r>
              <w:rPr>
                <w:rFonts w:ascii="Times New Roman" w:hAnsi="Times New Roman" w:cs="Times New Roman"/>
                <w:b/>
              </w:rPr>
              <w:t xml:space="preserve"> </w:t>
            </w:r>
            <w:r w:rsidR="006231FE" w:rsidRPr="001B1875">
              <w:rPr>
                <w:rFonts w:ascii="Times New Roman" w:hAnsi="Times New Roman" w:cs="Times New Roman"/>
                <w:b/>
              </w:rPr>
              <w:t>Итого</w:t>
            </w:r>
          </w:p>
        </w:tc>
        <w:tc>
          <w:tcPr>
            <w:tcW w:w="3437" w:type="dxa"/>
            <w:gridSpan w:val="2"/>
          </w:tcPr>
          <w:p w14:paraId="107EF831" w14:textId="663C6DAD" w:rsidR="006231FE" w:rsidRPr="00920327" w:rsidRDefault="006231FE" w:rsidP="006231FE">
            <w:pPr>
              <w:widowControl w:val="0"/>
              <w:tabs>
                <w:tab w:val="left" w:pos="11057"/>
                <w:tab w:val="left" w:pos="11199"/>
              </w:tabs>
              <w:spacing w:after="0" w:line="240" w:lineRule="auto"/>
              <w:contextualSpacing/>
              <w:rPr>
                <w:rFonts w:ascii="Times New Roman" w:eastAsia="Times New Roman" w:hAnsi="Times New Roman" w:cs="Times New Roman"/>
                <w:b/>
                <w:color w:val="000000"/>
              </w:rPr>
            </w:pPr>
            <w:r>
              <w:rPr>
                <w:rFonts w:ascii="Times New Roman" w:hAnsi="Times New Roman" w:cs="Times New Roman"/>
                <w:b/>
              </w:rPr>
              <w:t>____</w:t>
            </w:r>
            <w:r w:rsidRPr="00920327">
              <w:rPr>
                <w:rFonts w:ascii="Times New Roman" w:hAnsi="Times New Roman" w:cs="Times New Roman"/>
                <w:b/>
              </w:rPr>
              <w:t xml:space="preserve"> рубля </w:t>
            </w:r>
            <w:r>
              <w:rPr>
                <w:rFonts w:ascii="Times New Roman" w:hAnsi="Times New Roman" w:cs="Times New Roman"/>
                <w:b/>
              </w:rPr>
              <w:t>--</w:t>
            </w:r>
            <w:r w:rsidRPr="00920327">
              <w:rPr>
                <w:rFonts w:ascii="Times New Roman" w:hAnsi="Times New Roman" w:cs="Times New Roman"/>
                <w:b/>
              </w:rPr>
              <w:t xml:space="preserve"> копеек</w:t>
            </w:r>
          </w:p>
        </w:tc>
      </w:tr>
    </w:tbl>
    <w:p w14:paraId="34FF1C98" w14:textId="246BE6D6" w:rsidR="00703CE0" w:rsidRPr="00F22D71" w:rsidRDefault="00553457" w:rsidP="00665E0C">
      <w:pPr>
        <w:tabs>
          <w:tab w:val="left" w:pos="11057"/>
          <w:tab w:val="left" w:pos="11199"/>
        </w:tabs>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Доставка</w:t>
      </w:r>
      <w:r w:rsidR="00EA0F82">
        <w:rPr>
          <w:rFonts w:ascii="Times New Roman" w:eastAsia="Times New Roman" w:hAnsi="Times New Roman" w:cs="Times New Roman"/>
          <w:sz w:val="20"/>
          <w:szCs w:val="20"/>
        </w:rPr>
        <w:t xml:space="preserve"> </w:t>
      </w:r>
      <w:r w:rsidR="00665E0C">
        <w:rPr>
          <w:rFonts w:ascii="Times New Roman" w:eastAsia="Times New Roman" w:hAnsi="Times New Roman" w:cs="Times New Roman"/>
          <w:sz w:val="20"/>
          <w:szCs w:val="20"/>
        </w:rPr>
        <w:t xml:space="preserve">по адресу: </w:t>
      </w:r>
      <w:r w:rsidR="00E27BD0" w:rsidRPr="00E27BD0">
        <w:rPr>
          <w:rFonts w:ascii="Times New Roman" w:eastAsia="Times New Roman" w:hAnsi="Times New Roman" w:cs="Times New Roman"/>
          <w:sz w:val="20"/>
          <w:szCs w:val="20"/>
        </w:rPr>
        <w:t>60644</w:t>
      </w:r>
      <w:r w:rsidR="00400E4B">
        <w:rPr>
          <w:rFonts w:ascii="Times New Roman" w:eastAsia="Times New Roman" w:hAnsi="Times New Roman" w:cs="Times New Roman"/>
          <w:sz w:val="20"/>
          <w:szCs w:val="20"/>
        </w:rPr>
        <w:t>8,</w:t>
      </w:r>
      <w:r w:rsidR="00E27BD0" w:rsidRPr="00E27BD0">
        <w:rPr>
          <w:rFonts w:ascii="Times New Roman" w:eastAsia="Times New Roman" w:hAnsi="Times New Roman" w:cs="Times New Roman"/>
          <w:sz w:val="20"/>
          <w:szCs w:val="20"/>
        </w:rPr>
        <w:t xml:space="preserve"> Нижегородская область, г. Бор, </w:t>
      </w:r>
      <w:r w:rsidR="00400E4B">
        <w:rPr>
          <w:rFonts w:ascii="Times New Roman" w:eastAsia="Times New Roman" w:hAnsi="Times New Roman" w:cs="Times New Roman"/>
          <w:sz w:val="20"/>
          <w:szCs w:val="20"/>
        </w:rPr>
        <w:t>2 Микрорайон</w:t>
      </w:r>
      <w:r w:rsidR="00E27BD0" w:rsidRPr="00E27BD0">
        <w:rPr>
          <w:rFonts w:ascii="Times New Roman" w:eastAsia="Times New Roman" w:hAnsi="Times New Roman" w:cs="Times New Roman"/>
          <w:sz w:val="20"/>
          <w:szCs w:val="20"/>
        </w:rPr>
        <w:t>, д.1</w:t>
      </w:r>
    </w:p>
    <w:p w14:paraId="6BD18F9B" w14:textId="39A6687A" w:rsidR="00703CE0" w:rsidRDefault="00703CE0" w:rsidP="001B1875">
      <w:pPr>
        <w:tabs>
          <w:tab w:val="left" w:pos="1845"/>
        </w:tabs>
        <w:spacing w:after="0" w:line="240" w:lineRule="auto"/>
        <w:rPr>
          <w:rFonts w:ascii="Times New Roman" w:eastAsia="Times New Roman" w:hAnsi="Times New Roman" w:cs="Times New Roman"/>
          <w:sz w:val="20"/>
          <w:szCs w:val="20"/>
        </w:rPr>
      </w:pPr>
    </w:p>
    <w:p w14:paraId="4002E79D" w14:textId="77777777" w:rsidR="00431B4A" w:rsidRDefault="00431B4A" w:rsidP="001B1875">
      <w:pPr>
        <w:tabs>
          <w:tab w:val="left" w:pos="1845"/>
        </w:tabs>
        <w:spacing w:after="0" w:line="240" w:lineRule="auto"/>
        <w:rPr>
          <w:rFonts w:ascii="Times New Roman" w:eastAsia="Times New Roman" w:hAnsi="Times New Roman" w:cs="Times New Roman"/>
          <w:sz w:val="20"/>
          <w:szCs w:val="20"/>
        </w:rPr>
      </w:pPr>
    </w:p>
    <w:p w14:paraId="2A722A66" w14:textId="77777777" w:rsidR="00BA1C8B" w:rsidRPr="00F22D71" w:rsidRDefault="00BA1C8B" w:rsidP="001B1875">
      <w:pPr>
        <w:tabs>
          <w:tab w:val="left" w:pos="1845"/>
        </w:tabs>
        <w:spacing w:after="0" w:line="240" w:lineRule="auto"/>
        <w:rPr>
          <w:rFonts w:ascii="Times New Roman" w:eastAsia="Times New Roman" w:hAnsi="Times New Roman" w:cs="Times New Roman"/>
          <w:sz w:val="20"/>
          <w:szCs w:val="20"/>
        </w:rPr>
      </w:pPr>
    </w:p>
    <w:tbl>
      <w:tblPr>
        <w:tblW w:w="10054" w:type="dxa"/>
        <w:tblInd w:w="152" w:type="dxa"/>
        <w:tblLook w:val="00A0" w:firstRow="1" w:lastRow="0" w:firstColumn="1" w:lastColumn="0" w:noHBand="0" w:noVBand="0"/>
      </w:tblPr>
      <w:tblGrid>
        <w:gridCol w:w="4483"/>
        <w:gridCol w:w="1177"/>
        <w:gridCol w:w="4394"/>
      </w:tblGrid>
      <w:tr w:rsidR="00703CE0" w:rsidRPr="00F22D71" w14:paraId="4FEDBB6E" w14:textId="77777777" w:rsidTr="009A6424">
        <w:tc>
          <w:tcPr>
            <w:tcW w:w="4483" w:type="dxa"/>
          </w:tcPr>
          <w:p w14:paraId="1B3B9BC9" w14:textId="77777777" w:rsidR="00703CE0"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sidRPr="00F22D71">
              <w:rPr>
                <w:rFonts w:ascii="Times New Roman" w:eastAsia="Times New Roman" w:hAnsi="Times New Roman" w:cs="Times New Roman"/>
                <w:b/>
                <w:sz w:val="20"/>
                <w:szCs w:val="20"/>
              </w:rPr>
              <w:t>ЗАКАЗЧИК</w:t>
            </w:r>
          </w:p>
          <w:p w14:paraId="2D6A90FA" w14:textId="4A7C3CF7" w:rsidR="00431B4A" w:rsidRPr="00F22D71" w:rsidRDefault="00431B4A"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p>
        </w:tc>
        <w:tc>
          <w:tcPr>
            <w:tcW w:w="1177" w:type="dxa"/>
          </w:tcPr>
          <w:p w14:paraId="238601FE"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5626BC8F" w14:textId="4786E5A8" w:rsidR="00703CE0" w:rsidRPr="00F22D71" w:rsidRDefault="00443B9D" w:rsidP="00805F79">
            <w:pPr>
              <w:widowControl w:val="0"/>
              <w:tabs>
                <w:tab w:val="left" w:pos="11057"/>
                <w:tab w:val="left" w:pos="11199"/>
              </w:tabs>
              <w:spacing w:after="0" w:line="240" w:lineRule="auto"/>
              <w:contextualSpacing/>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          </w:t>
            </w:r>
            <w:r w:rsidR="00703CE0" w:rsidRPr="00F22D71">
              <w:rPr>
                <w:rFonts w:ascii="Times New Roman" w:eastAsia="Times New Roman" w:hAnsi="Times New Roman" w:cs="Times New Roman"/>
                <w:b/>
                <w:sz w:val="20"/>
                <w:szCs w:val="20"/>
              </w:rPr>
              <w:t>ПОСТАВЩИК</w:t>
            </w:r>
          </w:p>
        </w:tc>
      </w:tr>
      <w:tr w:rsidR="00703CE0" w:rsidRPr="00F22D71" w14:paraId="3055D48B" w14:textId="77777777" w:rsidTr="009A6424">
        <w:tc>
          <w:tcPr>
            <w:tcW w:w="4483" w:type="dxa"/>
          </w:tcPr>
          <w:p w14:paraId="0F3CABC7" w14:textId="376FC7D6" w:rsidR="00703CE0" w:rsidRPr="001B1875" w:rsidRDefault="009F5B70" w:rsidP="001B1875">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w:t>
            </w:r>
            <w:proofErr w:type="spellStart"/>
            <w:r w:rsidR="00024A2A">
              <w:rPr>
                <w:rFonts w:ascii="Times New Roman" w:hAnsi="Times New Roman" w:cs="Times New Roman"/>
                <w:sz w:val="20"/>
                <w:szCs w:val="20"/>
              </w:rPr>
              <w:t>Д.В.</w:t>
            </w:r>
            <w:r w:rsidR="00BA1C8B">
              <w:rPr>
                <w:rFonts w:ascii="Times New Roman" w:hAnsi="Times New Roman" w:cs="Times New Roman"/>
                <w:sz w:val="20"/>
                <w:szCs w:val="20"/>
              </w:rPr>
              <w:t>Репинский</w:t>
            </w:r>
            <w:proofErr w:type="spellEnd"/>
            <w:r w:rsidR="001B1875">
              <w:rPr>
                <w:rFonts w:ascii="Times New Roman" w:hAnsi="Times New Roman" w:cs="Times New Roman"/>
                <w:sz w:val="20"/>
                <w:szCs w:val="20"/>
                <w:u w:val="single"/>
              </w:rPr>
              <w:t>/</w:t>
            </w:r>
          </w:p>
        </w:tc>
        <w:tc>
          <w:tcPr>
            <w:tcW w:w="1177" w:type="dxa"/>
          </w:tcPr>
          <w:p w14:paraId="5B08B5D1" w14:textId="77777777" w:rsidR="00703CE0" w:rsidRPr="00F22D71" w:rsidRDefault="00703CE0" w:rsidP="00805F79">
            <w:pPr>
              <w:widowControl w:val="0"/>
              <w:tabs>
                <w:tab w:val="left" w:pos="11057"/>
                <w:tab w:val="left" w:pos="11199"/>
              </w:tabs>
              <w:spacing w:after="0" w:line="240" w:lineRule="auto"/>
              <w:contextualSpacing/>
              <w:rPr>
                <w:rFonts w:ascii="Times New Roman" w:eastAsia="Times New Roman" w:hAnsi="Times New Roman" w:cs="Times New Roman"/>
                <w:b/>
                <w:sz w:val="20"/>
                <w:szCs w:val="20"/>
              </w:rPr>
            </w:pPr>
          </w:p>
        </w:tc>
        <w:tc>
          <w:tcPr>
            <w:tcW w:w="4394" w:type="dxa"/>
          </w:tcPr>
          <w:p w14:paraId="17EA183D" w14:textId="0F470F0E" w:rsidR="009F5B70" w:rsidRPr="00F22D71" w:rsidRDefault="009F5B70" w:rsidP="009F5B70">
            <w:pPr>
              <w:spacing w:after="0" w:line="240" w:lineRule="auto"/>
              <w:rPr>
                <w:rFonts w:ascii="Times New Roman" w:hAnsi="Times New Roman" w:cs="Times New Roman"/>
                <w:sz w:val="20"/>
                <w:szCs w:val="20"/>
              </w:rPr>
            </w:pPr>
            <w:r w:rsidRPr="00F22D71">
              <w:rPr>
                <w:rFonts w:ascii="Times New Roman" w:hAnsi="Times New Roman" w:cs="Times New Roman"/>
                <w:sz w:val="20"/>
                <w:szCs w:val="20"/>
              </w:rPr>
              <w:t>______________/ /</w:t>
            </w:r>
          </w:p>
          <w:p w14:paraId="16DEB4AB" w14:textId="77777777" w:rsidR="00703CE0" w:rsidRPr="00F22D71" w:rsidRDefault="00703CE0" w:rsidP="00805F79">
            <w:pPr>
              <w:widowControl w:val="0"/>
              <w:tabs>
                <w:tab w:val="left" w:pos="11057"/>
                <w:tab w:val="left" w:pos="11199"/>
              </w:tabs>
              <w:spacing w:after="0" w:line="240" w:lineRule="auto"/>
              <w:contextualSpacing/>
              <w:jc w:val="center"/>
              <w:rPr>
                <w:rFonts w:ascii="Times New Roman" w:eastAsia="Times New Roman" w:hAnsi="Times New Roman" w:cs="Times New Roman"/>
                <w:snapToGrid w:val="0"/>
                <w:sz w:val="20"/>
                <w:szCs w:val="20"/>
              </w:rPr>
            </w:pPr>
          </w:p>
        </w:tc>
      </w:tr>
    </w:tbl>
    <w:p w14:paraId="3CC009E6" w14:textId="3677565E" w:rsidR="003A533C" w:rsidRPr="001B1875" w:rsidRDefault="00703CE0" w:rsidP="001B1875">
      <w:pPr>
        <w:spacing w:after="0" w:line="240" w:lineRule="auto"/>
        <w:rPr>
          <w:rFonts w:ascii="Times New Roman" w:eastAsia="Times New Roman" w:hAnsi="Times New Roman" w:cs="Times New Roman"/>
          <w:sz w:val="20"/>
          <w:szCs w:val="20"/>
        </w:rPr>
      </w:pPr>
      <w:r w:rsidRPr="00F22D71">
        <w:rPr>
          <w:rFonts w:ascii="Times New Roman" w:eastAsia="Times New Roman" w:hAnsi="Times New Roman" w:cs="Times New Roman"/>
          <w:sz w:val="20"/>
          <w:szCs w:val="20"/>
        </w:rPr>
        <w:t xml:space="preserve">  </w:t>
      </w:r>
      <w:r w:rsidR="00805F79"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  </w:t>
      </w:r>
      <w:r w:rsidR="009A6424" w:rsidRPr="00F22D71">
        <w:rPr>
          <w:rFonts w:ascii="Times New Roman" w:eastAsia="Times New Roman" w:hAnsi="Times New Roman" w:cs="Times New Roman"/>
          <w:sz w:val="20"/>
          <w:szCs w:val="20"/>
        </w:rPr>
        <w:t xml:space="preserve">  </w:t>
      </w:r>
      <w:r w:rsidRPr="00F22D71">
        <w:rPr>
          <w:rFonts w:ascii="Times New Roman" w:eastAsia="Times New Roman" w:hAnsi="Times New Roman" w:cs="Times New Roman"/>
          <w:sz w:val="20"/>
          <w:szCs w:val="20"/>
        </w:rPr>
        <w:t xml:space="preserve">М.П. </w:t>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r>
      <w:r w:rsidRPr="00F22D71">
        <w:rPr>
          <w:rFonts w:ascii="Times New Roman" w:eastAsia="Times New Roman" w:hAnsi="Times New Roman" w:cs="Times New Roman"/>
          <w:sz w:val="20"/>
          <w:szCs w:val="20"/>
        </w:rPr>
        <w:tab/>
        <w:t xml:space="preserve">            </w:t>
      </w:r>
      <w:r w:rsidR="00805F79" w:rsidRPr="00F22D71">
        <w:rPr>
          <w:rFonts w:ascii="Times New Roman" w:eastAsia="Times New Roman" w:hAnsi="Times New Roman" w:cs="Times New Roman"/>
          <w:sz w:val="20"/>
          <w:szCs w:val="20"/>
        </w:rPr>
        <w:t xml:space="preserve">           </w:t>
      </w:r>
      <w:r w:rsidR="003F7CF6" w:rsidRPr="00F22D71">
        <w:rPr>
          <w:rFonts w:ascii="Times New Roman" w:eastAsia="Times New Roman" w:hAnsi="Times New Roman" w:cs="Times New Roman"/>
          <w:sz w:val="20"/>
          <w:szCs w:val="20"/>
        </w:rPr>
        <w:t>М.П</w:t>
      </w:r>
      <w:r w:rsidR="001B1875">
        <w:rPr>
          <w:rFonts w:ascii="Times New Roman" w:eastAsia="Times New Roman" w:hAnsi="Times New Roman" w:cs="Times New Roman"/>
          <w:sz w:val="20"/>
          <w:szCs w:val="20"/>
        </w:rPr>
        <w:t>.</w:t>
      </w:r>
    </w:p>
    <w:p w14:paraId="42CFEF70" w14:textId="4E54EEAA" w:rsidR="001D0276" w:rsidRDefault="001D0276" w:rsidP="00E11713">
      <w:pPr>
        <w:tabs>
          <w:tab w:val="left" w:pos="7025"/>
        </w:tabs>
        <w:rPr>
          <w:rFonts w:ascii="Times New Roman" w:hAnsi="Times New Roman" w:cs="Times New Roman"/>
          <w:i/>
          <w:sz w:val="20"/>
          <w:szCs w:val="20"/>
        </w:rPr>
      </w:pPr>
    </w:p>
    <w:p w14:paraId="2B54C1BB" w14:textId="6D98F1D5" w:rsidR="006201EB" w:rsidRDefault="006201EB" w:rsidP="00E11713">
      <w:pPr>
        <w:tabs>
          <w:tab w:val="left" w:pos="7025"/>
        </w:tabs>
        <w:rPr>
          <w:rFonts w:ascii="Times New Roman" w:hAnsi="Times New Roman" w:cs="Times New Roman"/>
          <w:i/>
          <w:sz w:val="20"/>
          <w:szCs w:val="20"/>
        </w:rPr>
      </w:pPr>
    </w:p>
    <w:p w14:paraId="1F825C7C" w14:textId="08ADE22A" w:rsidR="006201EB" w:rsidRDefault="006201EB" w:rsidP="00E11713">
      <w:pPr>
        <w:tabs>
          <w:tab w:val="left" w:pos="7025"/>
        </w:tabs>
        <w:rPr>
          <w:rFonts w:ascii="Times New Roman" w:hAnsi="Times New Roman" w:cs="Times New Roman"/>
          <w:i/>
          <w:sz w:val="20"/>
          <w:szCs w:val="20"/>
        </w:rPr>
      </w:pPr>
    </w:p>
    <w:p w14:paraId="11CA1630" w14:textId="5B51DFB2" w:rsidR="006C7F7C" w:rsidRDefault="006C7F7C" w:rsidP="00E11713">
      <w:pPr>
        <w:tabs>
          <w:tab w:val="left" w:pos="7025"/>
        </w:tabs>
        <w:rPr>
          <w:rFonts w:ascii="Times New Roman" w:hAnsi="Times New Roman" w:cs="Times New Roman"/>
          <w:i/>
          <w:sz w:val="20"/>
          <w:szCs w:val="20"/>
        </w:rPr>
      </w:pPr>
    </w:p>
    <w:p w14:paraId="3E1F552F" w14:textId="0E756CF3" w:rsidR="00C34156" w:rsidRDefault="00C34156" w:rsidP="00E11713">
      <w:pPr>
        <w:tabs>
          <w:tab w:val="left" w:pos="7025"/>
        </w:tabs>
        <w:rPr>
          <w:rFonts w:ascii="Times New Roman" w:hAnsi="Times New Roman" w:cs="Times New Roman"/>
          <w:i/>
          <w:sz w:val="20"/>
          <w:szCs w:val="20"/>
        </w:rPr>
      </w:pPr>
    </w:p>
    <w:p w14:paraId="49E15735" w14:textId="64DB572E" w:rsidR="00680B71" w:rsidRDefault="00680B71" w:rsidP="00E11713">
      <w:pPr>
        <w:tabs>
          <w:tab w:val="left" w:pos="7025"/>
        </w:tabs>
        <w:rPr>
          <w:rFonts w:ascii="Times New Roman" w:hAnsi="Times New Roman" w:cs="Times New Roman"/>
          <w:i/>
          <w:sz w:val="20"/>
          <w:szCs w:val="20"/>
        </w:rPr>
      </w:pPr>
    </w:p>
    <w:p w14:paraId="4DAC7220" w14:textId="6BA31D79" w:rsidR="00680B71" w:rsidRDefault="00680B71" w:rsidP="00E11713">
      <w:pPr>
        <w:tabs>
          <w:tab w:val="left" w:pos="7025"/>
        </w:tabs>
        <w:rPr>
          <w:rFonts w:ascii="Times New Roman" w:hAnsi="Times New Roman" w:cs="Times New Roman"/>
          <w:i/>
          <w:sz w:val="20"/>
          <w:szCs w:val="20"/>
        </w:rPr>
      </w:pPr>
    </w:p>
    <w:p w14:paraId="6BAEA1B7" w14:textId="257EE5F0" w:rsidR="00680B71" w:rsidRDefault="00680B71" w:rsidP="00E11713">
      <w:pPr>
        <w:tabs>
          <w:tab w:val="left" w:pos="7025"/>
        </w:tabs>
        <w:rPr>
          <w:rFonts w:ascii="Times New Roman" w:hAnsi="Times New Roman" w:cs="Times New Roman"/>
          <w:i/>
          <w:sz w:val="20"/>
          <w:szCs w:val="20"/>
        </w:rPr>
      </w:pPr>
    </w:p>
    <w:p w14:paraId="1047F6CA" w14:textId="36AA7AEC" w:rsidR="00680B71" w:rsidRDefault="00680B71" w:rsidP="00E11713">
      <w:pPr>
        <w:tabs>
          <w:tab w:val="left" w:pos="7025"/>
        </w:tabs>
        <w:rPr>
          <w:rFonts w:ascii="Times New Roman" w:hAnsi="Times New Roman" w:cs="Times New Roman"/>
          <w:i/>
          <w:sz w:val="20"/>
          <w:szCs w:val="20"/>
        </w:rPr>
      </w:pPr>
    </w:p>
    <w:p w14:paraId="453A9051" w14:textId="72BF526F" w:rsidR="00035F1E" w:rsidRDefault="00035F1E" w:rsidP="00E11713">
      <w:pPr>
        <w:tabs>
          <w:tab w:val="left" w:pos="7025"/>
        </w:tabs>
        <w:rPr>
          <w:rFonts w:ascii="Times New Roman" w:hAnsi="Times New Roman" w:cs="Times New Roman"/>
          <w:i/>
          <w:sz w:val="20"/>
          <w:szCs w:val="20"/>
        </w:rPr>
      </w:pPr>
    </w:p>
    <w:p w14:paraId="5E6AE518" w14:textId="0FA06CD9" w:rsidR="003A533C" w:rsidRPr="00F22D71" w:rsidRDefault="009A0848" w:rsidP="003A533C">
      <w:pPr>
        <w:tabs>
          <w:tab w:val="left" w:pos="6480"/>
          <w:tab w:val="left" w:pos="11057"/>
          <w:tab w:val="left" w:pos="11199"/>
        </w:tabs>
        <w:spacing w:after="0" w:line="240" w:lineRule="auto"/>
        <w:ind w:right="-74"/>
        <w:jc w:val="center"/>
        <w:rPr>
          <w:rFonts w:ascii="Times New Roman" w:hAnsi="Times New Roman" w:cs="Times New Roman"/>
          <w:sz w:val="20"/>
          <w:szCs w:val="20"/>
        </w:rPr>
      </w:pPr>
      <w:r>
        <w:rPr>
          <w:rFonts w:ascii="Times New Roman" w:hAnsi="Times New Roman" w:cs="Times New Roman"/>
          <w:sz w:val="20"/>
          <w:szCs w:val="20"/>
        </w:rPr>
        <w:t xml:space="preserve">                                                                                                    </w:t>
      </w:r>
      <w:r w:rsidR="003A533C" w:rsidRPr="00F22D71">
        <w:rPr>
          <w:rFonts w:ascii="Times New Roman" w:hAnsi="Times New Roman" w:cs="Times New Roman"/>
          <w:sz w:val="20"/>
          <w:szCs w:val="20"/>
        </w:rPr>
        <w:t>Приложение №</w:t>
      </w:r>
      <w:r>
        <w:rPr>
          <w:rFonts w:ascii="Times New Roman" w:hAnsi="Times New Roman" w:cs="Times New Roman"/>
          <w:sz w:val="20"/>
          <w:szCs w:val="20"/>
        </w:rPr>
        <w:t>2</w:t>
      </w:r>
      <w:r w:rsidR="003A533C" w:rsidRPr="00F22D71">
        <w:rPr>
          <w:rFonts w:ascii="Times New Roman" w:hAnsi="Times New Roman" w:cs="Times New Roman"/>
          <w:sz w:val="20"/>
          <w:szCs w:val="20"/>
        </w:rPr>
        <w:t xml:space="preserve"> к государственному контракту №</w:t>
      </w:r>
    </w:p>
    <w:p w14:paraId="45E3BE75" w14:textId="028B3DED" w:rsidR="003A533C" w:rsidRPr="00F22D71" w:rsidRDefault="003A533C" w:rsidP="003A533C">
      <w:pPr>
        <w:spacing w:after="0" w:line="240" w:lineRule="auto"/>
        <w:jc w:val="right"/>
        <w:rPr>
          <w:rFonts w:ascii="Times New Roman" w:hAnsi="Times New Roman" w:cs="Times New Roman"/>
          <w:b/>
          <w:bCs/>
          <w:sz w:val="20"/>
          <w:szCs w:val="20"/>
        </w:rPr>
      </w:pPr>
      <w:r w:rsidRPr="00F22D71">
        <w:rPr>
          <w:rFonts w:ascii="Times New Roman" w:hAnsi="Times New Roman" w:cs="Times New Roman"/>
          <w:bCs/>
          <w:iCs/>
          <w:sz w:val="20"/>
          <w:szCs w:val="20"/>
        </w:rPr>
        <w:t xml:space="preserve">От </w:t>
      </w:r>
      <w:r w:rsidRPr="00F22D71">
        <w:rPr>
          <w:rFonts w:ascii="Times New Roman" w:hAnsi="Times New Roman" w:cs="Times New Roman"/>
          <w:sz w:val="20"/>
          <w:szCs w:val="20"/>
        </w:rPr>
        <w:t>«____» ________________ 202</w:t>
      </w:r>
      <w:r w:rsidR="00024A2A">
        <w:rPr>
          <w:rFonts w:ascii="Times New Roman" w:hAnsi="Times New Roman" w:cs="Times New Roman"/>
          <w:sz w:val="20"/>
          <w:szCs w:val="20"/>
        </w:rPr>
        <w:t>6</w:t>
      </w:r>
      <w:r w:rsidRPr="00F22D71">
        <w:rPr>
          <w:rFonts w:ascii="Times New Roman" w:hAnsi="Times New Roman" w:cs="Times New Roman"/>
          <w:sz w:val="20"/>
          <w:szCs w:val="20"/>
        </w:rPr>
        <w:t xml:space="preserve"> г.</w:t>
      </w:r>
    </w:p>
    <w:p w14:paraId="088C36D9" w14:textId="0620E765" w:rsidR="00E10EE8" w:rsidRDefault="00E10EE8" w:rsidP="00E11713">
      <w:pPr>
        <w:tabs>
          <w:tab w:val="left" w:pos="7025"/>
        </w:tabs>
        <w:rPr>
          <w:rFonts w:ascii="Times New Roman" w:hAnsi="Times New Roman" w:cs="Times New Roman"/>
          <w:i/>
          <w:sz w:val="20"/>
          <w:szCs w:val="20"/>
        </w:rPr>
      </w:pPr>
    </w:p>
    <w:p w14:paraId="1D2E6686" w14:textId="77777777" w:rsidR="003A533C" w:rsidRDefault="003A533C" w:rsidP="003A533C">
      <w:pPr>
        <w:spacing w:after="0" w:line="240" w:lineRule="auto"/>
        <w:jc w:val="right"/>
        <w:rPr>
          <w:rFonts w:ascii="Times New Roman" w:hAnsi="Times New Roman" w:cs="Times New Roman"/>
          <w:i/>
          <w:sz w:val="20"/>
          <w:szCs w:val="20"/>
        </w:rPr>
      </w:pPr>
      <w:r>
        <w:rPr>
          <w:rFonts w:ascii="Times New Roman" w:hAnsi="Times New Roman" w:cs="Times New Roman"/>
          <w:i/>
          <w:noProof/>
          <w:sz w:val="20"/>
          <w:szCs w:val="20"/>
        </w:rPr>
        <w:lastRenderedPageBreak/>
        <w:drawing>
          <wp:inline distT="0" distB="0" distL="0" distR="0" wp14:anchorId="181FE418" wp14:editId="0FD9350D">
            <wp:extent cx="6598920" cy="415935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623760" cy="4175014"/>
                    </a:xfrm>
                    <a:prstGeom prst="rect">
                      <a:avLst/>
                    </a:prstGeom>
                    <a:noFill/>
                  </pic:spPr>
                </pic:pic>
              </a:graphicData>
            </a:graphic>
          </wp:inline>
        </w:drawing>
      </w:r>
    </w:p>
    <w:p w14:paraId="23BBE178" w14:textId="5EE606FC" w:rsidR="00E10EE8" w:rsidRPr="00F22D71" w:rsidRDefault="003A533C" w:rsidP="00E11713">
      <w:pPr>
        <w:tabs>
          <w:tab w:val="left" w:pos="7025"/>
        </w:tabs>
        <w:rPr>
          <w:rFonts w:ascii="Times New Roman" w:hAnsi="Times New Roman" w:cs="Times New Roman"/>
          <w:i/>
          <w:sz w:val="20"/>
          <w:szCs w:val="20"/>
        </w:rPr>
      </w:pPr>
      <w:r w:rsidRPr="008B6C5B">
        <w:rPr>
          <w:rFonts w:ascii="Times New Roman" w:hAnsi="Times New Roman" w:cs="Times New Roman"/>
          <w:b/>
          <w:noProof/>
          <w:sz w:val="20"/>
          <w:szCs w:val="20"/>
        </w:rPr>
        <w:drawing>
          <wp:inline distT="0" distB="0" distL="0" distR="0" wp14:anchorId="06B728EC" wp14:editId="39CB4071">
            <wp:extent cx="6348984" cy="270510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361421" cy="2710399"/>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744DA0" wp14:editId="60BAB4F3">
            <wp:extent cx="6344215" cy="1866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60424" cy="1871670"/>
                    </a:xfrm>
                    <a:prstGeom prst="rect">
                      <a:avLst/>
                    </a:prstGeom>
                    <a:noFill/>
                  </pic:spPr>
                </pic:pic>
              </a:graphicData>
            </a:graphic>
          </wp:inline>
        </w:drawing>
      </w:r>
      <w:r>
        <w:rPr>
          <w:rFonts w:ascii="Times New Roman" w:hAnsi="Times New Roman" w:cs="Times New Roman"/>
          <w:noProof/>
          <w:sz w:val="20"/>
          <w:szCs w:val="20"/>
        </w:rPr>
        <w:lastRenderedPageBreak/>
        <w:drawing>
          <wp:inline distT="0" distB="0" distL="0" distR="0" wp14:anchorId="140A7FEE" wp14:editId="5600A171">
            <wp:extent cx="6119495" cy="1800772"/>
            <wp:effectExtent l="0" t="0" r="0" b="952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119495" cy="1800772"/>
                    </a:xfrm>
                    <a:prstGeom prst="rect">
                      <a:avLst/>
                    </a:prstGeom>
                    <a:noFill/>
                  </pic:spPr>
                </pic:pic>
              </a:graphicData>
            </a:graphic>
          </wp:inline>
        </w:drawing>
      </w:r>
      <w:r>
        <w:rPr>
          <w:rFonts w:ascii="Times New Roman" w:hAnsi="Times New Roman" w:cs="Times New Roman"/>
          <w:noProof/>
          <w:sz w:val="20"/>
          <w:szCs w:val="20"/>
        </w:rPr>
        <w:drawing>
          <wp:inline distT="0" distB="0" distL="0" distR="0" wp14:anchorId="39A6D0B5" wp14:editId="43447750">
            <wp:extent cx="6725920" cy="4377521"/>
            <wp:effectExtent l="0" t="0" r="0" b="444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739519" cy="4386372"/>
                    </a:xfrm>
                    <a:prstGeom prst="rect">
                      <a:avLst/>
                    </a:prstGeom>
                    <a:noFill/>
                  </pic:spPr>
                </pic:pic>
              </a:graphicData>
            </a:graphic>
          </wp:inline>
        </w:drawing>
      </w:r>
    </w:p>
    <w:sectPr w:rsidR="00E10EE8" w:rsidRPr="00F22D71" w:rsidSect="00E11713">
      <w:headerReference w:type="default" r:id="rId15"/>
      <w:footerReference w:type="default" r:id="rId16"/>
      <w:pgSz w:w="11906" w:h="16838"/>
      <w:pgMar w:top="851" w:right="993" w:bottom="567"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9D9149" w14:textId="77777777" w:rsidR="002F6B47" w:rsidRDefault="002F6B47">
      <w:pPr>
        <w:spacing w:after="0" w:line="240" w:lineRule="auto"/>
      </w:pPr>
      <w:r>
        <w:separator/>
      </w:r>
    </w:p>
  </w:endnote>
  <w:endnote w:type="continuationSeparator" w:id="0">
    <w:p w14:paraId="14FD5068" w14:textId="77777777" w:rsidR="002F6B47" w:rsidRDefault="002F6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2D92D47" w14:textId="77777777" w:rsidTr="12C98D90">
      <w:tc>
        <w:tcPr>
          <w:tcW w:w="5140" w:type="dxa"/>
        </w:tcPr>
        <w:p w14:paraId="0566D0D7" w14:textId="504957B2" w:rsidR="12C98D90" w:rsidRDefault="12C98D90" w:rsidP="12C98D90">
          <w:pPr>
            <w:pStyle w:val="af1"/>
            <w:ind w:left="-115"/>
          </w:pPr>
        </w:p>
      </w:tc>
      <w:tc>
        <w:tcPr>
          <w:tcW w:w="5140" w:type="dxa"/>
        </w:tcPr>
        <w:p w14:paraId="108284BE" w14:textId="04A71415" w:rsidR="12C98D90" w:rsidRDefault="12C98D90" w:rsidP="12C98D90">
          <w:pPr>
            <w:pStyle w:val="af1"/>
            <w:jc w:val="center"/>
          </w:pPr>
        </w:p>
      </w:tc>
      <w:tc>
        <w:tcPr>
          <w:tcW w:w="5140" w:type="dxa"/>
        </w:tcPr>
        <w:p w14:paraId="1A97FD63" w14:textId="01EA3169" w:rsidR="12C98D90" w:rsidRDefault="12C98D90" w:rsidP="12C98D90">
          <w:pPr>
            <w:pStyle w:val="af1"/>
            <w:ind w:right="-115"/>
            <w:jc w:val="right"/>
          </w:pPr>
        </w:p>
      </w:tc>
    </w:tr>
  </w:tbl>
  <w:p w14:paraId="2BCAAF93" w14:textId="7B0B9B67" w:rsidR="12C98D90" w:rsidRDefault="12C98D90" w:rsidP="12C98D9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CD3086" w14:textId="77777777" w:rsidR="002F6B47" w:rsidRDefault="002F6B47">
      <w:pPr>
        <w:spacing w:after="0" w:line="240" w:lineRule="auto"/>
      </w:pPr>
      <w:r>
        <w:separator/>
      </w:r>
    </w:p>
  </w:footnote>
  <w:footnote w:type="continuationSeparator" w:id="0">
    <w:p w14:paraId="3B20D88A" w14:textId="77777777" w:rsidR="002F6B47" w:rsidRDefault="002F6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5140"/>
      <w:gridCol w:w="5140"/>
      <w:gridCol w:w="5140"/>
    </w:tblGrid>
    <w:tr w:rsidR="12C98D90" w14:paraId="1C2DC07D" w14:textId="77777777" w:rsidTr="12C98D90">
      <w:tc>
        <w:tcPr>
          <w:tcW w:w="5140" w:type="dxa"/>
        </w:tcPr>
        <w:p w14:paraId="6EB5208F" w14:textId="13FEEDC3" w:rsidR="12C98D90" w:rsidRDefault="12C98D90" w:rsidP="12C98D90">
          <w:pPr>
            <w:pStyle w:val="af1"/>
            <w:ind w:left="-115"/>
          </w:pPr>
        </w:p>
      </w:tc>
      <w:tc>
        <w:tcPr>
          <w:tcW w:w="5140" w:type="dxa"/>
        </w:tcPr>
        <w:p w14:paraId="7C801A1C" w14:textId="3612C057" w:rsidR="12C98D90" w:rsidRDefault="12C98D90" w:rsidP="12C98D90">
          <w:pPr>
            <w:pStyle w:val="af1"/>
            <w:jc w:val="center"/>
          </w:pPr>
        </w:p>
      </w:tc>
      <w:tc>
        <w:tcPr>
          <w:tcW w:w="5140" w:type="dxa"/>
        </w:tcPr>
        <w:p w14:paraId="4EB65685" w14:textId="16E1C4C5" w:rsidR="12C98D90" w:rsidRDefault="12C98D90" w:rsidP="12C98D90">
          <w:pPr>
            <w:pStyle w:val="af1"/>
            <w:ind w:right="-115"/>
            <w:jc w:val="right"/>
          </w:pPr>
        </w:p>
      </w:tc>
    </w:tr>
  </w:tbl>
  <w:p w14:paraId="67367999" w14:textId="49AD3028" w:rsidR="12C98D90" w:rsidRDefault="12C98D90" w:rsidP="12C98D90">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ED10CE"/>
    <w:multiLevelType w:val="multilevel"/>
    <w:tmpl w:val="C808602A"/>
    <w:lvl w:ilvl="0">
      <w:start w:val="5"/>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 w15:restartNumberingAfterBreak="0">
    <w:nsid w:val="4E5B2DE7"/>
    <w:multiLevelType w:val="hybridMultilevel"/>
    <w:tmpl w:val="8F74E2C8"/>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BD1093"/>
    <w:multiLevelType w:val="hybridMultilevel"/>
    <w:tmpl w:val="4BA2D668"/>
    <w:lvl w:ilvl="0" w:tplc="D2F80064">
      <w:start w:val="1"/>
      <w:numFmt w:val="decimal"/>
      <w:lvlText w:val="%1."/>
      <w:lvlJc w:val="left"/>
      <w:pPr>
        <w:tabs>
          <w:tab w:val="num" w:pos="1495"/>
        </w:tabs>
        <w:ind w:left="1495" w:hanging="360"/>
      </w:pPr>
      <w:rPr>
        <w:rFonts w:hint="default"/>
      </w:rPr>
    </w:lvl>
    <w:lvl w:ilvl="1" w:tplc="57DC0B58">
      <w:numFmt w:val="none"/>
      <w:lvlText w:val=""/>
      <w:lvlJc w:val="left"/>
      <w:pPr>
        <w:tabs>
          <w:tab w:val="num" w:pos="360"/>
        </w:tabs>
      </w:pPr>
    </w:lvl>
    <w:lvl w:ilvl="2" w:tplc="8B9C421A">
      <w:numFmt w:val="none"/>
      <w:lvlText w:val=""/>
      <w:lvlJc w:val="left"/>
      <w:pPr>
        <w:tabs>
          <w:tab w:val="num" w:pos="360"/>
        </w:tabs>
      </w:pPr>
    </w:lvl>
    <w:lvl w:ilvl="3" w:tplc="47DAE0BE">
      <w:numFmt w:val="none"/>
      <w:lvlText w:val=""/>
      <w:lvlJc w:val="left"/>
      <w:pPr>
        <w:tabs>
          <w:tab w:val="num" w:pos="360"/>
        </w:tabs>
      </w:pPr>
    </w:lvl>
    <w:lvl w:ilvl="4" w:tplc="9EE6620E">
      <w:numFmt w:val="none"/>
      <w:lvlText w:val=""/>
      <w:lvlJc w:val="left"/>
      <w:pPr>
        <w:tabs>
          <w:tab w:val="num" w:pos="360"/>
        </w:tabs>
      </w:pPr>
    </w:lvl>
    <w:lvl w:ilvl="5" w:tplc="47BA36D4">
      <w:numFmt w:val="none"/>
      <w:lvlText w:val=""/>
      <w:lvlJc w:val="left"/>
      <w:pPr>
        <w:tabs>
          <w:tab w:val="num" w:pos="360"/>
        </w:tabs>
      </w:pPr>
    </w:lvl>
    <w:lvl w:ilvl="6" w:tplc="E828E100">
      <w:numFmt w:val="none"/>
      <w:lvlText w:val=""/>
      <w:lvlJc w:val="left"/>
      <w:pPr>
        <w:tabs>
          <w:tab w:val="num" w:pos="360"/>
        </w:tabs>
      </w:pPr>
    </w:lvl>
    <w:lvl w:ilvl="7" w:tplc="7FE623D0">
      <w:numFmt w:val="none"/>
      <w:lvlText w:val=""/>
      <w:lvlJc w:val="left"/>
      <w:pPr>
        <w:tabs>
          <w:tab w:val="num" w:pos="360"/>
        </w:tabs>
      </w:pPr>
    </w:lvl>
    <w:lvl w:ilvl="8" w:tplc="5A3E8A58">
      <w:numFmt w:val="none"/>
      <w:lvlText w:val=""/>
      <w:lvlJc w:val="left"/>
      <w:pPr>
        <w:tabs>
          <w:tab w:val="num" w:pos="360"/>
        </w:tabs>
      </w:pPr>
    </w:lvl>
  </w:abstractNum>
  <w:abstractNum w:abstractNumId="3" w15:restartNumberingAfterBreak="0">
    <w:nsid w:val="6C234D51"/>
    <w:multiLevelType w:val="hybridMultilevel"/>
    <w:tmpl w:val="6E34339C"/>
    <w:lvl w:ilvl="0" w:tplc="3F3C2B10">
      <w:start w:val="5"/>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3C9"/>
    <w:rsid w:val="00000080"/>
    <w:rsid w:val="0000489F"/>
    <w:rsid w:val="00005E5F"/>
    <w:rsid w:val="00012649"/>
    <w:rsid w:val="00016F14"/>
    <w:rsid w:val="00021240"/>
    <w:rsid w:val="00023046"/>
    <w:rsid w:val="0002377D"/>
    <w:rsid w:val="00024A2A"/>
    <w:rsid w:val="000323A2"/>
    <w:rsid w:val="00035F1E"/>
    <w:rsid w:val="00036249"/>
    <w:rsid w:val="000447F3"/>
    <w:rsid w:val="00050FC7"/>
    <w:rsid w:val="000600BA"/>
    <w:rsid w:val="000631AA"/>
    <w:rsid w:val="00065D1B"/>
    <w:rsid w:val="00066618"/>
    <w:rsid w:val="0008235D"/>
    <w:rsid w:val="00084DD4"/>
    <w:rsid w:val="000917CD"/>
    <w:rsid w:val="00092BD3"/>
    <w:rsid w:val="0009449F"/>
    <w:rsid w:val="000960B1"/>
    <w:rsid w:val="0009798F"/>
    <w:rsid w:val="000A1213"/>
    <w:rsid w:val="000A36DF"/>
    <w:rsid w:val="000A4241"/>
    <w:rsid w:val="000A4A31"/>
    <w:rsid w:val="000B4181"/>
    <w:rsid w:val="000B5EFD"/>
    <w:rsid w:val="000B76F7"/>
    <w:rsid w:val="000C5AF7"/>
    <w:rsid w:val="000D0592"/>
    <w:rsid w:val="000D0A79"/>
    <w:rsid w:val="000D2671"/>
    <w:rsid w:val="000D33F6"/>
    <w:rsid w:val="000D4B77"/>
    <w:rsid w:val="000D52F4"/>
    <w:rsid w:val="000D699A"/>
    <w:rsid w:val="000D7D4F"/>
    <w:rsid w:val="000E0958"/>
    <w:rsid w:val="000E0BC0"/>
    <w:rsid w:val="000E3021"/>
    <w:rsid w:val="000E42E7"/>
    <w:rsid w:val="000E63B7"/>
    <w:rsid w:val="000E68B8"/>
    <w:rsid w:val="000F1587"/>
    <w:rsid w:val="000F397A"/>
    <w:rsid w:val="000F5383"/>
    <w:rsid w:val="001031A6"/>
    <w:rsid w:val="00104DBA"/>
    <w:rsid w:val="00105F90"/>
    <w:rsid w:val="00120CB0"/>
    <w:rsid w:val="00121EEF"/>
    <w:rsid w:val="0012506B"/>
    <w:rsid w:val="00125CA8"/>
    <w:rsid w:val="00126600"/>
    <w:rsid w:val="00126739"/>
    <w:rsid w:val="00131770"/>
    <w:rsid w:val="0013734E"/>
    <w:rsid w:val="00137B0F"/>
    <w:rsid w:val="00140F54"/>
    <w:rsid w:val="00141125"/>
    <w:rsid w:val="00141444"/>
    <w:rsid w:val="001420CB"/>
    <w:rsid w:val="00143144"/>
    <w:rsid w:val="00146B58"/>
    <w:rsid w:val="001502C3"/>
    <w:rsid w:val="0015042F"/>
    <w:rsid w:val="00151581"/>
    <w:rsid w:val="00151D2C"/>
    <w:rsid w:val="001542FE"/>
    <w:rsid w:val="00156E2E"/>
    <w:rsid w:val="00160CEA"/>
    <w:rsid w:val="0016194D"/>
    <w:rsid w:val="00162230"/>
    <w:rsid w:val="001622C5"/>
    <w:rsid w:val="00162394"/>
    <w:rsid w:val="00163C62"/>
    <w:rsid w:val="0016783D"/>
    <w:rsid w:val="0017041A"/>
    <w:rsid w:val="00171685"/>
    <w:rsid w:val="00175163"/>
    <w:rsid w:val="00177703"/>
    <w:rsid w:val="001805AE"/>
    <w:rsid w:val="001841FD"/>
    <w:rsid w:val="001876DB"/>
    <w:rsid w:val="00187B25"/>
    <w:rsid w:val="00187C92"/>
    <w:rsid w:val="00190C71"/>
    <w:rsid w:val="00191DE8"/>
    <w:rsid w:val="00197157"/>
    <w:rsid w:val="00197F70"/>
    <w:rsid w:val="001A626E"/>
    <w:rsid w:val="001A6B4D"/>
    <w:rsid w:val="001B15AF"/>
    <w:rsid w:val="001B1875"/>
    <w:rsid w:val="001B6030"/>
    <w:rsid w:val="001C15C3"/>
    <w:rsid w:val="001C216C"/>
    <w:rsid w:val="001C23C9"/>
    <w:rsid w:val="001C2CE1"/>
    <w:rsid w:val="001C3650"/>
    <w:rsid w:val="001C3DF7"/>
    <w:rsid w:val="001C41A9"/>
    <w:rsid w:val="001D0276"/>
    <w:rsid w:val="001D14E3"/>
    <w:rsid w:val="001D1D60"/>
    <w:rsid w:val="001D2242"/>
    <w:rsid w:val="001D565E"/>
    <w:rsid w:val="001D5DAE"/>
    <w:rsid w:val="001E0872"/>
    <w:rsid w:val="001E0B26"/>
    <w:rsid w:val="001E4BF0"/>
    <w:rsid w:val="001E599B"/>
    <w:rsid w:val="001F1625"/>
    <w:rsid w:val="001F4830"/>
    <w:rsid w:val="001F626D"/>
    <w:rsid w:val="001F7A9F"/>
    <w:rsid w:val="002150AD"/>
    <w:rsid w:val="0022058B"/>
    <w:rsid w:val="002235F2"/>
    <w:rsid w:val="0022361E"/>
    <w:rsid w:val="002266FA"/>
    <w:rsid w:val="00227172"/>
    <w:rsid w:val="00227D0B"/>
    <w:rsid w:val="00227E8B"/>
    <w:rsid w:val="00234231"/>
    <w:rsid w:val="002369F6"/>
    <w:rsid w:val="00240F29"/>
    <w:rsid w:val="0024245D"/>
    <w:rsid w:val="002429DD"/>
    <w:rsid w:val="00243296"/>
    <w:rsid w:val="002539EA"/>
    <w:rsid w:val="00263F4F"/>
    <w:rsid w:val="00272BD1"/>
    <w:rsid w:val="00275B4F"/>
    <w:rsid w:val="00276E75"/>
    <w:rsid w:val="002818C3"/>
    <w:rsid w:val="00281B93"/>
    <w:rsid w:val="00283CAE"/>
    <w:rsid w:val="00287255"/>
    <w:rsid w:val="0029034A"/>
    <w:rsid w:val="002950F8"/>
    <w:rsid w:val="002A224F"/>
    <w:rsid w:val="002A2BB0"/>
    <w:rsid w:val="002A505A"/>
    <w:rsid w:val="002A7D10"/>
    <w:rsid w:val="002B1007"/>
    <w:rsid w:val="002B20CC"/>
    <w:rsid w:val="002B54DE"/>
    <w:rsid w:val="002C1876"/>
    <w:rsid w:val="002C2868"/>
    <w:rsid w:val="002C3299"/>
    <w:rsid w:val="002C379D"/>
    <w:rsid w:val="002D14B0"/>
    <w:rsid w:val="002D6FEE"/>
    <w:rsid w:val="002E075E"/>
    <w:rsid w:val="002F59BE"/>
    <w:rsid w:val="002F6B47"/>
    <w:rsid w:val="002F7F4D"/>
    <w:rsid w:val="003014B4"/>
    <w:rsid w:val="00302401"/>
    <w:rsid w:val="00305713"/>
    <w:rsid w:val="0031062C"/>
    <w:rsid w:val="003119C8"/>
    <w:rsid w:val="00315506"/>
    <w:rsid w:val="00317D83"/>
    <w:rsid w:val="00320BC8"/>
    <w:rsid w:val="00322597"/>
    <w:rsid w:val="0032493D"/>
    <w:rsid w:val="003277F1"/>
    <w:rsid w:val="00331C07"/>
    <w:rsid w:val="00332896"/>
    <w:rsid w:val="00334998"/>
    <w:rsid w:val="0033745E"/>
    <w:rsid w:val="00340D04"/>
    <w:rsid w:val="00343B03"/>
    <w:rsid w:val="003448E0"/>
    <w:rsid w:val="00344A96"/>
    <w:rsid w:val="00344F89"/>
    <w:rsid w:val="00350040"/>
    <w:rsid w:val="00350211"/>
    <w:rsid w:val="003506D3"/>
    <w:rsid w:val="00356417"/>
    <w:rsid w:val="003602A5"/>
    <w:rsid w:val="00360847"/>
    <w:rsid w:val="003665B2"/>
    <w:rsid w:val="003666B8"/>
    <w:rsid w:val="00372641"/>
    <w:rsid w:val="0037363F"/>
    <w:rsid w:val="0037395D"/>
    <w:rsid w:val="003762AF"/>
    <w:rsid w:val="0038372D"/>
    <w:rsid w:val="0039504B"/>
    <w:rsid w:val="003958A9"/>
    <w:rsid w:val="003970D5"/>
    <w:rsid w:val="003A1BFD"/>
    <w:rsid w:val="003A2E78"/>
    <w:rsid w:val="003A3E9F"/>
    <w:rsid w:val="003A51E3"/>
    <w:rsid w:val="003A533C"/>
    <w:rsid w:val="003A6FEA"/>
    <w:rsid w:val="003B18BD"/>
    <w:rsid w:val="003B2C52"/>
    <w:rsid w:val="003B2E22"/>
    <w:rsid w:val="003B42F7"/>
    <w:rsid w:val="003C2985"/>
    <w:rsid w:val="003C612B"/>
    <w:rsid w:val="003D0329"/>
    <w:rsid w:val="003D0946"/>
    <w:rsid w:val="003D0D5F"/>
    <w:rsid w:val="003D32ED"/>
    <w:rsid w:val="003D50A6"/>
    <w:rsid w:val="003E0E48"/>
    <w:rsid w:val="003E1C66"/>
    <w:rsid w:val="003E1DCE"/>
    <w:rsid w:val="003E32EC"/>
    <w:rsid w:val="003E4045"/>
    <w:rsid w:val="003F1870"/>
    <w:rsid w:val="003F1EB7"/>
    <w:rsid w:val="003F7CF6"/>
    <w:rsid w:val="00400E4B"/>
    <w:rsid w:val="00401339"/>
    <w:rsid w:val="00404ADC"/>
    <w:rsid w:val="00405906"/>
    <w:rsid w:val="00407A40"/>
    <w:rsid w:val="00414064"/>
    <w:rsid w:val="00416955"/>
    <w:rsid w:val="00420336"/>
    <w:rsid w:val="00424B46"/>
    <w:rsid w:val="004309EE"/>
    <w:rsid w:val="00431B4A"/>
    <w:rsid w:val="00431C5F"/>
    <w:rsid w:val="00436282"/>
    <w:rsid w:val="00443B9D"/>
    <w:rsid w:val="0044592B"/>
    <w:rsid w:val="00445DC6"/>
    <w:rsid w:val="004461A7"/>
    <w:rsid w:val="00450774"/>
    <w:rsid w:val="00451E97"/>
    <w:rsid w:val="00451FE2"/>
    <w:rsid w:val="00453A07"/>
    <w:rsid w:val="00462B95"/>
    <w:rsid w:val="00467FA0"/>
    <w:rsid w:val="00472309"/>
    <w:rsid w:val="00472C4E"/>
    <w:rsid w:val="0047507E"/>
    <w:rsid w:val="0047606B"/>
    <w:rsid w:val="00483FE4"/>
    <w:rsid w:val="00484806"/>
    <w:rsid w:val="00492105"/>
    <w:rsid w:val="00493E2D"/>
    <w:rsid w:val="00494B2E"/>
    <w:rsid w:val="004A56EB"/>
    <w:rsid w:val="004A650E"/>
    <w:rsid w:val="004A7E0F"/>
    <w:rsid w:val="004B162B"/>
    <w:rsid w:val="004B1849"/>
    <w:rsid w:val="004B2164"/>
    <w:rsid w:val="004B26D9"/>
    <w:rsid w:val="004B2DF3"/>
    <w:rsid w:val="004B3702"/>
    <w:rsid w:val="004B447B"/>
    <w:rsid w:val="004B6739"/>
    <w:rsid w:val="004C29E3"/>
    <w:rsid w:val="004C5F43"/>
    <w:rsid w:val="004C66FC"/>
    <w:rsid w:val="004D4D9D"/>
    <w:rsid w:val="004D59B4"/>
    <w:rsid w:val="004D6EFC"/>
    <w:rsid w:val="004D7ECF"/>
    <w:rsid w:val="004E0173"/>
    <w:rsid w:val="004E15D6"/>
    <w:rsid w:val="004E1697"/>
    <w:rsid w:val="004F1DB1"/>
    <w:rsid w:val="0050701F"/>
    <w:rsid w:val="00510584"/>
    <w:rsid w:val="005109EB"/>
    <w:rsid w:val="00520F31"/>
    <w:rsid w:val="005227EF"/>
    <w:rsid w:val="00532938"/>
    <w:rsid w:val="0053558F"/>
    <w:rsid w:val="00535865"/>
    <w:rsid w:val="005403FE"/>
    <w:rsid w:val="005449CB"/>
    <w:rsid w:val="00545DB0"/>
    <w:rsid w:val="00550C88"/>
    <w:rsid w:val="00553457"/>
    <w:rsid w:val="005574BD"/>
    <w:rsid w:val="00560CBB"/>
    <w:rsid w:val="005613FD"/>
    <w:rsid w:val="00561E5C"/>
    <w:rsid w:val="005639D8"/>
    <w:rsid w:val="00563EA7"/>
    <w:rsid w:val="00564FC9"/>
    <w:rsid w:val="0056562F"/>
    <w:rsid w:val="00565F1D"/>
    <w:rsid w:val="00566CAA"/>
    <w:rsid w:val="005704E4"/>
    <w:rsid w:val="00570A45"/>
    <w:rsid w:val="00570C92"/>
    <w:rsid w:val="00571B5B"/>
    <w:rsid w:val="00572EEF"/>
    <w:rsid w:val="00573AD1"/>
    <w:rsid w:val="005744BF"/>
    <w:rsid w:val="00576792"/>
    <w:rsid w:val="0057779B"/>
    <w:rsid w:val="00581BE9"/>
    <w:rsid w:val="00583228"/>
    <w:rsid w:val="005851F6"/>
    <w:rsid w:val="005862B1"/>
    <w:rsid w:val="00587F53"/>
    <w:rsid w:val="00590B2D"/>
    <w:rsid w:val="0059209A"/>
    <w:rsid w:val="00592416"/>
    <w:rsid w:val="00593A0F"/>
    <w:rsid w:val="00595084"/>
    <w:rsid w:val="00596F7C"/>
    <w:rsid w:val="00597DB6"/>
    <w:rsid w:val="005A168B"/>
    <w:rsid w:val="005A319F"/>
    <w:rsid w:val="005B2A9C"/>
    <w:rsid w:val="005B475B"/>
    <w:rsid w:val="005B4B17"/>
    <w:rsid w:val="005B525E"/>
    <w:rsid w:val="005B5B7D"/>
    <w:rsid w:val="005B6911"/>
    <w:rsid w:val="005B7AA5"/>
    <w:rsid w:val="005C3446"/>
    <w:rsid w:val="005C5B4C"/>
    <w:rsid w:val="005C65DE"/>
    <w:rsid w:val="005C7999"/>
    <w:rsid w:val="005D331B"/>
    <w:rsid w:val="005D448F"/>
    <w:rsid w:val="005D53C9"/>
    <w:rsid w:val="005D59F9"/>
    <w:rsid w:val="005E181A"/>
    <w:rsid w:val="005E1A89"/>
    <w:rsid w:val="005E1BAA"/>
    <w:rsid w:val="005E3FB0"/>
    <w:rsid w:val="005E4687"/>
    <w:rsid w:val="005E76C6"/>
    <w:rsid w:val="005F146F"/>
    <w:rsid w:val="005F27F5"/>
    <w:rsid w:val="005F6A43"/>
    <w:rsid w:val="005F7249"/>
    <w:rsid w:val="00601ABE"/>
    <w:rsid w:val="006029FD"/>
    <w:rsid w:val="00603367"/>
    <w:rsid w:val="00603954"/>
    <w:rsid w:val="00607EBA"/>
    <w:rsid w:val="00610680"/>
    <w:rsid w:val="006155BB"/>
    <w:rsid w:val="00617D05"/>
    <w:rsid w:val="006201EB"/>
    <w:rsid w:val="00621064"/>
    <w:rsid w:val="0062181B"/>
    <w:rsid w:val="006231FE"/>
    <w:rsid w:val="00625862"/>
    <w:rsid w:val="00632392"/>
    <w:rsid w:val="0063751B"/>
    <w:rsid w:val="0064369F"/>
    <w:rsid w:val="0064521C"/>
    <w:rsid w:val="006563DE"/>
    <w:rsid w:val="00657A3F"/>
    <w:rsid w:val="00660406"/>
    <w:rsid w:val="00665E0C"/>
    <w:rsid w:val="00666FE2"/>
    <w:rsid w:val="006730C3"/>
    <w:rsid w:val="00673DF5"/>
    <w:rsid w:val="00680B71"/>
    <w:rsid w:val="00682F57"/>
    <w:rsid w:val="0068443B"/>
    <w:rsid w:val="00684FBE"/>
    <w:rsid w:val="006863B6"/>
    <w:rsid w:val="006873EE"/>
    <w:rsid w:val="00690921"/>
    <w:rsid w:val="0069113A"/>
    <w:rsid w:val="00692121"/>
    <w:rsid w:val="0069400D"/>
    <w:rsid w:val="00696A04"/>
    <w:rsid w:val="006A2649"/>
    <w:rsid w:val="006A2D15"/>
    <w:rsid w:val="006A4934"/>
    <w:rsid w:val="006B0E62"/>
    <w:rsid w:val="006B1165"/>
    <w:rsid w:val="006B2DFD"/>
    <w:rsid w:val="006B2F71"/>
    <w:rsid w:val="006B4B29"/>
    <w:rsid w:val="006B6E4E"/>
    <w:rsid w:val="006C0345"/>
    <w:rsid w:val="006C3048"/>
    <w:rsid w:val="006C3516"/>
    <w:rsid w:val="006C6693"/>
    <w:rsid w:val="006C73D0"/>
    <w:rsid w:val="006C7F7C"/>
    <w:rsid w:val="006D0C85"/>
    <w:rsid w:val="006D1928"/>
    <w:rsid w:val="006D1D5D"/>
    <w:rsid w:val="006D2C55"/>
    <w:rsid w:val="006D4029"/>
    <w:rsid w:val="006E75A6"/>
    <w:rsid w:val="006F1332"/>
    <w:rsid w:val="006F18E0"/>
    <w:rsid w:val="006F3307"/>
    <w:rsid w:val="006F4D43"/>
    <w:rsid w:val="006F6012"/>
    <w:rsid w:val="006F60A4"/>
    <w:rsid w:val="006F68DD"/>
    <w:rsid w:val="006F6A1F"/>
    <w:rsid w:val="00703B86"/>
    <w:rsid w:val="00703CE0"/>
    <w:rsid w:val="00704BA0"/>
    <w:rsid w:val="00705895"/>
    <w:rsid w:val="00706D41"/>
    <w:rsid w:val="00717746"/>
    <w:rsid w:val="0072195F"/>
    <w:rsid w:val="00724A16"/>
    <w:rsid w:val="00724D53"/>
    <w:rsid w:val="0072547A"/>
    <w:rsid w:val="00725FE2"/>
    <w:rsid w:val="00727293"/>
    <w:rsid w:val="0073062E"/>
    <w:rsid w:val="00731D05"/>
    <w:rsid w:val="007363BB"/>
    <w:rsid w:val="00737ADC"/>
    <w:rsid w:val="00737C32"/>
    <w:rsid w:val="0074478C"/>
    <w:rsid w:val="007458E7"/>
    <w:rsid w:val="0075283B"/>
    <w:rsid w:val="007539C2"/>
    <w:rsid w:val="00753D49"/>
    <w:rsid w:val="00760981"/>
    <w:rsid w:val="00766402"/>
    <w:rsid w:val="007664DE"/>
    <w:rsid w:val="007717D8"/>
    <w:rsid w:val="007717D9"/>
    <w:rsid w:val="00771987"/>
    <w:rsid w:val="00781109"/>
    <w:rsid w:val="00781194"/>
    <w:rsid w:val="00781E68"/>
    <w:rsid w:val="007A027E"/>
    <w:rsid w:val="007A5A41"/>
    <w:rsid w:val="007B789F"/>
    <w:rsid w:val="007C1B24"/>
    <w:rsid w:val="007C2A3C"/>
    <w:rsid w:val="007D1669"/>
    <w:rsid w:val="007D309C"/>
    <w:rsid w:val="007E19CB"/>
    <w:rsid w:val="007E22DD"/>
    <w:rsid w:val="007E2A93"/>
    <w:rsid w:val="007F23B7"/>
    <w:rsid w:val="007F50CB"/>
    <w:rsid w:val="007F71FB"/>
    <w:rsid w:val="007F7540"/>
    <w:rsid w:val="00804997"/>
    <w:rsid w:val="00805F79"/>
    <w:rsid w:val="00807575"/>
    <w:rsid w:val="008127C1"/>
    <w:rsid w:val="00816050"/>
    <w:rsid w:val="00816605"/>
    <w:rsid w:val="0082023B"/>
    <w:rsid w:val="0082060F"/>
    <w:rsid w:val="008215B4"/>
    <w:rsid w:val="008225F5"/>
    <w:rsid w:val="00822D01"/>
    <w:rsid w:val="00823413"/>
    <w:rsid w:val="0082497F"/>
    <w:rsid w:val="00825C51"/>
    <w:rsid w:val="00826F71"/>
    <w:rsid w:val="00826FAB"/>
    <w:rsid w:val="0083208B"/>
    <w:rsid w:val="00832A0A"/>
    <w:rsid w:val="00832D6B"/>
    <w:rsid w:val="00836921"/>
    <w:rsid w:val="008400E6"/>
    <w:rsid w:val="00843786"/>
    <w:rsid w:val="008441BC"/>
    <w:rsid w:val="0084593A"/>
    <w:rsid w:val="008459C2"/>
    <w:rsid w:val="00850E62"/>
    <w:rsid w:val="00851B82"/>
    <w:rsid w:val="00851C31"/>
    <w:rsid w:val="00853630"/>
    <w:rsid w:val="00853C0D"/>
    <w:rsid w:val="00854781"/>
    <w:rsid w:val="00855D1A"/>
    <w:rsid w:val="00856FD2"/>
    <w:rsid w:val="0086152C"/>
    <w:rsid w:val="00862581"/>
    <w:rsid w:val="008640E2"/>
    <w:rsid w:val="00877F06"/>
    <w:rsid w:val="00880DAC"/>
    <w:rsid w:val="00887284"/>
    <w:rsid w:val="00887A97"/>
    <w:rsid w:val="00887DFC"/>
    <w:rsid w:val="0089169B"/>
    <w:rsid w:val="0089443A"/>
    <w:rsid w:val="00895456"/>
    <w:rsid w:val="008A24A8"/>
    <w:rsid w:val="008A3724"/>
    <w:rsid w:val="008A3C32"/>
    <w:rsid w:val="008A5370"/>
    <w:rsid w:val="008A6E47"/>
    <w:rsid w:val="008A79AF"/>
    <w:rsid w:val="008B3796"/>
    <w:rsid w:val="008B5268"/>
    <w:rsid w:val="008D2CCC"/>
    <w:rsid w:val="008E3A92"/>
    <w:rsid w:val="008E4961"/>
    <w:rsid w:val="008F2156"/>
    <w:rsid w:val="008F51F8"/>
    <w:rsid w:val="008F74EF"/>
    <w:rsid w:val="00900B62"/>
    <w:rsid w:val="0090101B"/>
    <w:rsid w:val="0090105F"/>
    <w:rsid w:val="009049FE"/>
    <w:rsid w:val="0090534A"/>
    <w:rsid w:val="00907840"/>
    <w:rsid w:val="0091104C"/>
    <w:rsid w:val="009168ED"/>
    <w:rsid w:val="00917584"/>
    <w:rsid w:val="00920327"/>
    <w:rsid w:val="00921E97"/>
    <w:rsid w:val="00924E3E"/>
    <w:rsid w:val="00925286"/>
    <w:rsid w:val="00926563"/>
    <w:rsid w:val="00927575"/>
    <w:rsid w:val="00931496"/>
    <w:rsid w:val="00932D25"/>
    <w:rsid w:val="00933A7D"/>
    <w:rsid w:val="00933D8B"/>
    <w:rsid w:val="00934181"/>
    <w:rsid w:val="00934342"/>
    <w:rsid w:val="00934622"/>
    <w:rsid w:val="00940CCD"/>
    <w:rsid w:val="009412A0"/>
    <w:rsid w:val="00942333"/>
    <w:rsid w:val="00951DFF"/>
    <w:rsid w:val="00952159"/>
    <w:rsid w:val="00952D84"/>
    <w:rsid w:val="00957167"/>
    <w:rsid w:val="0096111E"/>
    <w:rsid w:val="0096209C"/>
    <w:rsid w:val="00964649"/>
    <w:rsid w:val="0096512E"/>
    <w:rsid w:val="009670D9"/>
    <w:rsid w:val="00967CE6"/>
    <w:rsid w:val="009707AA"/>
    <w:rsid w:val="0097452D"/>
    <w:rsid w:val="00974D80"/>
    <w:rsid w:val="009753C8"/>
    <w:rsid w:val="00976773"/>
    <w:rsid w:val="009770C0"/>
    <w:rsid w:val="00977FD7"/>
    <w:rsid w:val="009802A2"/>
    <w:rsid w:val="009803D7"/>
    <w:rsid w:val="0098121F"/>
    <w:rsid w:val="00981A02"/>
    <w:rsid w:val="00981EA3"/>
    <w:rsid w:val="009829D5"/>
    <w:rsid w:val="0099146C"/>
    <w:rsid w:val="00993C01"/>
    <w:rsid w:val="00995D2B"/>
    <w:rsid w:val="00995EC1"/>
    <w:rsid w:val="00996636"/>
    <w:rsid w:val="0099777B"/>
    <w:rsid w:val="009A0848"/>
    <w:rsid w:val="009A0948"/>
    <w:rsid w:val="009A09CE"/>
    <w:rsid w:val="009A0E2A"/>
    <w:rsid w:val="009A1261"/>
    <w:rsid w:val="009A40B8"/>
    <w:rsid w:val="009A6424"/>
    <w:rsid w:val="009A652C"/>
    <w:rsid w:val="009A7A87"/>
    <w:rsid w:val="009B0621"/>
    <w:rsid w:val="009B44AD"/>
    <w:rsid w:val="009B61D8"/>
    <w:rsid w:val="009B6612"/>
    <w:rsid w:val="009B705A"/>
    <w:rsid w:val="009B7A13"/>
    <w:rsid w:val="009C130E"/>
    <w:rsid w:val="009C2B64"/>
    <w:rsid w:val="009C3B21"/>
    <w:rsid w:val="009C463E"/>
    <w:rsid w:val="009D36BA"/>
    <w:rsid w:val="009D5EE8"/>
    <w:rsid w:val="009E0EAA"/>
    <w:rsid w:val="009E11AE"/>
    <w:rsid w:val="009E2E22"/>
    <w:rsid w:val="009F017D"/>
    <w:rsid w:val="009F3269"/>
    <w:rsid w:val="009F5B70"/>
    <w:rsid w:val="009F5D7B"/>
    <w:rsid w:val="00A001F2"/>
    <w:rsid w:val="00A02B01"/>
    <w:rsid w:val="00A06305"/>
    <w:rsid w:val="00A06FCB"/>
    <w:rsid w:val="00A077C2"/>
    <w:rsid w:val="00A13D76"/>
    <w:rsid w:val="00A1645D"/>
    <w:rsid w:val="00A17F05"/>
    <w:rsid w:val="00A31D05"/>
    <w:rsid w:val="00A3219D"/>
    <w:rsid w:val="00A3277F"/>
    <w:rsid w:val="00A32F24"/>
    <w:rsid w:val="00A33B19"/>
    <w:rsid w:val="00A35696"/>
    <w:rsid w:val="00A41F3D"/>
    <w:rsid w:val="00A5043A"/>
    <w:rsid w:val="00A532ED"/>
    <w:rsid w:val="00A55B19"/>
    <w:rsid w:val="00A61341"/>
    <w:rsid w:val="00A634D9"/>
    <w:rsid w:val="00A638CB"/>
    <w:rsid w:val="00A671B6"/>
    <w:rsid w:val="00A677CC"/>
    <w:rsid w:val="00A711DA"/>
    <w:rsid w:val="00A72673"/>
    <w:rsid w:val="00A75370"/>
    <w:rsid w:val="00A8137B"/>
    <w:rsid w:val="00A83C6B"/>
    <w:rsid w:val="00A84C60"/>
    <w:rsid w:val="00A85512"/>
    <w:rsid w:val="00A86F1C"/>
    <w:rsid w:val="00A915C3"/>
    <w:rsid w:val="00A922BA"/>
    <w:rsid w:val="00A938D6"/>
    <w:rsid w:val="00A94B90"/>
    <w:rsid w:val="00AA2F51"/>
    <w:rsid w:val="00AA4ACF"/>
    <w:rsid w:val="00AA59E5"/>
    <w:rsid w:val="00AA6E38"/>
    <w:rsid w:val="00AB1294"/>
    <w:rsid w:val="00AB15F5"/>
    <w:rsid w:val="00AB35A1"/>
    <w:rsid w:val="00AC5BD4"/>
    <w:rsid w:val="00AD50E0"/>
    <w:rsid w:val="00AD7715"/>
    <w:rsid w:val="00AE2EEE"/>
    <w:rsid w:val="00AE72F1"/>
    <w:rsid w:val="00AF04D6"/>
    <w:rsid w:val="00AF1743"/>
    <w:rsid w:val="00AF24B9"/>
    <w:rsid w:val="00AF27DF"/>
    <w:rsid w:val="00B01608"/>
    <w:rsid w:val="00B07C27"/>
    <w:rsid w:val="00B10467"/>
    <w:rsid w:val="00B10512"/>
    <w:rsid w:val="00B140F7"/>
    <w:rsid w:val="00B17F44"/>
    <w:rsid w:val="00B2524A"/>
    <w:rsid w:val="00B27CBA"/>
    <w:rsid w:val="00B309D6"/>
    <w:rsid w:val="00B30F16"/>
    <w:rsid w:val="00B3172B"/>
    <w:rsid w:val="00B31A8B"/>
    <w:rsid w:val="00B3508C"/>
    <w:rsid w:val="00B36A4C"/>
    <w:rsid w:val="00B373C7"/>
    <w:rsid w:val="00B37D57"/>
    <w:rsid w:val="00B406B5"/>
    <w:rsid w:val="00B40A15"/>
    <w:rsid w:val="00B42CE4"/>
    <w:rsid w:val="00B46A11"/>
    <w:rsid w:val="00B507CD"/>
    <w:rsid w:val="00B53B3E"/>
    <w:rsid w:val="00B55A25"/>
    <w:rsid w:val="00B566C9"/>
    <w:rsid w:val="00B605FA"/>
    <w:rsid w:val="00B677D2"/>
    <w:rsid w:val="00B72F78"/>
    <w:rsid w:val="00B74666"/>
    <w:rsid w:val="00B83606"/>
    <w:rsid w:val="00B85098"/>
    <w:rsid w:val="00B8540F"/>
    <w:rsid w:val="00B91D7C"/>
    <w:rsid w:val="00B91EBF"/>
    <w:rsid w:val="00B94AC9"/>
    <w:rsid w:val="00B96F84"/>
    <w:rsid w:val="00B97131"/>
    <w:rsid w:val="00B9785A"/>
    <w:rsid w:val="00B979B7"/>
    <w:rsid w:val="00BA1C8B"/>
    <w:rsid w:val="00BA3D2C"/>
    <w:rsid w:val="00BA40C3"/>
    <w:rsid w:val="00BA6EBC"/>
    <w:rsid w:val="00BB0E05"/>
    <w:rsid w:val="00BB589E"/>
    <w:rsid w:val="00BB591F"/>
    <w:rsid w:val="00BC3E0B"/>
    <w:rsid w:val="00BC4264"/>
    <w:rsid w:val="00BD0513"/>
    <w:rsid w:val="00BD0CA5"/>
    <w:rsid w:val="00BD28E4"/>
    <w:rsid w:val="00BD53CF"/>
    <w:rsid w:val="00BD77FA"/>
    <w:rsid w:val="00BD7C4C"/>
    <w:rsid w:val="00BE21D5"/>
    <w:rsid w:val="00BE57CC"/>
    <w:rsid w:val="00BE6389"/>
    <w:rsid w:val="00BF054B"/>
    <w:rsid w:val="00BF0855"/>
    <w:rsid w:val="00BF0B5D"/>
    <w:rsid w:val="00BF1BB7"/>
    <w:rsid w:val="00BF1CA4"/>
    <w:rsid w:val="00BF30A4"/>
    <w:rsid w:val="00BF414F"/>
    <w:rsid w:val="00BF440B"/>
    <w:rsid w:val="00BF7913"/>
    <w:rsid w:val="00BF7E32"/>
    <w:rsid w:val="00C00CEA"/>
    <w:rsid w:val="00C01D84"/>
    <w:rsid w:val="00C02A0C"/>
    <w:rsid w:val="00C04532"/>
    <w:rsid w:val="00C079E2"/>
    <w:rsid w:val="00C11359"/>
    <w:rsid w:val="00C15D07"/>
    <w:rsid w:val="00C179E6"/>
    <w:rsid w:val="00C21A61"/>
    <w:rsid w:val="00C22024"/>
    <w:rsid w:val="00C22064"/>
    <w:rsid w:val="00C23024"/>
    <w:rsid w:val="00C24530"/>
    <w:rsid w:val="00C27F80"/>
    <w:rsid w:val="00C34156"/>
    <w:rsid w:val="00C3552A"/>
    <w:rsid w:val="00C363E8"/>
    <w:rsid w:val="00C36483"/>
    <w:rsid w:val="00C42195"/>
    <w:rsid w:val="00C43102"/>
    <w:rsid w:val="00C4570A"/>
    <w:rsid w:val="00C54F31"/>
    <w:rsid w:val="00C605E4"/>
    <w:rsid w:val="00C61BC5"/>
    <w:rsid w:val="00C631B6"/>
    <w:rsid w:val="00C63D7C"/>
    <w:rsid w:val="00C64907"/>
    <w:rsid w:val="00C66E6F"/>
    <w:rsid w:val="00C67005"/>
    <w:rsid w:val="00C71829"/>
    <w:rsid w:val="00C71C1D"/>
    <w:rsid w:val="00C748C0"/>
    <w:rsid w:val="00C81644"/>
    <w:rsid w:val="00C836F8"/>
    <w:rsid w:val="00C86E01"/>
    <w:rsid w:val="00C90063"/>
    <w:rsid w:val="00C92DCB"/>
    <w:rsid w:val="00C9360B"/>
    <w:rsid w:val="00CA2088"/>
    <w:rsid w:val="00CA44EF"/>
    <w:rsid w:val="00CA5675"/>
    <w:rsid w:val="00CB29BE"/>
    <w:rsid w:val="00CB3AC9"/>
    <w:rsid w:val="00CB52B7"/>
    <w:rsid w:val="00CB54F7"/>
    <w:rsid w:val="00CB60B4"/>
    <w:rsid w:val="00CB792B"/>
    <w:rsid w:val="00CC0ABE"/>
    <w:rsid w:val="00CC16CD"/>
    <w:rsid w:val="00CC2E8A"/>
    <w:rsid w:val="00CD04D3"/>
    <w:rsid w:val="00CD0853"/>
    <w:rsid w:val="00CD312C"/>
    <w:rsid w:val="00CE3EBA"/>
    <w:rsid w:val="00CE636B"/>
    <w:rsid w:val="00CE6DBD"/>
    <w:rsid w:val="00CF5F35"/>
    <w:rsid w:val="00D02FB8"/>
    <w:rsid w:val="00D04F1A"/>
    <w:rsid w:val="00D06260"/>
    <w:rsid w:val="00D10AF7"/>
    <w:rsid w:val="00D13663"/>
    <w:rsid w:val="00D1479C"/>
    <w:rsid w:val="00D14DD5"/>
    <w:rsid w:val="00D16CE7"/>
    <w:rsid w:val="00D17200"/>
    <w:rsid w:val="00D21594"/>
    <w:rsid w:val="00D23997"/>
    <w:rsid w:val="00D30C70"/>
    <w:rsid w:val="00D33582"/>
    <w:rsid w:val="00D36260"/>
    <w:rsid w:val="00D379DA"/>
    <w:rsid w:val="00D37F72"/>
    <w:rsid w:val="00D41069"/>
    <w:rsid w:val="00D419F9"/>
    <w:rsid w:val="00D4341E"/>
    <w:rsid w:val="00D4354E"/>
    <w:rsid w:val="00D46881"/>
    <w:rsid w:val="00D52DAA"/>
    <w:rsid w:val="00D536ED"/>
    <w:rsid w:val="00D56069"/>
    <w:rsid w:val="00D56B5F"/>
    <w:rsid w:val="00D612DA"/>
    <w:rsid w:val="00D61F42"/>
    <w:rsid w:val="00D62875"/>
    <w:rsid w:val="00D7305A"/>
    <w:rsid w:val="00D7411F"/>
    <w:rsid w:val="00D75D63"/>
    <w:rsid w:val="00D8016F"/>
    <w:rsid w:val="00D87332"/>
    <w:rsid w:val="00D8796D"/>
    <w:rsid w:val="00D931BD"/>
    <w:rsid w:val="00D96149"/>
    <w:rsid w:val="00DA485C"/>
    <w:rsid w:val="00DB279C"/>
    <w:rsid w:val="00DC0890"/>
    <w:rsid w:val="00DC13D4"/>
    <w:rsid w:val="00DC4602"/>
    <w:rsid w:val="00DC7630"/>
    <w:rsid w:val="00DD7C7D"/>
    <w:rsid w:val="00DE3E97"/>
    <w:rsid w:val="00DE4244"/>
    <w:rsid w:val="00DF09E3"/>
    <w:rsid w:val="00DF2DB9"/>
    <w:rsid w:val="00DF30C3"/>
    <w:rsid w:val="00DF639F"/>
    <w:rsid w:val="00E03F1E"/>
    <w:rsid w:val="00E0469D"/>
    <w:rsid w:val="00E0497C"/>
    <w:rsid w:val="00E06B36"/>
    <w:rsid w:val="00E100EB"/>
    <w:rsid w:val="00E10E83"/>
    <w:rsid w:val="00E10EE8"/>
    <w:rsid w:val="00E11713"/>
    <w:rsid w:val="00E14C87"/>
    <w:rsid w:val="00E1607C"/>
    <w:rsid w:val="00E20034"/>
    <w:rsid w:val="00E2149B"/>
    <w:rsid w:val="00E218AF"/>
    <w:rsid w:val="00E25B88"/>
    <w:rsid w:val="00E27066"/>
    <w:rsid w:val="00E27BD0"/>
    <w:rsid w:val="00E32873"/>
    <w:rsid w:val="00E350EE"/>
    <w:rsid w:val="00E37149"/>
    <w:rsid w:val="00E4052A"/>
    <w:rsid w:val="00E413DB"/>
    <w:rsid w:val="00E425FE"/>
    <w:rsid w:val="00E46C70"/>
    <w:rsid w:val="00E50C04"/>
    <w:rsid w:val="00E51E90"/>
    <w:rsid w:val="00E53A45"/>
    <w:rsid w:val="00E5516E"/>
    <w:rsid w:val="00E56D15"/>
    <w:rsid w:val="00E57C9C"/>
    <w:rsid w:val="00E614C2"/>
    <w:rsid w:val="00E61BF9"/>
    <w:rsid w:val="00E700C0"/>
    <w:rsid w:val="00E71358"/>
    <w:rsid w:val="00E732EB"/>
    <w:rsid w:val="00E73CA8"/>
    <w:rsid w:val="00E73D19"/>
    <w:rsid w:val="00E755D3"/>
    <w:rsid w:val="00E779BE"/>
    <w:rsid w:val="00E81646"/>
    <w:rsid w:val="00E87B5C"/>
    <w:rsid w:val="00E90BAC"/>
    <w:rsid w:val="00E90C3E"/>
    <w:rsid w:val="00E9548D"/>
    <w:rsid w:val="00E96F1F"/>
    <w:rsid w:val="00EA0F14"/>
    <w:rsid w:val="00EA0F82"/>
    <w:rsid w:val="00EA233E"/>
    <w:rsid w:val="00EA38B2"/>
    <w:rsid w:val="00EA74D0"/>
    <w:rsid w:val="00EB3CC0"/>
    <w:rsid w:val="00EB4672"/>
    <w:rsid w:val="00EC487B"/>
    <w:rsid w:val="00ED0974"/>
    <w:rsid w:val="00ED0A85"/>
    <w:rsid w:val="00ED1640"/>
    <w:rsid w:val="00ED2071"/>
    <w:rsid w:val="00ED2A31"/>
    <w:rsid w:val="00ED2B6D"/>
    <w:rsid w:val="00ED49F4"/>
    <w:rsid w:val="00ED5242"/>
    <w:rsid w:val="00ED7799"/>
    <w:rsid w:val="00EE2727"/>
    <w:rsid w:val="00EE2DE0"/>
    <w:rsid w:val="00EE55C5"/>
    <w:rsid w:val="00EE6CDB"/>
    <w:rsid w:val="00EE6E99"/>
    <w:rsid w:val="00EF1C6C"/>
    <w:rsid w:val="00EF56B7"/>
    <w:rsid w:val="00EF7944"/>
    <w:rsid w:val="00F032C5"/>
    <w:rsid w:val="00F03CC8"/>
    <w:rsid w:val="00F1056D"/>
    <w:rsid w:val="00F12A70"/>
    <w:rsid w:val="00F14098"/>
    <w:rsid w:val="00F1418D"/>
    <w:rsid w:val="00F1582D"/>
    <w:rsid w:val="00F15A09"/>
    <w:rsid w:val="00F168FB"/>
    <w:rsid w:val="00F208CE"/>
    <w:rsid w:val="00F22D71"/>
    <w:rsid w:val="00F245C1"/>
    <w:rsid w:val="00F2743E"/>
    <w:rsid w:val="00F2787F"/>
    <w:rsid w:val="00F36CD7"/>
    <w:rsid w:val="00F40EC4"/>
    <w:rsid w:val="00F42E99"/>
    <w:rsid w:val="00F43095"/>
    <w:rsid w:val="00F5006B"/>
    <w:rsid w:val="00F523F6"/>
    <w:rsid w:val="00F5546C"/>
    <w:rsid w:val="00F5549E"/>
    <w:rsid w:val="00F55702"/>
    <w:rsid w:val="00F61C2E"/>
    <w:rsid w:val="00F67349"/>
    <w:rsid w:val="00F71147"/>
    <w:rsid w:val="00F74508"/>
    <w:rsid w:val="00F768D0"/>
    <w:rsid w:val="00F77CDE"/>
    <w:rsid w:val="00F81986"/>
    <w:rsid w:val="00F819B1"/>
    <w:rsid w:val="00F82E46"/>
    <w:rsid w:val="00F86270"/>
    <w:rsid w:val="00F86B0B"/>
    <w:rsid w:val="00F86BCE"/>
    <w:rsid w:val="00F87224"/>
    <w:rsid w:val="00F91B16"/>
    <w:rsid w:val="00FA1950"/>
    <w:rsid w:val="00FA1D91"/>
    <w:rsid w:val="00FA2B41"/>
    <w:rsid w:val="00FA5C2F"/>
    <w:rsid w:val="00FA60A6"/>
    <w:rsid w:val="00FA60F0"/>
    <w:rsid w:val="00FB0F89"/>
    <w:rsid w:val="00FB47E8"/>
    <w:rsid w:val="00FB5A6C"/>
    <w:rsid w:val="00FB5C19"/>
    <w:rsid w:val="00FB7090"/>
    <w:rsid w:val="00FC024E"/>
    <w:rsid w:val="00FC23C3"/>
    <w:rsid w:val="00FC39A9"/>
    <w:rsid w:val="00FC5275"/>
    <w:rsid w:val="00FD16DF"/>
    <w:rsid w:val="00FD477E"/>
    <w:rsid w:val="00FD5101"/>
    <w:rsid w:val="00FD5876"/>
    <w:rsid w:val="00FD7F32"/>
    <w:rsid w:val="00FE0FA1"/>
    <w:rsid w:val="00FE168F"/>
    <w:rsid w:val="00FE2E08"/>
    <w:rsid w:val="00FE4627"/>
    <w:rsid w:val="00FE5A43"/>
    <w:rsid w:val="00FE73B2"/>
    <w:rsid w:val="00FF0F24"/>
    <w:rsid w:val="00FF6E6A"/>
    <w:rsid w:val="00FF79C3"/>
    <w:rsid w:val="064A5743"/>
    <w:rsid w:val="12C98D90"/>
    <w:rsid w:val="21ADAD78"/>
    <w:rsid w:val="7BE242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8062BB"/>
  <w15:docId w15:val="{4724D1DF-02C3-4FD3-9B6B-F2A58B740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qFormat/>
    <w:rsid w:val="001C23C9"/>
    <w:pPr>
      <w:widowControl w:val="0"/>
      <w:autoSpaceDE w:val="0"/>
      <w:autoSpaceDN w:val="0"/>
      <w:adjustRightInd w:val="0"/>
      <w:spacing w:before="108" w:after="108" w:line="240" w:lineRule="auto"/>
      <w:jc w:val="center"/>
      <w:outlineLvl w:val="0"/>
    </w:pPr>
    <w:rPr>
      <w:rFonts w:ascii="Arial" w:eastAsia="Times New Roman" w:hAnsi="Arial" w:cs="Times New Roman"/>
      <w:b/>
      <w:bCs/>
      <w:color w:val="000080"/>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1C23C9"/>
    <w:rPr>
      <w:rFonts w:ascii="Arial" w:eastAsia="Times New Roman" w:hAnsi="Arial" w:cs="Times New Roman"/>
      <w:b/>
      <w:bCs/>
      <w:color w:val="000080"/>
      <w:sz w:val="20"/>
      <w:szCs w:val="20"/>
    </w:rPr>
  </w:style>
  <w:style w:type="paragraph" w:styleId="a3">
    <w:name w:val="Title"/>
    <w:basedOn w:val="a"/>
    <w:link w:val="a4"/>
    <w:qFormat/>
    <w:rsid w:val="001C23C9"/>
    <w:pPr>
      <w:spacing w:after="0" w:line="240" w:lineRule="auto"/>
      <w:jc w:val="center"/>
    </w:pPr>
    <w:rPr>
      <w:rFonts w:ascii="Times New Roman" w:eastAsia="Times New Roman" w:hAnsi="Times New Roman" w:cs="Times New Roman"/>
      <w:b/>
      <w:bCs/>
      <w:sz w:val="28"/>
      <w:szCs w:val="24"/>
    </w:rPr>
  </w:style>
  <w:style w:type="character" w:customStyle="1" w:styleId="a4">
    <w:name w:val="Заголовок Знак"/>
    <w:basedOn w:val="a0"/>
    <w:link w:val="a3"/>
    <w:rsid w:val="001C23C9"/>
    <w:rPr>
      <w:rFonts w:ascii="Times New Roman" w:eastAsia="Times New Roman" w:hAnsi="Times New Roman" w:cs="Times New Roman"/>
      <w:b/>
      <w:bCs/>
      <w:sz w:val="28"/>
      <w:szCs w:val="24"/>
    </w:rPr>
  </w:style>
  <w:style w:type="paragraph" w:styleId="3">
    <w:name w:val="Body Text Indent 3"/>
    <w:basedOn w:val="a"/>
    <w:link w:val="30"/>
    <w:rsid w:val="001C23C9"/>
    <w:pPr>
      <w:spacing w:after="0" w:line="240" w:lineRule="auto"/>
      <w:ind w:firstLine="708"/>
      <w:jc w:val="both"/>
    </w:pPr>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rsid w:val="001C23C9"/>
    <w:rPr>
      <w:rFonts w:ascii="Times New Roman" w:eastAsia="Times New Roman" w:hAnsi="Times New Roman" w:cs="Times New Roman"/>
      <w:sz w:val="24"/>
      <w:szCs w:val="24"/>
    </w:rPr>
  </w:style>
  <w:style w:type="paragraph" w:customStyle="1" w:styleId="ConsPlusNormal">
    <w:name w:val="ConsPlusNormal"/>
    <w:uiPriority w:val="99"/>
    <w:rsid w:val="001C23C9"/>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styleId="31">
    <w:name w:val="Body Text 3"/>
    <w:basedOn w:val="a"/>
    <w:link w:val="32"/>
    <w:rsid w:val="001C23C9"/>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1C23C9"/>
    <w:rPr>
      <w:rFonts w:ascii="Times New Roman" w:eastAsia="Times New Roman" w:hAnsi="Times New Roman" w:cs="Times New Roman"/>
      <w:sz w:val="16"/>
      <w:szCs w:val="16"/>
    </w:rPr>
  </w:style>
  <w:style w:type="paragraph" w:styleId="a5">
    <w:name w:val="List Paragraph"/>
    <w:basedOn w:val="a"/>
    <w:uiPriority w:val="34"/>
    <w:qFormat/>
    <w:rsid w:val="001C23C9"/>
    <w:pPr>
      <w:ind w:left="720"/>
      <w:contextualSpacing/>
    </w:pPr>
    <w:rPr>
      <w:rFonts w:ascii="Calibri" w:eastAsia="Times New Roman" w:hAnsi="Calibri" w:cs="Times New Roman"/>
    </w:rPr>
  </w:style>
  <w:style w:type="paragraph" w:styleId="a6">
    <w:name w:val="No Spacing"/>
    <w:uiPriority w:val="99"/>
    <w:qFormat/>
    <w:rsid w:val="001C23C9"/>
    <w:pPr>
      <w:spacing w:after="0" w:line="240" w:lineRule="auto"/>
    </w:pPr>
    <w:rPr>
      <w:rFonts w:ascii="Calibri" w:eastAsia="Times New Roman" w:hAnsi="Calibri" w:cs="Times New Roman"/>
    </w:rPr>
  </w:style>
  <w:style w:type="paragraph" w:customStyle="1" w:styleId="11">
    <w:name w:val="Обычный1"/>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2">
    <w:name w:val="Обычный2"/>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FR1">
    <w:name w:val="FR1"/>
    <w:rsid w:val="001C23C9"/>
    <w:pPr>
      <w:widowControl w:val="0"/>
      <w:spacing w:before="700" w:after="0" w:line="240" w:lineRule="auto"/>
    </w:pPr>
    <w:rPr>
      <w:rFonts w:ascii="Times New Roman" w:eastAsia="Times New Roman" w:hAnsi="Times New Roman" w:cs="Times New Roman"/>
      <w:b/>
      <w:snapToGrid w:val="0"/>
      <w:sz w:val="28"/>
      <w:szCs w:val="20"/>
    </w:rPr>
  </w:style>
  <w:style w:type="character" w:customStyle="1" w:styleId="a7">
    <w:name w:val="Цветовое выделение"/>
    <w:uiPriority w:val="99"/>
    <w:rsid w:val="001C23C9"/>
    <w:rPr>
      <w:b/>
      <w:color w:val="26282F"/>
    </w:rPr>
  </w:style>
  <w:style w:type="paragraph" w:customStyle="1" w:styleId="33">
    <w:name w:val="Обычный3"/>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paragraph" w:customStyle="1" w:styleId="4">
    <w:name w:val="Обычный4"/>
    <w:rsid w:val="001C23C9"/>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styleId="a8">
    <w:name w:val="Hyperlink"/>
    <w:unhideWhenUsed/>
    <w:rsid w:val="001C23C9"/>
    <w:rPr>
      <w:color w:val="0000FF"/>
      <w:u w:val="single"/>
    </w:rPr>
  </w:style>
  <w:style w:type="character" w:customStyle="1" w:styleId="FontStyle19">
    <w:name w:val="Font Style19"/>
    <w:rsid w:val="001C23C9"/>
    <w:rPr>
      <w:rFonts w:ascii="Arial" w:hAnsi="Arial" w:cs="Arial"/>
      <w:sz w:val="16"/>
      <w:szCs w:val="16"/>
    </w:rPr>
  </w:style>
  <w:style w:type="paragraph" w:styleId="a9">
    <w:name w:val="Balloon Text"/>
    <w:basedOn w:val="a"/>
    <w:link w:val="aa"/>
    <w:uiPriority w:val="99"/>
    <w:semiHidden/>
    <w:unhideWhenUsed/>
    <w:rsid w:val="00E2706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27066"/>
    <w:rPr>
      <w:rFonts w:ascii="Tahoma" w:hAnsi="Tahoma" w:cs="Tahoma"/>
      <w:sz w:val="16"/>
      <w:szCs w:val="16"/>
    </w:rPr>
  </w:style>
  <w:style w:type="paragraph" w:styleId="ab">
    <w:name w:val="Body Text"/>
    <w:basedOn w:val="a"/>
    <w:link w:val="ac"/>
    <w:uiPriority w:val="99"/>
    <w:semiHidden/>
    <w:unhideWhenUsed/>
    <w:rsid w:val="00576792"/>
    <w:pPr>
      <w:spacing w:after="120"/>
    </w:pPr>
  </w:style>
  <w:style w:type="character" w:customStyle="1" w:styleId="ac">
    <w:name w:val="Основной текст Знак"/>
    <w:basedOn w:val="a0"/>
    <w:link w:val="ab"/>
    <w:uiPriority w:val="99"/>
    <w:semiHidden/>
    <w:rsid w:val="00576792"/>
  </w:style>
  <w:style w:type="table" w:styleId="ad">
    <w:name w:val="Table Grid"/>
    <w:basedOn w:val="a1"/>
    <w:uiPriority w:val="59"/>
    <w:rsid w:val="004E15D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e">
    <w:name w:val="Normal (Web)"/>
    <w:aliases w:val="Обычный (Web),Обычный (веб) Знак Знак,Обычный (Web)1"/>
    <w:basedOn w:val="a"/>
    <w:link w:val="af"/>
    <w:uiPriority w:val="99"/>
    <w:qFormat/>
    <w:rsid w:val="009670D9"/>
    <w:pPr>
      <w:spacing w:before="280" w:after="280" w:line="240" w:lineRule="auto"/>
    </w:pPr>
    <w:rPr>
      <w:rFonts w:ascii="Times New Roman" w:eastAsia="Times New Roman" w:hAnsi="Times New Roman" w:cs="Times New Roman"/>
      <w:sz w:val="24"/>
      <w:szCs w:val="24"/>
      <w:lang w:eastAsia="zh-CN"/>
    </w:rPr>
  </w:style>
  <w:style w:type="character" w:customStyle="1" w:styleId="af">
    <w:name w:val="Обычный (веб) Знак"/>
    <w:aliases w:val="Обычный (Web) Знак,Обычный (веб) Знак Знак Знак,Обычный (Web)1 Знак"/>
    <w:link w:val="ae"/>
    <w:uiPriority w:val="99"/>
    <w:rsid w:val="009670D9"/>
    <w:rPr>
      <w:rFonts w:ascii="Times New Roman" w:eastAsia="Times New Roman" w:hAnsi="Times New Roman" w:cs="Times New Roman"/>
      <w:sz w:val="24"/>
      <w:szCs w:val="24"/>
      <w:lang w:eastAsia="zh-CN"/>
    </w:rPr>
  </w:style>
  <w:style w:type="character" w:customStyle="1" w:styleId="ConsNonformat">
    <w:name w:val="ConsNonformat Знак"/>
    <w:link w:val="ConsNonformat0"/>
    <w:uiPriority w:val="99"/>
    <w:qFormat/>
    <w:locked/>
    <w:rsid w:val="00805F79"/>
    <w:rPr>
      <w:rFonts w:ascii="Courier New" w:hAnsi="Courier New"/>
    </w:rPr>
  </w:style>
  <w:style w:type="paragraph" w:customStyle="1" w:styleId="ConsNonformat0">
    <w:name w:val="ConsNonformat"/>
    <w:link w:val="ConsNonformat"/>
    <w:uiPriority w:val="99"/>
    <w:qFormat/>
    <w:rsid w:val="00805F79"/>
    <w:pPr>
      <w:widowControl w:val="0"/>
      <w:autoSpaceDE w:val="0"/>
      <w:autoSpaceDN w:val="0"/>
      <w:adjustRightInd w:val="0"/>
      <w:spacing w:after="0" w:line="240" w:lineRule="auto"/>
    </w:pPr>
    <w:rPr>
      <w:rFonts w:ascii="Courier New" w:hAnsi="Courier New"/>
    </w:rPr>
  </w:style>
  <w:style w:type="character" w:customStyle="1" w:styleId="af0">
    <w:name w:val="Верхний колонтитул Знак"/>
    <w:basedOn w:val="a0"/>
    <w:link w:val="af1"/>
    <w:uiPriority w:val="99"/>
  </w:style>
  <w:style w:type="paragraph" w:styleId="af1">
    <w:name w:val="header"/>
    <w:basedOn w:val="a"/>
    <w:link w:val="af0"/>
    <w:uiPriority w:val="99"/>
    <w:unhideWhenUsed/>
    <w:pPr>
      <w:tabs>
        <w:tab w:val="center" w:pos="4680"/>
        <w:tab w:val="right" w:pos="9360"/>
      </w:tabs>
      <w:spacing w:after="0" w:line="240" w:lineRule="auto"/>
    </w:pPr>
  </w:style>
  <w:style w:type="character" w:customStyle="1" w:styleId="af2">
    <w:name w:val="Нижний колонтитул Знак"/>
    <w:basedOn w:val="a0"/>
    <w:link w:val="af3"/>
    <w:uiPriority w:val="99"/>
  </w:style>
  <w:style w:type="paragraph" w:styleId="af3">
    <w:name w:val="footer"/>
    <w:basedOn w:val="a"/>
    <w:link w:val="af2"/>
    <w:uiPriority w:val="99"/>
    <w:unhideWhenUsed/>
    <w:pPr>
      <w:tabs>
        <w:tab w:val="center" w:pos="4680"/>
        <w:tab w:val="right" w:pos="9360"/>
      </w:tabs>
      <w:spacing w:after="0" w:line="240" w:lineRule="auto"/>
    </w:pPr>
  </w:style>
  <w:style w:type="character" w:customStyle="1" w:styleId="link1">
    <w:name w:val="link1"/>
    <w:basedOn w:val="a0"/>
    <w:rsid w:val="00BB0E05"/>
    <w:rPr>
      <w:color w:val="00AE76"/>
      <w:bdr w:val="none" w:sz="0" w:space="0" w:color="auto" w:frame="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0646305">
      <w:bodyDiv w:val="1"/>
      <w:marLeft w:val="0"/>
      <w:marRight w:val="0"/>
      <w:marTop w:val="0"/>
      <w:marBottom w:val="0"/>
      <w:divBdr>
        <w:top w:val="none" w:sz="0" w:space="0" w:color="auto"/>
        <w:left w:val="none" w:sz="0" w:space="0" w:color="auto"/>
        <w:bottom w:val="none" w:sz="0" w:space="0" w:color="auto"/>
        <w:right w:val="none" w:sz="0" w:space="0" w:color="auto"/>
      </w:divBdr>
    </w:div>
    <w:div w:id="264508964">
      <w:bodyDiv w:val="1"/>
      <w:marLeft w:val="0"/>
      <w:marRight w:val="0"/>
      <w:marTop w:val="0"/>
      <w:marBottom w:val="0"/>
      <w:divBdr>
        <w:top w:val="none" w:sz="0" w:space="0" w:color="auto"/>
        <w:left w:val="none" w:sz="0" w:space="0" w:color="auto"/>
        <w:bottom w:val="none" w:sz="0" w:space="0" w:color="auto"/>
        <w:right w:val="none" w:sz="0" w:space="0" w:color="auto"/>
      </w:divBdr>
    </w:div>
    <w:div w:id="285553176">
      <w:bodyDiv w:val="1"/>
      <w:marLeft w:val="0"/>
      <w:marRight w:val="0"/>
      <w:marTop w:val="0"/>
      <w:marBottom w:val="0"/>
      <w:divBdr>
        <w:top w:val="none" w:sz="0" w:space="0" w:color="auto"/>
        <w:left w:val="none" w:sz="0" w:space="0" w:color="auto"/>
        <w:bottom w:val="none" w:sz="0" w:space="0" w:color="auto"/>
        <w:right w:val="none" w:sz="0" w:space="0" w:color="auto"/>
      </w:divBdr>
    </w:div>
    <w:div w:id="418136134">
      <w:bodyDiv w:val="1"/>
      <w:marLeft w:val="0"/>
      <w:marRight w:val="0"/>
      <w:marTop w:val="0"/>
      <w:marBottom w:val="0"/>
      <w:divBdr>
        <w:top w:val="none" w:sz="0" w:space="0" w:color="auto"/>
        <w:left w:val="none" w:sz="0" w:space="0" w:color="auto"/>
        <w:bottom w:val="none" w:sz="0" w:space="0" w:color="auto"/>
        <w:right w:val="none" w:sz="0" w:space="0" w:color="auto"/>
      </w:divBdr>
    </w:div>
    <w:div w:id="494879542">
      <w:bodyDiv w:val="1"/>
      <w:marLeft w:val="0"/>
      <w:marRight w:val="0"/>
      <w:marTop w:val="0"/>
      <w:marBottom w:val="0"/>
      <w:divBdr>
        <w:top w:val="none" w:sz="0" w:space="0" w:color="auto"/>
        <w:left w:val="none" w:sz="0" w:space="0" w:color="auto"/>
        <w:bottom w:val="none" w:sz="0" w:space="0" w:color="auto"/>
        <w:right w:val="none" w:sz="0" w:space="0" w:color="auto"/>
      </w:divBdr>
    </w:div>
    <w:div w:id="624118341">
      <w:bodyDiv w:val="1"/>
      <w:marLeft w:val="0"/>
      <w:marRight w:val="0"/>
      <w:marTop w:val="0"/>
      <w:marBottom w:val="0"/>
      <w:divBdr>
        <w:top w:val="none" w:sz="0" w:space="0" w:color="auto"/>
        <w:left w:val="none" w:sz="0" w:space="0" w:color="auto"/>
        <w:bottom w:val="none" w:sz="0" w:space="0" w:color="auto"/>
        <w:right w:val="none" w:sz="0" w:space="0" w:color="auto"/>
      </w:divBdr>
    </w:div>
    <w:div w:id="645549002">
      <w:bodyDiv w:val="1"/>
      <w:marLeft w:val="0"/>
      <w:marRight w:val="0"/>
      <w:marTop w:val="0"/>
      <w:marBottom w:val="0"/>
      <w:divBdr>
        <w:top w:val="none" w:sz="0" w:space="0" w:color="auto"/>
        <w:left w:val="none" w:sz="0" w:space="0" w:color="auto"/>
        <w:bottom w:val="none" w:sz="0" w:space="0" w:color="auto"/>
        <w:right w:val="none" w:sz="0" w:space="0" w:color="auto"/>
      </w:divBdr>
    </w:div>
    <w:div w:id="740635141">
      <w:bodyDiv w:val="1"/>
      <w:marLeft w:val="0"/>
      <w:marRight w:val="0"/>
      <w:marTop w:val="0"/>
      <w:marBottom w:val="0"/>
      <w:divBdr>
        <w:top w:val="none" w:sz="0" w:space="0" w:color="auto"/>
        <w:left w:val="none" w:sz="0" w:space="0" w:color="auto"/>
        <w:bottom w:val="none" w:sz="0" w:space="0" w:color="auto"/>
        <w:right w:val="none" w:sz="0" w:space="0" w:color="auto"/>
      </w:divBdr>
    </w:div>
    <w:div w:id="1106344004">
      <w:bodyDiv w:val="1"/>
      <w:marLeft w:val="0"/>
      <w:marRight w:val="0"/>
      <w:marTop w:val="0"/>
      <w:marBottom w:val="0"/>
      <w:divBdr>
        <w:top w:val="none" w:sz="0" w:space="0" w:color="auto"/>
        <w:left w:val="none" w:sz="0" w:space="0" w:color="auto"/>
        <w:bottom w:val="none" w:sz="0" w:space="0" w:color="auto"/>
        <w:right w:val="none" w:sz="0" w:space="0" w:color="auto"/>
      </w:divBdr>
    </w:div>
    <w:div w:id="1117454677">
      <w:bodyDiv w:val="1"/>
      <w:marLeft w:val="0"/>
      <w:marRight w:val="0"/>
      <w:marTop w:val="0"/>
      <w:marBottom w:val="0"/>
      <w:divBdr>
        <w:top w:val="none" w:sz="0" w:space="0" w:color="auto"/>
        <w:left w:val="none" w:sz="0" w:space="0" w:color="auto"/>
        <w:bottom w:val="none" w:sz="0" w:space="0" w:color="auto"/>
        <w:right w:val="none" w:sz="0" w:space="0" w:color="auto"/>
      </w:divBdr>
    </w:div>
    <w:div w:id="1127889411">
      <w:bodyDiv w:val="1"/>
      <w:marLeft w:val="0"/>
      <w:marRight w:val="0"/>
      <w:marTop w:val="0"/>
      <w:marBottom w:val="0"/>
      <w:divBdr>
        <w:top w:val="none" w:sz="0" w:space="0" w:color="auto"/>
        <w:left w:val="none" w:sz="0" w:space="0" w:color="auto"/>
        <w:bottom w:val="none" w:sz="0" w:space="0" w:color="auto"/>
        <w:right w:val="none" w:sz="0" w:space="0" w:color="auto"/>
      </w:divBdr>
    </w:div>
    <w:div w:id="1622028204">
      <w:bodyDiv w:val="1"/>
      <w:marLeft w:val="0"/>
      <w:marRight w:val="0"/>
      <w:marTop w:val="0"/>
      <w:marBottom w:val="0"/>
      <w:divBdr>
        <w:top w:val="none" w:sz="0" w:space="0" w:color="auto"/>
        <w:left w:val="none" w:sz="0" w:space="0" w:color="auto"/>
        <w:bottom w:val="none" w:sz="0" w:space="0" w:color="auto"/>
        <w:right w:val="none" w:sz="0" w:space="0" w:color="auto"/>
      </w:divBdr>
    </w:div>
    <w:div w:id="1830753562">
      <w:bodyDiv w:val="1"/>
      <w:marLeft w:val="0"/>
      <w:marRight w:val="0"/>
      <w:marTop w:val="0"/>
      <w:marBottom w:val="0"/>
      <w:divBdr>
        <w:top w:val="none" w:sz="0" w:space="0" w:color="auto"/>
        <w:left w:val="none" w:sz="0" w:space="0" w:color="auto"/>
        <w:bottom w:val="none" w:sz="0" w:space="0" w:color="auto"/>
        <w:right w:val="none" w:sz="0" w:space="0" w:color="auto"/>
      </w:divBdr>
    </w:div>
    <w:div w:id="1915360931">
      <w:bodyDiv w:val="1"/>
      <w:marLeft w:val="0"/>
      <w:marRight w:val="0"/>
      <w:marTop w:val="0"/>
      <w:marBottom w:val="0"/>
      <w:divBdr>
        <w:top w:val="none" w:sz="0" w:space="0" w:color="auto"/>
        <w:left w:val="none" w:sz="0" w:space="0" w:color="auto"/>
        <w:bottom w:val="none" w:sz="0" w:space="0" w:color="auto"/>
        <w:right w:val="none" w:sz="0" w:space="0" w:color="auto"/>
      </w:divBdr>
    </w:div>
    <w:div w:id="1961178398">
      <w:bodyDiv w:val="1"/>
      <w:marLeft w:val="0"/>
      <w:marRight w:val="0"/>
      <w:marTop w:val="0"/>
      <w:marBottom w:val="0"/>
      <w:divBdr>
        <w:top w:val="none" w:sz="0" w:space="0" w:color="auto"/>
        <w:left w:val="none" w:sz="0" w:space="0" w:color="auto"/>
        <w:bottom w:val="none" w:sz="0" w:space="0" w:color="auto"/>
        <w:right w:val="none" w:sz="0" w:space="0" w:color="auto"/>
      </w:divBdr>
      <w:divsChild>
        <w:div w:id="1225600693">
          <w:marLeft w:val="0"/>
          <w:marRight w:val="0"/>
          <w:marTop w:val="0"/>
          <w:marBottom w:val="0"/>
          <w:divBdr>
            <w:top w:val="none" w:sz="0" w:space="0" w:color="auto"/>
            <w:left w:val="none" w:sz="0" w:space="0" w:color="auto"/>
            <w:bottom w:val="none" w:sz="0" w:space="0" w:color="auto"/>
            <w:right w:val="none" w:sz="0" w:space="0" w:color="auto"/>
          </w:divBdr>
          <w:divsChild>
            <w:div w:id="1970815282">
              <w:marLeft w:val="0"/>
              <w:marRight w:val="0"/>
              <w:marTop w:val="0"/>
              <w:marBottom w:val="0"/>
              <w:divBdr>
                <w:top w:val="none" w:sz="0" w:space="0" w:color="auto"/>
                <w:left w:val="none" w:sz="0" w:space="0" w:color="auto"/>
                <w:bottom w:val="none" w:sz="0" w:space="0" w:color="auto"/>
                <w:right w:val="none" w:sz="0" w:space="0" w:color="auto"/>
              </w:divBdr>
              <w:divsChild>
                <w:div w:id="935022103">
                  <w:marLeft w:val="0"/>
                  <w:marRight w:val="0"/>
                  <w:marTop w:val="0"/>
                  <w:marBottom w:val="0"/>
                  <w:divBdr>
                    <w:top w:val="none" w:sz="0" w:space="0" w:color="auto"/>
                    <w:left w:val="none" w:sz="0" w:space="0" w:color="auto"/>
                    <w:bottom w:val="none" w:sz="0" w:space="0" w:color="auto"/>
                    <w:right w:val="none" w:sz="0" w:space="0" w:color="auto"/>
                  </w:divBdr>
                  <w:divsChild>
                    <w:div w:id="1968196508">
                      <w:marLeft w:val="0"/>
                      <w:marRight w:val="0"/>
                      <w:marTop w:val="0"/>
                      <w:marBottom w:val="0"/>
                      <w:divBdr>
                        <w:top w:val="single" w:sz="24" w:space="0" w:color="auto"/>
                        <w:left w:val="single" w:sz="24" w:space="0" w:color="auto"/>
                        <w:bottom w:val="single" w:sz="24" w:space="0" w:color="auto"/>
                        <w:right w:val="single" w:sz="24" w:space="0" w:color="auto"/>
                      </w:divBdr>
                      <w:divsChild>
                        <w:div w:id="244534033">
                          <w:marLeft w:val="0"/>
                          <w:marRight w:val="0"/>
                          <w:marTop w:val="0"/>
                          <w:marBottom w:val="0"/>
                          <w:divBdr>
                            <w:top w:val="none" w:sz="0" w:space="0" w:color="auto"/>
                            <w:left w:val="none" w:sz="0" w:space="0" w:color="auto"/>
                            <w:bottom w:val="none" w:sz="0" w:space="0" w:color="auto"/>
                            <w:right w:val="none" w:sz="0" w:space="0" w:color="auto"/>
                          </w:divBdr>
                          <w:divsChild>
                            <w:div w:id="197397795">
                              <w:marLeft w:val="0"/>
                              <w:marRight w:val="0"/>
                              <w:marTop w:val="0"/>
                              <w:marBottom w:val="0"/>
                              <w:divBdr>
                                <w:top w:val="none" w:sz="0" w:space="0" w:color="auto"/>
                                <w:left w:val="none" w:sz="0" w:space="0" w:color="auto"/>
                                <w:bottom w:val="none" w:sz="0" w:space="0" w:color="auto"/>
                                <w:right w:val="none" w:sz="0" w:space="0" w:color="auto"/>
                              </w:divBdr>
                              <w:divsChild>
                                <w:div w:id="1725332302">
                                  <w:marLeft w:val="0"/>
                                  <w:marRight w:val="0"/>
                                  <w:marTop w:val="0"/>
                                  <w:marBottom w:val="0"/>
                                  <w:divBdr>
                                    <w:top w:val="none" w:sz="0" w:space="0" w:color="auto"/>
                                    <w:left w:val="none" w:sz="0" w:space="0" w:color="auto"/>
                                    <w:bottom w:val="none" w:sz="0" w:space="0" w:color="auto"/>
                                    <w:right w:val="none" w:sz="0" w:space="0" w:color="auto"/>
                                  </w:divBdr>
                                  <w:divsChild>
                                    <w:div w:id="846211174">
                                      <w:marLeft w:val="0"/>
                                      <w:marRight w:val="0"/>
                                      <w:marTop w:val="0"/>
                                      <w:marBottom w:val="0"/>
                                      <w:divBdr>
                                        <w:top w:val="none" w:sz="0" w:space="0" w:color="auto"/>
                                        <w:left w:val="none" w:sz="0" w:space="0" w:color="auto"/>
                                        <w:bottom w:val="none" w:sz="0" w:space="0" w:color="auto"/>
                                        <w:right w:val="none" w:sz="0" w:space="0" w:color="auto"/>
                                      </w:divBdr>
                                      <w:divsChild>
                                        <w:div w:id="1562598848">
                                          <w:marLeft w:val="0"/>
                                          <w:marRight w:val="0"/>
                                          <w:marTop w:val="0"/>
                                          <w:marBottom w:val="0"/>
                                          <w:divBdr>
                                            <w:top w:val="none" w:sz="0" w:space="0" w:color="auto"/>
                                            <w:left w:val="none" w:sz="0" w:space="0" w:color="auto"/>
                                            <w:bottom w:val="none" w:sz="0" w:space="0" w:color="auto"/>
                                            <w:right w:val="none" w:sz="0" w:space="0" w:color="auto"/>
                                          </w:divBdr>
                                          <w:divsChild>
                                            <w:div w:id="2002811745">
                                              <w:marLeft w:val="0"/>
                                              <w:marRight w:val="0"/>
                                              <w:marTop w:val="0"/>
                                              <w:marBottom w:val="0"/>
                                              <w:divBdr>
                                                <w:top w:val="none" w:sz="0" w:space="0" w:color="auto"/>
                                                <w:left w:val="none" w:sz="0" w:space="0" w:color="auto"/>
                                                <w:bottom w:val="none" w:sz="0" w:space="0" w:color="auto"/>
                                                <w:right w:val="none" w:sz="0" w:space="0" w:color="auto"/>
                                              </w:divBdr>
                                              <w:divsChild>
                                                <w:div w:id="1808625021">
                                                  <w:marLeft w:val="0"/>
                                                  <w:marRight w:val="0"/>
                                                  <w:marTop w:val="0"/>
                                                  <w:marBottom w:val="0"/>
                                                  <w:divBdr>
                                                    <w:top w:val="none" w:sz="0" w:space="0" w:color="auto"/>
                                                    <w:left w:val="none" w:sz="0" w:space="0" w:color="auto"/>
                                                    <w:bottom w:val="none" w:sz="0" w:space="0" w:color="auto"/>
                                                    <w:right w:val="none" w:sz="0" w:space="0" w:color="auto"/>
                                                  </w:divBdr>
                                                  <w:divsChild>
                                                    <w:div w:id="1161043713">
                                                      <w:marLeft w:val="0"/>
                                                      <w:marRight w:val="0"/>
                                                      <w:marTop w:val="0"/>
                                                      <w:marBottom w:val="0"/>
                                                      <w:divBdr>
                                                        <w:top w:val="none" w:sz="0" w:space="0" w:color="auto"/>
                                                        <w:left w:val="none" w:sz="0" w:space="0" w:color="auto"/>
                                                        <w:bottom w:val="none" w:sz="0" w:space="0" w:color="auto"/>
                                                        <w:right w:val="none" w:sz="0" w:space="0" w:color="auto"/>
                                                      </w:divBdr>
                                                      <w:divsChild>
                                                        <w:div w:id="62795814">
                                                          <w:marLeft w:val="0"/>
                                                          <w:marRight w:val="0"/>
                                                          <w:marTop w:val="0"/>
                                                          <w:marBottom w:val="0"/>
                                                          <w:divBdr>
                                                            <w:top w:val="none" w:sz="0" w:space="0" w:color="auto"/>
                                                            <w:left w:val="none" w:sz="0" w:space="0" w:color="auto"/>
                                                            <w:bottom w:val="none" w:sz="0" w:space="0" w:color="auto"/>
                                                            <w:right w:val="none" w:sz="0" w:space="0" w:color="auto"/>
                                                          </w:divBdr>
                                                          <w:divsChild>
                                                            <w:div w:id="1265504671">
                                                              <w:marLeft w:val="0"/>
                                                              <w:marRight w:val="0"/>
                                                              <w:marTop w:val="0"/>
                                                              <w:marBottom w:val="0"/>
                                                              <w:divBdr>
                                                                <w:top w:val="none" w:sz="0" w:space="0" w:color="auto"/>
                                                                <w:left w:val="none" w:sz="0" w:space="0" w:color="auto"/>
                                                                <w:bottom w:val="none" w:sz="0" w:space="0" w:color="auto"/>
                                                                <w:right w:val="none" w:sz="0" w:space="0" w:color="auto"/>
                                                              </w:divBdr>
                                                              <w:divsChild>
                                                                <w:div w:id="1504592679">
                                                                  <w:marLeft w:val="0"/>
                                                                  <w:marRight w:val="0"/>
                                                                  <w:marTop w:val="0"/>
                                                                  <w:marBottom w:val="0"/>
                                                                  <w:divBdr>
                                                                    <w:top w:val="none" w:sz="0" w:space="0" w:color="auto"/>
                                                                    <w:left w:val="none" w:sz="0" w:space="0" w:color="auto"/>
                                                                    <w:bottom w:val="none" w:sz="0" w:space="0" w:color="auto"/>
                                                                    <w:right w:val="none" w:sz="0" w:space="0" w:color="auto"/>
                                                                  </w:divBdr>
                                                                  <w:divsChild>
                                                                    <w:div w:id="222109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C6461C41489DEC31EC8FD938EA3999D2A88E9DF18CA04466C0A446D6D9A9D68FAFE233D94D947B2FAVAM" TargetMode="Externa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consultantplus://offline/ref=84B2572E1545D8C36B11C2F2D7606CE3EF06F3084AD29CF8816083664268C6ED7B63DEA9F12D0C53f927L" TargetMode="External"/><Relationship Id="rId4" Type="http://schemas.openxmlformats.org/officeDocument/2006/relationships/settings" Target="settings.xml"/><Relationship Id="rId9" Type="http://schemas.openxmlformats.org/officeDocument/2006/relationships/hyperlink" Target="consultantplus://offline/ref=84B2572E1545D8C36B11C2F2D7606CE3EF06F3084AD29CF8816083664268C6ED7B63DEA9F12D0C53f92DL" TargetMode="External"/><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C6EC55-88EB-433C-93FE-020D98E14F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5821</Words>
  <Characters>33180</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Николаева Ольга Александровна</dc:creator>
  <cp:lastModifiedBy>Tatiana murawyova</cp:lastModifiedBy>
  <cp:revision>2</cp:revision>
  <cp:lastPrinted>2021-10-13T13:50:00Z</cp:lastPrinted>
  <dcterms:created xsi:type="dcterms:W3CDTF">2026-08-28T07:07:00Z</dcterms:created>
  <dcterms:modified xsi:type="dcterms:W3CDTF">2026-08-28T07:07:00Z</dcterms:modified>
</cp:coreProperties>
</file>