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   «____»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</w:t>
      </w:r>
      <w:proofErr w:type="spellStart"/>
      <w:r w:rsidR="004D3ED7">
        <w:rPr>
          <w:sz w:val="18"/>
          <w:szCs w:val="18"/>
        </w:rPr>
        <w:t>Маргиани</w:t>
      </w:r>
      <w:proofErr w:type="spellEnd"/>
      <w:r w:rsidR="004D3ED7">
        <w:rPr>
          <w:sz w:val="18"/>
          <w:szCs w:val="18"/>
        </w:rPr>
        <w:t xml:space="preserve">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37EB9636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3228FD">
        <w:rPr>
          <w:b/>
          <w:sz w:val="18"/>
          <w:szCs w:val="18"/>
        </w:rPr>
        <w:t>медицинских изделий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так же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F800234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</w:t>
      </w:r>
      <w:r w:rsidR="009B78F5">
        <w:rPr>
          <w:sz w:val="18"/>
          <w:szCs w:val="18"/>
        </w:rPr>
        <w:t>в течение 1 (одного) календарного дня с даты заключения Контракта</w:t>
      </w:r>
      <w:r w:rsidR="003E46EF">
        <w:rPr>
          <w:sz w:val="18"/>
          <w:szCs w:val="18"/>
        </w:rPr>
        <w:t>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Заказчиком  (в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4DD78D80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15C499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2C7FAA0E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38AB952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2985F09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126C325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Казначейский счет / расчетный счет: 03214643000000017300 в ГУ Банка России по ЦФО//УФК по г. Москве,  БИК 004525988</w:t>
            </w:r>
          </w:p>
          <w:p w14:paraId="5BD3164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4C09AAB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29E7B01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B01E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664C0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улица, д. 51, стр. 4 </w:t>
            </w:r>
          </w:p>
          <w:p w14:paraId="2646BAD4" w14:textId="53001C74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027A0C72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F3C121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F02CCF2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1E5C1C5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4EB7E97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 – филиал ФГБУ «НМИЦ радиологии» Минздрава России л/с 20736Щ76400) </w:t>
            </w:r>
          </w:p>
          <w:p w14:paraId="0083FBA9" w14:textId="09A57521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</w:t>
            </w:r>
            <w:r w:rsidR="00F20388" w:rsidRPr="00F20388">
              <w:rPr>
                <w:rFonts w:ascii="Times New Roman" w:hAnsi="Times New Roman" w:cs="Times New Roman"/>
                <w:sz w:val="18"/>
                <w:szCs w:val="18"/>
              </w:rPr>
              <w:t xml:space="preserve">ОКЦ № 1 ГУ Банка России по ЦФО//УФК ПО Г. МОСКВЕ г. Москва  </w:t>
            </w:r>
          </w:p>
          <w:p w14:paraId="625A20D0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36A9C20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29854C2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653AEA37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CED37CF" w14:textId="733F7A12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КПП (для </w:t>
            </w:r>
            <w:proofErr w:type="spellStart"/>
            <w:r w:rsidRPr="000E2A74">
              <w:rPr>
                <w:sz w:val="18"/>
                <w:szCs w:val="18"/>
                <w:highlight w:val="cyan"/>
              </w:rPr>
              <w:t>юр.лиц</w:t>
            </w:r>
            <w:proofErr w:type="spellEnd"/>
            <w:r w:rsidRPr="000E2A74">
              <w:rPr>
                <w:sz w:val="18"/>
                <w:szCs w:val="18"/>
                <w:highlight w:val="cyan"/>
              </w:rPr>
              <w:t>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Адрес (для </w:t>
            </w:r>
            <w:proofErr w:type="spellStart"/>
            <w:r w:rsidRPr="000E2A74">
              <w:rPr>
                <w:sz w:val="18"/>
                <w:szCs w:val="18"/>
                <w:highlight w:val="cyan"/>
              </w:rPr>
              <w:t>физ.лица</w:t>
            </w:r>
            <w:proofErr w:type="spellEnd"/>
            <w:r w:rsidRPr="000E2A74">
              <w:rPr>
                <w:sz w:val="18"/>
                <w:szCs w:val="18"/>
                <w:highlight w:val="cyan"/>
              </w:rPr>
              <w:t xml:space="preserve">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0E2A74">
              <w:rPr>
                <w:sz w:val="18"/>
                <w:szCs w:val="18"/>
                <w:highlight w:val="cyan"/>
              </w:rPr>
              <w:t>e-mail</w:t>
            </w:r>
            <w:proofErr w:type="spellEnd"/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57435C94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происхождения, Регистр</w:t>
            </w:r>
            <w:r w:rsidR="005636FA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ационное удостоверение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8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0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B78F5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4888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5</cp:revision>
  <dcterms:created xsi:type="dcterms:W3CDTF">2025-04-15T05:44:00Z</dcterms:created>
  <dcterms:modified xsi:type="dcterms:W3CDTF">2026-06-02T12:44:00Z</dcterms:modified>
</cp:coreProperties>
</file>