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DF" w:rsidRPr="00F04A2D" w:rsidRDefault="00E70426" w:rsidP="00E704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2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70426" w:rsidRPr="0002218C" w:rsidRDefault="00E70426" w:rsidP="00E7042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1.1.</w:t>
      </w:r>
      <w:r w:rsidR="00772934" w:rsidRPr="00772934">
        <w:t xml:space="preserve"> </w:t>
      </w:r>
      <w:r w:rsidR="00AF65A5">
        <w:rPr>
          <w:rFonts w:ascii="Times New Roman" w:hAnsi="Times New Roman" w:cs="Times New Roman"/>
          <w:sz w:val="24"/>
          <w:szCs w:val="24"/>
        </w:rPr>
        <w:t>Труба полипропиленовая для отопления 32</w:t>
      </w:r>
    </w:p>
    <w:p w:rsidR="001E39CC" w:rsidRPr="0002218C" w:rsidRDefault="001E39CC" w:rsidP="00E7042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 w:rsidR="00AF65A5">
        <w:rPr>
          <w:rFonts w:ascii="Times New Roman" w:hAnsi="Times New Roman" w:cs="Times New Roman"/>
          <w:sz w:val="24"/>
          <w:szCs w:val="24"/>
        </w:rPr>
        <w:t>22.21.29</w:t>
      </w:r>
      <w:proofErr w:type="gramStart"/>
      <w:r w:rsidR="00772934"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="00AF65A5" w:rsidRPr="00AF65A5">
        <w:rPr>
          <w:rFonts w:ascii="Times New Roman" w:hAnsi="Times New Roman" w:cs="Times New Roman"/>
          <w:sz w:val="24"/>
          <w:szCs w:val="24"/>
        </w:rPr>
        <w:t>22.21.29.110-00000007</w:t>
      </w:r>
    </w:p>
    <w:p w:rsidR="001E39CC" w:rsidRPr="0002218C" w:rsidRDefault="001E39CC" w:rsidP="00E70426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 w:rsidR="00AF65A5">
        <w:rPr>
          <w:rFonts w:ascii="Times New Roman" w:hAnsi="Times New Roman" w:cs="Times New Roman"/>
          <w:sz w:val="24"/>
          <w:szCs w:val="24"/>
        </w:rPr>
        <w:t>70 м.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E39CC" w:rsidRPr="0002218C" w:rsidTr="0002218C">
        <w:tc>
          <w:tcPr>
            <w:tcW w:w="2268" w:type="dxa"/>
          </w:tcPr>
          <w:p w:rsidR="001E39CC" w:rsidRPr="0002218C" w:rsidRDefault="00F04A2D" w:rsidP="00F04A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04A2D" w:rsidRPr="0002218C" w:rsidRDefault="00F04A2D" w:rsidP="00F04A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E39CC" w:rsidRPr="0002218C" w:rsidRDefault="00F04A2D" w:rsidP="00F04A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E39CC" w:rsidRPr="0002218C" w:rsidRDefault="00F04A2D" w:rsidP="00F04A2D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F04A2D" w:rsidRPr="0002218C" w:rsidRDefault="00F04A2D" w:rsidP="00F04A2D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F04A2D" w:rsidRPr="0002218C" w:rsidRDefault="00F04A2D" w:rsidP="00F04A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к</w:t>
            </w:r>
          </w:p>
          <w:p w:rsidR="001E39CC" w:rsidRPr="0002218C" w:rsidRDefault="00F04A2D" w:rsidP="00F04A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E39CC" w:rsidRPr="0002218C" w:rsidTr="0002218C">
        <w:tc>
          <w:tcPr>
            <w:tcW w:w="10206" w:type="dxa"/>
            <w:gridSpan w:val="4"/>
          </w:tcPr>
          <w:p w:rsidR="001E39CC" w:rsidRPr="0002218C" w:rsidRDefault="003D4917" w:rsidP="003D491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E39CC" w:rsidRPr="0002218C" w:rsidTr="0002218C">
        <w:tc>
          <w:tcPr>
            <w:tcW w:w="2268" w:type="dxa"/>
          </w:tcPr>
          <w:p w:rsidR="008620CC" w:rsidRPr="00AF65A5" w:rsidRDefault="00AF65A5" w:rsidP="00E704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A5">
              <w:rPr>
                <w:rFonts w:ascii="Times New Roman" w:hAnsi="Times New Roman" w:cs="Times New Roman"/>
                <w:sz w:val="24"/>
                <w:szCs w:val="24"/>
              </w:rPr>
              <w:t>Номинальный диаметр</w:t>
            </w:r>
            <w:proofErr w:type="gramStart"/>
            <w:r w:rsidRPr="00AF65A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65A5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268" w:type="dxa"/>
          </w:tcPr>
          <w:p w:rsidR="008620CC" w:rsidRPr="00AF65A5" w:rsidRDefault="00AF65A5" w:rsidP="00E704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A5">
              <w:rPr>
                <w:rFonts w:ascii="Times New Roman" w:hAnsi="Times New Roman" w:cs="Times New Roman"/>
                <w:sz w:val="24"/>
                <w:szCs w:val="24"/>
              </w:rPr>
              <w:t>Прямой отрезок</w:t>
            </w:r>
          </w:p>
        </w:tc>
        <w:tc>
          <w:tcPr>
            <w:tcW w:w="2835" w:type="dxa"/>
          </w:tcPr>
          <w:p w:rsidR="001E39CC" w:rsidRPr="0002218C" w:rsidRDefault="001E39CC" w:rsidP="00E704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39CC" w:rsidRPr="0002218C" w:rsidRDefault="001E39CC" w:rsidP="00E704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9CC" w:rsidRPr="0002218C" w:rsidTr="0002218C">
        <w:tc>
          <w:tcPr>
            <w:tcW w:w="10206" w:type="dxa"/>
            <w:gridSpan w:val="4"/>
          </w:tcPr>
          <w:p w:rsidR="001E39CC" w:rsidRPr="0002218C" w:rsidRDefault="003D4917" w:rsidP="003D491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E39CC" w:rsidRPr="0002218C" w:rsidTr="0002218C">
        <w:tc>
          <w:tcPr>
            <w:tcW w:w="2268" w:type="dxa"/>
          </w:tcPr>
          <w:p w:rsidR="001E39CC" w:rsidRPr="0002218C" w:rsidRDefault="001E39CC" w:rsidP="009B6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39CC" w:rsidRPr="0002218C" w:rsidRDefault="001E39CC" w:rsidP="009B6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39CC" w:rsidRPr="0002218C" w:rsidRDefault="001E39CC" w:rsidP="009B6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39CC" w:rsidRPr="0002218C" w:rsidRDefault="001E39CC" w:rsidP="009B6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5A5" w:rsidRPr="0002218C" w:rsidRDefault="00AF65A5" w:rsidP="00AF65A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Труба полипропиленовая для отопления 25</w:t>
      </w:r>
    </w:p>
    <w:p w:rsidR="00AF65A5" w:rsidRPr="0002218C" w:rsidRDefault="00AF65A5" w:rsidP="00AF65A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22.21.29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AF65A5">
        <w:rPr>
          <w:rFonts w:ascii="Times New Roman" w:hAnsi="Times New Roman" w:cs="Times New Roman"/>
          <w:sz w:val="24"/>
          <w:szCs w:val="24"/>
        </w:rPr>
        <w:t>22.21.29.110-00000007</w:t>
      </w:r>
    </w:p>
    <w:p w:rsidR="00AF65A5" w:rsidRPr="0002218C" w:rsidRDefault="00AF65A5" w:rsidP="00AF65A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>30 м.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AF65A5" w:rsidRPr="0002218C" w:rsidTr="00FB191C">
        <w:tc>
          <w:tcPr>
            <w:tcW w:w="2268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AF65A5" w:rsidRPr="0002218C" w:rsidRDefault="00AF65A5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AF65A5" w:rsidRPr="0002218C" w:rsidRDefault="00AF65A5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AF65A5" w:rsidRPr="0002218C" w:rsidTr="00FB191C">
        <w:tc>
          <w:tcPr>
            <w:tcW w:w="10206" w:type="dxa"/>
            <w:gridSpan w:val="4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AF65A5" w:rsidRPr="0002218C" w:rsidTr="00FB191C">
        <w:tc>
          <w:tcPr>
            <w:tcW w:w="2268" w:type="dxa"/>
          </w:tcPr>
          <w:p w:rsidR="00AF65A5" w:rsidRPr="00AF65A5" w:rsidRDefault="00AF65A5" w:rsidP="00AF65A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A5">
              <w:rPr>
                <w:rFonts w:ascii="Times New Roman" w:hAnsi="Times New Roman" w:cs="Times New Roman"/>
                <w:sz w:val="24"/>
                <w:szCs w:val="24"/>
              </w:rPr>
              <w:t>Номинальный диаметр</w:t>
            </w:r>
            <w:proofErr w:type="gramStart"/>
            <w:r w:rsidRPr="00AF65A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F65A5" w:rsidRPr="00AF65A5" w:rsidRDefault="00AF65A5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65A5">
              <w:rPr>
                <w:rFonts w:ascii="Times New Roman" w:hAnsi="Times New Roman" w:cs="Times New Roman"/>
                <w:sz w:val="24"/>
                <w:szCs w:val="24"/>
              </w:rPr>
              <w:t>Прямой отрезок</w:t>
            </w:r>
          </w:p>
        </w:tc>
        <w:tc>
          <w:tcPr>
            <w:tcW w:w="2835" w:type="dxa"/>
          </w:tcPr>
          <w:p w:rsidR="00AF65A5" w:rsidRPr="0002218C" w:rsidRDefault="00AF65A5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65A5" w:rsidRPr="0002218C" w:rsidRDefault="00AF65A5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A5" w:rsidRPr="0002218C" w:rsidTr="00FB191C">
        <w:tc>
          <w:tcPr>
            <w:tcW w:w="10206" w:type="dxa"/>
            <w:gridSpan w:val="4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AF65A5" w:rsidRPr="0002218C" w:rsidTr="00FB191C">
        <w:tc>
          <w:tcPr>
            <w:tcW w:w="2268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65A5" w:rsidRPr="0002218C" w:rsidRDefault="00AF65A5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2E0" w:rsidRPr="0002218C" w:rsidRDefault="00A912E0" w:rsidP="00A912E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3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 пластиковый 32</w:t>
      </w:r>
    </w:p>
    <w:p w:rsidR="00A912E0" w:rsidRPr="0002218C" w:rsidRDefault="00A912E0" w:rsidP="00A912E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22.21.29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AF65A5">
        <w:rPr>
          <w:rFonts w:ascii="Times New Roman" w:hAnsi="Times New Roman" w:cs="Times New Roman"/>
          <w:sz w:val="24"/>
          <w:szCs w:val="24"/>
        </w:rPr>
        <w:t>22.21.29.110-00000007</w:t>
      </w:r>
    </w:p>
    <w:p w:rsidR="00A912E0" w:rsidRPr="0002218C" w:rsidRDefault="00A912E0" w:rsidP="00A912E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A912E0" w:rsidRPr="0002218C" w:rsidTr="00FB191C">
        <w:tc>
          <w:tcPr>
            <w:tcW w:w="2268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A912E0" w:rsidRPr="0002218C" w:rsidRDefault="00A912E0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A912E0" w:rsidRPr="0002218C" w:rsidRDefault="00A912E0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A912E0" w:rsidRPr="0002218C" w:rsidTr="00FB191C">
        <w:tc>
          <w:tcPr>
            <w:tcW w:w="10206" w:type="dxa"/>
            <w:gridSpan w:val="4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A912E0" w:rsidRPr="0002218C" w:rsidTr="00FB191C">
        <w:tc>
          <w:tcPr>
            <w:tcW w:w="2268" w:type="dxa"/>
          </w:tcPr>
          <w:p w:rsidR="00A912E0" w:rsidRPr="00135F63" w:rsidRDefault="00A912E0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color w:val="334059"/>
                <w:sz w:val="21"/>
                <w:szCs w:val="21"/>
                <w:shd w:val="clear" w:color="auto" w:fill="FFFFFF"/>
              </w:rPr>
              <w:t>Полипропилен</w:t>
            </w:r>
          </w:p>
        </w:tc>
        <w:tc>
          <w:tcPr>
            <w:tcW w:w="2268" w:type="dxa"/>
          </w:tcPr>
          <w:p w:rsidR="00A912E0" w:rsidRPr="00AF65A5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32</w:t>
            </w:r>
          </w:p>
        </w:tc>
        <w:tc>
          <w:tcPr>
            <w:tcW w:w="2835" w:type="dxa"/>
          </w:tcPr>
          <w:p w:rsidR="00A912E0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A912E0" w:rsidRPr="0002218C" w:rsidRDefault="00A912E0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E0" w:rsidRPr="0002218C" w:rsidTr="00FB191C">
        <w:tc>
          <w:tcPr>
            <w:tcW w:w="10206" w:type="dxa"/>
            <w:gridSpan w:val="4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A912E0" w:rsidRPr="0002218C" w:rsidTr="00FB191C">
        <w:tc>
          <w:tcPr>
            <w:tcW w:w="2268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12E0" w:rsidRPr="0002218C" w:rsidRDefault="00A912E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4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Кран пластиковый 25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22.21.29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AF65A5">
        <w:rPr>
          <w:rFonts w:ascii="Times New Roman" w:hAnsi="Times New Roman" w:cs="Times New Roman"/>
          <w:sz w:val="24"/>
          <w:szCs w:val="24"/>
        </w:rPr>
        <w:t>22.21.29.110-00000007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9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135F63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color w:val="334059"/>
                <w:sz w:val="21"/>
                <w:szCs w:val="21"/>
                <w:shd w:val="clear" w:color="auto" w:fill="FFFFFF"/>
              </w:rPr>
              <w:t>Полипропилен</w:t>
            </w:r>
          </w:p>
        </w:tc>
        <w:tc>
          <w:tcPr>
            <w:tcW w:w="2268" w:type="dxa"/>
          </w:tcPr>
          <w:p w:rsidR="00135F63" w:rsidRPr="00AF65A5" w:rsidRDefault="00135F63" w:rsidP="00135F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25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5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радиатора пластик угловой 25*3,4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22.21.29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AF65A5">
        <w:rPr>
          <w:rFonts w:ascii="Times New Roman" w:hAnsi="Times New Roman" w:cs="Times New Roman"/>
          <w:sz w:val="24"/>
          <w:szCs w:val="24"/>
        </w:rPr>
        <w:t>22.21.29.110-00000007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22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135F63" w:rsidRDefault="00135F63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Угловой /полипропилен</w:t>
            </w:r>
          </w:p>
        </w:tc>
        <w:tc>
          <w:tcPr>
            <w:tcW w:w="2268" w:type="dxa"/>
          </w:tcPr>
          <w:p w:rsidR="00135F63" w:rsidRPr="00AF65A5" w:rsidRDefault="00135F63" w:rsidP="00135F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25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6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Тройник переходной пластиковый 32* 25*32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135F63" w:rsidRDefault="00135F63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полипропилен</w:t>
            </w:r>
          </w:p>
        </w:tc>
        <w:tc>
          <w:tcPr>
            <w:tcW w:w="2268" w:type="dxa"/>
          </w:tcPr>
          <w:p w:rsidR="00135F63" w:rsidRPr="00AF65A5" w:rsidRDefault="00135F63" w:rsidP="00135F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32*25*32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7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Тройник переходной пластиковый 32* 25*32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135F63" w:rsidRDefault="00135F63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полипропилен</w:t>
            </w:r>
          </w:p>
        </w:tc>
        <w:tc>
          <w:tcPr>
            <w:tcW w:w="2268" w:type="dxa"/>
          </w:tcPr>
          <w:p w:rsidR="00135F63" w:rsidRPr="00AF65A5" w:rsidRDefault="00135F63" w:rsidP="00135F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25*25*25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8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Муфта полипропиленовая соединительная 32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135F63" w:rsidRPr="0002218C" w:rsidRDefault="00135F63" w:rsidP="00135F63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20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135F63" w:rsidRPr="0002218C" w:rsidRDefault="00135F63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135F63" w:rsidRDefault="00135F63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</w:t>
            </w: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олипропилен</w:t>
            </w:r>
          </w:p>
        </w:tc>
        <w:tc>
          <w:tcPr>
            <w:tcW w:w="2268" w:type="dxa"/>
          </w:tcPr>
          <w:p w:rsidR="00135F63" w:rsidRPr="00AF65A5" w:rsidRDefault="00135F63" w:rsidP="00135F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32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3" w:rsidRPr="0002218C" w:rsidTr="00FB191C">
        <w:tc>
          <w:tcPr>
            <w:tcW w:w="10206" w:type="dxa"/>
            <w:gridSpan w:val="4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135F63" w:rsidRPr="0002218C" w:rsidTr="00FB191C"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5F63" w:rsidRPr="0002218C" w:rsidRDefault="00135F63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097906">
        <w:rPr>
          <w:rFonts w:ascii="Times New Roman" w:hAnsi="Times New Roman" w:cs="Times New Roman"/>
          <w:sz w:val="24"/>
          <w:szCs w:val="24"/>
        </w:rPr>
        <w:t>9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Муфта полипропиленовая соединительная 25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10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135F63" w:rsidRDefault="00385C34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</w:t>
            </w: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олипропилен</w:t>
            </w:r>
          </w:p>
        </w:tc>
        <w:tc>
          <w:tcPr>
            <w:tcW w:w="2268" w:type="dxa"/>
          </w:tcPr>
          <w:p w:rsidR="00385C34" w:rsidRPr="00AF65A5" w:rsidRDefault="00385C34" w:rsidP="00385C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25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0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 пластиковый полипропиленовый 32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135F63" w:rsidRDefault="00385C34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</w:t>
            </w: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олипропилен</w:t>
            </w:r>
          </w:p>
        </w:tc>
        <w:tc>
          <w:tcPr>
            <w:tcW w:w="2268" w:type="dxa"/>
          </w:tcPr>
          <w:p w:rsidR="00385C34" w:rsidRPr="00AF65A5" w:rsidRDefault="00385C34" w:rsidP="00385C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32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B774E2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 xml:space="preserve">Так как в позиции КТРУ отсутствуют характеристики, заказчик самостоятельно </w:t>
            </w:r>
            <w:r>
              <w:rPr>
                <w:rFonts w:ascii="Roboto" w:hAnsi="Roboto"/>
                <w:color w:val="333333"/>
                <w:shd w:val="clear" w:color="auto" w:fill="F7F8F9"/>
              </w:rPr>
              <w:lastRenderedPageBreak/>
              <w:t>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5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1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Угол пластиковый полипропиленовый 32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135F63" w:rsidRDefault="00385C34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</w:t>
            </w:r>
            <w:r w:rsidRPr="00135F6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олипропилен</w:t>
            </w:r>
          </w:p>
        </w:tc>
        <w:tc>
          <w:tcPr>
            <w:tcW w:w="2268" w:type="dxa"/>
          </w:tcPr>
          <w:p w:rsidR="00385C34" w:rsidRPr="00AF65A5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32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F63">
              <w:rPr>
                <w:rFonts w:ascii="Times New Roman" w:hAnsi="Times New Roman" w:cs="Times New Roman"/>
                <w:sz w:val="24"/>
                <w:szCs w:val="24"/>
              </w:rPr>
              <w:t>Клеевое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2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 w:rsidR="008342A0">
        <w:rPr>
          <w:rFonts w:ascii="Times New Roman" w:hAnsi="Times New Roman" w:cs="Times New Roman"/>
          <w:sz w:val="24"/>
          <w:szCs w:val="24"/>
        </w:rPr>
        <w:t>Монтажный набор для радиатора 34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385C34" w:rsidRPr="0002218C" w:rsidRDefault="00385C34" w:rsidP="00385C34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385C34" w:rsidRPr="0002218C" w:rsidRDefault="00385C34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135F63" w:rsidRDefault="008342A0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Для работы с полипропиленовыми изделиями</w:t>
            </w:r>
          </w:p>
        </w:tc>
        <w:tc>
          <w:tcPr>
            <w:tcW w:w="2268" w:type="dxa"/>
          </w:tcPr>
          <w:p w:rsidR="00385C34" w:rsidRPr="00AF65A5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C34" w:rsidRPr="0002218C" w:rsidTr="00FB191C">
        <w:tc>
          <w:tcPr>
            <w:tcW w:w="10206" w:type="dxa"/>
            <w:gridSpan w:val="4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385C34" w:rsidRPr="0002218C" w:rsidTr="00FB191C"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C34" w:rsidRPr="0002218C" w:rsidRDefault="00385C34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2A0" w:rsidRPr="0002218C" w:rsidRDefault="008342A0" w:rsidP="008342A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 w:rsidR="00B774E2"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3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 w:rsidR="00B774E2">
        <w:rPr>
          <w:rFonts w:ascii="Times New Roman" w:hAnsi="Times New Roman" w:cs="Times New Roman"/>
          <w:sz w:val="24"/>
          <w:szCs w:val="24"/>
        </w:rPr>
        <w:t>Кронштейн для крепления радиатора</w:t>
      </w:r>
    </w:p>
    <w:p w:rsidR="008342A0" w:rsidRPr="0002218C" w:rsidRDefault="008342A0" w:rsidP="008342A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8342A0" w:rsidRPr="0002218C" w:rsidRDefault="008342A0" w:rsidP="008342A0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4E2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8342A0" w:rsidRPr="0002218C" w:rsidTr="00FB191C">
        <w:tc>
          <w:tcPr>
            <w:tcW w:w="2268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8342A0" w:rsidRPr="0002218C" w:rsidRDefault="008342A0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8342A0" w:rsidRPr="0002218C" w:rsidRDefault="008342A0" w:rsidP="00FB191C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8342A0" w:rsidRPr="0002218C" w:rsidTr="00FB191C">
        <w:tc>
          <w:tcPr>
            <w:tcW w:w="10206" w:type="dxa"/>
            <w:gridSpan w:val="4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8342A0" w:rsidRPr="0002218C" w:rsidTr="00FB191C">
        <w:tc>
          <w:tcPr>
            <w:tcW w:w="2268" w:type="dxa"/>
          </w:tcPr>
          <w:p w:rsidR="008342A0" w:rsidRPr="00135F63" w:rsidRDefault="00B774E2" w:rsidP="00FB191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Максимальная нагрузка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B774E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≥ 30 кг</w:t>
            </w:r>
          </w:p>
        </w:tc>
        <w:tc>
          <w:tcPr>
            <w:tcW w:w="2268" w:type="dxa"/>
          </w:tcPr>
          <w:p w:rsidR="008342A0" w:rsidRPr="00AF65A5" w:rsidRDefault="00B774E2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Настенный</w:t>
            </w:r>
          </w:p>
        </w:tc>
        <w:tc>
          <w:tcPr>
            <w:tcW w:w="2835" w:type="dxa"/>
          </w:tcPr>
          <w:p w:rsidR="008342A0" w:rsidRPr="0002218C" w:rsidRDefault="008342A0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2A0" w:rsidRPr="0002218C" w:rsidRDefault="008342A0" w:rsidP="00FB1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2A0" w:rsidRPr="0002218C" w:rsidTr="00FB191C">
        <w:tc>
          <w:tcPr>
            <w:tcW w:w="10206" w:type="dxa"/>
            <w:gridSpan w:val="4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8342A0" w:rsidRPr="0002218C" w:rsidTr="00FB191C">
        <w:tc>
          <w:tcPr>
            <w:tcW w:w="2268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2A0" w:rsidRPr="0002218C" w:rsidRDefault="008342A0" w:rsidP="00FB191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0CC" w:rsidRDefault="008620CC" w:rsidP="00CB1504">
      <w:pPr>
        <w:spacing w:after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:rsidR="00B774E2" w:rsidRDefault="00B774E2" w:rsidP="00CB1504">
      <w:pPr>
        <w:spacing w:after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4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Крепеж для пластиковой трубы 32</w:t>
      </w:r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44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135F63" w:rsidRDefault="00B774E2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Максимальная нагрузка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B774E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≥ 30 кг</w:t>
            </w:r>
          </w:p>
        </w:tc>
        <w:tc>
          <w:tcPr>
            <w:tcW w:w="2268" w:type="dxa"/>
          </w:tcPr>
          <w:p w:rsidR="00B774E2" w:rsidRPr="00AF65A5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Настенный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 xml:space="preserve">Так как в позиции КТРУ </w:t>
            </w:r>
            <w:r>
              <w:rPr>
                <w:rFonts w:ascii="Roboto" w:hAnsi="Roboto"/>
                <w:color w:val="333333"/>
                <w:shd w:val="clear" w:color="auto" w:fill="F7F8F9"/>
              </w:rPr>
              <w:lastRenderedPageBreak/>
              <w:t>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6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5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Крепеж для пластиковой трубы 25</w:t>
      </w:r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22.21.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r w:rsidRPr="00135F63">
        <w:rPr>
          <w:rFonts w:ascii="Times New Roman" w:hAnsi="Times New Roman" w:cs="Times New Roman"/>
          <w:sz w:val="24"/>
          <w:szCs w:val="24"/>
        </w:rPr>
        <w:t>22.21.21.129-00000019</w:t>
      </w:r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44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135F63" w:rsidRDefault="00B774E2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Максимальная нагрузка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B774E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≥ 30 кг</w:t>
            </w:r>
          </w:p>
        </w:tc>
        <w:tc>
          <w:tcPr>
            <w:tcW w:w="2268" w:type="dxa"/>
          </w:tcPr>
          <w:p w:rsidR="00B774E2" w:rsidRPr="00AF65A5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Настенный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7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7906">
        <w:rPr>
          <w:rFonts w:ascii="Times New Roman" w:hAnsi="Times New Roman" w:cs="Times New Roman"/>
          <w:sz w:val="24"/>
          <w:szCs w:val="24"/>
        </w:rPr>
        <w:t>6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Счетчик для воды СГВ 15</w:t>
      </w:r>
    </w:p>
    <w:p w:rsidR="00B774E2" w:rsidRDefault="00B774E2" w:rsidP="00B774E2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Times New Roman" w:hAnsi="Times New Roman" w:cs="Times New Roman"/>
          <w:sz w:val="24"/>
          <w:szCs w:val="24"/>
        </w:rPr>
        <w:t>26.51.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8" w:tgtFrame="_blank" w:history="1">
        <w:r w:rsidRPr="00B774E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26.51.63.120-00000001</w:t>
        </w:r>
      </w:hyperlink>
    </w:p>
    <w:p w:rsidR="00B774E2" w:rsidRPr="0002218C" w:rsidRDefault="00B774E2" w:rsidP="00B774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B774E2" w:rsidRPr="0002218C" w:rsidRDefault="00B774E2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135F63" w:rsidRDefault="00B774E2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74E2" w:rsidRPr="00AF65A5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Комбинированный</w:t>
            </w:r>
          </w:p>
        </w:tc>
        <w:tc>
          <w:tcPr>
            <w:tcW w:w="2835" w:type="dxa"/>
          </w:tcPr>
          <w:tbl>
            <w:tblPr>
              <w:tblW w:w="16770" w:type="dxa"/>
              <w:tblBorders>
                <w:bottom w:val="single" w:sz="6" w:space="0" w:color="EFF0F2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225"/>
              <w:gridCol w:w="3545"/>
            </w:tblGrid>
            <w:tr w:rsidR="00031BD5" w:rsidRPr="00031BD5" w:rsidTr="00031BD5">
              <w:tc>
                <w:tcPr>
                  <w:tcW w:w="132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031BD5" w:rsidRPr="00031BD5" w:rsidRDefault="00031BD5" w:rsidP="00031BD5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334059"/>
                      <w:sz w:val="21"/>
                      <w:szCs w:val="21"/>
                    </w:rPr>
                  </w:pPr>
                  <w:r w:rsidRPr="00031BD5">
                    <w:rPr>
                      <w:rFonts w:ascii="Roboto" w:eastAsia="Times New Roman" w:hAnsi="Roboto" w:cs="Times New Roman"/>
                      <w:color w:val="334059"/>
                      <w:sz w:val="21"/>
                      <w:szCs w:val="21"/>
                    </w:rPr>
                    <w:t>Горячая вода</w:t>
                  </w:r>
                </w:p>
              </w:tc>
              <w:tc>
                <w:tcPr>
                  <w:tcW w:w="3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031BD5" w:rsidRPr="00031BD5" w:rsidRDefault="00031BD5" w:rsidP="00031BD5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334059"/>
                      <w:sz w:val="21"/>
                      <w:szCs w:val="21"/>
                    </w:rPr>
                  </w:pPr>
                </w:p>
              </w:tc>
            </w:tr>
            <w:tr w:rsidR="00031BD5" w:rsidRPr="00031BD5" w:rsidTr="00031BD5">
              <w:tc>
                <w:tcPr>
                  <w:tcW w:w="132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bottom"/>
                  <w:hideMark/>
                </w:tcPr>
                <w:p w:rsidR="00031BD5" w:rsidRPr="00031BD5" w:rsidRDefault="00031BD5" w:rsidP="00031BD5">
                  <w:pPr>
                    <w:spacing w:after="0" w:line="240" w:lineRule="auto"/>
                    <w:rPr>
                      <w:rFonts w:ascii="Roboto" w:eastAsia="Times New Roman" w:hAnsi="Roboto" w:cs="Times New Roman"/>
                      <w:color w:val="334059"/>
                      <w:sz w:val="21"/>
                      <w:szCs w:val="21"/>
                    </w:rPr>
                  </w:pPr>
                  <w:r w:rsidRPr="00031BD5">
                    <w:rPr>
                      <w:rFonts w:ascii="Roboto" w:eastAsia="Times New Roman" w:hAnsi="Roboto" w:cs="Times New Roman"/>
                      <w:color w:val="334059"/>
                      <w:sz w:val="21"/>
                      <w:szCs w:val="21"/>
                    </w:rPr>
                    <w:t>Холодная вода</w:t>
                  </w:r>
                </w:p>
              </w:tc>
              <w:tc>
                <w:tcPr>
                  <w:tcW w:w="3545" w:type="dxa"/>
                  <w:shd w:val="clear" w:color="auto" w:fill="FFFFFF"/>
                  <w:vAlign w:val="bottom"/>
                  <w:hideMark/>
                </w:tcPr>
                <w:p w:rsidR="00031BD5" w:rsidRPr="00031BD5" w:rsidRDefault="00031BD5" w:rsidP="00031B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4E2" w:rsidRPr="0002218C" w:rsidTr="001434AF">
        <w:tc>
          <w:tcPr>
            <w:tcW w:w="10206" w:type="dxa"/>
            <w:gridSpan w:val="4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B774E2" w:rsidRPr="0002218C" w:rsidTr="001434AF"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74E2" w:rsidRPr="0002218C" w:rsidRDefault="00B774E2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 xml:space="preserve"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</w:t>
            </w:r>
            <w:r>
              <w:rPr>
                <w:rFonts w:ascii="Roboto" w:hAnsi="Roboto"/>
                <w:color w:val="333333"/>
                <w:shd w:val="clear" w:color="auto" w:fill="F7F8F9"/>
              </w:rPr>
              <w:lastRenderedPageBreak/>
              <w:t>соответствии с нормами статьи 33 Закона № 44-ФЗ (</w:t>
            </w:r>
            <w:hyperlink r:id="rId9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Грязевик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латуневый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10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11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12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Грязевик пластиковый 32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13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14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15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МКР ½ внутренняя резьба на пластик 25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16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17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18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>МКР ½ внутренняя резьба на пластик 32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19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20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2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21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Default="00031BD5" w:rsidP="00031BD5">
      <w:pPr>
        <w:spacing w:after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разборная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на пластике 25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22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23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7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24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2218C">
        <w:rPr>
          <w:rFonts w:ascii="Times New Roman" w:hAnsi="Times New Roman" w:cs="Times New Roman"/>
          <w:sz w:val="24"/>
          <w:szCs w:val="24"/>
        </w:rPr>
        <w:t>.</w:t>
      </w:r>
      <w:r w:rsidRPr="0077293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разборная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3/4 на пластике 25</w:t>
      </w:r>
    </w:p>
    <w:p w:rsidR="00031BD5" w:rsidRDefault="00031BD5" w:rsidP="00031BD5">
      <w:pPr>
        <w:contextualSpacing/>
      </w:pPr>
      <w:r w:rsidRPr="0002218C">
        <w:rPr>
          <w:rFonts w:ascii="Times New Roman" w:hAnsi="Times New Roman" w:cs="Times New Roman"/>
          <w:sz w:val="24"/>
          <w:szCs w:val="24"/>
        </w:rPr>
        <w:t xml:space="preserve">ОКПД 2: </w:t>
      </w:r>
      <w:hyperlink r:id="rId25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32.50.50.190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18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218C">
        <w:rPr>
          <w:rFonts w:ascii="Times New Roman" w:hAnsi="Times New Roman" w:cs="Times New Roman"/>
          <w:sz w:val="24"/>
          <w:szCs w:val="24"/>
        </w:rPr>
        <w:t xml:space="preserve"> КТРУ: </w:t>
      </w:r>
      <w:hyperlink r:id="rId26" w:history="1">
        <w:r>
          <w:rPr>
            <w:rStyle w:val="a4"/>
            <w:rFonts w:ascii="Roboto" w:hAnsi="Roboto"/>
            <w:color w:val="0055CC"/>
            <w:shd w:val="clear" w:color="auto" w:fill="F7F8F9"/>
          </w:rPr>
          <w:t>-</w:t>
        </w:r>
      </w:hyperlink>
    </w:p>
    <w:p w:rsidR="00031BD5" w:rsidRPr="0002218C" w:rsidRDefault="00031BD5" w:rsidP="00031BD5">
      <w:pPr>
        <w:contextualSpacing/>
        <w:rPr>
          <w:rFonts w:ascii="Times New Roman" w:hAnsi="Times New Roman" w:cs="Times New Roman"/>
          <w:sz w:val="24"/>
          <w:szCs w:val="24"/>
        </w:rPr>
      </w:pPr>
      <w:r w:rsidRPr="0002218C">
        <w:rPr>
          <w:rFonts w:ascii="Times New Roman" w:hAnsi="Times New Roman" w:cs="Times New Roman"/>
          <w:sz w:val="24"/>
          <w:szCs w:val="24"/>
        </w:rPr>
        <w:t xml:space="preserve">Количество, единица измерения: </w:t>
      </w:r>
      <w:r>
        <w:rPr>
          <w:rFonts w:ascii="Times New Roman" w:hAnsi="Times New Roman" w:cs="Times New Roman"/>
          <w:sz w:val="24"/>
          <w:szCs w:val="24"/>
        </w:rPr>
        <w:t xml:space="preserve"> 1 шт.</w:t>
      </w:r>
    </w:p>
    <w:tbl>
      <w:tblPr>
        <w:tblStyle w:val="a3"/>
        <w:tblW w:w="10206" w:type="dxa"/>
        <w:tblLayout w:type="fixed"/>
        <w:tblLook w:val="04A0"/>
      </w:tblPr>
      <w:tblGrid>
        <w:gridCol w:w="2268"/>
        <w:gridCol w:w="2268"/>
        <w:gridCol w:w="2835"/>
        <w:gridCol w:w="2835"/>
      </w:tblGrid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  <w:p w:rsidR="00031BD5" w:rsidRPr="0002218C" w:rsidRDefault="00031BD5" w:rsidP="001434AF">
            <w:pPr>
              <w:ind w:left="35" w:hanging="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</w:t>
            </w:r>
            <w:proofErr w:type="gramStart"/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заполнению</w:t>
            </w: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135F63" w:rsidRDefault="00031BD5" w:rsidP="001434A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AF65A5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Фильтр для механической очистки воды</w:t>
            </w: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D5" w:rsidRPr="0002218C" w:rsidTr="001434AF">
        <w:tc>
          <w:tcPr>
            <w:tcW w:w="10206" w:type="dxa"/>
            <w:gridSpan w:val="4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18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характеристики, не включенные в КТРУ:</w:t>
            </w:r>
          </w:p>
        </w:tc>
      </w:tr>
      <w:tr w:rsidR="00031BD5" w:rsidRPr="0002218C" w:rsidTr="001434AF"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1BD5" w:rsidRPr="0002218C" w:rsidRDefault="00031BD5" w:rsidP="001434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3333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</w:t>
            </w:r>
            <w:hyperlink r:id="rId27" w:tgtFrame="_blank" w:history="1">
              <w:r>
                <w:rPr>
                  <w:rStyle w:val="a4"/>
                  <w:rFonts w:ascii="Roboto" w:hAnsi="Roboto"/>
                  <w:color w:val="0C66E4"/>
                  <w:shd w:val="clear" w:color="auto" w:fill="F7F8F9"/>
                </w:rPr>
                <w:t>письмо</w:t>
              </w:r>
            </w:hyperlink>
            <w:r>
              <w:rPr>
                <w:rFonts w:ascii="Roboto" w:hAnsi="Roboto"/>
                <w:color w:val="333333"/>
                <w:shd w:val="clear" w:color="auto" w:fill="F7F8F9"/>
              </w:rPr>
              <w:t> Минфина России от 24 января 2022 г. N 24-03-08/4090).</w:t>
            </w:r>
          </w:p>
        </w:tc>
      </w:tr>
    </w:tbl>
    <w:p w:rsidR="00031BD5" w:rsidRDefault="00031BD5" w:rsidP="00031BD5">
      <w:pPr>
        <w:spacing w:after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:rsidR="00B774E2" w:rsidRDefault="00B774E2" w:rsidP="00CB1504">
      <w:pPr>
        <w:spacing w:after="0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p w:rsidR="00CB1504" w:rsidRDefault="00CB1504" w:rsidP="00CB1504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1</w:t>
      </w:r>
      <w:r w:rsidRPr="00CB150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. Место поставки товаров:</w:t>
      </w:r>
      <w:r w:rsidRPr="00CB1504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Российская Федерация, </w:t>
      </w:r>
      <w:r w:rsidR="00772934" w:rsidRPr="007729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461040, Оренбургская область, город Бузулук, п. ВТК, д. 4 </w:t>
      </w: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ФКУ ИК-</w:t>
      </w:r>
      <w:r w:rsidR="00772934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УФСИН России по Оренбургской области)</w:t>
      </w:r>
    </w:p>
    <w:p w:rsidR="00CB1504" w:rsidRPr="00CB1504" w:rsidRDefault="00CB1504" w:rsidP="00CB1504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2</w:t>
      </w:r>
      <w:r w:rsidRPr="00CB150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. Срок поставки: </w:t>
      </w: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Поставка товара осуществляется транспортом и силами Поставщика одной партией, с момента заключения Государственного контракта в течении 5 календарных дней.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3</w:t>
      </w:r>
      <w:r w:rsidRPr="00CB1504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. Требования к условиям доставки товара:</w:t>
      </w:r>
      <w:r w:rsidRPr="00CB150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Поставляемый Поставщиком Товар должен быть новым, не бывшим в употреблении. Товар должен быть пригодным для целей, для которых товары такого рода обычно используются.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Поставщик гарантирует качество Товара и соблюдение надлежащих условий хранения Товара до его передачи Заказчику.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 Поставщик обязуется осуществить поставку Товара в установленные сроки.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Поставщик заблаговременно оговаривает с Заказчиком дату и время доставки Товара на Объект.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- По требованию Заказчика информировать его о ходе поставки Товара.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lastRenderedPageBreak/>
        <w:t>- Поставка Товара осуществляется в количестве и ассортименте, указанным в заявке Заказчика.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Поставка Товара осуществляется в сроки, указанные в документации и государственном контракте. 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Упаковка должна обеспечивать сохранность Товара при транспортировке и погрузочно-разгрузочных работах к конечному месту доставки. 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Право собственности на Товар, риск случайной гибели, порчи или утраты Товара до передачи его Заказчику принадлежит Поставщику. 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Поставщик обязуется поставить Заказчику Товар свободным от требований третьих лиц, не являющийся предметом залога, не являющийся мерой обеспечения исковых требований третьих лиц к Поставщику. 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факту поставки товара Поставщик обязан предоставлять Государственному заказчику комплект документации, подтверждающую фактическую поставку товара: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 Счет-фактура (общая для всех учреждений Государственного заказчика);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Товарную накладную;</w:t>
      </w:r>
    </w:p>
    <w:p w:rsidR="00CB1504" w:rsidRPr="00CB1504" w:rsidRDefault="00CB1504" w:rsidP="00CB150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Акт приема-передачи товара;</w:t>
      </w:r>
    </w:p>
    <w:p w:rsidR="00CB1504" w:rsidRPr="00CB1504" w:rsidRDefault="00CB1504" w:rsidP="00CB1504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Сертификат качества, либо декларация соответствия на товар, подлежащий обязательной сертификации;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4</w:t>
      </w:r>
      <w:r w:rsidRPr="00CB1504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. Порядок сдачи и приемки товара: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Приемка Товара по количеству и качеству осуществляется уполномоченным представителем Заказчика в момент его получения от Поставщика.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Если предоставленные Поставщиком Заказчику Товары при приёмке вызывают сомнения относительно соответствия условиям о количестве, качестве составляется двусторонний акт с обязательным участием представителей Поставщика и Заказчика.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Вместе с Товаром Поставщик предоставляет Заказчику комплект документации.</w:t>
      </w:r>
    </w:p>
    <w:p w:rsidR="00CB1504" w:rsidRPr="00CB1504" w:rsidRDefault="00CB1504" w:rsidP="00CB1504">
      <w:pPr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5</w:t>
      </w:r>
      <w:r w:rsidRPr="00CB150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. Гарантийные обязательства: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-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0" w:name="_Hlk100062470"/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на товар составляет не менее 12 месяцев с момента </w:t>
      </w:r>
      <w:bookmarkEnd w:id="0"/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поставки.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- В течение гарантийного срока на товар Поставщик осуществляет безвозмездную замену товара ненадлежащего качества на товар, соответствующий требованиям Контракта.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04">
        <w:rPr>
          <w:rFonts w:ascii="Times New Roman" w:eastAsia="Times New Roman" w:hAnsi="Times New Roman" w:cs="Times New Roman"/>
          <w:sz w:val="24"/>
          <w:szCs w:val="24"/>
        </w:rPr>
        <w:t xml:space="preserve">- Срок замены некачественного товара составляет не более 7 (семи)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 </w:t>
      </w:r>
    </w:p>
    <w:p w:rsidR="00CB1504" w:rsidRPr="00CB1504" w:rsidRDefault="00CB1504" w:rsidP="00CB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504">
        <w:rPr>
          <w:rFonts w:ascii="Times New Roman" w:eastAsia="Times New Roman" w:hAnsi="Times New Roman" w:cs="Times New Roman"/>
          <w:sz w:val="24"/>
          <w:szCs w:val="24"/>
        </w:rPr>
        <w:t>- При замене товара гарантийный срок на него исчисляется заново со дня приемки товара Государственным заказчиком.</w:t>
      </w:r>
    </w:p>
    <w:p w:rsidR="00CB1504" w:rsidRPr="00CB1504" w:rsidRDefault="00CB1504" w:rsidP="00CB1504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CB1504">
        <w:rPr>
          <w:rFonts w:ascii="Times New Roman" w:eastAsiaTheme="minorHAnsi" w:hAnsi="Times New Roman" w:cs="Times New Roman"/>
          <w:sz w:val="24"/>
          <w:szCs w:val="24"/>
          <w:lang w:eastAsia="en-US"/>
        </w:rPr>
        <w:t>- Все расходы, связанные с заменой товара ненадлежащего качества в период гарантийного срока товара, оплачиваются за счет Поставщика.</w:t>
      </w:r>
    </w:p>
    <w:p w:rsidR="009438CF" w:rsidRDefault="009438CF" w:rsidP="00E70426">
      <w:pPr>
        <w:rPr>
          <w:rFonts w:ascii="Times New Roman" w:hAnsi="Times New Roman" w:cs="Times New Roman"/>
          <w:sz w:val="28"/>
          <w:szCs w:val="28"/>
        </w:rPr>
      </w:pPr>
    </w:p>
    <w:p w:rsidR="00CB1504" w:rsidRDefault="00CB1504" w:rsidP="00E70426">
      <w:pPr>
        <w:rPr>
          <w:rFonts w:ascii="Times New Roman" w:hAnsi="Times New Roman" w:cs="Times New Roman"/>
          <w:sz w:val="28"/>
          <w:szCs w:val="28"/>
        </w:rPr>
      </w:pPr>
    </w:p>
    <w:p w:rsidR="00CB1504" w:rsidRPr="00CB1504" w:rsidRDefault="002A2319" w:rsidP="00CB15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ОКБИ и ХО </w:t>
      </w:r>
      <w:r w:rsidR="00CB1504" w:rsidRPr="00CB1504">
        <w:rPr>
          <w:rFonts w:ascii="Times New Roman" w:hAnsi="Times New Roman" w:cs="Times New Roman"/>
          <w:sz w:val="24"/>
          <w:szCs w:val="24"/>
        </w:rPr>
        <w:t xml:space="preserve">ФКУ </w:t>
      </w:r>
      <w:r>
        <w:rPr>
          <w:rFonts w:ascii="Times New Roman" w:hAnsi="Times New Roman" w:cs="Times New Roman"/>
          <w:sz w:val="24"/>
          <w:szCs w:val="24"/>
        </w:rPr>
        <w:t>ИК-2</w:t>
      </w:r>
      <w:r w:rsidR="00CB1504" w:rsidRPr="00CB1504">
        <w:rPr>
          <w:rFonts w:ascii="Times New Roman" w:hAnsi="Times New Roman" w:cs="Times New Roman"/>
          <w:sz w:val="24"/>
          <w:szCs w:val="24"/>
        </w:rPr>
        <w:t xml:space="preserve"> УФСИН</w:t>
      </w:r>
    </w:p>
    <w:p w:rsidR="00CB1504" w:rsidRPr="00CB1504" w:rsidRDefault="00CB1504" w:rsidP="00CB15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504">
        <w:rPr>
          <w:rFonts w:ascii="Times New Roman" w:hAnsi="Times New Roman" w:cs="Times New Roman"/>
          <w:sz w:val="24"/>
          <w:szCs w:val="24"/>
        </w:rPr>
        <w:t>России по Оренбургской области</w:t>
      </w:r>
    </w:p>
    <w:p w:rsidR="00CB1504" w:rsidRPr="00CB1504" w:rsidRDefault="002A2319" w:rsidP="00CB15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лейтенант</w:t>
      </w:r>
      <w:r w:rsidR="00CB1504" w:rsidRPr="00CB1504">
        <w:rPr>
          <w:rFonts w:ascii="Times New Roman" w:hAnsi="Times New Roman" w:cs="Times New Roman"/>
          <w:sz w:val="24"/>
          <w:szCs w:val="24"/>
        </w:rPr>
        <w:t xml:space="preserve"> внутренней службы  </w:t>
      </w:r>
      <w:r w:rsidR="00CB15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Д.А.Криушина</w:t>
      </w:r>
    </w:p>
    <w:sectPr w:rsidR="00CB1504" w:rsidRPr="00CB1504" w:rsidSect="00E704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773"/>
    <w:multiLevelType w:val="multilevel"/>
    <w:tmpl w:val="BC74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02706"/>
    <w:multiLevelType w:val="multilevel"/>
    <w:tmpl w:val="9D3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426"/>
    <w:rsid w:val="0002218C"/>
    <w:rsid w:val="00031BD5"/>
    <w:rsid w:val="00097906"/>
    <w:rsid w:val="00135F63"/>
    <w:rsid w:val="00151541"/>
    <w:rsid w:val="00156532"/>
    <w:rsid w:val="001C0061"/>
    <w:rsid w:val="001E39CC"/>
    <w:rsid w:val="001F4E84"/>
    <w:rsid w:val="00273AF9"/>
    <w:rsid w:val="002A2319"/>
    <w:rsid w:val="002D72FA"/>
    <w:rsid w:val="00385C34"/>
    <w:rsid w:val="003D4917"/>
    <w:rsid w:val="00457894"/>
    <w:rsid w:val="0048339F"/>
    <w:rsid w:val="004D5AF7"/>
    <w:rsid w:val="004F6665"/>
    <w:rsid w:val="00567595"/>
    <w:rsid w:val="005D14C9"/>
    <w:rsid w:val="0061246B"/>
    <w:rsid w:val="00634EDF"/>
    <w:rsid w:val="006D4F0F"/>
    <w:rsid w:val="007171EF"/>
    <w:rsid w:val="00736432"/>
    <w:rsid w:val="00772934"/>
    <w:rsid w:val="0080399B"/>
    <w:rsid w:val="008342A0"/>
    <w:rsid w:val="00847436"/>
    <w:rsid w:val="008479B9"/>
    <w:rsid w:val="008620CC"/>
    <w:rsid w:val="008F4AFC"/>
    <w:rsid w:val="009036D9"/>
    <w:rsid w:val="009438CF"/>
    <w:rsid w:val="00964479"/>
    <w:rsid w:val="009B6AC9"/>
    <w:rsid w:val="009F7284"/>
    <w:rsid w:val="00A36CC7"/>
    <w:rsid w:val="00A73A31"/>
    <w:rsid w:val="00A836BA"/>
    <w:rsid w:val="00A912E0"/>
    <w:rsid w:val="00AF65A5"/>
    <w:rsid w:val="00B26110"/>
    <w:rsid w:val="00B26BFA"/>
    <w:rsid w:val="00B26EF4"/>
    <w:rsid w:val="00B774E2"/>
    <w:rsid w:val="00BF07EF"/>
    <w:rsid w:val="00C65F06"/>
    <w:rsid w:val="00C7529E"/>
    <w:rsid w:val="00C97D1C"/>
    <w:rsid w:val="00CB1504"/>
    <w:rsid w:val="00D8230A"/>
    <w:rsid w:val="00E70426"/>
    <w:rsid w:val="00EA5C79"/>
    <w:rsid w:val="00EC641F"/>
    <w:rsid w:val="00F04A2D"/>
    <w:rsid w:val="00FC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774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6.51.63.120-00000001&amp;backUrl=" TargetMode="External"/><Relationship Id="rId13" Type="http://schemas.openxmlformats.org/officeDocument/2006/relationships/hyperlink" Target="https://zakupki44fz.ru/app/okpd2/32.50.50.190" TargetMode="External"/><Relationship Id="rId18" Type="http://schemas.openxmlformats.org/officeDocument/2006/relationships/hyperlink" Target="https://minfin.gov.ru/ru/document/?id_4=135394" TargetMode="External"/><Relationship Id="rId26" Type="http://schemas.openxmlformats.org/officeDocument/2006/relationships/hyperlink" Target="https://zakupki44fz.ru/app/okpd2/32.50.50.1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fin.gov.ru/ru/document/?id_4=135394" TargetMode="External"/><Relationship Id="rId7" Type="http://schemas.openxmlformats.org/officeDocument/2006/relationships/hyperlink" Target="https://minfin.gov.ru/ru/document/?id_4=135394" TargetMode="External"/><Relationship Id="rId12" Type="http://schemas.openxmlformats.org/officeDocument/2006/relationships/hyperlink" Target="https://minfin.gov.ru/ru/document/?id_4=135394" TargetMode="External"/><Relationship Id="rId17" Type="http://schemas.openxmlformats.org/officeDocument/2006/relationships/hyperlink" Target="https://zakupki44fz.ru/app/okpd2/32.50.50.190" TargetMode="External"/><Relationship Id="rId25" Type="http://schemas.openxmlformats.org/officeDocument/2006/relationships/hyperlink" Target="https://zakupki44fz.ru/app/okpd2/32.50.50.1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upki44fz.ru/app/okpd2/32.50.50.190" TargetMode="External"/><Relationship Id="rId20" Type="http://schemas.openxmlformats.org/officeDocument/2006/relationships/hyperlink" Target="https://zakupki44fz.ru/app/okpd2/32.50.50.19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infin.gov.ru/ru/document/?id_4=135394" TargetMode="External"/><Relationship Id="rId11" Type="http://schemas.openxmlformats.org/officeDocument/2006/relationships/hyperlink" Target="https://zakupki44fz.ru/app/okpd2/32.50.50.190" TargetMode="External"/><Relationship Id="rId24" Type="http://schemas.openxmlformats.org/officeDocument/2006/relationships/hyperlink" Target="https://minfin.gov.ru/ru/document/?id_4=135394" TargetMode="External"/><Relationship Id="rId5" Type="http://schemas.openxmlformats.org/officeDocument/2006/relationships/hyperlink" Target="https://minfin.gov.ru/ru/document/?id_4=135394" TargetMode="External"/><Relationship Id="rId15" Type="http://schemas.openxmlformats.org/officeDocument/2006/relationships/hyperlink" Target="https://minfin.gov.ru/ru/document/?id_4=135394" TargetMode="External"/><Relationship Id="rId23" Type="http://schemas.openxmlformats.org/officeDocument/2006/relationships/hyperlink" Target="https://zakupki44fz.ru/app/okpd2/32.50.50.19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akupki44fz.ru/app/okpd2/32.50.50.190" TargetMode="External"/><Relationship Id="rId19" Type="http://schemas.openxmlformats.org/officeDocument/2006/relationships/hyperlink" Target="https://zakupki44fz.ru/app/okpd2/32.50.50.1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fin.gov.ru/ru/document/?id_4=135394" TargetMode="External"/><Relationship Id="rId14" Type="http://schemas.openxmlformats.org/officeDocument/2006/relationships/hyperlink" Target="https://zakupki44fz.ru/app/okpd2/32.50.50.190" TargetMode="External"/><Relationship Id="rId22" Type="http://schemas.openxmlformats.org/officeDocument/2006/relationships/hyperlink" Target="https://zakupki44fz.ru/app/okpd2/32.50.50.190" TargetMode="External"/><Relationship Id="rId27" Type="http://schemas.openxmlformats.org/officeDocument/2006/relationships/hyperlink" Target="https://minfin.gov.ru/ru/document/?id_4=135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2026-08-09T11:14:00Z</cp:lastPrinted>
  <dcterms:created xsi:type="dcterms:W3CDTF">2026-08-09T11:15:00Z</dcterms:created>
  <dcterms:modified xsi:type="dcterms:W3CDTF">2026-08-09T11:15:00Z</dcterms:modified>
</cp:coreProperties>
</file>