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C03C" w14:textId="77777777" w:rsidR="0089319C" w:rsidRPr="009B67FC" w:rsidRDefault="00541DD6" w:rsidP="00B66DD6">
      <w:pPr>
        <w:pStyle w:val="41"/>
        <w:spacing w:line="300" w:lineRule="exact"/>
        <w:ind w:right="-71" w:firstLine="0"/>
        <w:contextualSpacing/>
        <w:jc w:val="center"/>
        <w:rPr>
          <w:rFonts w:ascii="XO Thames" w:hAnsi="XO Thames"/>
          <w:b/>
          <w:sz w:val="25"/>
          <w:szCs w:val="25"/>
        </w:rPr>
      </w:pPr>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14:paraId="7AB27E62" w14:textId="77777777"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w:t>
      </w:r>
      <w:proofErr w:type="spellStart"/>
      <w:r w:rsidR="00495ECB" w:rsidRPr="009B67FC">
        <w:rPr>
          <w:rFonts w:ascii="XO Thames" w:hAnsi="XO Thames"/>
          <w:b/>
          <w:snapToGrid w:val="0"/>
          <w:sz w:val="25"/>
          <w:szCs w:val="25"/>
        </w:rPr>
        <w:t>предрейсовых</w:t>
      </w:r>
      <w:proofErr w:type="spellEnd"/>
      <w:r w:rsidR="00495ECB" w:rsidRPr="009B67FC">
        <w:rPr>
          <w:rFonts w:ascii="XO Thames" w:hAnsi="XO Thames"/>
          <w:b/>
          <w:snapToGrid w:val="0"/>
          <w:sz w:val="25"/>
          <w:szCs w:val="25"/>
        </w:rPr>
        <w:t xml:space="preserve">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14:paraId="2CA76579" w14:textId="77777777"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14:paraId="2CEC8DC7" w14:textId="77777777"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r w:rsidRPr="009B67FC">
        <w:rPr>
          <w:rFonts w:ascii="XO Thames" w:hAnsi="XO Thames"/>
          <w:sz w:val="25"/>
          <w:szCs w:val="25"/>
        </w:rPr>
        <w:t xml:space="preserve">   «___»_________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14:paraId="0A07D553" w14:textId="77777777" w:rsidR="0089319C" w:rsidRPr="009B67FC" w:rsidRDefault="0089319C" w:rsidP="00C223E1">
      <w:pPr>
        <w:ind w:firstLine="709"/>
        <w:jc w:val="both"/>
        <w:rPr>
          <w:rFonts w:ascii="XO Thames" w:hAnsi="XO Thames"/>
          <w:sz w:val="25"/>
          <w:szCs w:val="25"/>
        </w:rPr>
      </w:pPr>
    </w:p>
    <w:p w14:paraId="698F964F" w14:textId="77777777"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262D10" w:rsidRPr="00262D10">
        <w:rPr>
          <w:rFonts w:ascii="XO Thames" w:hAnsi="XO Thames"/>
          <w:b w:val="0"/>
          <w:bCs/>
          <w:sz w:val="24"/>
          <w:szCs w:val="24"/>
        </w:rPr>
        <w:t>временно исполняющего обязанности начальника Воробьевой Ирины Валерьевны, действующего на основании 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F56B5C" w:rsidRPr="009B67FC">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645AED" w:rsidRPr="009B67FC">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448647A4" w14:textId="77777777"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14:paraId="6E772A7A" w14:textId="77777777"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14:paraId="6CA58A98" w14:textId="77777777" w:rsidR="009A7416" w:rsidRPr="009B67FC" w:rsidRDefault="009A7416" w:rsidP="0089319C">
      <w:pPr>
        <w:ind w:firstLine="709"/>
        <w:jc w:val="center"/>
        <w:rPr>
          <w:rFonts w:ascii="XO Thames" w:hAnsi="XO Thames"/>
          <w:b/>
        </w:rPr>
      </w:pPr>
    </w:p>
    <w:p w14:paraId="25C2E839" w14:textId="77777777"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14:paraId="4153A80D" w14:textId="77777777"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w:t>
      </w:r>
      <w:proofErr w:type="spellStart"/>
      <w:r w:rsidRPr="009B67FC">
        <w:rPr>
          <w:rFonts w:ascii="XO Thames" w:hAnsi="XO Thames"/>
        </w:rPr>
        <w:t>предрейсовым</w:t>
      </w:r>
      <w:proofErr w:type="spellEnd"/>
      <w:r w:rsidRPr="009B67FC">
        <w:rPr>
          <w:rFonts w:ascii="XO Thames" w:hAnsi="XO Thames"/>
        </w:rPr>
        <w:t>).</w:t>
      </w:r>
    </w:p>
    <w:p w14:paraId="4162D04A" w14:textId="77777777"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06DD915C" w14:textId="77777777"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 xml:space="preserve">Приказом Минздрава России от 30.05.2023 № 266н «Об утверждении Порядка и периодичности проведения </w:t>
      </w:r>
      <w:proofErr w:type="spellStart"/>
      <w:r w:rsidR="007E1F0A" w:rsidRPr="009B67FC">
        <w:rPr>
          <w:rFonts w:ascii="XO Thames" w:hAnsi="XO Thames"/>
          <w:bCs/>
          <w:color w:val="000000"/>
        </w:rPr>
        <w:t>предсменных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предрейсовых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послесменных</w:t>
      </w:r>
      <w:proofErr w:type="spellEnd"/>
      <w:r w:rsidR="007E1F0A" w:rsidRPr="009B67FC">
        <w:rPr>
          <w:rFonts w:ascii="XO Thames" w:hAnsi="XO Thames"/>
          <w:bCs/>
          <w:color w:val="000000"/>
        </w:rPr>
        <w:t xml:space="preserve">, </w:t>
      </w:r>
      <w:proofErr w:type="spellStart"/>
      <w:r w:rsidR="007E1F0A" w:rsidRPr="009B67FC">
        <w:rPr>
          <w:rFonts w:ascii="XO Thames" w:hAnsi="XO Thames"/>
          <w:bCs/>
          <w:color w:val="000000"/>
        </w:rPr>
        <w:t>послерейсовых</w:t>
      </w:r>
      <w:proofErr w:type="spellEnd"/>
      <w:r w:rsidR="007E1F0A" w:rsidRPr="009B67FC">
        <w:rPr>
          <w:rFonts w:ascii="XO Thames" w:hAnsi="XO Thames"/>
          <w:bCs/>
          <w:color w:val="000000"/>
        </w:rPr>
        <w:t xml:space="preserve">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xml:space="preserve">, Методическими рекомендациями «Медицинское обеспечение безопасности дорожного движения. Организация и порядок проведения </w:t>
      </w:r>
      <w:proofErr w:type="spellStart"/>
      <w:r w:rsidRPr="009B67FC">
        <w:rPr>
          <w:rFonts w:ascii="XO Thames" w:hAnsi="XO Thames"/>
          <w:bCs/>
          <w:color w:val="000000"/>
          <w:lang w:val="x-none"/>
        </w:rPr>
        <w:t>предрейсовых</w:t>
      </w:r>
      <w:proofErr w:type="spellEnd"/>
      <w:r w:rsidRPr="009B67FC">
        <w:rPr>
          <w:rFonts w:ascii="XO Thames" w:hAnsi="XO Thames"/>
          <w:bCs/>
          <w:color w:val="000000"/>
          <w:lang w:val="x-none"/>
        </w:rPr>
        <w:t xml:space="preserve">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7D1E2E2A" w14:textId="77777777" w:rsidR="00495ECB" w:rsidRPr="009B67FC" w:rsidRDefault="005D5A0A" w:rsidP="00495ECB">
      <w:pPr>
        <w:ind w:firstLine="709"/>
        <w:jc w:val="both"/>
        <w:rPr>
          <w:rFonts w:ascii="XO Thames" w:hAnsi="XO Thames"/>
        </w:rPr>
      </w:pPr>
      <w:r w:rsidRPr="009B67FC">
        <w:rPr>
          <w:rFonts w:ascii="XO Thames" w:hAnsi="XO Thames"/>
          <w:bCs/>
          <w:noProof/>
        </w:rPr>
        <w:lastRenderedPageBreak/>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14:paraId="651B8E00" w14:textId="77777777" w:rsidTr="0041466A">
        <w:trPr>
          <w:cantSplit/>
          <w:trHeight w:val="1134"/>
        </w:trPr>
        <w:tc>
          <w:tcPr>
            <w:tcW w:w="567" w:type="dxa"/>
            <w:shd w:val="clear" w:color="auto" w:fill="auto"/>
            <w:vAlign w:val="center"/>
          </w:tcPr>
          <w:p w14:paraId="09DE06DC"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п/п</w:t>
            </w:r>
          </w:p>
        </w:tc>
        <w:tc>
          <w:tcPr>
            <w:tcW w:w="1985" w:type="dxa"/>
            <w:shd w:val="clear" w:color="auto" w:fill="auto"/>
            <w:vAlign w:val="center"/>
          </w:tcPr>
          <w:p w14:paraId="25B9D44E"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14:paraId="65127885"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14:paraId="10A66B66"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14:paraId="5B72DCCE"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08D9FE1" w14:textId="77777777" w:rsidR="00495ECB" w:rsidRPr="009B67FC" w:rsidRDefault="00495ECB" w:rsidP="0041466A">
            <w:pPr>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c>
          <w:tcPr>
            <w:tcW w:w="3119" w:type="dxa"/>
            <w:shd w:val="clear" w:color="auto" w:fill="auto"/>
            <w:vAlign w:val="center"/>
          </w:tcPr>
          <w:p w14:paraId="343B5ACC"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14:paraId="641718B4" w14:textId="77777777"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(НДС не облагается) и сборы, предусмотренные законодательством Российской Федерации, а так же прочие расходы, связанные с оказанием услуг</w:t>
            </w:r>
          </w:p>
        </w:tc>
      </w:tr>
      <w:tr w:rsidR="0041466A" w:rsidRPr="009B67FC" w14:paraId="1C2F7B24" w14:textId="77777777" w:rsidTr="0041466A">
        <w:trPr>
          <w:cantSplit/>
          <w:trHeight w:val="334"/>
        </w:trPr>
        <w:tc>
          <w:tcPr>
            <w:tcW w:w="567" w:type="dxa"/>
            <w:shd w:val="clear" w:color="auto" w:fill="auto"/>
            <w:vAlign w:val="center"/>
          </w:tcPr>
          <w:p w14:paraId="6D238351"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14:paraId="0671BB28"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 xml:space="preserve">Оказание услуг по организации и проведению </w:t>
            </w:r>
            <w:proofErr w:type="spellStart"/>
            <w:r w:rsidRPr="009B67FC">
              <w:rPr>
                <w:rFonts w:ascii="XO Thames" w:hAnsi="XO Thames"/>
                <w:sz w:val="22"/>
                <w:szCs w:val="22"/>
              </w:rPr>
              <w:t>предрейсовых</w:t>
            </w:r>
            <w:proofErr w:type="spellEnd"/>
            <w:r w:rsidRPr="009B67FC">
              <w:rPr>
                <w:rFonts w:ascii="XO Thames" w:hAnsi="XO Thames"/>
                <w:sz w:val="22"/>
                <w:szCs w:val="22"/>
              </w:rPr>
              <w:t xml:space="preserve"> медицинских осмотров сотрудников</w:t>
            </w:r>
          </w:p>
        </w:tc>
        <w:tc>
          <w:tcPr>
            <w:tcW w:w="850" w:type="dxa"/>
            <w:shd w:val="clear" w:color="auto" w:fill="auto"/>
            <w:vAlign w:val="center"/>
          </w:tcPr>
          <w:p w14:paraId="5425A367"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14:paraId="42FA9743" w14:textId="77777777" w:rsidR="00495ECB" w:rsidRPr="009B67FC" w:rsidRDefault="00FA0DAE"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332</w:t>
            </w:r>
          </w:p>
        </w:tc>
        <w:tc>
          <w:tcPr>
            <w:tcW w:w="2835" w:type="dxa"/>
            <w:shd w:val="clear" w:color="auto" w:fill="auto"/>
            <w:vAlign w:val="center"/>
          </w:tcPr>
          <w:p w14:paraId="2289ADF3"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14:paraId="16E2F721" w14:textId="77777777"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14:paraId="16F36663" w14:textId="77777777" w:rsidTr="0041466A">
        <w:trPr>
          <w:cantSplit/>
          <w:trHeight w:val="334"/>
        </w:trPr>
        <w:tc>
          <w:tcPr>
            <w:tcW w:w="10065" w:type="dxa"/>
            <w:gridSpan w:val="6"/>
            <w:shd w:val="clear" w:color="auto" w:fill="auto"/>
            <w:vAlign w:val="center"/>
          </w:tcPr>
          <w:p w14:paraId="6493D8DC" w14:textId="77777777"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14:paraId="12AB9E1D" w14:textId="77777777"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14:paraId="5CDD7036" w14:textId="77777777" w:rsidR="00DD340C" w:rsidRPr="00DD340C" w:rsidRDefault="00564681" w:rsidP="00DD340C">
      <w:pPr>
        <w:ind w:firstLine="708"/>
        <w:jc w:val="both"/>
        <w:rPr>
          <w:color w:val="000000"/>
          <w:sz w:val="22"/>
          <w:szCs w:val="22"/>
        </w:rPr>
      </w:pPr>
      <w:r w:rsidRPr="009B67FC">
        <w:rPr>
          <w:rFonts w:ascii="XO Thames" w:hAnsi="XO Thames"/>
        </w:rPr>
        <w:t xml:space="preserve">1.6. ИКЗ: </w:t>
      </w:r>
      <w:r w:rsidR="00CD0C83">
        <w:rPr>
          <w:rFonts w:ascii="XO Thames" w:hAnsi="XO Thames"/>
        </w:rPr>
        <w:t>26142052303164205010010012023</w:t>
      </w:r>
      <w:r w:rsidR="00CD0C83" w:rsidRPr="00CD0C83">
        <w:rPr>
          <w:rFonts w:ascii="XO Thames" w:hAnsi="XO Thames"/>
        </w:rPr>
        <w:t>8221244</w:t>
      </w:r>
    </w:p>
    <w:p w14:paraId="3626B1DE" w14:textId="77777777" w:rsidR="00534229" w:rsidRPr="00534229" w:rsidRDefault="00534229" w:rsidP="00534229">
      <w:pPr>
        <w:ind w:firstLine="708"/>
        <w:jc w:val="both"/>
        <w:rPr>
          <w:color w:val="000000"/>
          <w:sz w:val="22"/>
          <w:szCs w:val="22"/>
        </w:rPr>
      </w:pPr>
    </w:p>
    <w:p w14:paraId="05825ADB" w14:textId="77777777" w:rsidR="00564681" w:rsidRPr="009B67FC" w:rsidRDefault="00564681" w:rsidP="00EF633A">
      <w:pPr>
        <w:ind w:firstLine="709"/>
        <w:jc w:val="both"/>
        <w:rPr>
          <w:rFonts w:ascii="XO Thames" w:hAnsi="XO Thames"/>
        </w:rPr>
      </w:pPr>
    </w:p>
    <w:p w14:paraId="74E448CA" w14:textId="77777777"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14:paraId="74C9674A" w14:textId="77777777"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14:paraId="6D8C701A" w14:textId="77777777"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14:paraId="3FB576C7" w14:textId="77777777"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14:paraId="2F9A8856" w14:textId="77777777"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14:paraId="566D0F20" w14:textId="77777777"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14:paraId="30EA2E32" w14:textId="77777777"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22FAF966" w14:textId="77777777"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14:paraId="113E919A" w14:textId="77777777"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w:t>
      </w:r>
      <w:r w:rsidR="007175FF" w:rsidRPr="009B67FC">
        <w:rPr>
          <w:rFonts w:ascii="XO Thames" w:hAnsi="XO Thames"/>
          <w:noProof/>
        </w:rPr>
        <w:lastRenderedPageBreak/>
        <w:t xml:space="preserve">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платежных 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14:paraId="286488BA"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14:paraId="33DE21DC" w14:textId="77777777"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583048">
        <w:rPr>
          <w:rFonts w:ascii="XO Thames" w:hAnsi="XO Thames"/>
          <w:noProof/>
        </w:rPr>
        <w:t>6</w:t>
      </w:r>
      <w:r w:rsidRPr="009B67FC">
        <w:rPr>
          <w:rFonts w:ascii="XO Thames" w:hAnsi="XO Thames"/>
          <w:noProof/>
        </w:rPr>
        <w:t>.</w:t>
      </w:r>
    </w:p>
    <w:p w14:paraId="6BC5CA0A" w14:textId="77777777"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1DE4C8A9" w14:textId="77777777"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CF2CBF1" w14:textId="77777777"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14:paraId="3986C081" w14:textId="77777777"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14:paraId="0193FAB2" w14:textId="77777777" w:rsidR="009552CF" w:rsidRPr="009B67FC" w:rsidRDefault="009552CF" w:rsidP="009552CF">
      <w:pPr>
        <w:ind w:firstLine="709"/>
        <w:rPr>
          <w:rFonts w:ascii="XO Thames" w:hAnsi="XO Thames"/>
          <w:b/>
          <w:noProof/>
        </w:rPr>
      </w:pPr>
    </w:p>
    <w:p w14:paraId="25052C5F" w14:textId="77777777"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14:paraId="52840AB5" w14:textId="77777777" w:rsidR="00F77A05" w:rsidRPr="009B67FC" w:rsidRDefault="00F77A05" w:rsidP="00EF633A">
      <w:pPr>
        <w:ind w:firstLine="709"/>
        <w:jc w:val="center"/>
        <w:rPr>
          <w:rFonts w:ascii="XO Thames" w:hAnsi="XO Thames"/>
          <w:b/>
          <w:noProof/>
        </w:rPr>
      </w:pPr>
    </w:p>
    <w:p w14:paraId="2E9BB110" w14:textId="77777777"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14:paraId="25E472CE"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 xml:space="preserve">Направлять водителей транспортных средств, с путевыми листами на прохождение </w:t>
      </w:r>
      <w:proofErr w:type="spellStart"/>
      <w:r w:rsidR="00495ECB" w:rsidRPr="009B67FC">
        <w:rPr>
          <w:rFonts w:ascii="XO Thames" w:hAnsi="XO Thames"/>
        </w:rPr>
        <w:t>предрейсовых</w:t>
      </w:r>
      <w:proofErr w:type="spellEnd"/>
      <w:r w:rsidR="00495ECB" w:rsidRPr="009B67FC">
        <w:rPr>
          <w:rFonts w:ascii="XO Thames" w:hAnsi="XO Thames"/>
        </w:rPr>
        <w:t xml:space="preserve"> медицинских осмотров.</w:t>
      </w:r>
    </w:p>
    <w:p w14:paraId="481500F5"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14:paraId="68D292B7"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14:paraId="71535CE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14:paraId="262015BC"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14:paraId="37EEA50A"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14:paraId="593E3F02" w14:textId="77777777"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14:paraId="4404096A"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lastRenderedPageBreak/>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14:paraId="69EA119B"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3B248F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14:paraId="79A5130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3.2.4. Вносить предложения по изменению графика работы кабинета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w:t>
      </w:r>
    </w:p>
    <w:p w14:paraId="4CD7C657"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0CE0C68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14:paraId="262C26F8"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14:paraId="06DFC559"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14:paraId="51A2A539"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14:paraId="67A956E5"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14:paraId="66776B34"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14:paraId="0E5885D5" w14:textId="77777777"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14:paraId="7512EAFB"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14:paraId="71CD9EA2"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14:paraId="784BAC00"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14:paraId="0A1285A6" w14:textId="77777777"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39DD859"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14:paraId="598173CC"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14:paraId="56442C0E" w14:textId="77777777"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105AF1DA" w14:textId="77777777"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lastRenderedPageBreak/>
        <w:t>3.3.9. Незамедлительно информировать Государственного заказчика обо всех обстоятельствах, препятствующих исполнению Контракта.</w:t>
      </w:r>
    </w:p>
    <w:p w14:paraId="0BFCE6BB" w14:textId="77777777"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14:paraId="002C3FB2" w14:textId="77777777"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14:paraId="3C944623" w14:textId="77777777"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14:paraId="1F538895" w14:textId="77777777"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14:paraId="62AB7227" w14:textId="77777777"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14:paraId="66471A95" w14:textId="77777777"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14:paraId="50D3ACDB" w14:textId="77777777" w:rsidR="00F77A05" w:rsidRPr="009B67FC" w:rsidRDefault="00F77A05" w:rsidP="00EF633A">
      <w:pPr>
        <w:ind w:firstLine="709"/>
        <w:jc w:val="center"/>
        <w:rPr>
          <w:rFonts w:ascii="XO Thames" w:hAnsi="XO Thames"/>
          <w:b/>
          <w:noProof/>
        </w:rPr>
      </w:pPr>
    </w:p>
    <w:p w14:paraId="639B2885" w14:textId="77777777"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215575">
        <w:rPr>
          <w:rFonts w:ascii="XO Thames" w:hAnsi="XO Thames"/>
        </w:rPr>
        <w:t>г. Прокопьевск</w:t>
      </w:r>
      <w:r w:rsidR="00872F25" w:rsidRPr="009B67FC">
        <w:rPr>
          <w:rFonts w:ascii="XO Thames" w:hAnsi="XO Thames"/>
        </w:rPr>
        <w:t>______________________</w:t>
      </w:r>
      <w:r w:rsidR="006F23D0" w:rsidRPr="009B67FC">
        <w:rPr>
          <w:rFonts w:ascii="XO Thames" w:hAnsi="XO Thames"/>
        </w:rPr>
        <w:t>.</w:t>
      </w:r>
    </w:p>
    <w:p w14:paraId="526E63C9" w14:textId="77777777" w:rsidR="007175FF" w:rsidRPr="009B67FC" w:rsidRDefault="007175FF" w:rsidP="007175FF">
      <w:pPr>
        <w:ind w:firstLine="709"/>
        <w:jc w:val="both"/>
        <w:rPr>
          <w:rFonts w:ascii="XO Thames" w:hAnsi="XO Thames"/>
        </w:rPr>
      </w:pPr>
      <w:r w:rsidRPr="009B67FC">
        <w:rPr>
          <w:rFonts w:ascii="XO Thames" w:hAnsi="XO Thames"/>
        </w:rPr>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14:paraId="6FF6FE51" w14:textId="77777777" w:rsidR="007175FF" w:rsidRPr="009B67FC" w:rsidRDefault="007175FF" w:rsidP="007175FF">
      <w:pPr>
        <w:ind w:firstLine="709"/>
        <w:jc w:val="both"/>
        <w:rPr>
          <w:rFonts w:ascii="XO Thames" w:hAnsi="XO Thames"/>
        </w:rPr>
      </w:pPr>
      <w:r w:rsidRPr="009B67FC">
        <w:rPr>
          <w:rFonts w:ascii="XO Thames" w:hAnsi="XO Thames"/>
        </w:rPr>
        <w:t xml:space="preserve">График работы кабинета </w:t>
      </w:r>
      <w:proofErr w:type="spellStart"/>
      <w:r w:rsidRPr="009B67FC">
        <w:rPr>
          <w:rFonts w:ascii="XO Thames" w:hAnsi="XO Thames"/>
        </w:rPr>
        <w:t>предрейсовых</w:t>
      </w:r>
      <w:proofErr w:type="spellEnd"/>
      <w:r w:rsidRPr="009B67FC">
        <w:rPr>
          <w:rFonts w:ascii="XO Thames" w:hAnsi="XO Thames"/>
        </w:rPr>
        <w:t>, медицинских осмотров:</w:t>
      </w:r>
    </w:p>
    <w:p w14:paraId="718763A2" w14:textId="77777777"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14:paraId="72062194" w14:textId="77777777"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14:paraId="704321F9" w14:textId="77777777"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14:paraId="5A7B4D5C" w14:textId="77777777" w:rsidR="007175FF" w:rsidRPr="009B67FC" w:rsidRDefault="007175FF" w:rsidP="007175FF">
      <w:pPr>
        <w:ind w:firstLine="709"/>
        <w:jc w:val="both"/>
        <w:rPr>
          <w:rFonts w:ascii="XO Thames" w:hAnsi="XO Thames"/>
        </w:rPr>
      </w:pPr>
      <w:r w:rsidRPr="009B67FC">
        <w:rPr>
          <w:rFonts w:ascii="XO Thames" w:hAnsi="XO Thames"/>
        </w:rPr>
        <w:t>- сбор анамнеза;</w:t>
      </w:r>
    </w:p>
    <w:p w14:paraId="47539EA9" w14:textId="77777777"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14:paraId="6DFA83DF" w14:textId="77777777"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14:paraId="3EA1F0FB" w14:textId="77777777"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65A6A778" w14:textId="77777777"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14:paraId="4573A213"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14:paraId="001D99EF" w14:textId="77777777"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14:paraId="0AA70FF0"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14:paraId="461B20D0" w14:textId="77777777"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14:paraId="19C69D61" w14:textId="77777777"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14:paraId="739043EA" w14:textId="77777777"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14:paraId="008A5243" w14:textId="77777777" w:rsidR="00F77A05" w:rsidRPr="009B67FC" w:rsidRDefault="00F77A05" w:rsidP="00E33E02">
      <w:pPr>
        <w:ind w:firstLine="709"/>
        <w:jc w:val="both"/>
        <w:rPr>
          <w:rFonts w:ascii="XO Thames" w:hAnsi="XO Thames"/>
          <w:noProof/>
        </w:rPr>
      </w:pPr>
    </w:p>
    <w:p w14:paraId="55827755" w14:textId="77777777"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14:paraId="0928CB0E" w14:textId="77777777"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14:paraId="7D02887C" w14:textId="77777777" w:rsidR="00F77A05" w:rsidRPr="009B67FC" w:rsidRDefault="00F77A05" w:rsidP="00EF633A">
      <w:pPr>
        <w:ind w:firstLine="709"/>
        <w:jc w:val="center"/>
        <w:rPr>
          <w:rFonts w:ascii="XO Thames" w:hAnsi="XO Thames"/>
          <w:b/>
          <w:noProof/>
        </w:rPr>
      </w:pPr>
    </w:p>
    <w:p w14:paraId="653B0A49" w14:textId="77777777"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 xml:space="preserve">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w:t>
      </w:r>
      <w:r w:rsidR="007175FF" w:rsidRPr="009B67FC">
        <w:rPr>
          <w:rFonts w:ascii="XO Thames" w:hAnsi="XO Thames"/>
          <w:noProof/>
        </w:rPr>
        <w:lastRenderedPageBreak/>
        <w:t>требованиям законодательства Российской Федерации, предъявляемым к данному виду услуг, по окончании оказания услуг Исполнителем.</w:t>
      </w:r>
    </w:p>
    <w:p w14:paraId="25067B7F" w14:textId="77777777"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14:paraId="04BC7CF9"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14:paraId="4E131B06" w14:textId="77777777"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14:paraId="4E00825B" w14:textId="77777777"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14:paraId="0495BA59" w14:textId="77777777" w:rsidR="007175FF" w:rsidRPr="009B67FC" w:rsidRDefault="007175FF" w:rsidP="007175FF">
      <w:pPr>
        <w:ind w:firstLine="709"/>
        <w:jc w:val="both"/>
        <w:rPr>
          <w:rFonts w:ascii="XO Thames" w:hAnsi="XO Thames"/>
          <w:noProof/>
        </w:rPr>
      </w:pPr>
      <w:r w:rsidRPr="009B67FC">
        <w:rPr>
          <w:rFonts w:ascii="XO Thames" w:hAnsi="XO Thames"/>
          <w:noProof/>
        </w:rPr>
        <w:t>5.6. Услуги по настоящему Контракту считаются оказанными с момента подписания обеими Сторонами акта об обказанных услугах.</w:t>
      </w:r>
    </w:p>
    <w:p w14:paraId="7F1AA146" w14:textId="77777777"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14:paraId="3BA9FC6E" w14:textId="77777777" w:rsidR="007175FF" w:rsidRPr="009B67FC" w:rsidRDefault="007175FF" w:rsidP="00F33B74">
      <w:pPr>
        <w:pStyle w:val="a8"/>
        <w:rPr>
          <w:rFonts w:ascii="XO Thames" w:hAnsi="XO Thames"/>
          <w:b/>
          <w:sz w:val="24"/>
          <w:szCs w:val="24"/>
        </w:rPr>
      </w:pPr>
    </w:p>
    <w:p w14:paraId="0345E780" w14:textId="77777777"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14:paraId="2BCEBD51" w14:textId="77777777" w:rsidR="00F77A05" w:rsidRPr="009B67FC" w:rsidRDefault="00F77A05" w:rsidP="00EF633A">
      <w:pPr>
        <w:pStyle w:val="a8"/>
        <w:ind w:firstLine="709"/>
        <w:jc w:val="center"/>
        <w:rPr>
          <w:rFonts w:ascii="XO Thames" w:hAnsi="XO Thames"/>
          <w:b/>
          <w:sz w:val="24"/>
          <w:szCs w:val="24"/>
        </w:rPr>
      </w:pPr>
    </w:p>
    <w:p w14:paraId="35419F86" w14:textId="77777777"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3191B305"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3D8D8A67"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14:paraId="7A03651C" w14:textId="77777777"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14:paraId="6F4ADF40" w14:textId="77777777"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14:paraId="266392A9"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54FE3356"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045132" w14:textId="77777777"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14:paraId="3BABB4AB" w14:textId="77777777"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Сторона освобождается от уплаты неустойки (штрафа, пени), если докажет,</w:t>
      </w:r>
      <w:r w:rsidR="00A9240C" w:rsidRPr="009B67FC">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14:paraId="453EE53A"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14:paraId="18ECCB7F" w14:textId="77777777"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14:paraId="4F47906A" w14:textId="77777777"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14:paraId="077C2514" w14:textId="77777777" w:rsidR="0089319C" w:rsidRPr="009B67FC" w:rsidRDefault="0089319C" w:rsidP="00A9240C">
      <w:pPr>
        <w:pStyle w:val="ConsPlusNormal"/>
        <w:ind w:firstLine="540"/>
        <w:jc w:val="both"/>
        <w:rPr>
          <w:rFonts w:ascii="XO Thames" w:hAnsi="XO Thames"/>
          <w:noProof/>
          <w:color w:val="000000"/>
        </w:rPr>
      </w:pPr>
    </w:p>
    <w:p w14:paraId="40A71954" w14:textId="77777777"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14:paraId="658373AB" w14:textId="77777777" w:rsidR="00F77A05" w:rsidRPr="009B67FC" w:rsidRDefault="00F77A05" w:rsidP="00EF633A">
      <w:pPr>
        <w:pStyle w:val="41"/>
        <w:spacing w:line="240" w:lineRule="auto"/>
        <w:ind w:right="-71" w:firstLine="709"/>
        <w:contextualSpacing/>
        <w:jc w:val="center"/>
        <w:rPr>
          <w:rFonts w:ascii="XO Thames" w:hAnsi="XO Thames"/>
          <w:b/>
          <w:szCs w:val="24"/>
        </w:rPr>
      </w:pPr>
    </w:p>
    <w:p w14:paraId="7EF9643F"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4087D220"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594FE9A"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14:paraId="2FF81FC8" w14:textId="77777777"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lastRenderedPageBreak/>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14:paraId="5CE7FA38" w14:textId="77777777"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14:paraId="4A7729E2" w14:textId="77777777" w:rsidR="00894F75" w:rsidRPr="009B67FC" w:rsidRDefault="00894F75" w:rsidP="00AF51E5">
      <w:pPr>
        <w:pStyle w:val="a8"/>
        <w:ind w:firstLine="709"/>
        <w:jc w:val="both"/>
        <w:rPr>
          <w:rFonts w:ascii="XO Thames" w:hAnsi="XO Thames"/>
          <w:noProof/>
          <w:snapToGrid w:val="0"/>
          <w:sz w:val="24"/>
          <w:szCs w:val="24"/>
        </w:rPr>
      </w:pPr>
    </w:p>
    <w:p w14:paraId="588EA063" w14:textId="77777777"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14:paraId="72ABD545" w14:textId="77777777" w:rsidR="00F77A05" w:rsidRPr="009B67FC" w:rsidRDefault="00F77A05" w:rsidP="00EF633A">
      <w:pPr>
        <w:pStyle w:val="a8"/>
        <w:ind w:firstLine="709"/>
        <w:jc w:val="center"/>
        <w:rPr>
          <w:rFonts w:ascii="XO Thames" w:hAnsi="XO Thames"/>
          <w:b/>
          <w:noProof/>
          <w:snapToGrid w:val="0"/>
          <w:sz w:val="24"/>
          <w:szCs w:val="24"/>
        </w:rPr>
      </w:pPr>
    </w:p>
    <w:p w14:paraId="4521BA11"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14:paraId="39EBFDB6" w14:textId="77777777"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14:paraId="2D70F94C" w14:textId="77777777"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14:paraId="6218ABB4" w14:textId="77777777"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14:paraId="67800316" w14:textId="77777777" w:rsidR="00F77A05" w:rsidRPr="009B67FC" w:rsidRDefault="00F77A05" w:rsidP="00E33E02">
      <w:pPr>
        <w:pStyle w:val="a8"/>
        <w:ind w:firstLine="709"/>
        <w:jc w:val="both"/>
        <w:rPr>
          <w:rFonts w:ascii="XO Thames" w:hAnsi="XO Thames"/>
          <w:sz w:val="24"/>
          <w:szCs w:val="24"/>
        </w:rPr>
      </w:pPr>
    </w:p>
    <w:p w14:paraId="35035602" w14:textId="77777777"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14:paraId="5C075D99" w14:textId="77777777" w:rsidR="00F77A05" w:rsidRPr="009B67FC" w:rsidRDefault="00F77A05" w:rsidP="00EF633A">
      <w:pPr>
        <w:shd w:val="clear" w:color="auto" w:fill="FFFFFF"/>
        <w:ind w:firstLine="567"/>
        <w:jc w:val="center"/>
        <w:outlineLvl w:val="2"/>
        <w:rPr>
          <w:rFonts w:ascii="XO Thames" w:hAnsi="XO Thames"/>
          <w:b/>
          <w:spacing w:val="2"/>
        </w:rPr>
      </w:pPr>
    </w:p>
    <w:p w14:paraId="219E8C61"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A7C17E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AD579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14:paraId="460582C3"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C763CF1" w14:textId="77777777"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w:t>
      </w:r>
      <w:r w:rsidRPr="009B67FC">
        <w:rPr>
          <w:rFonts w:ascii="XO Thames" w:hAnsi="XO Thames"/>
          <w:spacing w:val="2"/>
        </w:rPr>
        <w:lastRenderedPageBreak/>
        <w:t>должно быть направлено в течение десяти рабочих дней с даты направления письменного уведомления.</w:t>
      </w:r>
    </w:p>
    <w:p w14:paraId="3F0CDC0B" w14:textId="77777777"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14:paraId="6B625A73" w14:textId="77777777" w:rsidR="00F77A05" w:rsidRPr="009B67FC" w:rsidRDefault="00F77A05" w:rsidP="00EF633A">
      <w:pPr>
        <w:pStyle w:val="41"/>
        <w:spacing w:line="240" w:lineRule="auto"/>
        <w:ind w:right="-71" w:firstLine="709"/>
        <w:contextualSpacing/>
        <w:jc w:val="center"/>
        <w:rPr>
          <w:rFonts w:ascii="XO Thames" w:hAnsi="XO Thames"/>
          <w:b/>
          <w:noProof/>
          <w:szCs w:val="24"/>
        </w:rPr>
      </w:pPr>
    </w:p>
    <w:p w14:paraId="3734E06B" w14:textId="77777777"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14:paraId="02923F6B" w14:textId="77777777"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14:paraId="3F97977B" w14:textId="77777777"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14:paraId="359B1896" w14:textId="77777777" w:rsidR="00F77A05" w:rsidRPr="009B67FC" w:rsidRDefault="00F77A05" w:rsidP="00E33E02">
      <w:pPr>
        <w:pStyle w:val="41"/>
        <w:spacing w:line="240" w:lineRule="auto"/>
        <w:ind w:right="-71" w:firstLine="709"/>
        <w:contextualSpacing/>
        <w:jc w:val="center"/>
        <w:rPr>
          <w:rFonts w:ascii="XO Thames" w:hAnsi="XO Thames"/>
          <w:b/>
          <w:noProof/>
          <w:szCs w:val="24"/>
        </w:rPr>
      </w:pPr>
    </w:p>
    <w:p w14:paraId="1A0B073D" w14:textId="77777777"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14:paraId="34217359" w14:textId="77777777"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14:paraId="0252DC0D" w14:textId="77777777"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FD09379" w14:textId="77777777"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14:paraId="3FB65E01" w14:textId="77777777" w:rsidR="00F77A05" w:rsidRPr="009B67FC" w:rsidRDefault="00F77A05" w:rsidP="00E33E02">
      <w:pPr>
        <w:pStyle w:val="a8"/>
        <w:ind w:firstLine="709"/>
        <w:jc w:val="both"/>
        <w:rPr>
          <w:rFonts w:ascii="XO Thames" w:hAnsi="XO Thames"/>
          <w:noProof/>
          <w:snapToGrid w:val="0"/>
          <w:sz w:val="24"/>
          <w:szCs w:val="24"/>
        </w:rPr>
      </w:pPr>
    </w:p>
    <w:p w14:paraId="52411D0F" w14:textId="77777777" w:rsidR="00F77A05" w:rsidRPr="009B67FC" w:rsidRDefault="00F77A05" w:rsidP="00E33E02">
      <w:pPr>
        <w:pStyle w:val="a8"/>
        <w:ind w:firstLine="709"/>
        <w:jc w:val="both"/>
        <w:rPr>
          <w:rFonts w:ascii="XO Thames" w:hAnsi="XO Thames"/>
          <w:noProof/>
          <w:snapToGrid w:val="0"/>
          <w:sz w:val="24"/>
          <w:szCs w:val="24"/>
        </w:rPr>
      </w:pPr>
    </w:p>
    <w:p w14:paraId="2704BA58" w14:textId="77777777"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t>1</w:t>
      </w:r>
      <w:r w:rsidR="003021CC" w:rsidRPr="009B67FC">
        <w:rPr>
          <w:rFonts w:ascii="XO Thames" w:hAnsi="XO Thames"/>
          <w:b/>
          <w:sz w:val="24"/>
          <w:szCs w:val="24"/>
        </w:rPr>
        <w:t>2</w:t>
      </w:r>
      <w:r w:rsidRPr="009B67FC">
        <w:rPr>
          <w:rFonts w:ascii="XO Thames" w:hAnsi="XO Thames"/>
          <w:b/>
          <w:sz w:val="24"/>
          <w:szCs w:val="24"/>
        </w:rPr>
        <w:t>. Прочие условия</w:t>
      </w:r>
    </w:p>
    <w:p w14:paraId="7B6D790A" w14:textId="77777777"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14:paraId="31C961E1" w14:textId="77777777"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14:paraId="15BCC849" w14:textId="77777777"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14:paraId="065C604E" w14:textId="77777777"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14:paraId="20E74443"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14:paraId="63329375" w14:textId="77777777"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64FD688" w14:textId="77777777"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14:paraId="5FE5EFE1" w14:textId="77777777"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14:paraId="133067BA" w14:textId="77777777" w:rsidR="003021CC" w:rsidRPr="009B67FC" w:rsidRDefault="003021CC" w:rsidP="003021CC">
      <w:pPr>
        <w:pStyle w:val="41"/>
        <w:spacing w:line="240" w:lineRule="auto"/>
        <w:ind w:right="-2" w:firstLine="0"/>
        <w:contextualSpacing/>
        <w:rPr>
          <w:rFonts w:ascii="XO Thames" w:hAnsi="XO Thames"/>
          <w:b/>
          <w:sz w:val="25"/>
          <w:szCs w:val="25"/>
        </w:rPr>
      </w:pPr>
    </w:p>
    <w:p w14:paraId="43080E02" w14:textId="77777777"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046"/>
        <w:gridCol w:w="5017"/>
      </w:tblGrid>
      <w:tr w:rsidR="00EF633A" w:rsidRPr="009B67FC" w14:paraId="16314D07" w14:textId="77777777" w:rsidTr="0041466A">
        <w:tc>
          <w:tcPr>
            <w:tcW w:w="5139" w:type="dxa"/>
            <w:shd w:val="clear" w:color="auto" w:fill="auto"/>
          </w:tcPr>
          <w:p w14:paraId="270E287D" w14:textId="77777777"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14:paraId="6533FB01"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14:paraId="71313787" w14:textId="77777777" w:rsidTr="0041466A">
        <w:tc>
          <w:tcPr>
            <w:tcW w:w="5139" w:type="dxa"/>
            <w:shd w:val="clear" w:color="auto" w:fill="auto"/>
          </w:tcPr>
          <w:p w14:paraId="7C64BC16"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14:paraId="3F90A130"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14:paraId="2A847865" w14:textId="77777777" w:rsidR="00EF633A" w:rsidRPr="009B67FC" w:rsidRDefault="00EF633A" w:rsidP="0041466A">
            <w:pPr>
              <w:pStyle w:val="12"/>
              <w:spacing w:line="240" w:lineRule="auto"/>
              <w:ind w:right="132" w:firstLine="0"/>
              <w:contextualSpacing/>
              <w:jc w:val="left"/>
              <w:rPr>
                <w:rFonts w:ascii="XO Thames" w:hAnsi="XO Thames"/>
                <w:sz w:val="22"/>
              </w:rPr>
            </w:pPr>
          </w:p>
          <w:p w14:paraId="370B78E2"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14:paraId="4E2946CC"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14:paraId="208DF201"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14:paraId="0089C771" w14:textId="77777777"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14:paraId="40B4DA92" w14:textId="77777777"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14:paraId="7531E66F"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14:paraId="16621C00" w14:textId="77777777" w:rsidR="00772926" w:rsidRPr="009B67FC" w:rsidRDefault="00772926" w:rsidP="0041466A">
            <w:pPr>
              <w:pStyle w:val="41"/>
              <w:spacing w:line="240" w:lineRule="auto"/>
              <w:ind w:right="-2" w:firstLine="0"/>
              <w:contextualSpacing/>
              <w:jc w:val="left"/>
              <w:rPr>
                <w:rFonts w:ascii="XO Thames" w:hAnsi="XO Thames"/>
                <w:sz w:val="22"/>
                <w:szCs w:val="22"/>
              </w:rPr>
            </w:pPr>
          </w:p>
          <w:p w14:paraId="4CD8E039"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14:paraId="371EDBB3"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14:paraId="35DF3892"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14:paraId="4F8A0B03"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14:paraId="7DD540FC"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14:paraId="792B0E03"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w:t>
            </w:r>
            <w:proofErr w:type="spellStart"/>
            <w:r>
              <w:rPr>
                <w:rFonts w:ascii="XO Thames" w:hAnsi="XO Thames"/>
                <w:sz w:val="22"/>
                <w:szCs w:val="22"/>
              </w:rPr>
              <w:t>СибГУ</w:t>
            </w:r>
            <w:proofErr w:type="spellEnd"/>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14:paraId="03C57CB5"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14:paraId="4A4DE9B8" w14:textId="77777777"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14:paraId="2A0C1A00" w14:textId="77777777"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14:paraId="2D4E49E4" w14:textId="77777777"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14:paraId="2F758C24" w14:textId="77777777"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14:paraId="4B8E1286" w14:textId="77777777"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14:paraId="24698988" w14:textId="77777777"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14:paraId="7FCDDAA1" w14:textId="77777777" w:rsidR="00EF633A" w:rsidRPr="009B67FC" w:rsidRDefault="00EF633A" w:rsidP="0041466A">
            <w:pPr>
              <w:pStyle w:val="41"/>
              <w:spacing w:line="240" w:lineRule="auto"/>
              <w:ind w:right="-2" w:firstLine="0"/>
              <w:contextualSpacing/>
              <w:jc w:val="center"/>
              <w:rPr>
                <w:rFonts w:ascii="XO Thames" w:hAnsi="XO Thames"/>
                <w:b/>
                <w:sz w:val="26"/>
                <w:szCs w:val="26"/>
              </w:rPr>
            </w:pPr>
          </w:p>
          <w:p w14:paraId="1749437C"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0AE9C39"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75AC2F0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995880B"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2891001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5DBE2483"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28B9678"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2018747A"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53941F6"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0A46BCF"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EC8BE31"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1635170D"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0DC1F883"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65676233"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p w14:paraId="4A2F2999" w14:textId="77777777" w:rsidR="00772926" w:rsidRPr="009B67FC" w:rsidRDefault="00772926" w:rsidP="00E33E02">
            <w:pPr>
              <w:pStyle w:val="41"/>
              <w:spacing w:line="240" w:lineRule="auto"/>
              <w:ind w:right="-2" w:firstLine="0"/>
              <w:contextualSpacing/>
              <w:rPr>
                <w:rFonts w:ascii="XO Thames" w:hAnsi="XO Thames"/>
                <w:b/>
                <w:sz w:val="26"/>
                <w:szCs w:val="26"/>
              </w:rPr>
            </w:pPr>
          </w:p>
          <w:p w14:paraId="0E5BC214" w14:textId="77777777"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14:paraId="15B43F0A" w14:textId="77777777" w:rsidTr="0041466A">
        <w:tc>
          <w:tcPr>
            <w:tcW w:w="5139" w:type="dxa"/>
            <w:shd w:val="clear" w:color="auto" w:fill="auto"/>
          </w:tcPr>
          <w:p w14:paraId="082C3413" w14:textId="77777777" w:rsidR="00772926" w:rsidRPr="009B67FC" w:rsidRDefault="00772926" w:rsidP="00772926">
            <w:pPr>
              <w:pStyle w:val="Vor2"/>
              <w:snapToGrid w:val="0"/>
              <w:spacing w:before="0"/>
              <w:ind w:right="-74"/>
              <w:rPr>
                <w:rFonts w:ascii="XO Thames" w:hAnsi="XO Thames"/>
                <w:caps/>
              </w:rPr>
            </w:pPr>
          </w:p>
          <w:p w14:paraId="22D68476"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14:paraId="1AA46841"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14:paraId="304040BC" w14:textId="77777777"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14:paraId="2C002BD6" w14:textId="77777777" w:rsidR="00EF633A" w:rsidRPr="009B67FC" w:rsidRDefault="00EF633A" w:rsidP="0041466A">
            <w:pPr>
              <w:pStyle w:val="22"/>
              <w:spacing w:line="240" w:lineRule="auto"/>
              <w:ind w:right="132" w:firstLine="0"/>
              <w:jc w:val="center"/>
              <w:rPr>
                <w:rFonts w:ascii="XO Thames" w:hAnsi="XO Thames"/>
                <w:bCs/>
                <w:szCs w:val="24"/>
              </w:rPr>
            </w:pPr>
          </w:p>
          <w:p w14:paraId="1D9E8BC8" w14:textId="77777777" w:rsidR="00EB15AD" w:rsidRDefault="00EF633A" w:rsidP="00EB15AD">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EB15AD">
              <w:rPr>
                <w:rFonts w:ascii="XO Thames" w:hAnsi="XO Thames"/>
                <w:szCs w:val="24"/>
              </w:rPr>
              <w:t>_____________</w:t>
            </w:r>
          </w:p>
          <w:p w14:paraId="666545BB" w14:textId="77777777" w:rsidR="00EF633A" w:rsidRPr="009B67FC" w:rsidRDefault="00EF633A" w:rsidP="00EB15AD">
            <w:pPr>
              <w:pStyle w:val="22"/>
              <w:spacing w:line="240" w:lineRule="auto"/>
              <w:ind w:right="132" w:firstLine="0"/>
              <w:jc w:val="center"/>
              <w:rPr>
                <w:rFonts w:ascii="XO Thames" w:hAnsi="XO Thames"/>
                <w:b/>
                <w:szCs w:val="24"/>
              </w:rPr>
            </w:pPr>
            <w:r w:rsidRPr="009B67FC">
              <w:rPr>
                <w:rFonts w:ascii="XO Thames" w:hAnsi="XO Thames"/>
                <w:szCs w:val="24"/>
              </w:rPr>
              <w:t>М.П.</w:t>
            </w:r>
          </w:p>
        </w:tc>
        <w:tc>
          <w:tcPr>
            <w:tcW w:w="5140" w:type="dxa"/>
            <w:shd w:val="clear" w:color="auto" w:fill="auto"/>
          </w:tcPr>
          <w:p w14:paraId="5630FB1D" w14:textId="77777777"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14:paraId="301E5BC1" w14:textId="77777777" w:rsidR="00EF633A" w:rsidRPr="009B67FC" w:rsidRDefault="00EF633A" w:rsidP="0041466A">
            <w:pPr>
              <w:pStyle w:val="22"/>
              <w:spacing w:line="240" w:lineRule="auto"/>
              <w:ind w:right="132" w:firstLine="0"/>
              <w:jc w:val="center"/>
              <w:rPr>
                <w:rFonts w:ascii="XO Thames" w:hAnsi="XO Thames"/>
                <w:bCs/>
                <w:szCs w:val="24"/>
              </w:rPr>
            </w:pPr>
          </w:p>
          <w:p w14:paraId="17B2DB40" w14:textId="77777777" w:rsidR="00EF633A" w:rsidRPr="009B67FC" w:rsidRDefault="00EF633A" w:rsidP="0041466A">
            <w:pPr>
              <w:pStyle w:val="22"/>
              <w:spacing w:line="240" w:lineRule="auto"/>
              <w:ind w:right="132" w:firstLine="0"/>
              <w:jc w:val="center"/>
              <w:rPr>
                <w:rFonts w:ascii="XO Thames" w:hAnsi="XO Thames"/>
                <w:bCs/>
                <w:szCs w:val="24"/>
              </w:rPr>
            </w:pPr>
          </w:p>
          <w:p w14:paraId="4391DB73" w14:textId="77777777" w:rsidR="00564681" w:rsidRPr="009B67FC" w:rsidRDefault="00564681" w:rsidP="0041466A">
            <w:pPr>
              <w:pStyle w:val="22"/>
              <w:spacing w:line="240" w:lineRule="auto"/>
              <w:ind w:right="132" w:firstLine="0"/>
              <w:jc w:val="center"/>
              <w:rPr>
                <w:rFonts w:ascii="XO Thames" w:hAnsi="XO Thames"/>
                <w:bCs/>
                <w:szCs w:val="24"/>
              </w:rPr>
            </w:pPr>
          </w:p>
          <w:p w14:paraId="4D9CA344" w14:textId="77777777" w:rsidR="00EF633A" w:rsidRPr="009B67FC" w:rsidRDefault="00EF633A" w:rsidP="0041466A">
            <w:pPr>
              <w:pStyle w:val="22"/>
              <w:spacing w:line="240" w:lineRule="auto"/>
              <w:ind w:right="132" w:firstLine="0"/>
              <w:jc w:val="center"/>
              <w:rPr>
                <w:rFonts w:ascii="XO Thames" w:hAnsi="XO Thames"/>
                <w:bCs/>
                <w:szCs w:val="24"/>
              </w:rPr>
            </w:pPr>
          </w:p>
          <w:p w14:paraId="0D305567" w14:textId="77777777"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14:paraId="124900E6" w14:textId="77777777"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14:paraId="3EE3210C" w14:textId="77777777" w:rsidR="00F62E16" w:rsidRPr="009B67FC" w:rsidRDefault="004B1AE0" w:rsidP="00F77A05">
      <w:pPr>
        <w:pStyle w:val="ConsPlusNormal"/>
        <w:ind w:firstLine="0"/>
        <w:jc w:val="right"/>
        <w:rPr>
          <w:rFonts w:ascii="XO Thames" w:hAnsi="XO Thames" w:cs="Times New Roman"/>
        </w:rPr>
      </w:pPr>
      <w:r w:rsidRPr="009B67FC">
        <w:rPr>
          <w:rFonts w:ascii="XO Thames" w:hAnsi="XO Thames" w:cs="Times New Roman"/>
        </w:rPr>
        <w:t xml:space="preserve">   </w:t>
      </w:r>
      <w:r w:rsidR="00F77A05" w:rsidRPr="009B67FC">
        <w:rPr>
          <w:rFonts w:ascii="XO Thames" w:hAnsi="XO Thames" w:cs="Times New Roman"/>
        </w:rPr>
        <w:br/>
      </w:r>
      <w:r w:rsidR="00B66DD6" w:rsidRPr="009B67FC">
        <w:rPr>
          <w:rFonts w:ascii="XO Thames" w:hAnsi="XO Thames" w:cs="Times New Roman"/>
        </w:rPr>
        <w:t>Приложение № 1</w:t>
      </w:r>
      <w:r w:rsidR="00F62E16" w:rsidRPr="009B67FC">
        <w:rPr>
          <w:rFonts w:ascii="XO Thames" w:hAnsi="XO Thames" w:cs="Times New Roman"/>
        </w:rPr>
        <w:t xml:space="preserve"> </w:t>
      </w:r>
    </w:p>
    <w:p w14:paraId="2A77AEF7"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14:paraId="4C7FF8E5" w14:textId="77777777"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14:paraId="647C47C0" w14:textId="77777777" w:rsidR="00B66DD6" w:rsidRPr="009B67FC" w:rsidRDefault="00B66DD6" w:rsidP="00B66DD6">
      <w:pPr>
        <w:pStyle w:val="ConsPlusNormal"/>
        <w:jc w:val="right"/>
        <w:rPr>
          <w:rFonts w:ascii="XO Thames" w:hAnsi="XO Thames" w:cs="Times New Roman"/>
        </w:rPr>
      </w:pPr>
    </w:p>
    <w:p w14:paraId="0ED9736F" w14:textId="77777777" w:rsidR="00B66DD6" w:rsidRPr="009B67FC" w:rsidRDefault="00B66DD6" w:rsidP="00B66DD6">
      <w:pPr>
        <w:pStyle w:val="ConsPlusNormal"/>
        <w:jc w:val="right"/>
        <w:rPr>
          <w:rFonts w:ascii="XO Thames" w:hAnsi="XO Thames" w:cs="Times New Roman"/>
          <w:bCs/>
        </w:rPr>
      </w:pPr>
    </w:p>
    <w:p w14:paraId="472E2544" w14:textId="77777777"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14:paraId="50588788" w14:textId="77777777" w:rsidR="004B1AE0" w:rsidRPr="009B67FC" w:rsidRDefault="004B1AE0" w:rsidP="004B1AE0">
      <w:pPr>
        <w:ind w:firstLine="709"/>
        <w:jc w:val="both"/>
        <w:rPr>
          <w:rFonts w:ascii="XO Thames" w:hAnsi="XO Thames"/>
          <w:b/>
          <w:bCs/>
        </w:rPr>
      </w:pPr>
    </w:p>
    <w:p w14:paraId="6F544079" w14:textId="77777777"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14:paraId="0E3A5A85" w14:textId="77777777"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5732D0" w:rsidRPr="009B67FC">
        <w:rPr>
          <w:rFonts w:ascii="XO Thames" w:hAnsi="XO Thames"/>
          <w:bCs/>
        </w:rPr>
        <w:t>филиал</w:t>
      </w:r>
      <w:r w:rsidR="00F358DE">
        <w:rPr>
          <w:rFonts w:ascii="XO Thames" w:hAnsi="XO Thames"/>
          <w:bCs/>
        </w:rPr>
        <w:t>ы</w:t>
      </w:r>
      <w:r w:rsidR="005732D0" w:rsidRPr="009B67FC">
        <w:rPr>
          <w:rFonts w:ascii="XO Thames" w:hAnsi="XO Thames"/>
          <w:bCs/>
        </w:rPr>
        <w:t xml:space="preserve"> </w:t>
      </w:r>
      <w:r w:rsidRPr="009B67FC">
        <w:rPr>
          <w:rFonts w:ascii="XO Thames" w:hAnsi="XO Thames"/>
        </w:rPr>
        <w:t xml:space="preserve">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F358DE">
        <w:rPr>
          <w:rFonts w:ascii="XO Thames" w:hAnsi="XO Thames"/>
        </w:rPr>
        <w:t>, дислоцируемые в г. Прокопьевске.</w:t>
      </w:r>
    </w:p>
    <w:p w14:paraId="6FAF5DD4" w14:textId="77777777"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xml:space="preserve">– это организации, осуществляющие проведение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FC1F20">
        <w:rPr>
          <w:rFonts w:ascii="XO Thames" w:hAnsi="XO Thames"/>
        </w:rPr>
        <w:t>г. Прокопьевск</w:t>
      </w:r>
      <w:r w:rsidR="005732D0" w:rsidRPr="009B67FC">
        <w:rPr>
          <w:rFonts w:ascii="XO Thames" w:hAnsi="XO Thames"/>
        </w:rPr>
        <w:t>.</w:t>
      </w:r>
      <w:r w:rsidR="00772926" w:rsidRPr="009B67FC">
        <w:rPr>
          <w:rFonts w:ascii="XO Thames" w:hAnsi="XO Thames"/>
        </w:rPr>
        <w:t xml:space="preserve"> </w:t>
      </w:r>
    </w:p>
    <w:p w14:paraId="35AF9317" w14:textId="77777777"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14:paraId="2BAAA39C" w14:textId="77777777" w:rsidR="004B1AE0" w:rsidRPr="009B67FC" w:rsidRDefault="004B1AE0" w:rsidP="004B1AE0">
      <w:pPr>
        <w:ind w:firstLine="709"/>
        <w:jc w:val="both"/>
        <w:rPr>
          <w:rFonts w:ascii="XO Thames" w:hAnsi="XO Thames"/>
        </w:rPr>
      </w:pPr>
      <w:r w:rsidRPr="009B67FC">
        <w:rPr>
          <w:rFonts w:ascii="XO Thames" w:hAnsi="XO Thames"/>
        </w:rPr>
        <w:lastRenderedPageBreak/>
        <w:t xml:space="preserve">Услуги по организации и проведению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сотрудников предоставляются в соответствии с действующим законодательством Российской Федерации. </w:t>
      </w:r>
    </w:p>
    <w:p w14:paraId="4C5371BC" w14:textId="77777777" w:rsidR="004B1AE0" w:rsidRPr="009B67FC" w:rsidRDefault="004B1AE0" w:rsidP="004B1AE0">
      <w:pPr>
        <w:ind w:firstLine="709"/>
        <w:jc w:val="both"/>
        <w:rPr>
          <w:rFonts w:ascii="XO Thames" w:hAnsi="XO Thames"/>
        </w:rPr>
      </w:pPr>
      <w:r w:rsidRPr="009B67FC">
        <w:rPr>
          <w:rFonts w:ascii="XO Thames" w:hAnsi="XO Thames"/>
        </w:rPr>
        <w:t xml:space="preserve">Услуги по организации и проведению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сотрудников регулируются:</w:t>
      </w:r>
    </w:p>
    <w:p w14:paraId="383F1FE0" w14:textId="77777777"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14:paraId="68B6A166" w14:textId="77777777"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 xml:space="preserve">и периодичности проведения </w:t>
      </w:r>
      <w:proofErr w:type="spellStart"/>
      <w:r w:rsidRPr="009B67FC">
        <w:rPr>
          <w:rFonts w:ascii="XO Thames" w:hAnsi="XO Thames"/>
          <w:bCs/>
        </w:rPr>
        <w:t>предсменных</w:t>
      </w:r>
      <w:proofErr w:type="spellEnd"/>
      <w:r w:rsidRPr="009B67FC">
        <w:rPr>
          <w:rFonts w:ascii="XO Thames" w:hAnsi="XO Thames"/>
          <w:bCs/>
        </w:rPr>
        <w:t xml:space="preserve">, </w:t>
      </w:r>
      <w:proofErr w:type="spellStart"/>
      <w:r w:rsidRPr="009B67FC">
        <w:rPr>
          <w:rFonts w:ascii="XO Thames" w:hAnsi="XO Thames"/>
          <w:bCs/>
        </w:rPr>
        <w:t>предрейсовых</w:t>
      </w:r>
      <w:proofErr w:type="spellEnd"/>
      <w:r w:rsidRPr="009B67FC">
        <w:rPr>
          <w:rFonts w:ascii="XO Thames" w:hAnsi="XO Thames"/>
          <w:bCs/>
        </w:rPr>
        <w:t xml:space="preserve">, </w:t>
      </w:r>
      <w:proofErr w:type="spellStart"/>
      <w:r w:rsidRPr="009B67FC">
        <w:rPr>
          <w:rFonts w:ascii="XO Thames" w:hAnsi="XO Thames"/>
          <w:bCs/>
        </w:rPr>
        <w:t>послесменных</w:t>
      </w:r>
      <w:proofErr w:type="spellEnd"/>
      <w:r w:rsidRPr="009B67FC">
        <w:rPr>
          <w:rFonts w:ascii="XO Thames" w:hAnsi="XO Thames"/>
          <w:bCs/>
        </w:rPr>
        <w:t xml:space="preserve">, </w:t>
      </w:r>
      <w:proofErr w:type="spellStart"/>
      <w:r w:rsidRPr="009B67FC">
        <w:rPr>
          <w:rFonts w:ascii="XO Thames" w:hAnsi="XO Thames"/>
          <w:bCs/>
        </w:rPr>
        <w:t>послерейсовых</w:t>
      </w:r>
      <w:proofErr w:type="spellEnd"/>
      <w:r w:rsidRPr="009B67FC">
        <w:rPr>
          <w:rFonts w:ascii="XO Thames" w:hAnsi="XO Thames"/>
          <w:bCs/>
        </w:rPr>
        <w:t xml:space="preserve">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14:paraId="415ABBC4" w14:textId="77777777" w:rsidR="004B1AE0" w:rsidRPr="009B67FC" w:rsidRDefault="004B1AE0" w:rsidP="004B1AE0">
      <w:pPr>
        <w:ind w:firstLine="709"/>
        <w:jc w:val="both"/>
        <w:rPr>
          <w:rFonts w:ascii="XO Thames" w:hAnsi="XO Thames"/>
        </w:rPr>
      </w:pPr>
      <w:r w:rsidRPr="009B67FC">
        <w:rPr>
          <w:rFonts w:ascii="XO Thames" w:hAnsi="XO Thames"/>
        </w:rPr>
        <w:t xml:space="preserve">Методическими рекомендациями «Медицинское обеспечение безопасности дорожного движения. Организация и порядок проведения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14:paraId="50E235C1"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14:paraId="11350801" w14:textId="77777777"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w:t>
      </w:r>
      <w:proofErr w:type="spellStart"/>
      <w:r w:rsidRPr="009B67FC">
        <w:rPr>
          <w:rFonts w:ascii="XO Thames" w:hAnsi="XO Thames"/>
        </w:rPr>
        <w:t>предрейсовым</w:t>
      </w:r>
      <w:proofErr w:type="spellEnd"/>
      <w:r w:rsidRPr="009B67FC">
        <w:rPr>
          <w:rFonts w:ascii="XO Thames" w:hAnsi="XO Thames"/>
        </w:rPr>
        <w:t>).</w:t>
      </w:r>
    </w:p>
    <w:p w14:paraId="3A80CE81" w14:textId="77777777"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14:paraId="7A7EF0EB" w14:textId="77777777"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14:paraId="72ED6134" w14:textId="77777777"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14:paraId="17B6EF38" w14:textId="77777777"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14:paraId="6003FD66" w14:textId="77777777"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14:paraId="141D2BE4" w14:textId="77777777"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14:paraId="3E298AA4" w14:textId="77777777" w:rsidR="004B1AE0" w:rsidRPr="009B67FC" w:rsidRDefault="004B1AE0" w:rsidP="004B1AE0">
      <w:pPr>
        <w:ind w:firstLine="709"/>
        <w:jc w:val="both"/>
        <w:rPr>
          <w:rFonts w:ascii="XO Thames" w:hAnsi="XO Thames"/>
        </w:rPr>
      </w:pPr>
      <w:r w:rsidRPr="009B67FC">
        <w:rPr>
          <w:rFonts w:ascii="XO Thames" w:hAnsi="XO Thames"/>
        </w:rPr>
        <w:t>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5AB893FD" w14:textId="77777777"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14:paraId="761225A7" w14:textId="77777777" w:rsidR="004B1AE0" w:rsidRPr="009B67FC" w:rsidRDefault="004B1AE0" w:rsidP="004B1AE0">
      <w:pPr>
        <w:ind w:firstLine="709"/>
        <w:jc w:val="both"/>
        <w:rPr>
          <w:rFonts w:ascii="XO Thames" w:hAnsi="XO Thames"/>
        </w:rPr>
      </w:pPr>
      <w:r w:rsidRPr="009B67FC">
        <w:rPr>
          <w:rFonts w:ascii="XO Thames" w:hAnsi="XO Thames"/>
        </w:rPr>
        <w:t xml:space="preserve">Результаты проведенных медицинских осмотров водителей вносятся в Журнал регистрации </w:t>
      </w:r>
      <w:proofErr w:type="spellStart"/>
      <w:r w:rsidRPr="009B67FC">
        <w:rPr>
          <w:rFonts w:ascii="XO Thames" w:hAnsi="XO Thames"/>
        </w:rPr>
        <w:t>предрейсовых</w:t>
      </w:r>
      <w:proofErr w:type="spellEnd"/>
      <w:r w:rsidRPr="009B67FC">
        <w:rPr>
          <w:rFonts w:ascii="XO Thames" w:hAnsi="XO Thames"/>
        </w:rPr>
        <w:t xml:space="preserve"> медицинских осмотров.</w:t>
      </w:r>
    </w:p>
    <w:p w14:paraId="313B6238" w14:textId="77777777" w:rsidR="004B1AE0" w:rsidRPr="009B67FC" w:rsidRDefault="004B1AE0" w:rsidP="004B1AE0">
      <w:pPr>
        <w:ind w:firstLine="709"/>
        <w:jc w:val="both"/>
        <w:rPr>
          <w:rFonts w:ascii="XO Thames" w:hAnsi="XO Thames"/>
        </w:rPr>
      </w:pPr>
      <w:r w:rsidRPr="009B67FC">
        <w:rPr>
          <w:rFonts w:ascii="XO Thames" w:hAnsi="XO Thames"/>
        </w:rPr>
        <w:t xml:space="preserve">По результатам прохождения </w:t>
      </w:r>
      <w:proofErr w:type="spellStart"/>
      <w:r w:rsidRPr="009B67FC">
        <w:rPr>
          <w:rFonts w:ascii="XO Thames" w:hAnsi="XO Thames"/>
        </w:rPr>
        <w:t>предрейсового</w:t>
      </w:r>
      <w:proofErr w:type="spellEnd"/>
      <w:r w:rsidRPr="009B67FC">
        <w:rPr>
          <w:rFonts w:ascii="XO Thames" w:hAnsi="XO Thames"/>
        </w:rPr>
        <w:t xml:space="preserve">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14:paraId="4E33BD35" w14:textId="77777777" w:rsidR="004B1AE0" w:rsidRPr="009B67FC" w:rsidRDefault="004B1AE0" w:rsidP="004B1AE0">
      <w:pPr>
        <w:ind w:firstLine="709"/>
        <w:jc w:val="both"/>
        <w:rPr>
          <w:rFonts w:ascii="XO Thames" w:hAnsi="XO Thames"/>
        </w:rPr>
      </w:pPr>
      <w:r w:rsidRPr="009B67FC">
        <w:rPr>
          <w:rFonts w:ascii="XO Thames" w:hAnsi="XO Thames"/>
        </w:rPr>
        <w:lastRenderedPageBreak/>
        <w:t>О результатах проведенных медицинских осмотров водителей Исполнитель сообщает Государственному заказчику.</w:t>
      </w:r>
    </w:p>
    <w:p w14:paraId="31EE834E" w14:textId="77777777"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14:paraId="26301424" w14:textId="77777777"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9F57FE">
        <w:rPr>
          <w:rFonts w:ascii="XO Thames" w:hAnsi="XO Thames"/>
        </w:rPr>
        <w:t xml:space="preserve">г. </w:t>
      </w:r>
      <w:r w:rsidR="005D09E0">
        <w:rPr>
          <w:rFonts w:ascii="XO Thames" w:hAnsi="XO Thames"/>
        </w:rPr>
        <w:t>Прокопьевск</w:t>
      </w:r>
      <w:r w:rsidR="00772926" w:rsidRPr="009B67FC">
        <w:rPr>
          <w:rFonts w:ascii="XO Thames" w:hAnsi="XO Thames"/>
        </w:rPr>
        <w:t xml:space="preserve"> ______________________________.</w:t>
      </w:r>
    </w:p>
    <w:p w14:paraId="1D816386" w14:textId="77777777"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14:paraId="07D3D93C" w14:textId="77777777" w:rsidR="00F62E16" w:rsidRPr="009B67FC" w:rsidRDefault="00F62E16" w:rsidP="00F62E16">
      <w:pPr>
        <w:ind w:firstLine="709"/>
        <w:jc w:val="both"/>
        <w:rPr>
          <w:rFonts w:ascii="XO Thames" w:hAnsi="XO Thames"/>
        </w:rPr>
      </w:pPr>
    </w:p>
    <w:p w14:paraId="65418632" w14:textId="77777777"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238"/>
        <w:gridCol w:w="5587"/>
      </w:tblGrid>
      <w:tr w:rsidR="00617417" w:rsidRPr="009B67FC" w14:paraId="5C4B2AE6" w14:textId="77777777" w:rsidTr="00DB7A73">
        <w:tc>
          <w:tcPr>
            <w:tcW w:w="2281" w:type="pct"/>
            <w:tcBorders>
              <w:top w:val="nil"/>
              <w:left w:val="nil"/>
              <w:bottom w:val="nil"/>
              <w:right w:val="nil"/>
            </w:tcBorders>
          </w:tcPr>
          <w:p w14:paraId="1DC61D3C" w14:textId="77777777" w:rsidR="00617417" w:rsidRPr="009B67FC" w:rsidRDefault="00617417" w:rsidP="00617417">
            <w:pPr>
              <w:pStyle w:val="Default"/>
              <w:ind w:firstLine="709"/>
              <w:jc w:val="both"/>
              <w:rPr>
                <w:rFonts w:ascii="XO Thames" w:hAnsi="XO Thames" w:cs="Times New Roman"/>
              </w:rPr>
            </w:pPr>
          </w:p>
          <w:p w14:paraId="545C3DF1"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14:paraId="71C13AC3"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14:paraId="1CF8407B"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14:paraId="7ACE690D"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5BA104AB" w14:textId="77777777" w:rsidR="00617417" w:rsidRPr="009B67FC" w:rsidRDefault="00617417" w:rsidP="00617417">
            <w:pPr>
              <w:pStyle w:val="Default"/>
              <w:ind w:firstLine="709"/>
              <w:jc w:val="both"/>
              <w:rPr>
                <w:rFonts w:ascii="XO Thames" w:hAnsi="XO Thames" w:cs="Times New Roman"/>
              </w:rPr>
            </w:pPr>
          </w:p>
          <w:p w14:paraId="4B3CF228" w14:textId="77777777"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14:paraId="7C22C0CB" w14:textId="77777777" w:rsidR="00D07C32" w:rsidRPr="009B67FC" w:rsidRDefault="00D07C32" w:rsidP="00617417">
            <w:pPr>
              <w:pStyle w:val="Default"/>
              <w:ind w:firstLine="709"/>
              <w:jc w:val="center"/>
              <w:rPr>
                <w:rFonts w:ascii="XO Thames" w:hAnsi="XO Thames" w:cs="Times New Roman"/>
                <w:b/>
              </w:rPr>
            </w:pPr>
          </w:p>
        </w:tc>
      </w:tr>
      <w:tr w:rsidR="00617417" w:rsidRPr="009B67FC" w14:paraId="1EC27E20" w14:textId="77777777" w:rsidTr="00DB7A73">
        <w:tc>
          <w:tcPr>
            <w:tcW w:w="2281" w:type="pct"/>
            <w:tcBorders>
              <w:top w:val="nil"/>
              <w:left w:val="nil"/>
              <w:bottom w:val="nil"/>
              <w:right w:val="nil"/>
            </w:tcBorders>
            <w:hideMark/>
          </w:tcPr>
          <w:p w14:paraId="4AB99CD6" w14:textId="77777777"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14:paraId="4DC28B11"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14:paraId="3B5DF666" w14:textId="77777777" w:rsidR="00617417" w:rsidRPr="009B67FC" w:rsidRDefault="00617417" w:rsidP="00617417">
            <w:pPr>
              <w:pStyle w:val="Default"/>
              <w:ind w:firstLine="709"/>
              <w:jc w:val="both"/>
              <w:rPr>
                <w:rFonts w:ascii="XO Thames" w:hAnsi="XO Thames" w:cs="Times New Roman"/>
              </w:rPr>
            </w:pPr>
          </w:p>
        </w:tc>
      </w:tr>
      <w:tr w:rsidR="00617417" w:rsidRPr="009B67FC" w14:paraId="10DC8C01" w14:textId="77777777" w:rsidTr="00DB7A73">
        <w:tc>
          <w:tcPr>
            <w:tcW w:w="2281" w:type="pct"/>
            <w:tcBorders>
              <w:top w:val="nil"/>
              <w:left w:val="nil"/>
              <w:bottom w:val="nil"/>
              <w:right w:val="nil"/>
            </w:tcBorders>
            <w:hideMark/>
          </w:tcPr>
          <w:p w14:paraId="266D47A6" w14:textId="77777777" w:rsidR="00617417" w:rsidRPr="0098304F" w:rsidRDefault="0098304F" w:rsidP="0098304F">
            <w:pPr>
              <w:pStyle w:val="Default"/>
              <w:ind w:firstLine="709"/>
              <w:jc w:val="both"/>
              <w:rPr>
                <w:rFonts w:ascii="XO Thames" w:hAnsi="XO Thames" w:cs="Times New Roman"/>
                <w:u w:val="single"/>
              </w:rPr>
            </w:pPr>
            <w:r>
              <w:rPr>
                <w:rFonts w:ascii="XO Thames" w:hAnsi="XO Thames" w:cs="Times New Roman"/>
              </w:rPr>
              <w:t>__________________/____________</w:t>
            </w:r>
            <w:r w:rsidR="00617417" w:rsidRPr="009B67FC">
              <w:rPr>
                <w:rFonts w:ascii="XO Thames" w:hAnsi="XO Thames" w:cs="Times New Roman"/>
              </w:rPr>
              <w:t xml:space="preserve"> /</w:t>
            </w:r>
          </w:p>
        </w:tc>
        <w:tc>
          <w:tcPr>
            <w:tcW w:w="111" w:type="pct"/>
            <w:tcBorders>
              <w:top w:val="nil"/>
              <w:left w:val="nil"/>
              <w:bottom w:val="nil"/>
              <w:right w:val="nil"/>
            </w:tcBorders>
          </w:tcPr>
          <w:p w14:paraId="496283B8"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63641092"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14:paraId="684ED5EC" w14:textId="77777777" w:rsidTr="00DB7A73">
        <w:tc>
          <w:tcPr>
            <w:tcW w:w="2281" w:type="pct"/>
            <w:tcBorders>
              <w:top w:val="nil"/>
              <w:left w:val="nil"/>
              <w:bottom w:val="nil"/>
              <w:right w:val="nil"/>
            </w:tcBorders>
            <w:hideMark/>
          </w:tcPr>
          <w:p w14:paraId="77F3C978"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14:paraId="5E84E8E4" w14:textId="77777777"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14:paraId="2BE76D0A" w14:textId="77777777"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14:paraId="3371AEE7" w14:textId="77777777"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0CA1" w14:textId="77777777" w:rsidR="000D75EB" w:rsidRDefault="000D75EB" w:rsidP="0089319C">
      <w:r>
        <w:separator/>
      </w:r>
    </w:p>
  </w:endnote>
  <w:endnote w:type="continuationSeparator" w:id="0">
    <w:p w14:paraId="557640A0" w14:textId="77777777" w:rsidR="000D75EB" w:rsidRDefault="000D75EB"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sig w:usb0="800006FF" w:usb1="0000285A" w:usb2="00000000" w:usb3="00000000" w:csb0="00000015"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22B6" w14:textId="77777777" w:rsidR="000D75EB" w:rsidRDefault="000D75EB" w:rsidP="0089319C">
      <w:r>
        <w:separator/>
      </w:r>
    </w:p>
  </w:footnote>
  <w:footnote w:type="continuationSeparator" w:id="0">
    <w:p w14:paraId="2F8FB7AC" w14:textId="77777777" w:rsidR="000D75EB" w:rsidRDefault="000D75EB" w:rsidP="0089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03F6" w14:textId="77777777" w:rsidR="00D852BE" w:rsidRDefault="00D852BE">
    <w:pPr>
      <w:pStyle w:val="a4"/>
      <w:jc w:val="center"/>
    </w:pPr>
  </w:p>
  <w:p w14:paraId="05D0C226" w14:textId="77777777" w:rsidR="00D852BE" w:rsidRDefault="00D852BE">
    <w:pPr>
      <w:pStyle w:val="a4"/>
      <w:jc w:val="center"/>
    </w:pPr>
    <w:r>
      <w:fldChar w:fldCharType="begin"/>
    </w:r>
    <w:r>
      <w:instrText xml:space="preserve"> PAGE   \* MERGEFORMAT </w:instrText>
    </w:r>
    <w:r>
      <w:fldChar w:fldCharType="separate"/>
    </w:r>
    <w:r w:rsidR="00CD0C83">
      <w:rPr>
        <w:noProof/>
      </w:rPr>
      <w:t>2</w:t>
    </w:r>
    <w:r>
      <w:rPr>
        <w:noProof/>
      </w:rPr>
      <w:fldChar w:fldCharType="end"/>
    </w:r>
  </w:p>
  <w:p w14:paraId="34B4CDC0" w14:textId="77777777" w:rsidR="00D852BE" w:rsidRDefault="00D852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317875850">
    <w:abstractNumId w:val="19"/>
  </w:num>
  <w:num w:numId="2" w16cid:durableId="1724718318">
    <w:abstractNumId w:val="33"/>
  </w:num>
  <w:num w:numId="3" w16cid:durableId="9070066">
    <w:abstractNumId w:val="9"/>
  </w:num>
  <w:num w:numId="4" w16cid:durableId="1419599978">
    <w:abstractNumId w:val="39"/>
  </w:num>
  <w:num w:numId="5" w16cid:durableId="398211012">
    <w:abstractNumId w:val="40"/>
  </w:num>
  <w:num w:numId="6" w16cid:durableId="238639063">
    <w:abstractNumId w:val="29"/>
  </w:num>
  <w:num w:numId="7" w16cid:durableId="207303914">
    <w:abstractNumId w:val="22"/>
  </w:num>
  <w:num w:numId="8" w16cid:durableId="582908970">
    <w:abstractNumId w:val="21"/>
  </w:num>
  <w:num w:numId="9" w16cid:durableId="441724418">
    <w:abstractNumId w:val="31"/>
  </w:num>
  <w:num w:numId="10" w16cid:durableId="867255989">
    <w:abstractNumId w:val="30"/>
  </w:num>
  <w:num w:numId="11" w16cid:durableId="1191916555">
    <w:abstractNumId w:val="38"/>
  </w:num>
  <w:num w:numId="12" w16cid:durableId="1270620036">
    <w:abstractNumId w:val="37"/>
  </w:num>
  <w:num w:numId="13" w16cid:durableId="13440898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2267024">
    <w:abstractNumId w:val="10"/>
  </w:num>
  <w:num w:numId="15" w16cid:durableId="113061595">
    <w:abstractNumId w:val="23"/>
  </w:num>
  <w:num w:numId="16" w16cid:durableId="1325545476">
    <w:abstractNumId w:val="28"/>
  </w:num>
  <w:num w:numId="17" w16cid:durableId="537741063">
    <w:abstractNumId w:val="3"/>
  </w:num>
  <w:num w:numId="18" w16cid:durableId="560869044">
    <w:abstractNumId w:val="5"/>
  </w:num>
  <w:num w:numId="19" w16cid:durableId="1958755762">
    <w:abstractNumId w:val="18"/>
  </w:num>
  <w:num w:numId="20" w16cid:durableId="337395018">
    <w:abstractNumId w:val="8"/>
  </w:num>
  <w:num w:numId="21" w16cid:durableId="109663134">
    <w:abstractNumId w:val="4"/>
  </w:num>
  <w:num w:numId="22" w16cid:durableId="640841968">
    <w:abstractNumId w:val="13"/>
  </w:num>
  <w:num w:numId="23" w16cid:durableId="1507287526">
    <w:abstractNumId w:val="15"/>
  </w:num>
  <w:num w:numId="24" w16cid:durableId="2002391677">
    <w:abstractNumId w:val="7"/>
  </w:num>
  <w:num w:numId="25" w16cid:durableId="29230873">
    <w:abstractNumId w:val="32"/>
  </w:num>
  <w:num w:numId="26" w16cid:durableId="123232519">
    <w:abstractNumId w:val="2"/>
  </w:num>
  <w:num w:numId="27" w16cid:durableId="467165682">
    <w:abstractNumId w:val="26"/>
  </w:num>
  <w:num w:numId="28" w16cid:durableId="1076826240">
    <w:abstractNumId w:val="24"/>
  </w:num>
  <w:num w:numId="29" w16cid:durableId="1090077484">
    <w:abstractNumId w:val="36"/>
  </w:num>
  <w:num w:numId="30" w16cid:durableId="1007102371">
    <w:abstractNumId w:val="1"/>
  </w:num>
  <w:num w:numId="31" w16cid:durableId="421487484">
    <w:abstractNumId w:val="20"/>
  </w:num>
  <w:num w:numId="32" w16cid:durableId="1444765710">
    <w:abstractNumId w:val="11"/>
  </w:num>
  <w:num w:numId="33" w16cid:durableId="1105199761">
    <w:abstractNumId w:val="25"/>
  </w:num>
  <w:num w:numId="34" w16cid:durableId="819148962">
    <w:abstractNumId w:val="14"/>
  </w:num>
  <w:num w:numId="35" w16cid:durableId="1507328948">
    <w:abstractNumId w:val="34"/>
  </w:num>
  <w:num w:numId="36" w16cid:durableId="9742198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2133371">
    <w:abstractNumId w:val="6"/>
  </w:num>
  <w:num w:numId="38" w16cid:durableId="1439182088">
    <w:abstractNumId w:val="0"/>
  </w:num>
  <w:num w:numId="39" w16cid:durableId="997609099">
    <w:abstractNumId w:val="17"/>
  </w:num>
  <w:num w:numId="40" w16cid:durableId="2141995865">
    <w:abstractNumId w:val="12"/>
  </w:num>
  <w:num w:numId="41" w16cid:durableId="2084065158">
    <w:abstractNumId w:val="27"/>
  </w:num>
  <w:num w:numId="42" w16cid:durableId="5320345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5EB"/>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982"/>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59B"/>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575"/>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D10"/>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4FE2"/>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136B"/>
    <w:rsid w:val="002D148A"/>
    <w:rsid w:val="002D16A5"/>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4FB"/>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CB"/>
    <w:rsid w:val="00471531"/>
    <w:rsid w:val="00471F19"/>
    <w:rsid w:val="00471FFB"/>
    <w:rsid w:val="00472054"/>
    <w:rsid w:val="00472227"/>
    <w:rsid w:val="00472503"/>
    <w:rsid w:val="00472673"/>
    <w:rsid w:val="00472BA9"/>
    <w:rsid w:val="00472BD3"/>
    <w:rsid w:val="00472DCB"/>
    <w:rsid w:val="00472DE1"/>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A33"/>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048"/>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9E0"/>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812"/>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6EDE"/>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2FA"/>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0D"/>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0EBD"/>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00"/>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F"/>
    <w:rsid w:val="00982FEC"/>
    <w:rsid w:val="0098304F"/>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CC9"/>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CD7"/>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3BF"/>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C83"/>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9A0"/>
    <w:rsid w:val="00CE5B4B"/>
    <w:rsid w:val="00CE5C2C"/>
    <w:rsid w:val="00CE5C35"/>
    <w:rsid w:val="00CE5D24"/>
    <w:rsid w:val="00CE5FAA"/>
    <w:rsid w:val="00CE64F1"/>
    <w:rsid w:val="00CE652F"/>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5AD"/>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64"/>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07C"/>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8DE"/>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1506"/>
    <w:rsid w:val="00F61C03"/>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AE"/>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1F20"/>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CFB449"/>
  <w15:chartTrackingRefBased/>
  <w15:docId w15:val="{DB95C9AE-A6F7-453F-888E-379608DE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Обычный (веб)"/>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54DC7-E6DF-4994-BAA4-F745F61F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4901</Words>
  <Characters>27936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32772</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Пользователь</cp:lastModifiedBy>
  <cp:revision>2</cp:revision>
  <cp:lastPrinted>2026-01-30T10:12:00Z</cp:lastPrinted>
  <dcterms:created xsi:type="dcterms:W3CDTF">2026-07-21T07:15:00Z</dcterms:created>
  <dcterms:modified xsi:type="dcterms:W3CDTF">2026-07-21T07:15:00Z</dcterms:modified>
</cp:coreProperties>
</file>