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90"/>
        <w:gridCol w:w="11493"/>
        <w:gridCol w:w="1134"/>
        <w:gridCol w:w="1077"/>
      </w:tblGrid>
      <w:tr w:rsidR="00DF312A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12A" w:rsidRDefault="00DF31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F312A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 w:rsidP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Благовещенский филиал Финуниверситета  </w:t>
            </w:r>
          </w:p>
        </w:tc>
      </w:tr>
      <w:tr w:rsidR="00DF312A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DF312A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312A" w:rsidRDefault="00DF31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12A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E7E9D" w:rsidRPr="00DE7E9D" w:rsidRDefault="00DE7E9D" w:rsidP="00DE7E9D">
            <w:pPr>
              <w:pStyle w:val="docdata"/>
              <w:keepNext/>
              <w:widowControl w:val="0"/>
              <w:spacing w:before="0" w:beforeAutospacing="0" w:after="0" w:afterAutospacing="0"/>
              <w:ind w:left="56" w:right="5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E7E9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Текущий ремонт систем отопления ,</w:t>
            </w:r>
            <w:r w:rsidRPr="00DE7E9D">
              <w:rPr>
                <w:rFonts w:asciiTheme="minorHAnsi" w:hAnsiTheme="minorHAnsi" w:cstheme="minorHAnsi"/>
                <w:sz w:val="26"/>
                <w:szCs w:val="26"/>
              </w:rPr>
              <w:t xml:space="preserve">подготовка систем отопления к отопительному сезону 2026-2027гг на объектах </w:t>
            </w:r>
            <w:r w:rsidRPr="00DE7E9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Благовещенского филиала Финуниверситета по адресу: г.Благовещенск ул. Чайковского 93/1 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(</w:t>
            </w:r>
            <w:r w:rsidRPr="00DE7E9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общежитие №2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)</w:t>
            </w:r>
            <w:r w:rsidRPr="00DE7E9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; г.Благовещенск, ул. Красноармейская 28 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(</w:t>
            </w:r>
            <w:r w:rsidRPr="00DE7E9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общежитие №3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)</w:t>
            </w:r>
            <w:r w:rsidRPr="00DE7E9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; г.Благовещенск ул. Чайковского 87 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(</w:t>
            </w:r>
            <w:r w:rsidRPr="00DE7E9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спортзал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)</w:t>
            </w:r>
            <w:r w:rsidRPr="00DE7E9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; г.Благовещенск ул. Чайковского 87 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(</w:t>
            </w:r>
            <w:r w:rsidRPr="00DE7E9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учебный корпус</w:t>
            </w:r>
            <w:r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)</w:t>
            </w:r>
            <w:r w:rsidRPr="00DE7E9D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.</w:t>
            </w:r>
          </w:p>
          <w:p w:rsidR="00DF312A" w:rsidRDefault="00DF31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F312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F312A" w:rsidRDefault="00DF31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2983"/>
        <w:gridCol w:w="1134"/>
        <w:gridCol w:w="1077"/>
      </w:tblGrid>
      <w:tr w:rsidR="00DF312A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Слив и наполнение водой системы отопления: без осмотра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8.548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3.50468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манометров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9.6324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манометров: с трехходовым краном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36.56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Очес льняной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0.2181356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масляная МА-0115, мумия, сурик железный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0.5288944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0.0002239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Манометр для измерения избыточного давления от 0 до 16 кгс/см2, диаметр корпуса 160 мм, класс точности 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грязевиков (Прочистка)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0.4716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8.87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44.4387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гидравлических испытаний трубопроводов, давление нагнетания низкое 0,1 МПа (1 кгс/см2), высокое 10 МПа (100 кгс/см2)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13.305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8.8838538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Мастерские аварийные для производства работ по ремонту и реконструкции наружных сетей на базе автомобиля (прим. Оборудование и цистерна для гидропневматической промывки)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16.484291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из стальных водогазопроводных неоцинкованных труб диаметром: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7.024122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0.0109808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0.180839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0.1698582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0.484291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5.774099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растворенный технический, марка 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0.0000016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0.4384451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сварочная без покрытия СВ-08Г2С,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0.0000021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 негашеная хлорная, марка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0.000049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Трубопроводы с гильзами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6.78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0.0992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оцинкованные водогазопроводные с резьбой, обыкновенные, номинальный диаметр 40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для воды, тип резьбы внутренняя/внутренняя, номинальный диаметр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оцинкованные водогазопроводные с резьбой, обыкновенные, номинальный диаметр 20 мм, толщина стенки 2,8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для воды, со сгоном, номинальный диаметр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фильтров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41.73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Фильтр для очистки воды в трубопроводах систем отопления, диаметр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насосов центробежных с электродвигателем, масса агрегата: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стальные с шестигранной головкой, в комплекте с шестигранной гайкой и плоской круглой шайбой, диаметр резьбы М12, длина болта 16-160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0.00381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кладочный, цементный, М50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Анкеры стальные фундаментные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Фланцы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Насос поверхностный ручной, производительность 1,68 м3/ч, максимальная высота всасывания 6 м прим Насос циркуляционный 32/8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из паронита ПМБ, толщина 1 мм, диаметр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бесшовные горячедеформированные со снятой фаской из стали марок 10, 20, 35, наружный диаметр 89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стальной для воды, нефтепродуктов, горюче-смазочных материалов, полнопроходной, фланцевый, с рукояткой, сталь 20, номинальное давление 2,5 МПа, номинальный диаметр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Фланец приварной встык, марка стали 20, номинальное давление 1,6 МПа, номинальный диаметр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задвижек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12.32</w:t>
            </w:r>
          </w:p>
        </w:tc>
      </w:tr>
      <w:tr w:rsidR="00DF312A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стальные с шестигранной головкой, в комплекте с шестигранной гайкой и плоской круглой шайбой, диаметр резьбы М20 (М22), длина болта 40-220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</w:tr>
      <w:tr w:rsidR="00DF312A">
        <w:trPr>
          <w:cantSplit/>
          <w:trHeight w:hRule="exact" w:val="10"/>
        </w:trPr>
        <w:tc>
          <w:tcPr>
            <w:tcW w:w="15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12A" w:rsidRDefault="00DF31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F312A" w:rsidRDefault="00DF312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DF312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</w:p>
        </w:tc>
      </w:tr>
      <w:tr w:rsidR="00DF312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DF31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8C4FE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F312A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DF31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F312A" w:rsidRDefault="00DF31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F312A" w:rsidRDefault="00DF312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F312A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66A" w:rsidRDefault="007C566A">
      <w:pPr>
        <w:spacing w:after="0" w:line="240" w:lineRule="auto"/>
      </w:pPr>
      <w:r>
        <w:separator/>
      </w:r>
    </w:p>
  </w:endnote>
  <w:endnote w:type="continuationSeparator" w:id="0">
    <w:p w:rsidR="007C566A" w:rsidRDefault="007C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2A" w:rsidRDefault="008C4FE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3010E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66A" w:rsidRDefault="007C566A">
      <w:pPr>
        <w:spacing w:after="0" w:line="240" w:lineRule="auto"/>
      </w:pPr>
      <w:r>
        <w:separator/>
      </w:r>
    </w:p>
  </w:footnote>
  <w:footnote w:type="continuationSeparator" w:id="0">
    <w:p w:rsidR="007C566A" w:rsidRDefault="007C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DF312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F312A" w:rsidRDefault="008C4FE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37 * 7 * 6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DF312A" w:rsidRDefault="008C4F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(вер.1.3.260427)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F312A" w:rsidRDefault="008C4FE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E2"/>
    <w:rsid w:val="0003010E"/>
    <w:rsid w:val="00523678"/>
    <w:rsid w:val="007C566A"/>
    <w:rsid w:val="008C4FE2"/>
    <w:rsid w:val="00DE7E9D"/>
    <w:rsid w:val="00D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3E26ED-3EDB-4358-A4BF-26AE1DCF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303,bqiaagaaeyqcaaagiaiaaamefaaabswuaaaaaaaaaaaaaaaaaaaaaaaaaaaaaaaaaaaaaaaaaaaaaaaaaaaaaaaaaaaaaaaaaaaaaaaaaaaaaaaaaaaaaaaaaaaaaaaaaaaaaaaaaaaaaaaaaaaaaaaaaaaaaaaaaaaaaaaaaaaaaaaaaaaaaaaaaaaaaaaaaaaaaaaaaaaaaaaaaaaaaaaaaaaaaaaaaaaaaaaa"/>
    <w:basedOn w:val="a"/>
    <w:rsid w:val="00DE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Geo1</dc:creator>
  <cp:keywords/>
  <dc:description/>
  <cp:lastModifiedBy>Mordvinova Svetlana Petrovna</cp:lastModifiedBy>
  <cp:revision>2</cp:revision>
  <dcterms:created xsi:type="dcterms:W3CDTF">2026-06-11T01:57:00Z</dcterms:created>
  <dcterms:modified xsi:type="dcterms:W3CDTF">2026-06-11T01:57:00Z</dcterms:modified>
</cp:coreProperties>
</file>