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34" w:rsidRPr="00FB11E6" w:rsidRDefault="00F55CC1" w:rsidP="00426942">
      <w:pPr>
        <w:pStyle w:val="a5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B11E6">
        <w:rPr>
          <w:rFonts w:ascii="Times New Roman" w:hAnsi="Times New Roman" w:cs="Times New Roman"/>
          <w:b/>
          <w:sz w:val="28"/>
          <w:szCs w:val="26"/>
        </w:rPr>
        <w:t>Договор</w:t>
      </w:r>
      <w:r w:rsidR="007D78EE" w:rsidRPr="00FB11E6">
        <w:rPr>
          <w:rFonts w:ascii="Times New Roman" w:hAnsi="Times New Roman" w:cs="Times New Roman"/>
          <w:b/>
          <w:sz w:val="28"/>
          <w:szCs w:val="26"/>
        </w:rPr>
        <w:t xml:space="preserve"> №</w:t>
      </w:r>
      <w:r w:rsidR="00B972D2" w:rsidRPr="00FB11E6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B742CE" w:rsidRPr="00FB11E6" w:rsidRDefault="00371BB6" w:rsidP="00D16A92">
      <w:pPr>
        <w:pStyle w:val="a5"/>
        <w:spacing w:line="264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B11E6">
        <w:rPr>
          <w:rFonts w:ascii="Times New Roman" w:hAnsi="Times New Roman" w:cs="Times New Roman"/>
          <w:color w:val="000000"/>
          <w:sz w:val="28"/>
          <w:szCs w:val="26"/>
        </w:rPr>
        <w:t xml:space="preserve">на поставку товара </w:t>
      </w:r>
    </w:p>
    <w:p w:rsidR="00CD654D" w:rsidRDefault="007D78EE" w:rsidP="00972687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72687">
        <w:rPr>
          <w:rFonts w:ascii="Times New Roman" w:hAnsi="Times New Roman" w:cs="Times New Roman"/>
          <w:sz w:val="26"/>
          <w:szCs w:val="26"/>
        </w:rPr>
        <w:t xml:space="preserve">г. </w:t>
      </w:r>
      <w:r w:rsidR="007B207E" w:rsidRPr="00972687">
        <w:rPr>
          <w:rFonts w:ascii="Times New Roman" w:hAnsi="Times New Roman" w:cs="Times New Roman"/>
          <w:sz w:val="26"/>
          <w:szCs w:val="26"/>
        </w:rPr>
        <w:t>Артем</w:t>
      </w:r>
      <w:r w:rsidR="003D4B33" w:rsidRPr="00972687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FB512E" w:rsidRPr="0097268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D4B33" w:rsidRPr="0097268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E13CB" w:rsidRPr="0097268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73C32" w:rsidRPr="00972687">
        <w:rPr>
          <w:rFonts w:ascii="Times New Roman" w:hAnsi="Times New Roman" w:cs="Times New Roman"/>
          <w:sz w:val="26"/>
          <w:szCs w:val="26"/>
        </w:rPr>
        <w:t>«</w:t>
      </w:r>
      <w:r w:rsidR="001E07EF" w:rsidRPr="00972687">
        <w:rPr>
          <w:rFonts w:ascii="Times New Roman" w:hAnsi="Times New Roman" w:cs="Times New Roman"/>
          <w:sz w:val="26"/>
          <w:szCs w:val="26"/>
        </w:rPr>
        <w:t>__</w:t>
      </w:r>
      <w:r w:rsidR="00173C32" w:rsidRPr="00972687">
        <w:rPr>
          <w:rFonts w:ascii="Times New Roman" w:hAnsi="Times New Roman" w:cs="Times New Roman"/>
          <w:sz w:val="26"/>
          <w:szCs w:val="26"/>
        </w:rPr>
        <w:t xml:space="preserve">» </w:t>
      </w:r>
      <w:r w:rsidR="001E07EF" w:rsidRPr="00972687">
        <w:rPr>
          <w:rFonts w:ascii="Times New Roman" w:hAnsi="Times New Roman" w:cs="Times New Roman"/>
          <w:sz w:val="26"/>
          <w:szCs w:val="26"/>
        </w:rPr>
        <w:t xml:space="preserve">____ </w:t>
      </w:r>
      <w:r w:rsidR="00173C32" w:rsidRPr="00972687">
        <w:rPr>
          <w:rFonts w:ascii="Times New Roman" w:hAnsi="Times New Roman" w:cs="Times New Roman"/>
          <w:sz w:val="26"/>
          <w:szCs w:val="26"/>
        </w:rPr>
        <w:t>202</w:t>
      </w:r>
      <w:r w:rsidR="00FB59B1" w:rsidRPr="00972687">
        <w:rPr>
          <w:rFonts w:ascii="Times New Roman" w:hAnsi="Times New Roman" w:cs="Times New Roman"/>
          <w:sz w:val="26"/>
          <w:szCs w:val="26"/>
        </w:rPr>
        <w:t>6</w:t>
      </w:r>
      <w:r w:rsidRPr="00972687">
        <w:rPr>
          <w:rFonts w:ascii="Times New Roman" w:hAnsi="Times New Roman" w:cs="Times New Roman"/>
          <w:sz w:val="26"/>
          <w:szCs w:val="26"/>
        </w:rPr>
        <w:t>г.</w:t>
      </w:r>
    </w:p>
    <w:p w:rsidR="00972687" w:rsidRPr="00972687" w:rsidRDefault="00972687" w:rsidP="00972687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2687" w:rsidRPr="00FB11E6" w:rsidRDefault="007B207E" w:rsidP="00FB11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11E6">
        <w:rPr>
          <w:rFonts w:ascii="Times New Roman" w:hAnsi="Times New Roman" w:cs="Times New Roman"/>
          <w:b/>
          <w:sz w:val="26"/>
          <w:szCs w:val="26"/>
        </w:rPr>
        <w:t>Межрайонная инспекция Федеральной налоговой службы №</w:t>
      </w:r>
      <w:r w:rsidR="000B2E6A" w:rsidRPr="00FB11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1E6">
        <w:rPr>
          <w:rFonts w:ascii="Times New Roman" w:hAnsi="Times New Roman" w:cs="Times New Roman"/>
          <w:b/>
          <w:sz w:val="26"/>
          <w:szCs w:val="26"/>
        </w:rPr>
        <w:t>10 по Приморскому краю</w:t>
      </w:r>
      <w:r w:rsidR="00CD654D" w:rsidRPr="00FB11E6">
        <w:rPr>
          <w:rFonts w:ascii="Times New Roman" w:hAnsi="Times New Roman" w:cs="Times New Roman"/>
          <w:sz w:val="26"/>
          <w:szCs w:val="26"/>
        </w:rPr>
        <w:t xml:space="preserve">, выступающая от имени Российской Федерации, </w:t>
      </w:r>
      <w:r w:rsidR="00814E2E" w:rsidRPr="00FB11E6">
        <w:rPr>
          <w:rFonts w:ascii="Times New Roman" w:hAnsi="Times New Roman" w:cs="Times New Roman"/>
          <w:sz w:val="26"/>
          <w:szCs w:val="26"/>
        </w:rPr>
        <w:t xml:space="preserve">в </w:t>
      </w:r>
      <w:r w:rsidR="00AC5CBA" w:rsidRPr="00FB11E6">
        <w:rPr>
          <w:rFonts w:ascii="Times New Roman" w:hAnsi="Times New Roman" w:cs="Times New Roman"/>
          <w:sz w:val="26"/>
          <w:szCs w:val="26"/>
        </w:rPr>
        <w:t xml:space="preserve">лице </w:t>
      </w:r>
      <w:r w:rsidR="008626FD" w:rsidRPr="00FB11E6">
        <w:rPr>
          <w:rFonts w:ascii="Times New Roman" w:hAnsi="Times New Roman" w:cs="Times New Roman"/>
          <w:sz w:val="26"/>
          <w:szCs w:val="26"/>
        </w:rPr>
        <w:t>Солодовник Светланы Анатольевны</w:t>
      </w:r>
      <w:r w:rsidR="00AC5CBA" w:rsidRPr="00FB11E6">
        <w:rPr>
          <w:rFonts w:ascii="Times New Roman" w:hAnsi="Times New Roman" w:cs="Times New Roman"/>
          <w:sz w:val="26"/>
          <w:szCs w:val="26"/>
        </w:rPr>
        <w:t xml:space="preserve">, действующего на </w:t>
      </w:r>
      <w:r w:rsidR="00202F95" w:rsidRPr="00FB11E6">
        <w:rPr>
          <w:rFonts w:ascii="Times New Roman" w:hAnsi="Times New Roman" w:cs="Times New Roman"/>
          <w:sz w:val="26"/>
          <w:szCs w:val="26"/>
        </w:rPr>
        <w:t>основании</w:t>
      </w:r>
      <w:r w:rsidR="008626FD" w:rsidRPr="00FB11E6">
        <w:rPr>
          <w:rFonts w:ascii="Times New Roman" w:hAnsi="Times New Roman" w:cs="Times New Roman"/>
          <w:sz w:val="26"/>
          <w:szCs w:val="26"/>
        </w:rPr>
        <w:t xml:space="preserve"> положения об инспекции</w:t>
      </w:r>
      <w:r w:rsidR="00CD654D" w:rsidRPr="00FB11E6">
        <w:rPr>
          <w:rFonts w:ascii="Times New Roman" w:hAnsi="Times New Roman" w:cs="Times New Roman"/>
          <w:sz w:val="26"/>
          <w:szCs w:val="26"/>
        </w:rPr>
        <w:t>, именуем</w:t>
      </w:r>
      <w:r w:rsidR="00814E2E" w:rsidRPr="00FB11E6">
        <w:rPr>
          <w:rFonts w:ascii="Times New Roman" w:hAnsi="Times New Roman" w:cs="Times New Roman"/>
          <w:sz w:val="26"/>
          <w:szCs w:val="26"/>
        </w:rPr>
        <w:t>ое</w:t>
      </w:r>
      <w:r w:rsidR="00CD654D" w:rsidRPr="00FB11E6">
        <w:rPr>
          <w:rFonts w:ascii="Times New Roman" w:hAnsi="Times New Roman" w:cs="Times New Roman"/>
          <w:sz w:val="26"/>
          <w:szCs w:val="26"/>
        </w:rPr>
        <w:t xml:space="preserve"> в дальнейшем</w:t>
      </w:r>
      <w:r w:rsidR="00F55CC1" w:rsidRPr="00FB11E6">
        <w:rPr>
          <w:rFonts w:ascii="Times New Roman" w:hAnsi="Times New Roman" w:cs="Times New Roman"/>
          <w:sz w:val="26"/>
          <w:szCs w:val="26"/>
        </w:rPr>
        <w:t xml:space="preserve"> «Заказчик», с одной стороны, </w:t>
      </w:r>
      <w:r w:rsidR="004D4C2C" w:rsidRPr="00FB11E6">
        <w:rPr>
          <w:rFonts w:ascii="Times New Roman" w:hAnsi="Times New Roman" w:cs="Times New Roman"/>
          <w:sz w:val="26"/>
          <w:szCs w:val="26"/>
        </w:rPr>
        <w:t xml:space="preserve">и </w:t>
      </w:r>
      <w:r w:rsidR="00371BB6" w:rsidRPr="00FB11E6">
        <w:rPr>
          <w:rFonts w:ascii="Times New Roman" w:hAnsi="Times New Roman"/>
          <w:b/>
          <w:sz w:val="26"/>
          <w:szCs w:val="26"/>
        </w:rPr>
        <w:t>______</w:t>
      </w:r>
      <w:r w:rsidR="00DD694F" w:rsidRPr="00FB11E6">
        <w:rPr>
          <w:rFonts w:ascii="Times New Roman" w:hAnsi="Times New Roman"/>
          <w:b/>
          <w:sz w:val="26"/>
          <w:szCs w:val="26"/>
        </w:rPr>
        <w:t xml:space="preserve">, </w:t>
      </w:r>
      <w:r w:rsidR="00DD694F" w:rsidRPr="00FB11E6">
        <w:rPr>
          <w:rFonts w:ascii="Times New Roman" w:hAnsi="Times New Roman"/>
          <w:sz w:val="26"/>
          <w:szCs w:val="26"/>
        </w:rPr>
        <w:t xml:space="preserve">в лице </w:t>
      </w:r>
      <w:r w:rsidR="00371BB6" w:rsidRPr="00FB11E6">
        <w:rPr>
          <w:rFonts w:ascii="Times New Roman" w:hAnsi="Times New Roman"/>
          <w:sz w:val="26"/>
          <w:szCs w:val="26"/>
        </w:rPr>
        <w:t>______</w:t>
      </w:r>
      <w:r w:rsidR="00DD694F" w:rsidRPr="00FB11E6">
        <w:rPr>
          <w:rFonts w:ascii="Times New Roman" w:hAnsi="Times New Roman"/>
          <w:sz w:val="26"/>
          <w:szCs w:val="26"/>
        </w:rPr>
        <w:t xml:space="preserve"> действующий на основании </w:t>
      </w:r>
      <w:r w:rsidR="00371BB6" w:rsidRPr="00FB11E6">
        <w:rPr>
          <w:rFonts w:ascii="Times New Roman" w:hAnsi="Times New Roman"/>
          <w:sz w:val="26"/>
          <w:szCs w:val="26"/>
        </w:rPr>
        <w:t>______</w:t>
      </w:r>
      <w:r w:rsidR="00DD694F" w:rsidRPr="00FB11E6">
        <w:rPr>
          <w:rFonts w:ascii="Times New Roman" w:hAnsi="Times New Roman"/>
          <w:sz w:val="26"/>
          <w:szCs w:val="26"/>
        </w:rPr>
        <w:t>а</w:t>
      </w:r>
      <w:r w:rsidR="008A630B" w:rsidRPr="00FB11E6">
        <w:rPr>
          <w:rFonts w:ascii="Times New Roman" w:hAnsi="Times New Roman" w:cs="Times New Roman"/>
          <w:sz w:val="26"/>
          <w:szCs w:val="26"/>
        </w:rPr>
        <w:t xml:space="preserve">, </w:t>
      </w:r>
      <w:r w:rsidR="006876AD" w:rsidRPr="00FB11E6">
        <w:rPr>
          <w:rFonts w:ascii="Times New Roman" w:hAnsi="Times New Roman" w:cs="Times New Roman"/>
          <w:sz w:val="26"/>
          <w:szCs w:val="26"/>
        </w:rPr>
        <w:t xml:space="preserve">именуемый в дальнейшем «Исполнитель», </w:t>
      </w:r>
      <w:r w:rsidR="00CD654D" w:rsidRPr="00FB11E6">
        <w:rPr>
          <w:rFonts w:ascii="Times New Roman" w:hAnsi="Times New Roman" w:cs="Times New Roman"/>
          <w:sz w:val="26"/>
          <w:szCs w:val="26"/>
        </w:rPr>
        <w:t>с другой стороны, в дальнейшем</w:t>
      </w:r>
      <w:r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="00CD654D" w:rsidRPr="00FB11E6">
        <w:rPr>
          <w:rFonts w:ascii="Times New Roman" w:hAnsi="Times New Roman" w:cs="Times New Roman"/>
          <w:sz w:val="26"/>
          <w:szCs w:val="26"/>
        </w:rPr>
        <w:t xml:space="preserve">совместно именуемые «Стороны», в соответствии с требованиями Гражданского </w:t>
      </w:r>
      <w:hyperlink r:id="rId7" w:history="1">
        <w:r w:rsidR="00CD654D" w:rsidRPr="00FB11E6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="00CD654D" w:rsidRPr="00FB11E6">
        <w:rPr>
          <w:rFonts w:ascii="Times New Roman" w:hAnsi="Times New Roman" w:cs="Times New Roman"/>
          <w:sz w:val="26"/>
          <w:szCs w:val="26"/>
        </w:rPr>
        <w:t xml:space="preserve"> Российской Федерации, п</w:t>
      </w:r>
      <w:proofErr w:type="gramEnd"/>
      <w:r w:rsidR="00CD654D" w:rsidRPr="00FB11E6">
        <w:rPr>
          <w:rFonts w:ascii="Times New Roman" w:hAnsi="Times New Roman" w:cs="Times New Roman"/>
          <w:sz w:val="26"/>
          <w:szCs w:val="26"/>
        </w:rPr>
        <w:t xml:space="preserve">. 4 ч. 1 ст. 93 Федерального закона от 05.04.2013 № 44-ФЗ «О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CD654D" w:rsidRPr="00FB11E6">
        <w:rPr>
          <w:rFonts w:ascii="Times New Roman" w:hAnsi="Times New Roman" w:cs="Times New Roman"/>
          <w:sz w:val="26"/>
          <w:szCs w:val="26"/>
        </w:rPr>
        <w:t xml:space="preserve">ной системе в сфере закупок товаров, работ, услуг для обеспечения государственных и муниципальных нужд» (далее – Федеральный закон от 05.04.2013 № 44-ФЗ) заключили настоящий </w:t>
      </w:r>
      <w:r w:rsidR="00F55CC1" w:rsidRPr="00FB11E6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CD654D" w:rsidRPr="00FB11E6">
        <w:rPr>
          <w:rFonts w:ascii="Times New Roman" w:hAnsi="Times New Roman" w:cs="Times New Roman"/>
          <w:sz w:val="26"/>
          <w:szCs w:val="26"/>
        </w:rPr>
        <w:t>о нижеследующем:</w:t>
      </w:r>
    </w:p>
    <w:p w:rsidR="00913E94" w:rsidRPr="00FB11E6" w:rsidRDefault="007D78EE" w:rsidP="009B6424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B11E6">
        <w:rPr>
          <w:rFonts w:ascii="Times New Roman" w:hAnsi="Times New Roman" w:cs="Times New Roman"/>
          <w:b/>
          <w:caps/>
          <w:sz w:val="26"/>
          <w:szCs w:val="26"/>
          <w:lang w:val="en-US"/>
        </w:rPr>
        <w:t>Предмет</w:t>
      </w:r>
      <w:r w:rsidR="00123F89" w:rsidRPr="00FB11E6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="00F55CC1" w:rsidRPr="00FB11E6">
        <w:rPr>
          <w:rFonts w:ascii="Times New Roman" w:hAnsi="Times New Roman" w:cs="Times New Roman"/>
          <w:b/>
          <w:caps/>
          <w:sz w:val="26"/>
          <w:szCs w:val="26"/>
          <w:lang w:val="en-US"/>
        </w:rPr>
        <w:t>Договор</w:t>
      </w:r>
      <w:r w:rsidRPr="00FB11E6">
        <w:rPr>
          <w:rFonts w:ascii="Times New Roman" w:hAnsi="Times New Roman" w:cs="Times New Roman"/>
          <w:b/>
          <w:caps/>
          <w:sz w:val="26"/>
          <w:szCs w:val="26"/>
          <w:lang w:val="en-US"/>
        </w:rPr>
        <w:t>а</w:t>
      </w:r>
    </w:p>
    <w:p w:rsidR="00B96266" w:rsidRPr="00FB11E6" w:rsidRDefault="00B96266" w:rsidP="00A247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FB11E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1.1. Исполнитель обязуется </w:t>
      </w:r>
      <w:r w:rsidR="00371BB6" w:rsidRPr="00FB11E6">
        <w:rPr>
          <w:rFonts w:ascii="Times New Roman" w:eastAsia="Calibri" w:hAnsi="Times New Roman" w:cs="Times New Roman"/>
          <w:color w:val="000000"/>
          <w:sz w:val="26"/>
          <w:szCs w:val="26"/>
        </w:rPr>
        <w:t>поставить канцелярские товары (далее - Товар), а Заказчик обязуется принять Товар</w:t>
      </w:r>
      <w:r w:rsidRPr="00FB11E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371BB6" w:rsidRPr="00FB11E6">
        <w:rPr>
          <w:rFonts w:ascii="Times New Roman" w:eastAsia="Calibri" w:hAnsi="Times New Roman" w:cs="Times New Roman"/>
          <w:color w:val="000000"/>
          <w:sz w:val="26"/>
          <w:szCs w:val="26"/>
        </w:rPr>
        <w:t>и своевременно произвести</w:t>
      </w:r>
      <w:r w:rsidRPr="00FB11E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оплату согласно условиям настоящего </w:t>
      </w:r>
      <w:r w:rsidR="00F55CC1" w:rsidRPr="00FB11E6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772A35" w:rsidRPr="00FB11E6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FB11E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</w:p>
    <w:p w:rsidR="00472C7E" w:rsidRPr="00FB11E6" w:rsidRDefault="00B96266" w:rsidP="00492A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11E6">
        <w:rPr>
          <w:rFonts w:ascii="Times New Roman" w:eastAsia="Calibri" w:hAnsi="Times New Roman" w:cs="Times New Roman"/>
          <w:color w:val="000000"/>
          <w:sz w:val="26"/>
          <w:szCs w:val="26"/>
        </w:rPr>
        <w:t>1.2.  </w:t>
      </w:r>
      <w:r w:rsidR="00371BB6" w:rsidRPr="00FB11E6">
        <w:rPr>
          <w:rFonts w:ascii="Times New Roman" w:eastAsia="Calibri" w:hAnsi="Times New Roman" w:cs="Times New Roman"/>
          <w:color w:val="000000"/>
          <w:sz w:val="26"/>
          <w:szCs w:val="26"/>
        </w:rPr>
        <w:t>Наименование, количество и иные характеристики поставляемого Товара указаны в Спецификации (Приложение №1) и Техническом задании (Приложение №2) к настоящему договору.</w:t>
      </w:r>
    </w:p>
    <w:p w:rsidR="00866E80" w:rsidRPr="00FB11E6" w:rsidRDefault="00371BB6" w:rsidP="00FB11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11E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1.3. Место поставки: Приморский край, г. Артём, ул. </w:t>
      </w:r>
      <w:proofErr w:type="gramStart"/>
      <w:r w:rsidRPr="00FB11E6">
        <w:rPr>
          <w:rFonts w:ascii="Times New Roman" w:eastAsia="Calibri" w:hAnsi="Times New Roman" w:cs="Times New Roman"/>
          <w:color w:val="000000"/>
          <w:sz w:val="26"/>
          <w:szCs w:val="26"/>
        </w:rPr>
        <w:t>Партизанская</w:t>
      </w:r>
      <w:proofErr w:type="gramEnd"/>
      <w:r w:rsidRPr="00FB11E6">
        <w:rPr>
          <w:rFonts w:ascii="Times New Roman" w:eastAsia="Calibri" w:hAnsi="Times New Roman" w:cs="Times New Roman"/>
          <w:color w:val="000000"/>
          <w:sz w:val="26"/>
          <w:szCs w:val="26"/>
        </w:rPr>
        <w:t>, д. 8.</w:t>
      </w:r>
    </w:p>
    <w:p w:rsidR="00913E94" w:rsidRPr="00FB11E6" w:rsidRDefault="00472C7E" w:rsidP="009B6424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B11E6">
        <w:rPr>
          <w:rFonts w:ascii="Times New Roman" w:hAnsi="Times New Roman" w:cs="Times New Roman"/>
          <w:b/>
          <w:caps/>
          <w:sz w:val="26"/>
          <w:szCs w:val="26"/>
        </w:rPr>
        <w:t xml:space="preserve">ЦЕНА </w:t>
      </w:r>
      <w:r w:rsidR="00F55CC1" w:rsidRPr="00FB11E6">
        <w:rPr>
          <w:rFonts w:ascii="Times New Roman" w:hAnsi="Times New Roman" w:cs="Times New Roman"/>
          <w:b/>
          <w:caps/>
          <w:sz w:val="26"/>
          <w:szCs w:val="26"/>
        </w:rPr>
        <w:t>ДОГОВОР</w:t>
      </w:r>
      <w:r w:rsidRPr="00FB11E6">
        <w:rPr>
          <w:rFonts w:ascii="Times New Roman" w:hAnsi="Times New Roman" w:cs="Times New Roman"/>
          <w:b/>
          <w:caps/>
          <w:sz w:val="26"/>
          <w:szCs w:val="26"/>
        </w:rPr>
        <w:t>А И ПОРЯДОК РАСЧЕТОВ</w:t>
      </w:r>
    </w:p>
    <w:p w:rsidR="006B6242" w:rsidRPr="00FB11E6" w:rsidRDefault="00CE72E2" w:rsidP="00C4268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1E6">
        <w:rPr>
          <w:rFonts w:ascii="Times New Roman" w:hAnsi="Times New Roman" w:cs="Times New Roman"/>
          <w:color w:val="000000"/>
          <w:sz w:val="26"/>
          <w:szCs w:val="26"/>
        </w:rPr>
        <w:t>2.1. </w:t>
      </w:r>
      <w:r w:rsidR="00320508" w:rsidRPr="00FB11E6">
        <w:rPr>
          <w:rFonts w:ascii="Times New Roman" w:hAnsi="Times New Roman" w:cs="Times New Roman"/>
          <w:color w:val="000000"/>
          <w:sz w:val="26"/>
          <w:szCs w:val="26"/>
        </w:rPr>
        <w:t>Стороны договорились, что ц</w:t>
      </w:r>
      <w:r w:rsidR="00472C7E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ена </w:t>
      </w:r>
      <w:r w:rsidR="00F55CC1" w:rsidRPr="00FB11E6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472C7E" w:rsidRPr="00FB11E6">
        <w:rPr>
          <w:rFonts w:ascii="Times New Roman" w:hAnsi="Times New Roman" w:cs="Times New Roman"/>
          <w:color w:val="000000"/>
          <w:sz w:val="26"/>
          <w:szCs w:val="26"/>
        </w:rPr>
        <w:t>а составляет</w:t>
      </w:r>
      <w:proofErr w:type="gramStart"/>
      <w:r w:rsidR="006876AD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1BB6" w:rsidRPr="00FB11E6">
        <w:rPr>
          <w:rFonts w:ascii="Times New Roman" w:hAnsi="Times New Roman" w:cs="Times New Roman"/>
          <w:b/>
          <w:color w:val="000000"/>
          <w:sz w:val="26"/>
          <w:szCs w:val="26"/>
        </w:rPr>
        <w:t>_____</w:t>
      </w:r>
      <w:r w:rsidR="006876AD" w:rsidRPr="00FB11E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1E07EF" w:rsidRPr="00FB11E6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371BB6" w:rsidRPr="00FB11E6">
        <w:rPr>
          <w:rFonts w:ascii="Times New Roman" w:hAnsi="Times New Roman" w:cs="Times New Roman"/>
          <w:b/>
          <w:color w:val="000000"/>
          <w:sz w:val="26"/>
          <w:szCs w:val="26"/>
        </w:rPr>
        <w:t>____</w:t>
      </w:r>
      <w:r w:rsidR="00F3537B" w:rsidRPr="00FB11E6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55CC1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End"/>
      <w:r w:rsidR="00472C7E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руб. </w:t>
      </w:r>
      <w:r w:rsidR="00DD694F" w:rsidRPr="00FB11E6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1E07EF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коп.,</w:t>
      </w:r>
      <w:r w:rsidR="001F07E7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76AD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НДС </w:t>
      </w:r>
      <w:r w:rsidR="00371BB6" w:rsidRPr="00FB11E6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876AD" w:rsidRPr="00FB11E6">
        <w:rPr>
          <w:rFonts w:ascii="Times New Roman" w:hAnsi="Times New Roman" w:cs="Times New Roman"/>
          <w:color w:val="000000"/>
          <w:sz w:val="26"/>
          <w:szCs w:val="26"/>
        </w:rPr>
        <w:t>не</w:t>
      </w:r>
      <w:r w:rsidR="00371BB6" w:rsidRPr="00FB11E6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CD0A0B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1D08" w:rsidRPr="00FB11E6">
        <w:rPr>
          <w:rFonts w:ascii="Times New Roman" w:hAnsi="Times New Roman" w:cs="Times New Roman"/>
          <w:color w:val="000000"/>
          <w:sz w:val="26"/>
          <w:szCs w:val="26"/>
        </w:rPr>
        <w:t>облагается</w:t>
      </w:r>
      <w:r w:rsidR="00320508" w:rsidRPr="00FB11E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56CDC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Start w:id="0" w:name="_ref_1-452406948e984e"/>
    </w:p>
    <w:p w:rsidR="00456CDC" w:rsidRPr="00FB11E6" w:rsidRDefault="00456CDC" w:rsidP="00C4268D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B11E6">
        <w:rPr>
          <w:rFonts w:ascii="Times New Roman" w:hAnsi="Times New Roman"/>
          <w:sz w:val="26"/>
          <w:szCs w:val="26"/>
        </w:rPr>
        <w:t xml:space="preserve">Сумма, подлежащая уплате Заказчиком юридическому лицу или физическому лицу, уменьшается на размер налогов, сборов и иных обязательных платежей в бюджет, связанных с оплатой настоящего </w:t>
      </w:r>
      <w:r w:rsidR="00F55CC1" w:rsidRPr="00FB11E6">
        <w:rPr>
          <w:rFonts w:ascii="Times New Roman" w:hAnsi="Times New Roman"/>
          <w:sz w:val="26"/>
          <w:szCs w:val="26"/>
        </w:rPr>
        <w:t>Договор</w:t>
      </w:r>
      <w:r w:rsidRPr="00FB11E6">
        <w:rPr>
          <w:rFonts w:ascii="Times New Roman" w:hAnsi="Times New Roman"/>
          <w:sz w:val="26"/>
          <w:szCs w:val="26"/>
        </w:rPr>
        <w:t>а, если такие платежи подлежат уплате в бюджет Заказчиком</w:t>
      </w:r>
      <w:r w:rsidRPr="00FB11E6">
        <w:rPr>
          <w:rFonts w:ascii="Times New Roman" w:hAnsi="Times New Roman"/>
          <w:i/>
          <w:sz w:val="26"/>
          <w:szCs w:val="26"/>
        </w:rPr>
        <w:t>.</w:t>
      </w:r>
    </w:p>
    <w:p w:rsidR="006B6242" w:rsidRPr="00FB11E6" w:rsidRDefault="004C3A6B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2.2. 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Цена </w:t>
      </w:r>
      <w:r w:rsidR="00F55CC1" w:rsidRPr="00FB11E6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а является твердой и определяется на весь срок исполнения </w:t>
      </w:r>
      <w:r w:rsidR="00F55CC1" w:rsidRPr="00FB11E6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>а. Изменение цены допускается только в случаях, предусмотренных законом.</w:t>
      </w:r>
      <w:bookmarkEnd w:id="0"/>
      <w:r w:rsidR="00B911F3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911F3" w:rsidRPr="00FB11E6">
        <w:rPr>
          <w:rFonts w:ascii="Times New Roman" w:hAnsi="Times New Roman" w:cs="Times New Roman"/>
          <w:b/>
          <w:color w:val="000000"/>
          <w:sz w:val="26"/>
          <w:szCs w:val="26"/>
        </w:rPr>
        <w:t>Авансовые платежи не предусмотрены.</w:t>
      </w:r>
    </w:p>
    <w:p w:rsidR="006B6242" w:rsidRPr="00FB11E6" w:rsidRDefault="00FC0FAF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1E6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C3772E" w:rsidRPr="00FB11E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FB11E6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Цена </w:t>
      </w:r>
      <w:r w:rsidR="00F55CC1" w:rsidRPr="00FB11E6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9F47A2" w:rsidRPr="00FB11E6">
        <w:rPr>
          <w:rFonts w:ascii="Times New Roman" w:hAnsi="Times New Roman" w:cs="Times New Roman"/>
          <w:color w:val="000000"/>
          <w:sz w:val="26"/>
          <w:szCs w:val="26"/>
        </w:rPr>
        <w:t>а включает в себя стоимость Товара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, оформление необходимых документов и другие обязательные платежи, установленные действующим законодательством, а также иные расходы, связанные с осуществлением </w:t>
      </w:r>
      <w:r w:rsidR="00DF7842" w:rsidRPr="00FB11E6">
        <w:rPr>
          <w:rFonts w:ascii="Times New Roman" w:hAnsi="Times New Roman" w:cs="Times New Roman"/>
          <w:color w:val="000000"/>
          <w:sz w:val="26"/>
          <w:szCs w:val="26"/>
        </w:rPr>
        <w:t>оказываемых Услуг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, предусмотренные </w:t>
      </w:r>
      <w:r w:rsidR="00F55CC1" w:rsidRPr="00FB11E6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>ом, в полном объеме.</w:t>
      </w:r>
    </w:p>
    <w:p w:rsidR="009B6424" w:rsidRPr="00FB11E6" w:rsidRDefault="00FC0FAF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1E6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C3772E" w:rsidRPr="00FB11E6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FB11E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71A66" w:rsidRPr="00FB11E6">
        <w:rPr>
          <w:sz w:val="26"/>
          <w:szCs w:val="26"/>
        </w:rPr>
        <w:t xml:space="preserve"> </w:t>
      </w:r>
      <w:proofErr w:type="gramStart"/>
      <w:r w:rsidR="00371A66" w:rsidRPr="00FB11E6">
        <w:rPr>
          <w:rFonts w:ascii="Times New Roman" w:hAnsi="Times New Roman" w:cs="Times New Roman"/>
          <w:color w:val="000000"/>
          <w:sz w:val="26"/>
          <w:szCs w:val="26"/>
        </w:rPr>
        <w:t>Оплата осуществляется Заказчиком</w:t>
      </w:r>
      <w:r w:rsidR="005B318E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1A66" w:rsidRPr="00FB11E6">
        <w:rPr>
          <w:rFonts w:ascii="Times New Roman" w:hAnsi="Times New Roman" w:cs="Times New Roman"/>
          <w:color w:val="000000"/>
          <w:sz w:val="26"/>
          <w:szCs w:val="26"/>
        </w:rPr>
        <w:t>в форме безналичного расчета, путем перечисления денежных средств на расчетный счет Исполнителя за фактически оказанные услуги на основании счета (счет-фактуры), а также документов, подтверждающих оказание услуг</w:t>
      </w:r>
      <w:r w:rsidR="000D1CC9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71A66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сформированного Заказчиком акта приемки товаров, работ, услуг по форме 0510452 согласно приказу Минфина России от 15.04.2021 №</w:t>
      </w:r>
      <w:r w:rsidR="00B911F3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1A66" w:rsidRPr="00FB11E6">
        <w:rPr>
          <w:rFonts w:ascii="Times New Roman" w:hAnsi="Times New Roman" w:cs="Times New Roman"/>
          <w:color w:val="000000"/>
          <w:sz w:val="26"/>
          <w:szCs w:val="26"/>
        </w:rPr>
        <w:t>61</w:t>
      </w:r>
      <w:r w:rsidR="00095659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1A66" w:rsidRPr="00FB11E6">
        <w:rPr>
          <w:rFonts w:ascii="Times New Roman" w:hAnsi="Times New Roman" w:cs="Times New Roman"/>
          <w:color w:val="000000"/>
          <w:sz w:val="26"/>
          <w:szCs w:val="26"/>
        </w:rPr>
        <w:t>н (далее – документ о приемке), подписанного собственноручной подписью представителя Исполнителя и</w:t>
      </w:r>
      <w:proofErr w:type="gramEnd"/>
      <w:r w:rsidR="00371A66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утвержденного квалифицированной электронной подписью Заказчика. </w:t>
      </w:r>
    </w:p>
    <w:p w:rsidR="00371A66" w:rsidRPr="00FB11E6" w:rsidRDefault="00371A66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Перечисление денежных средств осуществляется в течение </w:t>
      </w:r>
      <w:r w:rsidRPr="00FB11E6">
        <w:rPr>
          <w:rFonts w:ascii="Times New Roman" w:hAnsi="Times New Roman" w:cs="Times New Roman"/>
          <w:b/>
          <w:color w:val="000000"/>
          <w:sz w:val="26"/>
          <w:szCs w:val="26"/>
        </w:rPr>
        <w:t>10 (десяти) рабочих дней</w:t>
      </w:r>
      <w:r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с момента подписания (утверждения) Заказчиком документа о приемке.</w:t>
      </w:r>
      <w:r w:rsidR="00FC0FAF" w:rsidRPr="00FB11E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A3845" w:rsidRPr="00FB11E6">
        <w:rPr>
          <w:rFonts w:ascii="Times New Roman" w:hAnsi="Times New Roman" w:cs="Times New Roman"/>
          <w:sz w:val="26"/>
          <w:szCs w:val="26"/>
        </w:rPr>
        <w:t xml:space="preserve">Расчеты между Сторонами за фактически оказанные услуги, предусмотренные настоящим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7A3845" w:rsidRPr="00FB11E6">
        <w:rPr>
          <w:rFonts w:ascii="Times New Roman" w:hAnsi="Times New Roman" w:cs="Times New Roman"/>
          <w:sz w:val="26"/>
          <w:szCs w:val="26"/>
        </w:rPr>
        <w:t>ом</w:t>
      </w:r>
      <w:r w:rsidRPr="00FB11E6">
        <w:rPr>
          <w:rFonts w:ascii="Times New Roman" w:hAnsi="Times New Roman" w:cs="Times New Roman"/>
          <w:sz w:val="26"/>
          <w:szCs w:val="26"/>
        </w:rPr>
        <w:t>.</w:t>
      </w:r>
    </w:p>
    <w:p w:rsidR="00FC0FAF" w:rsidRPr="00FB11E6" w:rsidRDefault="00FC0FAF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1E6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C3772E" w:rsidRPr="00FB11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B11E6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изменения платежных реквизитов </w:t>
      </w:r>
      <w:r w:rsidR="00DF7842" w:rsidRPr="00FB11E6">
        <w:rPr>
          <w:rFonts w:ascii="Times New Roman" w:hAnsi="Times New Roman" w:cs="Times New Roman"/>
          <w:color w:val="000000"/>
          <w:sz w:val="26"/>
          <w:szCs w:val="26"/>
        </w:rPr>
        <w:t>Исполнитель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обязан в однодневный срок в письменной форме сообщить об этом Заказчику, указав новые платежные реквизиты. В противном случае все риски, связанные с перечислением Заказчиком 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денежных средств на указанный в настоящем </w:t>
      </w:r>
      <w:r w:rsidR="00F55CC1" w:rsidRPr="00FB11E6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е счет </w:t>
      </w:r>
      <w:r w:rsidR="00DF7842" w:rsidRPr="00FB11E6">
        <w:rPr>
          <w:rFonts w:ascii="Times New Roman" w:hAnsi="Times New Roman" w:cs="Times New Roman"/>
          <w:color w:val="000000"/>
          <w:sz w:val="26"/>
          <w:szCs w:val="26"/>
        </w:rPr>
        <w:t>Исполнителя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, несет </w:t>
      </w:r>
      <w:r w:rsidR="00DF7842" w:rsidRPr="00FB11E6">
        <w:rPr>
          <w:rFonts w:ascii="Times New Roman" w:hAnsi="Times New Roman" w:cs="Times New Roman"/>
          <w:color w:val="000000"/>
          <w:sz w:val="26"/>
          <w:szCs w:val="26"/>
        </w:rPr>
        <w:t>Исполнитель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72687" w:rsidRPr="00FB11E6" w:rsidRDefault="007B207E" w:rsidP="00FB11E6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ref_1-34f37193cebe41"/>
      <w:r w:rsidRPr="00FB11E6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C3772E" w:rsidRPr="00FB11E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FC0FAF" w:rsidRPr="00FB11E6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Обязательство Заказчика по оплате считается исполненным в момент зачисления денежных средств на корреспондентский счет банка </w:t>
      </w:r>
      <w:r w:rsidR="00DF7842" w:rsidRPr="00FB11E6">
        <w:rPr>
          <w:rFonts w:ascii="Times New Roman" w:hAnsi="Times New Roman" w:cs="Times New Roman"/>
          <w:color w:val="000000"/>
          <w:sz w:val="26"/>
          <w:szCs w:val="26"/>
        </w:rPr>
        <w:t>Исполнителя</w:t>
      </w:r>
      <w:r w:rsidR="006B6242" w:rsidRPr="00FB11E6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End w:id="1"/>
    </w:p>
    <w:p w:rsidR="00913E94" w:rsidRPr="00FB11E6" w:rsidRDefault="002E25BA" w:rsidP="009B6424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B11E6">
        <w:rPr>
          <w:rFonts w:ascii="Times New Roman" w:hAnsi="Times New Roman" w:cs="Times New Roman"/>
          <w:b/>
          <w:caps/>
          <w:sz w:val="26"/>
          <w:szCs w:val="26"/>
        </w:rPr>
        <w:t>УСЛОВИЯ и порядок ПРИЕМКи</w:t>
      </w:r>
      <w:r w:rsidR="00CF3CB6" w:rsidRPr="00FB11E6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Pr="00FB11E6">
        <w:rPr>
          <w:rFonts w:ascii="Times New Roman" w:hAnsi="Times New Roman" w:cs="Times New Roman"/>
          <w:b/>
          <w:caps/>
          <w:sz w:val="26"/>
          <w:szCs w:val="26"/>
        </w:rPr>
        <w:t>ОКАЗАННЫХ УСЛУГ</w:t>
      </w:r>
    </w:p>
    <w:p w:rsidR="009F47A2" w:rsidRPr="00FB11E6" w:rsidRDefault="00C3772E" w:rsidP="009F47A2">
      <w:pPr>
        <w:widowControl w:val="0"/>
        <w:autoSpaceDE w:val="0"/>
        <w:spacing w:after="0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F47A2"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3.1. Приемка Товара осуществляется путем передачи Поставщиком Товара и документов, обязательных для данного вида Товара, а также иных документов, подтверждающих качество Товара.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3.2.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3.3. Для проверки поставленного Товара в части его соответствия условиям Договора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Законом № 44-ФЗ.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bookmarkStart w:id="2" w:name="P1335"/>
      <w:bookmarkEnd w:id="2"/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3.4. При отсутствии у Заказчика претензий по количеству и качеству поставленного Товара Заказчик в течение 2 (двух) рабочих дней с момента доставки Товара Поставщиком подписывает документ о приемке, товарную (товарно-транспортную) накладную и/или счет/счет-фактуру. После этого Товар считается переданным Поставщиком Заказчику.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bookmarkStart w:id="3" w:name="P1339"/>
      <w:bookmarkEnd w:id="3"/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3.5. При выявлении несоответствия в поставленном Товаре (наименование, количество, качество, в случае выявления внешних признаков ненадлежащего качества Товара, препятствующих его дальнейшему использованию, 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3.6. Поставщик обязан устранить недостатки или заменить Товар ненадлежащего качества в течение 2 (двух) дней с момента получения акта, указанного в </w:t>
      </w:r>
      <w:hyperlink w:anchor="P1339" w:history="1">
        <w:r w:rsidRPr="00FB11E6">
          <w:rPr>
            <w:rFonts w:ascii="Times New Roman" w:eastAsia="SimSun" w:hAnsi="Times New Roman" w:cs="Arial"/>
            <w:kern w:val="1"/>
            <w:sz w:val="26"/>
            <w:szCs w:val="26"/>
            <w:u w:val="single"/>
          </w:rPr>
          <w:t>пункте 3.5</w:t>
        </w:r>
      </w:hyperlink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 Договора.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Выявленные недостатки устраняются Поставщиком за его счет.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3.8.</w:t>
      </w:r>
      <w:r w:rsidR="009B6424"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 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На основании документов, подтверждающих оказание Услуг, Заказчик в течение 5 (пяти) рабочих дней формирует </w:t>
      </w:r>
      <w:r w:rsidRPr="00FB11E6">
        <w:rPr>
          <w:rFonts w:ascii="Times New Roman" w:eastAsia="SimSun" w:hAnsi="Times New Roman" w:cs="Arial"/>
          <w:b/>
          <w:kern w:val="1"/>
          <w:sz w:val="26"/>
          <w:szCs w:val="26"/>
          <w:lang w:eastAsia="hi-IN" w:bidi="hi-IN"/>
        </w:rPr>
        <w:t>электронный документ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 о приемке  и направляет Исполнителю по электронной почте, указанной в Договоре, копию данного электронного документа о приемке, сформированную на бумажном носителе. 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3.9. Исполнитель собственноручно подписывает бумажный носитель копии электронного документа о приемке, и не позднее одного рабочего дня, следующего за днем поступления от Заказчика, направляет Заказчику собственноручно подписанный Исполнителем бумажный носитель копии электронного документа о приемке.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3.10. Электронный документ о приемке утверждается Заказчиком квалифицированной электронной подписью. По запросу копия электронного документа о приемке, сформированная на бумажном носителе и утвержденная Заказчиком квалифицированной электронной подписью, предоставляется Исполнителю.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3.11. Датой приемки оказанных Услуг считается дата утверждения Заказчиком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квалифицированной электронной подписью документа о приемке.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3.12. Без передачи Заказчику акта сдачи – приемки оказанных услуг Услуги приемке и 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lastRenderedPageBreak/>
        <w:t>оплате не подлежат.</w:t>
      </w:r>
    </w:p>
    <w:p w:rsidR="00FB11E6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3.13. При наличии замечаний к оформлению документов, предусмотренных пунктом 3.4. настоящего Договора, Заказчик вправе направить в течение 10 (десяти) дней со дня получения таких документов от Исполнителя, мотивированный отказ от подписания таких документов, который должен содержать перечень замечаний и сроки их устранения. 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Исполнитель устраняет замечания, указанные Заказчиком, и в срок, установленный Заказчиком, повторно передает подписанные документы.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3.8.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r w:rsidRPr="00FB11E6">
        <w:rPr>
          <w:rFonts w:ascii="Times New Roman" w:eastAsia="SimSun" w:hAnsi="Times New Roman" w:cs="Arial"/>
          <w:kern w:val="1"/>
          <w:sz w:val="26"/>
          <w:szCs w:val="26"/>
        </w:rPr>
        <w:t>пункте 3.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 Договора.</w:t>
      </w:r>
    </w:p>
    <w:p w:rsidR="009F47A2" w:rsidRPr="00FB11E6" w:rsidRDefault="009F47A2" w:rsidP="009F47A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Arial"/>
          <w:b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        3.10</w:t>
      </w:r>
      <w:r w:rsidRPr="00FB11E6">
        <w:rPr>
          <w:rFonts w:ascii="Times New Roman" w:eastAsia="SimSun" w:hAnsi="Times New Roman" w:cs="Arial"/>
          <w:b/>
          <w:kern w:val="1"/>
          <w:sz w:val="26"/>
          <w:szCs w:val="26"/>
          <w:lang w:eastAsia="hi-IN" w:bidi="hi-IN"/>
        </w:rPr>
        <w:t>. Срок поставки товара: в течение 30 (тридцати) календарных дней со дня заключения Договора.</w:t>
      </w:r>
    </w:p>
    <w:p w:rsidR="00866E80" w:rsidRPr="00FB11E6" w:rsidRDefault="00866E80" w:rsidP="009F47A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3E94" w:rsidRPr="00FB11E6" w:rsidRDefault="0012791C" w:rsidP="00952A8E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  <w:r w:rsidRPr="00FB11E6">
        <w:rPr>
          <w:rFonts w:ascii="Times New Roman" w:hAnsi="Times New Roman" w:cs="Times New Roman"/>
          <w:b/>
          <w:caps/>
          <w:sz w:val="26"/>
          <w:szCs w:val="26"/>
          <w:lang w:val="en-US"/>
        </w:rPr>
        <w:t>Права и обязанности сторон</w:t>
      </w:r>
    </w:p>
    <w:p w:rsidR="00D97D41" w:rsidRPr="00FB11E6" w:rsidRDefault="00D97D41" w:rsidP="00D97D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B11E6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4.1. Поставщик </w:t>
      </w:r>
      <w:r w:rsidRPr="00FB11E6">
        <w:rPr>
          <w:rFonts w:ascii="Times New Roman" w:eastAsia="SimSun" w:hAnsi="Times New Roman" w:cs="Arial"/>
          <w:b/>
          <w:kern w:val="1"/>
          <w:sz w:val="26"/>
          <w:szCs w:val="26"/>
          <w:lang w:eastAsia="hi-IN" w:bidi="hi-IN"/>
        </w:rPr>
        <w:t>обязан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:</w:t>
      </w:r>
    </w:p>
    <w:p w:rsidR="00D97D41" w:rsidRPr="00FB11E6" w:rsidRDefault="00D97D41" w:rsidP="009B642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4.1.1. поставить Товар одной партией в порядке, количестве, в срок и на условиях, предусмотренных Договором и Спецификацией;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proofErr w:type="gramStart"/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4.1.4.  в случае принятия решения об одностороннем отказе от исполнения настоящего Договора, не позднее чем в течение трех рабочих дней со дня принятия указанного решения, направить Заказчику уведомление о принятом решении по почте заказным письмом, с уведомлением о вручении по адресу Заказчика, указанному в настоящем Договоре,  либо по адресу электронной почты,  либо с использованием  иных средств связи и доставки, обеспечивающих</w:t>
      </w:r>
      <w:proofErr w:type="gramEnd"/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 фиксирование данного уведомления и получение Поставщиком подтверждения о его вручении Заказчику;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bookmarkStart w:id="4" w:name="P1362"/>
      <w:bookmarkStart w:id="5" w:name="P1366"/>
      <w:bookmarkEnd w:id="4"/>
      <w:bookmarkEnd w:id="5"/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4.1.5. 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bookmarkStart w:id="6" w:name="P1367"/>
      <w:bookmarkEnd w:id="6"/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.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4.2. Поставщик </w:t>
      </w:r>
      <w:r w:rsidRPr="00FB11E6">
        <w:rPr>
          <w:rFonts w:ascii="Times New Roman" w:eastAsia="SimSun" w:hAnsi="Times New Roman" w:cs="Arial"/>
          <w:b/>
          <w:kern w:val="1"/>
          <w:sz w:val="26"/>
          <w:szCs w:val="26"/>
          <w:lang w:eastAsia="hi-IN" w:bidi="hi-IN"/>
        </w:rPr>
        <w:t>вправе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: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4.2.1. требовать от Заказчика произвести приемку Товара в порядке и в сроки, предусмотренные Договором;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4.2.2. требовать своевременной оплаты на условиях, установленных Договором, надлежащим образом поставленного и принятого Заказчиком Товара;</w:t>
      </w:r>
      <w:bookmarkStart w:id="7" w:name="P1395"/>
      <w:bookmarkEnd w:id="7"/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4.2.3. требовать возмещения убытков, уплаты неустоек (штрафов, пеней) в соответствии с </w:t>
      </w:r>
      <w:hyperlink w:anchor="P1460" w:history="1">
        <w:r w:rsidRPr="00FB11E6">
          <w:rPr>
            <w:rFonts w:ascii="Times New Roman" w:eastAsia="SimSun" w:hAnsi="Times New Roman" w:cs="Arial"/>
            <w:kern w:val="1"/>
            <w:sz w:val="26"/>
            <w:szCs w:val="26"/>
          </w:rPr>
          <w:t>разделом 6</w:t>
        </w:r>
      </w:hyperlink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 Договора.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4.3. Заказчик </w:t>
      </w:r>
      <w:r w:rsidRPr="00FB11E6">
        <w:rPr>
          <w:rFonts w:ascii="Times New Roman" w:eastAsia="SimSun" w:hAnsi="Times New Roman" w:cs="Arial"/>
          <w:b/>
          <w:kern w:val="1"/>
          <w:sz w:val="26"/>
          <w:szCs w:val="26"/>
          <w:lang w:eastAsia="hi-IN" w:bidi="hi-IN"/>
        </w:rPr>
        <w:t>обязуется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: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порядке</w:t>
      </w:r>
      <w:proofErr w:type="gramEnd"/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 и сроки, предусмотренные Договором;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4.3.2. требовать уплаты неустоек (штрафов, пеней) в соответствии с </w:t>
      </w:r>
      <w:r w:rsidRPr="00FB11E6">
        <w:rPr>
          <w:rFonts w:ascii="Times New Roman" w:eastAsia="SimSun" w:hAnsi="Times New Roman" w:cs="Arial"/>
          <w:kern w:val="1"/>
          <w:sz w:val="26"/>
          <w:szCs w:val="26"/>
        </w:rPr>
        <w:t xml:space="preserve">разделом 6 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Договора;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4.3.3. при необходимости провести экспертизу поставленного Товара для проверки его соответствия условиям Договора в соответствии с </w:t>
      </w:r>
      <w:hyperlink r:id="rId8" w:history="1">
        <w:r w:rsidRPr="00FB11E6">
          <w:rPr>
            <w:rFonts w:ascii="Times New Roman" w:eastAsia="SimSun" w:hAnsi="Times New Roman" w:cs="Arial"/>
            <w:kern w:val="1"/>
            <w:sz w:val="26"/>
            <w:szCs w:val="26"/>
          </w:rPr>
          <w:t>Законом</w:t>
        </w:r>
      </w:hyperlink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 N 44-ФЗ. Экспертиза может 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lastRenderedPageBreak/>
        <w:t>быть произведена как силами Заказчика, так и с привлечением независимых экспертов.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4.4. Заказчик </w:t>
      </w:r>
      <w:r w:rsidRPr="00FB11E6">
        <w:rPr>
          <w:rFonts w:ascii="Times New Roman" w:eastAsia="SimSun" w:hAnsi="Times New Roman" w:cs="Arial"/>
          <w:b/>
          <w:kern w:val="1"/>
          <w:sz w:val="26"/>
          <w:szCs w:val="26"/>
          <w:lang w:eastAsia="hi-IN" w:bidi="hi-IN"/>
        </w:rPr>
        <w:t>вправе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: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4.4.1. требовать от Поставщика надлежащего исполнения обязательств по Договору;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4.4.3. проверять ход и качество выполнения Поставщиком условий настоящего Договора без вмешательства в оперативно-хозяйственную деятельность Поставщика;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4.4.4. требовать возмещения убытков в соответствии с </w:t>
      </w:r>
      <w:r w:rsidRPr="00FB11E6">
        <w:rPr>
          <w:rFonts w:ascii="Times New Roman" w:eastAsia="SimSun" w:hAnsi="Times New Roman" w:cs="Arial"/>
          <w:kern w:val="1"/>
          <w:sz w:val="26"/>
          <w:szCs w:val="26"/>
        </w:rPr>
        <w:t>разделом 6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 Договора, причиненных по вине Поставщика;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4.4.5. предложить увеличить или уменьшить в процессе исполнения настоящего Договора количество Товара, предусмотренного Договором, не более чем на </w:t>
      </w:r>
      <w:r w:rsidRPr="00FB11E6">
        <w:rPr>
          <w:rFonts w:ascii="Times New Roman" w:eastAsia="SimSun" w:hAnsi="Times New Roman" w:cs="Arial"/>
          <w:b/>
          <w:kern w:val="1"/>
          <w:sz w:val="26"/>
          <w:szCs w:val="26"/>
          <w:lang w:eastAsia="hi-IN" w:bidi="hi-IN"/>
        </w:rPr>
        <w:t xml:space="preserve">десять процентов 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в порядке и на условиях, установленных Законом N 44-ФЗ;</w:t>
      </w:r>
    </w:p>
    <w:p w:rsidR="00D97D41" w:rsidRPr="00FB11E6" w:rsidRDefault="00D97D41" w:rsidP="00D97D4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4.4.6. отказаться от приемки и оплаты Товара, не соответствующего условиям Договора;</w:t>
      </w:r>
    </w:p>
    <w:p w:rsidR="00D97D41" w:rsidRPr="00FB11E6" w:rsidRDefault="00D97D41" w:rsidP="0010603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bookmarkStart w:id="8" w:name="P1426"/>
      <w:bookmarkEnd w:id="8"/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4.4.7. принять решение об одностороннем отказе от исполнения Договора в соответствии с гражданским законодательством;</w:t>
      </w:r>
    </w:p>
    <w:p w:rsidR="00E36247" w:rsidRPr="00FB11E6" w:rsidRDefault="00D97D41" w:rsidP="0010603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4.4.8. до принятия решения об одностороннем отказе от исполнения Договора провести экспертизу поставленного Товара</w:t>
      </w:r>
      <w:r w:rsidR="009B6424"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,</w:t>
      </w:r>
      <w:r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 xml:space="preserve"> как силами Заказчика, так и с привлечением независимых экспертов, экспертных организаций, выбор которых осуществляется в </w:t>
      </w:r>
      <w:r w:rsidR="00106030" w:rsidRPr="00FB11E6"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  <w:t>соответствии с Законом N 44-ФЗ.</w:t>
      </w:r>
    </w:p>
    <w:p w:rsidR="009B6424" w:rsidRPr="00FB11E6" w:rsidRDefault="009B6424" w:rsidP="0010603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Arial"/>
          <w:kern w:val="1"/>
          <w:sz w:val="26"/>
          <w:szCs w:val="26"/>
          <w:lang w:eastAsia="hi-IN" w:bidi="hi-IN"/>
        </w:rPr>
      </w:pPr>
    </w:p>
    <w:p w:rsidR="00D97D41" w:rsidRPr="00FB11E6" w:rsidRDefault="00D97D41" w:rsidP="00D97D41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aps/>
          <w:sz w:val="26"/>
          <w:szCs w:val="26"/>
        </w:rPr>
      </w:pPr>
      <w:r w:rsidRPr="00FB11E6">
        <w:rPr>
          <w:rFonts w:ascii="Times New Roman" w:hAnsi="Times New Roman" w:cs="Times New Roman"/>
          <w:b/>
          <w:caps/>
          <w:sz w:val="26"/>
          <w:szCs w:val="26"/>
        </w:rPr>
        <w:t xml:space="preserve">Качества ТОвара </w:t>
      </w:r>
    </w:p>
    <w:p w:rsidR="00106030" w:rsidRPr="00FB11E6" w:rsidRDefault="00D97D41" w:rsidP="0010603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5.1. </w:t>
      </w:r>
      <w:proofErr w:type="gramStart"/>
      <w:r w:rsidRPr="00FB11E6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Поставщик гарантирует, что поставляемый Товар является новым (товаром, который не был в употреблении,  в ремонте, в том числе, который не был восстановлен, у которого не были восстановлены потребительские свойства) и соответствует требованиям, установленным Договором.</w:t>
      </w:r>
      <w:proofErr w:type="gramEnd"/>
      <w:r w:rsidRPr="00FB11E6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На Товаре не должно быть механических повреждений.</w:t>
      </w:r>
    </w:p>
    <w:p w:rsidR="009B6424" w:rsidRPr="00FB11E6" w:rsidRDefault="00D97D41" w:rsidP="00FB11E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B11E6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5.2. Поставщик гарантирует безопасность Товара в соответствии с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913E94" w:rsidRPr="00FB11E6" w:rsidRDefault="004B6CC9" w:rsidP="00D97D41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aps/>
          <w:sz w:val="26"/>
          <w:szCs w:val="26"/>
        </w:rPr>
      </w:pPr>
      <w:r w:rsidRPr="00FB11E6">
        <w:rPr>
          <w:rFonts w:ascii="Times New Roman" w:hAnsi="Times New Roman" w:cs="Times New Roman"/>
          <w:b/>
          <w:caps/>
          <w:sz w:val="26"/>
          <w:szCs w:val="26"/>
        </w:rPr>
        <w:t>ОТВЕТСТВЕННОСТЬ СТОРОН</w:t>
      </w:r>
    </w:p>
    <w:p w:rsidR="004B6CC9" w:rsidRPr="00FB11E6" w:rsidRDefault="00D97D41" w:rsidP="00C426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>.1. </w:t>
      </w:r>
      <w:bookmarkStart w:id="9" w:name="_ref_1-a6139811a5524b"/>
      <w:r w:rsidR="004B6CC9" w:rsidRPr="00FB11E6">
        <w:rPr>
          <w:rFonts w:ascii="Times New Roman" w:hAnsi="Times New Roman" w:cs="Times New Roman"/>
          <w:sz w:val="26"/>
          <w:szCs w:val="26"/>
        </w:rPr>
        <w:t xml:space="preserve">В случае неисполнения или ненадлежащего исполнения одной из сторон обязательств, предусмотренных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hAnsi="Times New Roman" w:cs="Times New Roman"/>
          <w:sz w:val="26"/>
          <w:szCs w:val="26"/>
        </w:rPr>
        <w:t>ом, данная сторона:</w:t>
      </w:r>
      <w:bookmarkEnd w:id="9"/>
    </w:p>
    <w:p w:rsidR="004B6CC9" w:rsidRPr="00FB11E6" w:rsidRDefault="004B6CC9" w:rsidP="00C4268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- возмещает другой стороне причиненные в результате этого убытки;</w:t>
      </w:r>
    </w:p>
    <w:p w:rsidR="004B6CC9" w:rsidRPr="00FB11E6" w:rsidRDefault="00D97D41" w:rsidP="00D97D4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 xml:space="preserve">- </w:t>
      </w:r>
      <w:r w:rsidR="004B6CC9" w:rsidRPr="00FB11E6">
        <w:rPr>
          <w:rFonts w:ascii="Times New Roman" w:hAnsi="Times New Roman" w:cs="Times New Roman"/>
          <w:sz w:val="26"/>
          <w:szCs w:val="26"/>
        </w:rPr>
        <w:t>несет иную ответственность, установленную законодательством Р</w:t>
      </w:r>
      <w:r w:rsidR="003700C8" w:rsidRPr="00FB11E6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4B6CC9" w:rsidRPr="00FB11E6">
        <w:rPr>
          <w:rFonts w:ascii="Times New Roman" w:hAnsi="Times New Roman" w:cs="Times New Roman"/>
          <w:sz w:val="26"/>
          <w:szCs w:val="26"/>
        </w:rPr>
        <w:t>Ф</w:t>
      </w:r>
      <w:r w:rsidR="003700C8" w:rsidRPr="00FB11E6">
        <w:rPr>
          <w:rFonts w:ascii="Times New Roman" w:hAnsi="Times New Roman" w:cs="Times New Roman"/>
          <w:sz w:val="26"/>
          <w:szCs w:val="26"/>
        </w:rPr>
        <w:t>едерации</w:t>
      </w:r>
      <w:r w:rsidR="004B6CC9" w:rsidRPr="00FB11E6">
        <w:rPr>
          <w:rFonts w:ascii="Times New Roman" w:hAnsi="Times New Roman" w:cs="Times New Roman"/>
          <w:sz w:val="26"/>
          <w:szCs w:val="26"/>
        </w:rPr>
        <w:t xml:space="preserve"> и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hAnsi="Times New Roman" w:cs="Times New Roman"/>
          <w:sz w:val="26"/>
          <w:szCs w:val="26"/>
        </w:rPr>
        <w:t>ом.</w:t>
      </w:r>
    </w:p>
    <w:p w:rsidR="004B6CC9" w:rsidRPr="00FB11E6" w:rsidRDefault="00D97D41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.2. В случае просрочки исполнения </w:t>
      </w:r>
      <w:r w:rsidR="004B6CC9" w:rsidRPr="00FB11E6">
        <w:rPr>
          <w:rFonts w:ascii="Times New Roman" w:hAnsi="Times New Roman" w:cs="Times New Roman"/>
          <w:bCs/>
          <w:sz w:val="26"/>
          <w:szCs w:val="26"/>
        </w:rPr>
        <w:t>З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аказчиком обязательств, предусмотренных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ом, а также в иных случаях неисполнения или ненадлежащего исполнения </w:t>
      </w:r>
      <w:r w:rsidR="004B6CC9" w:rsidRPr="00FB11E6">
        <w:rPr>
          <w:rFonts w:ascii="Times New Roman" w:hAnsi="Times New Roman" w:cs="Times New Roman"/>
          <w:bCs/>
          <w:sz w:val="26"/>
          <w:szCs w:val="26"/>
        </w:rPr>
        <w:t>З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аказчиком обязательств, предусмотренных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ом, </w:t>
      </w:r>
      <w:r w:rsidR="005432E8" w:rsidRPr="00FB11E6">
        <w:rPr>
          <w:rFonts w:ascii="Times New Roman" w:hAnsi="Times New Roman" w:cs="Times New Roman"/>
          <w:sz w:val="26"/>
          <w:szCs w:val="26"/>
        </w:rPr>
        <w:t>Исполнитель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 вправе потребовать уплаты неустоек (штрафов, пеней).</w:t>
      </w:r>
    </w:p>
    <w:p w:rsidR="00972687" w:rsidRPr="00FB11E6" w:rsidRDefault="00D97D41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.3. Пеня начисляется за каждый день просрочки исполнения </w:t>
      </w:r>
      <w:r w:rsidR="004B6CC9" w:rsidRPr="00FB11E6">
        <w:rPr>
          <w:rFonts w:ascii="Times New Roman" w:hAnsi="Times New Roman" w:cs="Times New Roman"/>
          <w:bCs/>
          <w:sz w:val="26"/>
          <w:szCs w:val="26"/>
        </w:rPr>
        <w:t>З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аказчиком обязательства, предусмотренного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 срока исполнения обязательства. </w:t>
      </w:r>
    </w:p>
    <w:p w:rsidR="004B6CC9" w:rsidRPr="00FB11E6" w:rsidRDefault="004B6CC9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 xml:space="preserve">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4B6CC9" w:rsidRPr="00FB11E6" w:rsidRDefault="00D97D41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hAnsi="Times New Roman" w:cs="Times New Roman"/>
          <w:sz w:val="26"/>
          <w:szCs w:val="26"/>
        </w:rPr>
        <w:t xml:space="preserve">.4. За каждый факт неисполнения </w:t>
      </w:r>
      <w:r w:rsidR="004B6CC9" w:rsidRPr="00FB11E6">
        <w:rPr>
          <w:rFonts w:ascii="Times New Roman" w:hAnsi="Times New Roman" w:cs="Times New Roman"/>
          <w:bCs/>
          <w:sz w:val="26"/>
          <w:szCs w:val="26"/>
        </w:rPr>
        <w:t>З</w:t>
      </w:r>
      <w:r w:rsidR="004B6CC9" w:rsidRPr="00FB11E6">
        <w:rPr>
          <w:rFonts w:ascii="Times New Roman" w:hAnsi="Times New Roman" w:cs="Times New Roman"/>
          <w:sz w:val="26"/>
          <w:szCs w:val="26"/>
        </w:rPr>
        <w:t xml:space="preserve">аказчиком обязательств, предусмотренных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hAnsi="Times New Roman" w:cs="Times New Roman"/>
          <w:sz w:val="26"/>
          <w:szCs w:val="26"/>
        </w:rPr>
        <w:t xml:space="preserve">ом, за исключением просрочки исполнения обязательств, предусмотренных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hAnsi="Times New Roman" w:cs="Times New Roman"/>
          <w:sz w:val="26"/>
          <w:szCs w:val="26"/>
        </w:rPr>
        <w:t>ом, штраф устанавливается в размере 1000,00 рублей.</w:t>
      </w:r>
    </w:p>
    <w:p w:rsidR="004B6CC9" w:rsidRPr="00FB11E6" w:rsidRDefault="00D97D41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.5. В случае просрочки исполнения </w:t>
      </w:r>
      <w:r w:rsidR="005432E8" w:rsidRPr="00FB11E6">
        <w:rPr>
          <w:rFonts w:ascii="Times New Roman" w:hAnsi="Times New Roman" w:cs="Times New Roman"/>
          <w:sz w:val="26"/>
          <w:szCs w:val="26"/>
        </w:rPr>
        <w:t>Исполнителем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 обязательств (в том числе гарантийного обязательства), предусмотренных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ом, а также в иных случаях 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неисполнения или ненадлежащего исполнения </w:t>
      </w:r>
      <w:r w:rsidR="005432E8" w:rsidRPr="00FB11E6">
        <w:rPr>
          <w:rFonts w:ascii="Times New Roman" w:hAnsi="Times New Roman" w:cs="Times New Roman"/>
          <w:sz w:val="26"/>
          <w:szCs w:val="26"/>
        </w:rPr>
        <w:t>Исполнителем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ом, Заказчик направляет </w:t>
      </w:r>
      <w:r w:rsidR="005432E8" w:rsidRPr="00FB11E6">
        <w:rPr>
          <w:rFonts w:ascii="Times New Roman" w:hAnsi="Times New Roman" w:cs="Times New Roman"/>
          <w:sz w:val="26"/>
          <w:szCs w:val="26"/>
        </w:rPr>
        <w:t>Исполнителю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 требование об уплате неустоек (штрафов, пеней).</w:t>
      </w:r>
    </w:p>
    <w:p w:rsidR="004B6CC9" w:rsidRPr="00FB11E6" w:rsidRDefault="00D97D41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hAnsi="Times New Roman" w:cs="Times New Roman"/>
          <w:sz w:val="26"/>
          <w:szCs w:val="26"/>
        </w:rPr>
        <w:t>.6. </w:t>
      </w:r>
      <w:proofErr w:type="gramStart"/>
      <w:r w:rsidR="004B6CC9" w:rsidRPr="00FB11E6">
        <w:rPr>
          <w:rFonts w:ascii="Times New Roman" w:hAnsi="Times New Roman" w:cs="Times New Roman"/>
          <w:sz w:val="26"/>
          <w:szCs w:val="26"/>
        </w:rPr>
        <w:t xml:space="preserve">Пеня начисляется за каждый день просрочки 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исполнения </w:t>
      </w:r>
      <w:r w:rsidR="005432E8" w:rsidRPr="00FB11E6">
        <w:rPr>
          <w:rFonts w:ascii="Times New Roman" w:hAnsi="Times New Roman" w:cs="Times New Roman"/>
          <w:sz w:val="26"/>
          <w:szCs w:val="26"/>
        </w:rPr>
        <w:t>Исполнителем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 обязательства, предусмотренного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а, уменьшенной на сумму, пропорциональную объему обязательств, предусмотренных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 и фактически исполненных </w:t>
      </w:r>
      <w:r w:rsidR="005432E8" w:rsidRPr="00FB11E6">
        <w:rPr>
          <w:rFonts w:ascii="Times New Roman" w:hAnsi="Times New Roman" w:cs="Times New Roman"/>
          <w:sz w:val="26"/>
          <w:szCs w:val="26"/>
        </w:rPr>
        <w:t>Исполнителем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>, за исключением случаев, если законодательством</w:t>
      </w:r>
      <w:proofErr w:type="gramEnd"/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 установлен иной порядок начисления пени.</w:t>
      </w:r>
    </w:p>
    <w:p w:rsidR="004B6CC9" w:rsidRPr="00FB11E6" w:rsidRDefault="00D97D41" w:rsidP="00C426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.7. За каждый факт неисполнения или ненадлежащего исполнения </w:t>
      </w:r>
      <w:r w:rsidR="008452C0" w:rsidRPr="00FB11E6">
        <w:rPr>
          <w:rFonts w:ascii="Times New Roman" w:hAnsi="Times New Roman" w:cs="Times New Roman"/>
          <w:sz w:val="26"/>
          <w:szCs w:val="26"/>
        </w:rPr>
        <w:t>Исполнителем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ом, штраф устанавливается в размере 10 процентов цены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>а</w:t>
      </w:r>
      <w:r w:rsidR="004B6CC9" w:rsidRPr="00FB11E6">
        <w:rPr>
          <w:rFonts w:ascii="Times New Roman" w:hAnsi="Times New Roman" w:cs="Times New Roman"/>
          <w:sz w:val="26"/>
          <w:szCs w:val="26"/>
        </w:rPr>
        <w:t>.</w:t>
      </w:r>
    </w:p>
    <w:p w:rsidR="004B6CC9" w:rsidRPr="00FB11E6" w:rsidRDefault="00D97D41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.8. За каждый факт неисполнения или ненадлежащего исполнения </w:t>
      </w:r>
      <w:r w:rsidR="008452C0" w:rsidRPr="00FB11E6">
        <w:rPr>
          <w:rFonts w:ascii="Times New Roman" w:hAnsi="Times New Roman" w:cs="Times New Roman"/>
          <w:sz w:val="26"/>
          <w:szCs w:val="26"/>
        </w:rPr>
        <w:t>Исполнителем</w:t>
      </w:r>
      <w:r w:rsidR="00697BA0"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обязательства, предусмотренного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ом, которое не имеет стоимостного выражения, штраф устанавливается (при наличии в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>е таких обязательств) в размере 1000,00 рублей.</w:t>
      </w:r>
    </w:p>
    <w:p w:rsidR="004B6CC9" w:rsidRPr="00FB11E6" w:rsidRDefault="00D97D41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.9. Общая сумма начисленных штрафов за неисполнение или ненадлежащее исполнение </w:t>
      </w:r>
      <w:r w:rsidR="008452C0" w:rsidRPr="00FB11E6">
        <w:rPr>
          <w:rFonts w:ascii="Times New Roman" w:hAnsi="Times New Roman" w:cs="Times New Roman"/>
          <w:sz w:val="26"/>
          <w:szCs w:val="26"/>
        </w:rPr>
        <w:t>Исполнителем</w:t>
      </w:r>
      <w:r w:rsidR="00697BA0"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обязательств, предусмотренных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ом, не может превышать цену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>а.</w:t>
      </w:r>
    </w:p>
    <w:p w:rsidR="004B6CC9" w:rsidRPr="00FB11E6" w:rsidRDefault="00D97D41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.10. Общая сумма начисленных штрафов за ненадлежащее исполнение Заказчиком обязательств, предусмотренных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ом, не может превышать цену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>а.</w:t>
      </w:r>
    </w:p>
    <w:p w:rsidR="004B6CC9" w:rsidRPr="00FB11E6" w:rsidRDefault="00D97D41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>.11. </w:t>
      </w:r>
      <w:bookmarkStart w:id="10" w:name="_ref_1-ca01129bb9ca43"/>
      <w:r w:rsidR="008452C0" w:rsidRPr="00FB11E6">
        <w:rPr>
          <w:rFonts w:ascii="Times New Roman" w:hAnsi="Times New Roman" w:cs="Times New Roman"/>
          <w:sz w:val="26"/>
          <w:szCs w:val="26"/>
        </w:rPr>
        <w:t>Исполнитель</w:t>
      </w:r>
      <w:r w:rsidR="004B6CC9" w:rsidRPr="00FB11E6">
        <w:rPr>
          <w:rFonts w:ascii="Times New Roman" w:hAnsi="Times New Roman" w:cs="Times New Roman"/>
          <w:sz w:val="26"/>
          <w:szCs w:val="26"/>
        </w:rPr>
        <w:t xml:space="preserve"> должен уплатить Заказчику неустойку в течение 30 (тридцати) дней с момента получения соответствующего требования от Заказчика.</w:t>
      </w:r>
      <w:bookmarkStart w:id="11" w:name="_ref_1-6d3ab4ade46046"/>
      <w:bookmarkEnd w:id="10"/>
      <w:r w:rsidR="00686740"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="004B6CC9" w:rsidRPr="00FB11E6">
        <w:rPr>
          <w:rFonts w:ascii="Times New Roman" w:hAnsi="Times New Roman" w:cs="Times New Roman"/>
          <w:sz w:val="26"/>
          <w:szCs w:val="26"/>
        </w:rPr>
        <w:t xml:space="preserve">Заказчик должен уплатить </w:t>
      </w:r>
      <w:r w:rsidR="008452C0" w:rsidRPr="00FB11E6">
        <w:rPr>
          <w:rFonts w:ascii="Times New Roman" w:hAnsi="Times New Roman" w:cs="Times New Roman"/>
          <w:sz w:val="26"/>
          <w:szCs w:val="26"/>
        </w:rPr>
        <w:t>Исполнителю</w:t>
      </w:r>
      <w:r w:rsidR="004B6CC9" w:rsidRPr="00FB11E6">
        <w:rPr>
          <w:rFonts w:ascii="Times New Roman" w:hAnsi="Times New Roman" w:cs="Times New Roman"/>
          <w:sz w:val="26"/>
          <w:szCs w:val="26"/>
        </w:rPr>
        <w:t xml:space="preserve"> неустойку в течение 30 (тридцати) дней с момента получения соответствующего требования.</w:t>
      </w:r>
      <w:bookmarkEnd w:id="11"/>
    </w:p>
    <w:p w:rsidR="004B6CC9" w:rsidRPr="00FB11E6" w:rsidRDefault="004B6CC9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B11E6">
        <w:rPr>
          <w:rFonts w:ascii="Times New Roman" w:eastAsia="Calibri" w:hAnsi="Times New Roman" w:cs="Times New Roman"/>
          <w:sz w:val="26"/>
          <w:szCs w:val="26"/>
        </w:rPr>
        <w:t>ом, произошло вследствие непреодолимой силы или по вине другой Стороны.</w:t>
      </w:r>
    </w:p>
    <w:p w:rsidR="009B6424" w:rsidRPr="00FB11E6" w:rsidRDefault="00D97D41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.12. Сторона, для которой создалась невозможность исполнения обязательств по настоящему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у вследствие наступления обстоятельств непреодолимой силы,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календарных дней с даты их наступления. </w:t>
      </w:r>
    </w:p>
    <w:p w:rsidR="004B6CC9" w:rsidRPr="00FB11E6" w:rsidRDefault="004B6CC9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В случае прекращения указанных обстоятельств</w:t>
      </w:r>
      <w:r w:rsidR="00697BA0" w:rsidRPr="00FB11E6">
        <w:rPr>
          <w:rFonts w:ascii="Times New Roman" w:eastAsia="Calibri" w:hAnsi="Times New Roman" w:cs="Times New Roman"/>
          <w:sz w:val="26"/>
          <w:szCs w:val="26"/>
        </w:rPr>
        <w:t>,</w:t>
      </w:r>
      <w:r w:rsidRPr="00FB11E6">
        <w:rPr>
          <w:rFonts w:ascii="Times New Roman" w:eastAsia="Calibri" w:hAnsi="Times New Roman" w:cs="Times New Roman"/>
          <w:sz w:val="26"/>
          <w:szCs w:val="26"/>
        </w:rPr>
        <w:t xml:space="preserve"> Сторона в течение 5 календарных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настоящему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B11E6">
        <w:rPr>
          <w:rFonts w:ascii="Times New Roman" w:eastAsia="Calibri" w:hAnsi="Times New Roman" w:cs="Times New Roman"/>
          <w:sz w:val="26"/>
          <w:szCs w:val="26"/>
        </w:rPr>
        <w:t>у.</w:t>
      </w:r>
    </w:p>
    <w:p w:rsidR="004B6CC9" w:rsidRPr="00FB11E6" w:rsidRDefault="00D97D41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.13. Не извещение или несвоевременное извещение другой Стороны, для которой создалась невозможность исполнения обязательств по настоящему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4B6CC9" w:rsidRPr="00FB11E6" w:rsidRDefault="00D97D41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.14. Ответственность за достоверность и соответствие законодательству Российской Федерации сведений, указанных в представленных документах, несет </w:t>
      </w:r>
      <w:r w:rsidR="008452C0" w:rsidRPr="00FB11E6">
        <w:rPr>
          <w:rFonts w:ascii="Times New Roman" w:hAnsi="Times New Roman" w:cs="Times New Roman"/>
          <w:sz w:val="26"/>
          <w:szCs w:val="26"/>
        </w:rPr>
        <w:t>Исполнитель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B6CC9" w:rsidRPr="00FB11E6" w:rsidRDefault="00D97D41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.15. Уплата </w:t>
      </w:r>
      <w:r w:rsidR="008452C0" w:rsidRPr="00FB11E6">
        <w:rPr>
          <w:rFonts w:ascii="Times New Roman" w:hAnsi="Times New Roman" w:cs="Times New Roman"/>
          <w:sz w:val="26"/>
          <w:szCs w:val="26"/>
        </w:rPr>
        <w:t>Исполнителем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 xml:space="preserve"> неустойки или применение иной формы ответственности не освобождает его от исполнения обязательств по настоящему </w:t>
      </w:r>
      <w:r w:rsidR="00F55CC1" w:rsidRPr="00FB11E6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4B6CC9" w:rsidRPr="00FB11E6">
        <w:rPr>
          <w:rFonts w:ascii="Times New Roman" w:eastAsia="Calibri" w:hAnsi="Times New Roman" w:cs="Times New Roman"/>
          <w:sz w:val="26"/>
          <w:szCs w:val="26"/>
        </w:rPr>
        <w:t>у.</w:t>
      </w:r>
    </w:p>
    <w:p w:rsidR="00E36247" w:rsidRPr="00FB11E6" w:rsidRDefault="00D97D41" w:rsidP="00106030">
      <w:pPr>
        <w:widowControl w:val="0"/>
        <w:spacing w:after="0"/>
        <w:ind w:firstLine="708"/>
        <w:contextualSpacing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FB11E6">
        <w:rPr>
          <w:rFonts w:ascii="Times New Roman" w:eastAsia="Calibri" w:hAnsi="Times New Roman" w:cs="Times New Roman"/>
          <w:sz w:val="26"/>
          <w:szCs w:val="26"/>
        </w:rPr>
        <w:t>6</w:t>
      </w:r>
      <w:r w:rsidR="00123F89" w:rsidRPr="00FB11E6">
        <w:rPr>
          <w:rFonts w:ascii="Times New Roman" w:eastAsia="Calibri" w:hAnsi="Times New Roman" w:cs="Times New Roman"/>
          <w:sz w:val="26"/>
          <w:szCs w:val="26"/>
        </w:rPr>
        <w:t>.16.</w:t>
      </w:r>
      <w:r w:rsidR="00123F89" w:rsidRPr="00FB11E6">
        <w:rPr>
          <w:sz w:val="26"/>
          <w:szCs w:val="26"/>
        </w:rPr>
        <w:t xml:space="preserve"> </w:t>
      </w:r>
      <w:r w:rsidR="00123F89" w:rsidRPr="00FB11E6">
        <w:rPr>
          <w:rFonts w:ascii="Times New Roman" w:eastAsia="Calibri" w:hAnsi="Times New Roman" w:cs="Times New Roman"/>
          <w:sz w:val="26"/>
          <w:szCs w:val="26"/>
        </w:rPr>
        <w:t xml:space="preserve">Ущерб, нанесенный по вине Исполнителя комплектующим, материалам, имуществу Заказчика в период оказания Услуг, возмещается за счет Исполнителя в полном </w:t>
      </w:r>
      <w:r w:rsidR="00123F89" w:rsidRPr="00FB11E6">
        <w:rPr>
          <w:rFonts w:ascii="Times New Roman" w:eastAsia="Calibri" w:hAnsi="Times New Roman" w:cs="Times New Roman"/>
          <w:sz w:val="26"/>
          <w:szCs w:val="26"/>
        </w:rPr>
        <w:lastRenderedPageBreak/>
        <w:t>объеме.</w:t>
      </w:r>
      <w:r w:rsidR="00E36247" w:rsidRPr="00FB11E6">
        <w:rPr>
          <w:rFonts w:ascii="Times New Roman" w:hAnsi="Times New Roman" w:cs="Times New Roman"/>
          <w:b/>
          <w:caps/>
          <w:sz w:val="26"/>
          <w:szCs w:val="26"/>
        </w:rPr>
        <w:t xml:space="preserve">                 </w:t>
      </w:r>
      <w:r w:rsidR="00106030" w:rsidRPr="00FB11E6">
        <w:rPr>
          <w:rFonts w:ascii="Times New Roman" w:hAnsi="Times New Roman" w:cs="Times New Roman"/>
          <w:b/>
          <w:caps/>
          <w:sz w:val="26"/>
          <w:szCs w:val="26"/>
        </w:rPr>
        <w:t xml:space="preserve">                      </w:t>
      </w:r>
      <w:r w:rsidRPr="00FB11E6">
        <w:rPr>
          <w:rFonts w:ascii="Times New Roman" w:hAnsi="Times New Roman" w:cs="Times New Roman"/>
          <w:b/>
          <w:caps/>
          <w:sz w:val="26"/>
          <w:szCs w:val="26"/>
        </w:rPr>
        <w:t xml:space="preserve">   </w:t>
      </w:r>
    </w:p>
    <w:p w:rsidR="00913E94" w:rsidRPr="00FB11E6" w:rsidRDefault="007328F3" w:rsidP="00E36247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B11E6">
        <w:rPr>
          <w:rFonts w:ascii="Times New Roman" w:hAnsi="Times New Roman" w:cs="Times New Roman"/>
          <w:b/>
          <w:sz w:val="26"/>
          <w:szCs w:val="26"/>
        </w:rPr>
        <w:t>ПОРЯДОК УРЕГУЛИРОВАНИЯ СПОРОВ</w:t>
      </w:r>
    </w:p>
    <w:p w:rsidR="00FB11E6" w:rsidRPr="00FB11E6" w:rsidRDefault="007328F3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 xml:space="preserve">7.1. Все споры и разногласия, возникшие в ходе исполнения настоящего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Pr="00FB11E6">
        <w:rPr>
          <w:rFonts w:ascii="Times New Roman" w:hAnsi="Times New Roman" w:cs="Times New Roman"/>
          <w:sz w:val="26"/>
          <w:szCs w:val="26"/>
        </w:rPr>
        <w:t xml:space="preserve">а, разрешаются Сторонами путем переговоров. Соблюдение претензионного порядка рассмотрения споров между Сторонами является обязательным. Претензия должна быть направлена Стороне в срок не позднее </w:t>
      </w:r>
      <w:r w:rsidR="00DF6E3C" w:rsidRPr="00FB11E6">
        <w:rPr>
          <w:rFonts w:ascii="Times New Roman" w:hAnsi="Times New Roman" w:cs="Times New Roman"/>
          <w:sz w:val="26"/>
          <w:szCs w:val="26"/>
        </w:rPr>
        <w:t>10</w:t>
      </w:r>
      <w:r w:rsidRPr="00FB11E6">
        <w:rPr>
          <w:rFonts w:ascii="Times New Roman" w:hAnsi="Times New Roman" w:cs="Times New Roman"/>
          <w:sz w:val="26"/>
          <w:szCs w:val="26"/>
        </w:rPr>
        <w:t xml:space="preserve"> (</w:t>
      </w:r>
      <w:r w:rsidR="00DF6E3C" w:rsidRPr="00FB11E6">
        <w:rPr>
          <w:rFonts w:ascii="Times New Roman" w:hAnsi="Times New Roman" w:cs="Times New Roman"/>
          <w:sz w:val="26"/>
          <w:szCs w:val="26"/>
        </w:rPr>
        <w:t>десяти</w:t>
      </w:r>
      <w:r w:rsidRPr="00FB11E6">
        <w:rPr>
          <w:rFonts w:ascii="Times New Roman" w:hAnsi="Times New Roman" w:cs="Times New Roman"/>
          <w:sz w:val="26"/>
          <w:szCs w:val="26"/>
        </w:rPr>
        <w:t xml:space="preserve">) рабочих дней (если иной срок не установлен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Pr="00FB11E6">
        <w:rPr>
          <w:rFonts w:ascii="Times New Roman" w:hAnsi="Times New Roman" w:cs="Times New Roman"/>
          <w:sz w:val="26"/>
          <w:szCs w:val="26"/>
        </w:rPr>
        <w:t xml:space="preserve">ом) с момента выявления Стороной обстоятельств, являющихся основанием для направления претензии. </w:t>
      </w:r>
    </w:p>
    <w:p w:rsidR="009B6424" w:rsidRPr="00FB11E6" w:rsidRDefault="007328F3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 xml:space="preserve">К претензии должны быть приложены документы (материалы), свидетельствующие о ненадлежащем исполнении Стороной обязательств по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Pr="00FB11E6">
        <w:rPr>
          <w:rFonts w:ascii="Times New Roman" w:hAnsi="Times New Roman" w:cs="Times New Roman"/>
          <w:sz w:val="26"/>
          <w:szCs w:val="26"/>
        </w:rPr>
        <w:t xml:space="preserve">у. </w:t>
      </w:r>
    </w:p>
    <w:p w:rsidR="007328F3" w:rsidRPr="00FB11E6" w:rsidRDefault="007328F3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 xml:space="preserve">Срок ответа на претензию – </w:t>
      </w:r>
      <w:r w:rsidR="00DF6E3C" w:rsidRPr="00FB11E6">
        <w:rPr>
          <w:rFonts w:ascii="Times New Roman" w:hAnsi="Times New Roman" w:cs="Times New Roman"/>
          <w:sz w:val="26"/>
          <w:szCs w:val="26"/>
        </w:rPr>
        <w:t>10</w:t>
      </w:r>
      <w:r w:rsidRPr="00FB11E6">
        <w:rPr>
          <w:rFonts w:ascii="Times New Roman" w:hAnsi="Times New Roman" w:cs="Times New Roman"/>
          <w:sz w:val="26"/>
          <w:szCs w:val="26"/>
        </w:rPr>
        <w:t xml:space="preserve"> (</w:t>
      </w:r>
      <w:r w:rsidR="00DF6E3C" w:rsidRPr="00FB11E6">
        <w:rPr>
          <w:rFonts w:ascii="Times New Roman" w:hAnsi="Times New Roman" w:cs="Times New Roman"/>
          <w:sz w:val="26"/>
          <w:szCs w:val="26"/>
        </w:rPr>
        <w:t>десять</w:t>
      </w:r>
      <w:r w:rsidRPr="00FB11E6">
        <w:rPr>
          <w:rFonts w:ascii="Times New Roman" w:hAnsi="Times New Roman" w:cs="Times New Roman"/>
          <w:sz w:val="26"/>
          <w:szCs w:val="26"/>
        </w:rPr>
        <w:t>) рабочих дней с момента её получения.</w:t>
      </w:r>
    </w:p>
    <w:p w:rsidR="009B6424" w:rsidRPr="00FB11E6" w:rsidRDefault="007328F3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 xml:space="preserve">7.2. Претензия вручается уполномоченному лицу или направляется по почте на бумажном носителе или по электронной почте по адресам, указанным в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Pr="00FB11E6">
        <w:rPr>
          <w:rFonts w:ascii="Times New Roman" w:hAnsi="Times New Roman" w:cs="Times New Roman"/>
          <w:sz w:val="26"/>
          <w:szCs w:val="26"/>
        </w:rPr>
        <w:t xml:space="preserve">е и считается полученной с момента ее вручения уполномоченному лицу, что может быть подтверждено соответствующей отметкой на втором экземпляре претензии или почтовым уведомлением или отчетом о доставке электронного письма. </w:t>
      </w:r>
    </w:p>
    <w:p w:rsidR="007328F3" w:rsidRPr="00FB11E6" w:rsidRDefault="007328F3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11E6">
        <w:rPr>
          <w:rFonts w:ascii="Times New Roman" w:hAnsi="Times New Roman" w:cs="Times New Roman"/>
          <w:sz w:val="26"/>
          <w:szCs w:val="26"/>
        </w:rPr>
        <w:t>В случае невозможности вручения претензии, передаваемой нарочно или отправляемой посредством почтового отправления или электронной почты по причине отказа от ее получения или изменения адреса и не уведомления (ненадлежащего уведомления) об этом другой Стороны, претензия считается полученной с момента составления и подписания акта (в котором отражаются все обстоятельства – ФИО лица вручающего претензию и отказавшегося от вручения, место, дата и время вручения</w:t>
      </w:r>
      <w:proofErr w:type="gramEnd"/>
      <w:r w:rsidRPr="00FB11E6">
        <w:rPr>
          <w:rFonts w:ascii="Times New Roman" w:hAnsi="Times New Roman" w:cs="Times New Roman"/>
          <w:sz w:val="26"/>
          <w:szCs w:val="26"/>
        </w:rPr>
        <w:t>) или проставления соответствующей отметки на почтовом уведомлении или по истечении 5 (пяти) рабочих дней с момента получения отчета о доставке электронного письма.</w:t>
      </w:r>
    </w:p>
    <w:p w:rsidR="00972687" w:rsidRPr="00FB11E6" w:rsidRDefault="007328F3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 xml:space="preserve">7.3. Стороны обязаны обеспечить получение корреспонденции по адресам, указанным в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Pr="00FB11E6">
        <w:rPr>
          <w:rFonts w:ascii="Times New Roman" w:hAnsi="Times New Roman" w:cs="Times New Roman"/>
          <w:sz w:val="26"/>
          <w:szCs w:val="26"/>
        </w:rPr>
        <w:t xml:space="preserve">е и в течение 2 (двух) рабочих дней сообщать друг другу о любых изменениях адреса в течение всего срока действия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Pr="00FB11E6">
        <w:rPr>
          <w:rFonts w:ascii="Times New Roman" w:hAnsi="Times New Roman" w:cs="Times New Roman"/>
          <w:sz w:val="26"/>
          <w:szCs w:val="26"/>
        </w:rPr>
        <w:t xml:space="preserve">а, гарантийного срока и до полного исполнения Сторонами своих обязательств. </w:t>
      </w:r>
    </w:p>
    <w:p w:rsidR="007328F3" w:rsidRPr="00FB11E6" w:rsidRDefault="007328F3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В случае отсутствия соответствующего уведомления Сторона, не исполнившая данную обязанность, несет все неблагоприятные последствия и ответственность за отсутствие такого уведомления.</w:t>
      </w:r>
    </w:p>
    <w:p w:rsidR="004C3A6B" w:rsidRPr="00FB11E6" w:rsidRDefault="007328F3" w:rsidP="00106030">
      <w:pPr>
        <w:pStyle w:val="a3"/>
        <w:widowControl w:val="0"/>
        <w:autoSpaceDE w:val="0"/>
        <w:autoSpaceDN w:val="0"/>
        <w:adjustRightInd w:val="0"/>
        <w:spacing w:after="0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 xml:space="preserve">7.4. Споры по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Pr="00FB11E6">
        <w:rPr>
          <w:rFonts w:ascii="Times New Roman" w:hAnsi="Times New Roman" w:cs="Times New Roman"/>
          <w:sz w:val="26"/>
          <w:szCs w:val="26"/>
        </w:rPr>
        <w:t xml:space="preserve">у, не разрешенные в претензионном порядке, передаются на рассмотрение в Арбитражный суд </w:t>
      </w:r>
      <w:r w:rsidR="00B00D6C" w:rsidRPr="00FB11E6">
        <w:rPr>
          <w:rFonts w:ascii="Times New Roman" w:hAnsi="Times New Roman" w:cs="Times New Roman"/>
          <w:sz w:val="26"/>
          <w:szCs w:val="26"/>
        </w:rPr>
        <w:t xml:space="preserve">Приморского края </w:t>
      </w:r>
      <w:r w:rsidR="003200EC" w:rsidRPr="00FB11E6">
        <w:rPr>
          <w:rFonts w:ascii="Times New Roman" w:hAnsi="Times New Roman" w:cs="Times New Roman"/>
          <w:sz w:val="26"/>
          <w:szCs w:val="26"/>
        </w:rPr>
        <w:t>или в суд общей юрисдикции по месту нахождения Заказчика</w:t>
      </w:r>
      <w:r w:rsidRPr="00FB11E6">
        <w:rPr>
          <w:rFonts w:ascii="Times New Roman" w:hAnsi="Times New Roman" w:cs="Times New Roman"/>
          <w:sz w:val="26"/>
          <w:szCs w:val="26"/>
        </w:rPr>
        <w:t>.</w:t>
      </w:r>
    </w:p>
    <w:p w:rsidR="00106030" w:rsidRPr="00FB11E6" w:rsidRDefault="00106030" w:rsidP="00106030">
      <w:pPr>
        <w:pStyle w:val="a3"/>
        <w:widowControl w:val="0"/>
        <w:autoSpaceDE w:val="0"/>
        <w:autoSpaceDN w:val="0"/>
        <w:adjustRightInd w:val="0"/>
        <w:spacing w:after="0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4C3A6B" w:rsidRPr="00FB11E6" w:rsidRDefault="004C3A6B" w:rsidP="004C3A6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B11E6">
        <w:rPr>
          <w:rFonts w:ascii="Times New Roman" w:hAnsi="Times New Roman" w:cs="Times New Roman"/>
          <w:b/>
          <w:sz w:val="26"/>
          <w:szCs w:val="26"/>
        </w:rPr>
        <w:t>ДЕЙСТВИЕ НЕПРЕОДОЛИМОЙ СИЛЫ</w:t>
      </w:r>
    </w:p>
    <w:p w:rsidR="004C3A6B" w:rsidRPr="00FB11E6" w:rsidRDefault="004C3A6B" w:rsidP="004C3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 xml:space="preserve">            8.1. Ни одна из сторон не несет ответственности перед другой стороной за невыполнение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т.п.</w:t>
      </w:r>
    </w:p>
    <w:p w:rsidR="004C3A6B" w:rsidRPr="00FB11E6" w:rsidRDefault="004C3A6B" w:rsidP="004C3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 xml:space="preserve">            8.2.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106030" w:rsidRPr="00FB11E6" w:rsidRDefault="004C3A6B" w:rsidP="00FB11E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 xml:space="preserve"> 8.3. Если обстоятельства непреодолимой силы действуют на протяжении </w:t>
      </w:r>
      <w:proofErr w:type="gramStart"/>
      <w:r w:rsidRPr="00FB11E6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FB11E6">
        <w:rPr>
          <w:rFonts w:ascii="Times New Roman" w:hAnsi="Times New Roman" w:cs="Times New Roman"/>
          <w:sz w:val="26"/>
          <w:szCs w:val="26"/>
        </w:rPr>
        <w:t xml:space="preserve"> (трех) последовательных месяцев и не обнаруживают признаков прекращения, настоящий договор может быть расторгнут Исполнителем и Заказчиком путем направления уведомления другой стороне.</w:t>
      </w:r>
    </w:p>
    <w:p w:rsidR="00913E94" w:rsidRPr="00FB11E6" w:rsidRDefault="007328F3" w:rsidP="004C3A6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B11E6">
        <w:rPr>
          <w:rFonts w:ascii="Times New Roman" w:hAnsi="Times New Roman" w:cs="Times New Roman"/>
          <w:b/>
          <w:sz w:val="26"/>
          <w:szCs w:val="26"/>
        </w:rPr>
        <w:t xml:space="preserve">СРОК ДЕЙСТВИЯ </w:t>
      </w:r>
      <w:r w:rsidR="00F55CC1" w:rsidRPr="00FB11E6">
        <w:rPr>
          <w:rFonts w:ascii="Times New Roman" w:hAnsi="Times New Roman" w:cs="Times New Roman"/>
          <w:b/>
          <w:sz w:val="26"/>
          <w:szCs w:val="26"/>
        </w:rPr>
        <w:t>ДОГОВОР</w:t>
      </w:r>
      <w:r w:rsidRPr="00FB11E6">
        <w:rPr>
          <w:rFonts w:ascii="Times New Roman" w:hAnsi="Times New Roman" w:cs="Times New Roman"/>
          <w:b/>
          <w:sz w:val="26"/>
          <w:szCs w:val="26"/>
        </w:rPr>
        <w:t>А</w:t>
      </w:r>
    </w:p>
    <w:p w:rsidR="008A0544" w:rsidRPr="00FB11E6" w:rsidRDefault="004C3A6B" w:rsidP="00FB11E6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9</w:t>
      </w:r>
      <w:r w:rsidR="007328F3" w:rsidRPr="00FB11E6">
        <w:rPr>
          <w:rFonts w:ascii="Times New Roman" w:hAnsi="Times New Roman" w:cs="Times New Roman"/>
          <w:sz w:val="26"/>
          <w:szCs w:val="26"/>
        </w:rPr>
        <w:t>.1.</w:t>
      </w:r>
      <w:r w:rsidR="007328F3" w:rsidRPr="00FB11E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 вступает в силу с момента подписания</w:t>
      </w:r>
      <w:r w:rsidR="00910BB3" w:rsidRPr="00FB11E6">
        <w:rPr>
          <w:rFonts w:ascii="Times New Roman" w:hAnsi="Times New Roman" w:cs="Times New Roman"/>
          <w:sz w:val="26"/>
          <w:szCs w:val="26"/>
        </w:rPr>
        <w:t xml:space="preserve"> по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="00F60450" w:rsidRPr="00FB11E6">
        <w:rPr>
          <w:rFonts w:ascii="Times New Roman" w:hAnsi="Times New Roman" w:cs="Times New Roman"/>
          <w:b/>
          <w:sz w:val="26"/>
          <w:szCs w:val="26"/>
        </w:rPr>
        <w:t>30</w:t>
      </w:r>
      <w:r w:rsidR="00BE69DD" w:rsidRPr="00FB11E6">
        <w:rPr>
          <w:rFonts w:ascii="Times New Roman" w:hAnsi="Times New Roman" w:cs="Times New Roman"/>
          <w:b/>
          <w:sz w:val="26"/>
          <w:szCs w:val="26"/>
        </w:rPr>
        <w:t>.1</w:t>
      </w:r>
      <w:r w:rsidR="00F60450" w:rsidRPr="00FB11E6">
        <w:rPr>
          <w:rFonts w:ascii="Times New Roman" w:hAnsi="Times New Roman" w:cs="Times New Roman"/>
          <w:b/>
          <w:sz w:val="26"/>
          <w:szCs w:val="26"/>
        </w:rPr>
        <w:t>1</w:t>
      </w:r>
      <w:r w:rsidR="00BE69DD" w:rsidRPr="00FB11E6">
        <w:rPr>
          <w:rFonts w:ascii="Times New Roman" w:hAnsi="Times New Roman" w:cs="Times New Roman"/>
          <w:b/>
          <w:sz w:val="26"/>
          <w:szCs w:val="26"/>
        </w:rPr>
        <w:t>.202</w:t>
      </w:r>
      <w:r w:rsidR="00F60450" w:rsidRPr="00FB11E6">
        <w:rPr>
          <w:rFonts w:ascii="Times New Roman" w:hAnsi="Times New Roman" w:cs="Times New Roman"/>
          <w:b/>
          <w:sz w:val="26"/>
          <w:szCs w:val="26"/>
        </w:rPr>
        <w:t>6</w:t>
      </w:r>
      <w:r w:rsidR="00E415B9" w:rsidRPr="00FB11E6">
        <w:rPr>
          <w:rFonts w:ascii="Times New Roman" w:hAnsi="Times New Roman" w:cs="Times New Roman"/>
          <w:b/>
          <w:sz w:val="26"/>
          <w:szCs w:val="26"/>
        </w:rPr>
        <w:t>г</w:t>
      </w:r>
      <w:r w:rsidR="00E415B9" w:rsidRPr="00FB11E6">
        <w:rPr>
          <w:rFonts w:ascii="Times New Roman" w:hAnsi="Times New Roman" w:cs="Times New Roman"/>
          <w:sz w:val="26"/>
          <w:szCs w:val="26"/>
        </w:rPr>
        <w:t>.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, </w:t>
      </w:r>
      <w:r w:rsidR="00E415B9"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="007328F3" w:rsidRPr="00FB11E6">
        <w:rPr>
          <w:rFonts w:ascii="Times New Roman" w:hAnsi="Times New Roman" w:cs="Times New Roman"/>
          <w:sz w:val="26"/>
          <w:szCs w:val="26"/>
        </w:rPr>
        <w:t>но до полного исполнения Сторонами своих обязательств.</w:t>
      </w:r>
    </w:p>
    <w:p w:rsidR="00913E94" w:rsidRPr="00FB11E6" w:rsidRDefault="007328F3" w:rsidP="00D97D41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1E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РАСТОРЖЕНИЕ </w:t>
      </w:r>
      <w:r w:rsidR="00F55CC1" w:rsidRPr="00FB11E6">
        <w:rPr>
          <w:rFonts w:ascii="Times New Roman" w:hAnsi="Times New Roman" w:cs="Times New Roman"/>
          <w:b/>
          <w:sz w:val="26"/>
          <w:szCs w:val="26"/>
        </w:rPr>
        <w:t>ДОГОВОР</w:t>
      </w:r>
      <w:r w:rsidRPr="00FB11E6">
        <w:rPr>
          <w:rFonts w:ascii="Times New Roman" w:hAnsi="Times New Roman" w:cs="Times New Roman"/>
          <w:b/>
          <w:sz w:val="26"/>
          <w:szCs w:val="26"/>
        </w:rPr>
        <w:t>А И ПРОЧИЕ УСЛОВИЯ</w:t>
      </w:r>
    </w:p>
    <w:p w:rsidR="003B1E3D" w:rsidRPr="00FB11E6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10</w:t>
      </w:r>
      <w:r w:rsidR="007328F3" w:rsidRPr="00FB11E6">
        <w:rPr>
          <w:rFonts w:ascii="Times New Roman" w:hAnsi="Times New Roman" w:cs="Times New Roman"/>
          <w:sz w:val="26"/>
          <w:szCs w:val="26"/>
        </w:rPr>
        <w:t>.1. </w:t>
      </w:r>
      <w:r w:rsidR="003B1E3D" w:rsidRPr="00FB11E6">
        <w:rPr>
          <w:rFonts w:ascii="Times New Roman" w:hAnsi="Times New Roman" w:cs="Times New Roman"/>
          <w:sz w:val="26"/>
          <w:szCs w:val="26"/>
        </w:rPr>
        <w:t xml:space="preserve">Расторжение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3B1E3D" w:rsidRPr="00FB11E6">
        <w:rPr>
          <w:rFonts w:ascii="Times New Roman" w:hAnsi="Times New Roman" w:cs="Times New Roman"/>
          <w:sz w:val="26"/>
          <w:szCs w:val="26"/>
        </w:rPr>
        <w:t xml:space="preserve">а допускается по соглашению Сторон, по решению суда или в </w:t>
      </w:r>
      <w:r w:rsidR="00202F95" w:rsidRPr="00FB11E6">
        <w:rPr>
          <w:rFonts w:ascii="Times New Roman" w:hAnsi="Times New Roman" w:cs="Times New Roman"/>
          <w:sz w:val="26"/>
          <w:szCs w:val="26"/>
        </w:rPr>
        <w:t>односторонне</w:t>
      </w:r>
      <w:r w:rsidR="003B1E3D" w:rsidRPr="00FB11E6">
        <w:rPr>
          <w:rFonts w:ascii="Times New Roman" w:hAnsi="Times New Roman" w:cs="Times New Roman"/>
          <w:sz w:val="26"/>
          <w:szCs w:val="26"/>
        </w:rPr>
        <w:t>м</w:t>
      </w:r>
      <w:r w:rsidR="00202F95" w:rsidRPr="00FB11E6">
        <w:rPr>
          <w:rFonts w:ascii="Times New Roman" w:hAnsi="Times New Roman" w:cs="Times New Roman"/>
          <w:sz w:val="26"/>
          <w:szCs w:val="26"/>
        </w:rPr>
        <w:t xml:space="preserve"> порядке</w:t>
      </w:r>
      <w:r w:rsidR="00FB512E" w:rsidRPr="00FB11E6">
        <w:rPr>
          <w:rFonts w:ascii="Times New Roman" w:hAnsi="Times New Roman" w:cs="Times New Roman"/>
          <w:sz w:val="26"/>
          <w:szCs w:val="26"/>
        </w:rPr>
        <w:t>,</w:t>
      </w:r>
      <w:r w:rsidR="003B1E3D" w:rsidRPr="00FB11E6">
        <w:rPr>
          <w:rFonts w:ascii="Times New Roman" w:hAnsi="Times New Roman" w:cs="Times New Roman"/>
          <w:sz w:val="26"/>
          <w:szCs w:val="26"/>
        </w:rPr>
        <w:t xml:space="preserve"> в соответствии с гражданским </w:t>
      </w:r>
      <w:r w:rsidR="00F95171" w:rsidRPr="00FB11E6">
        <w:rPr>
          <w:rFonts w:ascii="Times New Roman" w:hAnsi="Times New Roman" w:cs="Times New Roman"/>
          <w:sz w:val="26"/>
          <w:szCs w:val="26"/>
        </w:rPr>
        <w:t>кодексом</w:t>
      </w:r>
      <w:r w:rsidR="003B1E3D" w:rsidRPr="00FB11E6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1F07E7" w:rsidRPr="00FB11E6">
        <w:rPr>
          <w:rFonts w:ascii="Times New Roman" w:hAnsi="Times New Roman" w:cs="Times New Roman"/>
          <w:sz w:val="26"/>
          <w:szCs w:val="26"/>
        </w:rPr>
        <w:t>от 26.01.1996 № 14-ФЗ</w:t>
      </w:r>
      <w:r w:rsidR="00F95171"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="003B1E3D" w:rsidRPr="00FB11E6">
        <w:rPr>
          <w:rFonts w:ascii="Times New Roman" w:hAnsi="Times New Roman" w:cs="Times New Roman"/>
          <w:sz w:val="26"/>
          <w:szCs w:val="26"/>
        </w:rPr>
        <w:t>в порядке, предусмотренном</w:t>
      </w:r>
      <w:r w:rsidR="00FB512E" w:rsidRPr="00FB11E6">
        <w:rPr>
          <w:rFonts w:ascii="Times New Roman" w:hAnsi="Times New Roman" w:cs="Times New Roman"/>
          <w:sz w:val="26"/>
          <w:szCs w:val="26"/>
        </w:rPr>
        <w:t xml:space="preserve"> ч.</w:t>
      </w:r>
      <w:r w:rsidR="003B1E3D" w:rsidRPr="00FB11E6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9D12F7" w:rsidRPr="00FB11E6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FB512E" w:rsidRPr="00FB11E6">
        <w:rPr>
          <w:rFonts w:ascii="Times New Roman" w:hAnsi="Times New Roman" w:cs="Times New Roman"/>
          <w:sz w:val="26"/>
          <w:szCs w:val="26"/>
        </w:rPr>
        <w:t xml:space="preserve"> ст.</w:t>
      </w:r>
      <w:r w:rsidR="009D12F7" w:rsidRPr="00FB11E6">
        <w:rPr>
          <w:rFonts w:ascii="Times New Roman" w:hAnsi="Times New Roman" w:cs="Times New Roman"/>
          <w:sz w:val="26"/>
          <w:szCs w:val="26"/>
        </w:rPr>
        <w:t xml:space="preserve"> 95</w:t>
      </w:r>
      <w:r w:rsidR="003B1E3D" w:rsidRPr="00FB11E6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437672" w:rsidRPr="00FB11E6">
        <w:rPr>
          <w:rFonts w:ascii="Times New Roman" w:hAnsi="Times New Roman" w:cs="Times New Roman"/>
          <w:sz w:val="26"/>
          <w:szCs w:val="26"/>
        </w:rPr>
        <w:t>05.04.2013№ </w:t>
      </w:r>
      <w:r w:rsidR="003B1E3D" w:rsidRPr="00FB11E6">
        <w:rPr>
          <w:rFonts w:ascii="Times New Roman" w:hAnsi="Times New Roman" w:cs="Times New Roman"/>
          <w:sz w:val="26"/>
          <w:szCs w:val="26"/>
        </w:rPr>
        <w:t>44-</w:t>
      </w:r>
      <w:r w:rsidR="00FB512E" w:rsidRPr="00FB11E6">
        <w:rPr>
          <w:rFonts w:ascii="Times New Roman" w:hAnsi="Times New Roman" w:cs="Times New Roman"/>
          <w:sz w:val="26"/>
          <w:szCs w:val="26"/>
        </w:rPr>
        <w:t>ФЗ.</w:t>
      </w:r>
    </w:p>
    <w:p w:rsidR="004A20F9" w:rsidRPr="00FB11E6" w:rsidRDefault="004C3A6B" w:rsidP="00CE51A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10</w:t>
      </w:r>
      <w:r w:rsidR="007328F3" w:rsidRPr="00FB11E6">
        <w:rPr>
          <w:rFonts w:ascii="Times New Roman" w:hAnsi="Times New Roman" w:cs="Times New Roman"/>
          <w:sz w:val="26"/>
          <w:szCs w:val="26"/>
        </w:rPr>
        <w:t>.</w:t>
      </w:r>
      <w:r w:rsidR="00A04DA8" w:rsidRPr="00FB11E6">
        <w:rPr>
          <w:rFonts w:ascii="Times New Roman" w:hAnsi="Times New Roman" w:cs="Times New Roman"/>
          <w:sz w:val="26"/>
          <w:szCs w:val="26"/>
        </w:rPr>
        <w:t>2.</w:t>
      </w:r>
      <w:r w:rsidR="007328F3" w:rsidRPr="00FB11E6">
        <w:rPr>
          <w:rFonts w:ascii="Times New Roman" w:hAnsi="Times New Roman" w:cs="Times New Roman"/>
          <w:sz w:val="26"/>
          <w:szCs w:val="26"/>
        </w:rPr>
        <w:t> </w:t>
      </w:r>
      <w:r w:rsidR="00CE51A5" w:rsidRPr="00FB11E6">
        <w:rPr>
          <w:rFonts w:ascii="Times New Roman" w:hAnsi="Times New Roman" w:cs="Times New Roman"/>
          <w:bCs/>
          <w:color w:val="000000"/>
          <w:sz w:val="26"/>
          <w:szCs w:val="26"/>
        </w:rPr>
        <w:t>Каждая Сторона вправе в одностороннем порядке отказаться от исполнения настоящего Договора, уведомив об этом другую Сторону не менее чем за 1 месяц</w:t>
      </w:r>
      <w:r w:rsidR="004A7842" w:rsidRPr="00FB11E6">
        <w:rPr>
          <w:rFonts w:ascii="Times New Roman" w:hAnsi="Times New Roman" w:cs="Times New Roman"/>
          <w:sz w:val="26"/>
          <w:szCs w:val="26"/>
        </w:rPr>
        <w:t>.</w:t>
      </w:r>
      <w:r w:rsidR="004A20F9" w:rsidRPr="00FB11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5171" w:rsidRPr="00FB11E6" w:rsidRDefault="004C3A6B" w:rsidP="00CE51A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10</w:t>
      </w:r>
      <w:r w:rsidR="00F95171" w:rsidRPr="00FB11E6">
        <w:rPr>
          <w:rFonts w:ascii="Times New Roman" w:hAnsi="Times New Roman" w:cs="Times New Roman"/>
          <w:sz w:val="26"/>
          <w:szCs w:val="26"/>
        </w:rPr>
        <w:t>.3. Расторжение Договора по соглашению сторон производится путем подписания сторонами соответствующего соглашения о расторжении.</w:t>
      </w:r>
    </w:p>
    <w:p w:rsidR="007328F3" w:rsidRPr="00FB11E6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10</w:t>
      </w:r>
      <w:r w:rsidR="007328F3" w:rsidRPr="00FB11E6">
        <w:rPr>
          <w:rFonts w:ascii="Times New Roman" w:hAnsi="Times New Roman" w:cs="Times New Roman"/>
          <w:sz w:val="26"/>
          <w:szCs w:val="26"/>
        </w:rPr>
        <w:t>.</w:t>
      </w:r>
      <w:r w:rsidR="00F95171" w:rsidRPr="00FB11E6">
        <w:rPr>
          <w:rFonts w:ascii="Times New Roman" w:hAnsi="Times New Roman" w:cs="Times New Roman"/>
          <w:sz w:val="26"/>
          <w:szCs w:val="26"/>
        </w:rPr>
        <w:t>4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. В случае расторжения настоящего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а Стороны производят сверку расчетов, которой подтверждается объем </w:t>
      </w:r>
      <w:r w:rsidR="00175E38" w:rsidRPr="00FB11E6">
        <w:rPr>
          <w:rFonts w:ascii="Times New Roman" w:hAnsi="Times New Roman" w:cs="Times New Roman"/>
          <w:sz w:val="26"/>
          <w:szCs w:val="26"/>
        </w:rPr>
        <w:t>оказанных</w:t>
      </w:r>
      <w:r w:rsidR="00123F89"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="00175E38" w:rsidRPr="00FB11E6">
        <w:rPr>
          <w:rFonts w:ascii="Times New Roman" w:hAnsi="Times New Roman" w:cs="Times New Roman"/>
          <w:sz w:val="26"/>
          <w:szCs w:val="26"/>
        </w:rPr>
        <w:t>Исполнителем</w:t>
      </w:r>
      <w:r w:rsidR="00123F89"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="00175E38" w:rsidRPr="00FB11E6">
        <w:rPr>
          <w:rFonts w:ascii="Times New Roman" w:hAnsi="Times New Roman" w:cs="Times New Roman"/>
          <w:sz w:val="26"/>
          <w:szCs w:val="26"/>
        </w:rPr>
        <w:t>Услуг</w:t>
      </w:r>
      <w:r w:rsidR="007328F3" w:rsidRPr="00FB11E6">
        <w:rPr>
          <w:rFonts w:ascii="Times New Roman" w:hAnsi="Times New Roman" w:cs="Times New Roman"/>
          <w:sz w:val="26"/>
          <w:szCs w:val="26"/>
        </w:rPr>
        <w:t>.</w:t>
      </w:r>
    </w:p>
    <w:p w:rsidR="007328F3" w:rsidRPr="00FB11E6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10</w:t>
      </w:r>
      <w:r w:rsidR="007328F3" w:rsidRPr="00FB11E6">
        <w:rPr>
          <w:rFonts w:ascii="Times New Roman" w:hAnsi="Times New Roman" w:cs="Times New Roman"/>
          <w:sz w:val="26"/>
          <w:szCs w:val="26"/>
        </w:rPr>
        <w:t>.</w:t>
      </w:r>
      <w:r w:rsidR="00F95171" w:rsidRPr="00FB11E6">
        <w:rPr>
          <w:rFonts w:ascii="Times New Roman" w:hAnsi="Times New Roman" w:cs="Times New Roman"/>
          <w:sz w:val="26"/>
          <w:szCs w:val="26"/>
        </w:rPr>
        <w:t>5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. Все изменения и дополнения к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у оформляются в письменном виде, подписываются уполномоченными на то представителями Сторон и являются неотъемлемой частью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а. </w:t>
      </w:r>
    </w:p>
    <w:p w:rsidR="007328F3" w:rsidRPr="00FB11E6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10</w:t>
      </w:r>
      <w:r w:rsidR="007328F3" w:rsidRPr="00FB11E6">
        <w:rPr>
          <w:rFonts w:ascii="Times New Roman" w:hAnsi="Times New Roman" w:cs="Times New Roman"/>
          <w:sz w:val="26"/>
          <w:szCs w:val="26"/>
        </w:rPr>
        <w:t>.</w:t>
      </w:r>
      <w:r w:rsidR="00F95171" w:rsidRPr="00FB11E6">
        <w:rPr>
          <w:rFonts w:ascii="Times New Roman" w:hAnsi="Times New Roman" w:cs="Times New Roman"/>
          <w:sz w:val="26"/>
          <w:szCs w:val="26"/>
        </w:rPr>
        <w:t>6</w:t>
      </w:r>
      <w:r w:rsidR="007328F3" w:rsidRPr="00FB11E6">
        <w:rPr>
          <w:rFonts w:ascii="Times New Roman" w:hAnsi="Times New Roman" w:cs="Times New Roman"/>
          <w:sz w:val="26"/>
          <w:szCs w:val="26"/>
        </w:rPr>
        <w:t>. Стороны письменно уведомляют друг друга об изменения адресов и реквизитов. В случае отсутствия соответствующего уведомления Сторона, не исполнившая данную обязанность, несет все неблагоприятные последствия и ответственность за отсутствие такого уведомления.</w:t>
      </w:r>
    </w:p>
    <w:p w:rsidR="00A04DA8" w:rsidRPr="00FB11E6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10</w:t>
      </w:r>
      <w:r w:rsidR="007328F3" w:rsidRPr="00FB11E6">
        <w:rPr>
          <w:rFonts w:ascii="Times New Roman" w:hAnsi="Times New Roman" w:cs="Times New Roman"/>
          <w:sz w:val="26"/>
          <w:szCs w:val="26"/>
        </w:rPr>
        <w:t>.</w:t>
      </w:r>
      <w:r w:rsidR="00F95171" w:rsidRPr="00FB11E6">
        <w:rPr>
          <w:rFonts w:ascii="Times New Roman" w:hAnsi="Times New Roman" w:cs="Times New Roman"/>
          <w:sz w:val="26"/>
          <w:szCs w:val="26"/>
        </w:rPr>
        <w:t>7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. Во всем остальном, что не предусмотрено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B11E6">
        <w:rPr>
          <w:rFonts w:ascii="Times New Roman" w:hAnsi="Times New Roman" w:cs="Times New Roman"/>
          <w:sz w:val="26"/>
          <w:szCs w:val="26"/>
        </w:rPr>
        <w:t>ом, Стороны руководствуются действующим законодательством Российской Федерации.</w:t>
      </w:r>
    </w:p>
    <w:p w:rsidR="00D33467" w:rsidRPr="00FB11E6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10</w:t>
      </w:r>
      <w:r w:rsidR="00AD3DFC" w:rsidRPr="00FB11E6">
        <w:rPr>
          <w:rFonts w:ascii="Times New Roman" w:hAnsi="Times New Roman" w:cs="Times New Roman"/>
          <w:sz w:val="26"/>
          <w:szCs w:val="26"/>
        </w:rPr>
        <w:t>.</w:t>
      </w:r>
      <w:r w:rsidRPr="00FB11E6">
        <w:rPr>
          <w:rFonts w:ascii="Times New Roman" w:hAnsi="Times New Roman" w:cs="Times New Roman"/>
          <w:sz w:val="26"/>
          <w:szCs w:val="26"/>
        </w:rPr>
        <w:t>8</w:t>
      </w:r>
      <w:r w:rsidR="00AD3DFC" w:rsidRPr="00FB11E6">
        <w:rPr>
          <w:rFonts w:ascii="Times New Roman" w:hAnsi="Times New Roman" w:cs="Times New Roman"/>
          <w:sz w:val="26"/>
          <w:szCs w:val="26"/>
        </w:rPr>
        <w:t xml:space="preserve">. Настоящий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AD3DFC" w:rsidRPr="00FB11E6">
        <w:rPr>
          <w:rFonts w:ascii="Times New Roman" w:hAnsi="Times New Roman" w:cs="Times New Roman"/>
          <w:sz w:val="26"/>
          <w:szCs w:val="26"/>
        </w:rPr>
        <w:t xml:space="preserve"> составлен в двух экземплярах, имеющих одинаковую юридическую силу, по одному экземпляру для каждой Стороны.</w:t>
      </w:r>
    </w:p>
    <w:p w:rsidR="007328F3" w:rsidRPr="00FB11E6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10</w:t>
      </w:r>
      <w:r w:rsidR="00697BA0" w:rsidRPr="00FB11E6">
        <w:rPr>
          <w:rFonts w:ascii="Times New Roman" w:hAnsi="Times New Roman" w:cs="Times New Roman"/>
          <w:sz w:val="26"/>
          <w:szCs w:val="26"/>
        </w:rPr>
        <w:t>.</w:t>
      </w:r>
      <w:r w:rsidRPr="00FB11E6">
        <w:rPr>
          <w:rFonts w:ascii="Times New Roman" w:hAnsi="Times New Roman" w:cs="Times New Roman"/>
          <w:sz w:val="26"/>
          <w:szCs w:val="26"/>
        </w:rPr>
        <w:t>9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. Следующие приложения к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B11E6">
        <w:rPr>
          <w:rFonts w:ascii="Times New Roman" w:hAnsi="Times New Roman" w:cs="Times New Roman"/>
          <w:sz w:val="26"/>
          <w:szCs w:val="26"/>
        </w:rPr>
        <w:t xml:space="preserve">у являются неотъемлемой частью настоящего </w:t>
      </w:r>
      <w:r w:rsidR="00F55CC1" w:rsidRPr="00FB11E6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B11E6">
        <w:rPr>
          <w:rFonts w:ascii="Times New Roman" w:hAnsi="Times New Roman" w:cs="Times New Roman"/>
          <w:sz w:val="26"/>
          <w:szCs w:val="26"/>
        </w:rPr>
        <w:t>а:</w:t>
      </w:r>
    </w:p>
    <w:p w:rsidR="00BA4FE1" w:rsidRPr="00FB11E6" w:rsidRDefault="007328F3" w:rsidP="00492A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 xml:space="preserve">- Приложение № 1 – </w:t>
      </w:r>
      <w:r w:rsidR="00972687" w:rsidRPr="00FB11E6">
        <w:rPr>
          <w:rFonts w:ascii="Times New Roman" w:hAnsi="Times New Roman" w:cs="Times New Roman"/>
          <w:sz w:val="26"/>
          <w:szCs w:val="26"/>
        </w:rPr>
        <w:t>Спецификация.</w:t>
      </w:r>
    </w:p>
    <w:p w:rsidR="00D36743" w:rsidRPr="00FB11E6" w:rsidRDefault="00D36743" w:rsidP="00FB11E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11E6">
        <w:rPr>
          <w:rFonts w:ascii="Times New Roman" w:hAnsi="Times New Roman" w:cs="Times New Roman"/>
          <w:sz w:val="26"/>
          <w:szCs w:val="26"/>
        </w:rPr>
        <w:t>-</w:t>
      </w:r>
      <w:r w:rsidR="001D6867"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Pr="00FB11E6">
        <w:rPr>
          <w:rFonts w:ascii="Times New Roman" w:hAnsi="Times New Roman" w:cs="Times New Roman"/>
          <w:sz w:val="26"/>
          <w:szCs w:val="26"/>
        </w:rPr>
        <w:t>Приложение №</w:t>
      </w:r>
      <w:r w:rsidR="001D6867"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="004C3A6B" w:rsidRPr="00FB11E6">
        <w:rPr>
          <w:rFonts w:ascii="Times New Roman" w:hAnsi="Times New Roman" w:cs="Times New Roman"/>
          <w:sz w:val="26"/>
          <w:szCs w:val="26"/>
        </w:rPr>
        <w:t>2 –</w:t>
      </w:r>
      <w:r w:rsidR="00704551" w:rsidRPr="00FB11E6">
        <w:rPr>
          <w:rFonts w:ascii="Times New Roman" w:hAnsi="Times New Roman" w:cs="Times New Roman"/>
          <w:sz w:val="26"/>
          <w:szCs w:val="26"/>
        </w:rPr>
        <w:t xml:space="preserve"> </w:t>
      </w:r>
      <w:r w:rsidR="00972687" w:rsidRPr="00FB11E6">
        <w:rPr>
          <w:rFonts w:ascii="Times New Roman" w:hAnsi="Times New Roman" w:cs="Times New Roman"/>
          <w:sz w:val="26"/>
          <w:szCs w:val="26"/>
        </w:rPr>
        <w:t>Техническое задание.</w:t>
      </w:r>
    </w:p>
    <w:p w:rsidR="008A0544" w:rsidRPr="00FB11E6" w:rsidRDefault="00BA4FE1" w:rsidP="00FB11E6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1E6">
        <w:rPr>
          <w:rFonts w:ascii="Times New Roman" w:hAnsi="Times New Roman" w:cs="Times New Roman"/>
          <w:b/>
          <w:sz w:val="26"/>
          <w:szCs w:val="26"/>
        </w:rPr>
        <w:t>ЮРИДИЧЕСКИЕ АДРЕСА И РЕКВИЗИТЫ СТОРОН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59"/>
        <w:gridCol w:w="4812"/>
      </w:tblGrid>
      <w:tr w:rsidR="003B6BEB" w:rsidRPr="00FB11E6" w:rsidTr="00104115">
        <w:tc>
          <w:tcPr>
            <w:tcW w:w="4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B6BEB" w:rsidRPr="00FB11E6" w:rsidRDefault="003B6BEB" w:rsidP="00A247E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11E6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</w:tc>
        <w:tc>
          <w:tcPr>
            <w:tcW w:w="4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B6BEB" w:rsidRPr="00FB11E6" w:rsidRDefault="003B6BEB" w:rsidP="00A247E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11E6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3B6BEB" w:rsidRPr="002C4E2E" w:rsidTr="00972687">
        <w:trPr>
          <w:trHeight w:val="563"/>
        </w:trPr>
        <w:tc>
          <w:tcPr>
            <w:tcW w:w="4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4115" w:rsidRPr="00FB11E6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Межрайонная инспекция Федеральной  налоговой службы № 10 по Приморскому  краю </w:t>
            </w:r>
          </w:p>
          <w:p w:rsidR="00104115" w:rsidRPr="00FB11E6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>692760, г. Артем, Приморский край</w:t>
            </w:r>
          </w:p>
          <w:p w:rsidR="00104115" w:rsidRPr="00FB11E6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>ул. Партизанская, д. 8</w:t>
            </w:r>
          </w:p>
          <w:p w:rsidR="00104115" w:rsidRPr="00FB11E6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ИНН / КПП 2502005990 / 250201001 </w:t>
            </w:r>
          </w:p>
          <w:p w:rsidR="00104115" w:rsidRPr="00FB11E6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>УФК по Приморскому краю (</w:t>
            </w:r>
            <w:proofErr w:type="gramStart"/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>Межрайонная</w:t>
            </w:r>
            <w:proofErr w:type="gramEnd"/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ИФНС России № 10 по Приморскому краю, л/с 03201432130),</w:t>
            </w:r>
          </w:p>
          <w:p w:rsidR="00104115" w:rsidRPr="00FB11E6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в ОКЦ № 1 ДГУ Банка России//УФК по Приморскому краю,</w:t>
            </w:r>
          </w:p>
          <w:p w:rsidR="00104115" w:rsidRPr="00FB11E6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г. Владивосток </w:t>
            </w:r>
          </w:p>
          <w:p w:rsidR="00104115" w:rsidRPr="00FB11E6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proofErr w:type="gramStart"/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>Р</w:t>
            </w:r>
            <w:proofErr w:type="gramEnd"/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>/с 03211643000000012000</w:t>
            </w:r>
          </w:p>
          <w:p w:rsidR="00104115" w:rsidRPr="00FB11E6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>К/с 40102810545370000012</w:t>
            </w:r>
          </w:p>
          <w:p w:rsidR="00104115" w:rsidRPr="00FB11E6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val="en-US"/>
              </w:rPr>
            </w:pPr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>БИК</w:t>
            </w:r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  <w:lang w:val="en-US"/>
              </w:rPr>
              <w:t xml:space="preserve"> 010507002 </w:t>
            </w:r>
          </w:p>
          <w:p w:rsidR="00B05220" w:rsidRPr="00FB11E6" w:rsidRDefault="00104115" w:rsidP="00D97D41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proofErr w:type="gramEnd"/>
            <w:r w:rsidRPr="00FB11E6">
              <w:rPr>
                <w:rFonts w:ascii="Times New Roman" w:eastAsia="Times New Roman" w:hAnsi="Times New Roman" w:cs="Times New Roman"/>
                <w:sz w:val="24"/>
                <w:szCs w:val="26"/>
                <w:lang w:val="en-US"/>
              </w:rPr>
              <w:t xml:space="preserve">-mail: </w:t>
            </w:r>
            <w:hyperlink r:id="rId10" w:history="1">
              <w:r w:rsidRPr="00FB11E6">
                <w:rPr>
                  <w:rFonts w:ascii="Times New Roman" w:eastAsia="Times New Roman" w:hAnsi="Times New Roman" w:cs="Times New Roman"/>
                  <w:color w:val="0000FF"/>
                  <w:sz w:val="24"/>
                  <w:szCs w:val="26"/>
                  <w:u w:val="single"/>
                  <w:lang w:val="en-US"/>
                </w:rPr>
                <w:t>r2502@ta</w:t>
              </w:r>
              <w:r w:rsidRPr="00FB11E6">
                <w:rPr>
                  <w:rFonts w:ascii="Times New Roman" w:eastAsia="Times New Roman" w:hAnsi="Times New Roman" w:cs="Times New Roman"/>
                  <w:color w:val="0000FF"/>
                  <w:sz w:val="24"/>
                  <w:szCs w:val="26"/>
                  <w:u w:val="single"/>
                </w:rPr>
                <w:t>х</w:t>
              </w:r>
              <w:r w:rsidRPr="00FB11E6">
                <w:rPr>
                  <w:rFonts w:ascii="Times New Roman" w:eastAsia="Times New Roman" w:hAnsi="Times New Roman" w:cs="Times New Roman"/>
                  <w:color w:val="0000FF"/>
                  <w:sz w:val="24"/>
                  <w:szCs w:val="26"/>
                  <w:u w:val="single"/>
                  <w:lang w:val="en-US"/>
                </w:rPr>
                <w:t>.gov.ru</w:t>
              </w:r>
            </w:hyperlink>
          </w:p>
        </w:tc>
        <w:tc>
          <w:tcPr>
            <w:tcW w:w="4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4115" w:rsidRPr="00FB11E6" w:rsidRDefault="00104115" w:rsidP="00A247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04115" w:rsidRPr="00FB11E6" w:rsidRDefault="00104115" w:rsidP="00DD69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9B6424" w:rsidRPr="00FB11E6" w:rsidRDefault="00972687" w:rsidP="00972687">
      <w:pPr>
        <w:widowControl w:val="0"/>
        <w:tabs>
          <w:tab w:val="left" w:pos="7801"/>
        </w:tabs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FB11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</w:p>
    <w:p w:rsidR="00D97D41" w:rsidRPr="00FB11E6" w:rsidRDefault="006642AB" w:rsidP="006642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 CYR" w:eastAsia="Times New Roman" w:hAnsi="Times New Roman CYR" w:cs="Times New Roman"/>
          <w:sz w:val="26"/>
          <w:szCs w:val="26"/>
        </w:rPr>
      </w:pPr>
      <w:r w:rsidRPr="00FB11E6">
        <w:rPr>
          <w:rFonts w:ascii="Times New Roman CYR" w:eastAsia="Times New Roman" w:hAnsi="Times New Roman CYR" w:cs="Times New Roman"/>
          <w:sz w:val="26"/>
          <w:szCs w:val="26"/>
        </w:rPr>
        <w:t xml:space="preserve">Начальник Межрайонной ИФНС России          </w:t>
      </w:r>
    </w:p>
    <w:p w:rsidR="006642AB" w:rsidRPr="00FB11E6" w:rsidRDefault="006642AB" w:rsidP="006642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 CYR" w:eastAsia="Times New Roman" w:hAnsi="Times New Roman CYR" w:cs="Times New Roman"/>
          <w:sz w:val="26"/>
          <w:szCs w:val="26"/>
        </w:rPr>
      </w:pPr>
      <w:r w:rsidRPr="00FB11E6">
        <w:rPr>
          <w:rFonts w:ascii="Times New Roman CYR" w:eastAsia="Times New Roman" w:hAnsi="Times New Roman CYR" w:cs="Times New Roman"/>
          <w:sz w:val="26"/>
          <w:szCs w:val="26"/>
        </w:rPr>
        <w:t>№ 10 по Приморскому краю</w:t>
      </w:r>
    </w:p>
    <w:p w:rsidR="00104115" w:rsidRPr="00FB11E6" w:rsidRDefault="00104115" w:rsidP="005325C3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325C3" w:rsidRPr="00FB11E6" w:rsidRDefault="008626FD" w:rsidP="005325C3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FB11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</w:t>
      </w:r>
      <w:r w:rsidRPr="00FB11E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С.А. Солодовник</w:t>
      </w:r>
      <w:r w:rsidR="006642AB" w:rsidRPr="00FB11E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  </w:t>
      </w:r>
      <w:r w:rsidR="00014A18" w:rsidRPr="00FB11E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_________________</w:t>
      </w:r>
      <w:r w:rsidR="006642AB" w:rsidRPr="00FB11E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</w:p>
    <w:p w:rsidR="008A0544" w:rsidRPr="00FB11E6" w:rsidRDefault="00014A18" w:rsidP="008A0544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FB11E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М.П.                                       </w:t>
      </w:r>
      <w:r w:rsidR="008626FD" w:rsidRPr="00FB11E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               </w:t>
      </w:r>
      <w:r w:rsidR="006642AB" w:rsidRPr="00FB11E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8A0544" w:rsidRPr="00FB11E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М.П.                                                                  </w:t>
      </w:r>
    </w:p>
    <w:p w:rsidR="00972687" w:rsidRDefault="0097268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72687" w:rsidRPr="00972687" w:rsidRDefault="00972687" w:rsidP="00972687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726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1 </w:t>
      </w:r>
    </w:p>
    <w:p w:rsidR="00972687" w:rsidRPr="00972687" w:rsidRDefault="00972687" w:rsidP="00972687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726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№ </w:t>
      </w:r>
      <w:r w:rsidRPr="00972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r w:rsidR="0035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r w:rsidRPr="009726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Pr="00972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r w:rsidR="0035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__2026 г</w:t>
      </w:r>
      <w:r w:rsidRPr="009726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972687" w:rsidRPr="00972687" w:rsidRDefault="00972687" w:rsidP="00972687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72687" w:rsidRPr="00972687" w:rsidRDefault="00972687" w:rsidP="00357CE8">
      <w:pPr>
        <w:tabs>
          <w:tab w:val="left" w:pos="78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</w:pPr>
      <w:r w:rsidRPr="00972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Спецификация</w:t>
      </w:r>
      <w:r w:rsidRPr="009726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(перечень товаров)</w:t>
      </w:r>
    </w:p>
    <w:p w:rsidR="00972687" w:rsidRPr="00972687" w:rsidRDefault="00972687" w:rsidP="00972687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637"/>
        <w:gridCol w:w="5028"/>
        <w:gridCol w:w="958"/>
        <w:gridCol w:w="725"/>
        <w:gridCol w:w="1467"/>
        <w:gridCol w:w="1513"/>
      </w:tblGrid>
      <w:tr w:rsidR="00972687" w:rsidRPr="00972687" w:rsidTr="00357CE8">
        <w:trPr>
          <w:trHeight w:val="276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2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Товар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руб.</w:t>
            </w:r>
          </w:p>
          <w:p w:rsidR="00972687" w:rsidRPr="00972687" w:rsidRDefault="00FB11E6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ед.</w:t>
            </w:r>
          </w:p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687" w:rsidRPr="00972687" w:rsidRDefault="00972687" w:rsidP="008A0544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руб., с (без) НДС</w:t>
            </w:r>
          </w:p>
        </w:tc>
      </w:tr>
      <w:tr w:rsidR="00972687" w:rsidRPr="00972687" w:rsidTr="00357CE8">
        <w:trPr>
          <w:trHeight w:val="30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7CE8" w:rsidRPr="00972687" w:rsidTr="00357CE8">
        <w:trPr>
          <w:trHeight w:val="225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57CE8" w:rsidRPr="00972687" w:rsidRDefault="00357CE8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2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Клей силикатный 100 мл с губкой дозатором</w:t>
            </w: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57CE8" w:rsidRDefault="008A0544" w:rsidP="00357CE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="00357CE8" w:rsidRPr="00363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57CE8" w:rsidRPr="002C4E2E" w:rsidRDefault="002C4E2E" w:rsidP="008A0544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144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57CE8" w:rsidRPr="00972687" w:rsidRDefault="00357CE8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57CE8" w:rsidRPr="00972687" w:rsidRDefault="00357CE8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57CE8" w:rsidRPr="00972687" w:rsidTr="00357CE8">
        <w:trPr>
          <w:trHeight w:val="651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57CE8" w:rsidRPr="00972687" w:rsidRDefault="00357CE8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2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Клей-карандаш 25гр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57CE8" w:rsidRDefault="008A0544" w:rsidP="00357CE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="00357CE8" w:rsidRPr="00363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57CE8" w:rsidRPr="002C4E2E" w:rsidRDefault="002C4E2E" w:rsidP="008A0544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288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57CE8" w:rsidRPr="00972687" w:rsidRDefault="00357CE8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57CE8" w:rsidRPr="00972687" w:rsidRDefault="00357CE8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972687" w:rsidRPr="00972687" w:rsidTr="00357CE8">
        <w:trPr>
          <w:trHeight w:val="225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72687" w:rsidRPr="00972687" w:rsidRDefault="00972687" w:rsidP="00972687">
            <w:pPr>
              <w:tabs>
                <w:tab w:val="left" w:pos="78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72687" w:rsidRPr="00972687" w:rsidRDefault="00972687" w:rsidP="00972687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72687" w:rsidRPr="00972687" w:rsidRDefault="00972687" w:rsidP="00357CE8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726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Сумма по договору</w:t>
      </w:r>
      <w:proofErr w:type="gramStart"/>
      <w:r w:rsidRPr="009726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357C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</w:t>
      </w:r>
      <w:r w:rsidRPr="009726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357C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</w:t>
      </w:r>
      <w:r w:rsidRPr="009726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</w:t>
      </w:r>
      <w:proofErr w:type="gramEnd"/>
      <w:r w:rsidRPr="009726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рублей </w:t>
      </w:r>
      <w:r w:rsidRPr="00972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00 </w:t>
      </w:r>
      <w:r w:rsidRPr="009726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копеек, (с) без НДС.</w:t>
      </w:r>
    </w:p>
    <w:p w:rsidR="00972687" w:rsidRPr="00972687" w:rsidRDefault="00972687" w:rsidP="00972687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72687" w:rsidRPr="00972687" w:rsidRDefault="00972687" w:rsidP="00972687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72687" w:rsidRPr="00972687" w:rsidRDefault="00972687" w:rsidP="00972687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57CE8" w:rsidRPr="00303E9B" w:rsidRDefault="00357CE8" w:rsidP="00357CE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Заказчик:                                                          Исполнитель:</w:t>
      </w:r>
    </w:p>
    <w:p w:rsidR="00357CE8" w:rsidRPr="00303E9B" w:rsidRDefault="00357CE8" w:rsidP="0035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 CYR" w:eastAsia="Times New Roman" w:hAnsi="Times New Roman CYR" w:cs="Times New Roman"/>
          <w:sz w:val="24"/>
          <w:szCs w:val="24"/>
        </w:rPr>
      </w:pPr>
      <w:r w:rsidRPr="00303E9B">
        <w:rPr>
          <w:rFonts w:ascii="Times New Roman CYR" w:eastAsia="Times New Roman" w:hAnsi="Times New Roman CYR" w:cs="Times New Roman"/>
          <w:sz w:val="24"/>
          <w:szCs w:val="24"/>
        </w:rPr>
        <w:t xml:space="preserve">Начальник Межрайонной ИФНС России          </w:t>
      </w:r>
      <w:r>
        <w:rPr>
          <w:rFonts w:ascii="Times New Roman CYR" w:eastAsia="Times New Roman" w:hAnsi="Times New Roman CYR" w:cs="Times New Roman"/>
          <w:sz w:val="24"/>
          <w:szCs w:val="24"/>
        </w:rPr>
        <w:t xml:space="preserve">   </w:t>
      </w:r>
    </w:p>
    <w:p w:rsidR="00357CE8" w:rsidRPr="00303E9B" w:rsidRDefault="00357CE8" w:rsidP="0035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 CYR" w:eastAsia="Times New Roman" w:hAnsi="Times New Roman CYR" w:cs="Times New Roman"/>
          <w:sz w:val="24"/>
          <w:szCs w:val="24"/>
        </w:rPr>
      </w:pPr>
      <w:r w:rsidRPr="00303E9B">
        <w:rPr>
          <w:rFonts w:ascii="Times New Roman CYR" w:eastAsia="Times New Roman" w:hAnsi="Times New Roman CYR" w:cs="Times New Roman"/>
          <w:sz w:val="24"/>
          <w:szCs w:val="24"/>
        </w:rPr>
        <w:t>№ 10 по Приморскому краю</w:t>
      </w:r>
      <w:r>
        <w:rPr>
          <w:rFonts w:ascii="Times New Roman CYR" w:eastAsia="Times New Roman" w:hAnsi="Times New Roman CYR" w:cs="Times New Roman"/>
          <w:sz w:val="24"/>
          <w:szCs w:val="24"/>
        </w:rPr>
        <w:t xml:space="preserve">                                  </w:t>
      </w:r>
    </w:p>
    <w:p w:rsidR="00357CE8" w:rsidRPr="00303E9B" w:rsidRDefault="00357CE8" w:rsidP="00357CE8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57CE8" w:rsidRPr="0025761C" w:rsidRDefault="00357CE8" w:rsidP="00357CE8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</w:pPr>
    </w:p>
    <w:p w:rsidR="00357CE8" w:rsidRPr="0025761C" w:rsidRDefault="00357CE8" w:rsidP="00357CE8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25761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  <w:t>________________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С.А. Солодовник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       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_________________  </w:t>
      </w:r>
    </w:p>
    <w:p w:rsidR="00357CE8" w:rsidRPr="0025761C" w:rsidRDefault="00357CE8" w:rsidP="00357CE8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М.П.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      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М.П.</w:t>
      </w:r>
    </w:p>
    <w:p w:rsidR="00357CE8" w:rsidRDefault="00357CE8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:rsidR="00357CE8" w:rsidRDefault="00357CE8" w:rsidP="00357CE8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 2</w:t>
      </w:r>
    </w:p>
    <w:p w:rsidR="00357CE8" w:rsidRPr="00357CE8" w:rsidRDefault="00357CE8" w:rsidP="00357CE8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57C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договору № </w:t>
      </w:r>
      <w:r w:rsidRPr="0035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</w:t>
      </w:r>
      <w:r w:rsidRPr="00357C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</w:t>
      </w:r>
      <w:r w:rsidRPr="0035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35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357C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57CE8" w:rsidRPr="00357CE8" w:rsidRDefault="00357CE8" w:rsidP="00357CE8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57CE8" w:rsidRPr="00357CE8" w:rsidRDefault="00357CE8" w:rsidP="00357CE8">
      <w:pPr>
        <w:tabs>
          <w:tab w:val="left" w:pos="78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5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задание</w:t>
      </w:r>
    </w:p>
    <w:p w:rsidR="00357CE8" w:rsidRPr="00357CE8" w:rsidRDefault="00357CE8" w:rsidP="00357CE8">
      <w:pPr>
        <w:tabs>
          <w:tab w:val="left" w:pos="78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5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поставку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канцелярских </w:t>
      </w:r>
      <w:r w:rsidRPr="0035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товаров</w:t>
      </w:r>
    </w:p>
    <w:p w:rsidR="00357CE8" w:rsidRDefault="00357CE8" w:rsidP="00357CE8">
      <w:pPr>
        <w:tabs>
          <w:tab w:val="left" w:pos="78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357C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ля нужд  Межрайонной ИФНС России по Приморскому краю № 10  тре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буется поставить</w:t>
      </w:r>
    </w:p>
    <w:p w:rsidR="00357CE8" w:rsidRDefault="00357CE8" w:rsidP="00357CE8">
      <w:pPr>
        <w:tabs>
          <w:tab w:val="left" w:pos="78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канцелярские</w:t>
      </w:r>
      <w:r w:rsidRPr="00357C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товары,  согласно перечню:</w:t>
      </w:r>
    </w:p>
    <w:p w:rsidR="00357CE8" w:rsidRDefault="00357CE8" w:rsidP="00357CE8">
      <w:pPr>
        <w:tabs>
          <w:tab w:val="left" w:pos="78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847"/>
        <w:gridCol w:w="3828"/>
        <w:gridCol w:w="992"/>
        <w:gridCol w:w="1134"/>
        <w:gridCol w:w="1559"/>
      </w:tblGrid>
      <w:tr w:rsidR="00357CE8" w:rsidRPr="00357CE8" w:rsidTr="0038689D">
        <w:trPr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товара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Характеристики поставляемого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Цена за ед., (руб.)</w:t>
            </w:r>
          </w:p>
        </w:tc>
      </w:tr>
      <w:tr w:rsidR="00357CE8" w:rsidRPr="00357CE8" w:rsidTr="0038689D">
        <w:trPr>
          <w:trHeight w:val="17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Клей силикатный 100 мл с губкой дозатором</w:t>
            </w: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Клей силикатный для склеивания всех видов бумаг и картона прозрачный, дозатор сетка, смывается водой, экологически безопасен</w:t>
            </w: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57CE8" w:rsidRPr="00357CE8" w:rsidTr="0038689D">
        <w:trPr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Клей-карандаш 25гр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Клей-карандаш для склеивания всех видов бумаг, картона. </w:t>
            </w: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Основа клея обладает мягкой структурой, содержит глицерин, быстросохнущий, бесцветный, легко смывается водой и отстирывается, без запаха, экологически безопасен</w:t>
            </w:r>
          </w:p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57CE8" w:rsidRPr="00357CE8" w:rsidTr="0038689D">
        <w:trPr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2" w:name="_GoBack"/>
            <w:bookmarkEnd w:id="12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CE8" w:rsidRPr="00357CE8" w:rsidRDefault="00357CE8" w:rsidP="00357CE8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57CE8" w:rsidRDefault="00357CE8" w:rsidP="00357CE8">
      <w:pPr>
        <w:tabs>
          <w:tab w:val="left" w:pos="78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57CE8" w:rsidRPr="00357CE8" w:rsidRDefault="00357CE8" w:rsidP="00357CE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proofErr w:type="gramStart"/>
      <w:r w:rsidRPr="00357CE8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Поставляемый Товар должен является новым (товаром, который не был в употреблении, в ремонте, в том числе, который не был восстановлен, у которого не были восстановлены потребительские свойства) и соответствует требованиям, установленным Договором.</w:t>
      </w:r>
      <w:proofErr w:type="gramEnd"/>
    </w:p>
    <w:p w:rsidR="00357CE8" w:rsidRPr="00357CE8" w:rsidRDefault="00357CE8" w:rsidP="00357CE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357CE8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Поставка товара силами и за счет Поставщика по адресу: г. Артём, ул. Партизанская, д. 8. Срок поставки: </w:t>
      </w:r>
      <w:r w:rsidRPr="00357CE8">
        <w:rPr>
          <w:rFonts w:ascii="Times New Roman" w:eastAsia="SimSun" w:hAnsi="Times New Roman" w:cs="Arial"/>
          <w:b/>
          <w:kern w:val="1"/>
          <w:sz w:val="24"/>
          <w:szCs w:val="24"/>
          <w:lang w:eastAsia="hi-IN" w:bidi="hi-IN"/>
        </w:rPr>
        <w:t xml:space="preserve">30 </w:t>
      </w:r>
      <w:r w:rsidRPr="00357CE8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(</w:t>
      </w:r>
      <w:r w:rsidRPr="00357CE8">
        <w:rPr>
          <w:rFonts w:ascii="Times New Roman" w:eastAsia="SimSun" w:hAnsi="Times New Roman" w:cs="Arial"/>
          <w:b/>
          <w:kern w:val="1"/>
          <w:sz w:val="24"/>
          <w:szCs w:val="24"/>
          <w:lang w:eastAsia="hi-IN" w:bidi="hi-IN"/>
        </w:rPr>
        <w:t>тридцать) календарных дней, со дня подписания договора</w:t>
      </w:r>
      <w:r w:rsidRPr="00357CE8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.</w:t>
      </w:r>
    </w:p>
    <w:p w:rsidR="00357CE8" w:rsidRPr="00357CE8" w:rsidRDefault="00357CE8" w:rsidP="00357CE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357CE8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Поставщик гарантирует безопасность Товара в соответствии с законодательством Российской Федерации. Гарантия на товар - гарантия производителя.</w:t>
      </w:r>
    </w:p>
    <w:p w:rsidR="00357CE8" w:rsidRPr="00357CE8" w:rsidRDefault="00357CE8" w:rsidP="00357CE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357CE8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57CE8" w:rsidRPr="00357CE8" w:rsidRDefault="00357CE8" w:rsidP="00357CE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357CE8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Поставка товара производится в рабочее время: понедельник-четверг с 8-30 час. </w:t>
      </w:r>
    </w:p>
    <w:p w:rsidR="00357CE8" w:rsidRPr="00357CE8" w:rsidRDefault="00357CE8" w:rsidP="00357C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357CE8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до 17-30 час</w:t>
      </w:r>
      <w:proofErr w:type="gramStart"/>
      <w:r w:rsidRPr="00357CE8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., </w:t>
      </w:r>
      <w:proofErr w:type="gramEnd"/>
      <w:r w:rsidRPr="00357CE8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пятница с 8-30 до 16-15 час.</w:t>
      </w:r>
    </w:p>
    <w:p w:rsidR="00357CE8" w:rsidRPr="00357CE8" w:rsidRDefault="00357CE8" w:rsidP="00357CE8">
      <w:pPr>
        <w:tabs>
          <w:tab w:val="left" w:pos="78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7CE8" w:rsidRPr="00303E9B" w:rsidRDefault="00357CE8" w:rsidP="00357CE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Заказчик:                                                                    Исполнитель:</w:t>
      </w:r>
    </w:p>
    <w:p w:rsidR="00357CE8" w:rsidRPr="00303E9B" w:rsidRDefault="00357CE8" w:rsidP="0035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 CYR" w:eastAsia="Times New Roman" w:hAnsi="Times New Roman CYR" w:cs="Times New Roman"/>
          <w:sz w:val="24"/>
          <w:szCs w:val="24"/>
        </w:rPr>
      </w:pPr>
      <w:r w:rsidRPr="00303E9B">
        <w:rPr>
          <w:rFonts w:ascii="Times New Roman CYR" w:eastAsia="Times New Roman" w:hAnsi="Times New Roman CYR" w:cs="Times New Roman"/>
          <w:sz w:val="24"/>
          <w:szCs w:val="24"/>
        </w:rPr>
        <w:t xml:space="preserve">Начальник Межрайонной ИФНС России          </w:t>
      </w:r>
      <w:r>
        <w:rPr>
          <w:rFonts w:ascii="Times New Roman CYR" w:eastAsia="Times New Roman" w:hAnsi="Times New Roman CYR" w:cs="Times New Roman"/>
          <w:sz w:val="24"/>
          <w:szCs w:val="24"/>
        </w:rPr>
        <w:t xml:space="preserve">           </w:t>
      </w:r>
    </w:p>
    <w:p w:rsidR="00357CE8" w:rsidRPr="00303E9B" w:rsidRDefault="00357CE8" w:rsidP="0035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 CYR" w:eastAsia="Times New Roman" w:hAnsi="Times New Roman CYR" w:cs="Times New Roman"/>
          <w:sz w:val="24"/>
          <w:szCs w:val="24"/>
        </w:rPr>
      </w:pPr>
      <w:r w:rsidRPr="00303E9B">
        <w:rPr>
          <w:rFonts w:ascii="Times New Roman CYR" w:eastAsia="Times New Roman" w:hAnsi="Times New Roman CYR" w:cs="Times New Roman"/>
          <w:sz w:val="24"/>
          <w:szCs w:val="24"/>
        </w:rPr>
        <w:t>№ 10 по Приморскому краю</w:t>
      </w:r>
      <w:r>
        <w:rPr>
          <w:rFonts w:ascii="Times New Roman CYR" w:eastAsia="Times New Roman" w:hAnsi="Times New Roman CYR" w:cs="Times New Roman"/>
          <w:sz w:val="24"/>
          <w:szCs w:val="24"/>
        </w:rPr>
        <w:t xml:space="preserve">                               </w:t>
      </w:r>
    </w:p>
    <w:p w:rsidR="00357CE8" w:rsidRPr="00303E9B" w:rsidRDefault="00357CE8" w:rsidP="00357CE8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57CE8" w:rsidRPr="0025761C" w:rsidRDefault="00357CE8" w:rsidP="00357CE8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</w:pPr>
    </w:p>
    <w:p w:rsidR="00357CE8" w:rsidRPr="0025761C" w:rsidRDefault="00357CE8" w:rsidP="00357CE8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25761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  <w:t>________________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С.А. Солодовник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                   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_________________  </w:t>
      </w:r>
    </w:p>
    <w:p w:rsidR="00F94C76" w:rsidRPr="0025761C" w:rsidRDefault="00357CE8" w:rsidP="00357CE8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М.П.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    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              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М.П.</w:t>
      </w:r>
    </w:p>
    <w:sectPr w:rsidR="00F94C76" w:rsidRPr="0025761C" w:rsidSect="00123F89">
      <w:pgSz w:w="11906" w:h="16838"/>
      <w:pgMar w:top="68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BD6E6EE"/>
    <w:name w:val="WW8Num5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851884"/>
    <w:multiLevelType w:val="hybridMultilevel"/>
    <w:tmpl w:val="57B42E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B1746"/>
    <w:multiLevelType w:val="multilevel"/>
    <w:tmpl w:val="BE9E6280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">
    <w:nsid w:val="0E5E6EB1"/>
    <w:multiLevelType w:val="multilevel"/>
    <w:tmpl w:val="EAA2DE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b/>
      </w:rPr>
    </w:lvl>
  </w:abstractNum>
  <w:abstractNum w:abstractNumId="4">
    <w:nsid w:val="14C50C18"/>
    <w:multiLevelType w:val="multilevel"/>
    <w:tmpl w:val="3B58316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>
    <w:nsid w:val="18C15DDE"/>
    <w:multiLevelType w:val="hybridMultilevel"/>
    <w:tmpl w:val="1744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C7FB4"/>
    <w:multiLevelType w:val="hybridMultilevel"/>
    <w:tmpl w:val="276CC0BE"/>
    <w:lvl w:ilvl="0" w:tplc="616CF7CE">
      <w:start w:val="1"/>
      <w:numFmt w:val="decimal"/>
      <w:lvlText w:val="%1."/>
      <w:lvlJc w:val="left"/>
      <w:pPr>
        <w:ind w:left="465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0910B67"/>
    <w:multiLevelType w:val="multilevel"/>
    <w:tmpl w:val="C25843CE"/>
    <w:lvl w:ilvl="0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8">
    <w:nsid w:val="2733008F"/>
    <w:multiLevelType w:val="hybridMultilevel"/>
    <w:tmpl w:val="C78E4AF6"/>
    <w:lvl w:ilvl="0" w:tplc="836E9A6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B0279D"/>
    <w:multiLevelType w:val="hybridMultilevel"/>
    <w:tmpl w:val="798A1C8C"/>
    <w:lvl w:ilvl="0" w:tplc="204A05F8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>
    <w:nsid w:val="36215B74"/>
    <w:multiLevelType w:val="hybridMultilevel"/>
    <w:tmpl w:val="C1FC8F20"/>
    <w:lvl w:ilvl="0" w:tplc="EC806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CB01E1"/>
    <w:multiLevelType w:val="hybridMultilevel"/>
    <w:tmpl w:val="91C47FF2"/>
    <w:lvl w:ilvl="0" w:tplc="A7C606A6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ABA3B36"/>
    <w:multiLevelType w:val="multilevel"/>
    <w:tmpl w:val="D72C2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>
    <w:nsid w:val="45AB63C4"/>
    <w:multiLevelType w:val="multilevel"/>
    <w:tmpl w:val="55BC6406"/>
    <w:lvl w:ilvl="0">
      <w:start w:val="1"/>
      <w:numFmt w:val="decimal"/>
      <w:lvlText w:val="%1."/>
      <w:lvlJc w:val="left"/>
      <w:pPr>
        <w:ind w:left="-1548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56" w:hanging="1800"/>
      </w:pPr>
      <w:rPr>
        <w:rFonts w:hint="default"/>
      </w:rPr>
    </w:lvl>
  </w:abstractNum>
  <w:abstractNum w:abstractNumId="14">
    <w:nsid w:val="4B6F33CC"/>
    <w:multiLevelType w:val="hybridMultilevel"/>
    <w:tmpl w:val="798A1C8C"/>
    <w:lvl w:ilvl="0" w:tplc="204A05F8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575E056F"/>
    <w:multiLevelType w:val="hybridMultilevel"/>
    <w:tmpl w:val="798A1C8C"/>
    <w:lvl w:ilvl="0" w:tplc="204A05F8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>
    <w:nsid w:val="5A861E7B"/>
    <w:multiLevelType w:val="hybridMultilevel"/>
    <w:tmpl w:val="5DCA8D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04614"/>
    <w:multiLevelType w:val="hybridMultilevel"/>
    <w:tmpl w:val="46C45886"/>
    <w:lvl w:ilvl="0" w:tplc="CC7E96F8">
      <w:start w:val="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9116DF4"/>
    <w:multiLevelType w:val="multilevel"/>
    <w:tmpl w:val="51A47266"/>
    <w:lvl w:ilvl="0">
      <w:start w:val="3"/>
      <w:numFmt w:val="decimal"/>
      <w:lvlText w:val="%1."/>
      <w:lvlJc w:val="left"/>
      <w:pPr>
        <w:ind w:left="3084" w:hanging="390"/>
      </w:pPr>
      <w:rPr>
        <w:rFonts w:hint="default"/>
        <w:lang w:val="ru-RU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10" w:hanging="1800"/>
      </w:pPr>
      <w:rPr>
        <w:rFonts w:hint="default"/>
      </w:rPr>
    </w:lvl>
  </w:abstractNum>
  <w:abstractNum w:abstractNumId="19">
    <w:nsid w:val="6E574D42"/>
    <w:multiLevelType w:val="hybridMultilevel"/>
    <w:tmpl w:val="4CA01A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163D10"/>
    <w:multiLevelType w:val="hybridMultilevel"/>
    <w:tmpl w:val="12DE516A"/>
    <w:lvl w:ilvl="0" w:tplc="EAA8EDE6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21">
    <w:nsid w:val="7B72051F"/>
    <w:multiLevelType w:val="multilevel"/>
    <w:tmpl w:val="7BF2642A"/>
    <w:lvl w:ilvl="0">
      <w:start w:val="4"/>
      <w:numFmt w:val="decimal"/>
      <w:lvlText w:val="%1."/>
      <w:lvlJc w:val="left"/>
      <w:pPr>
        <w:ind w:left="341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77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3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12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1"/>
  </w:num>
  <w:num w:numId="10">
    <w:abstractNumId w:val="18"/>
  </w:num>
  <w:num w:numId="11">
    <w:abstractNumId w:val="7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17"/>
  </w:num>
  <w:num w:numId="17">
    <w:abstractNumId w:val="6"/>
  </w:num>
  <w:num w:numId="18">
    <w:abstractNumId w:val="15"/>
  </w:num>
  <w:num w:numId="19">
    <w:abstractNumId w:val="14"/>
  </w:num>
  <w:num w:numId="20">
    <w:abstractNumId w:val="16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DC"/>
    <w:rsid w:val="00001B71"/>
    <w:rsid w:val="0000658C"/>
    <w:rsid w:val="00014A18"/>
    <w:rsid w:val="0001773E"/>
    <w:rsid w:val="00022C3B"/>
    <w:rsid w:val="0003076E"/>
    <w:rsid w:val="0005067E"/>
    <w:rsid w:val="00053160"/>
    <w:rsid w:val="00053F63"/>
    <w:rsid w:val="0005718A"/>
    <w:rsid w:val="00060358"/>
    <w:rsid w:val="00072D03"/>
    <w:rsid w:val="00094B7A"/>
    <w:rsid w:val="00095659"/>
    <w:rsid w:val="00097F11"/>
    <w:rsid w:val="000A208C"/>
    <w:rsid w:val="000B2E6A"/>
    <w:rsid w:val="000D1CC9"/>
    <w:rsid w:val="000E376B"/>
    <w:rsid w:val="000E7CAF"/>
    <w:rsid w:val="000F5F8B"/>
    <w:rsid w:val="00100B2C"/>
    <w:rsid w:val="00101AED"/>
    <w:rsid w:val="00103293"/>
    <w:rsid w:val="00104115"/>
    <w:rsid w:val="0010474A"/>
    <w:rsid w:val="00106030"/>
    <w:rsid w:val="00106111"/>
    <w:rsid w:val="00120A8D"/>
    <w:rsid w:val="00121911"/>
    <w:rsid w:val="00123F89"/>
    <w:rsid w:val="0012791C"/>
    <w:rsid w:val="001428BB"/>
    <w:rsid w:val="00146462"/>
    <w:rsid w:val="00147D16"/>
    <w:rsid w:val="00156449"/>
    <w:rsid w:val="00156ED4"/>
    <w:rsid w:val="0016677D"/>
    <w:rsid w:val="00173C32"/>
    <w:rsid w:val="00175060"/>
    <w:rsid w:val="00175E38"/>
    <w:rsid w:val="00182AEA"/>
    <w:rsid w:val="00182FE5"/>
    <w:rsid w:val="0018441A"/>
    <w:rsid w:val="00186712"/>
    <w:rsid w:val="00193CD6"/>
    <w:rsid w:val="00195C46"/>
    <w:rsid w:val="001A1966"/>
    <w:rsid w:val="001A2CF2"/>
    <w:rsid w:val="001B0484"/>
    <w:rsid w:val="001B2020"/>
    <w:rsid w:val="001B47F5"/>
    <w:rsid w:val="001D0019"/>
    <w:rsid w:val="001D4E29"/>
    <w:rsid w:val="001D6867"/>
    <w:rsid w:val="001D7587"/>
    <w:rsid w:val="001E07EF"/>
    <w:rsid w:val="001E47E1"/>
    <w:rsid w:val="001F07E7"/>
    <w:rsid w:val="001F3F58"/>
    <w:rsid w:val="001F4A28"/>
    <w:rsid w:val="001F6952"/>
    <w:rsid w:val="00202F95"/>
    <w:rsid w:val="00203830"/>
    <w:rsid w:val="00205915"/>
    <w:rsid w:val="00212578"/>
    <w:rsid w:val="0022294F"/>
    <w:rsid w:val="00224C77"/>
    <w:rsid w:val="00253301"/>
    <w:rsid w:val="0025761C"/>
    <w:rsid w:val="00261734"/>
    <w:rsid w:val="00263D20"/>
    <w:rsid w:val="002706CD"/>
    <w:rsid w:val="002722F8"/>
    <w:rsid w:val="00276306"/>
    <w:rsid w:val="00280AF9"/>
    <w:rsid w:val="00281686"/>
    <w:rsid w:val="00285E78"/>
    <w:rsid w:val="002A3867"/>
    <w:rsid w:val="002A7D17"/>
    <w:rsid w:val="002B0457"/>
    <w:rsid w:val="002B38E3"/>
    <w:rsid w:val="002B4006"/>
    <w:rsid w:val="002B77B0"/>
    <w:rsid w:val="002C3C69"/>
    <w:rsid w:val="002C4E2E"/>
    <w:rsid w:val="002C7914"/>
    <w:rsid w:val="002D405E"/>
    <w:rsid w:val="002D6D9B"/>
    <w:rsid w:val="002E25BA"/>
    <w:rsid w:val="002F38B4"/>
    <w:rsid w:val="00303E9B"/>
    <w:rsid w:val="003040C7"/>
    <w:rsid w:val="003049E4"/>
    <w:rsid w:val="00310EDF"/>
    <w:rsid w:val="003115AA"/>
    <w:rsid w:val="00314999"/>
    <w:rsid w:val="003150E8"/>
    <w:rsid w:val="003200EC"/>
    <w:rsid w:val="00320508"/>
    <w:rsid w:val="00326778"/>
    <w:rsid w:val="00344BF7"/>
    <w:rsid w:val="00344EDC"/>
    <w:rsid w:val="00354234"/>
    <w:rsid w:val="00357CE8"/>
    <w:rsid w:val="003628B1"/>
    <w:rsid w:val="00367A75"/>
    <w:rsid w:val="003700C8"/>
    <w:rsid w:val="00371A66"/>
    <w:rsid w:val="00371BB6"/>
    <w:rsid w:val="00376C18"/>
    <w:rsid w:val="0037702C"/>
    <w:rsid w:val="003851B9"/>
    <w:rsid w:val="00387ED3"/>
    <w:rsid w:val="00390976"/>
    <w:rsid w:val="00391B6A"/>
    <w:rsid w:val="00395FD1"/>
    <w:rsid w:val="003A0C2C"/>
    <w:rsid w:val="003A41C9"/>
    <w:rsid w:val="003A5775"/>
    <w:rsid w:val="003A7226"/>
    <w:rsid w:val="003B0B70"/>
    <w:rsid w:val="003B1E3D"/>
    <w:rsid w:val="003B6BEB"/>
    <w:rsid w:val="003C0E9B"/>
    <w:rsid w:val="003C4975"/>
    <w:rsid w:val="003C70B1"/>
    <w:rsid w:val="003D069A"/>
    <w:rsid w:val="003D4B33"/>
    <w:rsid w:val="003E34D1"/>
    <w:rsid w:val="003E6F40"/>
    <w:rsid w:val="003F1330"/>
    <w:rsid w:val="003F2E81"/>
    <w:rsid w:val="003F35DE"/>
    <w:rsid w:val="003F38BC"/>
    <w:rsid w:val="003F7146"/>
    <w:rsid w:val="0040233F"/>
    <w:rsid w:val="00404F49"/>
    <w:rsid w:val="004111F1"/>
    <w:rsid w:val="00413338"/>
    <w:rsid w:val="004160E2"/>
    <w:rsid w:val="00416AF3"/>
    <w:rsid w:val="004172E1"/>
    <w:rsid w:val="00417A0E"/>
    <w:rsid w:val="00421710"/>
    <w:rsid w:val="00426942"/>
    <w:rsid w:val="00432807"/>
    <w:rsid w:val="00432914"/>
    <w:rsid w:val="00435BC4"/>
    <w:rsid w:val="00437672"/>
    <w:rsid w:val="00440C0B"/>
    <w:rsid w:val="00452C0D"/>
    <w:rsid w:val="00455BC4"/>
    <w:rsid w:val="00456CDC"/>
    <w:rsid w:val="00456FC9"/>
    <w:rsid w:val="0045708E"/>
    <w:rsid w:val="0046179B"/>
    <w:rsid w:val="00472C7E"/>
    <w:rsid w:val="00477FBE"/>
    <w:rsid w:val="00481FA8"/>
    <w:rsid w:val="004901AC"/>
    <w:rsid w:val="004926C9"/>
    <w:rsid w:val="00492A0B"/>
    <w:rsid w:val="004A20F9"/>
    <w:rsid w:val="004A29AE"/>
    <w:rsid w:val="004A7842"/>
    <w:rsid w:val="004B0381"/>
    <w:rsid w:val="004B5C62"/>
    <w:rsid w:val="004B6CC9"/>
    <w:rsid w:val="004B731C"/>
    <w:rsid w:val="004C3A6B"/>
    <w:rsid w:val="004C4538"/>
    <w:rsid w:val="004C5C32"/>
    <w:rsid w:val="004D0E48"/>
    <w:rsid w:val="004D32B6"/>
    <w:rsid w:val="004D4C2C"/>
    <w:rsid w:val="00504580"/>
    <w:rsid w:val="00504832"/>
    <w:rsid w:val="00506631"/>
    <w:rsid w:val="00511821"/>
    <w:rsid w:val="0051264B"/>
    <w:rsid w:val="00514252"/>
    <w:rsid w:val="005233E4"/>
    <w:rsid w:val="0052418A"/>
    <w:rsid w:val="00524E0E"/>
    <w:rsid w:val="00525223"/>
    <w:rsid w:val="0052535C"/>
    <w:rsid w:val="00531AC3"/>
    <w:rsid w:val="005325C3"/>
    <w:rsid w:val="00534C76"/>
    <w:rsid w:val="0053633B"/>
    <w:rsid w:val="00536623"/>
    <w:rsid w:val="005432E8"/>
    <w:rsid w:val="005444FE"/>
    <w:rsid w:val="00544656"/>
    <w:rsid w:val="005518AA"/>
    <w:rsid w:val="005519B4"/>
    <w:rsid w:val="005574C3"/>
    <w:rsid w:val="00563211"/>
    <w:rsid w:val="00577690"/>
    <w:rsid w:val="00597A08"/>
    <w:rsid w:val="005B318E"/>
    <w:rsid w:val="005B6674"/>
    <w:rsid w:val="005D1DCF"/>
    <w:rsid w:val="005D5704"/>
    <w:rsid w:val="005E1BEF"/>
    <w:rsid w:val="005E22BE"/>
    <w:rsid w:val="005E2F6B"/>
    <w:rsid w:val="005E2FE5"/>
    <w:rsid w:val="005E5977"/>
    <w:rsid w:val="005F17C0"/>
    <w:rsid w:val="005F301A"/>
    <w:rsid w:val="006016F5"/>
    <w:rsid w:val="006071A4"/>
    <w:rsid w:val="006100A0"/>
    <w:rsid w:val="0061060B"/>
    <w:rsid w:val="0062667A"/>
    <w:rsid w:val="00631358"/>
    <w:rsid w:val="0063194F"/>
    <w:rsid w:val="0064113B"/>
    <w:rsid w:val="006412EF"/>
    <w:rsid w:val="00643B71"/>
    <w:rsid w:val="00643DAB"/>
    <w:rsid w:val="0064466E"/>
    <w:rsid w:val="006604DC"/>
    <w:rsid w:val="00662E1E"/>
    <w:rsid w:val="006642AB"/>
    <w:rsid w:val="006668C0"/>
    <w:rsid w:val="00667DFC"/>
    <w:rsid w:val="00670392"/>
    <w:rsid w:val="00686740"/>
    <w:rsid w:val="00687221"/>
    <w:rsid w:val="006876AD"/>
    <w:rsid w:val="00697BA0"/>
    <w:rsid w:val="006A3D5C"/>
    <w:rsid w:val="006B6242"/>
    <w:rsid w:val="006C2336"/>
    <w:rsid w:val="006C58B1"/>
    <w:rsid w:val="006D58FA"/>
    <w:rsid w:val="006E2861"/>
    <w:rsid w:val="006F046C"/>
    <w:rsid w:val="006F07CC"/>
    <w:rsid w:val="006F160B"/>
    <w:rsid w:val="006F4E9D"/>
    <w:rsid w:val="00704551"/>
    <w:rsid w:val="00714EF4"/>
    <w:rsid w:val="00716312"/>
    <w:rsid w:val="007217C9"/>
    <w:rsid w:val="007265BC"/>
    <w:rsid w:val="00727470"/>
    <w:rsid w:val="00727C50"/>
    <w:rsid w:val="007328F3"/>
    <w:rsid w:val="00733065"/>
    <w:rsid w:val="00735607"/>
    <w:rsid w:val="0073660D"/>
    <w:rsid w:val="00737004"/>
    <w:rsid w:val="00755786"/>
    <w:rsid w:val="00760AA1"/>
    <w:rsid w:val="0076634F"/>
    <w:rsid w:val="00772A35"/>
    <w:rsid w:val="00776442"/>
    <w:rsid w:val="00795B60"/>
    <w:rsid w:val="0079674A"/>
    <w:rsid w:val="007A3845"/>
    <w:rsid w:val="007A744F"/>
    <w:rsid w:val="007B185B"/>
    <w:rsid w:val="007B207E"/>
    <w:rsid w:val="007B660C"/>
    <w:rsid w:val="007C06DC"/>
    <w:rsid w:val="007C4D6B"/>
    <w:rsid w:val="007C763A"/>
    <w:rsid w:val="007C7C65"/>
    <w:rsid w:val="007D27D7"/>
    <w:rsid w:val="007D5AE9"/>
    <w:rsid w:val="007D78EE"/>
    <w:rsid w:val="007E08EF"/>
    <w:rsid w:val="007E650A"/>
    <w:rsid w:val="00811C1B"/>
    <w:rsid w:val="00814E2E"/>
    <w:rsid w:val="0081763A"/>
    <w:rsid w:val="00820F33"/>
    <w:rsid w:val="0083234C"/>
    <w:rsid w:val="00834B6F"/>
    <w:rsid w:val="00836CBD"/>
    <w:rsid w:val="008443BD"/>
    <w:rsid w:val="00844B6F"/>
    <w:rsid w:val="008452C0"/>
    <w:rsid w:val="008626FD"/>
    <w:rsid w:val="00863FDA"/>
    <w:rsid w:val="008641DB"/>
    <w:rsid w:val="00866E80"/>
    <w:rsid w:val="00872714"/>
    <w:rsid w:val="008839F1"/>
    <w:rsid w:val="008849AE"/>
    <w:rsid w:val="008A0544"/>
    <w:rsid w:val="008A1EA9"/>
    <w:rsid w:val="008A630B"/>
    <w:rsid w:val="008A6789"/>
    <w:rsid w:val="008B651D"/>
    <w:rsid w:val="008C0F75"/>
    <w:rsid w:val="008D19F7"/>
    <w:rsid w:val="008D70FA"/>
    <w:rsid w:val="008E4CA0"/>
    <w:rsid w:val="008E4F28"/>
    <w:rsid w:val="0090402A"/>
    <w:rsid w:val="00910BB3"/>
    <w:rsid w:val="00911DBB"/>
    <w:rsid w:val="00913E94"/>
    <w:rsid w:val="00915D22"/>
    <w:rsid w:val="00922E80"/>
    <w:rsid w:val="00927519"/>
    <w:rsid w:val="00931755"/>
    <w:rsid w:val="00933D11"/>
    <w:rsid w:val="009370E7"/>
    <w:rsid w:val="00942423"/>
    <w:rsid w:val="00946895"/>
    <w:rsid w:val="00952A8E"/>
    <w:rsid w:val="00953B64"/>
    <w:rsid w:val="009563AD"/>
    <w:rsid w:val="00965F49"/>
    <w:rsid w:val="0096744F"/>
    <w:rsid w:val="009703E0"/>
    <w:rsid w:val="00972687"/>
    <w:rsid w:val="00973EAB"/>
    <w:rsid w:val="00980311"/>
    <w:rsid w:val="00992484"/>
    <w:rsid w:val="00992A83"/>
    <w:rsid w:val="0099543E"/>
    <w:rsid w:val="00995F6F"/>
    <w:rsid w:val="009A0BC6"/>
    <w:rsid w:val="009A37B8"/>
    <w:rsid w:val="009A4C3E"/>
    <w:rsid w:val="009A75A1"/>
    <w:rsid w:val="009B28F9"/>
    <w:rsid w:val="009B6424"/>
    <w:rsid w:val="009C3CE1"/>
    <w:rsid w:val="009C40EC"/>
    <w:rsid w:val="009D01E8"/>
    <w:rsid w:val="009D08BC"/>
    <w:rsid w:val="009D12F7"/>
    <w:rsid w:val="009D5A3B"/>
    <w:rsid w:val="009D6C67"/>
    <w:rsid w:val="009E7BF5"/>
    <w:rsid w:val="009F0CBB"/>
    <w:rsid w:val="009F47A2"/>
    <w:rsid w:val="009F7811"/>
    <w:rsid w:val="00A00AC3"/>
    <w:rsid w:val="00A024CD"/>
    <w:rsid w:val="00A04DA8"/>
    <w:rsid w:val="00A07C44"/>
    <w:rsid w:val="00A217D6"/>
    <w:rsid w:val="00A247ED"/>
    <w:rsid w:val="00A24897"/>
    <w:rsid w:val="00A276BB"/>
    <w:rsid w:val="00A32056"/>
    <w:rsid w:val="00A47A92"/>
    <w:rsid w:val="00A5014E"/>
    <w:rsid w:val="00A519EE"/>
    <w:rsid w:val="00A63BE5"/>
    <w:rsid w:val="00A70850"/>
    <w:rsid w:val="00A71004"/>
    <w:rsid w:val="00A7119A"/>
    <w:rsid w:val="00A72625"/>
    <w:rsid w:val="00A72878"/>
    <w:rsid w:val="00A861C5"/>
    <w:rsid w:val="00A972D9"/>
    <w:rsid w:val="00AA1C3E"/>
    <w:rsid w:val="00AA4AF0"/>
    <w:rsid w:val="00AA7719"/>
    <w:rsid w:val="00AB1906"/>
    <w:rsid w:val="00AB20DF"/>
    <w:rsid w:val="00AC14CA"/>
    <w:rsid w:val="00AC5CBA"/>
    <w:rsid w:val="00AC6CB9"/>
    <w:rsid w:val="00AD0B06"/>
    <w:rsid w:val="00AD1C80"/>
    <w:rsid w:val="00AD3DFC"/>
    <w:rsid w:val="00AD693A"/>
    <w:rsid w:val="00AF3FDB"/>
    <w:rsid w:val="00B00D6C"/>
    <w:rsid w:val="00B0344A"/>
    <w:rsid w:val="00B05220"/>
    <w:rsid w:val="00B0654F"/>
    <w:rsid w:val="00B113F4"/>
    <w:rsid w:val="00B14582"/>
    <w:rsid w:val="00B16C3B"/>
    <w:rsid w:val="00B208DE"/>
    <w:rsid w:val="00B21C73"/>
    <w:rsid w:val="00B21C7C"/>
    <w:rsid w:val="00B238D8"/>
    <w:rsid w:val="00B2444B"/>
    <w:rsid w:val="00B24784"/>
    <w:rsid w:val="00B24FC2"/>
    <w:rsid w:val="00B26BCF"/>
    <w:rsid w:val="00B27961"/>
    <w:rsid w:val="00B34840"/>
    <w:rsid w:val="00B40DDE"/>
    <w:rsid w:val="00B441E1"/>
    <w:rsid w:val="00B44685"/>
    <w:rsid w:val="00B47C9D"/>
    <w:rsid w:val="00B52EB8"/>
    <w:rsid w:val="00B57DC5"/>
    <w:rsid w:val="00B627B3"/>
    <w:rsid w:val="00B62875"/>
    <w:rsid w:val="00B72178"/>
    <w:rsid w:val="00B72ED9"/>
    <w:rsid w:val="00B73237"/>
    <w:rsid w:val="00B742CE"/>
    <w:rsid w:val="00B76B07"/>
    <w:rsid w:val="00B81253"/>
    <w:rsid w:val="00B8171B"/>
    <w:rsid w:val="00B859EC"/>
    <w:rsid w:val="00B911F3"/>
    <w:rsid w:val="00B929C0"/>
    <w:rsid w:val="00B96266"/>
    <w:rsid w:val="00B972D2"/>
    <w:rsid w:val="00BA4FE1"/>
    <w:rsid w:val="00BA61F4"/>
    <w:rsid w:val="00BB0DB9"/>
    <w:rsid w:val="00BB14E8"/>
    <w:rsid w:val="00BB3E7F"/>
    <w:rsid w:val="00BB6187"/>
    <w:rsid w:val="00BC1FA5"/>
    <w:rsid w:val="00BC261D"/>
    <w:rsid w:val="00BC43CA"/>
    <w:rsid w:val="00BC617D"/>
    <w:rsid w:val="00BD4E5B"/>
    <w:rsid w:val="00BD517A"/>
    <w:rsid w:val="00BD7524"/>
    <w:rsid w:val="00BE29A2"/>
    <w:rsid w:val="00BE69DD"/>
    <w:rsid w:val="00BF005A"/>
    <w:rsid w:val="00BF1EEF"/>
    <w:rsid w:val="00BF1F12"/>
    <w:rsid w:val="00C03CEA"/>
    <w:rsid w:val="00C1331E"/>
    <w:rsid w:val="00C22391"/>
    <w:rsid w:val="00C256E7"/>
    <w:rsid w:val="00C30B59"/>
    <w:rsid w:val="00C3772E"/>
    <w:rsid w:val="00C40538"/>
    <w:rsid w:val="00C41622"/>
    <w:rsid w:val="00C41A48"/>
    <w:rsid w:val="00C4268D"/>
    <w:rsid w:val="00C460BC"/>
    <w:rsid w:val="00C57EC5"/>
    <w:rsid w:val="00C63D3E"/>
    <w:rsid w:val="00C6586D"/>
    <w:rsid w:val="00C75977"/>
    <w:rsid w:val="00C76342"/>
    <w:rsid w:val="00C77C07"/>
    <w:rsid w:val="00C82569"/>
    <w:rsid w:val="00C87989"/>
    <w:rsid w:val="00C9007A"/>
    <w:rsid w:val="00C93839"/>
    <w:rsid w:val="00C95D9E"/>
    <w:rsid w:val="00CA07F2"/>
    <w:rsid w:val="00CA7810"/>
    <w:rsid w:val="00CB47D1"/>
    <w:rsid w:val="00CB4B44"/>
    <w:rsid w:val="00CC309C"/>
    <w:rsid w:val="00CC38CA"/>
    <w:rsid w:val="00CC5367"/>
    <w:rsid w:val="00CD0A0B"/>
    <w:rsid w:val="00CD654D"/>
    <w:rsid w:val="00CE49D0"/>
    <w:rsid w:val="00CE51A5"/>
    <w:rsid w:val="00CE72E2"/>
    <w:rsid w:val="00CF0DBD"/>
    <w:rsid w:val="00CF3CB6"/>
    <w:rsid w:val="00CF4C87"/>
    <w:rsid w:val="00D00159"/>
    <w:rsid w:val="00D00A11"/>
    <w:rsid w:val="00D051B8"/>
    <w:rsid w:val="00D16A92"/>
    <w:rsid w:val="00D174A5"/>
    <w:rsid w:val="00D3043A"/>
    <w:rsid w:val="00D310A7"/>
    <w:rsid w:val="00D32C21"/>
    <w:rsid w:val="00D33467"/>
    <w:rsid w:val="00D36743"/>
    <w:rsid w:val="00D40F3B"/>
    <w:rsid w:val="00D41D08"/>
    <w:rsid w:val="00D43A1F"/>
    <w:rsid w:val="00D47EC3"/>
    <w:rsid w:val="00D5238F"/>
    <w:rsid w:val="00D52E10"/>
    <w:rsid w:val="00D63BD2"/>
    <w:rsid w:val="00D646D3"/>
    <w:rsid w:val="00D67D67"/>
    <w:rsid w:val="00D71BD5"/>
    <w:rsid w:val="00D724B4"/>
    <w:rsid w:val="00D840AE"/>
    <w:rsid w:val="00D9743D"/>
    <w:rsid w:val="00D97D41"/>
    <w:rsid w:val="00DA1D3D"/>
    <w:rsid w:val="00DA309E"/>
    <w:rsid w:val="00DA79E9"/>
    <w:rsid w:val="00DC1CEC"/>
    <w:rsid w:val="00DC4C50"/>
    <w:rsid w:val="00DC610C"/>
    <w:rsid w:val="00DC646E"/>
    <w:rsid w:val="00DD06AC"/>
    <w:rsid w:val="00DD40E9"/>
    <w:rsid w:val="00DD694F"/>
    <w:rsid w:val="00DD78D0"/>
    <w:rsid w:val="00DE13CB"/>
    <w:rsid w:val="00DE2029"/>
    <w:rsid w:val="00DE3B13"/>
    <w:rsid w:val="00DE66BD"/>
    <w:rsid w:val="00DE6F99"/>
    <w:rsid w:val="00DF3ACA"/>
    <w:rsid w:val="00DF636E"/>
    <w:rsid w:val="00DF6E3C"/>
    <w:rsid w:val="00DF7842"/>
    <w:rsid w:val="00E04541"/>
    <w:rsid w:val="00E04BC2"/>
    <w:rsid w:val="00E26DB7"/>
    <w:rsid w:val="00E27701"/>
    <w:rsid w:val="00E30EAF"/>
    <w:rsid w:val="00E34219"/>
    <w:rsid w:val="00E36247"/>
    <w:rsid w:val="00E40F9F"/>
    <w:rsid w:val="00E415B9"/>
    <w:rsid w:val="00E51664"/>
    <w:rsid w:val="00E51A9A"/>
    <w:rsid w:val="00E539E2"/>
    <w:rsid w:val="00E567D2"/>
    <w:rsid w:val="00E66C8E"/>
    <w:rsid w:val="00E72FD1"/>
    <w:rsid w:val="00E75910"/>
    <w:rsid w:val="00E75B11"/>
    <w:rsid w:val="00E80ED4"/>
    <w:rsid w:val="00E83F78"/>
    <w:rsid w:val="00EA2F2D"/>
    <w:rsid w:val="00EB67C8"/>
    <w:rsid w:val="00EB7578"/>
    <w:rsid w:val="00EC1A60"/>
    <w:rsid w:val="00EC217F"/>
    <w:rsid w:val="00EC48F1"/>
    <w:rsid w:val="00EC5E5F"/>
    <w:rsid w:val="00ED06C2"/>
    <w:rsid w:val="00ED2CAD"/>
    <w:rsid w:val="00ED57FC"/>
    <w:rsid w:val="00ED7107"/>
    <w:rsid w:val="00EE6B36"/>
    <w:rsid w:val="00EE7B21"/>
    <w:rsid w:val="00EF3A68"/>
    <w:rsid w:val="00EF6406"/>
    <w:rsid w:val="00EF75FB"/>
    <w:rsid w:val="00F0777B"/>
    <w:rsid w:val="00F11BB9"/>
    <w:rsid w:val="00F12451"/>
    <w:rsid w:val="00F24715"/>
    <w:rsid w:val="00F3175F"/>
    <w:rsid w:val="00F31F73"/>
    <w:rsid w:val="00F3537B"/>
    <w:rsid w:val="00F4052F"/>
    <w:rsid w:val="00F43919"/>
    <w:rsid w:val="00F55CC1"/>
    <w:rsid w:val="00F60450"/>
    <w:rsid w:val="00F65786"/>
    <w:rsid w:val="00F66A08"/>
    <w:rsid w:val="00F677E4"/>
    <w:rsid w:val="00F735D3"/>
    <w:rsid w:val="00F75376"/>
    <w:rsid w:val="00F76592"/>
    <w:rsid w:val="00F85DFC"/>
    <w:rsid w:val="00F94BEE"/>
    <w:rsid w:val="00F94C76"/>
    <w:rsid w:val="00F95171"/>
    <w:rsid w:val="00FA29F7"/>
    <w:rsid w:val="00FA5829"/>
    <w:rsid w:val="00FB11E6"/>
    <w:rsid w:val="00FB2C72"/>
    <w:rsid w:val="00FB512E"/>
    <w:rsid w:val="00FB59B1"/>
    <w:rsid w:val="00FB769D"/>
    <w:rsid w:val="00FB7B05"/>
    <w:rsid w:val="00FC0FAF"/>
    <w:rsid w:val="00FC2EF0"/>
    <w:rsid w:val="00FD0597"/>
    <w:rsid w:val="00FD50ED"/>
    <w:rsid w:val="00FD605E"/>
    <w:rsid w:val="00FE0366"/>
    <w:rsid w:val="00FE7559"/>
    <w:rsid w:val="00FF2F4F"/>
    <w:rsid w:val="00FF4D20"/>
    <w:rsid w:val="00FF599A"/>
    <w:rsid w:val="00FF5AF1"/>
    <w:rsid w:val="00FF7516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78EE"/>
    <w:pPr>
      <w:ind w:left="720"/>
      <w:contextualSpacing/>
    </w:pPr>
  </w:style>
  <w:style w:type="paragraph" w:styleId="a5">
    <w:name w:val="No Spacing"/>
    <w:uiPriority w:val="1"/>
    <w:qFormat/>
    <w:rsid w:val="007D78EE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7D78EE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78EE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8A1E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8A1EA9"/>
    <w:rPr>
      <w:rFonts w:ascii="Arial" w:eastAsia="Times New Roman" w:hAnsi="Arial" w:cs="Arial"/>
      <w:lang w:eastAsia="ru-RU"/>
    </w:rPr>
  </w:style>
  <w:style w:type="paragraph" w:customStyle="1" w:styleId="1">
    <w:name w:val="Абзац списка1"/>
    <w:basedOn w:val="a"/>
    <w:rsid w:val="008A1EA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ntStyle13">
    <w:name w:val="Font Style13"/>
    <w:rsid w:val="004901AC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">
    <w:name w:val="Основной текст1"/>
    <w:basedOn w:val="a0"/>
    <w:rsid w:val="000A2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Заголовок №3_"/>
    <w:basedOn w:val="a0"/>
    <w:rsid w:val="00BC1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">
    <w:name w:val="Заголовок №3"/>
    <w:basedOn w:val="3"/>
    <w:rsid w:val="00BC1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table" w:styleId="a6">
    <w:name w:val="Table Grid"/>
    <w:basedOn w:val="a1"/>
    <w:uiPriority w:val="59"/>
    <w:rsid w:val="00BA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C95D9E"/>
  </w:style>
  <w:style w:type="paragraph" w:customStyle="1" w:styleId="ConsPlusNonformat">
    <w:name w:val="ConsPlusNonformat"/>
    <w:uiPriority w:val="99"/>
    <w:rsid w:val="007328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rsid w:val="00B96266"/>
    <w:pPr>
      <w:spacing w:after="0" w:line="240" w:lineRule="auto"/>
      <w:ind w:right="-667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962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qFormat/>
    <w:rsid w:val="0050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5pt1">
    <w:name w:val="Основной текст + 11.5 pt1"/>
    <w:aliases w:val="Полужирный3,Интервал 0 pt3"/>
    <w:rsid w:val="001D7587"/>
    <w:rPr>
      <w:rFonts w:ascii="Times New Roman" w:hAnsi="Times New Roman" w:cs="Times New Roman" w:hint="default"/>
      <w:b/>
      <w:bCs/>
      <w:strike w:val="0"/>
      <w:dstrike w:val="0"/>
      <w:spacing w:val="14"/>
      <w:sz w:val="23"/>
      <w:szCs w:val="23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CC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3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E4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78EE"/>
    <w:pPr>
      <w:ind w:left="720"/>
      <w:contextualSpacing/>
    </w:pPr>
  </w:style>
  <w:style w:type="paragraph" w:styleId="a5">
    <w:name w:val="No Spacing"/>
    <w:uiPriority w:val="1"/>
    <w:qFormat/>
    <w:rsid w:val="007D78EE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7D78EE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78EE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8A1E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8A1EA9"/>
    <w:rPr>
      <w:rFonts w:ascii="Arial" w:eastAsia="Times New Roman" w:hAnsi="Arial" w:cs="Arial"/>
      <w:lang w:eastAsia="ru-RU"/>
    </w:rPr>
  </w:style>
  <w:style w:type="paragraph" w:customStyle="1" w:styleId="1">
    <w:name w:val="Абзац списка1"/>
    <w:basedOn w:val="a"/>
    <w:rsid w:val="008A1EA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ntStyle13">
    <w:name w:val="Font Style13"/>
    <w:rsid w:val="004901AC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">
    <w:name w:val="Основной текст1"/>
    <w:basedOn w:val="a0"/>
    <w:rsid w:val="000A2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Заголовок №3_"/>
    <w:basedOn w:val="a0"/>
    <w:rsid w:val="00BC1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">
    <w:name w:val="Заголовок №3"/>
    <w:basedOn w:val="3"/>
    <w:rsid w:val="00BC1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table" w:styleId="a6">
    <w:name w:val="Table Grid"/>
    <w:basedOn w:val="a1"/>
    <w:uiPriority w:val="59"/>
    <w:rsid w:val="00BA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C95D9E"/>
  </w:style>
  <w:style w:type="paragraph" w:customStyle="1" w:styleId="ConsPlusNonformat">
    <w:name w:val="ConsPlusNonformat"/>
    <w:uiPriority w:val="99"/>
    <w:rsid w:val="007328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rsid w:val="00B96266"/>
    <w:pPr>
      <w:spacing w:after="0" w:line="240" w:lineRule="auto"/>
      <w:ind w:right="-667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962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qFormat/>
    <w:rsid w:val="0050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5pt1">
    <w:name w:val="Основной текст + 11.5 pt1"/>
    <w:aliases w:val="Полужирный3,Интервал 0 pt3"/>
    <w:rsid w:val="001D7587"/>
    <w:rPr>
      <w:rFonts w:ascii="Times New Roman" w:hAnsi="Times New Roman" w:cs="Times New Roman" w:hint="default"/>
      <w:b/>
      <w:bCs/>
      <w:strike w:val="0"/>
      <w:dstrike w:val="0"/>
      <w:spacing w:val="14"/>
      <w:sz w:val="23"/>
      <w:szCs w:val="23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CC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3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E4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5BBFF8C599B55427AA27D06E369A02448284AF2294DBDCCAAEC2C90EE2C998F45DDFAC9A224CE58A77392375xBGD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2770;fld=1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2502@ta&#1093;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9FE64CCCE5EBA6BCD65133B3863E684B96232BB4F25A3EFC2CB53E1F6E2ADC471EF1BE1C5A80B1E78A63DA73AA7EA6DADCAB1B3343D8A846U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56889-448A-4936-915C-7839453B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Домославская Елена Владимировна</cp:lastModifiedBy>
  <cp:revision>4</cp:revision>
  <cp:lastPrinted>2026-05-14T00:23:00Z</cp:lastPrinted>
  <dcterms:created xsi:type="dcterms:W3CDTF">2026-05-21T06:55:00Z</dcterms:created>
  <dcterms:modified xsi:type="dcterms:W3CDTF">2026-05-27T23:39:00Z</dcterms:modified>
</cp:coreProperties>
</file>