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43F4" w:rsidRDefault="003A43F4" w:rsidP="003A43F4">
      <w:pPr>
        <w:pStyle w:val="a8"/>
        <w:jc w:val="right"/>
      </w:pPr>
      <w:bookmarkStart w:id="0" w:name="_GoBack"/>
      <w:bookmarkEnd w:id="0"/>
      <w:r>
        <w:t>Приложение к электронной версии контракта</w:t>
      </w:r>
    </w:p>
    <w:p w:rsidR="006423FE" w:rsidRDefault="006423FE" w:rsidP="009A3DB9">
      <w:pPr>
        <w:ind w:firstLine="709"/>
        <w:jc w:val="center"/>
        <w:rPr>
          <w:b/>
          <w:sz w:val="28"/>
          <w:szCs w:val="28"/>
        </w:rPr>
      </w:pPr>
    </w:p>
    <w:p w:rsidR="009A3DB9" w:rsidRPr="00986B12" w:rsidRDefault="009A3DB9" w:rsidP="009A3DB9">
      <w:pPr>
        <w:ind w:firstLine="709"/>
        <w:jc w:val="center"/>
        <w:rPr>
          <w:b/>
          <w:sz w:val="28"/>
          <w:szCs w:val="28"/>
        </w:rPr>
      </w:pPr>
      <w:r w:rsidRPr="00986B12">
        <w:rPr>
          <w:b/>
          <w:sz w:val="28"/>
          <w:szCs w:val="28"/>
        </w:rPr>
        <w:t>ОПИСАНИЕ ОБЪЕКТА ЗАКУПКИ</w:t>
      </w:r>
    </w:p>
    <w:p w:rsidR="00172C54" w:rsidRPr="00986B12" w:rsidRDefault="00172C54" w:rsidP="00172C54">
      <w:pPr>
        <w:ind w:firstLine="709"/>
        <w:jc w:val="center"/>
        <w:rPr>
          <w:b/>
          <w:sz w:val="28"/>
          <w:szCs w:val="28"/>
        </w:rPr>
      </w:pPr>
      <w:r w:rsidRPr="00986B12">
        <w:rPr>
          <w:b/>
          <w:sz w:val="28"/>
          <w:szCs w:val="28"/>
        </w:rPr>
        <w:t>Изготовление полиграфической продукции с символикой</w:t>
      </w:r>
    </w:p>
    <w:p w:rsidR="00172C54" w:rsidRPr="00172C54" w:rsidRDefault="00172C54" w:rsidP="009A3DB9">
      <w:pPr>
        <w:ind w:firstLine="709"/>
        <w:jc w:val="center"/>
        <w:rPr>
          <w:sz w:val="28"/>
          <w:szCs w:val="28"/>
        </w:rPr>
      </w:pPr>
    </w:p>
    <w:p w:rsidR="009F4FB0" w:rsidRDefault="00191FA3" w:rsidP="00191FA3">
      <w:pPr>
        <w:pStyle w:val="a3"/>
        <w:ind w:left="0" w:firstLine="709"/>
        <w:jc w:val="both"/>
        <w:rPr>
          <w:b/>
          <w:sz w:val="28"/>
          <w:szCs w:val="28"/>
        </w:rPr>
      </w:pPr>
      <w:r>
        <w:rPr>
          <w:b/>
          <w:sz w:val="28"/>
          <w:szCs w:val="28"/>
        </w:rPr>
        <w:t xml:space="preserve">1. </w:t>
      </w:r>
      <w:r w:rsidR="009F4FB0" w:rsidRPr="009474CC">
        <w:rPr>
          <w:b/>
          <w:sz w:val="28"/>
          <w:szCs w:val="28"/>
        </w:rPr>
        <w:t>Общие сведения:</w:t>
      </w:r>
    </w:p>
    <w:p w:rsidR="009F4FB0" w:rsidRPr="009474CC" w:rsidRDefault="00191FA3" w:rsidP="00191FA3">
      <w:pPr>
        <w:widowControl w:val="0"/>
        <w:tabs>
          <w:tab w:val="left" w:pos="708"/>
        </w:tabs>
        <w:adjustRightInd w:val="0"/>
        <w:ind w:firstLine="709"/>
        <w:jc w:val="both"/>
        <w:rPr>
          <w:bCs/>
          <w:sz w:val="28"/>
          <w:szCs w:val="26"/>
        </w:rPr>
      </w:pPr>
      <w:r>
        <w:rPr>
          <w:b/>
          <w:sz w:val="28"/>
          <w:szCs w:val="28"/>
        </w:rPr>
        <w:t>1.1.</w:t>
      </w:r>
      <w:r w:rsidR="009F4FB0" w:rsidRPr="007D140E">
        <w:rPr>
          <w:b/>
          <w:sz w:val="28"/>
          <w:szCs w:val="28"/>
        </w:rPr>
        <w:t xml:space="preserve"> </w:t>
      </w:r>
      <w:r w:rsidR="009F4FB0" w:rsidRPr="007D140E">
        <w:rPr>
          <w:b/>
          <w:bCs/>
          <w:sz w:val="28"/>
          <w:szCs w:val="26"/>
        </w:rPr>
        <w:t>Предмет Государственного контракта:</w:t>
      </w:r>
      <w:r w:rsidR="009F4FB0" w:rsidRPr="007D140E">
        <w:rPr>
          <w:bCs/>
          <w:sz w:val="28"/>
          <w:szCs w:val="26"/>
        </w:rPr>
        <w:t xml:space="preserve"> </w:t>
      </w:r>
      <w:r w:rsidR="00CF7DC4" w:rsidRPr="007D140E">
        <w:rPr>
          <w:bCs/>
          <w:sz w:val="28"/>
          <w:szCs w:val="26"/>
        </w:rPr>
        <w:t xml:space="preserve">Изготовление </w:t>
      </w:r>
      <w:r w:rsidR="003960AA">
        <w:rPr>
          <w:bCs/>
          <w:sz w:val="28"/>
          <w:szCs w:val="26"/>
        </w:rPr>
        <w:t>полиграфической продукции с символикой</w:t>
      </w:r>
      <w:r w:rsidR="009F4FB0" w:rsidRPr="009474CC">
        <w:rPr>
          <w:sz w:val="28"/>
          <w:szCs w:val="26"/>
        </w:rPr>
        <w:t xml:space="preserve"> (далее –</w:t>
      </w:r>
      <w:r w:rsidR="00CF7DC4">
        <w:rPr>
          <w:sz w:val="28"/>
          <w:szCs w:val="26"/>
        </w:rPr>
        <w:t xml:space="preserve"> </w:t>
      </w:r>
      <w:r w:rsidR="00B07CAF">
        <w:rPr>
          <w:sz w:val="28"/>
          <w:szCs w:val="26"/>
        </w:rPr>
        <w:t>Товар</w:t>
      </w:r>
      <w:r w:rsidR="009F4FB0" w:rsidRPr="009474CC">
        <w:rPr>
          <w:sz w:val="28"/>
          <w:szCs w:val="26"/>
        </w:rPr>
        <w:t xml:space="preserve">). </w:t>
      </w:r>
    </w:p>
    <w:p w:rsidR="009F4FB0" w:rsidRPr="009474CC" w:rsidRDefault="00191FA3" w:rsidP="00191FA3">
      <w:pPr>
        <w:pStyle w:val="a3"/>
        <w:ind w:left="0" w:firstLine="709"/>
        <w:jc w:val="both"/>
        <w:rPr>
          <w:sz w:val="28"/>
          <w:szCs w:val="26"/>
        </w:rPr>
      </w:pPr>
      <w:r>
        <w:rPr>
          <w:b/>
          <w:sz w:val="28"/>
          <w:szCs w:val="26"/>
        </w:rPr>
        <w:t>1.2.</w:t>
      </w:r>
      <w:r w:rsidR="009F4FB0" w:rsidRPr="00C90C9A">
        <w:rPr>
          <w:b/>
          <w:sz w:val="28"/>
          <w:szCs w:val="26"/>
        </w:rPr>
        <w:t xml:space="preserve"> Государственный заказчик:</w:t>
      </w:r>
      <w:r w:rsidR="009F4FB0" w:rsidRPr="007D140E">
        <w:rPr>
          <w:b/>
          <w:sz w:val="28"/>
          <w:szCs w:val="26"/>
        </w:rPr>
        <w:t xml:space="preserve"> </w:t>
      </w:r>
      <w:r w:rsidR="009F4FB0" w:rsidRPr="007D140E">
        <w:rPr>
          <w:color w:val="000000" w:themeColor="text1"/>
          <w:sz w:val="28"/>
          <w:szCs w:val="28"/>
        </w:rPr>
        <w:t>Федеральное казенное учреж</w:t>
      </w:r>
      <w:r w:rsidR="0081736D" w:rsidRPr="007D140E">
        <w:rPr>
          <w:color w:val="000000" w:themeColor="text1"/>
          <w:sz w:val="28"/>
          <w:szCs w:val="28"/>
        </w:rPr>
        <w:t xml:space="preserve">дение </w:t>
      </w:r>
      <w:r w:rsidR="0081736D">
        <w:rPr>
          <w:color w:val="000000" w:themeColor="text1"/>
          <w:sz w:val="28"/>
          <w:szCs w:val="28"/>
        </w:rPr>
        <w:t xml:space="preserve">«Объединенная дирекция по </w:t>
      </w:r>
      <w:r w:rsidR="009F4FB0" w:rsidRPr="009474CC">
        <w:rPr>
          <w:color w:val="000000" w:themeColor="text1"/>
          <w:sz w:val="28"/>
          <w:szCs w:val="28"/>
        </w:rPr>
        <w:t>реализации федеральных инвестиционных программ» Министерства строительства и жилищно-коммунального хозяйства Российской Федерации</w:t>
      </w:r>
      <w:r w:rsidR="009F4FB0" w:rsidRPr="009474CC">
        <w:rPr>
          <w:sz w:val="28"/>
          <w:szCs w:val="28"/>
        </w:rPr>
        <w:t xml:space="preserve"> (далее – Заказчик).</w:t>
      </w:r>
    </w:p>
    <w:p w:rsidR="009F4FB0" w:rsidRPr="00CF7DC4" w:rsidRDefault="00191FA3" w:rsidP="00191FA3">
      <w:pPr>
        <w:pStyle w:val="a3"/>
        <w:ind w:left="0" w:firstLine="709"/>
        <w:jc w:val="both"/>
        <w:rPr>
          <w:sz w:val="28"/>
          <w:szCs w:val="26"/>
        </w:rPr>
      </w:pPr>
      <w:r>
        <w:rPr>
          <w:b/>
          <w:sz w:val="28"/>
          <w:szCs w:val="26"/>
        </w:rPr>
        <w:t>1.3.</w:t>
      </w:r>
      <w:r w:rsidR="009F4FB0" w:rsidRPr="007D140E">
        <w:rPr>
          <w:b/>
          <w:sz w:val="28"/>
          <w:szCs w:val="26"/>
        </w:rPr>
        <w:t xml:space="preserve"> </w:t>
      </w:r>
      <w:r w:rsidR="00CF7DC4" w:rsidRPr="00C90C9A">
        <w:rPr>
          <w:b/>
          <w:sz w:val="28"/>
          <w:szCs w:val="28"/>
        </w:rPr>
        <w:t>Исполнитель</w:t>
      </w:r>
      <w:r w:rsidR="009F4FB0" w:rsidRPr="00C90C9A">
        <w:rPr>
          <w:b/>
          <w:sz w:val="28"/>
          <w:szCs w:val="28"/>
        </w:rPr>
        <w:t>:</w:t>
      </w:r>
      <w:r w:rsidR="009F4FB0" w:rsidRPr="007D140E">
        <w:rPr>
          <w:b/>
          <w:sz w:val="28"/>
          <w:szCs w:val="28"/>
        </w:rPr>
        <w:t xml:space="preserve"> </w:t>
      </w:r>
      <w:r w:rsidR="009F4FB0" w:rsidRPr="007D140E">
        <w:rPr>
          <w:sz w:val="28"/>
          <w:szCs w:val="28"/>
        </w:rPr>
        <w:t xml:space="preserve">осуществляет </w:t>
      </w:r>
      <w:r w:rsidR="00CF7DC4" w:rsidRPr="007D140E">
        <w:rPr>
          <w:sz w:val="28"/>
          <w:szCs w:val="28"/>
        </w:rPr>
        <w:t xml:space="preserve">изготовление и </w:t>
      </w:r>
      <w:r w:rsidR="009F4FB0" w:rsidRPr="007D140E">
        <w:rPr>
          <w:bCs/>
          <w:sz w:val="28"/>
          <w:szCs w:val="26"/>
        </w:rPr>
        <w:t xml:space="preserve">поставку </w:t>
      </w:r>
      <w:r w:rsidR="00B07CAF" w:rsidRPr="007D140E">
        <w:rPr>
          <w:bCs/>
          <w:sz w:val="28"/>
          <w:szCs w:val="26"/>
        </w:rPr>
        <w:t>Товара</w:t>
      </w:r>
      <w:r w:rsidR="009F4FB0" w:rsidRPr="007D140E">
        <w:rPr>
          <w:sz w:val="28"/>
          <w:szCs w:val="28"/>
        </w:rPr>
        <w:t xml:space="preserve">, </w:t>
      </w:r>
      <w:r>
        <w:rPr>
          <w:sz w:val="28"/>
          <w:szCs w:val="28"/>
        </w:rPr>
        <w:br/>
      </w:r>
      <w:r w:rsidR="009F4FB0" w:rsidRPr="007D140E">
        <w:rPr>
          <w:sz w:val="28"/>
          <w:szCs w:val="28"/>
        </w:rPr>
        <w:t>в</w:t>
      </w:r>
      <w:r w:rsidR="009F4FB0" w:rsidRPr="00077D6F">
        <w:rPr>
          <w:sz w:val="28"/>
          <w:szCs w:val="28"/>
        </w:rPr>
        <w:t xml:space="preserve"> соответств</w:t>
      </w:r>
      <w:r w:rsidR="0081736D">
        <w:rPr>
          <w:sz w:val="28"/>
          <w:szCs w:val="28"/>
        </w:rPr>
        <w:t xml:space="preserve">ии с требованиями, указанными в </w:t>
      </w:r>
      <w:r w:rsidR="009F4FB0" w:rsidRPr="00077D6F">
        <w:rPr>
          <w:sz w:val="28"/>
          <w:szCs w:val="28"/>
        </w:rPr>
        <w:t xml:space="preserve">настоящем </w:t>
      </w:r>
      <w:r w:rsidR="00694A12">
        <w:rPr>
          <w:sz w:val="28"/>
          <w:szCs w:val="28"/>
        </w:rPr>
        <w:t>О</w:t>
      </w:r>
      <w:r w:rsidR="009F4FB0" w:rsidRPr="00077D6F">
        <w:rPr>
          <w:sz w:val="28"/>
          <w:szCs w:val="28"/>
        </w:rPr>
        <w:t>писании объекта закупки</w:t>
      </w:r>
      <w:r w:rsidR="009F4FB0">
        <w:rPr>
          <w:sz w:val="28"/>
          <w:szCs w:val="28"/>
        </w:rPr>
        <w:t>.</w:t>
      </w:r>
    </w:p>
    <w:p w:rsidR="009F4FB0" w:rsidRPr="00C90C9A" w:rsidRDefault="00191FA3" w:rsidP="00191FA3">
      <w:pPr>
        <w:widowControl w:val="0"/>
        <w:tabs>
          <w:tab w:val="left" w:pos="708"/>
        </w:tabs>
        <w:adjustRightInd w:val="0"/>
        <w:ind w:firstLine="709"/>
        <w:jc w:val="both"/>
        <w:rPr>
          <w:b/>
          <w:bCs/>
          <w:sz w:val="28"/>
          <w:szCs w:val="26"/>
        </w:rPr>
      </w:pPr>
      <w:r>
        <w:rPr>
          <w:b/>
          <w:bCs/>
          <w:sz w:val="28"/>
          <w:szCs w:val="26"/>
        </w:rPr>
        <w:t xml:space="preserve">1.4. </w:t>
      </w:r>
      <w:r w:rsidR="009F4FB0" w:rsidRPr="00C90C9A">
        <w:rPr>
          <w:b/>
          <w:bCs/>
          <w:sz w:val="28"/>
          <w:szCs w:val="26"/>
        </w:rPr>
        <w:t xml:space="preserve">Срок </w:t>
      </w:r>
      <w:r w:rsidR="00044D91" w:rsidRPr="00C90C9A">
        <w:rPr>
          <w:b/>
          <w:bCs/>
          <w:sz w:val="28"/>
          <w:szCs w:val="26"/>
        </w:rPr>
        <w:t>выполнения</w:t>
      </w:r>
      <w:r w:rsidR="009F4FB0" w:rsidRPr="00C90C9A">
        <w:rPr>
          <w:b/>
          <w:bCs/>
          <w:sz w:val="28"/>
          <w:szCs w:val="26"/>
        </w:rPr>
        <w:t xml:space="preserve"> </w:t>
      </w:r>
      <w:r w:rsidR="00044D91" w:rsidRPr="00C90C9A">
        <w:rPr>
          <w:b/>
          <w:bCs/>
          <w:sz w:val="28"/>
          <w:szCs w:val="26"/>
        </w:rPr>
        <w:t>Р</w:t>
      </w:r>
      <w:r w:rsidR="009273EE" w:rsidRPr="00C90C9A">
        <w:rPr>
          <w:b/>
          <w:bCs/>
          <w:sz w:val="28"/>
          <w:szCs w:val="26"/>
        </w:rPr>
        <w:t>а</w:t>
      </w:r>
      <w:r w:rsidR="00044D91" w:rsidRPr="00C90C9A">
        <w:rPr>
          <w:b/>
          <w:bCs/>
          <w:sz w:val="28"/>
          <w:szCs w:val="26"/>
        </w:rPr>
        <w:t>боты</w:t>
      </w:r>
      <w:r w:rsidR="009F4FB0" w:rsidRPr="00C90C9A">
        <w:rPr>
          <w:b/>
          <w:bCs/>
          <w:sz w:val="28"/>
          <w:szCs w:val="26"/>
        </w:rPr>
        <w:t xml:space="preserve">: </w:t>
      </w:r>
    </w:p>
    <w:p w:rsidR="009F4FB0" w:rsidRPr="0035092C" w:rsidRDefault="009F4FB0" w:rsidP="00191FA3">
      <w:pPr>
        <w:widowControl w:val="0"/>
        <w:tabs>
          <w:tab w:val="left" w:pos="708"/>
        </w:tabs>
        <w:adjustRightInd w:val="0"/>
        <w:ind w:firstLine="709"/>
        <w:jc w:val="both"/>
        <w:rPr>
          <w:bCs/>
          <w:sz w:val="28"/>
          <w:szCs w:val="26"/>
        </w:rPr>
      </w:pPr>
      <w:r>
        <w:rPr>
          <w:bCs/>
          <w:sz w:val="28"/>
          <w:szCs w:val="26"/>
        </w:rPr>
        <w:t xml:space="preserve">Поставка всего объёма </w:t>
      </w:r>
      <w:r w:rsidR="00B07CAF">
        <w:rPr>
          <w:bCs/>
          <w:sz w:val="28"/>
          <w:szCs w:val="26"/>
        </w:rPr>
        <w:t>Товара</w:t>
      </w:r>
      <w:r>
        <w:rPr>
          <w:bCs/>
          <w:sz w:val="28"/>
          <w:szCs w:val="26"/>
        </w:rPr>
        <w:t xml:space="preserve"> </w:t>
      </w:r>
      <w:r w:rsidR="00D61511">
        <w:rPr>
          <w:bCs/>
          <w:sz w:val="28"/>
          <w:szCs w:val="26"/>
        </w:rPr>
        <w:t xml:space="preserve">(с учётом согласования макета и изготовления) </w:t>
      </w:r>
      <w:r w:rsidRPr="000621A5">
        <w:rPr>
          <w:sz w:val="28"/>
          <w:szCs w:val="28"/>
        </w:rPr>
        <w:t>должн</w:t>
      </w:r>
      <w:r>
        <w:rPr>
          <w:sz w:val="28"/>
          <w:szCs w:val="28"/>
        </w:rPr>
        <w:t>а</w:t>
      </w:r>
      <w:r w:rsidRPr="000621A5">
        <w:rPr>
          <w:sz w:val="28"/>
          <w:szCs w:val="28"/>
        </w:rPr>
        <w:t xml:space="preserve"> быть произведен</w:t>
      </w:r>
      <w:r>
        <w:rPr>
          <w:sz w:val="28"/>
          <w:szCs w:val="28"/>
        </w:rPr>
        <w:t>а</w:t>
      </w:r>
      <w:r w:rsidRPr="000621A5">
        <w:rPr>
          <w:sz w:val="28"/>
          <w:szCs w:val="28"/>
        </w:rPr>
        <w:t xml:space="preserve"> </w:t>
      </w:r>
      <w:r w:rsidR="00CF7DC4">
        <w:rPr>
          <w:sz w:val="28"/>
          <w:szCs w:val="28"/>
        </w:rPr>
        <w:t>Исполнителем</w:t>
      </w:r>
      <w:r w:rsidRPr="000621A5">
        <w:rPr>
          <w:sz w:val="28"/>
          <w:szCs w:val="28"/>
        </w:rPr>
        <w:t xml:space="preserve"> в течение </w:t>
      </w:r>
      <w:r w:rsidR="00044D91">
        <w:rPr>
          <w:sz w:val="28"/>
          <w:szCs w:val="28"/>
        </w:rPr>
        <w:t>10</w:t>
      </w:r>
      <w:r w:rsidRPr="000621A5">
        <w:rPr>
          <w:sz w:val="28"/>
          <w:szCs w:val="28"/>
        </w:rPr>
        <w:t xml:space="preserve"> (</w:t>
      </w:r>
      <w:r w:rsidR="00044D91">
        <w:rPr>
          <w:sz w:val="28"/>
          <w:szCs w:val="28"/>
        </w:rPr>
        <w:t>десяти</w:t>
      </w:r>
      <w:r w:rsidRPr="000621A5">
        <w:rPr>
          <w:sz w:val="28"/>
          <w:szCs w:val="28"/>
        </w:rPr>
        <w:t>) рабочих дней с даты подписания</w:t>
      </w:r>
      <w:r w:rsidR="00F21FAE">
        <w:rPr>
          <w:sz w:val="28"/>
          <w:szCs w:val="28"/>
        </w:rPr>
        <w:t xml:space="preserve"> </w:t>
      </w:r>
      <w:r w:rsidR="00F318AD">
        <w:rPr>
          <w:sz w:val="28"/>
          <w:szCs w:val="28"/>
        </w:rPr>
        <w:t>Г</w:t>
      </w:r>
      <w:r w:rsidR="00F21FAE">
        <w:rPr>
          <w:sz w:val="28"/>
          <w:szCs w:val="28"/>
        </w:rPr>
        <w:t>осударственного</w:t>
      </w:r>
      <w:r w:rsidRPr="000621A5">
        <w:rPr>
          <w:sz w:val="28"/>
          <w:szCs w:val="28"/>
        </w:rPr>
        <w:t xml:space="preserve"> </w:t>
      </w:r>
      <w:r w:rsidR="00F21FAE">
        <w:rPr>
          <w:sz w:val="28"/>
          <w:szCs w:val="28"/>
        </w:rPr>
        <w:t>к</w:t>
      </w:r>
      <w:r>
        <w:rPr>
          <w:sz w:val="28"/>
          <w:szCs w:val="28"/>
        </w:rPr>
        <w:t>онтракта</w:t>
      </w:r>
      <w:r w:rsidRPr="000621A5">
        <w:rPr>
          <w:sz w:val="28"/>
          <w:szCs w:val="28"/>
        </w:rPr>
        <w:t>.</w:t>
      </w:r>
    </w:p>
    <w:p w:rsidR="009F4FB0" w:rsidRPr="00C90C9A" w:rsidRDefault="00191FA3" w:rsidP="00191FA3">
      <w:pPr>
        <w:widowControl w:val="0"/>
        <w:tabs>
          <w:tab w:val="left" w:pos="708"/>
        </w:tabs>
        <w:adjustRightInd w:val="0"/>
        <w:ind w:firstLine="709"/>
        <w:jc w:val="both"/>
        <w:rPr>
          <w:b/>
          <w:bCs/>
          <w:sz w:val="28"/>
          <w:szCs w:val="26"/>
        </w:rPr>
      </w:pPr>
      <w:r>
        <w:rPr>
          <w:b/>
          <w:bCs/>
          <w:sz w:val="28"/>
          <w:szCs w:val="26"/>
        </w:rPr>
        <w:t xml:space="preserve">1.5. </w:t>
      </w:r>
      <w:r w:rsidR="009F4FB0" w:rsidRPr="00C90C9A">
        <w:rPr>
          <w:b/>
          <w:bCs/>
          <w:sz w:val="28"/>
          <w:szCs w:val="26"/>
        </w:rPr>
        <w:t xml:space="preserve">Место поставки </w:t>
      </w:r>
      <w:r w:rsidR="00392955" w:rsidRPr="00C90C9A">
        <w:rPr>
          <w:b/>
          <w:bCs/>
          <w:sz w:val="28"/>
          <w:szCs w:val="26"/>
        </w:rPr>
        <w:t>изготовленно</w:t>
      </w:r>
      <w:r w:rsidR="00B07CAF" w:rsidRPr="00C90C9A">
        <w:rPr>
          <w:b/>
          <w:bCs/>
          <w:sz w:val="28"/>
          <w:szCs w:val="26"/>
        </w:rPr>
        <w:t>го</w:t>
      </w:r>
      <w:r w:rsidR="00392955" w:rsidRPr="00C90C9A">
        <w:rPr>
          <w:b/>
          <w:bCs/>
          <w:sz w:val="28"/>
          <w:szCs w:val="26"/>
        </w:rPr>
        <w:t xml:space="preserve"> </w:t>
      </w:r>
      <w:r w:rsidR="00B07CAF" w:rsidRPr="00C90C9A">
        <w:rPr>
          <w:b/>
          <w:bCs/>
          <w:sz w:val="28"/>
          <w:szCs w:val="26"/>
        </w:rPr>
        <w:t>Товара</w:t>
      </w:r>
      <w:r w:rsidR="009F4FB0" w:rsidRPr="00C90C9A">
        <w:rPr>
          <w:b/>
          <w:bCs/>
          <w:sz w:val="28"/>
          <w:szCs w:val="26"/>
        </w:rPr>
        <w:t>:</w:t>
      </w:r>
    </w:p>
    <w:p w:rsidR="009F4FB0" w:rsidRDefault="00D61511" w:rsidP="00191FA3">
      <w:pPr>
        <w:widowControl w:val="0"/>
        <w:tabs>
          <w:tab w:val="left" w:pos="708"/>
        </w:tabs>
        <w:adjustRightInd w:val="0"/>
        <w:ind w:firstLine="709"/>
        <w:jc w:val="both"/>
        <w:rPr>
          <w:sz w:val="28"/>
          <w:szCs w:val="26"/>
        </w:rPr>
      </w:pPr>
      <w:r>
        <w:rPr>
          <w:sz w:val="28"/>
          <w:szCs w:val="28"/>
        </w:rPr>
        <w:t>П</w:t>
      </w:r>
      <w:r w:rsidRPr="00B6796E">
        <w:rPr>
          <w:sz w:val="28"/>
          <w:szCs w:val="28"/>
        </w:rPr>
        <w:t xml:space="preserve">оставка </w:t>
      </w:r>
      <w:r>
        <w:rPr>
          <w:sz w:val="28"/>
          <w:szCs w:val="28"/>
        </w:rPr>
        <w:t>Товара</w:t>
      </w:r>
      <w:r w:rsidRPr="00B6796E">
        <w:rPr>
          <w:sz w:val="28"/>
          <w:szCs w:val="28"/>
        </w:rPr>
        <w:t xml:space="preserve"> осуществляется силами и средствами </w:t>
      </w:r>
      <w:r>
        <w:rPr>
          <w:sz w:val="28"/>
          <w:szCs w:val="28"/>
        </w:rPr>
        <w:t>Исполнителя, включая перевозку и</w:t>
      </w:r>
      <w:r w:rsidRPr="00B6796E">
        <w:rPr>
          <w:sz w:val="28"/>
          <w:szCs w:val="28"/>
        </w:rPr>
        <w:t xml:space="preserve"> разгрузку</w:t>
      </w:r>
      <w:r>
        <w:rPr>
          <w:sz w:val="28"/>
          <w:szCs w:val="28"/>
        </w:rPr>
        <w:t xml:space="preserve"> </w:t>
      </w:r>
      <w:r w:rsidRPr="00435403">
        <w:rPr>
          <w:sz w:val="28"/>
          <w:szCs w:val="28"/>
        </w:rPr>
        <w:t>по адресу:</w:t>
      </w:r>
      <w:r w:rsidRPr="00435403">
        <w:rPr>
          <w:sz w:val="28"/>
          <w:szCs w:val="26"/>
        </w:rPr>
        <w:t xml:space="preserve"> г. Москва, </w:t>
      </w:r>
      <w:r>
        <w:rPr>
          <w:sz w:val="28"/>
          <w:szCs w:val="26"/>
        </w:rPr>
        <w:t>Старая Басманная улица, д. 20, корп.</w:t>
      </w:r>
      <w:r w:rsidR="003960AA">
        <w:rPr>
          <w:sz w:val="28"/>
          <w:szCs w:val="26"/>
        </w:rPr>
        <w:t xml:space="preserve"> </w:t>
      </w:r>
      <w:r>
        <w:rPr>
          <w:sz w:val="28"/>
          <w:szCs w:val="26"/>
        </w:rPr>
        <w:t>8</w:t>
      </w:r>
      <w:r w:rsidRPr="0035092C">
        <w:rPr>
          <w:sz w:val="28"/>
          <w:szCs w:val="26"/>
        </w:rPr>
        <w:t>.</w:t>
      </w:r>
    </w:p>
    <w:p w:rsidR="00D61511" w:rsidRDefault="00191FA3" w:rsidP="00191FA3">
      <w:pPr>
        <w:pStyle w:val="a3"/>
        <w:widowControl w:val="0"/>
        <w:tabs>
          <w:tab w:val="left" w:pos="708"/>
        </w:tabs>
        <w:adjustRightInd w:val="0"/>
        <w:ind w:left="0" w:firstLine="709"/>
        <w:jc w:val="both"/>
        <w:rPr>
          <w:sz w:val="28"/>
          <w:szCs w:val="26"/>
        </w:rPr>
      </w:pPr>
      <w:r w:rsidRPr="00191FA3">
        <w:rPr>
          <w:b/>
          <w:sz w:val="28"/>
          <w:szCs w:val="26"/>
        </w:rPr>
        <w:t>1.6.</w:t>
      </w:r>
      <w:r w:rsidR="007C1630" w:rsidRPr="00C90C9A">
        <w:rPr>
          <w:sz w:val="28"/>
          <w:szCs w:val="26"/>
        </w:rPr>
        <w:t xml:space="preserve"> </w:t>
      </w:r>
      <w:r w:rsidR="007C1630" w:rsidRPr="00C90C9A">
        <w:rPr>
          <w:b/>
          <w:sz w:val="28"/>
          <w:szCs w:val="26"/>
        </w:rPr>
        <w:t xml:space="preserve">ОКПД 2: </w:t>
      </w:r>
      <w:r w:rsidR="003960AA" w:rsidRPr="00762F84">
        <w:rPr>
          <w:sz w:val="28"/>
          <w:szCs w:val="26"/>
        </w:rPr>
        <w:t>18.12.19.190</w:t>
      </w:r>
    </w:p>
    <w:p w:rsidR="00191FA3" w:rsidRPr="00191FA3" w:rsidRDefault="00191FA3" w:rsidP="00191FA3">
      <w:pPr>
        <w:pStyle w:val="a3"/>
        <w:widowControl w:val="0"/>
        <w:tabs>
          <w:tab w:val="left" w:pos="708"/>
        </w:tabs>
        <w:adjustRightInd w:val="0"/>
        <w:ind w:left="0" w:firstLine="709"/>
        <w:jc w:val="both"/>
        <w:rPr>
          <w:sz w:val="28"/>
          <w:szCs w:val="26"/>
        </w:rPr>
      </w:pPr>
    </w:p>
    <w:p w:rsidR="00D61511" w:rsidRPr="00D61511" w:rsidRDefault="00191FA3" w:rsidP="00191FA3">
      <w:pPr>
        <w:pStyle w:val="a3"/>
        <w:ind w:left="0" w:firstLine="709"/>
        <w:jc w:val="both"/>
        <w:rPr>
          <w:sz w:val="28"/>
          <w:szCs w:val="28"/>
        </w:rPr>
      </w:pPr>
      <w:r>
        <w:rPr>
          <w:b/>
          <w:bCs/>
          <w:color w:val="000000"/>
          <w:sz w:val="28"/>
          <w:szCs w:val="28"/>
        </w:rPr>
        <w:t xml:space="preserve">2. </w:t>
      </w:r>
      <w:r w:rsidR="00D61511" w:rsidRPr="002A1D67">
        <w:rPr>
          <w:b/>
          <w:bCs/>
          <w:color w:val="000000"/>
          <w:sz w:val="28"/>
          <w:szCs w:val="28"/>
        </w:rPr>
        <w:t xml:space="preserve">Общие требования к </w:t>
      </w:r>
      <w:r w:rsidR="00D61511">
        <w:rPr>
          <w:b/>
          <w:bCs/>
          <w:color w:val="000000"/>
          <w:sz w:val="28"/>
          <w:szCs w:val="28"/>
        </w:rPr>
        <w:t>Товару</w:t>
      </w:r>
      <w:r w:rsidR="00D61511" w:rsidRPr="002A1D67">
        <w:rPr>
          <w:b/>
          <w:bCs/>
          <w:color w:val="000000"/>
          <w:sz w:val="28"/>
          <w:szCs w:val="28"/>
        </w:rPr>
        <w:t xml:space="preserve">, требования к его качеству, количеству </w:t>
      </w:r>
      <w:r>
        <w:rPr>
          <w:b/>
          <w:bCs/>
          <w:color w:val="000000"/>
          <w:sz w:val="28"/>
          <w:szCs w:val="28"/>
        </w:rPr>
        <w:br/>
      </w:r>
      <w:r w:rsidR="00D61511" w:rsidRPr="002A1D67">
        <w:rPr>
          <w:b/>
          <w:bCs/>
          <w:color w:val="000000"/>
          <w:sz w:val="28"/>
          <w:szCs w:val="28"/>
        </w:rPr>
        <w:t>и</w:t>
      </w:r>
      <w:r w:rsidR="00D61511">
        <w:rPr>
          <w:b/>
          <w:bCs/>
          <w:color w:val="000000"/>
          <w:sz w:val="28"/>
          <w:szCs w:val="28"/>
        </w:rPr>
        <w:t xml:space="preserve"> потребительским свойствам.</w:t>
      </w:r>
    </w:p>
    <w:p w:rsidR="00D61511" w:rsidRDefault="00191FA3" w:rsidP="00191FA3">
      <w:pPr>
        <w:pStyle w:val="a3"/>
        <w:ind w:left="0" w:firstLine="709"/>
        <w:jc w:val="both"/>
        <w:rPr>
          <w:sz w:val="28"/>
          <w:szCs w:val="28"/>
        </w:rPr>
      </w:pPr>
      <w:r>
        <w:rPr>
          <w:sz w:val="28"/>
          <w:szCs w:val="28"/>
        </w:rPr>
        <w:t xml:space="preserve">2.1. </w:t>
      </w:r>
      <w:r w:rsidR="00D61511">
        <w:rPr>
          <w:sz w:val="28"/>
          <w:szCs w:val="28"/>
        </w:rPr>
        <w:t>Требования к качеству, количеству и потребительским свойствам Товара указаны в Приложении №1 к Описанию объекта закупки.</w:t>
      </w:r>
    </w:p>
    <w:p w:rsidR="004F5F19" w:rsidRPr="004F5F19" w:rsidRDefault="00191FA3" w:rsidP="00191FA3">
      <w:pPr>
        <w:pStyle w:val="a3"/>
        <w:ind w:left="0" w:firstLine="709"/>
        <w:jc w:val="both"/>
        <w:rPr>
          <w:sz w:val="28"/>
          <w:szCs w:val="28"/>
        </w:rPr>
      </w:pPr>
      <w:r>
        <w:rPr>
          <w:rFonts w:eastAsia="Calibri"/>
          <w:sz w:val="28"/>
          <w:szCs w:val="28"/>
        </w:rPr>
        <w:t xml:space="preserve">2.2. </w:t>
      </w:r>
      <w:r w:rsidR="004F5F19" w:rsidRPr="00224747">
        <w:rPr>
          <w:rFonts w:eastAsia="Calibri"/>
          <w:sz w:val="28"/>
          <w:szCs w:val="28"/>
        </w:rPr>
        <w:t xml:space="preserve">Качество Товара должно удовлетворять общим техническим </w:t>
      </w:r>
      <w:r>
        <w:rPr>
          <w:rFonts w:eastAsia="Calibri"/>
          <w:sz w:val="28"/>
          <w:szCs w:val="28"/>
        </w:rPr>
        <w:br/>
      </w:r>
      <w:r w:rsidR="004F5F19" w:rsidRPr="00224747">
        <w:rPr>
          <w:rFonts w:eastAsia="Calibri"/>
          <w:sz w:val="28"/>
          <w:szCs w:val="28"/>
        </w:rPr>
        <w:t xml:space="preserve">и гигиеническим </w:t>
      </w:r>
      <w:r w:rsidR="004F5F19" w:rsidRPr="00224747">
        <w:rPr>
          <w:rFonts w:eastAsia="Calibri" w:hint="cs"/>
          <w:sz w:val="28"/>
          <w:szCs w:val="28"/>
        </w:rPr>
        <w:t>‎</w:t>
      </w:r>
      <w:r w:rsidR="004F5F19" w:rsidRPr="00224747">
        <w:rPr>
          <w:rFonts w:eastAsia="Calibri"/>
          <w:sz w:val="28"/>
          <w:szCs w:val="28"/>
        </w:rPr>
        <w:t xml:space="preserve">требованиям действующих государственных стандартов, нормативно-технической </w:t>
      </w:r>
      <w:r w:rsidR="004F5F19" w:rsidRPr="00224747">
        <w:rPr>
          <w:rFonts w:eastAsia="Calibri" w:hint="cs"/>
          <w:sz w:val="28"/>
          <w:szCs w:val="28"/>
        </w:rPr>
        <w:t>‎</w:t>
      </w:r>
      <w:r w:rsidR="004F5F19" w:rsidRPr="00224747">
        <w:rPr>
          <w:rFonts w:eastAsia="Calibri"/>
          <w:sz w:val="28"/>
          <w:szCs w:val="28"/>
        </w:rPr>
        <w:t>документации и нормативных правовых актов по полиграфическим изданиям.</w:t>
      </w:r>
      <w:r w:rsidR="004F5F19" w:rsidRPr="00224747">
        <w:rPr>
          <w:rFonts w:eastAsia="Calibri" w:hint="cs"/>
          <w:sz w:val="28"/>
          <w:szCs w:val="28"/>
        </w:rPr>
        <w:t>‎</w:t>
      </w:r>
    </w:p>
    <w:p w:rsidR="004F5F19" w:rsidRPr="004F5F19" w:rsidRDefault="00191FA3" w:rsidP="00191FA3">
      <w:pPr>
        <w:pStyle w:val="a3"/>
        <w:ind w:left="0" w:firstLine="709"/>
        <w:jc w:val="both"/>
        <w:rPr>
          <w:sz w:val="28"/>
          <w:szCs w:val="28"/>
        </w:rPr>
      </w:pPr>
      <w:r>
        <w:rPr>
          <w:rFonts w:eastAsia="Calibri"/>
          <w:sz w:val="28"/>
          <w:szCs w:val="28"/>
        </w:rPr>
        <w:t xml:space="preserve">2.3. </w:t>
      </w:r>
      <w:r w:rsidR="004F5F19" w:rsidRPr="00224747">
        <w:rPr>
          <w:rFonts w:eastAsia="Calibri"/>
          <w:sz w:val="28"/>
          <w:szCs w:val="28"/>
        </w:rPr>
        <w:t xml:space="preserve">Товар должен быть новым, не бывшим в употреблении, не имеющим дефектов, </w:t>
      </w:r>
      <w:r w:rsidR="004F5F19" w:rsidRPr="00224747">
        <w:rPr>
          <w:rFonts w:eastAsia="Calibri" w:hint="cs"/>
          <w:sz w:val="28"/>
          <w:szCs w:val="28"/>
        </w:rPr>
        <w:t>‎</w:t>
      </w:r>
      <w:r w:rsidR="004F5F19" w:rsidRPr="00224747">
        <w:rPr>
          <w:rFonts w:eastAsia="Calibri"/>
          <w:sz w:val="28"/>
          <w:szCs w:val="28"/>
        </w:rPr>
        <w:t xml:space="preserve">связанных с материалами или работой по их изготовлению, образовавшихся в результате </w:t>
      </w:r>
      <w:r w:rsidR="004F5F19" w:rsidRPr="00224747">
        <w:rPr>
          <w:rFonts w:eastAsia="Calibri" w:hint="cs"/>
          <w:sz w:val="28"/>
          <w:szCs w:val="28"/>
        </w:rPr>
        <w:t>‎</w:t>
      </w:r>
      <w:r w:rsidR="004F5F19" w:rsidRPr="00224747">
        <w:rPr>
          <w:rFonts w:eastAsia="Calibri"/>
          <w:sz w:val="28"/>
          <w:szCs w:val="28"/>
        </w:rPr>
        <w:t xml:space="preserve">действия или упущения производителя материалов </w:t>
      </w:r>
      <w:r>
        <w:rPr>
          <w:rFonts w:eastAsia="Calibri"/>
          <w:sz w:val="28"/>
          <w:szCs w:val="28"/>
        </w:rPr>
        <w:br/>
      </w:r>
      <w:r w:rsidR="004F5F19" w:rsidRPr="00224747">
        <w:rPr>
          <w:rFonts w:eastAsia="Calibri"/>
          <w:sz w:val="28"/>
          <w:szCs w:val="28"/>
        </w:rPr>
        <w:t>и (или) Исполнителя.</w:t>
      </w:r>
      <w:r w:rsidR="004F5F19" w:rsidRPr="00224747">
        <w:rPr>
          <w:rFonts w:eastAsia="Calibri" w:hint="cs"/>
          <w:sz w:val="28"/>
          <w:szCs w:val="28"/>
        </w:rPr>
        <w:t>‎</w:t>
      </w:r>
    </w:p>
    <w:p w:rsidR="004F5F19" w:rsidRDefault="00191FA3" w:rsidP="00191FA3">
      <w:pPr>
        <w:pStyle w:val="a3"/>
        <w:ind w:left="0" w:firstLine="709"/>
        <w:jc w:val="both"/>
        <w:rPr>
          <w:sz w:val="28"/>
          <w:szCs w:val="28"/>
        </w:rPr>
      </w:pPr>
      <w:r>
        <w:rPr>
          <w:rFonts w:eastAsia="Calibri"/>
          <w:sz w:val="28"/>
          <w:szCs w:val="28"/>
        </w:rPr>
        <w:t xml:space="preserve">2.4. </w:t>
      </w:r>
      <w:r w:rsidR="004F5F19" w:rsidRPr="00224747">
        <w:rPr>
          <w:rFonts w:eastAsia="Calibri"/>
          <w:sz w:val="28"/>
          <w:szCs w:val="28"/>
        </w:rPr>
        <w:t xml:space="preserve">Тиражные оттиски, последовательность страниц блока должны </w:t>
      </w:r>
      <w:r w:rsidR="004F5F19" w:rsidRPr="00224747">
        <w:rPr>
          <w:rFonts w:eastAsia="Calibri" w:hint="cs"/>
          <w:sz w:val="28"/>
          <w:szCs w:val="28"/>
        </w:rPr>
        <w:t>‎</w:t>
      </w:r>
      <w:r w:rsidR="004F5F19" w:rsidRPr="00224747">
        <w:rPr>
          <w:rFonts w:eastAsia="Calibri"/>
          <w:sz w:val="28"/>
          <w:szCs w:val="28"/>
        </w:rPr>
        <w:t xml:space="preserve">соответствовать согласованному Заказчиком </w:t>
      </w:r>
      <w:r w:rsidR="004F5F19">
        <w:rPr>
          <w:rFonts w:eastAsia="Calibri"/>
          <w:sz w:val="28"/>
          <w:szCs w:val="28"/>
        </w:rPr>
        <w:t>оригинал</w:t>
      </w:r>
      <w:r w:rsidR="004F5F19" w:rsidRPr="00224747">
        <w:rPr>
          <w:rFonts w:eastAsia="Calibri"/>
          <w:sz w:val="28"/>
          <w:szCs w:val="28"/>
        </w:rPr>
        <w:t xml:space="preserve">-макету, в том числе по цветовому </w:t>
      </w:r>
      <w:r w:rsidR="004F5F19" w:rsidRPr="00224747">
        <w:rPr>
          <w:rFonts w:eastAsia="Calibri" w:hint="cs"/>
          <w:sz w:val="28"/>
          <w:szCs w:val="28"/>
        </w:rPr>
        <w:t>‎</w:t>
      </w:r>
      <w:r w:rsidR="004F5F19" w:rsidRPr="00224747">
        <w:rPr>
          <w:rFonts w:eastAsia="Calibri"/>
          <w:sz w:val="28"/>
          <w:szCs w:val="28"/>
        </w:rPr>
        <w:t xml:space="preserve">тону краски, характеру и размерам элементов изображения; готовый Товар должен </w:t>
      </w:r>
      <w:r w:rsidR="004F5F19" w:rsidRPr="00224747">
        <w:rPr>
          <w:rFonts w:eastAsia="Calibri" w:hint="cs"/>
          <w:sz w:val="28"/>
          <w:szCs w:val="28"/>
        </w:rPr>
        <w:t>‎</w:t>
      </w:r>
      <w:r w:rsidR="004F5F19" w:rsidRPr="00224747">
        <w:rPr>
          <w:rFonts w:eastAsia="Calibri"/>
          <w:sz w:val="28"/>
          <w:szCs w:val="28"/>
        </w:rPr>
        <w:t>соответствовать заданному обрезному фо</w:t>
      </w:r>
      <w:r w:rsidR="004F5F19">
        <w:rPr>
          <w:rFonts w:eastAsia="Calibri"/>
          <w:sz w:val="28"/>
          <w:szCs w:val="28"/>
        </w:rPr>
        <w:t xml:space="preserve">рмату с отклонением </w:t>
      </w:r>
      <w:r>
        <w:rPr>
          <w:rFonts w:eastAsia="Calibri"/>
          <w:sz w:val="28"/>
          <w:szCs w:val="28"/>
        </w:rPr>
        <w:br/>
      </w:r>
      <w:r w:rsidR="004F5F19">
        <w:rPr>
          <w:rFonts w:eastAsia="Calibri"/>
          <w:sz w:val="28"/>
          <w:szCs w:val="28"/>
        </w:rPr>
        <w:t>не более 1,0</w:t>
      </w:r>
      <w:r w:rsidR="004F5F19" w:rsidRPr="00224747">
        <w:rPr>
          <w:rFonts w:eastAsia="Calibri"/>
          <w:sz w:val="28"/>
          <w:szCs w:val="28"/>
        </w:rPr>
        <w:t xml:space="preserve"> мм с каждой </w:t>
      </w:r>
      <w:r w:rsidR="004F5F19" w:rsidRPr="00224747">
        <w:rPr>
          <w:rFonts w:eastAsia="Calibri" w:hint="cs"/>
          <w:sz w:val="28"/>
          <w:szCs w:val="28"/>
        </w:rPr>
        <w:t>‎</w:t>
      </w:r>
      <w:r w:rsidR="004F5F19" w:rsidRPr="00224747">
        <w:rPr>
          <w:rFonts w:eastAsia="Calibri"/>
          <w:sz w:val="28"/>
          <w:szCs w:val="28"/>
        </w:rPr>
        <w:t>стороны, обрезы должны быть гладкими и чистыми.</w:t>
      </w:r>
      <w:r w:rsidR="004F5F19" w:rsidRPr="00224747">
        <w:rPr>
          <w:rFonts w:eastAsia="Calibri" w:hint="cs"/>
          <w:sz w:val="28"/>
          <w:szCs w:val="28"/>
        </w:rPr>
        <w:t>‎</w:t>
      </w:r>
    </w:p>
    <w:p w:rsidR="00D61511" w:rsidRDefault="00191FA3" w:rsidP="00191FA3">
      <w:pPr>
        <w:pStyle w:val="a3"/>
        <w:tabs>
          <w:tab w:val="left" w:pos="567"/>
        </w:tabs>
        <w:ind w:left="0" w:firstLine="709"/>
        <w:jc w:val="both"/>
        <w:rPr>
          <w:color w:val="000000" w:themeColor="text1"/>
          <w:sz w:val="28"/>
          <w:szCs w:val="28"/>
        </w:rPr>
      </w:pPr>
      <w:r>
        <w:rPr>
          <w:color w:val="000000" w:themeColor="text1"/>
          <w:sz w:val="28"/>
          <w:szCs w:val="28"/>
        </w:rPr>
        <w:t xml:space="preserve">2.5. </w:t>
      </w:r>
      <w:r w:rsidR="00D61511" w:rsidRPr="00BE3B27">
        <w:rPr>
          <w:color w:val="000000" w:themeColor="text1"/>
          <w:sz w:val="28"/>
          <w:szCs w:val="28"/>
        </w:rPr>
        <w:t>В изгот</w:t>
      </w:r>
      <w:r w:rsidR="00D61511">
        <w:rPr>
          <w:color w:val="000000" w:themeColor="text1"/>
          <w:sz w:val="28"/>
          <w:szCs w:val="28"/>
        </w:rPr>
        <w:t>авливаемом</w:t>
      </w:r>
      <w:r w:rsidR="00D61511" w:rsidRPr="00BE3B27">
        <w:rPr>
          <w:color w:val="000000" w:themeColor="text1"/>
          <w:sz w:val="28"/>
          <w:szCs w:val="28"/>
        </w:rPr>
        <w:t xml:space="preserve"> </w:t>
      </w:r>
      <w:r w:rsidR="00D61511">
        <w:rPr>
          <w:color w:val="000000" w:themeColor="text1"/>
          <w:sz w:val="28"/>
          <w:szCs w:val="28"/>
        </w:rPr>
        <w:t>Товаре</w:t>
      </w:r>
      <w:r w:rsidR="00D61511" w:rsidRPr="00BE3B27">
        <w:rPr>
          <w:color w:val="000000" w:themeColor="text1"/>
          <w:sz w:val="28"/>
          <w:szCs w:val="28"/>
        </w:rPr>
        <w:t xml:space="preserve"> не допускаются дефекты, приводящие </w:t>
      </w:r>
      <w:r w:rsidR="00D61511">
        <w:rPr>
          <w:color w:val="000000" w:themeColor="text1"/>
          <w:sz w:val="28"/>
          <w:szCs w:val="28"/>
        </w:rPr>
        <w:br/>
      </w:r>
      <w:r w:rsidR="00D61511" w:rsidRPr="00BE3B27">
        <w:rPr>
          <w:color w:val="000000" w:themeColor="text1"/>
          <w:sz w:val="28"/>
          <w:szCs w:val="28"/>
        </w:rPr>
        <w:t>к искажению или потере информации,</w:t>
      </w:r>
      <w:r w:rsidR="00D61511">
        <w:rPr>
          <w:color w:val="000000" w:themeColor="text1"/>
          <w:sz w:val="28"/>
          <w:szCs w:val="28"/>
        </w:rPr>
        <w:t xml:space="preserve"> </w:t>
      </w:r>
      <w:r w:rsidR="00D61511" w:rsidRPr="00BE3B27">
        <w:rPr>
          <w:color w:val="000000" w:themeColor="text1"/>
          <w:sz w:val="28"/>
          <w:szCs w:val="28"/>
        </w:rPr>
        <w:t xml:space="preserve">грубые дефекты воспроизведения текста: </w:t>
      </w:r>
      <w:r w:rsidR="00D61511" w:rsidRPr="00BE3B27">
        <w:rPr>
          <w:color w:val="000000" w:themeColor="text1"/>
          <w:sz w:val="28"/>
          <w:szCs w:val="28"/>
        </w:rPr>
        <w:lastRenderedPageBreak/>
        <w:t>непропечатка (потеря элементов изображения), смазывание, многочисленные забитые краской участки, тенение, сдвоенная печать, выщипывание волокон бумаги, царапины, пятна и другие загрязнения, разрывы бумаги, морщины, складки, загнутые уг</w:t>
      </w:r>
      <w:r w:rsidR="00D61511">
        <w:rPr>
          <w:color w:val="000000" w:themeColor="text1"/>
          <w:sz w:val="28"/>
          <w:szCs w:val="28"/>
        </w:rPr>
        <w:t>лы и кромки, дырчатости, полосы, грамматические ошибки</w:t>
      </w:r>
      <w:r w:rsidR="004F5F19" w:rsidRPr="004F5F19">
        <w:rPr>
          <w:color w:val="000000" w:themeColor="text1"/>
          <w:sz w:val="28"/>
          <w:szCs w:val="28"/>
        </w:rPr>
        <w:t xml:space="preserve"> </w:t>
      </w:r>
      <w:r w:rsidR="004F5F19">
        <w:rPr>
          <w:color w:val="000000" w:themeColor="text1"/>
          <w:sz w:val="28"/>
          <w:szCs w:val="28"/>
        </w:rPr>
        <w:t>и иные дефекты, приводящие к полной потере товарного вида или затрудняющие использование Товара по назначению</w:t>
      </w:r>
      <w:r w:rsidR="00D61511">
        <w:rPr>
          <w:color w:val="000000" w:themeColor="text1"/>
          <w:sz w:val="28"/>
          <w:szCs w:val="28"/>
        </w:rPr>
        <w:t>.</w:t>
      </w:r>
    </w:p>
    <w:p w:rsidR="004F5F19" w:rsidRPr="0072486B" w:rsidRDefault="00191FA3" w:rsidP="00191FA3">
      <w:pPr>
        <w:pStyle w:val="a3"/>
        <w:tabs>
          <w:tab w:val="left" w:pos="567"/>
        </w:tabs>
        <w:ind w:left="0" w:firstLine="709"/>
        <w:jc w:val="both"/>
        <w:rPr>
          <w:color w:val="000000" w:themeColor="text1"/>
          <w:sz w:val="28"/>
          <w:szCs w:val="28"/>
        </w:rPr>
      </w:pPr>
      <w:r>
        <w:rPr>
          <w:rFonts w:eastAsia="Calibri"/>
          <w:sz w:val="28"/>
          <w:szCs w:val="28"/>
        </w:rPr>
        <w:t xml:space="preserve">2.6. </w:t>
      </w:r>
      <w:r w:rsidR="004F5F19" w:rsidRPr="00224747">
        <w:rPr>
          <w:rFonts w:eastAsia="Calibri"/>
          <w:sz w:val="28"/>
          <w:szCs w:val="28"/>
        </w:rPr>
        <w:t xml:space="preserve">Готовый Товар должен быть сухим и отлежавшимся, не имеющим признаков </w:t>
      </w:r>
      <w:r w:rsidR="004F5F19" w:rsidRPr="00224747">
        <w:rPr>
          <w:rFonts w:eastAsia="Calibri" w:hint="cs"/>
          <w:sz w:val="28"/>
          <w:szCs w:val="28"/>
        </w:rPr>
        <w:t>‎</w:t>
      </w:r>
      <w:r w:rsidR="004F5F19" w:rsidRPr="00224747">
        <w:rPr>
          <w:rFonts w:eastAsia="Calibri"/>
          <w:sz w:val="28"/>
          <w:szCs w:val="28"/>
        </w:rPr>
        <w:t>деформации.</w:t>
      </w:r>
      <w:r w:rsidR="004F5F19" w:rsidRPr="00224747">
        <w:rPr>
          <w:rFonts w:eastAsia="Calibri" w:hint="cs"/>
          <w:sz w:val="28"/>
          <w:szCs w:val="28"/>
        </w:rPr>
        <w:t>‎</w:t>
      </w:r>
    </w:p>
    <w:p w:rsidR="00C75D5E" w:rsidRPr="0072486B" w:rsidRDefault="00191FA3" w:rsidP="00191FA3">
      <w:pPr>
        <w:pStyle w:val="a3"/>
        <w:tabs>
          <w:tab w:val="left" w:pos="567"/>
        </w:tabs>
        <w:ind w:left="0" w:firstLine="709"/>
        <w:jc w:val="both"/>
        <w:rPr>
          <w:sz w:val="28"/>
          <w:szCs w:val="28"/>
        </w:rPr>
      </w:pPr>
      <w:r>
        <w:rPr>
          <w:rFonts w:eastAsia="Calibri"/>
          <w:sz w:val="28"/>
          <w:szCs w:val="28"/>
        </w:rPr>
        <w:t xml:space="preserve">2.7. </w:t>
      </w:r>
      <w:r w:rsidR="0072486B" w:rsidRPr="0072486B">
        <w:rPr>
          <w:rFonts w:eastAsia="Calibri"/>
          <w:sz w:val="28"/>
          <w:szCs w:val="28"/>
        </w:rPr>
        <w:t>Не допускается некомплектность и непоследовательность элементов блока, «чужие», перевернутые, перепутанные, лишние, недостающие вкладки.</w:t>
      </w:r>
    </w:p>
    <w:p w:rsidR="00C75D5E" w:rsidRDefault="00C75D5E" w:rsidP="00D61511">
      <w:pPr>
        <w:pStyle w:val="a3"/>
        <w:ind w:left="709"/>
        <w:rPr>
          <w:sz w:val="28"/>
          <w:szCs w:val="28"/>
        </w:rPr>
      </w:pPr>
    </w:p>
    <w:p w:rsidR="00D61511" w:rsidRPr="00B27846" w:rsidRDefault="00191FA3" w:rsidP="00191FA3">
      <w:pPr>
        <w:pStyle w:val="a3"/>
        <w:shd w:val="clear" w:color="auto" w:fill="FFFFFF"/>
        <w:ind w:left="0" w:firstLine="709"/>
        <w:jc w:val="both"/>
        <w:rPr>
          <w:b/>
          <w:sz w:val="28"/>
          <w:szCs w:val="28"/>
        </w:rPr>
      </w:pPr>
      <w:r>
        <w:rPr>
          <w:b/>
          <w:sz w:val="28"/>
          <w:szCs w:val="28"/>
        </w:rPr>
        <w:t xml:space="preserve">3. </w:t>
      </w:r>
      <w:r w:rsidR="00D61511" w:rsidRPr="00B27846">
        <w:rPr>
          <w:b/>
          <w:sz w:val="28"/>
          <w:szCs w:val="28"/>
        </w:rPr>
        <w:t>Требования к Исполнителю.</w:t>
      </w:r>
    </w:p>
    <w:p w:rsidR="00D61511" w:rsidRDefault="00191FA3" w:rsidP="00191FA3">
      <w:pPr>
        <w:pStyle w:val="a3"/>
        <w:tabs>
          <w:tab w:val="left" w:pos="567"/>
        </w:tabs>
        <w:ind w:left="0" w:firstLine="709"/>
        <w:jc w:val="both"/>
        <w:rPr>
          <w:sz w:val="28"/>
          <w:szCs w:val="28"/>
        </w:rPr>
      </w:pPr>
      <w:r>
        <w:rPr>
          <w:sz w:val="28"/>
          <w:szCs w:val="28"/>
        </w:rPr>
        <w:t xml:space="preserve">3.1. </w:t>
      </w:r>
      <w:r w:rsidR="00D61511">
        <w:rPr>
          <w:sz w:val="28"/>
          <w:szCs w:val="28"/>
        </w:rPr>
        <w:t xml:space="preserve">В течение 1 (одного) рабочего дня после подписания Контракта Исполнитель должен предоставить Заказчику на согласование </w:t>
      </w:r>
      <w:r w:rsidR="00D61511" w:rsidRPr="00B07CAF">
        <w:rPr>
          <w:sz w:val="28"/>
          <w:szCs w:val="28"/>
        </w:rPr>
        <w:t xml:space="preserve">не менее </w:t>
      </w:r>
      <w:r w:rsidR="00D61511" w:rsidRPr="00B07CAF">
        <w:rPr>
          <w:sz w:val="28"/>
          <w:szCs w:val="28"/>
        </w:rPr>
        <w:br/>
        <w:t>3 (трех) вариантов изображения на постер по теме предложенной Заказчиком.</w:t>
      </w:r>
      <w:r w:rsidR="00D61511">
        <w:rPr>
          <w:sz w:val="28"/>
          <w:szCs w:val="28"/>
        </w:rPr>
        <w:t xml:space="preserve"> Согласование </w:t>
      </w:r>
      <w:r w:rsidR="00652B81" w:rsidRPr="00B07CAF">
        <w:rPr>
          <w:sz w:val="28"/>
          <w:szCs w:val="28"/>
        </w:rPr>
        <w:t>изображения на постер</w:t>
      </w:r>
      <w:r w:rsidR="00D61511">
        <w:rPr>
          <w:sz w:val="28"/>
          <w:szCs w:val="28"/>
        </w:rPr>
        <w:t xml:space="preserve"> Заказчиком осуществляется в течение </w:t>
      </w:r>
      <w:r>
        <w:rPr>
          <w:sz w:val="28"/>
          <w:szCs w:val="28"/>
        </w:rPr>
        <w:br/>
      </w:r>
      <w:r w:rsidR="00652B81">
        <w:rPr>
          <w:sz w:val="28"/>
          <w:szCs w:val="28"/>
        </w:rPr>
        <w:t>1 (</w:t>
      </w:r>
      <w:r w:rsidR="00D61511">
        <w:rPr>
          <w:sz w:val="28"/>
          <w:szCs w:val="28"/>
        </w:rPr>
        <w:t>одного</w:t>
      </w:r>
      <w:r w:rsidR="00652B81">
        <w:rPr>
          <w:sz w:val="28"/>
          <w:szCs w:val="28"/>
        </w:rPr>
        <w:t>)</w:t>
      </w:r>
      <w:r w:rsidR="00D61511">
        <w:rPr>
          <w:sz w:val="28"/>
          <w:szCs w:val="28"/>
        </w:rPr>
        <w:t xml:space="preserve"> рабочего дня. При наличии замечаний к </w:t>
      </w:r>
      <w:r w:rsidR="00652B81" w:rsidRPr="00B07CAF">
        <w:rPr>
          <w:sz w:val="28"/>
          <w:szCs w:val="28"/>
        </w:rPr>
        <w:t>изображени</w:t>
      </w:r>
      <w:r w:rsidR="00652B81">
        <w:rPr>
          <w:sz w:val="28"/>
          <w:szCs w:val="28"/>
        </w:rPr>
        <w:t>ю</w:t>
      </w:r>
      <w:r w:rsidR="00652B81" w:rsidRPr="00B07CAF">
        <w:rPr>
          <w:sz w:val="28"/>
          <w:szCs w:val="28"/>
        </w:rPr>
        <w:t xml:space="preserve"> на постер</w:t>
      </w:r>
      <w:r w:rsidR="00D61511">
        <w:rPr>
          <w:sz w:val="28"/>
          <w:szCs w:val="28"/>
        </w:rPr>
        <w:t xml:space="preserve"> со стороны Заказчика, Исполнитель в течение одного рабочего дня должен внести в него изменения и повторно присла</w:t>
      </w:r>
      <w:r w:rsidR="00652B81">
        <w:rPr>
          <w:sz w:val="28"/>
          <w:szCs w:val="28"/>
        </w:rPr>
        <w:t>ть Заказчику на согласование.</w:t>
      </w:r>
    </w:p>
    <w:p w:rsidR="00652B81" w:rsidRPr="00652B81" w:rsidRDefault="00191FA3" w:rsidP="00191FA3">
      <w:pPr>
        <w:pStyle w:val="a3"/>
        <w:ind w:left="0" w:firstLine="709"/>
        <w:jc w:val="both"/>
        <w:rPr>
          <w:sz w:val="28"/>
          <w:szCs w:val="28"/>
        </w:rPr>
      </w:pPr>
      <w:r>
        <w:rPr>
          <w:sz w:val="28"/>
          <w:szCs w:val="28"/>
        </w:rPr>
        <w:t xml:space="preserve">3.2. </w:t>
      </w:r>
      <w:r w:rsidR="00652B81">
        <w:rPr>
          <w:sz w:val="28"/>
          <w:szCs w:val="28"/>
        </w:rPr>
        <w:t xml:space="preserve">В течение 2 (двух) рабочих дней после согласования </w:t>
      </w:r>
      <w:r w:rsidR="00652B81" w:rsidRPr="00B07CAF">
        <w:rPr>
          <w:sz w:val="28"/>
          <w:szCs w:val="28"/>
        </w:rPr>
        <w:t xml:space="preserve">изображения </w:t>
      </w:r>
      <w:r>
        <w:rPr>
          <w:sz w:val="28"/>
          <w:szCs w:val="28"/>
        </w:rPr>
        <w:br/>
      </w:r>
      <w:r w:rsidR="00652B81" w:rsidRPr="00B07CAF">
        <w:rPr>
          <w:sz w:val="28"/>
          <w:szCs w:val="28"/>
        </w:rPr>
        <w:t>на постер</w:t>
      </w:r>
      <w:r w:rsidR="00652B81" w:rsidRPr="00B27846">
        <w:rPr>
          <w:sz w:val="28"/>
          <w:szCs w:val="28"/>
        </w:rPr>
        <w:t xml:space="preserve"> Исполнитель должен предоставить Заказчику на утверждение </w:t>
      </w:r>
      <w:r w:rsidR="00652B81">
        <w:rPr>
          <w:bCs/>
          <w:sz w:val="28"/>
          <w:szCs w:val="28"/>
        </w:rPr>
        <w:t xml:space="preserve">оригинал-макет Товара (постер </w:t>
      </w:r>
      <w:r w:rsidR="00652B81" w:rsidRPr="00A95F51">
        <w:rPr>
          <w:bCs/>
          <w:sz w:val="28"/>
          <w:szCs w:val="28"/>
        </w:rPr>
        <w:t>с календарными блоками)</w:t>
      </w:r>
      <w:r w:rsidR="00652B81">
        <w:rPr>
          <w:bCs/>
          <w:sz w:val="28"/>
          <w:szCs w:val="28"/>
        </w:rPr>
        <w:t xml:space="preserve">. </w:t>
      </w:r>
      <w:r w:rsidR="00652B81">
        <w:rPr>
          <w:sz w:val="28"/>
          <w:szCs w:val="28"/>
        </w:rPr>
        <w:t xml:space="preserve">Согласование </w:t>
      </w:r>
      <w:r w:rsidR="00652B81">
        <w:rPr>
          <w:bCs/>
          <w:sz w:val="28"/>
          <w:szCs w:val="28"/>
        </w:rPr>
        <w:t>оригинал-макета Товара</w:t>
      </w:r>
      <w:r w:rsidR="00652B81">
        <w:rPr>
          <w:sz w:val="28"/>
          <w:szCs w:val="28"/>
        </w:rPr>
        <w:t xml:space="preserve"> осуществляется Заказчиком в течение одного рабочего дня. При наличии замечаний к </w:t>
      </w:r>
      <w:r w:rsidR="00652B81">
        <w:rPr>
          <w:bCs/>
          <w:sz w:val="28"/>
          <w:szCs w:val="28"/>
        </w:rPr>
        <w:t>оригинал-макету Товара</w:t>
      </w:r>
      <w:r w:rsidR="00652B81">
        <w:rPr>
          <w:sz w:val="28"/>
          <w:szCs w:val="28"/>
        </w:rPr>
        <w:t xml:space="preserve"> со стороны Заказчика, Исполнитель в течение 2 (двух) рабочих дней должен внести в него изменения и повторно прислать Заказчику на </w:t>
      </w:r>
      <w:r w:rsidR="00652B81" w:rsidRPr="00B27846">
        <w:rPr>
          <w:sz w:val="28"/>
          <w:szCs w:val="28"/>
        </w:rPr>
        <w:t>утверждение</w:t>
      </w:r>
      <w:r w:rsidR="00652B81">
        <w:rPr>
          <w:sz w:val="28"/>
          <w:szCs w:val="28"/>
        </w:rPr>
        <w:t>.</w:t>
      </w:r>
    </w:p>
    <w:p w:rsidR="00652B81" w:rsidRDefault="00191FA3" w:rsidP="00191FA3">
      <w:pPr>
        <w:pStyle w:val="ac"/>
        <w:suppressAutoHyphens/>
        <w:spacing w:before="0"/>
        <w:ind w:firstLine="709"/>
        <w:jc w:val="both"/>
        <w:rPr>
          <w:sz w:val="28"/>
          <w:szCs w:val="28"/>
        </w:rPr>
      </w:pPr>
      <w:r>
        <w:rPr>
          <w:sz w:val="28"/>
          <w:szCs w:val="28"/>
        </w:rPr>
        <w:t xml:space="preserve">3.3. </w:t>
      </w:r>
      <w:r w:rsidR="00652B81">
        <w:rPr>
          <w:sz w:val="28"/>
          <w:szCs w:val="28"/>
        </w:rPr>
        <w:t>Исполнитель должен и</w:t>
      </w:r>
      <w:r w:rsidR="00F35CCB" w:rsidRPr="000621A5">
        <w:rPr>
          <w:sz w:val="28"/>
          <w:szCs w:val="28"/>
        </w:rPr>
        <w:t xml:space="preserve">зготовить </w:t>
      </w:r>
      <w:r w:rsidR="00B07CAF">
        <w:rPr>
          <w:sz w:val="28"/>
          <w:szCs w:val="28"/>
        </w:rPr>
        <w:t>Товар</w:t>
      </w:r>
      <w:r w:rsidR="00F35CCB" w:rsidRPr="000621A5">
        <w:rPr>
          <w:sz w:val="28"/>
          <w:szCs w:val="28"/>
        </w:rPr>
        <w:t xml:space="preserve"> в строгом соответствии </w:t>
      </w:r>
      <w:r>
        <w:rPr>
          <w:sz w:val="28"/>
          <w:szCs w:val="28"/>
        </w:rPr>
        <w:br/>
      </w:r>
      <w:r w:rsidR="00F35CCB" w:rsidRPr="000621A5">
        <w:rPr>
          <w:sz w:val="28"/>
          <w:szCs w:val="28"/>
        </w:rPr>
        <w:t>с подготовленным и согласованным оригинал-макетом</w:t>
      </w:r>
      <w:r w:rsidR="00B43324">
        <w:rPr>
          <w:sz w:val="28"/>
          <w:szCs w:val="28"/>
        </w:rPr>
        <w:t xml:space="preserve"> </w:t>
      </w:r>
      <w:r w:rsidR="00F35CCB" w:rsidRPr="000621A5">
        <w:rPr>
          <w:sz w:val="28"/>
          <w:szCs w:val="28"/>
        </w:rPr>
        <w:t xml:space="preserve">и </w:t>
      </w:r>
      <w:r w:rsidR="00B07CAF">
        <w:rPr>
          <w:sz w:val="28"/>
          <w:szCs w:val="28"/>
        </w:rPr>
        <w:t>О</w:t>
      </w:r>
      <w:r w:rsidR="00F35CCB" w:rsidRPr="000621A5">
        <w:rPr>
          <w:sz w:val="28"/>
          <w:szCs w:val="28"/>
        </w:rPr>
        <w:t>пи</w:t>
      </w:r>
      <w:r w:rsidR="00F35CCB">
        <w:rPr>
          <w:sz w:val="28"/>
          <w:szCs w:val="28"/>
        </w:rPr>
        <w:t>санием объекта закупки.</w:t>
      </w:r>
    </w:p>
    <w:p w:rsidR="00191FA3" w:rsidRPr="00191FA3" w:rsidRDefault="00191FA3" w:rsidP="00191FA3">
      <w:pPr>
        <w:pStyle w:val="ac"/>
        <w:suppressAutoHyphens/>
        <w:spacing w:before="0"/>
        <w:ind w:left="709"/>
        <w:jc w:val="both"/>
        <w:rPr>
          <w:sz w:val="28"/>
          <w:szCs w:val="28"/>
        </w:rPr>
      </w:pPr>
    </w:p>
    <w:p w:rsidR="00652B81" w:rsidRPr="00340FE4" w:rsidRDefault="00191FA3" w:rsidP="00191FA3">
      <w:pPr>
        <w:pStyle w:val="a3"/>
        <w:ind w:left="0" w:firstLine="709"/>
        <w:jc w:val="both"/>
        <w:rPr>
          <w:b/>
          <w:sz w:val="28"/>
          <w:szCs w:val="28"/>
        </w:rPr>
      </w:pPr>
      <w:r>
        <w:rPr>
          <w:b/>
          <w:sz w:val="28"/>
          <w:szCs w:val="28"/>
        </w:rPr>
        <w:t xml:space="preserve">4. </w:t>
      </w:r>
      <w:r w:rsidR="00652B81">
        <w:rPr>
          <w:b/>
          <w:sz w:val="28"/>
          <w:szCs w:val="28"/>
        </w:rPr>
        <w:t>Условия доставки Товара.</w:t>
      </w:r>
    </w:p>
    <w:p w:rsidR="00652B81" w:rsidRDefault="00191FA3" w:rsidP="00191FA3">
      <w:pPr>
        <w:pStyle w:val="a3"/>
        <w:ind w:left="0" w:firstLine="709"/>
        <w:jc w:val="both"/>
        <w:rPr>
          <w:sz w:val="28"/>
          <w:szCs w:val="28"/>
        </w:rPr>
      </w:pPr>
      <w:r>
        <w:rPr>
          <w:sz w:val="28"/>
          <w:szCs w:val="28"/>
        </w:rPr>
        <w:t xml:space="preserve">4.1. </w:t>
      </w:r>
      <w:r w:rsidR="00652B81">
        <w:rPr>
          <w:sz w:val="28"/>
          <w:szCs w:val="28"/>
        </w:rPr>
        <w:t>Не позднее, чем за 1 (один) рабочий день до поставки Товара Исполнитель обязан предоставить Заказчику Ф.И.О. ответственного представителя, а также номер, марку автомобиля и Ф.И.О. водителя в целях оформления пропуска для въезда на территорию административного здания.</w:t>
      </w:r>
    </w:p>
    <w:p w:rsidR="00652B81" w:rsidRDefault="00191FA3" w:rsidP="00191FA3">
      <w:pPr>
        <w:pStyle w:val="a3"/>
        <w:ind w:left="0" w:firstLine="709"/>
        <w:jc w:val="both"/>
        <w:rPr>
          <w:sz w:val="28"/>
          <w:szCs w:val="28"/>
        </w:rPr>
      </w:pPr>
      <w:r>
        <w:rPr>
          <w:sz w:val="28"/>
          <w:szCs w:val="28"/>
        </w:rPr>
        <w:t xml:space="preserve">4.2. </w:t>
      </w:r>
      <w:r w:rsidR="00652B81">
        <w:rPr>
          <w:sz w:val="28"/>
          <w:szCs w:val="28"/>
        </w:rPr>
        <w:t xml:space="preserve">В случае не соответствия, ранее согласованному </w:t>
      </w:r>
      <w:r w:rsidR="00652B81" w:rsidRPr="000621A5">
        <w:rPr>
          <w:sz w:val="28"/>
          <w:szCs w:val="28"/>
        </w:rPr>
        <w:t>оригинал-макет</w:t>
      </w:r>
      <w:r w:rsidR="00652B81">
        <w:rPr>
          <w:sz w:val="28"/>
          <w:szCs w:val="28"/>
        </w:rPr>
        <w:t>у Товара и Описанию объекта закупки, Заказчик оставляет за собой право не принимать данный Товар.</w:t>
      </w:r>
    </w:p>
    <w:p w:rsidR="00652B81" w:rsidRDefault="00191FA3" w:rsidP="00191FA3">
      <w:pPr>
        <w:pStyle w:val="a3"/>
        <w:ind w:left="0" w:firstLine="709"/>
        <w:jc w:val="both"/>
        <w:rPr>
          <w:sz w:val="28"/>
          <w:szCs w:val="28"/>
        </w:rPr>
      </w:pPr>
      <w:r>
        <w:rPr>
          <w:sz w:val="28"/>
          <w:szCs w:val="28"/>
        </w:rPr>
        <w:t xml:space="preserve">4.3. </w:t>
      </w:r>
      <w:r w:rsidR="00652B81">
        <w:rPr>
          <w:sz w:val="28"/>
          <w:szCs w:val="28"/>
        </w:rPr>
        <w:t xml:space="preserve">Прием Товара осуществляется в комплексе и по отдельности приёмке </w:t>
      </w:r>
      <w:r>
        <w:rPr>
          <w:sz w:val="28"/>
          <w:szCs w:val="28"/>
        </w:rPr>
        <w:br/>
      </w:r>
      <w:r w:rsidR="00652B81">
        <w:rPr>
          <w:sz w:val="28"/>
          <w:szCs w:val="28"/>
        </w:rPr>
        <w:t>не подлежит.</w:t>
      </w:r>
    </w:p>
    <w:p w:rsidR="00652B81" w:rsidRDefault="00191FA3" w:rsidP="00191FA3">
      <w:pPr>
        <w:pStyle w:val="a3"/>
        <w:ind w:left="0" w:firstLine="709"/>
        <w:jc w:val="both"/>
        <w:rPr>
          <w:sz w:val="28"/>
          <w:szCs w:val="28"/>
        </w:rPr>
      </w:pPr>
      <w:r>
        <w:rPr>
          <w:sz w:val="28"/>
          <w:szCs w:val="28"/>
        </w:rPr>
        <w:t xml:space="preserve">4.4. </w:t>
      </w:r>
      <w:r w:rsidR="00326B2B" w:rsidRPr="00326B2B">
        <w:rPr>
          <w:sz w:val="28"/>
          <w:szCs w:val="28"/>
        </w:rPr>
        <w:t xml:space="preserve">Каждая единица Товара должна быть в индивидуальной упаковке. Весь Товар передается Заказчику упакованный в картонные коробки, обеспечивающие </w:t>
      </w:r>
      <w:r>
        <w:rPr>
          <w:sz w:val="28"/>
          <w:szCs w:val="28"/>
        </w:rPr>
        <w:br/>
      </w:r>
      <w:r w:rsidR="00326B2B" w:rsidRPr="00326B2B">
        <w:rPr>
          <w:sz w:val="28"/>
          <w:szCs w:val="28"/>
        </w:rPr>
        <w:t>их сохранность при транспортировке и хранении.</w:t>
      </w:r>
    </w:p>
    <w:p w:rsidR="00326B2B" w:rsidRPr="00326B2B" w:rsidRDefault="00326B2B" w:rsidP="00326B2B">
      <w:pPr>
        <w:pStyle w:val="a3"/>
        <w:jc w:val="both"/>
        <w:rPr>
          <w:sz w:val="28"/>
          <w:szCs w:val="28"/>
        </w:rPr>
      </w:pPr>
    </w:p>
    <w:p w:rsidR="00414C9E" w:rsidRPr="004C14DD" w:rsidRDefault="00712535" w:rsidP="00712535">
      <w:pPr>
        <w:pStyle w:val="a3"/>
        <w:ind w:left="0" w:firstLine="709"/>
        <w:rPr>
          <w:b/>
          <w:sz w:val="28"/>
          <w:szCs w:val="28"/>
        </w:rPr>
      </w:pPr>
      <w:r>
        <w:rPr>
          <w:b/>
          <w:bCs/>
          <w:color w:val="000000"/>
          <w:sz w:val="28"/>
          <w:szCs w:val="28"/>
        </w:rPr>
        <w:t xml:space="preserve">5. </w:t>
      </w:r>
      <w:r w:rsidR="001F5C34">
        <w:rPr>
          <w:b/>
          <w:bCs/>
          <w:color w:val="000000"/>
          <w:sz w:val="28"/>
          <w:szCs w:val="28"/>
        </w:rPr>
        <w:t>Гарантийные т</w:t>
      </w:r>
      <w:r w:rsidR="007C4561" w:rsidRPr="00FC424E">
        <w:rPr>
          <w:b/>
          <w:bCs/>
          <w:color w:val="000000"/>
          <w:sz w:val="28"/>
          <w:szCs w:val="28"/>
        </w:rPr>
        <w:t xml:space="preserve">ребования </w:t>
      </w:r>
      <w:r w:rsidR="001F5C34">
        <w:rPr>
          <w:b/>
          <w:bCs/>
          <w:color w:val="000000"/>
          <w:sz w:val="28"/>
          <w:szCs w:val="28"/>
        </w:rPr>
        <w:t xml:space="preserve">к </w:t>
      </w:r>
      <w:r w:rsidR="007D140E">
        <w:rPr>
          <w:b/>
          <w:bCs/>
          <w:color w:val="000000"/>
          <w:sz w:val="28"/>
          <w:szCs w:val="28"/>
        </w:rPr>
        <w:t>Товару:</w:t>
      </w:r>
    </w:p>
    <w:p w:rsidR="00326B2B" w:rsidRPr="007D140E" w:rsidRDefault="00712535" w:rsidP="00712535">
      <w:pPr>
        <w:pStyle w:val="a3"/>
        <w:suppressAutoHyphens/>
        <w:ind w:left="0" w:firstLine="709"/>
        <w:jc w:val="both"/>
        <w:rPr>
          <w:sz w:val="28"/>
          <w:szCs w:val="28"/>
        </w:rPr>
      </w:pPr>
      <w:r>
        <w:rPr>
          <w:color w:val="000000"/>
          <w:sz w:val="28"/>
          <w:szCs w:val="28"/>
        </w:rPr>
        <w:t xml:space="preserve">5.1. </w:t>
      </w:r>
      <w:r w:rsidR="00326B2B">
        <w:rPr>
          <w:color w:val="000000"/>
          <w:sz w:val="28"/>
          <w:szCs w:val="28"/>
        </w:rPr>
        <w:t>Исполнитель</w:t>
      </w:r>
      <w:r w:rsidR="00326B2B" w:rsidRPr="00EB47BF">
        <w:rPr>
          <w:color w:val="000000"/>
          <w:sz w:val="28"/>
          <w:szCs w:val="28"/>
        </w:rPr>
        <w:t xml:space="preserve"> гарантирует качество и безопасность поставляемо</w:t>
      </w:r>
      <w:r w:rsidR="00326B2B">
        <w:rPr>
          <w:color w:val="000000"/>
          <w:sz w:val="28"/>
          <w:szCs w:val="28"/>
        </w:rPr>
        <w:t>го Товара</w:t>
      </w:r>
      <w:r w:rsidR="00326B2B" w:rsidRPr="00EB47BF">
        <w:rPr>
          <w:color w:val="000000"/>
          <w:sz w:val="28"/>
          <w:szCs w:val="28"/>
        </w:rPr>
        <w:t xml:space="preserve"> в соответствии</w:t>
      </w:r>
      <w:r w:rsidR="00326B2B">
        <w:rPr>
          <w:color w:val="000000"/>
          <w:sz w:val="28"/>
          <w:szCs w:val="28"/>
        </w:rPr>
        <w:t xml:space="preserve"> </w:t>
      </w:r>
      <w:r w:rsidR="00326B2B" w:rsidRPr="00EB47BF">
        <w:rPr>
          <w:color w:val="000000"/>
          <w:sz w:val="28"/>
          <w:szCs w:val="28"/>
        </w:rPr>
        <w:t xml:space="preserve">с требованиями действующего законодательства Российской Федерации, положениями действующих стандартов, утвержденных в отношении данного вида </w:t>
      </w:r>
      <w:r w:rsidR="00326B2B">
        <w:rPr>
          <w:color w:val="000000"/>
          <w:sz w:val="28"/>
          <w:szCs w:val="28"/>
        </w:rPr>
        <w:t>Товара</w:t>
      </w:r>
      <w:r w:rsidR="00326B2B" w:rsidRPr="00EB47BF">
        <w:rPr>
          <w:color w:val="000000"/>
          <w:sz w:val="28"/>
          <w:szCs w:val="28"/>
        </w:rPr>
        <w:t>.</w:t>
      </w:r>
    </w:p>
    <w:p w:rsidR="00326B2B" w:rsidRPr="00E60386" w:rsidRDefault="00712535" w:rsidP="00712535">
      <w:pPr>
        <w:pStyle w:val="a3"/>
        <w:tabs>
          <w:tab w:val="left" w:pos="0"/>
          <w:tab w:val="left" w:pos="851"/>
        </w:tabs>
        <w:ind w:left="0" w:firstLine="709"/>
        <w:jc w:val="both"/>
        <w:rPr>
          <w:sz w:val="28"/>
          <w:szCs w:val="28"/>
        </w:rPr>
      </w:pPr>
      <w:r>
        <w:rPr>
          <w:sz w:val="28"/>
          <w:szCs w:val="28"/>
        </w:rPr>
        <w:t xml:space="preserve">5.2. </w:t>
      </w:r>
      <w:r w:rsidR="00326B2B">
        <w:rPr>
          <w:sz w:val="28"/>
          <w:szCs w:val="28"/>
        </w:rPr>
        <w:t xml:space="preserve">В случае обнаружения дефектов в процессе эксплуатации в течение </w:t>
      </w:r>
      <w:r w:rsidR="00191FA3">
        <w:rPr>
          <w:sz w:val="28"/>
          <w:szCs w:val="28"/>
        </w:rPr>
        <w:br/>
      </w:r>
      <w:r w:rsidR="00326B2B">
        <w:rPr>
          <w:sz w:val="28"/>
          <w:szCs w:val="28"/>
        </w:rPr>
        <w:t>90 (девяноста) календарных дней с</w:t>
      </w:r>
      <w:r w:rsidR="00326B2B" w:rsidRPr="003949C0">
        <w:rPr>
          <w:sz w:val="28"/>
          <w:szCs w:val="28"/>
        </w:rPr>
        <w:t xml:space="preserve"> </w:t>
      </w:r>
      <w:r w:rsidR="00326B2B">
        <w:rPr>
          <w:sz w:val="28"/>
          <w:szCs w:val="28"/>
        </w:rPr>
        <w:t>даты</w:t>
      </w:r>
      <w:r w:rsidR="00326B2B" w:rsidRPr="003949C0">
        <w:rPr>
          <w:sz w:val="28"/>
          <w:szCs w:val="28"/>
        </w:rPr>
        <w:t xml:space="preserve"> </w:t>
      </w:r>
      <w:r w:rsidR="00326B2B">
        <w:rPr>
          <w:sz w:val="28"/>
          <w:szCs w:val="28"/>
        </w:rPr>
        <w:t>приемки Исполнитель</w:t>
      </w:r>
      <w:r w:rsidR="00326B2B" w:rsidRPr="00493015">
        <w:rPr>
          <w:sz w:val="28"/>
          <w:szCs w:val="28"/>
        </w:rPr>
        <w:t xml:space="preserve"> должен за счёт собственных средств осуществ</w:t>
      </w:r>
      <w:r w:rsidR="00326B2B">
        <w:rPr>
          <w:sz w:val="28"/>
          <w:szCs w:val="28"/>
        </w:rPr>
        <w:t>и</w:t>
      </w:r>
      <w:r w:rsidR="00326B2B" w:rsidRPr="00493015">
        <w:rPr>
          <w:sz w:val="28"/>
          <w:szCs w:val="28"/>
        </w:rPr>
        <w:t xml:space="preserve">ть замену </w:t>
      </w:r>
      <w:r w:rsidR="00326B2B">
        <w:rPr>
          <w:sz w:val="28"/>
          <w:szCs w:val="28"/>
        </w:rPr>
        <w:t>Товара</w:t>
      </w:r>
      <w:r w:rsidR="00326B2B" w:rsidRPr="00493015">
        <w:rPr>
          <w:sz w:val="28"/>
          <w:szCs w:val="28"/>
        </w:rPr>
        <w:t xml:space="preserve"> в </w:t>
      </w:r>
      <w:r w:rsidR="00326B2B">
        <w:rPr>
          <w:sz w:val="28"/>
          <w:szCs w:val="28"/>
        </w:rPr>
        <w:t xml:space="preserve">течение </w:t>
      </w:r>
      <w:r w:rsidR="00326B2B" w:rsidRPr="00493015">
        <w:rPr>
          <w:sz w:val="28"/>
          <w:szCs w:val="28"/>
        </w:rPr>
        <w:t>5</w:t>
      </w:r>
      <w:r w:rsidR="00326B2B">
        <w:rPr>
          <w:sz w:val="28"/>
          <w:szCs w:val="28"/>
        </w:rPr>
        <w:t xml:space="preserve"> (пяти)</w:t>
      </w:r>
      <w:r w:rsidR="00326B2B" w:rsidRPr="00493015">
        <w:rPr>
          <w:sz w:val="28"/>
          <w:szCs w:val="28"/>
        </w:rPr>
        <w:t xml:space="preserve"> </w:t>
      </w:r>
      <w:r w:rsidR="00326B2B">
        <w:rPr>
          <w:sz w:val="28"/>
          <w:szCs w:val="28"/>
        </w:rPr>
        <w:t>рабочих дней</w:t>
      </w:r>
      <w:r w:rsidR="00326B2B" w:rsidRPr="00493015">
        <w:rPr>
          <w:sz w:val="28"/>
          <w:szCs w:val="28"/>
        </w:rPr>
        <w:t xml:space="preserve"> </w:t>
      </w:r>
      <w:r w:rsidR="00191FA3">
        <w:rPr>
          <w:sz w:val="28"/>
          <w:szCs w:val="28"/>
        </w:rPr>
        <w:br/>
      </w:r>
      <w:r w:rsidR="00326B2B" w:rsidRPr="00493015">
        <w:rPr>
          <w:sz w:val="28"/>
          <w:szCs w:val="28"/>
        </w:rPr>
        <w:t xml:space="preserve">с момента письменного уведомления Заказчиком </w:t>
      </w:r>
      <w:r w:rsidR="00326B2B">
        <w:rPr>
          <w:sz w:val="28"/>
          <w:szCs w:val="28"/>
        </w:rPr>
        <w:t>Исполнителя</w:t>
      </w:r>
      <w:r w:rsidR="00326B2B" w:rsidRPr="00493015">
        <w:rPr>
          <w:sz w:val="28"/>
          <w:szCs w:val="28"/>
        </w:rPr>
        <w:t xml:space="preserve"> об обнаруженных недостатках и дефекте </w:t>
      </w:r>
      <w:r w:rsidR="00326B2B">
        <w:rPr>
          <w:sz w:val="28"/>
          <w:szCs w:val="28"/>
        </w:rPr>
        <w:t>Товара</w:t>
      </w:r>
      <w:r w:rsidR="00326B2B" w:rsidRPr="00493015">
        <w:rPr>
          <w:sz w:val="28"/>
          <w:szCs w:val="28"/>
        </w:rPr>
        <w:t>.</w:t>
      </w:r>
    </w:p>
    <w:p w:rsidR="001E0741" w:rsidRDefault="001E0741" w:rsidP="007D140E">
      <w:pPr>
        <w:suppressAutoHyphens/>
        <w:jc w:val="both"/>
        <w:rPr>
          <w:sz w:val="28"/>
          <w:szCs w:val="28"/>
        </w:rPr>
      </w:pPr>
    </w:p>
    <w:p w:rsidR="00326B2B" w:rsidRDefault="00326B2B" w:rsidP="007D140E">
      <w:pPr>
        <w:suppressAutoHyphens/>
        <w:jc w:val="both"/>
        <w:rPr>
          <w:sz w:val="28"/>
          <w:szCs w:val="28"/>
        </w:rPr>
      </w:pPr>
    </w:p>
    <w:p w:rsidR="00DC23D6" w:rsidRDefault="00DC23D6" w:rsidP="007D140E">
      <w:pPr>
        <w:suppressAutoHyphens/>
        <w:jc w:val="both"/>
        <w:rPr>
          <w:sz w:val="28"/>
          <w:szCs w:val="28"/>
        </w:rPr>
      </w:pPr>
    </w:p>
    <w:p w:rsidR="00DC23D6" w:rsidRDefault="00DC23D6" w:rsidP="007D140E">
      <w:pPr>
        <w:suppressAutoHyphens/>
        <w:jc w:val="both"/>
        <w:rPr>
          <w:sz w:val="28"/>
          <w:szCs w:val="28"/>
        </w:rPr>
      </w:pPr>
    </w:p>
    <w:p w:rsidR="00DC23D6" w:rsidRDefault="00DC23D6" w:rsidP="007D140E">
      <w:pPr>
        <w:suppressAutoHyphens/>
        <w:jc w:val="both"/>
        <w:rPr>
          <w:sz w:val="28"/>
          <w:szCs w:val="28"/>
        </w:rPr>
      </w:pPr>
    </w:p>
    <w:p w:rsidR="00DC23D6" w:rsidRDefault="00DC23D6" w:rsidP="007D140E">
      <w:pPr>
        <w:suppressAutoHyphens/>
        <w:jc w:val="both"/>
        <w:rPr>
          <w:sz w:val="28"/>
          <w:szCs w:val="28"/>
        </w:rPr>
      </w:pPr>
    </w:p>
    <w:p w:rsidR="00DC23D6" w:rsidRDefault="00DC23D6" w:rsidP="007D140E">
      <w:pPr>
        <w:suppressAutoHyphens/>
        <w:jc w:val="both"/>
        <w:rPr>
          <w:sz w:val="28"/>
          <w:szCs w:val="28"/>
        </w:rPr>
      </w:pPr>
    </w:p>
    <w:p w:rsidR="00DC23D6" w:rsidRDefault="00DC23D6" w:rsidP="007D140E">
      <w:pPr>
        <w:suppressAutoHyphens/>
        <w:jc w:val="both"/>
        <w:rPr>
          <w:sz w:val="28"/>
          <w:szCs w:val="28"/>
        </w:rPr>
      </w:pPr>
    </w:p>
    <w:p w:rsidR="00DC23D6" w:rsidRDefault="00DC23D6" w:rsidP="007D140E">
      <w:pPr>
        <w:suppressAutoHyphens/>
        <w:jc w:val="both"/>
        <w:rPr>
          <w:sz w:val="28"/>
          <w:szCs w:val="28"/>
        </w:rPr>
      </w:pPr>
    </w:p>
    <w:p w:rsidR="00DC23D6" w:rsidRDefault="00DC23D6" w:rsidP="007D140E">
      <w:pPr>
        <w:suppressAutoHyphens/>
        <w:jc w:val="both"/>
        <w:rPr>
          <w:sz w:val="28"/>
          <w:szCs w:val="28"/>
        </w:rPr>
      </w:pPr>
    </w:p>
    <w:p w:rsidR="00DC23D6" w:rsidRDefault="00DC23D6" w:rsidP="007D140E">
      <w:pPr>
        <w:suppressAutoHyphens/>
        <w:jc w:val="both"/>
        <w:rPr>
          <w:sz w:val="28"/>
          <w:szCs w:val="28"/>
        </w:rPr>
      </w:pPr>
    </w:p>
    <w:p w:rsidR="00DC23D6" w:rsidRDefault="00DC23D6" w:rsidP="007D140E">
      <w:pPr>
        <w:suppressAutoHyphens/>
        <w:jc w:val="both"/>
        <w:rPr>
          <w:sz w:val="28"/>
          <w:szCs w:val="28"/>
        </w:rPr>
      </w:pPr>
    </w:p>
    <w:p w:rsidR="00DC23D6" w:rsidRDefault="00DC23D6" w:rsidP="007D140E">
      <w:pPr>
        <w:suppressAutoHyphens/>
        <w:jc w:val="both"/>
        <w:rPr>
          <w:sz w:val="28"/>
          <w:szCs w:val="28"/>
        </w:rPr>
      </w:pPr>
    </w:p>
    <w:p w:rsidR="00D84879" w:rsidRDefault="00D84879" w:rsidP="00552E3B">
      <w:pPr>
        <w:widowControl w:val="0"/>
        <w:tabs>
          <w:tab w:val="left" w:pos="5266"/>
          <w:tab w:val="right" w:pos="15060"/>
        </w:tabs>
        <w:autoSpaceDE w:val="0"/>
        <w:autoSpaceDN w:val="0"/>
        <w:adjustRightInd w:val="0"/>
        <w:rPr>
          <w:rFonts w:eastAsia="Calibri"/>
          <w:bCs/>
          <w:sz w:val="28"/>
          <w:szCs w:val="28"/>
          <w:lang w:eastAsia="en-US"/>
        </w:rPr>
        <w:sectPr w:rsidR="00D84879" w:rsidSect="009E3F73">
          <w:pgSz w:w="11906" w:h="16838"/>
          <w:pgMar w:top="1135" w:right="567" w:bottom="1985" w:left="1134" w:header="709" w:footer="709" w:gutter="0"/>
          <w:cols w:space="708"/>
          <w:docGrid w:linePitch="360"/>
        </w:sectPr>
      </w:pPr>
    </w:p>
    <w:tbl>
      <w:tblPr>
        <w:tblpPr w:leftFromText="180" w:rightFromText="180" w:vertAnchor="text" w:horzAnchor="page" w:tblpX="799" w:tblpY="-154"/>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418"/>
        <w:gridCol w:w="2126"/>
        <w:gridCol w:w="1985"/>
        <w:gridCol w:w="1842"/>
        <w:gridCol w:w="1843"/>
        <w:gridCol w:w="1985"/>
        <w:gridCol w:w="992"/>
        <w:gridCol w:w="1276"/>
      </w:tblGrid>
      <w:tr w:rsidR="00DC23D6" w:rsidRPr="009C6988" w:rsidTr="00552E3B">
        <w:trPr>
          <w:trHeight w:val="555"/>
        </w:trPr>
        <w:tc>
          <w:tcPr>
            <w:tcW w:w="15276" w:type="dxa"/>
            <w:gridSpan w:val="9"/>
            <w:tcBorders>
              <w:top w:val="nil"/>
              <w:left w:val="nil"/>
              <w:bottom w:val="single" w:sz="4" w:space="0" w:color="auto"/>
              <w:right w:val="nil"/>
            </w:tcBorders>
          </w:tcPr>
          <w:p w:rsidR="00DC23D6" w:rsidRPr="009C6988" w:rsidRDefault="00DC23D6" w:rsidP="00552E3B">
            <w:pPr>
              <w:widowControl w:val="0"/>
              <w:tabs>
                <w:tab w:val="left" w:pos="5266"/>
                <w:tab w:val="right" w:pos="15060"/>
              </w:tabs>
              <w:autoSpaceDE w:val="0"/>
              <w:autoSpaceDN w:val="0"/>
              <w:adjustRightInd w:val="0"/>
              <w:rPr>
                <w:rFonts w:eastAsia="Calibri"/>
                <w:bCs/>
                <w:sz w:val="28"/>
                <w:szCs w:val="28"/>
                <w:lang w:eastAsia="en-US"/>
              </w:rPr>
            </w:pPr>
            <w:r>
              <w:rPr>
                <w:rFonts w:eastAsia="Calibri"/>
                <w:bCs/>
                <w:sz w:val="28"/>
                <w:szCs w:val="28"/>
                <w:lang w:eastAsia="en-US"/>
              </w:rPr>
              <w:lastRenderedPageBreak/>
              <w:tab/>
            </w:r>
            <w:r>
              <w:rPr>
                <w:rFonts w:eastAsia="Calibri"/>
                <w:bCs/>
                <w:sz w:val="28"/>
                <w:szCs w:val="28"/>
                <w:lang w:eastAsia="en-US"/>
              </w:rPr>
              <w:tab/>
              <w:t>Приложение</w:t>
            </w:r>
            <w:r w:rsidRPr="009C6988">
              <w:rPr>
                <w:rFonts w:eastAsia="Calibri"/>
                <w:bCs/>
                <w:sz w:val="28"/>
                <w:szCs w:val="28"/>
                <w:lang w:eastAsia="en-US"/>
              </w:rPr>
              <w:t xml:space="preserve"> № 1</w:t>
            </w:r>
          </w:p>
        </w:tc>
      </w:tr>
      <w:tr w:rsidR="00DC23D6" w:rsidRPr="009C6988" w:rsidTr="00552E3B">
        <w:trPr>
          <w:trHeight w:val="555"/>
        </w:trPr>
        <w:tc>
          <w:tcPr>
            <w:tcW w:w="1809" w:type="dxa"/>
            <w:tcBorders>
              <w:top w:val="single" w:sz="4" w:space="0" w:color="auto"/>
            </w:tcBorders>
          </w:tcPr>
          <w:p w:rsidR="00DC23D6" w:rsidRPr="009C6988" w:rsidRDefault="00DC23D6" w:rsidP="00552E3B">
            <w:pPr>
              <w:widowControl w:val="0"/>
              <w:autoSpaceDE w:val="0"/>
              <w:autoSpaceDN w:val="0"/>
              <w:adjustRightInd w:val="0"/>
              <w:jc w:val="center"/>
              <w:rPr>
                <w:rFonts w:eastAsia="Calibri"/>
                <w:b/>
                <w:sz w:val="22"/>
                <w:szCs w:val="22"/>
                <w:lang w:eastAsia="en-US"/>
              </w:rPr>
            </w:pPr>
          </w:p>
        </w:tc>
        <w:tc>
          <w:tcPr>
            <w:tcW w:w="1418" w:type="dxa"/>
            <w:tcBorders>
              <w:top w:val="single" w:sz="4" w:space="0" w:color="auto"/>
            </w:tcBorders>
            <w:vAlign w:val="center"/>
          </w:tcPr>
          <w:p w:rsidR="00DC23D6" w:rsidRPr="009C6988" w:rsidRDefault="00DC23D6" w:rsidP="00552E3B">
            <w:pPr>
              <w:widowControl w:val="0"/>
              <w:autoSpaceDE w:val="0"/>
              <w:autoSpaceDN w:val="0"/>
              <w:adjustRightInd w:val="0"/>
              <w:jc w:val="center"/>
              <w:rPr>
                <w:rFonts w:eastAsia="Calibri"/>
                <w:b/>
                <w:sz w:val="22"/>
                <w:szCs w:val="22"/>
                <w:lang w:eastAsia="en-US"/>
              </w:rPr>
            </w:pPr>
          </w:p>
        </w:tc>
        <w:tc>
          <w:tcPr>
            <w:tcW w:w="12049" w:type="dxa"/>
            <w:gridSpan w:val="7"/>
            <w:tcBorders>
              <w:top w:val="single" w:sz="4" w:space="0" w:color="auto"/>
            </w:tcBorders>
            <w:vAlign w:val="center"/>
          </w:tcPr>
          <w:p w:rsidR="00DC23D6" w:rsidRPr="009C6988" w:rsidRDefault="00DC23D6" w:rsidP="00552E3B">
            <w:pPr>
              <w:widowControl w:val="0"/>
              <w:autoSpaceDE w:val="0"/>
              <w:autoSpaceDN w:val="0"/>
              <w:adjustRightInd w:val="0"/>
              <w:jc w:val="center"/>
              <w:rPr>
                <w:rFonts w:eastAsia="Calibri"/>
                <w:b/>
                <w:bCs/>
                <w:sz w:val="22"/>
                <w:szCs w:val="22"/>
                <w:lang w:eastAsia="en-US"/>
              </w:rPr>
            </w:pPr>
            <w:r w:rsidRPr="009C6988">
              <w:rPr>
                <w:rFonts w:eastAsia="Calibri"/>
                <w:b/>
                <w:bCs/>
                <w:sz w:val="22"/>
                <w:szCs w:val="22"/>
                <w:lang w:eastAsia="en-US"/>
              </w:rPr>
              <w:t>Характеристики товаров, работ, услуг</w:t>
            </w:r>
            <w:r w:rsidRPr="009C6988">
              <w:rPr>
                <w:rFonts w:eastAsia="Calibri"/>
                <w:b/>
                <w:sz w:val="22"/>
                <w:szCs w:val="22"/>
                <w:lang w:eastAsia="en-US"/>
              </w:rPr>
              <w:t xml:space="preserve"> </w:t>
            </w:r>
          </w:p>
        </w:tc>
      </w:tr>
      <w:tr w:rsidR="00DC23D6" w:rsidRPr="009C6988" w:rsidTr="00552E3B">
        <w:trPr>
          <w:trHeight w:val="650"/>
        </w:trPr>
        <w:tc>
          <w:tcPr>
            <w:tcW w:w="1809" w:type="dxa"/>
            <w:vMerge w:val="restart"/>
            <w:vAlign w:val="center"/>
          </w:tcPr>
          <w:p w:rsidR="00DC23D6" w:rsidRPr="009C6988" w:rsidRDefault="00DC23D6" w:rsidP="00552E3B">
            <w:pPr>
              <w:widowControl w:val="0"/>
              <w:autoSpaceDE w:val="0"/>
              <w:autoSpaceDN w:val="0"/>
              <w:adjustRightInd w:val="0"/>
              <w:jc w:val="center"/>
              <w:rPr>
                <w:rFonts w:eastAsia="Calibri"/>
                <w:b/>
                <w:sz w:val="22"/>
                <w:szCs w:val="22"/>
                <w:lang w:eastAsia="en-US"/>
              </w:rPr>
            </w:pPr>
            <w:r w:rsidRPr="009C6988">
              <w:rPr>
                <w:rFonts w:eastAsia="Calibri"/>
                <w:b/>
                <w:sz w:val="22"/>
                <w:szCs w:val="22"/>
                <w:lang w:eastAsia="en-US"/>
              </w:rPr>
              <w:t>Наименование товара</w:t>
            </w:r>
          </w:p>
        </w:tc>
        <w:tc>
          <w:tcPr>
            <w:tcW w:w="1418" w:type="dxa"/>
            <w:vMerge w:val="restart"/>
            <w:vAlign w:val="center"/>
          </w:tcPr>
          <w:p w:rsidR="00DC23D6" w:rsidRPr="009C6988" w:rsidRDefault="00DC23D6" w:rsidP="00552E3B">
            <w:pPr>
              <w:widowControl w:val="0"/>
              <w:autoSpaceDE w:val="0"/>
              <w:autoSpaceDN w:val="0"/>
              <w:adjustRightInd w:val="0"/>
              <w:jc w:val="center"/>
              <w:rPr>
                <w:rFonts w:eastAsia="Calibri"/>
                <w:b/>
                <w:sz w:val="22"/>
                <w:szCs w:val="22"/>
                <w:lang w:eastAsia="en-US"/>
              </w:rPr>
            </w:pPr>
            <w:r>
              <w:rPr>
                <w:rFonts w:eastAsia="Calibri"/>
                <w:b/>
                <w:sz w:val="22"/>
                <w:szCs w:val="22"/>
                <w:lang w:eastAsia="en-US"/>
              </w:rPr>
              <w:t>ОКПД 2</w:t>
            </w:r>
          </w:p>
        </w:tc>
        <w:tc>
          <w:tcPr>
            <w:tcW w:w="12049" w:type="dxa"/>
            <w:gridSpan w:val="7"/>
            <w:vAlign w:val="center"/>
          </w:tcPr>
          <w:p w:rsidR="00DC23D6" w:rsidRPr="009C6988" w:rsidRDefault="00DC23D6" w:rsidP="00552E3B">
            <w:pPr>
              <w:widowControl w:val="0"/>
              <w:autoSpaceDE w:val="0"/>
              <w:autoSpaceDN w:val="0"/>
              <w:adjustRightInd w:val="0"/>
              <w:jc w:val="center"/>
              <w:rPr>
                <w:rFonts w:eastAsia="Calibri"/>
                <w:b/>
                <w:sz w:val="22"/>
                <w:szCs w:val="22"/>
                <w:lang w:eastAsia="en-US"/>
              </w:rPr>
            </w:pPr>
            <w:r w:rsidRPr="009C6988">
              <w:rPr>
                <w:rFonts w:eastAsia="Calibri"/>
                <w:b/>
                <w:sz w:val="22"/>
                <w:szCs w:val="22"/>
                <w:lang w:eastAsia="en-US"/>
              </w:rPr>
              <w:t xml:space="preserve">Требования к техническим, функциональным (потребительским свойствам) характеристикам и объем Товара, </w:t>
            </w:r>
            <w:r w:rsidRPr="009C6988">
              <w:rPr>
                <w:rFonts w:eastAsia="Calibri"/>
                <w:b/>
                <w:sz w:val="22"/>
                <w:szCs w:val="22"/>
                <w:lang w:eastAsia="en-US"/>
              </w:rPr>
              <w:br/>
              <w:t>к размерам Товара</w:t>
            </w:r>
          </w:p>
        </w:tc>
      </w:tr>
      <w:tr w:rsidR="00DC23D6" w:rsidRPr="009C6988" w:rsidTr="00552E3B">
        <w:trPr>
          <w:trHeight w:val="842"/>
        </w:trPr>
        <w:tc>
          <w:tcPr>
            <w:tcW w:w="1809" w:type="dxa"/>
            <w:vMerge/>
          </w:tcPr>
          <w:p w:rsidR="00DC23D6" w:rsidRPr="009C6988" w:rsidRDefault="00DC23D6" w:rsidP="00552E3B">
            <w:pPr>
              <w:widowControl w:val="0"/>
              <w:autoSpaceDE w:val="0"/>
              <w:autoSpaceDN w:val="0"/>
              <w:adjustRightInd w:val="0"/>
              <w:jc w:val="center"/>
              <w:rPr>
                <w:rFonts w:eastAsia="Calibri"/>
                <w:b/>
                <w:sz w:val="22"/>
                <w:szCs w:val="22"/>
                <w:lang w:eastAsia="en-US"/>
              </w:rPr>
            </w:pPr>
          </w:p>
        </w:tc>
        <w:tc>
          <w:tcPr>
            <w:tcW w:w="1418" w:type="dxa"/>
            <w:vMerge/>
            <w:shd w:val="clear" w:color="auto" w:fill="auto"/>
            <w:vAlign w:val="center"/>
          </w:tcPr>
          <w:p w:rsidR="00DC23D6" w:rsidRPr="009C6988" w:rsidRDefault="00DC23D6" w:rsidP="00552E3B">
            <w:pPr>
              <w:widowControl w:val="0"/>
              <w:autoSpaceDE w:val="0"/>
              <w:autoSpaceDN w:val="0"/>
              <w:adjustRightInd w:val="0"/>
              <w:jc w:val="center"/>
              <w:rPr>
                <w:rFonts w:eastAsia="Calibri"/>
                <w:b/>
                <w:sz w:val="22"/>
                <w:szCs w:val="22"/>
                <w:lang w:eastAsia="en-US"/>
              </w:rPr>
            </w:pPr>
          </w:p>
        </w:tc>
        <w:tc>
          <w:tcPr>
            <w:tcW w:w="2126" w:type="dxa"/>
            <w:shd w:val="clear" w:color="auto" w:fill="auto"/>
            <w:vAlign w:val="center"/>
            <w:hideMark/>
          </w:tcPr>
          <w:p w:rsidR="00DC23D6" w:rsidRPr="009C6988" w:rsidRDefault="00DC23D6" w:rsidP="00552E3B">
            <w:pPr>
              <w:widowControl w:val="0"/>
              <w:autoSpaceDE w:val="0"/>
              <w:autoSpaceDN w:val="0"/>
              <w:adjustRightInd w:val="0"/>
              <w:jc w:val="center"/>
              <w:rPr>
                <w:rFonts w:eastAsia="Calibri"/>
                <w:b/>
                <w:sz w:val="22"/>
                <w:szCs w:val="22"/>
                <w:lang w:eastAsia="en-US"/>
              </w:rPr>
            </w:pPr>
            <w:r w:rsidRPr="009C6988">
              <w:rPr>
                <w:rFonts w:eastAsia="Calibri"/>
                <w:b/>
                <w:sz w:val="22"/>
                <w:szCs w:val="22"/>
                <w:lang w:eastAsia="en-US"/>
              </w:rPr>
              <w:t>Наименование характеристики</w:t>
            </w:r>
          </w:p>
        </w:tc>
        <w:tc>
          <w:tcPr>
            <w:tcW w:w="1985" w:type="dxa"/>
            <w:shd w:val="clear" w:color="auto" w:fill="auto"/>
            <w:vAlign w:val="center"/>
            <w:hideMark/>
          </w:tcPr>
          <w:p w:rsidR="00DC23D6" w:rsidRPr="009C6988" w:rsidRDefault="00DC23D6" w:rsidP="00552E3B">
            <w:pPr>
              <w:widowControl w:val="0"/>
              <w:autoSpaceDE w:val="0"/>
              <w:autoSpaceDN w:val="0"/>
              <w:adjustRightInd w:val="0"/>
              <w:jc w:val="center"/>
              <w:rPr>
                <w:rFonts w:eastAsia="Calibri"/>
                <w:b/>
                <w:sz w:val="22"/>
                <w:szCs w:val="22"/>
                <w:lang w:eastAsia="en-US"/>
              </w:rPr>
            </w:pPr>
            <w:r w:rsidRPr="009C6988">
              <w:rPr>
                <w:rFonts w:eastAsia="Calibri"/>
                <w:b/>
                <w:sz w:val="22"/>
                <w:szCs w:val="22"/>
                <w:lang w:eastAsia="en-US"/>
              </w:rPr>
              <w:t>Значение характеристики</w:t>
            </w:r>
          </w:p>
        </w:tc>
        <w:tc>
          <w:tcPr>
            <w:tcW w:w="1842" w:type="dxa"/>
            <w:vAlign w:val="center"/>
          </w:tcPr>
          <w:p w:rsidR="00DC23D6" w:rsidRPr="009C6988" w:rsidRDefault="00DC23D6" w:rsidP="00552E3B">
            <w:pPr>
              <w:widowControl w:val="0"/>
              <w:autoSpaceDE w:val="0"/>
              <w:autoSpaceDN w:val="0"/>
              <w:adjustRightInd w:val="0"/>
              <w:jc w:val="center"/>
              <w:rPr>
                <w:rFonts w:eastAsia="Calibri"/>
                <w:b/>
                <w:sz w:val="22"/>
                <w:szCs w:val="22"/>
                <w:lang w:eastAsia="en-US"/>
              </w:rPr>
            </w:pPr>
            <w:r w:rsidRPr="009C6988">
              <w:rPr>
                <w:rFonts w:eastAsia="Calibri"/>
                <w:b/>
                <w:sz w:val="22"/>
                <w:szCs w:val="22"/>
                <w:lang w:eastAsia="en-US"/>
              </w:rPr>
              <w:t>Единица измерения характеристики</w:t>
            </w:r>
          </w:p>
        </w:tc>
        <w:tc>
          <w:tcPr>
            <w:tcW w:w="1843" w:type="dxa"/>
            <w:vAlign w:val="center"/>
          </w:tcPr>
          <w:p w:rsidR="00DC23D6" w:rsidRPr="009C6988" w:rsidRDefault="00DC23D6" w:rsidP="00552E3B">
            <w:pPr>
              <w:widowControl w:val="0"/>
              <w:autoSpaceDE w:val="0"/>
              <w:autoSpaceDN w:val="0"/>
              <w:adjustRightInd w:val="0"/>
              <w:jc w:val="center"/>
              <w:rPr>
                <w:rFonts w:eastAsia="Calibri"/>
                <w:b/>
                <w:sz w:val="22"/>
                <w:szCs w:val="22"/>
                <w:lang w:eastAsia="en-US"/>
              </w:rPr>
            </w:pPr>
            <w:r w:rsidRPr="009C6988">
              <w:rPr>
                <w:rFonts w:eastAsia="Calibri"/>
                <w:b/>
                <w:sz w:val="22"/>
                <w:szCs w:val="22"/>
                <w:lang w:eastAsia="en-US"/>
              </w:rPr>
              <w:t>Тип характеристики</w:t>
            </w:r>
          </w:p>
        </w:tc>
        <w:tc>
          <w:tcPr>
            <w:tcW w:w="1985" w:type="dxa"/>
            <w:vAlign w:val="center"/>
          </w:tcPr>
          <w:p w:rsidR="00DC23D6" w:rsidRDefault="00DC23D6" w:rsidP="00552E3B">
            <w:pPr>
              <w:widowControl w:val="0"/>
              <w:autoSpaceDE w:val="0"/>
              <w:autoSpaceDN w:val="0"/>
              <w:adjustRightInd w:val="0"/>
              <w:jc w:val="center"/>
              <w:rPr>
                <w:rFonts w:eastAsia="Calibri"/>
                <w:b/>
                <w:bCs/>
                <w:sz w:val="22"/>
                <w:szCs w:val="22"/>
                <w:lang w:eastAsia="en-US"/>
              </w:rPr>
            </w:pPr>
            <w:r w:rsidRPr="009C6988">
              <w:rPr>
                <w:rFonts w:eastAsia="Calibri"/>
                <w:b/>
                <w:bCs/>
                <w:sz w:val="22"/>
                <w:szCs w:val="22"/>
                <w:lang w:eastAsia="en-US"/>
              </w:rPr>
              <w:t xml:space="preserve">Инструкция </w:t>
            </w:r>
          </w:p>
          <w:p w:rsidR="00DC23D6" w:rsidRDefault="00DC23D6" w:rsidP="00552E3B">
            <w:pPr>
              <w:widowControl w:val="0"/>
              <w:autoSpaceDE w:val="0"/>
              <w:autoSpaceDN w:val="0"/>
              <w:adjustRightInd w:val="0"/>
              <w:jc w:val="center"/>
              <w:rPr>
                <w:rFonts w:eastAsia="Calibri"/>
                <w:b/>
                <w:bCs/>
                <w:sz w:val="22"/>
                <w:szCs w:val="22"/>
                <w:lang w:eastAsia="en-US"/>
              </w:rPr>
            </w:pPr>
            <w:r w:rsidRPr="009C6988">
              <w:rPr>
                <w:rFonts w:eastAsia="Calibri"/>
                <w:b/>
                <w:bCs/>
                <w:sz w:val="22"/>
                <w:szCs w:val="22"/>
                <w:lang w:eastAsia="en-US"/>
              </w:rPr>
              <w:t xml:space="preserve">по заполнению характеристик </w:t>
            </w:r>
          </w:p>
          <w:p w:rsidR="00DC23D6" w:rsidRPr="009C6988" w:rsidRDefault="00DC23D6" w:rsidP="00552E3B">
            <w:pPr>
              <w:widowControl w:val="0"/>
              <w:autoSpaceDE w:val="0"/>
              <w:autoSpaceDN w:val="0"/>
              <w:adjustRightInd w:val="0"/>
              <w:jc w:val="center"/>
              <w:rPr>
                <w:rFonts w:eastAsia="Calibri"/>
                <w:b/>
                <w:sz w:val="22"/>
                <w:szCs w:val="22"/>
                <w:lang w:eastAsia="en-US"/>
              </w:rPr>
            </w:pPr>
            <w:r w:rsidRPr="009C6988">
              <w:rPr>
                <w:rFonts w:eastAsia="Calibri"/>
                <w:b/>
                <w:bCs/>
                <w:sz w:val="22"/>
                <w:szCs w:val="22"/>
                <w:lang w:eastAsia="en-US"/>
              </w:rPr>
              <w:t>в заявке</w:t>
            </w:r>
          </w:p>
        </w:tc>
        <w:tc>
          <w:tcPr>
            <w:tcW w:w="992" w:type="dxa"/>
            <w:shd w:val="clear" w:color="auto" w:fill="auto"/>
            <w:vAlign w:val="center"/>
            <w:hideMark/>
          </w:tcPr>
          <w:p w:rsidR="00DC23D6" w:rsidRPr="009C6988" w:rsidRDefault="00DC23D6" w:rsidP="00552E3B">
            <w:pPr>
              <w:widowControl w:val="0"/>
              <w:autoSpaceDE w:val="0"/>
              <w:autoSpaceDN w:val="0"/>
              <w:adjustRightInd w:val="0"/>
              <w:jc w:val="center"/>
              <w:rPr>
                <w:rFonts w:eastAsia="Calibri"/>
                <w:b/>
                <w:sz w:val="22"/>
                <w:szCs w:val="22"/>
                <w:lang w:eastAsia="en-US"/>
              </w:rPr>
            </w:pPr>
            <w:r w:rsidRPr="009C6988">
              <w:rPr>
                <w:rFonts w:eastAsia="Calibri"/>
                <w:b/>
                <w:sz w:val="22"/>
                <w:szCs w:val="22"/>
                <w:lang w:eastAsia="en-US"/>
              </w:rPr>
              <w:t>Кол-во</w:t>
            </w:r>
          </w:p>
        </w:tc>
        <w:tc>
          <w:tcPr>
            <w:tcW w:w="1276" w:type="dxa"/>
            <w:shd w:val="clear" w:color="auto" w:fill="auto"/>
            <w:vAlign w:val="center"/>
            <w:hideMark/>
          </w:tcPr>
          <w:p w:rsidR="00DC23D6" w:rsidRPr="009C6988" w:rsidRDefault="00DC23D6" w:rsidP="00552E3B">
            <w:pPr>
              <w:widowControl w:val="0"/>
              <w:autoSpaceDE w:val="0"/>
              <w:autoSpaceDN w:val="0"/>
              <w:adjustRightInd w:val="0"/>
              <w:jc w:val="center"/>
              <w:rPr>
                <w:rFonts w:eastAsia="Calibri"/>
                <w:b/>
                <w:sz w:val="22"/>
                <w:szCs w:val="22"/>
                <w:lang w:eastAsia="en-US"/>
              </w:rPr>
            </w:pPr>
            <w:r w:rsidRPr="009C6988">
              <w:rPr>
                <w:rFonts w:eastAsia="Calibri"/>
                <w:b/>
                <w:sz w:val="22"/>
                <w:szCs w:val="22"/>
                <w:lang w:eastAsia="en-US"/>
              </w:rPr>
              <w:t>Единица измерения</w:t>
            </w:r>
          </w:p>
        </w:tc>
      </w:tr>
      <w:tr w:rsidR="00DC23D6" w:rsidRPr="009C6988" w:rsidTr="00552E3B">
        <w:trPr>
          <w:trHeight w:val="842"/>
        </w:trPr>
        <w:tc>
          <w:tcPr>
            <w:tcW w:w="1809" w:type="dxa"/>
            <w:vMerge w:val="restart"/>
            <w:vAlign w:val="center"/>
          </w:tcPr>
          <w:p w:rsidR="00DC23D6" w:rsidRPr="009C6988" w:rsidRDefault="00DC23D6" w:rsidP="00552E3B">
            <w:pPr>
              <w:widowControl w:val="0"/>
              <w:autoSpaceDE w:val="0"/>
              <w:autoSpaceDN w:val="0"/>
              <w:adjustRightInd w:val="0"/>
              <w:jc w:val="center"/>
              <w:rPr>
                <w:rFonts w:eastAsia="Calibri"/>
                <w:b/>
                <w:sz w:val="22"/>
                <w:szCs w:val="22"/>
                <w:lang w:eastAsia="en-US"/>
              </w:rPr>
            </w:pPr>
            <w:r w:rsidRPr="009C6988">
              <w:rPr>
                <w:rFonts w:eastAsia="Calibri"/>
                <w:bCs/>
                <w:sz w:val="22"/>
                <w:szCs w:val="22"/>
                <w:lang w:eastAsia="en-US"/>
              </w:rPr>
              <w:t>Квартальный календарь</w:t>
            </w:r>
          </w:p>
        </w:tc>
        <w:tc>
          <w:tcPr>
            <w:tcW w:w="1418" w:type="dxa"/>
            <w:vMerge w:val="restart"/>
            <w:shd w:val="clear" w:color="auto" w:fill="auto"/>
            <w:vAlign w:val="center"/>
          </w:tcPr>
          <w:p w:rsidR="00DC23D6" w:rsidRPr="00381047" w:rsidRDefault="00DC23D6" w:rsidP="00552E3B">
            <w:pPr>
              <w:widowControl w:val="0"/>
              <w:autoSpaceDE w:val="0"/>
              <w:autoSpaceDN w:val="0"/>
              <w:adjustRightInd w:val="0"/>
              <w:jc w:val="center"/>
              <w:rPr>
                <w:rFonts w:eastAsia="Calibri"/>
                <w:b/>
                <w:sz w:val="22"/>
                <w:szCs w:val="22"/>
                <w:lang w:eastAsia="en-US"/>
              </w:rPr>
            </w:pPr>
            <w:r w:rsidRPr="00381047">
              <w:rPr>
                <w:sz w:val="22"/>
                <w:szCs w:val="22"/>
              </w:rPr>
              <w:t>18.12.19.190</w:t>
            </w:r>
          </w:p>
        </w:tc>
        <w:tc>
          <w:tcPr>
            <w:tcW w:w="2126" w:type="dxa"/>
            <w:shd w:val="clear" w:color="auto" w:fill="auto"/>
            <w:vAlign w:val="center"/>
          </w:tcPr>
          <w:p w:rsidR="00DC23D6" w:rsidRPr="009F6114" w:rsidRDefault="00DC23D6" w:rsidP="00552E3B">
            <w:pPr>
              <w:widowControl w:val="0"/>
              <w:autoSpaceDE w:val="0"/>
              <w:autoSpaceDN w:val="0"/>
              <w:adjustRightInd w:val="0"/>
              <w:jc w:val="center"/>
              <w:rPr>
                <w:rFonts w:eastAsia="Calibri"/>
                <w:sz w:val="22"/>
                <w:szCs w:val="22"/>
                <w:lang w:eastAsia="en-US"/>
              </w:rPr>
            </w:pPr>
            <w:r w:rsidRPr="009F6114">
              <w:rPr>
                <w:rFonts w:eastAsia="Calibri"/>
                <w:sz w:val="22"/>
                <w:szCs w:val="22"/>
                <w:lang w:eastAsia="en-US"/>
              </w:rPr>
              <w:t>Р</w:t>
            </w:r>
            <w:r>
              <w:rPr>
                <w:rFonts w:eastAsia="Calibri"/>
                <w:sz w:val="22"/>
                <w:szCs w:val="22"/>
                <w:lang w:eastAsia="en-US"/>
              </w:rPr>
              <w:t>азмер квартального календаря</w:t>
            </w:r>
          </w:p>
        </w:tc>
        <w:tc>
          <w:tcPr>
            <w:tcW w:w="1985" w:type="dxa"/>
            <w:shd w:val="clear" w:color="auto" w:fill="auto"/>
            <w:vAlign w:val="center"/>
          </w:tcPr>
          <w:p w:rsidR="00DC23D6" w:rsidRPr="006D0A95" w:rsidRDefault="00DC23D6" w:rsidP="00552E3B">
            <w:pPr>
              <w:widowControl w:val="0"/>
              <w:autoSpaceDE w:val="0"/>
              <w:autoSpaceDN w:val="0"/>
              <w:adjustRightInd w:val="0"/>
              <w:jc w:val="center"/>
              <w:rPr>
                <w:rFonts w:eastAsia="Calibri"/>
                <w:sz w:val="22"/>
                <w:szCs w:val="22"/>
                <w:lang w:eastAsia="en-US"/>
              </w:rPr>
            </w:pPr>
            <w:r w:rsidRPr="006D0A95">
              <w:rPr>
                <w:rFonts w:eastAsia="Calibri"/>
                <w:sz w:val="22"/>
                <w:szCs w:val="22"/>
                <w:lang w:eastAsia="en-US"/>
              </w:rPr>
              <w:t>Макси</w:t>
            </w:r>
          </w:p>
        </w:tc>
        <w:tc>
          <w:tcPr>
            <w:tcW w:w="1842" w:type="dxa"/>
            <w:vAlign w:val="center"/>
          </w:tcPr>
          <w:p w:rsidR="00DC23D6" w:rsidRPr="009F6114" w:rsidRDefault="00DC23D6" w:rsidP="00552E3B">
            <w:pPr>
              <w:widowControl w:val="0"/>
              <w:autoSpaceDE w:val="0"/>
              <w:autoSpaceDN w:val="0"/>
              <w:adjustRightInd w:val="0"/>
              <w:jc w:val="center"/>
              <w:rPr>
                <w:rFonts w:eastAsia="Calibri"/>
                <w:sz w:val="22"/>
                <w:szCs w:val="22"/>
                <w:lang w:eastAsia="en-US"/>
              </w:rPr>
            </w:pPr>
            <w:r>
              <w:rPr>
                <w:rFonts w:eastAsia="Calibri"/>
                <w:sz w:val="22"/>
                <w:szCs w:val="22"/>
                <w:lang w:eastAsia="en-US"/>
              </w:rPr>
              <w:t>-</w:t>
            </w:r>
          </w:p>
        </w:tc>
        <w:tc>
          <w:tcPr>
            <w:tcW w:w="1843" w:type="dxa"/>
            <w:vAlign w:val="center"/>
          </w:tcPr>
          <w:p w:rsidR="00DC23D6" w:rsidRDefault="00DC23D6" w:rsidP="00552E3B">
            <w:pPr>
              <w:widowControl w:val="0"/>
              <w:autoSpaceDE w:val="0"/>
              <w:autoSpaceDN w:val="0"/>
              <w:adjustRightInd w:val="0"/>
              <w:jc w:val="center"/>
              <w:rPr>
                <w:rFonts w:eastAsia="Calibri"/>
                <w:bCs/>
                <w:sz w:val="22"/>
                <w:szCs w:val="22"/>
                <w:lang w:eastAsia="en-US"/>
              </w:rPr>
            </w:pPr>
            <w:r w:rsidRPr="006340E7">
              <w:rPr>
                <w:rFonts w:eastAsia="Calibri"/>
                <w:bCs/>
                <w:sz w:val="22"/>
                <w:szCs w:val="22"/>
                <w:lang w:eastAsia="en-US"/>
              </w:rPr>
              <w:t>Качественная</w:t>
            </w:r>
          </w:p>
        </w:tc>
        <w:tc>
          <w:tcPr>
            <w:tcW w:w="1985" w:type="dxa"/>
            <w:vAlign w:val="center"/>
          </w:tcPr>
          <w:p w:rsidR="00DC23D6" w:rsidRPr="009C6988" w:rsidRDefault="00DC23D6" w:rsidP="00552E3B">
            <w:pPr>
              <w:widowControl w:val="0"/>
              <w:autoSpaceDE w:val="0"/>
              <w:autoSpaceDN w:val="0"/>
              <w:adjustRightInd w:val="0"/>
              <w:jc w:val="center"/>
              <w:rPr>
                <w:rFonts w:eastAsia="Calibri"/>
                <w:bCs/>
                <w:sz w:val="22"/>
                <w:szCs w:val="22"/>
                <w:lang w:eastAsia="en-US"/>
              </w:rPr>
            </w:pPr>
            <w:r w:rsidRPr="006340E7">
              <w:rPr>
                <w:rFonts w:eastAsia="Calibri"/>
                <w:bCs/>
                <w:sz w:val="22"/>
                <w:szCs w:val="22"/>
                <w:lang w:eastAsia="en-US"/>
              </w:rPr>
              <w:t>Значение характеристики не может изменяться участником закупки</w:t>
            </w:r>
          </w:p>
        </w:tc>
        <w:tc>
          <w:tcPr>
            <w:tcW w:w="992" w:type="dxa"/>
            <w:vMerge w:val="restart"/>
            <w:shd w:val="clear" w:color="auto" w:fill="auto"/>
            <w:vAlign w:val="center"/>
          </w:tcPr>
          <w:p w:rsidR="00DC23D6" w:rsidRPr="009F6114" w:rsidRDefault="00DC23D6" w:rsidP="00552E3B">
            <w:pPr>
              <w:widowControl w:val="0"/>
              <w:autoSpaceDE w:val="0"/>
              <w:autoSpaceDN w:val="0"/>
              <w:adjustRightInd w:val="0"/>
              <w:jc w:val="center"/>
              <w:rPr>
                <w:rFonts w:eastAsia="Calibri"/>
                <w:sz w:val="22"/>
                <w:szCs w:val="22"/>
                <w:lang w:eastAsia="en-US"/>
              </w:rPr>
            </w:pPr>
            <w:r>
              <w:rPr>
                <w:rFonts w:eastAsia="Calibri"/>
                <w:bCs/>
                <w:sz w:val="22"/>
                <w:szCs w:val="22"/>
                <w:lang w:eastAsia="en-US"/>
              </w:rPr>
              <w:t>250</w:t>
            </w:r>
          </w:p>
        </w:tc>
        <w:tc>
          <w:tcPr>
            <w:tcW w:w="1276" w:type="dxa"/>
            <w:vMerge w:val="restart"/>
            <w:shd w:val="clear" w:color="auto" w:fill="auto"/>
            <w:vAlign w:val="center"/>
          </w:tcPr>
          <w:p w:rsidR="00DC23D6" w:rsidRPr="009F6114" w:rsidRDefault="00DC23D6" w:rsidP="00552E3B">
            <w:pPr>
              <w:widowControl w:val="0"/>
              <w:autoSpaceDE w:val="0"/>
              <w:autoSpaceDN w:val="0"/>
              <w:adjustRightInd w:val="0"/>
              <w:jc w:val="center"/>
              <w:rPr>
                <w:rFonts w:eastAsia="Calibri"/>
                <w:sz w:val="22"/>
                <w:szCs w:val="22"/>
                <w:lang w:eastAsia="en-US"/>
              </w:rPr>
            </w:pPr>
            <w:r>
              <w:rPr>
                <w:rFonts w:eastAsia="Calibri"/>
                <w:bCs/>
                <w:sz w:val="22"/>
                <w:szCs w:val="22"/>
                <w:lang w:eastAsia="en-US"/>
              </w:rPr>
              <w:t>Шт.</w:t>
            </w:r>
          </w:p>
        </w:tc>
      </w:tr>
      <w:tr w:rsidR="00DC23D6" w:rsidRPr="009C6988" w:rsidTr="00552E3B">
        <w:trPr>
          <w:trHeight w:val="842"/>
        </w:trPr>
        <w:tc>
          <w:tcPr>
            <w:tcW w:w="1809" w:type="dxa"/>
            <w:vMerge/>
          </w:tcPr>
          <w:p w:rsidR="00DC23D6" w:rsidRPr="009C6988" w:rsidRDefault="00DC23D6" w:rsidP="00552E3B">
            <w:pPr>
              <w:widowControl w:val="0"/>
              <w:autoSpaceDE w:val="0"/>
              <w:autoSpaceDN w:val="0"/>
              <w:adjustRightInd w:val="0"/>
              <w:jc w:val="center"/>
              <w:rPr>
                <w:rFonts w:eastAsia="Calibri"/>
                <w:bCs/>
                <w:sz w:val="22"/>
                <w:szCs w:val="22"/>
                <w:lang w:eastAsia="en-US"/>
              </w:rPr>
            </w:pPr>
          </w:p>
        </w:tc>
        <w:tc>
          <w:tcPr>
            <w:tcW w:w="1418" w:type="dxa"/>
            <w:vMerge/>
            <w:shd w:val="clear" w:color="auto" w:fill="auto"/>
            <w:vAlign w:val="center"/>
          </w:tcPr>
          <w:p w:rsidR="00DC23D6" w:rsidRPr="009C6988" w:rsidRDefault="00DC23D6" w:rsidP="00552E3B">
            <w:pPr>
              <w:widowControl w:val="0"/>
              <w:autoSpaceDE w:val="0"/>
              <w:autoSpaceDN w:val="0"/>
              <w:adjustRightInd w:val="0"/>
              <w:jc w:val="center"/>
              <w:rPr>
                <w:rFonts w:eastAsia="Calibri"/>
                <w:bCs/>
                <w:sz w:val="22"/>
                <w:szCs w:val="22"/>
                <w:lang w:eastAsia="en-US"/>
              </w:rPr>
            </w:pPr>
          </w:p>
        </w:tc>
        <w:tc>
          <w:tcPr>
            <w:tcW w:w="2126" w:type="dxa"/>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r>
              <w:rPr>
                <w:rFonts w:eastAsia="Calibri"/>
                <w:bCs/>
                <w:sz w:val="22"/>
                <w:szCs w:val="22"/>
                <w:lang w:eastAsia="en-US"/>
              </w:rPr>
              <w:t>Составляющие квартального календаря</w:t>
            </w:r>
          </w:p>
        </w:tc>
        <w:tc>
          <w:tcPr>
            <w:tcW w:w="1985" w:type="dxa"/>
            <w:shd w:val="clear" w:color="auto" w:fill="auto"/>
            <w:vAlign w:val="center"/>
          </w:tcPr>
          <w:p w:rsidR="00DC23D6" w:rsidRPr="006D0A95" w:rsidRDefault="00DC23D6" w:rsidP="00552E3B">
            <w:pPr>
              <w:widowControl w:val="0"/>
              <w:autoSpaceDE w:val="0"/>
              <w:autoSpaceDN w:val="0"/>
              <w:adjustRightInd w:val="0"/>
              <w:jc w:val="center"/>
              <w:rPr>
                <w:rFonts w:eastAsia="Calibri"/>
                <w:bCs/>
                <w:sz w:val="22"/>
                <w:szCs w:val="22"/>
                <w:lang w:eastAsia="en-US"/>
              </w:rPr>
            </w:pPr>
            <w:r w:rsidRPr="006D0A95">
              <w:rPr>
                <w:rFonts w:eastAsia="Calibri"/>
                <w:bCs/>
                <w:sz w:val="22"/>
                <w:szCs w:val="22"/>
                <w:lang w:eastAsia="en-US"/>
              </w:rPr>
              <w:t>Постер;</w:t>
            </w:r>
          </w:p>
          <w:p w:rsidR="00DC23D6" w:rsidRPr="006D0A95" w:rsidRDefault="00DC23D6" w:rsidP="00552E3B">
            <w:pPr>
              <w:widowControl w:val="0"/>
              <w:autoSpaceDE w:val="0"/>
              <w:autoSpaceDN w:val="0"/>
              <w:adjustRightInd w:val="0"/>
              <w:jc w:val="center"/>
              <w:rPr>
                <w:rFonts w:eastAsia="Calibri"/>
                <w:bCs/>
                <w:sz w:val="22"/>
                <w:szCs w:val="22"/>
                <w:lang w:eastAsia="en-US"/>
              </w:rPr>
            </w:pPr>
            <w:r>
              <w:rPr>
                <w:rFonts w:eastAsia="Calibri"/>
                <w:bCs/>
                <w:sz w:val="22"/>
                <w:szCs w:val="22"/>
                <w:lang w:eastAsia="en-US"/>
              </w:rPr>
              <w:t>Первая подложка,</w:t>
            </w:r>
            <w:r w:rsidRPr="006D0A95">
              <w:rPr>
                <w:rFonts w:eastAsia="Calibri"/>
                <w:bCs/>
                <w:sz w:val="22"/>
                <w:szCs w:val="22"/>
                <w:lang w:eastAsia="en-US"/>
              </w:rPr>
              <w:t xml:space="preserve"> </w:t>
            </w:r>
            <w:r>
              <w:rPr>
                <w:rFonts w:eastAsia="Calibri"/>
                <w:bCs/>
                <w:sz w:val="22"/>
                <w:szCs w:val="22"/>
                <w:lang w:eastAsia="en-US"/>
              </w:rPr>
              <w:t>С</w:t>
            </w:r>
            <w:r w:rsidRPr="006D0A95">
              <w:rPr>
                <w:rFonts w:eastAsia="Calibri"/>
                <w:bCs/>
                <w:sz w:val="22"/>
                <w:szCs w:val="22"/>
                <w:lang w:eastAsia="en-US"/>
              </w:rPr>
              <w:t>редняя подложка;</w:t>
            </w:r>
          </w:p>
          <w:p w:rsidR="00DC23D6" w:rsidRPr="006D0A95" w:rsidRDefault="00DC23D6" w:rsidP="00552E3B">
            <w:pPr>
              <w:widowControl w:val="0"/>
              <w:autoSpaceDE w:val="0"/>
              <w:autoSpaceDN w:val="0"/>
              <w:adjustRightInd w:val="0"/>
              <w:jc w:val="center"/>
              <w:rPr>
                <w:rFonts w:eastAsia="Calibri"/>
                <w:bCs/>
                <w:sz w:val="22"/>
                <w:szCs w:val="22"/>
                <w:lang w:eastAsia="en-US"/>
              </w:rPr>
            </w:pPr>
            <w:r>
              <w:rPr>
                <w:rFonts w:eastAsia="Calibri"/>
                <w:bCs/>
                <w:sz w:val="22"/>
                <w:szCs w:val="22"/>
                <w:lang w:eastAsia="en-US"/>
              </w:rPr>
              <w:t>Н</w:t>
            </w:r>
            <w:r w:rsidRPr="006D0A95">
              <w:rPr>
                <w:rFonts w:eastAsia="Calibri"/>
                <w:bCs/>
                <w:sz w:val="22"/>
                <w:szCs w:val="22"/>
                <w:lang w:eastAsia="en-US"/>
              </w:rPr>
              <w:t xml:space="preserve">ижняя подложка </w:t>
            </w:r>
          </w:p>
        </w:tc>
        <w:tc>
          <w:tcPr>
            <w:tcW w:w="1842" w:type="dxa"/>
            <w:vAlign w:val="center"/>
          </w:tcPr>
          <w:p w:rsidR="00DC23D6" w:rsidRDefault="00DC23D6" w:rsidP="00552E3B">
            <w:pPr>
              <w:widowControl w:val="0"/>
              <w:autoSpaceDE w:val="0"/>
              <w:autoSpaceDN w:val="0"/>
              <w:adjustRightInd w:val="0"/>
              <w:jc w:val="center"/>
              <w:rPr>
                <w:rFonts w:eastAsia="Calibri"/>
                <w:bCs/>
                <w:sz w:val="22"/>
                <w:szCs w:val="22"/>
                <w:lang w:eastAsia="en-US"/>
              </w:rPr>
            </w:pPr>
            <w:r>
              <w:rPr>
                <w:rFonts w:eastAsia="Calibri"/>
                <w:bCs/>
                <w:sz w:val="22"/>
                <w:szCs w:val="22"/>
                <w:lang w:eastAsia="en-US"/>
              </w:rPr>
              <w:t>-</w:t>
            </w:r>
          </w:p>
        </w:tc>
        <w:tc>
          <w:tcPr>
            <w:tcW w:w="1843" w:type="dxa"/>
            <w:vAlign w:val="center"/>
          </w:tcPr>
          <w:p w:rsidR="00DC23D6" w:rsidRDefault="00DC23D6" w:rsidP="00552E3B">
            <w:pPr>
              <w:widowControl w:val="0"/>
              <w:autoSpaceDE w:val="0"/>
              <w:autoSpaceDN w:val="0"/>
              <w:adjustRightInd w:val="0"/>
              <w:jc w:val="center"/>
              <w:rPr>
                <w:rFonts w:eastAsia="Calibri"/>
                <w:bCs/>
                <w:sz w:val="22"/>
                <w:szCs w:val="22"/>
                <w:lang w:eastAsia="en-US"/>
              </w:rPr>
            </w:pPr>
            <w:r w:rsidRPr="006340E7">
              <w:rPr>
                <w:rFonts w:eastAsia="Calibri"/>
                <w:bCs/>
                <w:sz w:val="22"/>
                <w:szCs w:val="22"/>
                <w:lang w:eastAsia="en-US"/>
              </w:rPr>
              <w:t>Качественная</w:t>
            </w:r>
          </w:p>
        </w:tc>
        <w:tc>
          <w:tcPr>
            <w:tcW w:w="1985" w:type="dxa"/>
            <w:vAlign w:val="center"/>
          </w:tcPr>
          <w:p w:rsidR="00DC23D6" w:rsidRPr="009C6988" w:rsidRDefault="00DC23D6" w:rsidP="00552E3B">
            <w:pPr>
              <w:widowControl w:val="0"/>
              <w:autoSpaceDE w:val="0"/>
              <w:autoSpaceDN w:val="0"/>
              <w:adjustRightInd w:val="0"/>
              <w:jc w:val="center"/>
              <w:rPr>
                <w:rFonts w:eastAsia="Calibri"/>
                <w:bCs/>
                <w:sz w:val="22"/>
                <w:szCs w:val="22"/>
                <w:lang w:eastAsia="en-US"/>
              </w:rPr>
            </w:pPr>
            <w:r w:rsidRPr="006340E7">
              <w:rPr>
                <w:rFonts w:eastAsia="Calibri"/>
                <w:bCs/>
                <w:sz w:val="22"/>
                <w:szCs w:val="22"/>
                <w:lang w:eastAsia="en-US"/>
              </w:rPr>
              <w:t>Значение характеристики не может изменяться участником закупки</w:t>
            </w:r>
          </w:p>
        </w:tc>
        <w:tc>
          <w:tcPr>
            <w:tcW w:w="992" w:type="dxa"/>
            <w:vMerge/>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p>
        </w:tc>
        <w:tc>
          <w:tcPr>
            <w:tcW w:w="1276" w:type="dxa"/>
            <w:vMerge/>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p>
        </w:tc>
      </w:tr>
      <w:tr w:rsidR="00DC23D6" w:rsidRPr="009C6988" w:rsidTr="00552E3B">
        <w:trPr>
          <w:trHeight w:val="842"/>
        </w:trPr>
        <w:tc>
          <w:tcPr>
            <w:tcW w:w="1809" w:type="dxa"/>
            <w:vMerge/>
          </w:tcPr>
          <w:p w:rsidR="00DC23D6" w:rsidRPr="009C6988" w:rsidRDefault="00DC23D6" w:rsidP="00552E3B">
            <w:pPr>
              <w:widowControl w:val="0"/>
              <w:autoSpaceDE w:val="0"/>
              <w:autoSpaceDN w:val="0"/>
              <w:adjustRightInd w:val="0"/>
              <w:jc w:val="center"/>
              <w:rPr>
                <w:rFonts w:eastAsia="Calibri"/>
                <w:bCs/>
                <w:sz w:val="22"/>
                <w:szCs w:val="22"/>
                <w:lang w:eastAsia="en-US"/>
              </w:rPr>
            </w:pPr>
          </w:p>
        </w:tc>
        <w:tc>
          <w:tcPr>
            <w:tcW w:w="1418" w:type="dxa"/>
            <w:vMerge/>
            <w:shd w:val="clear" w:color="auto" w:fill="auto"/>
            <w:vAlign w:val="center"/>
          </w:tcPr>
          <w:p w:rsidR="00DC23D6" w:rsidRPr="009C6988" w:rsidRDefault="00DC23D6" w:rsidP="00552E3B">
            <w:pPr>
              <w:widowControl w:val="0"/>
              <w:autoSpaceDE w:val="0"/>
              <w:autoSpaceDN w:val="0"/>
              <w:adjustRightInd w:val="0"/>
              <w:jc w:val="center"/>
              <w:rPr>
                <w:rFonts w:eastAsia="Calibri"/>
                <w:bCs/>
                <w:sz w:val="22"/>
                <w:szCs w:val="22"/>
                <w:lang w:eastAsia="en-US"/>
              </w:rPr>
            </w:pPr>
          </w:p>
        </w:tc>
        <w:tc>
          <w:tcPr>
            <w:tcW w:w="2126" w:type="dxa"/>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r>
              <w:rPr>
                <w:rFonts w:eastAsia="Calibri"/>
                <w:bCs/>
                <w:sz w:val="22"/>
                <w:szCs w:val="22"/>
                <w:lang w:eastAsia="en-US"/>
              </w:rPr>
              <w:t>Способ б</w:t>
            </w:r>
            <w:r w:rsidRPr="00C62DF8">
              <w:rPr>
                <w:rFonts w:eastAsia="Calibri"/>
                <w:bCs/>
                <w:sz w:val="22"/>
                <w:szCs w:val="22"/>
                <w:lang w:eastAsia="en-US"/>
              </w:rPr>
              <w:t>рошюровк</w:t>
            </w:r>
            <w:r>
              <w:rPr>
                <w:rFonts w:eastAsia="Calibri"/>
                <w:bCs/>
                <w:sz w:val="22"/>
                <w:szCs w:val="22"/>
                <w:lang w:eastAsia="en-US"/>
              </w:rPr>
              <w:t>и</w:t>
            </w:r>
            <w:r w:rsidRPr="00C62DF8">
              <w:rPr>
                <w:rFonts w:eastAsia="Calibri"/>
                <w:bCs/>
                <w:sz w:val="22"/>
                <w:szCs w:val="22"/>
                <w:lang w:eastAsia="en-US"/>
              </w:rPr>
              <w:t xml:space="preserve"> постера и отрывных листов календаря с подложкой</w:t>
            </w:r>
          </w:p>
        </w:tc>
        <w:tc>
          <w:tcPr>
            <w:tcW w:w="1985" w:type="dxa"/>
            <w:shd w:val="clear" w:color="auto" w:fill="auto"/>
            <w:vAlign w:val="center"/>
          </w:tcPr>
          <w:p w:rsidR="00DC23D6" w:rsidRPr="006D0A95" w:rsidRDefault="00DC23D6" w:rsidP="00552E3B">
            <w:pPr>
              <w:widowControl w:val="0"/>
              <w:autoSpaceDE w:val="0"/>
              <w:autoSpaceDN w:val="0"/>
              <w:adjustRightInd w:val="0"/>
              <w:jc w:val="center"/>
              <w:rPr>
                <w:rFonts w:eastAsia="Calibri"/>
                <w:bCs/>
                <w:sz w:val="22"/>
                <w:szCs w:val="22"/>
                <w:lang w:eastAsia="en-US"/>
              </w:rPr>
            </w:pPr>
            <w:r>
              <w:rPr>
                <w:rFonts w:eastAsia="Calibri"/>
                <w:bCs/>
                <w:sz w:val="22"/>
                <w:szCs w:val="22"/>
                <w:lang w:eastAsia="en-US"/>
              </w:rPr>
              <w:t>П</w:t>
            </w:r>
            <w:r w:rsidRPr="006D0A95">
              <w:rPr>
                <w:rFonts w:eastAsia="Calibri"/>
                <w:bCs/>
                <w:sz w:val="22"/>
                <w:szCs w:val="22"/>
                <w:lang w:eastAsia="en-US"/>
              </w:rPr>
              <w:t>ружина</w:t>
            </w:r>
          </w:p>
        </w:tc>
        <w:tc>
          <w:tcPr>
            <w:tcW w:w="1842" w:type="dxa"/>
            <w:vAlign w:val="center"/>
          </w:tcPr>
          <w:p w:rsidR="00DC23D6" w:rsidRDefault="00DC23D6" w:rsidP="00552E3B">
            <w:pPr>
              <w:widowControl w:val="0"/>
              <w:autoSpaceDE w:val="0"/>
              <w:autoSpaceDN w:val="0"/>
              <w:adjustRightInd w:val="0"/>
              <w:jc w:val="center"/>
              <w:rPr>
                <w:rFonts w:eastAsia="Calibri"/>
                <w:bCs/>
                <w:sz w:val="22"/>
                <w:szCs w:val="22"/>
                <w:lang w:eastAsia="en-US"/>
              </w:rPr>
            </w:pPr>
            <w:r>
              <w:rPr>
                <w:rFonts w:eastAsia="Calibri"/>
                <w:bCs/>
                <w:sz w:val="22"/>
                <w:szCs w:val="22"/>
                <w:lang w:eastAsia="en-US"/>
              </w:rPr>
              <w:t>-</w:t>
            </w:r>
          </w:p>
        </w:tc>
        <w:tc>
          <w:tcPr>
            <w:tcW w:w="1843" w:type="dxa"/>
            <w:vAlign w:val="center"/>
          </w:tcPr>
          <w:p w:rsidR="00DC23D6" w:rsidRPr="006340E7" w:rsidRDefault="00DC23D6" w:rsidP="00552E3B">
            <w:pPr>
              <w:widowControl w:val="0"/>
              <w:autoSpaceDE w:val="0"/>
              <w:autoSpaceDN w:val="0"/>
              <w:adjustRightInd w:val="0"/>
              <w:jc w:val="center"/>
              <w:rPr>
                <w:rFonts w:eastAsia="Calibri"/>
                <w:bCs/>
                <w:sz w:val="22"/>
                <w:szCs w:val="22"/>
                <w:lang w:eastAsia="en-US"/>
              </w:rPr>
            </w:pPr>
            <w:r w:rsidRPr="00C62DF8">
              <w:rPr>
                <w:rFonts w:eastAsia="Calibri"/>
                <w:bCs/>
                <w:sz w:val="22"/>
                <w:szCs w:val="22"/>
                <w:lang w:eastAsia="en-US"/>
              </w:rPr>
              <w:t>Качественная</w:t>
            </w:r>
          </w:p>
        </w:tc>
        <w:tc>
          <w:tcPr>
            <w:tcW w:w="1985" w:type="dxa"/>
            <w:vAlign w:val="center"/>
          </w:tcPr>
          <w:p w:rsidR="00DC23D6" w:rsidRPr="006340E7" w:rsidRDefault="00DC23D6" w:rsidP="00552E3B">
            <w:pPr>
              <w:widowControl w:val="0"/>
              <w:autoSpaceDE w:val="0"/>
              <w:autoSpaceDN w:val="0"/>
              <w:adjustRightInd w:val="0"/>
              <w:jc w:val="center"/>
              <w:rPr>
                <w:rFonts w:eastAsia="Calibri"/>
                <w:bCs/>
                <w:sz w:val="22"/>
                <w:szCs w:val="22"/>
                <w:lang w:eastAsia="en-US"/>
              </w:rPr>
            </w:pPr>
            <w:r w:rsidRPr="00C62DF8">
              <w:rPr>
                <w:rFonts w:eastAsia="Calibri"/>
                <w:bCs/>
                <w:sz w:val="22"/>
                <w:szCs w:val="22"/>
                <w:lang w:eastAsia="en-US"/>
              </w:rPr>
              <w:t>Значение характеристики не может изменяться участником закупки</w:t>
            </w:r>
          </w:p>
        </w:tc>
        <w:tc>
          <w:tcPr>
            <w:tcW w:w="992" w:type="dxa"/>
            <w:vMerge/>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p>
        </w:tc>
        <w:tc>
          <w:tcPr>
            <w:tcW w:w="1276" w:type="dxa"/>
            <w:vMerge/>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p>
        </w:tc>
      </w:tr>
      <w:tr w:rsidR="00DC23D6" w:rsidRPr="009C6988" w:rsidTr="00552E3B">
        <w:trPr>
          <w:trHeight w:val="842"/>
        </w:trPr>
        <w:tc>
          <w:tcPr>
            <w:tcW w:w="1809" w:type="dxa"/>
            <w:vMerge/>
          </w:tcPr>
          <w:p w:rsidR="00DC23D6" w:rsidRPr="009C6988" w:rsidRDefault="00DC23D6" w:rsidP="00552E3B">
            <w:pPr>
              <w:widowControl w:val="0"/>
              <w:autoSpaceDE w:val="0"/>
              <w:autoSpaceDN w:val="0"/>
              <w:adjustRightInd w:val="0"/>
              <w:jc w:val="center"/>
              <w:rPr>
                <w:rFonts w:eastAsia="Calibri"/>
                <w:bCs/>
                <w:sz w:val="22"/>
                <w:szCs w:val="22"/>
                <w:lang w:eastAsia="en-US"/>
              </w:rPr>
            </w:pPr>
          </w:p>
        </w:tc>
        <w:tc>
          <w:tcPr>
            <w:tcW w:w="1418" w:type="dxa"/>
            <w:vMerge/>
            <w:shd w:val="clear" w:color="auto" w:fill="auto"/>
            <w:vAlign w:val="center"/>
          </w:tcPr>
          <w:p w:rsidR="00DC23D6" w:rsidRPr="009C6988" w:rsidRDefault="00DC23D6" w:rsidP="00552E3B">
            <w:pPr>
              <w:widowControl w:val="0"/>
              <w:autoSpaceDE w:val="0"/>
              <w:autoSpaceDN w:val="0"/>
              <w:adjustRightInd w:val="0"/>
              <w:jc w:val="center"/>
              <w:rPr>
                <w:rFonts w:eastAsia="Calibri"/>
                <w:bCs/>
                <w:sz w:val="22"/>
                <w:szCs w:val="22"/>
                <w:lang w:eastAsia="en-US"/>
              </w:rPr>
            </w:pPr>
          </w:p>
        </w:tc>
        <w:tc>
          <w:tcPr>
            <w:tcW w:w="2126" w:type="dxa"/>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r>
              <w:rPr>
                <w:rFonts w:eastAsia="Calibri"/>
                <w:bCs/>
                <w:sz w:val="22"/>
                <w:szCs w:val="22"/>
                <w:lang w:eastAsia="en-US"/>
              </w:rPr>
              <w:t>Диаметр пружины</w:t>
            </w:r>
          </w:p>
        </w:tc>
        <w:tc>
          <w:tcPr>
            <w:tcW w:w="1985" w:type="dxa"/>
            <w:shd w:val="clear" w:color="auto" w:fill="auto"/>
            <w:vAlign w:val="center"/>
          </w:tcPr>
          <w:p w:rsidR="00DC23D6" w:rsidRPr="006D0A95" w:rsidRDefault="00DC23D6" w:rsidP="00552E3B">
            <w:pPr>
              <w:widowControl w:val="0"/>
              <w:autoSpaceDE w:val="0"/>
              <w:autoSpaceDN w:val="0"/>
              <w:adjustRightInd w:val="0"/>
              <w:jc w:val="center"/>
              <w:rPr>
                <w:rFonts w:eastAsia="Calibri"/>
                <w:bCs/>
                <w:sz w:val="22"/>
                <w:szCs w:val="22"/>
                <w:lang w:eastAsia="en-US"/>
              </w:rPr>
            </w:pPr>
            <w:r w:rsidRPr="006D0A95">
              <w:rPr>
                <w:rFonts w:eastAsia="Calibri"/>
                <w:bCs/>
                <w:sz w:val="22"/>
                <w:szCs w:val="22"/>
                <w:lang w:eastAsia="en-US"/>
              </w:rPr>
              <w:t>≥ 6,4</w:t>
            </w:r>
          </w:p>
        </w:tc>
        <w:tc>
          <w:tcPr>
            <w:tcW w:w="1842" w:type="dxa"/>
            <w:vAlign w:val="center"/>
          </w:tcPr>
          <w:p w:rsidR="00DC23D6" w:rsidRDefault="00DC23D6" w:rsidP="00552E3B">
            <w:pPr>
              <w:widowControl w:val="0"/>
              <w:autoSpaceDE w:val="0"/>
              <w:autoSpaceDN w:val="0"/>
              <w:adjustRightInd w:val="0"/>
              <w:jc w:val="center"/>
              <w:rPr>
                <w:rFonts w:eastAsia="Calibri"/>
                <w:bCs/>
                <w:sz w:val="22"/>
                <w:szCs w:val="22"/>
                <w:lang w:eastAsia="en-US"/>
              </w:rPr>
            </w:pPr>
            <w:r>
              <w:rPr>
                <w:rFonts w:eastAsia="Calibri"/>
                <w:bCs/>
                <w:sz w:val="22"/>
                <w:szCs w:val="22"/>
                <w:lang w:eastAsia="en-US"/>
              </w:rPr>
              <w:t>мм.</w:t>
            </w:r>
          </w:p>
        </w:tc>
        <w:tc>
          <w:tcPr>
            <w:tcW w:w="1843" w:type="dxa"/>
            <w:vAlign w:val="center"/>
          </w:tcPr>
          <w:p w:rsidR="00DC23D6" w:rsidRPr="009C6988" w:rsidRDefault="00DC23D6" w:rsidP="00552E3B">
            <w:pPr>
              <w:widowControl w:val="0"/>
              <w:autoSpaceDE w:val="0"/>
              <w:autoSpaceDN w:val="0"/>
              <w:adjustRightInd w:val="0"/>
              <w:jc w:val="center"/>
              <w:rPr>
                <w:rFonts w:eastAsia="Calibri"/>
                <w:bCs/>
                <w:sz w:val="22"/>
                <w:szCs w:val="22"/>
                <w:lang w:eastAsia="en-US"/>
              </w:rPr>
            </w:pPr>
            <w:r>
              <w:rPr>
                <w:rFonts w:eastAsia="Calibri"/>
                <w:bCs/>
                <w:sz w:val="22"/>
                <w:szCs w:val="22"/>
                <w:lang w:eastAsia="en-US"/>
              </w:rPr>
              <w:t>Количественная</w:t>
            </w:r>
          </w:p>
        </w:tc>
        <w:tc>
          <w:tcPr>
            <w:tcW w:w="1985" w:type="dxa"/>
            <w:vAlign w:val="center"/>
          </w:tcPr>
          <w:p w:rsidR="00DC23D6" w:rsidRPr="009C6988" w:rsidRDefault="00DC23D6" w:rsidP="00552E3B">
            <w:pPr>
              <w:widowControl w:val="0"/>
              <w:autoSpaceDE w:val="0"/>
              <w:autoSpaceDN w:val="0"/>
              <w:adjustRightInd w:val="0"/>
              <w:jc w:val="center"/>
              <w:rPr>
                <w:rFonts w:eastAsia="Calibri"/>
                <w:bCs/>
                <w:sz w:val="22"/>
                <w:szCs w:val="22"/>
                <w:lang w:eastAsia="en-US"/>
              </w:rPr>
            </w:pPr>
            <w:r w:rsidRPr="009C6988">
              <w:rPr>
                <w:rFonts w:eastAsia="Calibri"/>
                <w:bCs/>
                <w:sz w:val="22"/>
                <w:szCs w:val="22"/>
                <w:lang w:eastAsia="en-US"/>
              </w:rPr>
              <w:t>Участник закупки указывает в заявке конкретное значение характеристики</w:t>
            </w:r>
          </w:p>
        </w:tc>
        <w:tc>
          <w:tcPr>
            <w:tcW w:w="992" w:type="dxa"/>
            <w:vMerge/>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p>
        </w:tc>
        <w:tc>
          <w:tcPr>
            <w:tcW w:w="1276" w:type="dxa"/>
            <w:vMerge/>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p>
        </w:tc>
      </w:tr>
      <w:tr w:rsidR="00DC23D6" w:rsidRPr="009C6988" w:rsidTr="00552E3B">
        <w:trPr>
          <w:trHeight w:val="842"/>
        </w:trPr>
        <w:tc>
          <w:tcPr>
            <w:tcW w:w="1809" w:type="dxa"/>
            <w:vMerge/>
          </w:tcPr>
          <w:p w:rsidR="00DC23D6" w:rsidRPr="009C6988" w:rsidRDefault="00DC23D6" w:rsidP="00552E3B">
            <w:pPr>
              <w:widowControl w:val="0"/>
              <w:autoSpaceDE w:val="0"/>
              <w:autoSpaceDN w:val="0"/>
              <w:adjustRightInd w:val="0"/>
              <w:jc w:val="center"/>
              <w:rPr>
                <w:rFonts w:eastAsia="Calibri"/>
                <w:bCs/>
                <w:sz w:val="22"/>
                <w:szCs w:val="22"/>
                <w:lang w:eastAsia="en-US"/>
              </w:rPr>
            </w:pPr>
          </w:p>
        </w:tc>
        <w:tc>
          <w:tcPr>
            <w:tcW w:w="1418" w:type="dxa"/>
            <w:vMerge/>
            <w:shd w:val="clear" w:color="auto" w:fill="auto"/>
            <w:vAlign w:val="center"/>
          </w:tcPr>
          <w:p w:rsidR="00DC23D6" w:rsidRPr="009C6988" w:rsidRDefault="00DC23D6" w:rsidP="00552E3B">
            <w:pPr>
              <w:widowControl w:val="0"/>
              <w:autoSpaceDE w:val="0"/>
              <w:autoSpaceDN w:val="0"/>
              <w:adjustRightInd w:val="0"/>
              <w:jc w:val="center"/>
              <w:rPr>
                <w:rFonts w:eastAsia="Calibri"/>
                <w:bCs/>
                <w:sz w:val="22"/>
                <w:szCs w:val="22"/>
                <w:lang w:eastAsia="en-US"/>
              </w:rPr>
            </w:pPr>
          </w:p>
        </w:tc>
        <w:tc>
          <w:tcPr>
            <w:tcW w:w="2126" w:type="dxa"/>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r>
              <w:rPr>
                <w:rFonts w:eastAsia="Calibri"/>
                <w:bCs/>
                <w:sz w:val="22"/>
                <w:szCs w:val="22"/>
                <w:lang w:eastAsia="en-US"/>
              </w:rPr>
              <w:t>Материал пружины</w:t>
            </w:r>
          </w:p>
        </w:tc>
        <w:tc>
          <w:tcPr>
            <w:tcW w:w="1985" w:type="dxa"/>
            <w:shd w:val="clear" w:color="auto" w:fill="auto"/>
            <w:vAlign w:val="center"/>
          </w:tcPr>
          <w:p w:rsidR="00DC23D6" w:rsidRPr="006D0A95" w:rsidRDefault="00DC23D6" w:rsidP="00552E3B">
            <w:pPr>
              <w:widowControl w:val="0"/>
              <w:autoSpaceDE w:val="0"/>
              <w:autoSpaceDN w:val="0"/>
              <w:adjustRightInd w:val="0"/>
              <w:jc w:val="center"/>
              <w:rPr>
                <w:rFonts w:eastAsia="Calibri"/>
                <w:bCs/>
                <w:sz w:val="22"/>
                <w:szCs w:val="22"/>
                <w:lang w:eastAsia="en-US"/>
              </w:rPr>
            </w:pPr>
            <w:r>
              <w:rPr>
                <w:rFonts w:eastAsia="Calibri"/>
                <w:bCs/>
                <w:sz w:val="22"/>
                <w:szCs w:val="22"/>
                <w:lang w:eastAsia="en-US"/>
              </w:rPr>
              <w:t>М</w:t>
            </w:r>
            <w:r w:rsidRPr="006D0A95">
              <w:rPr>
                <w:rFonts w:eastAsia="Calibri"/>
                <w:bCs/>
                <w:sz w:val="22"/>
                <w:szCs w:val="22"/>
                <w:lang w:eastAsia="en-US"/>
              </w:rPr>
              <w:t>еталл</w:t>
            </w:r>
          </w:p>
        </w:tc>
        <w:tc>
          <w:tcPr>
            <w:tcW w:w="1842" w:type="dxa"/>
            <w:vAlign w:val="center"/>
          </w:tcPr>
          <w:p w:rsidR="00DC23D6" w:rsidRDefault="00DC23D6" w:rsidP="00552E3B">
            <w:pPr>
              <w:widowControl w:val="0"/>
              <w:autoSpaceDE w:val="0"/>
              <w:autoSpaceDN w:val="0"/>
              <w:adjustRightInd w:val="0"/>
              <w:jc w:val="center"/>
              <w:rPr>
                <w:rFonts w:eastAsia="Calibri"/>
                <w:bCs/>
                <w:sz w:val="22"/>
                <w:szCs w:val="22"/>
                <w:lang w:eastAsia="en-US"/>
              </w:rPr>
            </w:pPr>
            <w:r>
              <w:rPr>
                <w:rFonts w:eastAsia="Calibri"/>
                <w:bCs/>
                <w:sz w:val="22"/>
                <w:szCs w:val="22"/>
                <w:lang w:eastAsia="en-US"/>
              </w:rPr>
              <w:t>-</w:t>
            </w:r>
          </w:p>
        </w:tc>
        <w:tc>
          <w:tcPr>
            <w:tcW w:w="1843" w:type="dxa"/>
            <w:vAlign w:val="center"/>
          </w:tcPr>
          <w:p w:rsidR="00DC23D6" w:rsidRPr="006340E7" w:rsidRDefault="00DC23D6" w:rsidP="00552E3B">
            <w:pPr>
              <w:widowControl w:val="0"/>
              <w:autoSpaceDE w:val="0"/>
              <w:autoSpaceDN w:val="0"/>
              <w:adjustRightInd w:val="0"/>
              <w:jc w:val="center"/>
              <w:rPr>
                <w:rFonts w:eastAsia="Calibri"/>
                <w:bCs/>
                <w:sz w:val="22"/>
                <w:szCs w:val="22"/>
                <w:lang w:eastAsia="en-US"/>
              </w:rPr>
            </w:pPr>
            <w:r w:rsidRPr="00C62DF8">
              <w:rPr>
                <w:rFonts w:eastAsia="Calibri"/>
                <w:bCs/>
                <w:sz w:val="22"/>
                <w:szCs w:val="22"/>
                <w:lang w:eastAsia="en-US"/>
              </w:rPr>
              <w:t>Качественная</w:t>
            </w:r>
          </w:p>
        </w:tc>
        <w:tc>
          <w:tcPr>
            <w:tcW w:w="1985" w:type="dxa"/>
            <w:vAlign w:val="center"/>
          </w:tcPr>
          <w:p w:rsidR="00DC23D6" w:rsidRPr="006340E7" w:rsidRDefault="00DC23D6" w:rsidP="00552E3B">
            <w:pPr>
              <w:widowControl w:val="0"/>
              <w:autoSpaceDE w:val="0"/>
              <w:autoSpaceDN w:val="0"/>
              <w:adjustRightInd w:val="0"/>
              <w:jc w:val="center"/>
              <w:rPr>
                <w:rFonts w:eastAsia="Calibri"/>
                <w:bCs/>
                <w:sz w:val="22"/>
                <w:szCs w:val="22"/>
                <w:lang w:eastAsia="en-US"/>
              </w:rPr>
            </w:pPr>
            <w:r w:rsidRPr="00C62DF8">
              <w:rPr>
                <w:rFonts w:eastAsia="Calibri"/>
                <w:bCs/>
                <w:sz w:val="22"/>
                <w:szCs w:val="22"/>
                <w:lang w:eastAsia="en-US"/>
              </w:rPr>
              <w:t>Значение характеристики не может изменяться участником закупки</w:t>
            </w:r>
          </w:p>
        </w:tc>
        <w:tc>
          <w:tcPr>
            <w:tcW w:w="992" w:type="dxa"/>
            <w:vMerge/>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p>
        </w:tc>
        <w:tc>
          <w:tcPr>
            <w:tcW w:w="1276" w:type="dxa"/>
            <w:vMerge/>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p>
        </w:tc>
      </w:tr>
      <w:tr w:rsidR="00DC23D6" w:rsidRPr="009C6988" w:rsidTr="00552E3B">
        <w:trPr>
          <w:trHeight w:val="842"/>
        </w:trPr>
        <w:tc>
          <w:tcPr>
            <w:tcW w:w="1809" w:type="dxa"/>
            <w:vMerge/>
          </w:tcPr>
          <w:p w:rsidR="00DC23D6" w:rsidRPr="009C6988" w:rsidRDefault="00DC23D6" w:rsidP="00552E3B">
            <w:pPr>
              <w:widowControl w:val="0"/>
              <w:autoSpaceDE w:val="0"/>
              <w:autoSpaceDN w:val="0"/>
              <w:adjustRightInd w:val="0"/>
              <w:jc w:val="center"/>
              <w:rPr>
                <w:rFonts w:eastAsia="Calibri"/>
                <w:bCs/>
                <w:sz w:val="22"/>
                <w:szCs w:val="22"/>
                <w:lang w:eastAsia="en-US"/>
              </w:rPr>
            </w:pPr>
          </w:p>
        </w:tc>
        <w:tc>
          <w:tcPr>
            <w:tcW w:w="1418" w:type="dxa"/>
            <w:vMerge/>
            <w:shd w:val="clear" w:color="auto" w:fill="auto"/>
            <w:vAlign w:val="center"/>
          </w:tcPr>
          <w:p w:rsidR="00DC23D6" w:rsidRPr="009C6988" w:rsidRDefault="00DC23D6" w:rsidP="00552E3B">
            <w:pPr>
              <w:widowControl w:val="0"/>
              <w:autoSpaceDE w:val="0"/>
              <w:autoSpaceDN w:val="0"/>
              <w:adjustRightInd w:val="0"/>
              <w:jc w:val="center"/>
              <w:rPr>
                <w:rFonts w:eastAsia="Calibri"/>
                <w:bCs/>
                <w:sz w:val="22"/>
                <w:szCs w:val="22"/>
                <w:lang w:eastAsia="en-US"/>
              </w:rPr>
            </w:pPr>
          </w:p>
        </w:tc>
        <w:tc>
          <w:tcPr>
            <w:tcW w:w="2126" w:type="dxa"/>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r>
              <w:rPr>
                <w:rFonts w:eastAsia="Calibri"/>
                <w:bCs/>
                <w:sz w:val="22"/>
                <w:szCs w:val="22"/>
                <w:lang w:eastAsia="en-US"/>
              </w:rPr>
              <w:t>Цвет пружины</w:t>
            </w:r>
          </w:p>
        </w:tc>
        <w:tc>
          <w:tcPr>
            <w:tcW w:w="1985" w:type="dxa"/>
            <w:shd w:val="clear" w:color="auto" w:fill="auto"/>
            <w:vAlign w:val="center"/>
          </w:tcPr>
          <w:p w:rsidR="00DC23D6" w:rsidRPr="006D0A95" w:rsidRDefault="00DC23D6" w:rsidP="00552E3B">
            <w:pPr>
              <w:widowControl w:val="0"/>
              <w:autoSpaceDE w:val="0"/>
              <w:autoSpaceDN w:val="0"/>
              <w:adjustRightInd w:val="0"/>
              <w:jc w:val="center"/>
              <w:rPr>
                <w:rFonts w:eastAsia="Calibri"/>
                <w:bCs/>
                <w:sz w:val="22"/>
                <w:szCs w:val="22"/>
                <w:lang w:eastAsia="en-US"/>
              </w:rPr>
            </w:pPr>
            <w:r>
              <w:rPr>
                <w:rFonts w:eastAsia="Calibri"/>
                <w:bCs/>
                <w:sz w:val="22"/>
                <w:szCs w:val="22"/>
                <w:lang w:eastAsia="en-US"/>
              </w:rPr>
              <w:t>С</w:t>
            </w:r>
            <w:r w:rsidRPr="006D0A95">
              <w:rPr>
                <w:rFonts w:eastAsia="Calibri"/>
                <w:bCs/>
                <w:sz w:val="22"/>
                <w:szCs w:val="22"/>
                <w:lang w:eastAsia="en-US"/>
              </w:rPr>
              <w:t>еребро</w:t>
            </w:r>
          </w:p>
        </w:tc>
        <w:tc>
          <w:tcPr>
            <w:tcW w:w="1842" w:type="dxa"/>
            <w:vAlign w:val="center"/>
          </w:tcPr>
          <w:p w:rsidR="00DC23D6" w:rsidRDefault="00DC23D6" w:rsidP="00552E3B">
            <w:pPr>
              <w:widowControl w:val="0"/>
              <w:autoSpaceDE w:val="0"/>
              <w:autoSpaceDN w:val="0"/>
              <w:adjustRightInd w:val="0"/>
              <w:jc w:val="center"/>
              <w:rPr>
                <w:rFonts w:eastAsia="Calibri"/>
                <w:bCs/>
                <w:sz w:val="22"/>
                <w:szCs w:val="22"/>
                <w:lang w:eastAsia="en-US"/>
              </w:rPr>
            </w:pPr>
            <w:r>
              <w:rPr>
                <w:rFonts w:eastAsia="Calibri"/>
                <w:bCs/>
                <w:sz w:val="22"/>
                <w:szCs w:val="22"/>
                <w:lang w:eastAsia="en-US"/>
              </w:rPr>
              <w:t>-</w:t>
            </w:r>
          </w:p>
        </w:tc>
        <w:tc>
          <w:tcPr>
            <w:tcW w:w="1843" w:type="dxa"/>
            <w:vAlign w:val="center"/>
          </w:tcPr>
          <w:p w:rsidR="00DC23D6" w:rsidRPr="006340E7" w:rsidRDefault="00DC23D6" w:rsidP="00552E3B">
            <w:pPr>
              <w:widowControl w:val="0"/>
              <w:autoSpaceDE w:val="0"/>
              <w:autoSpaceDN w:val="0"/>
              <w:adjustRightInd w:val="0"/>
              <w:jc w:val="center"/>
              <w:rPr>
                <w:rFonts w:eastAsia="Calibri"/>
                <w:bCs/>
                <w:sz w:val="22"/>
                <w:szCs w:val="22"/>
                <w:lang w:eastAsia="en-US"/>
              </w:rPr>
            </w:pPr>
            <w:r w:rsidRPr="00C62DF8">
              <w:rPr>
                <w:rFonts w:eastAsia="Calibri"/>
                <w:bCs/>
                <w:sz w:val="22"/>
                <w:szCs w:val="22"/>
                <w:lang w:eastAsia="en-US"/>
              </w:rPr>
              <w:t>Качественная</w:t>
            </w:r>
          </w:p>
        </w:tc>
        <w:tc>
          <w:tcPr>
            <w:tcW w:w="1985" w:type="dxa"/>
            <w:vAlign w:val="center"/>
          </w:tcPr>
          <w:p w:rsidR="00DC23D6" w:rsidRPr="006340E7" w:rsidRDefault="00DC23D6" w:rsidP="00552E3B">
            <w:pPr>
              <w:widowControl w:val="0"/>
              <w:autoSpaceDE w:val="0"/>
              <w:autoSpaceDN w:val="0"/>
              <w:adjustRightInd w:val="0"/>
              <w:jc w:val="center"/>
              <w:rPr>
                <w:rFonts w:eastAsia="Calibri"/>
                <w:bCs/>
                <w:sz w:val="22"/>
                <w:szCs w:val="22"/>
                <w:lang w:eastAsia="en-US"/>
              </w:rPr>
            </w:pPr>
            <w:r w:rsidRPr="00C62DF8">
              <w:rPr>
                <w:rFonts w:eastAsia="Calibri"/>
                <w:bCs/>
                <w:sz w:val="22"/>
                <w:szCs w:val="22"/>
                <w:lang w:eastAsia="en-US"/>
              </w:rPr>
              <w:t xml:space="preserve">Значение характеристики не может изменяться участником </w:t>
            </w:r>
            <w:r w:rsidRPr="00C62DF8">
              <w:rPr>
                <w:rFonts w:eastAsia="Calibri"/>
                <w:bCs/>
                <w:sz w:val="22"/>
                <w:szCs w:val="22"/>
                <w:lang w:eastAsia="en-US"/>
              </w:rPr>
              <w:lastRenderedPageBreak/>
              <w:t>закупки</w:t>
            </w:r>
          </w:p>
        </w:tc>
        <w:tc>
          <w:tcPr>
            <w:tcW w:w="992" w:type="dxa"/>
            <w:vMerge/>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p>
        </w:tc>
        <w:tc>
          <w:tcPr>
            <w:tcW w:w="1276" w:type="dxa"/>
            <w:vMerge/>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p>
        </w:tc>
      </w:tr>
      <w:tr w:rsidR="00DC23D6" w:rsidRPr="009C6988" w:rsidTr="00552E3B">
        <w:trPr>
          <w:trHeight w:val="842"/>
        </w:trPr>
        <w:tc>
          <w:tcPr>
            <w:tcW w:w="1809" w:type="dxa"/>
            <w:vMerge/>
          </w:tcPr>
          <w:p w:rsidR="00DC23D6" w:rsidRPr="009C6988" w:rsidRDefault="00DC23D6" w:rsidP="00552E3B">
            <w:pPr>
              <w:widowControl w:val="0"/>
              <w:autoSpaceDE w:val="0"/>
              <w:autoSpaceDN w:val="0"/>
              <w:adjustRightInd w:val="0"/>
              <w:jc w:val="center"/>
              <w:rPr>
                <w:rFonts w:eastAsia="Calibri"/>
                <w:bCs/>
                <w:sz w:val="22"/>
                <w:szCs w:val="22"/>
                <w:lang w:eastAsia="en-US"/>
              </w:rPr>
            </w:pPr>
          </w:p>
        </w:tc>
        <w:tc>
          <w:tcPr>
            <w:tcW w:w="1418" w:type="dxa"/>
            <w:vMerge/>
            <w:shd w:val="clear" w:color="auto" w:fill="auto"/>
            <w:vAlign w:val="center"/>
          </w:tcPr>
          <w:p w:rsidR="00DC23D6" w:rsidRPr="009C6988" w:rsidRDefault="00DC23D6" w:rsidP="00552E3B">
            <w:pPr>
              <w:widowControl w:val="0"/>
              <w:autoSpaceDE w:val="0"/>
              <w:autoSpaceDN w:val="0"/>
              <w:adjustRightInd w:val="0"/>
              <w:jc w:val="center"/>
              <w:rPr>
                <w:rFonts w:eastAsia="Calibri"/>
                <w:bCs/>
                <w:sz w:val="22"/>
                <w:szCs w:val="22"/>
                <w:lang w:eastAsia="en-US"/>
              </w:rPr>
            </w:pPr>
          </w:p>
        </w:tc>
        <w:tc>
          <w:tcPr>
            <w:tcW w:w="2126" w:type="dxa"/>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r>
              <w:rPr>
                <w:rFonts w:eastAsia="Calibri"/>
                <w:bCs/>
                <w:sz w:val="22"/>
                <w:szCs w:val="22"/>
                <w:lang w:eastAsia="en-US"/>
              </w:rPr>
              <w:t>Формат постера</w:t>
            </w:r>
          </w:p>
          <w:p w:rsidR="00DC23D6" w:rsidRPr="009C6988" w:rsidRDefault="00DC23D6" w:rsidP="00552E3B">
            <w:pPr>
              <w:widowControl w:val="0"/>
              <w:autoSpaceDE w:val="0"/>
              <w:autoSpaceDN w:val="0"/>
              <w:adjustRightInd w:val="0"/>
              <w:jc w:val="center"/>
              <w:rPr>
                <w:rFonts w:eastAsia="Calibri"/>
                <w:bCs/>
                <w:sz w:val="22"/>
                <w:szCs w:val="22"/>
                <w:lang w:eastAsia="en-US"/>
              </w:rPr>
            </w:pPr>
            <w:r>
              <w:rPr>
                <w:rFonts w:eastAsia="Calibri"/>
                <w:bCs/>
                <w:sz w:val="22"/>
                <w:szCs w:val="22"/>
                <w:lang w:eastAsia="en-US"/>
              </w:rPr>
              <w:t>календаря</w:t>
            </w:r>
          </w:p>
        </w:tc>
        <w:tc>
          <w:tcPr>
            <w:tcW w:w="1985" w:type="dxa"/>
            <w:shd w:val="clear" w:color="auto" w:fill="auto"/>
            <w:vAlign w:val="center"/>
          </w:tcPr>
          <w:p w:rsidR="00DC23D6" w:rsidRPr="006D0A95" w:rsidRDefault="00DC23D6" w:rsidP="00552E3B">
            <w:pPr>
              <w:widowControl w:val="0"/>
              <w:autoSpaceDE w:val="0"/>
              <w:autoSpaceDN w:val="0"/>
              <w:adjustRightInd w:val="0"/>
              <w:jc w:val="center"/>
              <w:rPr>
                <w:rFonts w:eastAsia="Calibri"/>
                <w:bCs/>
                <w:sz w:val="22"/>
                <w:szCs w:val="22"/>
                <w:lang w:eastAsia="en-US"/>
              </w:rPr>
            </w:pPr>
            <w:r w:rsidRPr="006D0A95">
              <w:rPr>
                <w:rFonts w:eastAsia="Calibri"/>
                <w:bCs/>
                <w:sz w:val="22"/>
                <w:szCs w:val="22"/>
                <w:lang w:eastAsia="en-US"/>
              </w:rPr>
              <w:t>≥ 370×240</w:t>
            </w:r>
          </w:p>
        </w:tc>
        <w:tc>
          <w:tcPr>
            <w:tcW w:w="1842" w:type="dxa"/>
            <w:vAlign w:val="center"/>
          </w:tcPr>
          <w:p w:rsidR="00DC23D6" w:rsidRPr="009C6988" w:rsidRDefault="00DC23D6" w:rsidP="00552E3B">
            <w:pPr>
              <w:widowControl w:val="0"/>
              <w:autoSpaceDE w:val="0"/>
              <w:autoSpaceDN w:val="0"/>
              <w:adjustRightInd w:val="0"/>
              <w:jc w:val="center"/>
              <w:rPr>
                <w:rFonts w:eastAsia="Calibri"/>
                <w:bCs/>
                <w:sz w:val="22"/>
                <w:szCs w:val="22"/>
                <w:lang w:eastAsia="en-US"/>
              </w:rPr>
            </w:pPr>
            <w:r>
              <w:rPr>
                <w:rFonts w:eastAsia="Calibri"/>
                <w:bCs/>
                <w:sz w:val="22"/>
                <w:szCs w:val="22"/>
                <w:lang w:eastAsia="en-US"/>
              </w:rPr>
              <w:t>мм.</w:t>
            </w:r>
          </w:p>
        </w:tc>
        <w:tc>
          <w:tcPr>
            <w:tcW w:w="1843" w:type="dxa"/>
            <w:vAlign w:val="center"/>
          </w:tcPr>
          <w:p w:rsidR="00DC23D6" w:rsidRPr="009C6988" w:rsidRDefault="00DC23D6" w:rsidP="00552E3B">
            <w:pPr>
              <w:widowControl w:val="0"/>
              <w:autoSpaceDE w:val="0"/>
              <w:autoSpaceDN w:val="0"/>
              <w:adjustRightInd w:val="0"/>
              <w:jc w:val="center"/>
              <w:rPr>
                <w:rFonts w:eastAsia="Calibri"/>
                <w:bCs/>
                <w:sz w:val="22"/>
                <w:szCs w:val="22"/>
                <w:lang w:eastAsia="en-US"/>
              </w:rPr>
            </w:pPr>
            <w:r>
              <w:rPr>
                <w:rFonts w:eastAsia="Calibri"/>
                <w:bCs/>
                <w:sz w:val="22"/>
                <w:szCs w:val="22"/>
                <w:lang w:eastAsia="en-US"/>
              </w:rPr>
              <w:t>Количественная</w:t>
            </w:r>
          </w:p>
        </w:tc>
        <w:tc>
          <w:tcPr>
            <w:tcW w:w="1985" w:type="dxa"/>
            <w:vAlign w:val="center"/>
          </w:tcPr>
          <w:p w:rsidR="00DC23D6" w:rsidRPr="009C6988" w:rsidRDefault="00DC23D6" w:rsidP="00552E3B">
            <w:pPr>
              <w:widowControl w:val="0"/>
              <w:autoSpaceDE w:val="0"/>
              <w:autoSpaceDN w:val="0"/>
              <w:adjustRightInd w:val="0"/>
              <w:jc w:val="center"/>
              <w:rPr>
                <w:rFonts w:eastAsia="Calibri"/>
                <w:bCs/>
                <w:sz w:val="22"/>
                <w:szCs w:val="22"/>
                <w:lang w:eastAsia="en-US"/>
              </w:rPr>
            </w:pPr>
            <w:r w:rsidRPr="009C6988">
              <w:rPr>
                <w:rFonts w:eastAsia="Calibri"/>
                <w:bCs/>
                <w:sz w:val="22"/>
                <w:szCs w:val="22"/>
                <w:lang w:eastAsia="en-US"/>
              </w:rPr>
              <w:t>Участник закупки указывает в заявке конкретное значение характеристики</w:t>
            </w:r>
          </w:p>
        </w:tc>
        <w:tc>
          <w:tcPr>
            <w:tcW w:w="992" w:type="dxa"/>
            <w:vMerge/>
            <w:shd w:val="clear" w:color="auto" w:fill="auto"/>
            <w:vAlign w:val="center"/>
          </w:tcPr>
          <w:p w:rsidR="00DC23D6" w:rsidRPr="009C6988" w:rsidRDefault="00DC23D6" w:rsidP="00552E3B">
            <w:pPr>
              <w:widowControl w:val="0"/>
              <w:autoSpaceDE w:val="0"/>
              <w:autoSpaceDN w:val="0"/>
              <w:adjustRightInd w:val="0"/>
              <w:jc w:val="center"/>
              <w:rPr>
                <w:rFonts w:eastAsia="Calibri"/>
                <w:bCs/>
                <w:sz w:val="22"/>
                <w:szCs w:val="22"/>
                <w:lang w:eastAsia="en-US"/>
              </w:rPr>
            </w:pPr>
          </w:p>
        </w:tc>
        <w:tc>
          <w:tcPr>
            <w:tcW w:w="1276" w:type="dxa"/>
            <w:vMerge/>
            <w:shd w:val="clear" w:color="auto" w:fill="auto"/>
            <w:vAlign w:val="center"/>
          </w:tcPr>
          <w:p w:rsidR="00DC23D6" w:rsidRPr="009C6988" w:rsidRDefault="00DC23D6" w:rsidP="00552E3B">
            <w:pPr>
              <w:widowControl w:val="0"/>
              <w:autoSpaceDE w:val="0"/>
              <w:autoSpaceDN w:val="0"/>
              <w:adjustRightInd w:val="0"/>
              <w:jc w:val="center"/>
              <w:rPr>
                <w:rFonts w:eastAsia="Calibri"/>
                <w:bCs/>
                <w:sz w:val="22"/>
                <w:szCs w:val="22"/>
                <w:lang w:eastAsia="en-US"/>
              </w:rPr>
            </w:pPr>
          </w:p>
        </w:tc>
      </w:tr>
      <w:tr w:rsidR="00DC23D6" w:rsidRPr="009C6988" w:rsidTr="00552E3B">
        <w:trPr>
          <w:trHeight w:val="842"/>
        </w:trPr>
        <w:tc>
          <w:tcPr>
            <w:tcW w:w="1809" w:type="dxa"/>
            <w:vMerge/>
          </w:tcPr>
          <w:p w:rsidR="00DC23D6" w:rsidRPr="009C6988" w:rsidRDefault="00DC23D6" w:rsidP="00552E3B">
            <w:pPr>
              <w:widowControl w:val="0"/>
              <w:autoSpaceDE w:val="0"/>
              <w:autoSpaceDN w:val="0"/>
              <w:adjustRightInd w:val="0"/>
              <w:jc w:val="center"/>
              <w:rPr>
                <w:rFonts w:eastAsia="Calibri"/>
                <w:bCs/>
                <w:sz w:val="22"/>
                <w:szCs w:val="22"/>
                <w:lang w:eastAsia="en-US"/>
              </w:rPr>
            </w:pPr>
          </w:p>
        </w:tc>
        <w:tc>
          <w:tcPr>
            <w:tcW w:w="1418" w:type="dxa"/>
            <w:vMerge/>
            <w:shd w:val="clear" w:color="auto" w:fill="auto"/>
            <w:vAlign w:val="center"/>
          </w:tcPr>
          <w:p w:rsidR="00DC23D6" w:rsidRPr="009C6988" w:rsidRDefault="00DC23D6" w:rsidP="00552E3B">
            <w:pPr>
              <w:widowControl w:val="0"/>
              <w:autoSpaceDE w:val="0"/>
              <w:autoSpaceDN w:val="0"/>
              <w:adjustRightInd w:val="0"/>
              <w:jc w:val="center"/>
              <w:rPr>
                <w:rFonts w:eastAsia="Calibri"/>
                <w:bCs/>
                <w:sz w:val="22"/>
                <w:szCs w:val="22"/>
                <w:lang w:eastAsia="en-US"/>
              </w:rPr>
            </w:pPr>
          </w:p>
        </w:tc>
        <w:tc>
          <w:tcPr>
            <w:tcW w:w="2126" w:type="dxa"/>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r>
              <w:rPr>
                <w:rFonts w:eastAsia="Calibri"/>
                <w:bCs/>
                <w:sz w:val="22"/>
                <w:szCs w:val="22"/>
                <w:lang w:eastAsia="en-US"/>
              </w:rPr>
              <w:t>Пикколо на постере календаря</w:t>
            </w:r>
          </w:p>
        </w:tc>
        <w:tc>
          <w:tcPr>
            <w:tcW w:w="1985" w:type="dxa"/>
            <w:shd w:val="clear" w:color="auto" w:fill="auto"/>
            <w:vAlign w:val="center"/>
          </w:tcPr>
          <w:p w:rsidR="00DC23D6" w:rsidRPr="006D0A95" w:rsidRDefault="00DC23D6" w:rsidP="00552E3B">
            <w:pPr>
              <w:widowControl w:val="0"/>
              <w:autoSpaceDE w:val="0"/>
              <w:autoSpaceDN w:val="0"/>
              <w:adjustRightInd w:val="0"/>
              <w:jc w:val="center"/>
              <w:rPr>
                <w:rFonts w:eastAsia="Calibri"/>
                <w:bCs/>
                <w:sz w:val="22"/>
                <w:szCs w:val="22"/>
                <w:lang w:eastAsia="en-US"/>
              </w:rPr>
            </w:pPr>
            <w:r>
              <w:rPr>
                <w:rFonts w:eastAsia="Calibri"/>
                <w:bCs/>
                <w:sz w:val="22"/>
                <w:szCs w:val="22"/>
                <w:lang w:eastAsia="en-US"/>
              </w:rPr>
              <w:t>Н</w:t>
            </w:r>
            <w:r w:rsidRPr="006D0A95">
              <w:rPr>
                <w:rFonts w:eastAsia="Calibri"/>
                <w:bCs/>
                <w:sz w:val="22"/>
                <w:szCs w:val="22"/>
                <w:lang w:eastAsia="en-US"/>
              </w:rPr>
              <w:t>аличие</w:t>
            </w:r>
          </w:p>
        </w:tc>
        <w:tc>
          <w:tcPr>
            <w:tcW w:w="1842" w:type="dxa"/>
            <w:vAlign w:val="center"/>
          </w:tcPr>
          <w:p w:rsidR="00DC23D6" w:rsidRDefault="00DC23D6" w:rsidP="00552E3B">
            <w:pPr>
              <w:widowControl w:val="0"/>
              <w:autoSpaceDE w:val="0"/>
              <w:autoSpaceDN w:val="0"/>
              <w:adjustRightInd w:val="0"/>
              <w:jc w:val="center"/>
              <w:rPr>
                <w:rFonts w:eastAsia="Calibri"/>
                <w:bCs/>
                <w:sz w:val="22"/>
                <w:szCs w:val="22"/>
                <w:lang w:eastAsia="en-US"/>
              </w:rPr>
            </w:pPr>
            <w:r>
              <w:rPr>
                <w:rFonts w:eastAsia="Calibri"/>
                <w:bCs/>
                <w:sz w:val="22"/>
                <w:szCs w:val="22"/>
                <w:lang w:eastAsia="en-US"/>
              </w:rPr>
              <w:t>-</w:t>
            </w:r>
          </w:p>
        </w:tc>
        <w:tc>
          <w:tcPr>
            <w:tcW w:w="1843" w:type="dxa"/>
            <w:vAlign w:val="center"/>
          </w:tcPr>
          <w:p w:rsidR="00DC23D6" w:rsidRDefault="00DC23D6" w:rsidP="00552E3B">
            <w:pPr>
              <w:widowControl w:val="0"/>
              <w:autoSpaceDE w:val="0"/>
              <w:autoSpaceDN w:val="0"/>
              <w:adjustRightInd w:val="0"/>
              <w:jc w:val="center"/>
              <w:rPr>
                <w:rFonts w:eastAsia="Calibri"/>
                <w:bCs/>
                <w:sz w:val="22"/>
                <w:szCs w:val="22"/>
                <w:lang w:eastAsia="en-US"/>
              </w:rPr>
            </w:pPr>
            <w:r w:rsidRPr="00C62DF8">
              <w:rPr>
                <w:rFonts w:eastAsia="Calibri"/>
                <w:bCs/>
                <w:sz w:val="22"/>
                <w:szCs w:val="22"/>
                <w:lang w:eastAsia="en-US"/>
              </w:rPr>
              <w:t>Качественная</w:t>
            </w:r>
          </w:p>
        </w:tc>
        <w:tc>
          <w:tcPr>
            <w:tcW w:w="1985" w:type="dxa"/>
            <w:vAlign w:val="center"/>
          </w:tcPr>
          <w:p w:rsidR="00DC23D6" w:rsidRPr="009C6988" w:rsidRDefault="00DC23D6" w:rsidP="00552E3B">
            <w:pPr>
              <w:widowControl w:val="0"/>
              <w:autoSpaceDE w:val="0"/>
              <w:autoSpaceDN w:val="0"/>
              <w:adjustRightInd w:val="0"/>
              <w:jc w:val="center"/>
              <w:rPr>
                <w:rFonts w:eastAsia="Calibri"/>
                <w:bCs/>
                <w:sz w:val="22"/>
                <w:szCs w:val="22"/>
                <w:lang w:eastAsia="en-US"/>
              </w:rPr>
            </w:pPr>
            <w:r w:rsidRPr="00C62DF8">
              <w:rPr>
                <w:rFonts w:eastAsia="Calibri"/>
                <w:bCs/>
                <w:sz w:val="22"/>
                <w:szCs w:val="22"/>
                <w:lang w:eastAsia="en-US"/>
              </w:rPr>
              <w:t>Значение характеристики не может изменяться участником закупки</w:t>
            </w:r>
          </w:p>
        </w:tc>
        <w:tc>
          <w:tcPr>
            <w:tcW w:w="992" w:type="dxa"/>
            <w:vMerge/>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p>
        </w:tc>
        <w:tc>
          <w:tcPr>
            <w:tcW w:w="1276" w:type="dxa"/>
            <w:vMerge/>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p>
        </w:tc>
      </w:tr>
      <w:tr w:rsidR="00DC23D6" w:rsidRPr="009C6988" w:rsidTr="00552E3B">
        <w:trPr>
          <w:trHeight w:val="842"/>
        </w:trPr>
        <w:tc>
          <w:tcPr>
            <w:tcW w:w="1809" w:type="dxa"/>
            <w:vMerge/>
          </w:tcPr>
          <w:p w:rsidR="00DC23D6" w:rsidRPr="009C6988" w:rsidRDefault="00DC23D6" w:rsidP="00552E3B">
            <w:pPr>
              <w:widowControl w:val="0"/>
              <w:autoSpaceDE w:val="0"/>
              <w:autoSpaceDN w:val="0"/>
              <w:adjustRightInd w:val="0"/>
              <w:jc w:val="center"/>
              <w:rPr>
                <w:rFonts w:eastAsia="Calibri"/>
                <w:bCs/>
                <w:sz w:val="22"/>
                <w:szCs w:val="22"/>
                <w:lang w:eastAsia="en-US"/>
              </w:rPr>
            </w:pPr>
          </w:p>
        </w:tc>
        <w:tc>
          <w:tcPr>
            <w:tcW w:w="1418" w:type="dxa"/>
            <w:vMerge/>
            <w:shd w:val="clear" w:color="auto" w:fill="auto"/>
            <w:vAlign w:val="center"/>
          </w:tcPr>
          <w:p w:rsidR="00DC23D6" w:rsidRPr="009C6988" w:rsidRDefault="00DC23D6" w:rsidP="00552E3B">
            <w:pPr>
              <w:widowControl w:val="0"/>
              <w:autoSpaceDE w:val="0"/>
              <w:autoSpaceDN w:val="0"/>
              <w:adjustRightInd w:val="0"/>
              <w:jc w:val="center"/>
              <w:rPr>
                <w:rFonts w:eastAsia="Calibri"/>
                <w:bCs/>
                <w:sz w:val="22"/>
                <w:szCs w:val="22"/>
                <w:lang w:eastAsia="en-US"/>
              </w:rPr>
            </w:pPr>
          </w:p>
        </w:tc>
        <w:tc>
          <w:tcPr>
            <w:tcW w:w="2126" w:type="dxa"/>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r>
              <w:rPr>
                <w:rFonts w:eastAsia="Calibri"/>
                <w:bCs/>
                <w:sz w:val="22"/>
                <w:szCs w:val="22"/>
                <w:lang w:eastAsia="en-US"/>
              </w:rPr>
              <w:t>Цвет пиккало</w:t>
            </w:r>
          </w:p>
        </w:tc>
        <w:tc>
          <w:tcPr>
            <w:tcW w:w="1985" w:type="dxa"/>
            <w:shd w:val="clear" w:color="auto" w:fill="auto"/>
            <w:vAlign w:val="center"/>
          </w:tcPr>
          <w:p w:rsidR="00DC23D6" w:rsidRPr="006D0A95" w:rsidRDefault="00DC23D6" w:rsidP="00552E3B">
            <w:pPr>
              <w:widowControl w:val="0"/>
              <w:autoSpaceDE w:val="0"/>
              <w:autoSpaceDN w:val="0"/>
              <w:adjustRightInd w:val="0"/>
              <w:jc w:val="center"/>
              <w:rPr>
                <w:rFonts w:eastAsia="Calibri"/>
                <w:bCs/>
                <w:sz w:val="22"/>
                <w:szCs w:val="22"/>
                <w:lang w:eastAsia="en-US"/>
              </w:rPr>
            </w:pPr>
            <w:r>
              <w:rPr>
                <w:rFonts w:eastAsia="Calibri"/>
                <w:bCs/>
                <w:sz w:val="22"/>
                <w:szCs w:val="22"/>
                <w:lang w:eastAsia="en-US"/>
              </w:rPr>
              <w:t>С</w:t>
            </w:r>
            <w:r w:rsidRPr="006D0A95">
              <w:rPr>
                <w:rFonts w:eastAsia="Calibri"/>
                <w:bCs/>
                <w:sz w:val="22"/>
                <w:szCs w:val="22"/>
                <w:lang w:eastAsia="en-US"/>
              </w:rPr>
              <w:t>еребро</w:t>
            </w:r>
          </w:p>
        </w:tc>
        <w:tc>
          <w:tcPr>
            <w:tcW w:w="1842" w:type="dxa"/>
            <w:vAlign w:val="center"/>
          </w:tcPr>
          <w:p w:rsidR="00DC23D6" w:rsidRDefault="00DC23D6" w:rsidP="00552E3B">
            <w:pPr>
              <w:widowControl w:val="0"/>
              <w:autoSpaceDE w:val="0"/>
              <w:autoSpaceDN w:val="0"/>
              <w:adjustRightInd w:val="0"/>
              <w:jc w:val="center"/>
              <w:rPr>
                <w:rFonts w:eastAsia="Calibri"/>
                <w:bCs/>
                <w:sz w:val="22"/>
                <w:szCs w:val="22"/>
                <w:lang w:eastAsia="en-US"/>
              </w:rPr>
            </w:pPr>
            <w:r>
              <w:rPr>
                <w:rFonts w:eastAsia="Calibri"/>
                <w:bCs/>
                <w:sz w:val="22"/>
                <w:szCs w:val="22"/>
                <w:lang w:eastAsia="en-US"/>
              </w:rPr>
              <w:t>-</w:t>
            </w:r>
          </w:p>
        </w:tc>
        <w:tc>
          <w:tcPr>
            <w:tcW w:w="1843" w:type="dxa"/>
            <w:vAlign w:val="center"/>
          </w:tcPr>
          <w:p w:rsidR="00DC23D6" w:rsidRDefault="00DC23D6" w:rsidP="00552E3B">
            <w:pPr>
              <w:widowControl w:val="0"/>
              <w:autoSpaceDE w:val="0"/>
              <w:autoSpaceDN w:val="0"/>
              <w:adjustRightInd w:val="0"/>
              <w:jc w:val="center"/>
              <w:rPr>
                <w:rFonts w:eastAsia="Calibri"/>
                <w:bCs/>
                <w:sz w:val="22"/>
                <w:szCs w:val="22"/>
                <w:lang w:eastAsia="en-US"/>
              </w:rPr>
            </w:pPr>
            <w:r w:rsidRPr="00C62DF8">
              <w:rPr>
                <w:rFonts w:eastAsia="Calibri"/>
                <w:bCs/>
                <w:sz w:val="22"/>
                <w:szCs w:val="22"/>
                <w:lang w:eastAsia="en-US"/>
              </w:rPr>
              <w:t>Качественная</w:t>
            </w:r>
          </w:p>
        </w:tc>
        <w:tc>
          <w:tcPr>
            <w:tcW w:w="1985" w:type="dxa"/>
            <w:vAlign w:val="center"/>
          </w:tcPr>
          <w:p w:rsidR="00DC23D6" w:rsidRPr="009C6988" w:rsidRDefault="00DC23D6" w:rsidP="00552E3B">
            <w:pPr>
              <w:widowControl w:val="0"/>
              <w:autoSpaceDE w:val="0"/>
              <w:autoSpaceDN w:val="0"/>
              <w:adjustRightInd w:val="0"/>
              <w:jc w:val="center"/>
              <w:rPr>
                <w:rFonts w:eastAsia="Calibri"/>
                <w:bCs/>
                <w:sz w:val="22"/>
                <w:szCs w:val="22"/>
                <w:lang w:eastAsia="en-US"/>
              </w:rPr>
            </w:pPr>
            <w:r w:rsidRPr="00C62DF8">
              <w:rPr>
                <w:rFonts w:eastAsia="Calibri"/>
                <w:bCs/>
                <w:sz w:val="22"/>
                <w:szCs w:val="22"/>
                <w:lang w:eastAsia="en-US"/>
              </w:rPr>
              <w:t>Значение характеристики не может изменяться участником закупки</w:t>
            </w:r>
          </w:p>
        </w:tc>
        <w:tc>
          <w:tcPr>
            <w:tcW w:w="992" w:type="dxa"/>
            <w:vMerge/>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p>
        </w:tc>
        <w:tc>
          <w:tcPr>
            <w:tcW w:w="1276" w:type="dxa"/>
            <w:vMerge/>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p>
        </w:tc>
      </w:tr>
      <w:tr w:rsidR="00DC23D6" w:rsidRPr="009C6988" w:rsidTr="00552E3B">
        <w:trPr>
          <w:trHeight w:val="842"/>
        </w:trPr>
        <w:tc>
          <w:tcPr>
            <w:tcW w:w="1809" w:type="dxa"/>
            <w:vMerge/>
          </w:tcPr>
          <w:p w:rsidR="00DC23D6" w:rsidRPr="009C6988" w:rsidRDefault="00DC23D6" w:rsidP="00552E3B">
            <w:pPr>
              <w:widowControl w:val="0"/>
              <w:autoSpaceDE w:val="0"/>
              <w:autoSpaceDN w:val="0"/>
              <w:adjustRightInd w:val="0"/>
              <w:jc w:val="center"/>
              <w:rPr>
                <w:rFonts w:eastAsia="Calibri"/>
                <w:bCs/>
                <w:sz w:val="22"/>
                <w:szCs w:val="22"/>
                <w:lang w:eastAsia="en-US"/>
              </w:rPr>
            </w:pPr>
          </w:p>
        </w:tc>
        <w:tc>
          <w:tcPr>
            <w:tcW w:w="1418" w:type="dxa"/>
            <w:vMerge/>
            <w:shd w:val="clear" w:color="auto" w:fill="auto"/>
            <w:vAlign w:val="center"/>
          </w:tcPr>
          <w:p w:rsidR="00DC23D6" w:rsidRPr="009C6988" w:rsidRDefault="00DC23D6" w:rsidP="00552E3B">
            <w:pPr>
              <w:widowControl w:val="0"/>
              <w:autoSpaceDE w:val="0"/>
              <w:autoSpaceDN w:val="0"/>
              <w:adjustRightInd w:val="0"/>
              <w:jc w:val="center"/>
              <w:rPr>
                <w:rFonts w:eastAsia="Calibri"/>
                <w:bCs/>
                <w:sz w:val="22"/>
                <w:szCs w:val="22"/>
                <w:lang w:eastAsia="en-US"/>
              </w:rPr>
            </w:pPr>
          </w:p>
        </w:tc>
        <w:tc>
          <w:tcPr>
            <w:tcW w:w="2126" w:type="dxa"/>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r>
              <w:rPr>
                <w:rFonts w:eastAsia="Calibri"/>
                <w:bCs/>
                <w:sz w:val="22"/>
                <w:szCs w:val="22"/>
                <w:lang w:eastAsia="en-US"/>
              </w:rPr>
              <w:t>Диаметр пиккало</w:t>
            </w:r>
          </w:p>
        </w:tc>
        <w:tc>
          <w:tcPr>
            <w:tcW w:w="1985" w:type="dxa"/>
            <w:shd w:val="clear" w:color="auto" w:fill="auto"/>
            <w:vAlign w:val="center"/>
          </w:tcPr>
          <w:p w:rsidR="00DC23D6" w:rsidRPr="006D0A95" w:rsidRDefault="00DC23D6" w:rsidP="00552E3B">
            <w:pPr>
              <w:widowControl w:val="0"/>
              <w:autoSpaceDE w:val="0"/>
              <w:autoSpaceDN w:val="0"/>
              <w:adjustRightInd w:val="0"/>
              <w:jc w:val="center"/>
              <w:rPr>
                <w:rFonts w:eastAsia="Calibri"/>
                <w:bCs/>
                <w:sz w:val="22"/>
                <w:szCs w:val="22"/>
                <w:lang w:eastAsia="en-US"/>
              </w:rPr>
            </w:pPr>
            <w:r w:rsidRPr="006D0A95">
              <w:rPr>
                <w:rFonts w:eastAsia="Calibri"/>
                <w:bCs/>
                <w:sz w:val="22"/>
                <w:szCs w:val="22"/>
                <w:lang w:eastAsia="en-US"/>
              </w:rPr>
              <w:t>≥ 5,5</w:t>
            </w:r>
          </w:p>
        </w:tc>
        <w:tc>
          <w:tcPr>
            <w:tcW w:w="1842" w:type="dxa"/>
            <w:vAlign w:val="center"/>
          </w:tcPr>
          <w:p w:rsidR="00DC23D6" w:rsidRDefault="00DC23D6" w:rsidP="00552E3B">
            <w:pPr>
              <w:widowControl w:val="0"/>
              <w:autoSpaceDE w:val="0"/>
              <w:autoSpaceDN w:val="0"/>
              <w:adjustRightInd w:val="0"/>
              <w:jc w:val="center"/>
              <w:rPr>
                <w:rFonts w:eastAsia="Calibri"/>
                <w:bCs/>
                <w:sz w:val="22"/>
                <w:szCs w:val="22"/>
                <w:lang w:eastAsia="en-US"/>
              </w:rPr>
            </w:pPr>
            <w:r>
              <w:rPr>
                <w:rFonts w:eastAsia="Calibri"/>
                <w:bCs/>
                <w:sz w:val="22"/>
                <w:szCs w:val="22"/>
                <w:lang w:eastAsia="en-US"/>
              </w:rPr>
              <w:t>мм.</w:t>
            </w:r>
          </w:p>
        </w:tc>
        <w:tc>
          <w:tcPr>
            <w:tcW w:w="1843" w:type="dxa"/>
            <w:vAlign w:val="center"/>
          </w:tcPr>
          <w:p w:rsidR="00DC23D6" w:rsidRPr="009C6988" w:rsidRDefault="00DC23D6" w:rsidP="00552E3B">
            <w:pPr>
              <w:widowControl w:val="0"/>
              <w:autoSpaceDE w:val="0"/>
              <w:autoSpaceDN w:val="0"/>
              <w:adjustRightInd w:val="0"/>
              <w:jc w:val="center"/>
              <w:rPr>
                <w:rFonts w:eastAsia="Calibri"/>
                <w:bCs/>
                <w:sz w:val="22"/>
                <w:szCs w:val="22"/>
                <w:lang w:eastAsia="en-US"/>
              </w:rPr>
            </w:pPr>
            <w:r>
              <w:rPr>
                <w:rFonts w:eastAsia="Calibri"/>
                <w:bCs/>
                <w:sz w:val="22"/>
                <w:szCs w:val="22"/>
                <w:lang w:eastAsia="en-US"/>
              </w:rPr>
              <w:t>Количественная</w:t>
            </w:r>
          </w:p>
        </w:tc>
        <w:tc>
          <w:tcPr>
            <w:tcW w:w="1985" w:type="dxa"/>
            <w:vAlign w:val="center"/>
          </w:tcPr>
          <w:p w:rsidR="00DC23D6" w:rsidRPr="009C6988" w:rsidRDefault="00DC23D6" w:rsidP="00552E3B">
            <w:pPr>
              <w:widowControl w:val="0"/>
              <w:autoSpaceDE w:val="0"/>
              <w:autoSpaceDN w:val="0"/>
              <w:adjustRightInd w:val="0"/>
              <w:jc w:val="center"/>
              <w:rPr>
                <w:rFonts w:eastAsia="Calibri"/>
                <w:bCs/>
                <w:sz w:val="22"/>
                <w:szCs w:val="22"/>
                <w:lang w:eastAsia="en-US"/>
              </w:rPr>
            </w:pPr>
            <w:r w:rsidRPr="009C6988">
              <w:rPr>
                <w:rFonts w:eastAsia="Calibri"/>
                <w:bCs/>
                <w:sz w:val="22"/>
                <w:szCs w:val="22"/>
                <w:lang w:eastAsia="en-US"/>
              </w:rPr>
              <w:t>Участник закупки указывает в заявке конкретное значение характеристики</w:t>
            </w:r>
          </w:p>
        </w:tc>
        <w:tc>
          <w:tcPr>
            <w:tcW w:w="992" w:type="dxa"/>
            <w:vMerge/>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p>
        </w:tc>
        <w:tc>
          <w:tcPr>
            <w:tcW w:w="1276" w:type="dxa"/>
            <w:vMerge/>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p>
        </w:tc>
      </w:tr>
      <w:tr w:rsidR="00DC23D6" w:rsidRPr="009C6988" w:rsidTr="00552E3B">
        <w:trPr>
          <w:trHeight w:val="842"/>
        </w:trPr>
        <w:tc>
          <w:tcPr>
            <w:tcW w:w="1809" w:type="dxa"/>
            <w:vMerge/>
          </w:tcPr>
          <w:p w:rsidR="00DC23D6" w:rsidRPr="009C6988" w:rsidRDefault="00DC23D6" w:rsidP="00552E3B">
            <w:pPr>
              <w:widowControl w:val="0"/>
              <w:autoSpaceDE w:val="0"/>
              <w:autoSpaceDN w:val="0"/>
              <w:adjustRightInd w:val="0"/>
              <w:jc w:val="center"/>
              <w:rPr>
                <w:rFonts w:eastAsia="Calibri"/>
                <w:bCs/>
                <w:sz w:val="22"/>
                <w:szCs w:val="22"/>
                <w:lang w:eastAsia="en-US"/>
              </w:rPr>
            </w:pPr>
          </w:p>
        </w:tc>
        <w:tc>
          <w:tcPr>
            <w:tcW w:w="1418" w:type="dxa"/>
            <w:vMerge/>
            <w:shd w:val="clear" w:color="auto" w:fill="auto"/>
            <w:vAlign w:val="center"/>
          </w:tcPr>
          <w:p w:rsidR="00DC23D6" w:rsidRPr="009C6988" w:rsidRDefault="00DC23D6" w:rsidP="00552E3B">
            <w:pPr>
              <w:widowControl w:val="0"/>
              <w:autoSpaceDE w:val="0"/>
              <w:autoSpaceDN w:val="0"/>
              <w:adjustRightInd w:val="0"/>
              <w:jc w:val="center"/>
              <w:rPr>
                <w:rFonts w:eastAsia="Calibri"/>
                <w:bCs/>
                <w:sz w:val="22"/>
                <w:szCs w:val="22"/>
                <w:lang w:eastAsia="en-US"/>
              </w:rPr>
            </w:pPr>
          </w:p>
        </w:tc>
        <w:tc>
          <w:tcPr>
            <w:tcW w:w="2126" w:type="dxa"/>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r>
              <w:rPr>
                <w:rFonts w:eastAsia="Calibri"/>
                <w:bCs/>
                <w:sz w:val="22"/>
                <w:szCs w:val="22"/>
                <w:lang w:eastAsia="en-US"/>
              </w:rPr>
              <w:t>Количество пикколо на постере календаря</w:t>
            </w:r>
          </w:p>
        </w:tc>
        <w:tc>
          <w:tcPr>
            <w:tcW w:w="1985" w:type="dxa"/>
            <w:shd w:val="clear" w:color="auto" w:fill="auto"/>
            <w:vAlign w:val="center"/>
          </w:tcPr>
          <w:p w:rsidR="00DC23D6" w:rsidRPr="006D0A95" w:rsidRDefault="00DC23D6" w:rsidP="00552E3B">
            <w:pPr>
              <w:widowControl w:val="0"/>
              <w:autoSpaceDE w:val="0"/>
              <w:autoSpaceDN w:val="0"/>
              <w:adjustRightInd w:val="0"/>
              <w:jc w:val="center"/>
              <w:rPr>
                <w:rFonts w:eastAsia="Calibri"/>
                <w:bCs/>
                <w:sz w:val="22"/>
                <w:szCs w:val="22"/>
                <w:lang w:eastAsia="en-US"/>
              </w:rPr>
            </w:pPr>
            <w:r w:rsidRPr="006D0A95">
              <w:rPr>
                <w:rFonts w:eastAsia="Calibri"/>
                <w:bCs/>
                <w:sz w:val="22"/>
                <w:szCs w:val="22"/>
                <w:lang w:eastAsia="en-US"/>
              </w:rPr>
              <w:t xml:space="preserve"> ≥ 2</w:t>
            </w:r>
          </w:p>
        </w:tc>
        <w:tc>
          <w:tcPr>
            <w:tcW w:w="1842" w:type="dxa"/>
            <w:vAlign w:val="center"/>
          </w:tcPr>
          <w:p w:rsidR="00DC23D6" w:rsidRDefault="00DC23D6" w:rsidP="00552E3B">
            <w:pPr>
              <w:widowControl w:val="0"/>
              <w:autoSpaceDE w:val="0"/>
              <w:autoSpaceDN w:val="0"/>
              <w:adjustRightInd w:val="0"/>
              <w:jc w:val="center"/>
              <w:rPr>
                <w:rFonts w:eastAsia="Calibri"/>
                <w:bCs/>
                <w:sz w:val="22"/>
                <w:szCs w:val="22"/>
                <w:lang w:eastAsia="en-US"/>
              </w:rPr>
            </w:pPr>
            <w:r>
              <w:rPr>
                <w:rFonts w:eastAsia="Calibri"/>
                <w:bCs/>
                <w:sz w:val="22"/>
                <w:szCs w:val="22"/>
                <w:lang w:eastAsia="en-US"/>
              </w:rPr>
              <w:t>Шт.</w:t>
            </w:r>
          </w:p>
        </w:tc>
        <w:tc>
          <w:tcPr>
            <w:tcW w:w="1843" w:type="dxa"/>
            <w:vAlign w:val="center"/>
          </w:tcPr>
          <w:p w:rsidR="00DC23D6" w:rsidRPr="00C62DF8" w:rsidRDefault="00DC23D6" w:rsidP="00552E3B">
            <w:pPr>
              <w:widowControl w:val="0"/>
              <w:autoSpaceDE w:val="0"/>
              <w:autoSpaceDN w:val="0"/>
              <w:adjustRightInd w:val="0"/>
              <w:jc w:val="center"/>
              <w:rPr>
                <w:rFonts w:eastAsia="Calibri"/>
                <w:bCs/>
                <w:sz w:val="22"/>
                <w:szCs w:val="22"/>
                <w:lang w:eastAsia="en-US"/>
              </w:rPr>
            </w:pPr>
            <w:r w:rsidRPr="00E07360">
              <w:rPr>
                <w:rFonts w:eastAsia="Calibri"/>
                <w:bCs/>
                <w:sz w:val="22"/>
                <w:szCs w:val="22"/>
                <w:lang w:eastAsia="en-US"/>
              </w:rPr>
              <w:t>Количественная</w:t>
            </w:r>
          </w:p>
        </w:tc>
        <w:tc>
          <w:tcPr>
            <w:tcW w:w="1985" w:type="dxa"/>
            <w:vAlign w:val="center"/>
          </w:tcPr>
          <w:p w:rsidR="00DC23D6" w:rsidRPr="00C62DF8" w:rsidRDefault="00DC23D6" w:rsidP="00552E3B">
            <w:pPr>
              <w:widowControl w:val="0"/>
              <w:autoSpaceDE w:val="0"/>
              <w:autoSpaceDN w:val="0"/>
              <w:adjustRightInd w:val="0"/>
              <w:jc w:val="center"/>
              <w:rPr>
                <w:rFonts w:eastAsia="Calibri"/>
                <w:bCs/>
                <w:sz w:val="22"/>
                <w:szCs w:val="22"/>
                <w:lang w:eastAsia="en-US"/>
              </w:rPr>
            </w:pPr>
            <w:r w:rsidRPr="009C6988">
              <w:rPr>
                <w:rFonts w:eastAsia="Calibri"/>
                <w:bCs/>
                <w:sz w:val="22"/>
                <w:szCs w:val="22"/>
                <w:lang w:eastAsia="en-US"/>
              </w:rPr>
              <w:t>Участник закупки указывает в заявке конкретное значение характеристики</w:t>
            </w:r>
          </w:p>
        </w:tc>
        <w:tc>
          <w:tcPr>
            <w:tcW w:w="992" w:type="dxa"/>
            <w:vMerge/>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p>
        </w:tc>
        <w:tc>
          <w:tcPr>
            <w:tcW w:w="1276" w:type="dxa"/>
            <w:vMerge/>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p>
        </w:tc>
      </w:tr>
      <w:tr w:rsidR="00DC23D6" w:rsidRPr="009C6988" w:rsidTr="00552E3B">
        <w:trPr>
          <w:trHeight w:val="842"/>
        </w:trPr>
        <w:tc>
          <w:tcPr>
            <w:tcW w:w="1809" w:type="dxa"/>
            <w:vMerge/>
          </w:tcPr>
          <w:p w:rsidR="00DC23D6" w:rsidRPr="009C6988" w:rsidRDefault="00DC23D6" w:rsidP="00552E3B">
            <w:pPr>
              <w:widowControl w:val="0"/>
              <w:autoSpaceDE w:val="0"/>
              <w:autoSpaceDN w:val="0"/>
              <w:adjustRightInd w:val="0"/>
              <w:jc w:val="center"/>
              <w:rPr>
                <w:rFonts w:eastAsia="Calibri"/>
                <w:bCs/>
                <w:sz w:val="22"/>
                <w:szCs w:val="22"/>
                <w:lang w:eastAsia="en-US"/>
              </w:rPr>
            </w:pPr>
          </w:p>
        </w:tc>
        <w:tc>
          <w:tcPr>
            <w:tcW w:w="1418" w:type="dxa"/>
            <w:vMerge/>
            <w:shd w:val="clear" w:color="auto" w:fill="auto"/>
            <w:vAlign w:val="center"/>
          </w:tcPr>
          <w:p w:rsidR="00DC23D6" w:rsidRPr="009C6988" w:rsidRDefault="00DC23D6" w:rsidP="00552E3B">
            <w:pPr>
              <w:widowControl w:val="0"/>
              <w:autoSpaceDE w:val="0"/>
              <w:autoSpaceDN w:val="0"/>
              <w:adjustRightInd w:val="0"/>
              <w:jc w:val="center"/>
              <w:rPr>
                <w:rFonts w:eastAsia="Calibri"/>
                <w:bCs/>
                <w:sz w:val="22"/>
                <w:szCs w:val="22"/>
                <w:lang w:eastAsia="en-US"/>
              </w:rPr>
            </w:pPr>
          </w:p>
        </w:tc>
        <w:tc>
          <w:tcPr>
            <w:tcW w:w="2126" w:type="dxa"/>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r>
              <w:rPr>
                <w:rFonts w:eastAsia="Calibri"/>
                <w:bCs/>
                <w:sz w:val="22"/>
                <w:szCs w:val="22"/>
                <w:lang w:eastAsia="en-US"/>
              </w:rPr>
              <w:t xml:space="preserve">Расположение </w:t>
            </w:r>
            <w:r w:rsidRPr="003C4468">
              <w:rPr>
                <w:sz w:val="22"/>
                <w:szCs w:val="22"/>
              </w:rPr>
              <w:t>пикколо</w:t>
            </w:r>
            <w:r w:rsidRPr="00E07360">
              <w:rPr>
                <w:rFonts w:eastAsia="Calibri"/>
                <w:bCs/>
                <w:sz w:val="22"/>
                <w:szCs w:val="22"/>
                <w:lang w:eastAsia="en-US"/>
              </w:rPr>
              <w:t xml:space="preserve"> на постере </w:t>
            </w:r>
            <w:r>
              <w:rPr>
                <w:rFonts w:eastAsia="Calibri"/>
                <w:bCs/>
                <w:sz w:val="22"/>
                <w:szCs w:val="22"/>
                <w:lang w:eastAsia="en-US"/>
              </w:rPr>
              <w:t>календаря</w:t>
            </w:r>
          </w:p>
        </w:tc>
        <w:tc>
          <w:tcPr>
            <w:tcW w:w="1985" w:type="dxa"/>
            <w:shd w:val="clear" w:color="auto" w:fill="auto"/>
            <w:vAlign w:val="center"/>
          </w:tcPr>
          <w:p w:rsidR="00DC23D6" w:rsidRPr="006D0A95" w:rsidRDefault="00DC23D6" w:rsidP="00552E3B">
            <w:pPr>
              <w:widowControl w:val="0"/>
              <w:autoSpaceDE w:val="0"/>
              <w:autoSpaceDN w:val="0"/>
              <w:adjustRightInd w:val="0"/>
              <w:jc w:val="center"/>
              <w:rPr>
                <w:rFonts w:eastAsia="Calibri"/>
                <w:bCs/>
                <w:sz w:val="22"/>
                <w:szCs w:val="22"/>
                <w:lang w:eastAsia="en-US"/>
              </w:rPr>
            </w:pPr>
            <w:r>
              <w:rPr>
                <w:rFonts w:eastAsia="Calibri"/>
                <w:bCs/>
                <w:sz w:val="22"/>
                <w:szCs w:val="22"/>
                <w:lang w:eastAsia="en-US"/>
              </w:rPr>
              <w:t>П</w:t>
            </w:r>
            <w:r w:rsidRPr="006D0A95">
              <w:rPr>
                <w:rFonts w:eastAsia="Calibri"/>
                <w:bCs/>
                <w:sz w:val="22"/>
                <w:szCs w:val="22"/>
                <w:lang w:eastAsia="en-US"/>
              </w:rPr>
              <w:t>о одному на каждом верхнем углу</w:t>
            </w:r>
          </w:p>
        </w:tc>
        <w:tc>
          <w:tcPr>
            <w:tcW w:w="1842" w:type="dxa"/>
            <w:vAlign w:val="center"/>
          </w:tcPr>
          <w:p w:rsidR="00DC23D6" w:rsidRDefault="00DC23D6" w:rsidP="00552E3B">
            <w:pPr>
              <w:widowControl w:val="0"/>
              <w:autoSpaceDE w:val="0"/>
              <w:autoSpaceDN w:val="0"/>
              <w:adjustRightInd w:val="0"/>
              <w:jc w:val="center"/>
              <w:rPr>
                <w:rFonts w:eastAsia="Calibri"/>
                <w:bCs/>
                <w:sz w:val="22"/>
                <w:szCs w:val="22"/>
                <w:lang w:eastAsia="en-US"/>
              </w:rPr>
            </w:pPr>
            <w:r>
              <w:rPr>
                <w:rFonts w:eastAsia="Calibri"/>
                <w:bCs/>
                <w:sz w:val="22"/>
                <w:szCs w:val="22"/>
                <w:lang w:eastAsia="en-US"/>
              </w:rPr>
              <w:t>-</w:t>
            </w:r>
          </w:p>
        </w:tc>
        <w:tc>
          <w:tcPr>
            <w:tcW w:w="1843" w:type="dxa"/>
            <w:vAlign w:val="center"/>
          </w:tcPr>
          <w:p w:rsidR="00DC23D6" w:rsidRPr="00E07360" w:rsidRDefault="00DC23D6" w:rsidP="00552E3B">
            <w:pPr>
              <w:widowControl w:val="0"/>
              <w:autoSpaceDE w:val="0"/>
              <w:autoSpaceDN w:val="0"/>
              <w:adjustRightInd w:val="0"/>
              <w:jc w:val="center"/>
              <w:rPr>
                <w:rFonts w:eastAsia="Calibri"/>
                <w:bCs/>
                <w:sz w:val="22"/>
                <w:szCs w:val="22"/>
                <w:lang w:eastAsia="en-US"/>
              </w:rPr>
            </w:pPr>
            <w:r w:rsidRPr="00E07360">
              <w:rPr>
                <w:rFonts w:eastAsia="Calibri"/>
                <w:bCs/>
                <w:sz w:val="22"/>
                <w:szCs w:val="22"/>
                <w:lang w:eastAsia="en-US"/>
              </w:rPr>
              <w:t>Качественная</w:t>
            </w:r>
          </w:p>
        </w:tc>
        <w:tc>
          <w:tcPr>
            <w:tcW w:w="1985" w:type="dxa"/>
            <w:vAlign w:val="center"/>
          </w:tcPr>
          <w:p w:rsidR="00DC23D6" w:rsidRPr="00E07360" w:rsidRDefault="00DC23D6" w:rsidP="00552E3B">
            <w:pPr>
              <w:widowControl w:val="0"/>
              <w:autoSpaceDE w:val="0"/>
              <w:autoSpaceDN w:val="0"/>
              <w:adjustRightInd w:val="0"/>
              <w:jc w:val="center"/>
              <w:rPr>
                <w:rFonts w:eastAsia="Calibri"/>
                <w:bCs/>
                <w:sz w:val="22"/>
                <w:szCs w:val="22"/>
                <w:lang w:eastAsia="en-US"/>
              </w:rPr>
            </w:pPr>
            <w:r w:rsidRPr="00E07360">
              <w:rPr>
                <w:rFonts w:eastAsia="Calibri"/>
                <w:bCs/>
                <w:sz w:val="22"/>
                <w:szCs w:val="22"/>
                <w:lang w:eastAsia="en-US"/>
              </w:rPr>
              <w:t>Значение характеристики не может изменяться участником закупки</w:t>
            </w:r>
          </w:p>
        </w:tc>
        <w:tc>
          <w:tcPr>
            <w:tcW w:w="992" w:type="dxa"/>
            <w:vMerge/>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p>
        </w:tc>
        <w:tc>
          <w:tcPr>
            <w:tcW w:w="1276" w:type="dxa"/>
            <w:vMerge/>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p>
        </w:tc>
      </w:tr>
      <w:tr w:rsidR="00DC23D6" w:rsidRPr="009C6988" w:rsidTr="00552E3B">
        <w:trPr>
          <w:trHeight w:val="842"/>
        </w:trPr>
        <w:tc>
          <w:tcPr>
            <w:tcW w:w="1809" w:type="dxa"/>
            <w:vMerge/>
          </w:tcPr>
          <w:p w:rsidR="00DC23D6" w:rsidRPr="009C6988" w:rsidRDefault="00DC23D6" w:rsidP="00552E3B">
            <w:pPr>
              <w:widowControl w:val="0"/>
              <w:autoSpaceDE w:val="0"/>
              <w:autoSpaceDN w:val="0"/>
              <w:adjustRightInd w:val="0"/>
              <w:jc w:val="center"/>
              <w:rPr>
                <w:rFonts w:eastAsia="Calibri"/>
                <w:bCs/>
                <w:sz w:val="22"/>
                <w:szCs w:val="22"/>
                <w:lang w:eastAsia="en-US"/>
              </w:rPr>
            </w:pPr>
          </w:p>
        </w:tc>
        <w:tc>
          <w:tcPr>
            <w:tcW w:w="1418" w:type="dxa"/>
            <w:vMerge/>
            <w:shd w:val="clear" w:color="auto" w:fill="auto"/>
            <w:vAlign w:val="center"/>
          </w:tcPr>
          <w:p w:rsidR="00DC23D6" w:rsidRPr="009C6988" w:rsidRDefault="00DC23D6" w:rsidP="00552E3B">
            <w:pPr>
              <w:widowControl w:val="0"/>
              <w:autoSpaceDE w:val="0"/>
              <w:autoSpaceDN w:val="0"/>
              <w:adjustRightInd w:val="0"/>
              <w:jc w:val="center"/>
              <w:rPr>
                <w:rFonts w:eastAsia="Calibri"/>
                <w:bCs/>
                <w:sz w:val="22"/>
                <w:szCs w:val="22"/>
                <w:lang w:eastAsia="en-US"/>
              </w:rPr>
            </w:pPr>
          </w:p>
        </w:tc>
        <w:tc>
          <w:tcPr>
            <w:tcW w:w="2126" w:type="dxa"/>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r>
              <w:rPr>
                <w:rFonts w:eastAsia="Calibri"/>
                <w:bCs/>
                <w:sz w:val="22"/>
                <w:szCs w:val="22"/>
                <w:lang w:eastAsia="en-US"/>
              </w:rPr>
              <w:t>Материал постера календаря</w:t>
            </w:r>
          </w:p>
        </w:tc>
        <w:tc>
          <w:tcPr>
            <w:tcW w:w="1985" w:type="dxa"/>
            <w:shd w:val="clear" w:color="auto" w:fill="auto"/>
            <w:vAlign w:val="center"/>
          </w:tcPr>
          <w:p w:rsidR="00DC23D6" w:rsidRPr="006D0A95" w:rsidRDefault="00DC23D6" w:rsidP="00552E3B">
            <w:pPr>
              <w:widowControl w:val="0"/>
              <w:autoSpaceDE w:val="0"/>
              <w:autoSpaceDN w:val="0"/>
              <w:adjustRightInd w:val="0"/>
              <w:jc w:val="center"/>
              <w:rPr>
                <w:rFonts w:eastAsia="Calibri"/>
                <w:bCs/>
                <w:sz w:val="22"/>
                <w:szCs w:val="22"/>
                <w:lang w:eastAsia="en-US"/>
              </w:rPr>
            </w:pPr>
            <w:r>
              <w:rPr>
                <w:rFonts w:eastAsia="Calibri"/>
                <w:bCs/>
                <w:sz w:val="22"/>
                <w:szCs w:val="22"/>
                <w:lang w:eastAsia="en-US"/>
              </w:rPr>
              <w:t>К</w:t>
            </w:r>
            <w:r w:rsidRPr="006D0A95">
              <w:rPr>
                <w:rFonts w:eastAsia="Calibri"/>
                <w:bCs/>
                <w:sz w:val="22"/>
                <w:szCs w:val="22"/>
                <w:lang w:eastAsia="en-US"/>
              </w:rPr>
              <w:t>артон переплетный</w:t>
            </w:r>
          </w:p>
        </w:tc>
        <w:tc>
          <w:tcPr>
            <w:tcW w:w="1842" w:type="dxa"/>
            <w:vAlign w:val="center"/>
          </w:tcPr>
          <w:p w:rsidR="00DC23D6" w:rsidRDefault="00DC23D6" w:rsidP="00552E3B">
            <w:pPr>
              <w:widowControl w:val="0"/>
              <w:autoSpaceDE w:val="0"/>
              <w:autoSpaceDN w:val="0"/>
              <w:adjustRightInd w:val="0"/>
              <w:jc w:val="center"/>
              <w:rPr>
                <w:rFonts w:eastAsia="Calibri"/>
                <w:bCs/>
                <w:sz w:val="22"/>
                <w:szCs w:val="22"/>
                <w:lang w:eastAsia="en-US"/>
              </w:rPr>
            </w:pPr>
            <w:r>
              <w:rPr>
                <w:rFonts w:eastAsia="Calibri"/>
                <w:bCs/>
                <w:sz w:val="22"/>
                <w:szCs w:val="22"/>
                <w:lang w:eastAsia="en-US"/>
              </w:rPr>
              <w:t>-</w:t>
            </w:r>
          </w:p>
        </w:tc>
        <w:tc>
          <w:tcPr>
            <w:tcW w:w="1843" w:type="dxa"/>
            <w:vAlign w:val="center"/>
          </w:tcPr>
          <w:p w:rsidR="00DC23D6" w:rsidRDefault="00DC23D6" w:rsidP="00552E3B">
            <w:pPr>
              <w:widowControl w:val="0"/>
              <w:autoSpaceDE w:val="0"/>
              <w:autoSpaceDN w:val="0"/>
              <w:adjustRightInd w:val="0"/>
              <w:jc w:val="center"/>
              <w:rPr>
                <w:rFonts w:eastAsia="Calibri"/>
                <w:bCs/>
                <w:sz w:val="22"/>
                <w:szCs w:val="22"/>
                <w:lang w:eastAsia="en-US"/>
              </w:rPr>
            </w:pPr>
            <w:r w:rsidRPr="006340E7">
              <w:rPr>
                <w:rFonts w:eastAsia="Calibri"/>
                <w:bCs/>
                <w:sz w:val="22"/>
                <w:szCs w:val="22"/>
                <w:lang w:eastAsia="en-US"/>
              </w:rPr>
              <w:t>Качественная</w:t>
            </w:r>
          </w:p>
        </w:tc>
        <w:tc>
          <w:tcPr>
            <w:tcW w:w="1985" w:type="dxa"/>
            <w:vAlign w:val="center"/>
          </w:tcPr>
          <w:p w:rsidR="00DC23D6" w:rsidRPr="009C6988" w:rsidRDefault="00DC23D6" w:rsidP="00552E3B">
            <w:pPr>
              <w:widowControl w:val="0"/>
              <w:autoSpaceDE w:val="0"/>
              <w:autoSpaceDN w:val="0"/>
              <w:adjustRightInd w:val="0"/>
              <w:jc w:val="center"/>
              <w:rPr>
                <w:rFonts w:eastAsia="Calibri"/>
                <w:bCs/>
                <w:sz w:val="22"/>
                <w:szCs w:val="22"/>
                <w:lang w:eastAsia="en-US"/>
              </w:rPr>
            </w:pPr>
            <w:r w:rsidRPr="006340E7">
              <w:rPr>
                <w:rFonts w:eastAsia="Calibri"/>
                <w:bCs/>
                <w:sz w:val="22"/>
                <w:szCs w:val="22"/>
                <w:lang w:eastAsia="en-US"/>
              </w:rPr>
              <w:t>Значение характеристики не может изменяться участником закупки</w:t>
            </w:r>
          </w:p>
        </w:tc>
        <w:tc>
          <w:tcPr>
            <w:tcW w:w="992" w:type="dxa"/>
            <w:vMerge/>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p>
        </w:tc>
        <w:tc>
          <w:tcPr>
            <w:tcW w:w="1276" w:type="dxa"/>
            <w:vMerge/>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p>
        </w:tc>
      </w:tr>
      <w:tr w:rsidR="00DC23D6" w:rsidRPr="009C6988" w:rsidTr="00552E3B">
        <w:trPr>
          <w:trHeight w:val="842"/>
        </w:trPr>
        <w:tc>
          <w:tcPr>
            <w:tcW w:w="1809" w:type="dxa"/>
            <w:vMerge/>
          </w:tcPr>
          <w:p w:rsidR="00DC23D6" w:rsidRPr="009C6988" w:rsidRDefault="00DC23D6" w:rsidP="00552E3B">
            <w:pPr>
              <w:widowControl w:val="0"/>
              <w:autoSpaceDE w:val="0"/>
              <w:autoSpaceDN w:val="0"/>
              <w:adjustRightInd w:val="0"/>
              <w:jc w:val="center"/>
              <w:rPr>
                <w:rFonts w:eastAsia="Calibri"/>
                <w:bCs/>
                <w:sz w:val="22"/>
                <w:szCs w:val="22"/>
                <w:lang w:eastAsia="en-US"/>
              </w:rPr>
            </w:pPr>
          </w:p>
        </w:tc>
        <w:tc>
          <w:tcPr>
            <w:tcW w:w="1418" w:type="dxa"/>
            <w:vMerge/>
            <w:shd w:val="clear" w:color="auto" w:fill="auto"/>
            <w:vAlign w:val="center"/>
          </w:tcPr>
          <w:p w:rsidR="00DC23D6" w:rsidRPr="009C6988" w:rsidRDefault="00DC23D6" w:rsidP="00552E3B">
            <w:pPr>
              <w:widowControl w:val="0"/>
              <w:autoSpaceDE w:val="0"/>
              <w:autoSpaceDN w:val="0"/>
              <w:adjustRightInd w:val="0"/>
              <w:jc w:val="center"/>
              <w:rPr>
                <w:rFonts w:eastAsia="Calibri"/>
                <w:bCs/>
                <w:sz w:val="22"/>
                <w:szCs w:val="22"/>
                <w:lang w:eastAsia="en-US"/>
              </w:rPr>
            </w:pPr>
          </w:p>
        </w:tc>
        <w:tc>
          <w:tcPr>
            <w:tcW w:w="2126" w:type="dxa"/>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r>
              <w:rPr>
                <w:rFonts w:eastAsia="Calibri"/>
                <w:bCs/>
                <w:sz w:val="22"/>
                <w:szCs w:val="22"/>
                <w:lang w:eastAsia="en-US"/>
              </w:rPr>
              <w:t xml:space="preserve">Толщина картона </w:t>
            </w:r>
          </w:p>
          <w:p w:rsidR="00DC23D6" w:rsidRDefault="00DC23D6" w:rsidP="00552E3B">
            <w:pPr>
              <w:widowControl w:val="0"/>
              <w:autoSpaceDE w:val="0"/>
              <w:autoSpaceDN w:val="0"/>
              <w:adjustRightInd w:val="0"/>
              <w:jc w:val="center"/>
              <w:rPr>
                <w:rFonts w:eastAsia="Calibri"/>
                <w:bCs/>
                <w:sz w:val="22"/>
                <w:szCs w:val="22"/>
                <w:lang w:eastAsia="en-US"/>
              </w:rPr>
            </w:pPr>
            <w:r>
              <w:rPr>
                <w:rFonts w:eastAsia="Calibri"/>
                <w:bCs/>
                <w:sz w:val="22"/>
                <w:szCs w:val="22"/>
                <w:lang w:eastAsia="en-US"/>
              </w:rPr>
              <w:t>постера календаря</w:t>
            </w:r>
          </w:p>
        </w:tc>
        <w:tc>
          <w:tcPr>
            <w:tcW w:w="1985" w:type="dxa"/>
            <w:shd w:val="clear" w:color="auto" w:fill="auto"/>
            <w:vAlign w:val="center"/>
          </w:tcPr>
          <w:p w:rsidR="00DC23D6" w:rsidRPr="006D0A95" w:rsidRDefault="00DC23D6" w:rsidP="00552E3B">
            <w:pPr>
              <w:widowControl w:val="0"/>
              <w:autoSpaceDE w:val="0"/>
              <w:autoSpaceDN w:val="0"/>
              <w:adjustRightInd w:val="0"/>
              <w:jc w:val="center"/>
              <w:rPr>
                <w:rFonts w:eastAsia="Calibri"/>
                <w:bCs/>
                <w:sz w:val="22"/>
                <w:szCs w:val="22"/>
                <w:lang w:eastAsia="en-US"/>
              </w:rPr>
            </w:pPr>
            <w:r w:rsidRPr="006D0A95">
              <w:rPr>
                <w:rFonts w:eastAsia="Calibri"/>
                <w:bCs/>
                <w:sz w:val="22"/>
                <w:szCs w:val="22"/>
                <w:lang w:eastAsia="en-US"/>
              </w:rPr>
              <w:t xml:space="preserve">≥ 2 </w:t>
            </w:r>
          </w:p>
        </w:tc>
        <w:tc>
          <w:tcPr>
            <w:tcW w:w="1842" w:type="dxa"/>
            <w:vAlign w:val="center"/>
          </w:tcPr>
          <w:p w:rsidR="00DC23D6" w:rsidRDefault="00DC23D6" w:rsidP="00552E3B">
            <w:pPr>
              <w:widowControl w:val="0"/>
              <w:autoSpaceDE w:val="0"/>
              <w:autoSpaceDN w:val="0"/>
              <w:adjustRightInd w:val="0"/>
              <w:jc w:val="center"/>
              <w:rPr>
                <w:rFonts w:eastAsia="Calibri"/>
                <w:bCs/>
                <w:sz w:val="22"/>
                <w:szCs w:val="22"/>
                <w:lang w:eastAsia="en-US"/>
              </w:rPr>
            </w:pPr>
            <w:r>
              <w:rPr>
                <w:rFonts w:eastAsia="Calibri"/>
                <w:bCs/>
                <w:sz w:val="22"/>
                <w:szCs w:val="22"/>
                <w:lang w:eastAsia="en-US"/>
              </w:rPr>
              <w:t>мм.</w:t>
            </w:r>
          </w:p>
        </w:tc>
        <w:tc>
          <w:tcPr>
            <w:tcW w:w="1843" w:type="dxa"/>
            <w:vAlign w:val="center"/>
          </w:tcPr>
          <w:p w:rsidR="00DC23D6" w:rsidRPr="009C6988" w:rsidRDefault="00DC23D6" w:rsidP="00552E3B">
            <w:pPr>
              <w:widowControl w:val="0"/>
              <w:autoSpaceDE w:val="0"/>
              <w:autoSpaceDN w:val="0"/>
              <w:adjustRightInd w:val="0"/>
              <w:jc w:val="center"/>
              <w:rPr>
                <w:rFonts w:eastAsia="Calibri"/>
                <w:bCs/>
                <w:sz w:val="22"/>
                <w:szCs w:val="22"/>
                <w:lang w:eastAsia="en-US"/>
              </w:rPr>
            </w:pPr>
            <w:r>
              <w:rPr>
                <w:rFonts w:eastAsia="Calibri"/>
                <w:bCs/>
                <w:sz w:val="22"/>
                <w:szCs w:val="22"/>
                <w:lang w:eastAsia="en-US"/>
              </w:rPr>
              <w:t>Количественная</w:t>
            </w:r>
          </w:p>
        </w:tc>
        <w:tc>
          <w:tcPr>
            <w:tcW w:w="1985" w:type="dxa"/>
            <w:vAlign w:val="center"/>
          </w:tcPr>
          <w:p w:rsidR="00DC23D6" w:rsidRPr="009C6988" w:rsidRDefault="00DC23D6" w:rsidP="00552E3B">
            <w:pPr>
              <w:widowControl w:val="0"/>
              <w:autoSpaceDE w:val="0"/>
              <w:autoSpaceDN w:val="0"/>
              <w:adjustRightInd w:val="0"/>
              <w:jc w:val="center"/>
              <w:rPr>
                <w:rFonts w:eastAsia="Calibri"/>
                <w:bCs/>
                <w:sz w:val="22"/>
                <w:szCs w:val="22"/>
                <w:lang w:eastAsia="en-US"/>
              </w:rPr>
            </w:pPr>
            <w:r w:rsidRPr="009C6988">
              <w:rPr>
                <w:rFonts w:eastAsia="Calibri"/>
                <w:bCs/>
                <w:sz w:val="22"/>
                <w:szCs w:val="22"/>
                <w:lang w:eastAsia="en-US"/>
              </w:rPr>
              <w:t>Участник закупки указывает в заявке конкретное значение характеристики</w:t>
            </w:r>
          </w:p>
        </w:tc>
        <w:tc>
          <w:tcPr>
            <w:tcW w:w="992" w:type="dxa"/>
            <w:vMerge/>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p>
        </w:tc>
        <w:tc>
          <w:tcPr>
            <w:tcW w:w="1276" w:type="dxa"/>
            <w:vMerge/>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p>
        </w:tc>
      </w:tr>
      <w:tr w:rsidR="00DC23D6" w:rsidRPr="009C6988" w:rsidTr="00552E3B">
        <w:trPr>
          <w:trHeight w:val="842"/>
        </w:trPr>
        <w:tc>
          <w:tcPr>
            <w:tcW w:w="1809" w:type="dxa"/>
            <w:vMerge/>
          </w:tcPr>
          <w:p w:rsidR="00DC23D6" w:rsidRPr="009C6988" w:rsidRDefault="00DC23D6" w:rsidP="00552E3B">
            <w:pPr>
              <w:widowControl w:val="0"/>
              <w:autoSpaceDE w:val="0"/>
              <w:autoSpaceDN w:val="0"/>
              <w:adjustRightInd w:val="0"/>
              <w:jc w:val="center"/>
              <w:rPr>
                <w:rFonts w:eastAsia="Calibri"/>
                <w:bCs/>
                <w:sz w:val="22"/>
                <w:szCs w:val="22"/>
                <w:lang w:eastAsia="en-US"/>
              </w:rPr>
            </w:pPr>
          </w:p>
        </w:tc>
        <w:tc>
          <w:tcPr>
            <w:tcW w:w="1418" w:type="dxa"/>
            <w:vMerge/>
            <w:shd w:val="clear" w:color="auto" w:fill="auto"/>
            <w:vAlign w:val="center"/>
          </w:tcPr>
          <w:p w:rsidR="00DC23D6" w:rsidRPr="009C6988" w:rsidRDefault="00DC23D6" w:rsidP="00552E3B">
            <w:pPr>
              <w:widowControl w:val="0"/>
              <w:autoSpaceDE w:val="0"/>
              <w:autoSpaceDN w:val="0"/>
              <w:adjustRightInd w:val="0"/>
              <w:jc w:val="center"/>
              <w:rPr>
                <w:rFonts w:eastAsia="Calibri"/>
                <w:bCs/>
                <w:sz w:val="22"/>
                <w:szCs w:val="22"/>
                <w:lang w:eastAsia="en-US"/>
              </w:rPr>
            </w:pPr>
          </w:p>
        </w:tc>
        <w:tc>
          <w:tcPr>
            <w:tcW w:w="2126" w:type="dxa"/>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r>
              <w:rPr>
                <w:rFonts w:eastAsia="Calibri"/>
                <w:bCs/>
                <w:sz w:val="22"/>
                <w:szCs w:val="22"/>
                <w:lang w:eastAsia="en-US"/>
              </w:rPr>
              <w:t>Кашировка спереди постера календаря</w:t>
            </w:r>
          </w:p>
        </w:tc>
        <w:tc>
          <w:tcPr>
            <w:tcW w:w="1985" w:type="dxa"/>
            <w:shd w:val="clear" w:color="auto" w:fill="auto"/>
            <w:vAlign w:val="center"/>
          </w:tcPr>
          <w:p w:rsidR="00DC23D6" w:rsidRPr="006D0A95" w:rsidRDefault="00DC23D6" w:rsidP="00552E3B">
            <w:pPr>
              <w:widowControl w:val="0"/>
              <w:autoSpaceDE w:val="0"/>
              <w:autoSpaceDN w:val="0"/>
              <w:adjustRightInd w:val="0"/>
              <w:jc w:val="center"/>
              <w:rPr>
                <w:rFonts w:eastAsia="Calibri"/>
                <w:bCs/>
                <w:sz w:val="22"/>
                <w:szCs w:val="22"/>
                <w:lang w:eastAsia="en-US"/>
              </w:rPr>
            </w:pPr>
            <w:r w:rsidRPr="006D0A95">
              <w:rPr>
                <w:rFonts w:eastAsia="Calibri"/>
                <w:bCs/>
                <w:sz w:val="22"/>
                <w:szCs w:val="22"/>
                <w:lang w:eastAsia="en-US"/>
              </w:rPr>
              <w:t>Наличие</w:t>
            </w:r>
          </w:p>
        </w:tc>
        <w:tc>
          <w:tcPr>
            <w:tcW w:w="1842" w:type="dxa"/>
            <w:vAlign w:val="center"/>
          </w:tcPr>
          <w:p w:rsidR="00DC23D6" w:rsidRDefault="00DC23D6" w:rsidP="00552E3B">
            <w:pPr>
              <w:widowControl w:val="0"/>
              <w:autoSpaceDE w:val="0"/>
              <w:autoSpaceDN w:val="0"/>
              <w:adjustRightInd w:val="0"/>
              <w:jc w:val="center"/>
              <w:rPr>
                <w:rFonts w:eastAsia="Calibri"/>
                <w:bCs/>
                <w:sz w:val="22"/>
                <w:szCs w:val="22"/>
                <w:lang w:eastAsia="en-US"/>
              </w:rPr>
            </w:pPr>
            <w:r>
              <w:rPr>
                <w:rFonts w:eastAsia="Calibri"/>
                <w:bCs/>
                <w:sz w:val="22"/>
                <w:szCs w:val="22"/>
                <w:lang w:eastAsia="en-US"/>
              </w:rPr>
              <w:t>-</w:t>
            </w:r>
          </w:p>
        </w:tc>
        <w:tc>
          <w:tcPr>
            <w:tcW w:w="1843" w:type="dxa"/>
            <w:vAlign w:val="center"/>
          </w:tcPr>
          <w:p w:rsidR="00DC23D6" w:rsidRPr="006340E7" w:rsidRDefault="00DC23D6" w:rsidP="00552E3B">
            <w:pPr>
              <w:widowControl w:val="0"/>
              <w:autoSpaceDE w:val="0"/>
              <w:autoSpaceDN w:val="0"/>
              <w:adjustRightInd w:val="0"/>
              <w:jc w:val="center"/>
              <w:rPr>
                <w:rFonts w:eastAsia="Calibri"/>
                <w:bCs/>
                <w:sz w:val="22"/>
                <w:szCs w:val="22"/>
                <w:lang w:eastAsia="en-US"/>
              </w:rPr>
            </w:pPr>
            <w:r w:rsidRPr="006340E7">
              <w:rPr>
                <w:rFonts w:eastAsia="Calibri"/>
                <w:bCs/>
                <w:sz w:val="22"/>
                <w:szCs w:val="22"/>
                <w:lang w:eastAsia="en-US"/>
              </w:rPr>
              <w:t>Качественная</w:t>
            </w:r>
          </w:p>
        </w:tc>
        <w:tc>
          <w:tcPr>
            <w:tcW w:w="1985" w:type="dxa"/>
            <w:vAlign w:val="center"/>
          </w:tcPr>
          <w:p w:rsidR="00DC23D6" w:rsidRPr="006340E7" w:rsidRDefault="00DC23D6" w:rsidP="00552E3B">
            <w:pPr>
              <w:widowControl w:val="0"/>
              <w:autoSpaceDE w:val="0"/>
              <w:autoSpaceDN w:val="0"/>
              <w:adjustRightInd w:val="0"/>
              <w:jc w:val="center"/>
              <w:rPr>
                <w:rFonts w:eastAsia="Calibri"/>
                <w:bCs/>
                <w:sz w:val="22"/>
                <w:szCs w:val="22"/>
                <w:lang w:eastAsia="en-US"/>
              </w:rPr>
            </w:pPr>
            <w:r w:rsidRPr="006340E7">
              <w:rPr>
                <w:rFonts w:eastAsia="Calibri"/>
                <w:bCs/>
                <w:sz w:val="22"/>
                <w:szCs w:val="22"/>
                <w:lang w:eastAsia="en-US"/>
              </w:rPr>
              <w:t>Значение характеристики не может изменяться участником закупки</w:t>
            </w:r>
          </w:p>
        </w:tc>
        <w:tc>
          <w:tcPr>
            <w:tcW w:w="992" w:type="dxa"/>
            <w:vMerge/>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p>
        </w:tc>
        <w:tc>
          <w:tcPr>
            <w:tcW w:w="1276" w:type="dxa"/>
            <w:vMerge/>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p>
        </w:tc>
      </w:tr>
      <w:tr w:rsidR="00DC23D6" w:rsidRPr="009C6988" w:rsidTr="00552E3B">
        <w:trPr>
          <w:trHeight w:val="842"/>
        </w:trPr>
        <w:tc>
          <w:tcPr>
            <w:tcW w:w="1809" w:type="dxa"/>
            <w:vMerge/>
          </w:tcPr>
          <w:p w:rsidR="00DC23D6" w:rsidRPr="009C6988" w:rsidRDefault="00DC23D6" w:rsidP="00552E3B">
            <w:pPr>
              <w:widowControl w:val="0"/>
              <w:autoSpaceDE w:val="0"/>
              <w:autoSpaceDN w:val="0"/>
              <w:adjustRightInd w:val="0"/>
              <w:jc w:val="center"/>
              <w:rPr>
                <w:rFonts w:eastAsia="Calibri"/>
                <w:bCs/>
                <w:sz w:val="22"/>
                <w:szCs w:val="22"/>
                <w:lang w:eastAsia="en-US"/>
              </w:rPr>
            </w:pPr>
          </w:p>
        </w:tc>
        <w:tc>
          <w:tcPr>
            <w:tcW w:w="1418" w:type="dxa"/>
            <w:vMerge/>
            <w:shd w:val="clear" w:color="auto" w:fill="auto"/>
            <w:vAlign w:val="center"/>
          </w:tcPr>
          <w:p w:rsidR="00DC23D6" w:rsidRPr="009C6988" w:rsidRDefault="00DC23D6" w:rsidP="00552E3B">
            <w:pPr>
              <w:widowControl w:val="0"/>
              <w:autoSpaceDE w:val="0"/>
              <w:autoSpaceDN w:val="0"/>
              <w:adjustRightInd w:val="0"/>
              <w:jc w:val="center"/>
              <w:rPr>
                <w:rFonts w:eastAsia="Calibri"/>
                <w:bCs/>
                <w:sz w:val="22"/>
                <w:szCs w:val="22"/>
                <w:lang w:eastAsia="en-US"/>
              </w:rPr>
            </w:pPr>
          </w:p>
        </w:tc>
        <w:tc>
          <w:tcPr>
            <w:tcW w:w="2126" w:type="dxa"/>
            <w:shd w:val="clear" w:color="auto" w:fill="auto"/>
            <w:vAlign w:val="center"/>
          </w:tcPr>
          <w:p w:rsidR="00DC23D6" w:rsidRDefault="00DC23D6" w:rsidP="00552E3B">
            <w:pPr>
              <w:jc w:val="center"/>
              <w:rPr>
                <w:rFonts w:eastAsia="Calibri"/>
                <w:bCs/>
                <w:sz w:val="22"/>
                <w:szCs w:val="22"/>
                <w:lang w:eastAsia="en-US"/>
              </w:rPr>
            </w:pPr>
            <w:r w:rsidRPr="00032AF6">
              <w:rPr>
                <w:rFonts w:eastAsia="Calibri"/>
                <w:bCs/>
                <w:sz w:val="22"/>
                <w:szCs w:val="22"/>
                <w:lang w:eastAsia="en-US"/>
              </w:rPr>
              <w:t xml:space="preserve">Кашировка </w:t>
            </w:r>
            <w:r>
              <w:rPr>
                <w:rFonts w:eastAsia="Calibri"/>
                <w:bCs/>
                <w:sz w:val="22"/>
                <w:szCs w:val="22"/>
                <w:lang w:eastAsia="en-US"/>
              </w:rPr>
              <w:t>спереди постера</w:t>
            </w:r>
            <w:r w:rsidRPr="00032AF6">
              <w:rPr>
                <w:rFonts w:eastAsia="Calibri"/>
                <w:bCs/>
                <w:sz w:val="22"/>
                <w:szCs w:val="22"/>
                <w:lang w:eastAsia="en-US"/>
              </w:rPr>
              <w:t xml:space="preserve"> бумагой </w:t>
            </w:r>
            <w:r w:rsidRPr="00032AF6">
              <w:rPr>
                <w:sz w:val="22"/>
                <w:szCs w:val="22"/>
              </w:rPr>
              <w:t xml:space="preserve"> </w:t>
            </w:r>
          </w:p>
        </w:tc>
        <w:tc>
          <w:tcPr>
            <w:tcW w:w="1985" w:type="dxa"/>
            <w:shd w:val="clear" w:color="auto" w:fill="auto"/>
            <w:vAlign w:val="center"/>
          </w:tcPr>
          <w:p w:rsidR="00DC23D6" w:rsidRPr="006D0A95" w:rsidRDefault="00DC23D6" w:rsidP="00552E3B">
            <w:pPr>
              <w:jc w:val="center"/>
              <w:rPr>
                <w:rFonts w:eastAsia="Calibri"/>
                <w:bCs/>
                <w:sz w:val="22"/>
                <w:szCs w:val="22"/>
                <w:lang w:eastAsia="en-US"/>
              </w:rPr>
            </w:pPr>
            <w:r w:rsidRPr="006D0A95">
              <w:rPr>
                <w:sz w:val="22"/>
                <w:szCs w:val="22"/>
              </w:rPr>
              <w:t>CASABLANKA флок</w:t>
            </w:r>
          </w:p>
        </w:tc>
        <w:tc>
          <w:tcPr>
            <w:tcW w:w="1842" w:type="dxa"/>
            <w:vAlign w:val="center"/>
          </w:tcPr>
          <w:p w:rsidR="00DC23D6" w:rsidRDefault="00DC23D6" w:rsidP="00552E3B">
            <w:pPr>
              <w:widowControl w:val="0"/>
              <w:autoSpaceDE w:val="0"/>
              <w:autoSpaceDN w:val="0"/>
              <w:adjustRightInd w:val="0"/>
              <w:jc w:val="center"/>
              <w:rPr>
                <w:rFonts w:eastAsia="Calibri"/>
                <w:bCs/>
                <w:sz w:val="22"/>
                <w:szCs w:val="22"/>
                <w:lang w:eastAsia="en-US"/>
              </w:rPr>
            </w:pPr>
            <w:r>
              <w:rPr>
                <w:rFonts w:eastAsia="Calibri"/>
                <w:bCs/>
                <w:sz w:val="22"/>
                <w:szCs w:val="22"/>
                <w:lang w:eastAsia="en-US"/>
              </w:rPr>
              <w:t>-</w:t>
            </w:r>
          </w:p>
        </w:tc>
        <w:tc>
          <w:tcPr>
            <w:tcW w:w="1843" w:type="dxa"/>
            <w:vAlign w:val="center"/>
          </w:tcPr>
          <w:p w:rsidR="00DC23D6" w:rsidRPr="006340E7" w:rsidRDefault="00DC23D6" w:rsidP="00552E3B">
            <w:pPr>
              <w:widowControl w:val="0"/>
              <w:autoSpaceDE w:val="0"/>
              <w:autoSpaceDN w:val="0"/>
              <w:adjustRightInd w:val="0"/>
              <w:jc w:val="center"/>
              <w:rPr>
                <w:rFonts w:eastAsia="Calibri"/>
                <w:bCs/>
                <w:sz w:val="22"/>
                <w:szCs w:val="22"/>
                <w:lang w:eastAsia="en-US"/>
              </w:rPr>
            </w:pPr>
            <w:r w:rsidRPr="006340E7">
              <w:rPr>
                <w:rFonts w:eastAsia="Calibri"/>
                <w:bCs/>
                <w:sz w:val="22"/>
                <w:szCs w:val="22"/>
                <w:lang w:eastAsia="en-US"/>
              </w:rPr>
              <w:t>Качественная</w:t>
            </w:r>
          </w:p>
        </w:tc>
        <w:tc>
          <w:tcPr>
            <w:tcW w:w="1985" w:type="dxa"/>
            <w:vAlign w:val="center"/>
          </w:tcPr>
          <w:p w:rsidR="00DC23D6" w:rsidRPr="006340E7" w:rsidRDefault="00DC23D6" w:rsidP="00552E3B">
            <w:pPr>
              <w:widowControl w:val="0"/>
              <w:autoSpaceDE w:val="0"/>
              <w:autoSpaceDN w:val="0"/>
              <w:adjustRightInd w:val="0"/>
              <w:jc w:val="center"/>
              <w:rPr>
                <w:rFonts w:eastAsia="Calibri"/>
                <w:bCs/>
                <w:sz w:val="22"/>
                <w:szCs w:val="22"/>
                <w:lang w:eastAsia="en-US"/>
              </w:rPr>
            </w:pPr>
            <w:r w:rsidRPr="006340E7">
              <w:rPr>
                <w:rFonts w:eastAsia="Calibri"/>
                <w:bCs/>
                <w:sz w:val="22"/>
                <w:szCs w:val="22"/>
                <w:lang w:eastAsia="en-US"/>
              </w:rPr>
              <w:t>Значение характеристики не может изменяться участником закупки</w:t>
            </w:r>
          </w:p>
        </w:tc>
        <w:tc>
          <w:tcPr>
            <w:tcW w:w="992" w:type="dxa"/>
            <w:vMerge/>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p>
        </w:tc>
        <w:tc>
          <w:tcPr>
            <w:tcW w:w="1276" w:type="dxa"/>
            <w:vMerge/>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p>
        </w:tc>
      </w:tr>
      <w:tr w:rsidR="00DC23D6" w:rsidRPr="009C6988" w:rsidTr="00552E3B">
        <w:trPr>
          <w:trHeight w:val="842"/>
        </w:trPr>
        <w:tc>
          <w:tcPr>
            <w:tcW w:w="1809" w:type="dxa"/>
            <w:vMerge/>
          </w:tcPr>
          <w:p w:rsidR="00DC23D6" w:rsidRPr="009C6988" w:rsidRDefault="00DC23D6" w:rsidP="00552E3B">
            <w:pPr>
              <w:widowControl w:val="0"/>
              <w:autoSpaceDE w:val="0"/>
              <w:autoSpaceDN w:val="0"/>
              <w:adjustRightInd w:val="0"/>
              <w:jc w:val="center"/>
              <w:rPr>
                <w:rFonts w:eastAsia="Calibri"/>
                <w:bCs/>
                <w:sz w:val="22"/>
                <w:szCs w:val="22"/>
                <w:lang w:eastAsia="en-US"/>
              </w:rPr>
            </w:pPr>
          </w:p>
        </w:tc>
        <w:tc>
          <w:tcPr>
            <w:tcW w:w="1418" w:type="dxa"/>
            <w:vMerge/>
            <w:shd w:val="clear" w:color="auto" w:fill="auto"/>
            <w:vAlign w:val="center"/>
          </w:tcPr>
          <w:p w:rsidR="00DC23D6" w:rsidRPr="009C6988" w:rsidRDefault="00DC23D6" w:rsidP="00552E3B">
            <w:pPr>
              <w:widowControl w:val="0"/>
              <w:autoSpaceDE w:val="0"/>
              <w:autoSpaceDN w:val="0"/>
              <w:adjustRightInd w:val="0"/>
              <w:jc w:val="center"/>
              <w:rPr>
                <w:rFonts w:eastAsia="Calibri"/>
                <w:bCs/>
                <w:sz w:val="22"/>
                <w:szCs w:val="22"/>
                <w:lang w:eastAsia="en-US"/>
              </w:rPr>
            </w:pPr>
          </w:p>
        </w:tc>
        <w:tc>
          <w:tcPr>
            <w:tcW w:w="2126" w:type="dxa"/>
            <w:shd w:val="clear" w:color="auto" w:fill="auto"/>
            <w:vAlign w:val="center"/>
          </w:tcPr>
          <w:p w:rsidR="00DC23D6" w:rsidRDefault="00DC23D6" w:rsidP="00552E3B">
            <w:pPr>
              <w:jc w:val="center"/>
              <w:rPr>
                <w:rFonts w:eastAsia="Calibri"/>
                <w:bCs/>
                <w:sz w:val="22"/>
                <w:szCs w:val="22"/>
                <w:lang w:eastAsia="en-US"/>
              </w:rPr>
            </w:pPr>
            <w:r>
              <w:rPr>
                <w:rFonts w:eastAsia="Calibri"/>
                <w:bCs/>
                <w:sz w:val="22"/>
                <w:szCs w:val="22"/>
                <w:lang w:eastAsia="en-US"/>
              </w:rPr>
              <w:t>Цвет бумаги для кашировки спереди постера</w:t>
            </w:r>
          </w:p>
        </w:tc>
        <w:tc>
          <w:tcPr>
            <w:tcW w:w="1985" w:type="dxa"/>
            <w:shd w:val="clear" w:color="auto" w:fill="auto"/>
            <w:vAlign w:val="center"/>
          </w:tcPr>
          <w:p w:rsidR="00DC23D6" w:rsidRPr="006D0A95" w:rsidRDefault="00DC23D6" w:rsidP="00552E3B">
            <w:pPr>
              <w:jc w:val="center"/>
              <w:rPr>
                <w:sz w:val="22"/>
                <w:szCs w:val="22"/>
              </w:rPr>
            </w:pPr>
            <w:r w:rsidRPr="006D0A95">
              <w:rPr>
                <w:sz w:val="22"/>
                <w:szCs w:val="22"/>
              </w:rPr>
              <w:t>24942 тёмно-</w:t>
            </w:r>
          </w:p>
          <w:p w:rsidR="00DC23D6" w:rsidRPr="006D0A95" w:rsidRDefault="00DC23D6" w:rsidP="00552E3B">
            <w:pPr>
              <w:widowControl w:val="0"/>
              <w:autoSpaceDE w:val="0"/>
              <w:autoSpaceDN w:val="0"/>
              <w:adjustRightInd w:val="0"/>
              <w:jc w:val="center"/>
              <w:rPr>
                <w:rFonts w:eastAsia="Calibri"/>
                <w:bCs/>
                <w:sz w:val="22"/>
                <w:szCs w:val="22"/>
                <w:lang w:eastAsia="en-US"/>
              </w:rPr>
            </w:pPr>
            <w:r w:rsidRPr="006D0A95">
              <w:rPr>
                <w:sz w:val="22"/>
                <w:szCs w:val="22"/>
              </w:rPr>
              <w:t>синий</w:t>
            </w:r>
          </w:p>
        </w:tc>
        <w:tc>
          <w:tcPr>
            <w:tcW w:w="1842" w:type="dxa"/>
            <w:vAlign w:val="center"/>
          </w:tcPr>
          <w:p w:rsidR="00DC23D6" w:rsidRDefault="00DC23D6" w:rsidP="00552E3B">
            <w:pPr>
              <w:widowControl w:val="0"/>
              <w:autoSpaceDE w:val="0"/>
              <w:autoSpaceDN w:val="0"/>
              <w:adjustRightInd w:val="0"/>
              <w:jc w:val="center"/>
              <w:rPr>
                <w:rFonts w:eastAsia="Calibri"/>
                <w:bCs/>
                <w:sz w:val="22"/>
                <w:szCs w:val="22"/>
                <w:lang w:eastAsia="en-US"/>
              </w:rPr>
            </w:pPr>
            <w:r>
              <w:rPr>
                <w:rFonts w:eastAsia="Calibri"/>
                <w:bCs/>
                <w:sz w:val="22"/>
                <w:szCs w:val="22"/>
                <w:lang w:eastAsia="en-US"/>
              </w:rPr>
              <w:t>-</w:t>
            </w:r>
          </w:p>
        </w:tc>
        <w:tc>
          <w:tcPr>
            <w:tcW w:w="1843" w:type="dxa"/>
            <w:vAlign w:val="center"/>
          </w:tcPr>
          <w:p w:rsidR="00DC23D6" w:rsidRPr="006340E7" w:rsidRDefault="00DC23D6" w:rsidP="00552E3B">
            <w:pPr>
              <w:widowControl w:val="0"/>
              <w:autoSpaceDE w:val="0"/>
              <w:autoSpaceDN w:val="0"/>
              <w:adjustRightInd w:val="0"/>
              <w:jc w:val="center"/>
              <w:rPr>
                <w:rFonts w:eastAsia="Calibri"/>
                <w:bCs/>
                <w:sz w:val="22"/>
                <w:szCs w:val="22"/>
                <w:lang w:eastAsia="en-US"/>
              </w:rPr>
            </w:pPr>
            <w:r w:rsidRPr="006340E7">
              <w:rPr>
                <w:rFonts w:eastAsia="Calibri"/>
                <w:bCs/>
                <w:sz w:val="22"/>
                <w:szCs w:val="22"/>
                <w:lang w:eastAsia="en-US"/>
              </w:rPr>
              <w:t>Качественная</w:t>
            </w:r>
          </w:p>
        </w:tc>
        <w:tc>
          <w:tcPr>
            <w:tcW w:w="1985" w:type="dxa"/>
            <w:vAlign w:val="center"/>
          </w:tcPr>
          <w:p w:rsidR="00DC23D6" w:rsidRPr="006340E7" w:rsidRDefault="00DC23D6" w:rsidP="00552E3B">
            <w:pPr>
              <w:widowControl w:val="0"/>
              <w:autoSpaceDE w:val="0"/>
              <w:autoSpaceDN w:val="0"/>
              <w:adjustRightInd w:val="0"/>
              <w:jc w:val="center"/>
              <w:rPr>
                <w:rFonts w:eastAsia="Calibri"/>
                <w:bCs/>
                <w:sz w:val="22"/>
                <w:szCs w:val="22"/>
                <w:lang w:eastAsia="en-US"/>
              </w:rPr>
            </w:pPr>
            <w:r w:rsidRPr="006340E7">
              <w:rPr>
                <w:rFonts w:eastAsia="Calibri"/>
                <w:bCs/>
                <w:sz w:val="22"/>
                <w:szCs w:val="22"/>
                <w:lang w:eastAsia="en-US"/>
              </w:rPr>
              <w:t>Значение характеристики не может изменяться участником закупки</w:t>
            </w:r>
          </w:p>
        </w:tc>
        <w:tc>
          <w:tcPr>
            <w:tcW w:w="992" w:type="dxa"/>
            <w:vMerge/>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p>
        </w:tc>
        <w:tc>
          <w:tcPr>
            <w:tcW w:w="1276" w:type="dxa"/>
            <w:vMerge/>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p>
        </w:tc>
      </w:tr>
      <w:tr w:rsidR="00DC23D6" w:rsidRPr="009C6988" w:rsidTr="00552E3B">
        <w:trPr>
          <w:trHeight w:val="842"/>
        </w:trPr>
        <w:tc>
          <w:tcPr>
            <w:tcW w:w="1809" w:type="dxa"/>
            <w:vMerge/>
          </w:tcPr>
          <w:p w:rsidR="00DC23D6" w:rsidRPr="009C6988" w:rsidRDefault="00DC23D6" w:rsidP="00552E3B">
            <w:pPr>
              <w:widowControl w:val="0"/>
              <w:autoSpaceDE w:val="0"/>
              <w:autoSpaceDN w:val="0"/>
              <w:adjustRightInd w:val="0"/>
              <w:jc w:val="center"/>
              <w:rPr>
                <w:rFonts w:eastAsia="Calibri"/>
                <w:bCs/>
                <w:sz w:val="22"/>
                <w:szCs w:val="22"/>
                <w:lang w:eastAsia="en-US"/>
              </w:rPr>
            </w:pPr>
          </w:p>
        </w:tc>
        <w:tc>
          <w:tcPr>
            <w:tcW w:w="1418" w:type="dxa"/>
            <w:vMerge/>
            <w:shd w:val="clear" w:color="auto" w:fill="auto"/>
            <w:vAlign w:val="center"/>
          </w:tcPr>
          <w:p w:rsidR="00DC23D6" w:rsidRPr="009C6988" w:rsidRDefault="00DC23D6" w:rsidP="00552E3B">
            <w:pPr>
              <w:widowControl w:val="0"/>
              <w:autoSpaceDE w:val="0"/>
              <w:autoSpaceDN w:val="0"/>
              <w:adjustRightInd w:val="0"/>
              <w:jc w:val="center"/>
              <w:rPr>
                <w:rFonts w:eastAsia="Calibri"/>
                <w:bCs/>
                <w:sz w:val="22"/>
                <w:szCs w:val="22"/>
                <w:lang w:eastAsia="en-US"/>
              </w:rPr>
            </w:pPr>
          </w:p>
        </w:tc>
        <w:tc>
          <w:tcPr>
            <w:tcW w:w="2126" w:type="dxa"/>
            <w:shd w:val="clear" w:color="auto" w:fill="auto"/>
            <w:vAlign w:val="center"/>
          </w:tcPr>
          <w:p w:rsidR="00DC23D6" w:rsidRDefault="00DC23D6" w:rsidP="00552E3B">
            <w:pPr>
              <w:jc w:val="center"/>
              <w:rPr>
                <w:rFonts w:eastAsia="Calibri"/>
                <w:bCs/>
                <w:sz w:val="22"/>
                <w:szCs w:val="22"/>
                <w:lang w:eastAsia="en-US"/>
              </w:rPr>
            </w:pPr>
            <w:r>
              <w:rPr>
                <w:rFonts w:eastAsia="Calibri"/>
                <w:bCs/>
                <w:sz w:val="22"/>
                <w:szCs w:val="22"/>
                <w:lang w:eastAsia="en-US"/>
              </w:rPr>
              <w:t>Плотность бумаги для кашировки спереди постера</w:t>
            </w:r>
          </w:p>
        </w:tc>
        <w:tc>
          <w:tcPr>
            <w:tcW w:w="1985" w:type="dxa"/>
            <w:shd w:val="clear" w:color="auto" w:fill="auto"/>
            <w:vAlign w:val="center"/>
          </w:tcPr>
          <w:p w:rsidR="00DC23D6" w:rsidRPr="006D0A95" w:rsidRDefault="00DC23D6" w:rsidP="00552E3B">
            <w:pPr>
              <w:jc w:val="center"/>
              <w:rPr>
                <w:sz w:val="22"/>
                <w:szCs w:val="22"/>
              </w:rPr>
            </w:pPr>
            <w:r w:rsidRPr="006D0A95">
              <w:rPr>
                <w:sz w:val="22"/>
                <w:szCs w:val="22"/>
              </w:rPr>
              <w:t xml:space="preserve">≥ 210 </w:t>
            </w:r>
          </w:p>
        </w:tc>
        <w:tc>
          <w:tcPr>
            <w:tcW w:w="1842" w:type="dxa"/>
            <w:vAlign w:val="center"/>
          </w:tcPr>
          <w:p w:rsidR="00DC23D6" w:rsidRDefault="00DC23D6" w:rsidP="00552E3B">
            <w:pPr>
              <w:widowControl w:val="0"/>
              <w:autoSpaceDE w:val="0"/>
              <w:autoSpaceDN w:val="0"/>
              <w:adjustRightInd w:val="0"/>
              <w:jc w:val="center"/>
              <w:rPr>
                <w:rFonts w:eastAsia="Calibri"/>
                <w:bCs/>
                <w:sz w:val="22"/>
                <w:szCs w:val="22"/>
                <w:lang w:eastAsia="en-US"/>
              </w:rPr>
            </w:pPr>
            <w:r>
              <w:rPr>
                <w:rFonts w:eastAsia="Calibri"/>
                <w:bCs/>
                <w:sz w:val="22"/>
                <w:szCs w:val="22"/>
                <w:lang w:eastAsia="en-US"/>
              </w:rPr>
              <w:t>(г/м²)</w:t>
            </w:r>
          </w:p>
        </w:tc>
        <w:tc>
          <w:tcPr>
            <w:tcW w:w="1843" w:type="dxa"/>
            <w:vAlign w:val="center"/>
          </w:tcPr>
          <w:p w:rsidR="00DC23D6" w:rsidRPr="009C6988" w:rsidRDefault="00DC23D6" w:rsidP="00552E3B">
            <w:pPr>
              <w:widowControl w:val="0"/>
              <w:autoSpaceDE w:val="0"/>
              <w:autoSpaceDN w:val="0"/>
              <w:adjustRightInd w:val="0"/>
              <w:jc w:val="center"/>
              <w:rPr>
                <w:rFonts w:eastAsia="Calibri"/>
                <w:bCs/>
                <w:sz w:val="22"/>
                <w:szCs w:val="22"/>
                <w:lang w:eastAsia="en-US"/>
              </w:rPr>
            </w:pPr>
            <w:r>
              <w:rPr>
                <w:rFonts w:eastAsia="Calibri"/>
                <w:bCs/>
                <w:sz w:val="22"/>
                <w:szCs w:val="22"/>
                <w:lang w:eastAsia="en-US"/>
              </w:rPr>
              <w:t>Количественная</w:t>
            </w:r>
          </w:p>
        </w:tc>
        <w:tc>
          <w:tcPr>
            <w:tcW w:w="1985" w:type="dxa"/>
            <w:vAlign w:val="center"/>
          </w:tcPr>
          <w:p w:rsidR="00DC23D6" w:rsidRPr="009C6988" w:rsidRDefault="00DC23D6" w:rsidP="00552E3B">
            <w:pPr>
              <w:widowControl w:val="0"/>
              <w:autoSpaceDE w:val="0"/>
              <w:autoSpaceDN w:val="0"/>
              <w:adjustRightInd w:val="0"/>
              <w:jc w:val="center"/>
              <w:rPr>
                <w:rFonts w:eastAsia="Calibri"/>
                <w:bCs/>
                <w:sz w:val="22"/>
                <w:szCs w:val="22"/>
                <w:lang w:eastAsia="en-US"/>
              </w:rPr>
            </w:pPr>
            <w:r w:rsidRPr="009C6988">
              <w:rPr>
                <w:rFonts w:eastAsia="Calibri"/>
                <w:bCs/>
                <w:sz w:val="22"/>
                <w:szCs w:val="22"/>
                <w:lang w:eastAsia="en-US"/>
              </w:rPr>
              <w:t>Участник закупки указывает в заявке конкретное значение характеристики</w:t>
            </w:r>
          </w:p>
        </w:tc>
        <w:tc>
          <w:tcPr>
            <w:tcW w:w="992" w:type="dxa"/>
            <w:vMerge/>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p>
        </w:tc>
        <w:tc>
          <w:tcPr>
            <w:tcW w:w="1276" w:type="dxa"/>
            <w:vMerge/>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p>
        </w:tc>
      </w:tr>
      <w:tr w:rsidR="00DC23D6" w:rsidRPr="009C6988" w:rsidTr="00552E3B">
        <w:trPr>
          <w:trHeight w:val="842"/>
        </w:trPr>
        <w:tc>
          <w:tcPr>
            <w:tcW w:w="1809" w:type="dxa"/>
            <w:vMerge/>
          </w:tcPr>
          <w:p w:rsidR="00DC23D6" w:rsidRPr="009C6988" w:rsidRDefault="00DC23D6" w:rsidP="00552E3B">
            <w:pPr>
              <w:widowControl w:val="0"/>
              <w:autoSpaceDE w:val="0"/>
              <w:autoSpaceDN w:val="0"/>
              <w:adjustRightInd w:val="0"/>
              <w:jc w:val="center"/>
              <w:rPr>
                <w:rFonts w:eastAsia="Calibri"/>
                <w:bCs/>
                <w:sz w:val="22"/>
                <w:szCs w:val="22"/>
                <w:lang w:eastAsia="en-US"/>
              </w:rPr>
            </w:pPr>
          </w:p>
        </w:tc>
        <w:tc>
          <w:tcPr>
            <w:tcW w:w="1418" w:type="dxa"/>
            <w:vMerge/>
            <w:shd w:val="clear" w:color="auto" w:fill="auto"/>
            <w:vAlign w:val="center"/>
          </w:tcPr>
          <w:p w:rsidR="00DC23D6" w:rsidRPr="009C6988" w:rsidRDefault="00DC23D6" w:rsidP="00552E3B">
            <w:pPr>
              <w:widowControl w:val="0"/>
              <w:autoSpaceDE w:val="0"/>
              <w:autoSpaceDN w:val="0"/>
              <w:adjustRightInd w:val="0"/>
              <w:jc w:val="center"/>
              <w:rPr>
                <w:rFonts w:eastAsia="Calibri"/>
                <w:bCs/>
                <w:sz w:val="22"/>
                <w:szCs w:val="22"/>
                <w:lang w:eastAsia="en-US"/>
              </w:rPr>
            </w:pPr>
          </w:p>
        </w:tc>
        <w:tc>
          <w:tcPr>
            <w:tcW w:w="2126" w:type="dxa"/>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r>
              <w:rPr>
                <w:rFonts w:eastAsia="Calibri"/>
                <w:bCs/>
                <w:sz w:val="22"/>
                <w:szCs w:val="22"/>
                <w:lang w:eastAsia="en-US"/>
              </w:rPr>
              <w:t>Кашировка задней стороны постера  бумагой белого цвета</w:t>
            </w:r>
          </w:p>
        </w:tc>
        <w:tc>
          <w:tcPr>
            <w:tcW w:w="1985" w:type="dxa"/>
            <w:shd w:val="clear" w:color="auto" w:fill="auto"/>
            <w:vAlign w:val="center"/>
          </w:tcPr>
          <w:p w:rsidR="00DC23D6" w:rsidRPr="006D0A95" w:rsidRDefault="00DC23D6" w:rsidP="00552E3B">
            <w:pPr>
              <w:widowControl w:val="0"/>
              <w:autoSpaceDE w:val="0"/>
              <w:autoSpaceDN w:val="0"/>
              <w:adjustRightInd w:val="0"/>
              <w:jc w:val="center"/>
              <w:rPr>
                <w:rFonts w:eastAsia="Calibri"/>
                <w:bCs/>
                <w:sz w:val="22"/>
                <w:szCs w:val="22"/>
                <w:lang w:eastAsia="en-US"/>
              </w:rPr>
            </w:pPr>
            <w:r w:rsidRPr="006D0A95">
              <w:rPr>
                <w:rFonts w:eastAsia="Calibri"/>
                <w:bCs/>
                <w:sz w:val="22"/>
                <w:szCs w:val="22"/>
                <w:lang w:eastAsia="en-US"/>
              </w:rPr>
              <w:t>Наличие</w:t>
            </w:r>
          </w:p>
        </w:tc>
        <w:tc>
          <w:tcPr>
            <w:tcW w:w="1842" w:type="dxa"/>
            <w:vAlign w:val="center"/>
          </w:tcPr>
          <w:p w:rsidR="00DC23D6" w:rsidRDefault="00DC23D6" w:rsidP="00552E3B">
            <w:pPr>
              <w:widowControl w:val="0"/>
              <w:autoSpaceDE w:val="0"/>
              <w:autoSpaceDN w:val="0"/>
              <w:adjustRightInd w:val="0"/>
              <w:jc w:val="center"/>
              <w:rPr>
                <w:rFonts w:eastAsia="Calibri"/>
                <w:bCs/>
                <w:sz w:val="22"/>
                <w:szCs w:val="22"/>
                <w:lang w:eastAsia="en-US"/>
              </w:rPr>
            </w:pPr>
            <w:r>
              <w:rPr>
                <w:rFonts w:eastAsia="Calibri"/>
                <w:bCs/>
                <w:sz w:val="22"/>
                <w:szCs w:val="22"/>
                <w:lang w:eastAsia="en-US"/>
              </w:rPr>
              <w:t>-</w:t>
            </w:r>
          </w:p>
        </w:tc>
        <w:tc>
          <w:tcPr>
            <w:tcW w:w="1843" w:type="dxa"/>
            <w:vAlign w:val="center"/>
          </w:tcPr>
          <w:p w:rsidR="00DC23D6" w:rsidRPr="006340E7" w:rsidRDefault="00DC23D6" w:rsidP="00552E3B">
            <w:pPr>
              <w:widowControl w:val="0"/>
              <w:autoSpaceDE w:val="0"/>
              <w:autoSpaceDN w:val="0"/>
              <w:adjustRightInd w:val="0"/>
              <w:jc w:val="center"/>
              <w:rPr>
                <w:rFonts w:eastAsia="Calibri"/>
                <w:bCs/>
                <w:sz w:val="22"/>
                <w:szCs w:val="22"/>
                <w:lang w:eastAsia="en-US"/>
              </w:rPr>
            </w:pPr>
            <w:r w:rsidRPr="00901AC3">
              <w:rPr>
                <w:rFonts w:eastAsia="Calibri"/>
                <w:bCs/>
                <w:sz w:val="22"/>
                <w:szCs w:val="22"/>
                <w:lang w:eastAsia="en-US"/>
              </w:rPr>
              <w:t>Качественная</w:t>
            </w:r>
          </w:p>
        </w:tc>
        <w:tc>
          <w:tcPr>
            <w:tcW w:w="1985" w:type="dxa"/>
            <w:vAlign w:val="center"/>
          </w:tcPr>
          <w:p w:rsidR="00DC23D6" w:rsidRPr="006340E7" w:rsidRDefault="00DC23D6" w:rsidP="00552E3B">
            <w:pPr>
              <w:widowControl w:val="0"/>
              <w:autoSpaceDE w:val="0"/>
              <w:autoSpaceDN w:val="0"/>
              <w:adjustRightInd w:val="0"/>
              <w:jc w:val="center"/>
              <w:rPr>
                <w:rFonts w:eastAsia="Calibri"/>
                <w:bCs/>
                <w:sz w:val="22"/>
                <w:szCs w:val="22"/>
                <w:lang w:eastAsia="en-US"/>
              </w:rPr>
            </w:pPr>
            <w:r w:rsidRPr="00901AC3">
              <w:rPr>
                <w:rFonts w:eastAsia="Calibri"/>
                <w:bCs/>
                <w:sz w:val="22"/>
                <w:szCs w:val="22"/>
                <w:lang w:eastAsia="en-US"/>
              </w:rPr>
              <w:t>Значение характеристики не может изменяться участником закупки</w:t>
            </w:r>
          </w:p>
        </w:tc>
        <w:tc>
          <w:tcPr>
            <w:tcW w:w="992" w:type="dxa"/>
            <w:vMerge/>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p>
        </w:tc>
        <w:tc>
          <w:tcPr>
            <w:tcW w:w="1276" w:type="dxa"/>
            <w:vMerge/>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p>
        </w:tc>
      </w:tr>
      <w:tr w:rsidR="00DC23D6" w:rsidRPr="009C6988" w:rsidTr="00552E3B">
        <w:trPr>
          <w:trHeight w:val="842"/>
        </w:trPr>
        <w:tc>
          <w:tcPr>
            <w:tcW w:w="1809" w:type="dxa"/>
            <w:vMerge/>
          </w:tcPr>
          <w:p w:rsidR="00DC23D6" w:rsidRPr="009C6988" w:rsidRDefault="00DC23D6" w:rsidP="00552E3B">
            <w:pPr>
              <w:widowControl w:val="0"/>
              <w:autoSpaceDE w:val="0"/>
              <w:autoSpaceDN w:val="0"/>
              <w:adjustRightInd w:val="0"/>
              <w:jc w:val="center"/>
              <w:rPr>
                <w:rFonts w:eastAsia="Calibri"/>
                <w:bCs/>
                <w:sz w:val="22"/>
                <w:szCs w:val="22"/>
                <w:lang w:eastAsia="en-US"/>
              </w:rPr>
            </w:pPr>
          </w:p>
        </w:tc>
        <w:tc>
          <w:tcPr>
            <w:tcW w:w="1418" w:type="dxa"/>
            <w:vMerge/>
            <w:shd w:val="clear" w:color="auto" w:fill="auto"/>
            <w:vAlign w:val="center"/>
          </w:tcPr>
          <w:p w:rsidR="00DC23D6" w:rsidRPr="009C6988" w:rsidRDefault="00DC23D6" w:rsidP="00552E3B">
            <w:pPr>
              <w:widowControl w:val="0"/>
              <w:autoSpaceDE w:val="0"/>
              <w:autoSpaceDN w:val="0"/>
              <w:adjustRightInd w:val="0"/>
              <w:jc w:val="center"/>
              <w:rPr>
                <w:rFonts w:eastAsia="Calibri"/>
                <w:bCs/>
                <w:sz w:val="22"/>
                <w:szCs w:val="22"/>
                <w:lang w:eastAsia="en-US"/>
              </w:rPr>
            </w:pPr>
          </w:p>
        </w:tc>
        <w:tc>
          <w:tcPr>
            <w:tcW w:w="2126" w:type="dxa"/>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r>
              <w:rPr>
                <w:rFonts w:eastAsia="Calibri"/>
                <w:bCs/>
                <w:sz w:val="22"/>
                <w:szCs w:val="22"/>
                <w:lang w:eastAsia="en-US"/>
              </w:rPr>
              <w:t>Метод нанесения изображений и надписей на постере календаря</w:t>
            </w:r>
          </w:p>
        </w:tc>
        <w:tc>
          <w:tcPr>
            <w:tcW w:w="1985" w:type="dxa"/>
            <w:shd w:val="clear" w:color="auto" w:fill="auto"/>
            <w:vAlign w:val="center"/>
          </w:tcPr>
          <w:p w:rsidR="00DC23D6" w:rsidRPr="006D0A95" w:rsidRDefault="00DC23D6" w:rsidP="00552E3B">
            <w:pPr>
              <w:widowControl w:val="0"/>
              <w:autoSpaceDE w:val="0"/>
              <w:autoSpaceDN w:val="0"/>
              <w:adjustRightInd w:val="0"/>
              <w:jc w:val="center"/>
              <w:rPr>
                <w:rFonts w:eastAsia="Calibri"/>
                <w:bCs/>
                <w:sz w:val="22"/>
                <w:szCs w:val="22"/>
                <w:lang w:eastAsia="en-US"/>
              </w:rPr>
            </w:pPr>
            <w:r w:rsidRPr="006D0A95">
              <w:rPr>
                <w:rFonts w:eastAsia="Calibri"/>
                <w:bCs/>
                <w:sz w:val="22"/>
                <w:szCs w:val="22"/>
                <w:lang w:eastAsia="en-US"/>
              </w:rPr>
              <w:t>Тиснение фольгой</w:t>
            </w:r>
          </w:p>
        </w:tc>
        <w:tc>
          <w:tcPr>
            <w:tcW w:w="1842" w:type="dxa"/>
            <w:vAlign w:val="center"/>
          </w:tcPr>
          <w:p w:rsidR="00DC23D6" w:rsidRDefault="00DC23D6" w:rsidP="00552E3B">
            <w:pPr>
              <w:widowControl w:val="0"/>
              <w:autoSpaceDE w:val="0"/>
              <w:autoSpaceDN w:val="0"/>
              <w:adjustRightInd w:val="0"/>
              <w:jc w:val="center"/>
              <w:rPr>
                <w:rFonts w:eastAsia="Calibri"/>
                <w:bCs/>
                <w:sz w:val="22"/>
                <w:szCs w:val="22"/>
                <w:lang w:eastAsia="en-US"/>
              </w:rPr>
            </w:pPr>
            <w:r>
              <w:rPr>
                <w:rFonts w:eastAsia="Calibri"/>
                <w:bCs/>
                <w:sz w:val="22"/>
                <w:szCs w:val="22"/>
                <w:lang w:eastAsia="en-US"/>
              </w:rPr>
              <w:t>-</w:t>
            </w:r>
          </w:p>
        </w:tc>
        <w:tc>
          <w:tcPr>
            <w:tcW w:w="1843" w:type="dxa"/>
            <w:vAlign w:val="center"/>
          </w:tcPr>
          <w:p w:rsidR="00DC23D6" w:rsidRPr="00901AC3" w:rsidRDefault="00DC23D6" w:rsidP="00552E3B">
            <w:pPr>
              <w:widowControl w:val="0"/>
              <w:autoSpaceDE w:val="0"/>
              <w:autoSpaceDN w:val="0"/>
              <w:adjustRightInd w:val="0"/>
              <w:jc w:val="center"/>
              <w:rPr>
                <w:rFonts w:eastAsia="Calibri"/>
                <w:bCs/>
                <w:sz w:val="22"/>
                <w:szCs w:val="22"/>
                <w:lang w:eastAsia="en-US"/>
              </w:rPr>
            </w:pPr>
            <w:r w:rsidRPr="00901AC3">
              <w:rPr>
                <w:rFonts w:eastAsia="Calibri"/>
                <w:bCs/>
                <w:sz w:val="22"/>
                <w:szCs w:val="22"/>
                <w:lang w:eastAsia="en-US"/>
              </w:rPr>
              <w:t>Качественная</w:t>
            </w:r>
          </w:p>
        </w:tc>
        <w:tc>
          <w:tcPr>
            <w:tcW w:w="1985" w:type="dxa"/>
            <w:vAlign w:val="center"/>
          </w:tcPr>
          <w:p w:rsidR="00DC23D6" w:rsidRPr="00901AC3" w:rsidRDefault="00DC23D6" w:rsidP="00552E3B">
            <w:pPr>
              <w:widowControl w:val="0"/>
              <w:autoSpaceDE w:val="0"/>
              <w:autoSpaceDN w:val="0"/>
              <w:adjustRightInd w:val="0"/>
              <w:jc w:val="center"/>
              <w:rPr>
                <w:rFonts w:eastAsia="Calibri"/>
                <w:bCs/>
                <w:sz w:val="22"/>
                <w:szCs w:val="22"/>
                <w:lang w:eastAsia="en-US"/>
              </w:rPr>
            </w:pPr>
            <w:r w:rsidRPr="00901AC3">
              <w:rPr>
                <w:rFonts w:eastAsia="Calibri"/>
                <w:bCs/>
                <w:sz w:val="22"/>
                <w:szCs w:val="22"/>
                <w:lang w:eastAsia="en-US"/>
              </w:rPr>
              <w:t>Значение характеристики не может изменяться участником закупки</w:t>
            </w:r>
          </w:p>
        </w:tc>
        <w:tc>
          <w:tcPr>
            <w:tcW w:w="992" w:type="dxa"/>
            <w:vMerge/>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p>
        </w:tc>
        <w:tc>
          <w:tcPr>
            <w:tcW w:w="1276" w:type="dxa"/>
            <w:vMerge/>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p>
        </w:tc>
      </w:tr>
      <w:tr w:rsidR="00DC23D6" w:rsidRPr="009C6988" w:rsidTr="00552E3B">
        <w:trPr>
          <w:trHeight w:val="842"/>
        </w:trPr>
        <w:tc>
          <w:tcPr>
            <w:tcW w:w="1809" w:type="dxa"/>
            <w:vMerge/>
          </w:tcPr>
          <w:p w:rsidR="00DC23D6" w:rsidRPr="009C6988" w:rsidRDefault="00DC23D6" w:rsidP="00552E3B">
            <w:pPr>
              <w:widowControl w:val="0"/>
              <w:autoSpaceDE w:val="0"/>
              <w:autoSpaceDN w:val="0"/>
              <w:adjustRightInd w:val="0"/>
              <w:jc w:val="center"/>
              <w:rPr>
                <w:rFonts w:eastAsia="Calibri"/>
                <w:bCs/>
                <w:sz w:val="22"/>
                <w:szCs w:val="22"/>
                <w:lang w:eastAsia="en-US"/>
              </w:rPr>
            </w:pPr>
          </w:p>
        </w:tc>
        <w:tc>
          <w:tcPr>
            <w:tcW w:w="1418" w:type="dxa"/>
            <w:vMerge/>
            <w:shd w:val="clear" w:color="auto" w:fill="auto"/>
            <w:vAlign w:val="center"/>
          </w:tcPr>
          <w:p w:rsidR="00DC23D6" w:rsidRPr="009C6988" w:rsidRDefault="00DC23D6" w:rsidP="00552E3B">
            <w:pPr>
              <w:widowControl w:val="0"/>
              <w:autoSpaceDE w:val="0"/>
              <w:autoSpaceDN w:val="0"/>
              <w:adjustRightInd w:val="0"/>
              <w:jc w:val="center"/>
              <w:rPr>
                <w:rFonts w:eastAsia="Calibri"/>
                <w:bCs/>
                <w:sz w:val="22"/>
                <w:szCs w:val="22"/>
                <w:lang w:eastAsia="en-US"/>
              </w:rPr>
            </w:pPr>
          </w:p>
        </w:tc>
        <w:tc>
          <w:tcPr>
            <w:tcW w:w="2126" w:type="dxa"/>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r>
              <w:rPr>
                <w:rFonts w:eastAsia="Calibri"/>
                <w:bCs/>
                <w:sz w:val="22"/>
                <w:szCs w:val="22"/>
                <w:lang w:eastAsia="en-US"/>
              </w:rPr>
              <w:t>Цвет тиснения на постере</w:t>
            </w:r>
          </w:p>
        </w:tc>
        <w:tc>
          <w:tcPr>
            <w:tcW w:w="1985" w:type="dxa"/>
            <w:shd w:val="clear" w:color="auto" w:fill="auto"/>
            <w:vAlign w:val="center"/>
          </w:tcPr>
          <w:p w:rsidR="00DC23D6" w:rsidRPr="006D0A95" w:rsidRDefault="00DC23D6" w:rsidP="00552E3B">
            <w:pPr>
              <w:widowControl w:val="0"/>
              <w:autoSpaceDE w:val="0"/>
              <w:autoSpaceDN w:val="0"/>
              <w:adjustRightInd w:val="0"/>
              <w:jc w:val="center"/>
              <w:rPr>
                <w:rFonts w:eastAsia="Calibri"/>
                <w:bCs/>
                <w:sz w:val="22"/>
                <w:szCs w:val="22"/>
                <w:lang w:eastAsia="en-US"/>
              </w:rPr>
            </w:pPr>
            <w:r>
              <w:rPr>
                <w:rFonts w:eastAsia="Calibri"/>
                <w:bCs/>
                <w:sz w:val="22"/>
                <w:szCs w:val="22"/>
                <w:lang w:eastAsia="en-US"/>
              </w:rPr>
              <w:t>С</w:t>
            </w:r>
            <w:r w:rsidRPr="006D0A95">
              <w:rPr>
                <w:rFonts w:eastAsia="Calibri"/>
                <w:bCs/>
                <w:sz w:val="22"/>
                <w:szCs w:val="22"/>
                <w:lang w:eastAsia="en-US"/>
              </w:rPr>
              <w:t>еребро</w:t>
            </w:r>
          </w:p>
        </w:tc>
        <w:tc>
          <w:tcPr>
            <w:tcW w:w="1842" w:type="dxa"/>
            <w:vAlign w:val="center"/>
          </w:tcPr>
          <w:p w:rsidR="00DC23D6" w:rsidRDefault="00DC23D6" w:rsidP="00552E3B">
            <w:pPr>
              <w:widowControl w:val="0"/>
              <w:autoSpaceDE w:val="0"/>
              <w:autoSpaceDN w:val="0"/>
              <w:adjustRightInd w:val="0"/>
              <w:jc w:val="center"/>
              <w:rPr>
                <w:rFonts w:eastAsia="Calibri"/>
                <w:bCs/>
                <w:sz w:val="22"/>
                <w:szCs w:val="22"/>
                <w:lang w:eastAsia="en-US"/>
              </w:rPr>
            </w:pPr>
            <w:r>
              <w:rPr>
                <w:rFonts w:eastAsia="Calibri"/>
                <w:bCs/>
                <w:sz w:val="22"/>
                <w:szCs w:val="22"/>
                <w:lang w:eastAsia="en-US"/>
              </w:rPr>
              <w:t>-</w:t>
            </w:r>
          </w:p>
        </w:tc>
        <w:tc>
          <w:tcPr>
            <w:tcW w:w="1843" w:type="dxa"/>
            <w:vAlign w:val="center"/>
          </w:tcPr>
          <w:p w:rsidR="00DC23D6" w:rsidRPr="00901AC3" w:rsidRDefault="00DC23D6" w:rsidP="00552E3B">
            <w:pPr>
              <w:widowControl w:val="0"/>
              <w:autoSpaceDE w:val="0"/>
              <w:autoSpaceDN w:val="0"/>
              <w:adjustRightInd w:val="0"/>
              <w:jc w:val="center"/>
              <w:rPr>
                <w:rFonts w:eastAsia="Calibri"/>
                <w:bCs/>
                <w:sz w:val="22"/>
                <w:szCs w:val="22"/>
                <w:lang w:eastAsia="en-US"/>
              </w:rPr>
            </w:pPr>
            <w:r w:rsidRPr="00901AC3">
              <w:rPr>
                <w:rFonts w:eastAsia="Calibri"/>
                <w:bCs/>
                <w:sz w:val="22"/>
                <w:szCs w:val="22"/>
                <w:lang w:eastAsia="en-US"/>
              </w:rPr>
              <w:t>Качественная</w:t>
            </w:r>
          </w:p>
        </w:tc>
        <w:tc>
          <w:tcPr>
            <w:tcW w:w="1985" w:type="dxa"/>
            <w:vAlign w:val="center"/>
          </w:tcPr>
          <w:p w:rsidR="00DC23D6" w:rsidRPr="00901AC3" w:rsidRDefault="00DC23D6" w:rsidP="00552E3B">
            <w:pPr>
              <w:widowControl w:val="0"/>
              <w:autoSpaceDE w:val="0"/>
              <w:autoSpaceDN w:val="0"/>
              <w:adjustRightInd w:val="0"/>
              <w:jc w:val="center"/>
              <w:rPr>
                <w:rFonts w:eastAsia="Calibri"/>
                <w:bCs/>
                <w:sz w:val="22"/>
                <w:szCs w:val="22"/>
                <w:lang w:eastAsia="en-US"/>
              </w:rPr>
            </w:pPr>
            <w:r w:rsidRPr="00901AC3">
              <w:rPr>
                <w:rFonts w:eastAsia="Calibri"/>
                <w:bCs/>
                <w:sz w:val="22"/>
                <w:szCs w:val="22"/>
                <w:lang w:eastAsia="en-US"/>
              </w:rPr>
              <w:t xml:space="preserve">Значение характеристики не может изменяться участником </w:t>
            </w:r>
            <w:r w:rsidRPr="00901AC3">
              <w:rPr>
                <w:rFonts w:eastAsia="Calibri"/>
                <w:bCs/>
                <w:sz w:val="22"/>
                <w:szCs w:val="22"/>
                <w:lang w:eastAsia="en-US"/>
              </w:rPr>
              <w:lastRenderedPageBreak/>
              <w:t>закупки</w:t>
            </w:r>
          </w:p>
        </w:tc>
        <w:tc>
          <w:tcPr>
            <w:tcW w:w="992" w:type="dxa"/>
            <w:vMerge/>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p>
        </w:tc>
        <w:tc>
          <w:tcPr>
            <w:tcW w:w="1276" w:type="dxa"/>
            <w:vMerge/>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p>
        </w:tc>
      </w:tr>
      <w:tr w:rsidR="00DC23D6" w:rsidRPr="009C6988" w:rsidTr="00552E3B">
        <w:trPr>
          <w:trHeight w:val="842"/>
        </w:trPr>
        <w:tc>
          <w:tcPr>
            <w:tcW w:w="1809" w:type="dxa"/>
            <w:vMerge/>
          </w:tcPr>
          <w:p w:rsidR="00DC23D6" w:rsidRPr="009C6988" w:rsidRDefault="00DC23D6" w:rsidP="00552E3B">
            <w:pPr>
              <w:widowControl w:val="0"/>
              <w:autoSpaceDE w:val="0"/>
              <w:autoSpaceDN w:val="0"/>
              <w:adjustRightInd w:val="0"/>
              <w:jc w:val="center"/>
              <w:rPr>
                <w:rFonts w:eastAsia="Calibri"/>
                <w:bCs/>
                <w:sz w:val="22"/>
                <w:szCs w:val="22"/>
                <w:lang w:eastAsia="en-US"/>
              </w:rPr>
            </w:pPr>
          </w:p>
        </w:tc>
        <w:tc>
          <w:tcPr>
            <w:tcW w:w="1418" w:type="dxa"/>
            <w:vMerge/>
            <w:shd w:val="clear" w:color="auto" w:fill="auto"/>
            <w:vAlign w:val="center"/>
          </w:tcPr>
          <w:p w:rsidR="00DC23D6" w:rsidRPr="009C6988" w:rsidRDefault="00DC23D6" w:rsidP="00552E3B">
            <w:pPr>
              <w:widowControl w:val="0"/>
              <w:autoSpaceDE w:val="0"/>
              <w:autoSpaceDN w:val="0"/>
              <w:adjustRightInd w:val="0"/>
              <w:jc w:val="center"/>
              <w:rPr>
                <w:rFonts w:eastAsia="Calibri"/>
                <w:bCs/>
                <w:sz w:val="22"/>
                <w:szCs w:val="22"/>
                <w:lang w:eastAsia="en-US"/>
              </w:rPr>
            </w:pPr>
          </w:p>
        </w:tc>
        <w:tc>
          <w:tcPr>
            <w:tcW w:w="2126" w:type="dxa"/>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r>
              <w:rPr>
                <w:rFonts w:eastAsia="Calibri"/>
                <w:bCs/>
                <w:sz w:val="22"/>
                <w:szCs w:val="22"/>
                <w:lang w:eastAsia="en-US"/>
              </w:rPr>
              <w:t>Изображение на постере календаря</w:t>
            </w:r>
          </w:p>
        </w:tc>
        <w:tc>
          <w:tcPr>
            <w:tcW w:w="1985" w:type="dxa"/>
            <w:shd w:val="clear" w:color="auto" w:fill="auto"/>
            <w:vAlign w:val="center"/>
          </w:tcPr>
          <w:p w:rsidR="00DC23D6" w:rsidRPr="006D0A95" w:rsidRDefault="00DC23D6" w:rsidP="00552E3B">
            <w:pPr>
              <w:widowControl w:val="0"/>
              <w:autoSpaceDE w:val="0"/>
              <w:autoSpaceDN w:val="0"/>
              <w:adjustRightInd w:val="0"/>
              <w:jc w:val="center"/>
              <w:rPr>
                <w:rFonts w:eastAsia="Calibri"/>
                <w:bCs/>
                <w:sz w:val="22"/>
                <w:szCs w:val="22"/>
                <w:lang w:eastAsia="en-US"/>
              </w:rPr>
            </w:pPr>
            <w:r w:rsidRPr="006D0A95">
              <w:rPr>
                <w:rFonts w:eastAsia="Calibri"/>
                <w:bCs/>
                <w:sz w:val="22"/>
                <w:szCs w:val="22"/>
                <w:lang w:eastAsia="en-US"/>
              </w:rPr>
              <w:t>Наличие</w:t>
            </w:r>
          </w:p>
        </w:tc>
        <w:tc>
          <w:tcPr>
            <w:tcW w:w="1842" w:type="dxa"/>
            <w:vAlign w:val="center"/>
          </w:tcPr>
          <w:p w:rsidR="00DC23D6" w:rsidRDefault="00DC23D6" w:rsidP="00552E3B">
            <w:pPr>
              <w:widowControl w:val="0"/>
              <w:autoSpaceDE w:val="0"/>
              <w:autoSpaceDN w:val="0"/>
              <w:adjustRightInd w:val="0"/>
              <w:jc w:val="center"/>
              <w:rPr>
                <w:rFonts w:eastAsia="Calibri"/>
                <w:bCs/>
                <w:sz w:val="22"/>
                <w:szCs w:val="22"/>
                <w:lang w:eastAsia="en-US"/>
              </w:rPr>
            </w:pPr>
            <w:r>
              <w:rPr>
                <w:rFonts w:eastAsia="Calibri"/>
                <w:bCs/>
                <w:sz w:val="22"/>
                <w:szCs w:val="22"/>
                <w:lang w:eastAsia="en-US"/>
              </w:rPr>
              <w:t>-</w:t>
            </w:r>
          </w:p>
        </w:tc>
        <w:tc>
          <w:tcPr>
            <w:tcW w:w="1843" w:type="dxa"/>
            <w:vAlign w:val="center"/>
          </w:tcPr>
          <w:p w:rsidR="00DC23D6" w:rsidRPr="006340E7" w:rsidRDefault="00DC23D6" w:rsidP="00552E3B">
            <w:pPr>
              <w:widowControl w:val="0"/>
              <w:autoSpaceDE w:val="0"/>
              <w:autoSpaceDN w:val="0"/>
              <w:adjustRightInd w:val="0"/>
              <w:jc w:val="center"/>
              <w:rPr>
                <w:rFonts w:eastAsia="Calibri"/>
                <w:bCs/>
                <w:sz w:val="22"/>
                <w:szCs w:val="22"/>
                <w:lang w:eastAsia="en-US"/>
              </w:rPr>
            </w:pPr>
            <w:r w:rsidRPr="00901AC3">
              <w:rPr>
                <w:rFonts w:eastAsia="Calibri"/>
                <w:bCs/>
                <w:sz w:val="22"/>
                <w:szCs w:val="22"/>
                <w:lang w:eastAsia="en-US"/>
              </w:rPr>
              <w:t>Качественная</w:t>
            </w:r>
          </w:p>
        </w:tc>
        <w:tc>
          <w:tcPr>
            <w:tcW w:w="1985" w:type="dxa"/>
            <w:vAlign w:val="center"/>
          </w:tcPr>
          <w:p w:rsidR="00DC23D6" w:rsidRPr="006340E7" w:rsidRDefault="00DC23D6" w:rsidP="00552E3B">
            <w:pPr>
              <w:widowControl w:val="0"/>
              <w:autoSpaceDE w:val="0"/>
              <w:autoSpaceDN w:val="0"/>
              <w:adjustRightInd w:val="0"/>
              <w:jc w:val="center"/>
              <w:rPr>
                <w:rFonts w:eastAsia="Calibri"/>
                <w:bCs/>
                <w:sz w:val="22"/>
                <w:szCs w:val="22"/>
                <w:lang w:eastAsia="en-US"/>
              </w:rPr>
            </w:pPr>
            <w:r w:rsidRPr="00901AC3">
              <w:rPr>
                <w:rFonts w:eastAsia="Calibri"/>
                <w:bCs/>
                <w:sz w:val="22"/>
                <w:szCs w:val="22"/>
                <w:lang w:eastAsia="en-US"/>
              </w:rPr>
              <w:t>Значение характеристики не может изменяться участником закупки</w:t>
            </w:r>
          </w:p>
        </w:tc>
        <w:tc>
          <w:tcPr>
            <w:tcW w:w="992" w:type="dxa"/>
            <w:vMerge/>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p>
        </w:tc>
        <w:tc>
          <w:tcPr>
            <w:tcW w:w="1276" w:type="dxa"/>
            <w:vMerge/>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p>
        </w:tc>
      </w:tr>
      <w:tr w:rsidR="00DC23D6" w:rsidRPr="009C6988" w:rsidTr="00552E3B">
        <w:trPr>
          <w:trHeight w:val="842"/>
        </w:trPr>
        <w:tc>
          <w:tcPr>
            <w:tcW w:w="1809" w:type="dxa"/>
            <w:vMerge/>
          </w:tcPr>
          <w:p w:rsidR="00DC23D6" w:rsidRPr="009C6988" w:rsidRDefault="00DC23D6" w:rsidP="00552E3B">
            <w:pPr>
              <w:widowControl w:val="0"/>
              <w:autoSpaceDE w:val="0"/>
              <w:autoSpaceDN w:val="0"/>
              <w:adjustRightInd w:val="0"/>
              <w:jc w:val="center"/>
              <w:rPr>
                <w:rFonts w:eastAsia="Calibri"/>
                <w:bCs/>
                <w:sz w:val="22"/>
                <w:szCs w:val="22"/>
                <w:lang w:eastAsia="en-US"/>
              </w:rPr>
            </w:pPr>
          </w:p>
        </w:tc>
        <w:tc>
          <w:tcPr>
            <w:tcW w:w="1418" w:type="dxa"/>
            <w:vMerge/>
            <w:shd w:val="clear" w:color="auto" w:fill="auto"/>
            <w:vAlign w:val="center"/>
          </w:tcPr>
          <w:p w:rsidR="00DC23D6" w:rsidRPr="009C6988" w:rsidRDefault="00DC23D6" w:rsidP="00552E3B">
            <w:pPr>
              <w:widowControl w:val="0"/>
              <w:autoSpaceDE w:val="0"/>
              <w:autoSpaceDN w:val="0"/>
              <w:adjustRightInd w:val="0"/>
              <w:jc w:val="center"/>
              <w:rPr>
                <w:rFonts w:eastAsia="Calibri"/>
                <w:bCs/>
                <w:sz w:val="22"/>
                <w:szCs w:val="22"/>
                <w:lang w:eastAsia="en-US"/>
              </w:rPr>
            </w:pPr>
          </w:p>
        </w:tc>
        <w:tc>
          <w:tcPr>
            <w:tcW w:w="2126" w:type="dxa"/>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r>
              <w:rPr>
                <w:rFonts w:eastAsia="Calibri"/>
                <w:bCs/>
                <w:sz w:val="22"/>
                <w:szCs w:val="22"/>
                <w:lang w:eastAsia="en-US"/>
              </w:rPr>
              <w:t>Наименование Заказчика на постере календаря</w:t>
            </w:r>
          </w:p>
        </w:tc>
        <w:tc>
          <w:tcPr>
            <w:tcW w:w="1985" w:type="dxa"/>
            <w:shd w:val="clear" w:color="auto" w:fill="auto"/>
            <w:vAlign w:val="center"/>
          </w:tcPr>
          <w:p w:rsidR="00DC23D6" w:rsidRPr="006D0A95" w:rsidRDefault="00DC23D6" w:rsidP="00552E3B">
            <w:pPr>
              <w:widowControl w:val="0"/>
              <w:autoSpaceDE w:val="0"/>
              <w:autoSpaceDN w:val="0"/>
              <w:adjustRightInd w:val="0"/>
              <w:jc w:val="center"/>
              <w:rPr>
                <w:rFonts w:eastAsia="Calibri"/>
                <w:bCs/>
                <w:sz w:val="22"/>
                <w:szCs w:val="22"/>
                <w:lang w:eastAsia="en-US"/>
              </w:rPr>
            </w:pPr>
            <w:r w:rsidRPr="006D0A95">
              <w:rPr>
                <w:rFonts w:eastAsia="Calibri"/>
                <w:bCs/>
                <w:sz w:val="22"/>
                <w:szCs w:val="22"/>
                <w:lang w:eastAsia="en-US"/>
              </w:rPr>
              <w:t>Наличие</w:t>
            </w:r>
          </w:p>
        </w:tc>
        <w:tc>
          <w:tcPr>
            <w:tcW w:w="1842" w:type="dxa"/>
            <w:vAlign w:val="center"/>
          </w:tcPr>
          <w:p w:rsidR="00DC23D6" w:rsidRDefault="00DC23D6" w:rsidP="00552E3B">
            <w:pPr>
              <w:widowControl w:val="0"/>
              <w:autoSpaceDE w:val="0"/>
              <w:autoSpaceDN w:val="0"/>
              <w:adjustRightInd w:val="0"/>
              <w:jc w:val="center"/>
              <w:rPr>
                <w:rFonts w:eastAsia="Calibri"/>
                <w:bCs/>
                <w:sz w:val="22"/>
                <w:szCs w:val="22"/>
                <w:lang w:eastAsia="en-US"/>
              </w:rPr>
            </w:pPr>
            <w:r>
              <w:rPr>
                <w:rFonts w:eastAsia="Calibri"/>
                <w:bCs/>
                <w:sz w:val="22"/>
                <w:szCs w:val="22"/>
                <w:lang w:eastAsia="en-US"/>
              </w:rPr>
              <w:t>-</w:t>
            </w:r>
          </w:p>
        </w:tc>
        <w:tc>
          <w:tcPr>
            <w:tcW w:w="1843" w:type="dxa"/>
            <w:vAlign w:val="center"/>
          </w:tcPr>
          <w:p w:rsidR="00DC23D6" w:rsidRPr="006340E7" w:rsidRDefault="00DC23D6" w:rsidP="00552E3B">
            <w:pPr>
              <w:widowControl w:val="0"/>
              <w:autoSpaceDE w:val="0"/>
              <w:autoSpaceDN w:val="0"/>
              <w:adjustRightInd w:val="0"/>
              <w:jc w:val="center"/>
              <w:rPr>
                <w:rFonts w:eastAsia="Calibri"/>
                <w:bCs/>
                <w:sz w:val="22"/>
                <w:szCs w:val="22"/>
                <w:lang w:eastAsia="en-US"/>
              </w:rPr>
            </w:pPr>
            <w:r w:rsidRPr="00901AC3">
              <w:rPr>
                <w:rFonts w:eastAsia="Calibri"/>
                <w:bCs/>
                <w:sz w:val="22"/>
                <w:szCs w:val="22"/>
                <w:lang w:eastAsia="en-US"/>
              </w:rPr>
              <w:t>Качественная</w:t>
            </w:r>
          </w:p>
        </w:tc>
        <w:tc>
          <w:tcPr>
            <w:tcW w:w="1985" w:type="dxa"/>
            <w:vAlign w:val="center"/>
          </w:tcPr>
          <w:p w:rsidR="00DC23D6" w:rsidRPr="006340E7" w:rsidRDefault="00DC23D6" w:rsidP="00552E3B">
            <w:pPr>
              <w:widowControl w:val="0"/>
              <w:autoSpaceDE w:val="0"/>
              <w:autoSpaceDN w:val="0"/>
              <w:adjustRightInd w:val="0"/>
              <w:jc w:val="center"/>
              <w:rPr>
                <w:rFonts w:eastAsia="Calibri"/>
                <w:bCs/>
                <w:sz w:val="22"/>
                <w:szCs w:val="22"/>
                <w:lang w:eastAsia="en-US"/>
              </w:rPr>
            </w:pPr>
            <w:r w:rsidRPr="00901AC3">
              <w:rPr>
                <w:rFonts w:eastAsia="Calibri"/>
                <w:bCs/>
                <w:sz w:val="22"/>
                <w:szCs w:val="22"/>
                <w:lang w:eastAsia="en-US"/>
              </w:rPr>
              <w:t>Значение характеристики не может изменяться участником закупки</w:t>
            </w:r>
          </w:p>
        </w:tc>
        <w:tc>
          <w:tcPr>
            <w:tcW w:w="992" w:type="dxa"/>
            <w:vMerge/>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p>
        </w:tc>
        <w:tc>
          <w:tcPr>
            <w:tcW w:w="1276" w:type="dxa"/>
            <w:vMerge/>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p>
        </w:tc>
      </w:tr>
      <w:tr w:rsidR="00DC23D6" w:rsidRPr="009C6988" w:rsidTr="00552E3B">
        <w:trPr>
          <w:trHeight w:val="842"/>
        </w:trPr>
        <w:tc>
          <w:tcPr>
            <w:tcW w:w="1809" w:type="dxa"/>
            <w:vMerge/>
          </w:tcPr>
          <w:p w:rsidR="00DC23D6" w:rsidRPr="009C6988" w:rsidRDefault="00DC23D6" w:rsidP="00552E3B">
            <w:pPr>
              <w:widowControl w:val="0"/>
              <w:autoSpaceDE w:val="0"/>
              <w:autoSpaceDN w:val="0"/>
              <w:adjustRightInd w:val="0"/>
              <w:jc w:val="center"/>
              <w:rPr>
                <w:rFonts w:eastAsia="Calibri"/>
                <w:bCs/>
                <w:sz w:val="22"/>
                <w:szCs w:val="22"/>
                <w:lang w:eastAsia="en-US"/>
              </w:rPr>
            </w:pPr>
          </w:p>
        </w:tc>
        <w:tc>
          <w:tcPr>
            <w:tcW w:w="1418" w:type="dxa"/>
            <w:vMerge/>
            <w:shd w:val="clear" w:color="auto" w:fill="auto"/>
            <w:vAlign w:val="center"/>
          </w:tcPr>
          <w:p w:rsidR="00DC23D6" w:rsidRPr="009C6988" w:rsidRDefault="00DC23D6" w:rsidP="00552E3B">
            <w:pPr>
              <w:widowControl w:val="0"/>
              <w:autoSpaceDE w:val="0"/>
              <w:autoSpaceDN w:val="0"/>
              <w:adjustRightInd w:val="0"/>
              <w:jc w:val="center"/>
              <w:rPr>
                <w:rFonts w:eastAsia="Calibri"/>
                <w:bCs/>
                <w:sz w:val="22"/>
                <w:szCs w:val="22"/>
                <w:lang w:eastAsia="en-US"/>
              </w:rPr>
            </w:pPr>
          </w:p>
        </w:tc>
        <w:tc>
          <w:tcPr>
            <w:tcW w:w="2126" w:type="dxa"/>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r>
              <w:rPr>
                <w:rFonts w:eastAsia="Calibri"/>
                <w:bCs/>
                <w:sz w:val="22"/>
                <w:szCs w:val="22"/>
                <w:lang w:eastAsia="en-US"/>
              </w:rPr>
              <w:t>Надпись 2027 год на постере календаря</w:t>
            </w:r>
          </w:p>
        </w:tc>
        <w:tc>
          <w:tcPr>
            <w:tcW w:w="1985" w:type="dxa"/>
            <w:shd w:val="clear" w:color="auto" w:fill="auto"/>
            <w:vAlign w:val="center"/>
          </w:tcPr>
          <w:p w:rsidR="00DC23D6" w:rsidRPr="006D0A95" w:rsidRDefault="00DC23D6" w:rsidP="00552E3B">
            <w:pPr>
              <w:widowControl w:val="0"/>
              <w:autoSpaceDE w:val="0"/>
              <w:autoSpaceDN w:val="0"/>
              <w:adjustRightInd w:val="0"/>
              <w:jc w:val="center"/>
              <w:rPr>
                <w:rFonts w:eastAsia="Calibri"/>
                <w:bCs/>
                <w:sz w:val="22"/>
                <w:szCs w:val="22"/>
                <w:lang w:eastAsia="en-US"/>
              </w:rPr>
            </w:pPr>
            <w:r w:rsidRPr="006D0A95">
              <w:rPr>
                <w:rFonts w:eastAsia="Calibri"/>
                <w:bCs/>
                <w:sz w:val="22"/>
                <w:szCs w:val="22"/>
                <w:lang w:eastAsia="en-US"/>
              </w:rPr>
              <w:t>Наличие</w:t>
            </w:r>
          </w:p>
        </w:tc>
        <w:tc>
          <w:tcPr>
            <w:tcW w:w="1842" w:type="dxa"/>
            <w:vAlign w:val="center"/>
          </w:tcPr>
          <w:p w:rsidR="00DC23D6" w:rsidRDefault="00DC23D6" w:rsidP="00552E3B">
            <w:pPr>
              <w:widowControl w:val="0"/>
              <w:autoSpaceDE w:val="0"/>
              <w:autoSpaceDN w:val="0"/>
              <w:adjustRightInd w:val="0"/>
              <w:jc w:val="center"/>
              <w:rPr>
                <w:rFonts w:eastAsia="Calibri"/>
                <w:bCs/>
                <w:sz w:val="22"/>
                <w:szCs w:val="22"/>
                <w:lang w:eastAsia="en-US"/>
              </w:rPr>
            </w:pPr>
            <w:r>
              <w:rPr>
                <w:rFonts w:eastAsia="Calibri"/>
                <w:bCs/>
                <w:sz w:val="22"/>
                <w:szCs w:val="22"/>
                <w:lang w:eastAsia="en-US"/>
              </w:rPr>
              <w:t>-</w:t>
            </w:r>
          </w:p>
        </w:tc>
        <w:tc>
          <w:tcPr>
            <w:tcW w:w="1843" w:type="dxa"/>
            <w:vAlign w:val="center"/>
          </w:tcPr>
          <w:p w:rsidR="00DC23D6" w:rsidRPr="006340E7" w:rsidRDefault="00DC23D6" w:rsidP="00552E3B">
            <w:pPr>
              <w:widowControl w:val="0"/>
              <w:autoSpaceDE w:val="0"/>
              <w:autoSpaceDN w:val="0"/>
              <w:adjustRightInd w:val="0"/>
              <w:jc w:val="center"/>
              <w:rPr>
                <w:rFonts w:eastAsia="Calibri"/>
                <w:bCs/>
                <w:sz w:val="22"/>
                <w:szCs w:val="22"/>
                <w:lang w:eastAsia="en-US"/>
              </w:rPr>
            </w:pPr>
            <w:r w:rsidRPr="00901AC3">
              <w:rPr>
                <w:rFonts w:eastAsia="Calibri"/>
                <w:bCs/>
                <w:sz w:val="22"/>
                <w:szCs w:val="22"/>
                <w:lang w:eastAsia="en-US"/>
              </w:rPr>
              <w:t>Качественная</w:t>
            </w:r>
          </w:p>
        </w:tc>
        <w:tc>
          <w:tcPr>
            <w:tcW w:w="1985" w:type="dxa"/>
            <w:vAlign w:val="center"/>
          </w:tcPr>
          <w:p w:rsidR="00DC23D6" w:rsidRPr="006340E7" w:rsidRDefault="00DC23D6" w:rsidP="00552E3B">
            <w:pPr>
              <w:widowControl w:val="0"/>
              <w:autoSpaceDE w:val="0"/>
              <w:autoSpaceDN w:val="0"/>
              <w:adjustRightInd w:val="0"/>
              <w:jc w:val="center"/>
              <w:rPr>
                <w:rFonts w:eastAsia="Calibri"/>
                <w:bCs/>
                <w:sz w:val="22"/>
                <w:szCs w:val="22"/>
                <w:lang w:eastAsia="en-US"/>
              </w:rPr>
            </w:pPr>
            <w:r w:rsidRPr="00901AC3">
              <w:rPr>
                <w:rFonts w:eastAsia="Calibri"/>
                <w:bCs/>
                <w:sz w:val="22"/>
                <w:szCs w:val="22"/>
                <w:lang w:eastAsia="en-US"/>
              </w:rPr>
              <w:t>Значение характеристики не может изменяться участником закупки</w:t>
            </w:r>
          </w:p>
        </w:tc>
        <w:tc>
          <w:tcPr>
            <w:tcW w:w="992" w:type="dxa"/>
            <w:vMerge/>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p>
        </w:tc>
        <w:tc>
          <w:tcPr>
            <w:tcW w:w="1276" w:type="dxa"/>
            <w:vMerge/>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p>
        </w:tc>
      </w:tr>
      <w:tr w:rsidR="00DC23D6" w:rsidRPr="009C6988" w:rsidTr="00552E3B">
        <w:trPr>
          <w:trHeight w:val="842"/>
        </w:trPr>
        <w:tc>
          <w:tcPr>
            <w:tcW w:w="1809" w:type="dxa"/>
            <w:vMerge/>
          </w:tcPr>
          <w:p w:rsidR="00DC23D6" w:rsidRPr="009C6988" w:rsidRDefault="00DC23D6" w:rsidP="00552E3B">
            <w:pPr>
              <w:widowControl w:val="0"/>
              <w:autoSpaceDE w:val="0"/>
              <w:autoSpaceDN w:val="0"/>
              <w:adjustRightInd w:val="0"/>
              <w:jc w:val="center"/>
              <w:rPr>
                <w:rFonts w:eastAsia="Calibri"/>
                <w:bCs/>
                <w:sz w:val="22"/>
                <w:szCs w:val="22"/>
                <w:lang w:eastAsia="en-US"/>
              </w:rPr>
            </w:pPr>
          </w:p>
        </w:tc>
        <w:tc>
          <w:tcPr>
            <w:tcW w:w="1418" w:type="dxa"/>
            <w:vMerge/>
            <w:shd w:val="clear" w:color="auto" w:fill="auto"/>
            <w:vAlign w:val="center"/>
          </w:tcPr>
          <w:p w:rsidR="00DC23D6" w:rsidRPr="009C6988" w:rsidRDefault="00DC23D6" w:rsidP="00552E3B">
            <w:pPr>
              <w:widowControl w:val="0"/>
              <w:autoSpaceDE w:val="0"/>
              <w:autoSpaceDN w:val="0"/>
              <w:adjustRightInd w:val="0"/>
              <w:jc w:val="center"/>
              <w:rPr>
                <w:rFonts w:eastAsia="Calibri"/>
                <w:bCs/>
                <w:sz w:val="22"/>
                <w:szCs w:val="22"/>
                <w:lang w:eastAsia="en-US"/>
              </w:rPr>
            </w:pPr>
          </w:p>
        </w:tc>
        <w:tc>
          <w:tcPr>
            <w:tcW w:w="2126" w:type="dxa"/>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r>
              <w:rPr>
                <w:rFonts w:eastAsia="Calibri"/>
                <w:bCs/>
                <w:sz w:val="22"/>
                <w:szCs w:val="22"/>
                <w:lang w:eastAsia="en-US"/>
              </w:rPr>
              <w:t>Г</w:t>
            </w:r>
            <w:r w:rsidRPr="00901AC3">
              <w:rPr>
                <w:rFonts w:eastAsia="Calibri"/>
                <w:bCs/>
                <w:sz w:val="22"/>
                <w:szCs w:val="22"/>
                <w:lang w:eastAsia="en-US"/>
              </w:rPr>
              <w:t>ерб Минстроя России</w:t>
            </w:r>
            <w:r>
              <w:rPr>
                <w:rFonts w:eastAsia="Calibri"/>
                <w:bCs/>
                <w:sz w:val="22"/>
                <w:szCs w:val="22"/>
                <w:lang w:eastAsia="en-US"/>
              </w:rPr>
              <w:t xml:space="preserve"> на постере календаря</w:t>
            </w:r>
          </w:p>
        </w:tc>
        <w:tc>
          <w:tcPr>
            <w:tcW w:w="1985" w:type="dxa"/>
            <w:shd w:val="clear" w:color="auto" w:fill="auto"/>
            <w:vAlign w:val="center"/>
          </w:tcPr>
          <w:p w:rsidR="00DC23D6" w:rsidRPr="006D0A95" w:rsidRDefault="00DC23D6" w:rsidP="00552E3B">
            <w:pPr>
              <w:widowControl w:val="0"/>
              <w:autoSpaceDE w:val="0"/>
              <w:autoSpaceDN w:val="0"/>
              <w:adjustRightInd w:val="0"/>
              <w:jc w:val="center"/>
              <w:rPr>
                <w:rFonts w:eastAsia="Calibri"/>
                <w:bCs/>
                <w:sz w:val="22"/>
                <w:szCs w:val="22"/>
                <w:lang w:eastAsia="en-US"/>
              </w:rPr>
            </w:pPr>
            <w:r>
              <w:rPr>
                <w:rFonts w:eastAsia="Calibri"/>
                <w:bCs/>
                <w:sz w:val="22"/>
                <w:szCs w:val="22"/>
                <w:lang w:eastAsia="en-US"/>
              </w:rPr>
              <w:t>Н</w:t>
            </w:r>
            <w:r w:rsidRPr="006D0A95">
              <w:rPr>
                <w:rFonts w:eastAsia="Calibri"/>
                <w:bCs/>
                <w:sz w:val="22"/>
                <w:szCs w:val="22"/>
                <w:lang w:eastAsia="en-US"/>
              </w:rPr>
              <w:t>аличие</w:t>
            </w:r>
          </w:p>
        </w:tc>
        <w:tc>
          <w:tcPr>
            <w:tcW w:w="1842" w:type="dxa"/>
            <w:vAlign w:val="center"/>
          </w:tcPr>
          <w:p w:rsidR="00DC23D6" w:rsidRDefault="00DC23D6" w:rsidP="00552E3B">
            <w:pPr>
              <w:widowControl w:val="0"/>
              <w:autoSpaceDE w:val="0"/>
              <w:autoSpaceDN w:val="0"/>
              <w:adjustRightInd w:val="0"/>
              <w:jc w:val="center"/>
              <w:rPr>
                <w:rFonts w:eastAsia="Calibri"/>
                <w:bCs/>
                <w:sz w:val="22"/>
                <w:szCs w:val="22"/>
                <w:lang w:eastAsia="en-US"/>
              </w:rPr>
            </w:pPr>
            <w:r>
              <w:rPr>
                <w:rFonts w:eastAsia="Calibri"/>
                <w:bCs/>
                <w:sz w:val="22"/>
                <w:szCs w:val="22"/>
                <w:lang w:eastAsia="en-US"/>
              </w:rPr>
              <w:t>-</w:t>
            </w:r>
          </w:p>
        </w:tc>
        <w:tc>
          <w:tcPr>
            <w:tcW w:w="1843" w:type="dxa"/>
            <w:vAlign w:val="center"/>
          </w:tcPr>
          <w:p w:rsidR="00DC23D6" w:rsidRPr="006340E7" w:rsidRDefault="00DC23D6" w:rsidP="00552E3B">
            <w:pPr>
              <w:widowControl w:val="0"/>
              <w:autoSpaceDE w:val="0"/>
              <w:autoSpaceDN w:val="0"/>
              <w:adjustRightInd w:val="0"/>
              <w:jc w:val="center"/>
              <w:rPr>
                <w:rFonts w:eastAsia="Calibri"/>
                <w:bCs/>
                <w:sz w:val="22"/>
                <w:szCs w:val="22"/>
                <w:lang w:eastAsia="en-US"/>
              </w:rPr>
            </w:pPr>
            <w:r w:rsidRPr="00901AC3">
              <w:rPr>
                <w:rFonts w:eastAsia="Calibri"/>
                <w:bCs/>
                <w:sz w:val="22"/>
                <w:szCs w:val="22"/>
                <w:lang w:eastAsia="en-US"/>
              </w:rPr>
              <w:t>Качественная</w:t>
            </w:r>
          </w:p>
        </w:tc>
        <w:tc>
          <w:tcPr>
            <w:tcW w:w="1985" w:type="dxa"/>
            <w:vAlign w:val="center"/>
          </w:tcPr>
          <w:p w:rsidR="00DC23D6" w:rsidRPr="006340E7" w:rsidRDefault="00DC23D6" w:rsidP="00552E3B">
            <w:pPr>
              <w:widowControl w:val="0"/>
              <w:autoSpaceDE w:val="0"/>
              <w:autoSpaceDN w:val="0"/>
              <w:adjustRightInd w:val="0"/>
              <w:jc w:val="center"/>
              <w:rPr>
                <w:rFonts w:eastAsia="Calibri"/>
                <w:bCs/>
                <w:sz w:val="22"/>
                <w:szCs w:val="22"/>
                <w:lang w:eastAsia="en-US"/>
              </w:rPr>
            </w:pPr>
            <w:r w:rsidRPr="00901AC3">
              <w:rPr>
                <w:rFonts w:eastAsia="Calibri"/>
                <w:bCs/>
                <w:sz w:val="22"/>
                <w:szCs w:val="22"/>
                <w:lang w:eastAsia="en-US"/>
              </w:rPr>
              <w:t>Значение характеристики не может изменяться участником закупки</w:t>
            </w:r>
          </w:p>
        </w:tc>
        <w:tc>
          <w:tcPr>
            <w:tcW w:w="992" w:type="dxa"/>
            <w:vMerge/>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p>
        </w:tc>
        <w:tc>
          <w:tcPr>
            <w:tcW w:w="1276" w:type="dxa"/>
            <w:vMerge/>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p>
        </w:tc>
      </w:tr>
      <w:tr w:rsidR="00DC23D6" w:rsidRPr="009C6988" w:rsidTr="00552E3B">
        <w:trPr>
          <w:trHeight w:val="842"/>
        </w:trPr>
        <w:tc>
          <w:tcPr>
            <w:tcW w:w="1809" w:type="dxa"/>
            <w:vMerge/>
          </w:tcPr>
          <w:p w:rsidR="00DC23D6" w:rsidRPr="009C6988" w:rsidRDefault="00DC23D6" w:rsidP="00552E3B">
            <w:pPr>
              <w:widowControl w:val="0"/>
              <w:autoSpaceDE w:val="0"/>
              <w:autoSpaceDN w:val="0"/>
              <w:adjustRightInd w:val="0"/>
              <w:jc w:val="center"/>
              <w:rPr>
                <w:rFonts w:eastAsia="Calibri"/>
                <w:bCs/>
                <w:sz w:val="22"/>
                <w:szCs w:val="22"/>
                <w:lang w:eastAsia="en-US"/>
              </w:rPr>
            </w:pPr>
          </w:p>
        </w:tc>
        <w:tc>
          <w:tcPr>
            <w:tcW w:w="1418" w:type="dxa"/>
            <w:vMerge/>
            <w:shd w:val="clear" w:color="auto" w:fill="auto"/>
            <w:vAlign w:val="center"/>
          </w:tcPr>
          <w:p w:rsidR="00DC23D6" w:rsidRPr="009C6988" w:rsidRDefault="00DC23D6" w:rsidP="00552E3B">
            <w:pPr>
              <w:widowControl w:val="0"/>
              <w:autoSpaceDE w:val="0"/>
              <w:autoSpaceDN w:val="0"/>
              <w:adjustRightInd w:val="0"/>
              <w:jc w:val="center"/>
              <w:rPr>
                <w:rFonts w:eastAsia="Calibri"/>
                <w:bCs/>
                <w:sz w:val="22"/>
                <w:szCs w:val="22"/>
                <w:lang w:eastAsia="en-US"/>
              </w:rPr>
            </w:pPr>
          </w:p>
        </w:tc>
        <w:tc>
          <w:tcPr>
            <w:tcW w:w="2126" w:type="dxa"/>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r>
              <w:rPr>
                <w:rFonts w:eastAsia="Calibri"/>
                <w:bCs/>
                <w:sz w:val="22"/>
                <w:szCs w:val="22"/>
                <w:lang w:eastAsia="en-US"/>
              </w:rPr>
              <w:t>Формат первой и средней подложки календаря</w:t>
            </w:r>
          </w:p>
        </w:tc>
        <w:tc>
          <w:tcPr>
            <w:tcW w:w="1985" w:type="dxa"/>
            <w:shd w:val="clear" w:color="auto" w:fill="auto"/>
            <w:vAlign w:val="center"/>
          </w:tcPr>
          <w:p w:rsidR="00DC23D6" w:rsidRPr="006D0A95" w:rsidRDefault="00DC23D6" w:rsidP="00552E3B">
            <w:pPr>
              <w:widowControl w:val="0"/>
              <w:autoSpaceDE w:val="0"/>
              <w:autoSpaceDN w:val="0"/>
              <w:adjustRightInd w:val="0"/>
              <w:jc w:val="center"/>
              <w:rPr>
                <w:rFonts w:eastAsia="Calibri"/>
                <w:bCs/>
                <w:sz w:val="22"/>
                <w:szCs w:val="22"/>
                <w:lang w:eastAsia="en-US"/>
              </w:rPr>
            </w:pPr>
            <w:r w:rsidRPr="006D0A95">
              <w:rPr>
                <w:rFonts w:eastAsia="Calibri"/>
                <w:bCs/>
                <w:sz w:val="22"/>
                <w:szCs w:val="22"/>
                <w:lang w:eastAsia="en-US"/>
              </w:rPr>
              <w:t>≥ 370×175</w:t>
            </w:r>
          </w:p>
        </w:tc>
        <w:tc>
          <w:tcPr>
            <w:tcW w:w="1842" w:type="dxa"/>
            <w:vAlign w:val="center"/>
          </w:tcPr>
          <w:p w:rsidR="00DC23D6" w:rsidRDefault="00DC23D6" w:rsidP="00552E3B">
            <w:pPr>
              <w:widowControl w:val="0"/>
              <w:autoSpaceDE w:val="0"/>
              <w:autoSpaceDN w:val="0"/>
              <w:adjustRightInd w:val="0"/>
              <w:jc w:val="center"/>
              <w:rPr>
                <w:rFonts w:eastAsia="Calibri"/>
                <w:bCs/>
                <w:sz w:val="22"/>
                <w:szCs w:val="22"/>
                <w:lang w:eastAsia="en-US"/>
              </w:rPr>
            </w:pPr>
            <w:r>
              <w:rPr>
                <w:rFonts w:eastAsia="Calibri"/>
                <w:bCs/>
                <w:sz w:val="22"/>
                <w:szCs w:val="22"/>
                <w:lang w:eastAsia="en-US"/>
              </w:rPr>
              <w:t>мм.</w:t>
            </w:r>
          </w:p>
        </w:tc>
        <w:tc>
          <w:tcPr>
            <w:tcW w:w="1843" w:type="dxa"/>
            <w:vAlign w:val="center"/>
          </w:tcPr>
          <w:p w:rsidR="00DC23D6" w:rsidRPr="006340E7" w:rsidRDefault="00DC23D6" w:rsidP="00552E3B">
            <w:pPr>
              <w:widowControl w:val="0"/>
              <w:autoSpaceDE w:val="0"/>
              <w:autoSpaceDN w:val="0"/>
              <w:adjustRightInd w:val="0"/>
              <w:jc w:val="center"/>
              <w:rPr>
                <w:rFonts w:eastAsia="Calibri"/>
                <w:bCs/>
                <w:sz w:val="22"/>
                <w:szCs w:val="22"/>
                <w:lang w:eastAsia="en-US"/>
              </w:rPr>
            </w:pPr>
            <w:r w:rsidRPr="006340E7">
              <w:rPr>
                <w:rFonts w:eastAsia="Calibri"/>
                <w:bCs/>
                <w:sz w:val="22"/>
                <w:szCs w:val="22"/>
                <w:lang w:eastAsia="en-US"/>
              </w:rPr>
              <w:t>Количественная</w:t>
            </w:r>
          </w:p>
        </w:tc>
        <w:tc>
          <w:tcPr>
            <w:tcW w:w="1985" w:type="dxa"/>
            <w:vAlign w:val="center"/>
          </w:tcPr>
          <w:p w:rsidR="00DC23D6" w:rsidRPr="006340E7" w:rsidRDefault="00DC23D6" w:rsidP="00552E3B">
            <w:pPr>
              <w:widowControl w:val="0"/>
              <w:autoSpaceDE w:val="0"/>
              <w:autoSpaceDN w:val="0"/>
              <w:adjustRightInd w:val="0"/>
              <w:jc w:val="center"/>
              <w:rPr>
                <w:rFonts w:eastAsia="Calibri"/>
                <w:bCs/>
                <w:sz w:val="22"/>
                <w:szCs w:val="22"/>
                <w:lang w:eastAsia="en-US"/>
              </w:rPr>
            </w:pPr>
            <w:r w:rsidRPr="009C6988">
              <w:rPr>
                <w:rFonts w:eastAsia="Calibri"/>
                <w:bCs/>
                <w:sz w:val="22"/>
                <w:szCs w:val="22"/>
                <w:lang w:eastAsia="en-US"/>
              </w:rPr>
              <w:t>Участник закупки указывает в заявке конкретное значение характеристики</w:t>
            </w:r>
          </w:p>
        </w:tc>
        <w:tc>
          <w:tcPr>
            <w:tcW w:w="992" w:type="dxa"/>
            <w:vMerge/>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p>
        </w:tc>
        <w:tc>
          <w:tcPr>
            <w:tcW w:w="1276" w:type="dxa"/>
            <w:vMerge/>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p>
        </w:tc>
      </w:tr>
      <w:tr w:rsidR="00DC23D6" w:rsidRPr="009C6988" w:rsidTr="00552E3B">
        <w:trPr>
          <w:trHeight w:val="842"/>
        </w:trPr>
        <w:tc>
          <w:tcPr>
            <w:tcW w:w="1809" w:type="dxa"/>
            <w:vMerge/>
          </w:tcPr>
          <w:p w:rsidR="00DC23D6" w:rsidRPr="009C6988" w:rsidRDefault="00DC23D6" w:rsidP="00552E3B">
            <w:pPr>
              <w:widowControl w:val="0"/>
              <w:autoSpaceDE w:val="0"/>
              <w:autoSpaceDN w:val="0"/>
              <w:adjustRightInd w:val="0"/>
              <w:jc w:val="center"/>
              <w:rPr>
                <w:rFonts w:eastAsia="Calibri"/>
                <w:bCs/>
                <w:sz w:val="22"/>
                <w:szCs w:val="22"/>
                <w:lang w:eastAsia="en-US"/>
              </w:rPr>
            </w:pPr>
          </w:p>
        </w:tc>
        <w:tc>
          <w:tcPr>
            <w:tcW w:w="1418" w:type="dxa"/>
            <w:vMerge/>
            <w:shd w:val="clear" w:color="auto" w:fill="auto"/>
            <w:vAlign w:val="center"/>
          </w:tcPr>
          <w:p w:rsidR="00DC23D6" w:rsidRPr="009C6988" w:rsidRDefault="00DC23D6" w:rsidP="00552E3B">
            <w:pPr>
              <w:widowControl w:val="0"/>
              <w:autoSpaceDE w:val="0"/>
              <w:autoSpaceDN w:val="0"/>
              <w:adjustRightInd w:val="0"/>
              <w:jc w:val="center"/>
              <w:rPr>
                <w:rFonts w:eastAsia="Calibri"/>
                <w:bCs/>
                <w:sz w:val="22"/>
                <w:szCs w:val="22"/>
                <w:lang w:eastAsia="en-US"/>
              </w:rPr>
            </w:pPr>
          </w:p>
        </w:tc>
        <w:tc>
          <w:tcPr>
            <w:tcW w:w="2126" w:type="dxa"/>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r>
              <w:rPr>
                <w:rFonts w:eastAsia="Calibri"/>
                <w:bCs/>
                <w:sz w:val="22"/>
                <w:szCs w:val="22"/>
                <w:lang w:eastAsia="en-US"/>
              </w:rPr>
              <w:t xml:space="preserve">Материал </w:t>
            </w:r>
            <w:r w:rsidRPr="00E85441">
              <w:rPr>
                <w:sz w:val="22"/>
                <w:szCs w:val="22"/>
              </w:rPr>
              <w:t>первой</w:t>
            </w:r>
            <w:r w:rsidRPr="008C5FE5">
              <w:rPr>
                <w:rFonts w:eastAsia="Calibri"/>
                <w:bCs/>
                <w:sz w:val="22"/>
                <w:szCs w:val="22"/>
                <w:lang w:eastAsia="en-US"/>
              </w:rPr>
              <w:t xml:space="preserve"> и средней подложки </w:t>
            </w:r>
            <w:r>
              <w:rPr>
                <w:rFonts w:eastAsia="Calibri"/>
                <w:bCs/>
                <w:sz w:val="22"/>
                <w:szCs w:val="22"/>
                <w:lang w:eastAsia="en-US"/>
              </w:rPr>
              <w:t>календаря</w:t>
            </w:r>
          </w:p>
        </w:tc>
        <w:tc>
          <w:tcPr>
            <w:tcW w:w="1985" w:type="dxa"/>
            <w:shd w:val="clear" w:color="auto" w:fill="auto"/>
            <w:vAlign w:val="center"/>
          </w:tcPr>
          <w:p w:rsidR="00DC23D6" w:rsidRPr="006D0A95" w:rsidRDefault="00DC23D6" w:rsidP="00552E3B">
            <w:pPr>
              <w:widowControl w:val="0"/>
              <w:autoSpaceDE w:val="0"/>
              <w:autoSpaceDN w:val="0"/>
              <w:adjustRightInd w:val="0"/>
              <w:jc w:val="center"/>
              <w:rPr>
                <w:rFonts w:eastAsia="Calibri"/>
                <w:bCs/>
                <w:sz w:val="22"/>
                <w:szCs w:val="22"/>
                <w:lang w:eastAsia="en-US"/>
              </w:rPr>
            </w:pPr>
            <w:r>
              <w:rPr>
                <w:rFonts w:eastAsia="Calibri"/>
                <w:bCs/>
                <w:sz w:val="22"/>
                <w:szCs w:val="22"/>
                <w:lang w:eastAsia="en-US"/>
              </w:rPr>
              <w:t>К</w:t>
            </w:r>
            <w:r w:rsidRPr="006D0A95">
              <w:rPr>
                <w:rFonts w:eastAsia="Calibri"/>
                <w:bCs/>
                <w:sz w:val="22"/>
                <w:szCs w:val="22"/>
                <w:lang w:eastAsia="en-US"/>
              </w:rPr>
              <w:t>артон переплетный</w:t>
            </w:r>
          </w:p>
        </w:tc>
        <w:tc>
          <w:tcPr>
            <w:tcW w:w="1842" w:type="dxa"/>
            <w:vAlign w:val="center"/>
          </w:tcPr>
          <w:p w:rsidR="00DC23D6" w:rsidRDefault="00DC23D6" w:rsidP="00552E3B">
            <w:pPr>
              <w:widowControl w:val="0"/>
              <w:autoSpaceDE w:val="0"/>
              <w:autoSpaceDN w:val="0"/>
              <w:adjustRightInd w:val="0"/>
              <w:jc w:val="center"/>
              <w:rPr>
                <w:rFonts w:eastAsia="Calibri"/>
                <w:bCs/>
                <w:sz w:val="22"/>
                <w:szCs w:val="22"/>
                <w:lang w:eastAsia="en-US"/>
              </w:rPr>
            </w:pPr>
            <w:r>
              <w:rPr>
                <w:rFonts w:eastAsia="Calibri"/>
                <w:bCs/>
                <w:sz w:val="22"/>
                <w:szCs w:val="22"/>
                <w:lang w:eastAsia="en-US"/>
              </w:rPr>
              <w:t>-</w:t>
            </w:r>
          </w:p>
        </w:tc>
        <w:tc>
          <w:tcPr>
            <w:tcW w:w="1843" w:type="dxa"/>
            <w:vAlign w:val="center"/>
          </w:tcPr>
          <w:p w:rsidR="00DC23D6" w:rsidRPr="006340E7" w:rsidRDefault="00DC23D6" w:rsidP="00552E3B">
            <w:pPr>
              <w:widowControl w:val="0"/>
              <w:autoSpaceDE w:val="0"/>
              <w:autoSpaceDN w:val="0"/>
              <w:adjustRightInd w:val="0"/>
              <w:jc w:val="center"/>
              <w:rPr>
                <w:rFonts w:eastAsia="Calibri"/>
                <w:bCs/>
                <w:sz w:val="22"/>
                <w:szCs w:val="22"/>
                <w:lang w:eastAsia="en-US"/>
              </w:rPr>
            </w:pPr>
            <w:r w:rsidRPr="006340E7">
              <w:rPr>
                <w:rFonts w:eastAsia="Calibri"/>
                <w:bCs/>
                <w:sz w:val="22"/>
                <w:szCs w:val="22"/>
                <w:lang w:eastAsia="en-US"/>
              </w:rPr>
              <w:t>Качественная</w:t>
            </w:r>
          </w:p>
        </w:tc>
        <w:tc>
          <w:tcPr>
            <w:tcW w:w="1985" w:type="dxa"/>
            <w:vAlign w:val="center"/>
          </w:tcPr>
          <w:p w:rsidR="00DC23D6" w:rsidRPr="006340E7" w:rsidRDefault="00DC23D6" w:rsidP="00552E3B">
            <w:pPr>
              <w:widowControl w:val="0"/>
              <w:autoSpaceDE w:val="0"/>
              <w:autoSpaceDN w:val="0"/>
              <w:adjustRightInd w:val="0"/>
              <w:jc w:val="center"/>
              <w:rPr>
                <w:rFonts w:eastAsia="Calibri"/>
                <w:bCs/>
                <w:sz w:val="22"/>
                <w:szCs w:val="22"/>
                <w:lang w:eastAsia="en-US"/>
              </w:rPr>
            </w:pPr>
            <w:r w:rsidRPr="006340E7">
              <w:rPr>
                <w:rFonts w:eastAsia="Calibri"/>
                <w:bCs/>
                <w:sz w:val="22"/>
                <w:szCs w:val="22"/>
                <w:lang w:eastAsia="en-US"/>
              </w:rPr>
              <w:t>Значение характеристики не может изменяться участником закупки</w:t>
            </w:r>
          </w:p>
        </w:tc>
        <w:tc>
          <w:tcPr>
            <w:tcW w:w="992" w:type="dxa"/>
            <w:vMerge/>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p>
        </w:tc>
        <w:tc>
          <w:tcPr>
            <w:tcW w:w="1276" w:type="dxa"/>
            <w:vMerge/>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p>
        </w:tc>
      </w:tr>
      <w:tr w:rsidR="00DC23D6" w:rsidRPr="009C6988" w:rsidTr="00552E3B">
        <w:trPr>
          <w:trHeight w:val="842"/>
        </w:trPr>
        <w:tc>
          <w:tcPr>
            <w:tcW w:w="1809" w:type="dxa"/>
            <w:vMerge/>
          </w:tcPr>
          <w:p w:rsidR="00DC23D6" w:rsidRPr="009C6988" w:rsidRDefault="00DC23D6" w:rsidP="00552E3B">
            <w:pPr>
              <w:widowControl w:val="0"/>
              <w:autoSpaceDE w:val="0"/>
              <w:autoSpaceDN w:val="0"/>
              <w:adjustRightInd w:val="0"/>
              <w:jc w:val="center"/>
              <w:rPr>
                <w:rFonts w:eastAsia="Calibri"/>
                <w:bCs/>
                <w:sz w:val="22"/>
                <w:szCs w:val="22"/>
                <w:lang w:eastAsia="en-US"/>
              </w:rPr>
            </w:pPr>
          </w:p>
        </w:tc>
        <w:tc>
          <w:tcPr>
            <w:tcW w:w="1418" w:type="dxa"/>
            <w:vMerge/>
            <w:shd w:val="clear" w:color="auto" w:fill="auto"/>
            <w:vAlign w:val="center"/>
          </w:tcPr>
          <w:p w:rsidR="00DC23D6" w:rsidRPr="009C6988" w:rsidRDefault="00DC23D6" w:rsidP="00552E3B">
            <w:pPr>
              <w:widowControl w:val="0"/>
              <w:autoSpaceDE w:val="0"/>
              <w:autoSpaceDN w:val="0"/>
              <w:adjustRightInd w:val="0"/>
              <w:jc w:val="center"/>
              <w:rPr>
                <w:rFonts w:eastAsia="Calibri"/>
                <w:bCs/>
                <w:sz w:val="22"/>
                <w:szCs w:val="22"/>
                <w:lang w:eastAsia="en-US"/>
              </w:rPr>
            </w:pPr>
          </w:p>
        </w:tc>
        <w:tc>
          <w:tcPr>
            <w:tcW w:w="2126" w:type="dxa"/>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r>
              <w:rPr>
                <w:rFonts w:eastAsia="Calibri"/>
                <w:bCs/>
                <w:sz w:val="22"/>
                <w:szCs w:val="22"/>
                <w:lang w:eastAsia="en-US"/>
              </w:rPr>
              <w:t xml:space="preserve">Толщина картона </w:t>
            </w:r>
          </w:p>
          <w:p w:rsidR="00DC23D6" w:rsidRDefault="00DC23D6" w:rsidP="00552E3B">
            <w:pPr>
              <w:widowControl w:val="0"/>
              <w:autoSpaceDE w:val="0"/>
              <w:autoSpaceDN w:val="0"/>
              <w:adjustRightInd w:val="0"/>
              <w:jc w:val="center"/>
              <w:rPr>
                <w:rFonts w:eastAsia="Calibri"/>
                <w:bCs/>
                <w:sz w:val="22"/>
                <w:szCs w:val="22"/>
                <w:lang w:eastAsia="en-US"/>
              </w:rPr>
            </w:pPr>
            <w:r>
              <w:rPr>
                <w:rFonts w:eastAsia="Calibri"/>
                <w:bCs/>
                <w:sz w:val="22"/>
                <w:szCs w:val="22"/>
                <w:lang w:eastAsia="en-US"/>
              </w:rPr>
              <w:t>первой и средней подложки календаря</w:t>
            </w:r>
          </w:p>
        </w:tc>
        <w:tc>
          <w:tcPr>
            <w:tcW w:w="1985" w:type="dxa"/>
            <w:shd w:val="clear" w:color="auto" w:fill="auto"/>
            <w:vAlign w:val="center"/>
          </w:tcPr>
          <w:p w:rsidR="00DC23D6" w:rsidRPr="006D0A95" w:rsidRDefault="00DC23D6" w:rsidP="00552E3B">
            <w:pPr>
              <w:widowControl w:val="0"/>
              <w:autoSpaceDE w:val="0"/>
              <w:autoSpaceDN w:val="0"/>
              <w:adjustRightInd w:val="0"/>
              <w:jc w:val="center"/>
              <w:rPr>
                <w:rFonts w:eastAsia="Calibri"/>
                <w:bCs/>
                <w:sz w:val="22"/>
                <w:szCs w:val="22"/>
                <w:lang w:eastAsia="en-US"/>
              </w:rPr>
            </w:pPr>
            <w:r w:rsidRPr="006D0A95">
              <w:rPr>
                <w:rFonts w:eastAsia="Calibri"/>
                <w:bCs/>
                <w:sz w:val="22"/>
                <w:szCs w:val="22"/>
                <w:lang w:eastAsia="en-US"/>
              </w:rPr>
              <w:t xml:space="preserve">≥ 2 </w:t>
            </w:r>
          </w:p>
        </w:tc>
        <w:tc>
          <w:tcPr>
            <w:tcW w:w="1842" w:type="dxa"/>
            <w:vAlign w:val="center"/>
          </w:tcPr>
          <w:p w:rsidR="00DC23D6" w:rsidRDefault="00DC23D6" w:rsidP="00552E3B">
            <w:pPr>
              <w:widowControl w:val="0"/>
              <w:autoSpaceDE w:val="0"/>
              <w:autoSpaceDN w:val="0"/>
              <w:adjustRightInd w:val="0"/>
              <w:jc w:val="center"/>
              <w:rPr>
                <w:rFonts w:eastAsia="Calibri"/>
                <w:bCs/>
                <w:sz w:val="22"/>
                <w:szCs w:val="22"/>
                <w:lang w:eastAsia="en-US"/>
              </w:rPr>
            </w:pPr>
            <w:r>
              <w:rPr>
                <w:rFonts w:eastAsia="Calibri"/>
                <w:bCs/>
                <w:sz w:val="22"/>
                <w:szCs w:val="22"/>
                <w:lang w:eastAsia="en-US"/>
              </w:rPr>
              <w:t>мм.</w:t>
            </w:r>
          </w:p>
        </w:tc>
        <w:tc>
          <w:tcPr>
            <w:tcW w:w="1843" w:type="dxa"/>
            <w:vAlign w:val="center"/>
          </w:tcPr>
          <w:p w:rsidR="00DC23D6" w:rsidRPr="009C6988" w:rsidRDefault="00DC23D6" w:rsidP="00552E3B">
            <w:pPr>
              <w:widowControl w:val="0"/>
              <w:autoSpaceDE w:val="0"/>
              <w:autoSpaceDN w:val="0"/>
              <w:adjustRightInd w:val="0"/>
              <w:jc w:val="center"/>
              <w:rPr>
                <w:rFonts w:eastAsia="Calibri"/>
                <w:bCs/>
                <w:sz w:val="22"/>
                <w:szCs w:val="22"/>
                <w:lang w:eastAsia="en-US"/>
              </w:rPr>
            </w:pPr>
            <w:r>
              <w:rPr>
                <w:rFonts w:eastAsia="Calibri"/>
                <w:bCs/>
                <w:sz w:val="22"/>
                <w:szCs w:val="22"/>
                <w:lang w:eastAsia="en-US"/>
              </w:rPr>
              <w:t>Количественная</w:t>
            </w:r>
          </w:p>
        </w:tc>
        <w:tc>
          <w:tcPr>
            <w:tcW w:w="1985" w:type="dxa"/>
            <w:vAlign w:val="center"/>
          </w:tcPr>
          <w:p w:rsidR="00DC23D6" w:rsidRPr="009C6988" w:rsidRDefault="00DC23D6" w:rsidP="00552E3B">
            <w:pPr>
              <w:widowControl w:val="0"/>
              <w:autoSpaceDE w:val="0"/>
              <w:autoSpaceDN w:val="0"/>
              <w:adjustRightInd w:val="0"/>
              <w:jc w:val="center"/>
              <w:rPr>
                <w:rFonts w:eastAsia="Calibri"/>
                <w:bCs/>
                <w:sz w:val="22"/>
                <w:szCs w:val="22"/>
                <w:lang w:eastAsia="en-US"/>
              </w:rPr>
            </w:pPr>
            <w:r w:rsidRPr="009C6988">
              <w:rPr>
                <w:rFonts w:eastAsia="Calibri"/>
                <w:bCs/>
                <w:sz w:val="22"/>
                <w:szCs w:val="22"/>
                <w:lang w:eastAsia="en-US"/>
              </w:rPr>
              <w:t>Участник закупки указывает в заявке конкретное значение характеристики</w:t>
            </w:r>
          </w:p>
        </w:tc>
        <w:tc>
          <w:tcPr>
            <w:tcW w:w="992" w:type="dxa"/>
            <w:vMerge/>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p>
        </w:tc>
        <w:tc>
          <w:tcPr>
            <w:tcW w:w="1276" w:type="dxa"/>
            <w:vMerge/>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p>
        </w:tc>
      </w:tr>
      <w:tr w:rsidR="00DC23D6" w:rsidRPr="009C6988" w:rsidTr="00552E3B">
        <w:trPr>
          <w:trHeight w:val="842"/>
        </w:trPr>
        <w:tc>
          <w:tcPr>
            <w:tcW w:w="1809" w:type="dxa"/>
            <w:vMerge/>
          </w:tcPr>
          <w:p w:rsidR="00DC23D6" w:rsidRPr="009C6988" w:rsidRDefault="00DC23D6" w:rsidP="00552E3B">
            <w:pPr>
              <w:widowControl w:val="0"/>
              <w:autoSpaceDE w:val="0"/>
              <w:autoSpaceDN w:val="0"/>
              <w:adjustRightInd w:val="0"/>
              <w:jc w:val="center"/>
              <w:rPr>
                <w:rFonts w:eastAsia="Calibri"/>
                <w:bCs/>
                <w:sz w:val="22"/>
                <w:szCs w:val="22"/>
                <w:lang w:eastAsia="en-US"/>
              </w:rPr>
            </w:pPr>
          </w:p>
        </w:tc>
        <w:tc>
          <w:tcPr>
            <w:tcW w:w="1418" w:type="dxa"/>
            <w:vMerge/>
            <w:shd w:val="clear" w:color="auto" w:fill="auto"/>
            <w:vAlign w:val="center"/>
          </w:tcPr>
          <w:p w:rsidR="00DC23D6" w:rsidRPr="009C6988" w:rsidRDefault="00DC23D6" w:rsidP="00552E3B">
            <w:pPr>
              <w:widowControl w:val="0"/>
              <w:autoSpaceDE w:val="0"/>
              <w:autoSpaceDN w:val="0"/>
              <w:adjustRightInd w:val="0"/>
              <w:jc w:val="center"/>
              <w:rPr>
                <w:rFonts w:eastAsia="Calibri"/>
                <w:bCs/>
                <w:sz w:val="22"/>
                <w:szCs w:val="22"/>
                <w:lang w:eastAsia="en-US"/>
              </w:rPr>
            </w:pPr>
          </w:p>
        </w:tc>
        <w:tc>
          <w:tcPr>
            <w:tcW w:w="2126" w:type="dxa"/>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r>
              <w:rPr>
                <w:rFonts w:eastAsia="Calibri"/>
                <w:bCs/>
                <w:sz w:val="22"/>
                <w:szCs w:val="22"/>
                <w:lang w:eastAsia="en-US"/>
              </w:rPr>
              <w:t>Кашировка  первой и средней подложки календаря</w:t>
            </w:r>
          </w:p>
        </w:tc>
        <w:tc>
          <w:tcPr>
            <w:tcW w:w="1985" w:type="dxa"/>
            <w:shd w:val="clear" w:color="auto" w:fill="auto"/>
            <w:vAlign w:val="center"/>
          </w:tcPr>
          <w:p w:rsidR="00DC23D6" w:rsidRPr="006D0A95" w:rsidRDefault="00DC23D6" w:rsidP="00552E3B">
            <w:pPr>
              <w:widowControl w:val="0"/>
              <w:autoSpaceDE w:val="0"/>
              <w:autoSpaceDN w:val="0"/>
              <w:adjustRightInd w:val="0"/>
              <w:jc w:val="center"/>
              <w:rPr>
                <w:rFonts w:eastAsia="Calibri"/>
                <w:bCs/>
                <w:sz w:val="22"/>
                <w:szCs w:val="22"/>
                <w:lang w:eastAsia="en-US"/>
              </w:rPr>
            </w:pPr>
            <w:r w:rsidRPr="006D0A95">
              <w:rPr>
                <w:rFonts w:eastAsia="Calibri"/>
                <w:bCs/>
                <w:sz w:val="22"/>
                <w:szCs w:val="22"/>
                <w:lang w:eastAsia="en-US"/>
              </w:rPr>
              <w:t>Наличие</w:t>
            </w:r>
          </w:p>
        </w:tc>
        <w:tc>
          <w:tcPr>
            <w:tcW w:w="1842" w:type="dxa"/>
            <w:vAlign w:val="center"/>
          </w:tcPr>
          <w:p w:rsidR="00DC23D6" w:rsidRDefault="00DC23D6" w:rsidP="00552E3B">
            <w:pPr>
              <w:widowControl w:val="0"/>
              <w:autoSpaceDE w:val="0"/>
              <w:autoSpaceDN w:val="0"/>
              <w:adjustRightInd w:val="0"/>
              <w:jc w:val="center"/>
              <w:rPr>
                <w:rFonts w:eastAsia="Calibri"/>
                <w:bCs/>
                <w:sz w:val="22"/>
                <w:szCs w:val="22"/>
                <w:lang w:eastAsia="en-US"/>
              </w:rPr>
            </w:pPr>
            <w:r>
              <w:rPr>
                <w:rFonts w:eastAsia="Calibri"/>
                <w:bCs/>
                <w:sz w:val="22"/>
                <w:szCs w:val="22"/>
                <w:lang w:eastAsia="en-US"/>
              </w:rPr>
              <w:t>-</w:t>
            </w:r>
          </w:p>
        </w:tc>
        <w:tc>
          <w:tcPr>
            <w:tcW w:w="1843" w:type="dxa"/>
            <w:vAlign w:val="center"/>
          </w:tcPr>
          <w:p w:rsidR="00DC23D6" w:rsidRPr="006340E7" w:rsidRDefault="00DC23D6" w:rsidP="00552E3B">
            <w:pPr>
              <w:widowControl w:val="0"/>
              <w:autoSpaceDE w:val="0"/>
              <w:autoSpaceDN w:val="0"/>
              <w:adjustRightInd w:val="0"/>
              <w:jc w:val="center"/>
              <w:rPr>
                <w:rFonts w:eastAsia="Calibri"/>
                <w:bCs/>
                <w:sz w:val="22"/>
                <w:szCs w:val="22"/>
                <w:lang w:eastAsia="en-US"/>
              </w:rPr>
            </w:pPr>
            <w:r w:rsidRPr="006340E7">
              <w:rPr>
                <w:rFonts w:eastAsia="Calibri"/>
                <w:bCs/>
                <w:sz w:val="22"/>
                <w:szCs w:val="22"/>
                <w:lang w:eastAsia="en-US"/>
              </w:rPr>
              <w:t>Качественная</w:t>
            </w:r>
          </w:p>
        </w:tc>
        <w:tc>
          <w:tcPr>
            <w:tcW w:w="1985" w:type="dxa"/>
            <w:vAlign w:val="center"/>
          </w:tcPr>
          <w:p w:rsidR="00DC23D6" w:rsidRPr="006340E7" w:rsidRDefault="00DC23D6" w:rsidP="00552E3B">
            <w:pPr>
              <w:widowControl w:val="0"/>
              <w:autoSpaceDE w:val="0"/>
              <w:autoSpaceDN w:val="0"/>
              <w:adjustRightInd w:val="0"/>
              <w:jc w:val="center"/>
              <w:rPr>
                <w:rFonts w:eastAsia="Calibri"/>
                <w:bCs/>
                <w:sz w:val="22"/>
                <w:szCs w:val="22"/>
                <w:lang w:eastAsia="en-US"/>
              </w:rPr>
            </w:pPr>
            <w:r w:rsidRPr="006340E7">
              <w:rPr>
                <w:rFonts w:eastAsia="Calibri"/>
                <w:bCs/>
                <w:sz w:val="22"/>
                <w:szCs w:val="22"/>
                <w:lang w:eastAsia="en-US"/>
              </w:rPr>
              <w:t>Значение характеристики не может изменяться участником закупки</w:t>
            </w:r>
          </w:p>
        </w:tc>
        <w:tc>
          <w:tcPr>
            <w:tcW w:w="992" w:type="dxa"/>
            <w:vMerge/>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p>
        </w:tc>
        <w:tc>
          <w:tcPr>
            <w:tcW w:w="1276" w:type="dxa"/>
            <w:vMerge/>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p>
        </w:tc>
      </w:tr>
      <w:tr w:rsidR="00DC23D6" w:rsidRPr="009C6988" w:rsidTr="00552E3B">
        <w:trPr>
          <w:trHeight w:val="842"/>
        </w:trPr>
        <w:tc>
          <w:tcPr>
            <w:tcW w:w="1809" w:type="dxa"/>
            <w:vMerge/>
          </w:tcPr>
          <w:p w:rsidR="00DC23D6" w:rsidRPr="009C6988" w:rsidRDefault="00DC23D6" w:rsidP="00552E3B">
            <w:pPr>
              <w:widowControl w:val="0"/>
              <w:autoSpaceDE w:val="0"/>
              <w:autoSpaceDN w:val="0"/>
              <w:adjustRightInd w:val="0"/>
              <w:jc w:val="center"/>
              <w:rPr>
                <w:rFonts w:eastAsia="Calibri"/>
                <w:bCs/>
                <w:sz w:val="22"/>
                <w:szCs w:val="22"/>
                <w:lang w:eastAsia="en-US"/>
              </w:rPr>
            </w:pPr>
          </w:p>
        </w:tc>
        <w:tc>
          <w:tcPr>
            <w:tcW w:w="1418" w:type="dxa"/>
            <w:vMerge/>
            <w:shd w:val="clear" w:color="auto" w:fill="auto"/>
            <w:vAlign w:val="center"/>
          </w:tcPr>
          <w:p w:rsidR="00DC23D6" w:rsidRPr="009C6988" w:rsidRDefault="00DC23D6" w:rsidP="00552E3B">
            <w:pPr>
              <w:widowControl w:val="0"/>
              <w:autoSpaceDE w:val="0"/>
              <w:autoSpaceDN w:val="0"/>
              <w:adjustRightInd w:val="0"/>
              <w:jc w:val="center"/>
              <w:rPr>
                <w:rFonts w:eastAsia="Calibri"/>
                <w:bCs/>
                <w:sz w:val="22"/>
                <w:szCs w:val="22"/>
                <w:lang w:eastAsia="en-US"/>
              </w:rPr>
            </w:pPr>
          </w:p>
        </w:tc>
        <w:tc>
          <w:tcPr>
            <w:tcW w:w="2126" w:type="dxa"/>
            <w:shd w:val="clear" w:color="auto" w:fill="auto"/>
            <w:vAlign w:val="center"/>
          </w:tcPr>
          <w:p w:rsidR="00DC23D6" w:rsidRDefault="00DC23D6" w:rsidP="00552E3B">
            <w:pPr>
              <w:jc w:val="center"/>
              <w:rPr>
                <w:rFonts w:eastAsia="Calibri"/>
                <w:bCs/>
                <w:sz w:val="22"/>
                <w:szCs w:val="22"/>
                <w:lang w:eastAsia="en-US"/>
              </w:rPr>
            </w:pPr>
            <w:r w:rsidRPr="00032AF6">
              <w:rPr>
                <w:rFonts w:eastAsia="Calibri"/>
                <w:bCs/>
                <w:sz w:val="22"/>
                <w:szCs w:val="22"/>
                <w:lang w:eastAsia="en-US"/>
              </w:rPr>
              <w:t xml:space="preserve">Кашировка </w:t>
            </w:r>
            <w:r>
              <w:rPr>
                <w:rFonts w:eastAsia="Calibri"/>
                <w:bCs/>
                <w:sz w:val="22"/>
                <w:szCs w:val="22"/>
                <w:lang w:eastAsia="en-US"/>
              </w:rPr>
              <w:t>спереди  первой и средней подложки календаря</w:t>
            </w:r>
            <w:r w:rsidRPr="00032AF6">
              <w:rPr>
                <w:rFonts w:eastAsia="Calibri"/>
                <w:bCs/>
                <w:sz w:val="22"/>
                <w:szCs w:val="22"/>
                <w:lang w:eastAsia="en-US"/>
              </w:rPr>
              <w:t xml:space="preserve"> бумагой </w:t>
            </w:r>
            <w:r w:rsidRPr="00032AF6">
              <w:rPr>
                <w:sz w:val="22"/>
                <w:szCs w:val="22"/>
              </w:rPr>
              <w:t xml:space="preserve"> </w:t>
            </w:r>
          </w:p>
        </w:tc>
        <w:tc>
          <w:tcPr>
            <w:tcW w:w="1985" w:type="dxa"/>
            <w:shd w:val="clear" w:color="auto" w:fill="auto"/>
            <w:vAlign w:val="center"/>
          </w:tcPr>
          <w:p w:rsidR="00DC23D6" w:rsidRPr="006D0A95" w:rsidRDefault="00DC23D6" w:rsidP="00552E3B">
            <w:pPr>
              <w:jc w:val="center"/>
              <w:rPr>
                <w:rFonts w:eastAsia="Calibri"/>
                <w:bCs/>
                <w:sz w:val="22"/>
                <w:szCs w:val="22"/>
                <w:lang w:eastAsia="en-US"/>
              </w:rPr>
            </w:pPr>
            <w:r w:rsidRPr="006D0A95">
              <w:rPr>
                <w:sz w:val="22"/>
                <w:szCs w:val="22"/>
              </w:rPr>
              <w:t>CASABLANKA флок</w:t>
            </w:r>
          </w:p>
        </w:tc>
        <w:tc>
          <w:tcPr>
            <w:tcW w:w="1842" w:type="dxa"/>
            <w:vAlign w:val="center"/>
          </w:tcPr>
          <w:p w:rsidR="00DC23D6" w:rsidRDefault="00DC23D6" w:rsidP="00552E3B">
            <w:pPr>
              <w:widowControl w:val="0"/>
              <w:autoSpaceDE w:val="0"/>
              <w:autoSpaceDN w:val="0"/>
              <w:adjustRightInd w:val="0"/>
              <w:jc w:val="center"/>
              <w:rPr>
                <w:rFonts w:eastAsia="Calibri"/>
                <w:bCs/>
                <w:sz w:val="22"/>
                <w:szCs w:val="22"/>
                <w:lang w:eastAsia="en-US"/>
              </w:rPr>
            </w:pPr>
            <w:r>
              <w:rPr>
                <w:rFonts w:eastAsia="Calibri"/>
                <w:bCs/>
                <w:sz w:val="22"/>
                <w:szCs w:val="22"/>
                <w:lang w:eastAsia="en-US"/>
              </w:rPr>
              <w:t>-</w:t>
            </w:r>
          </w:p>
        </w:tc>
        <w:tc>
          <w:tcPr>
            <w:tcW w:w="1843" w:type="dxa"/>
            <w:vAlign w:val="center"/>
          </w:tcPr>
          <w:p w:rsidR="00DC23D6" w:rsidRPr="006340E7" w:rsidRDefault="00DC23D6" w:rsidP="00552E3B">
            <w:pPr>
              <w:widowControl w:val="0"/>
              <w:autoSpaceDE w:val="0"/>
              <w:autoSpaceDN w:val="0"/>
              <w:adjustRightInd w:val="0"/>
              <w:jc w:val="center"/>
              <w:rPr>
                <w:rFonts w:eastAsia="Calibri"/>
                <w:bCs/>
                <w:sz w:val="22"/>
                <w:szCs w:val="22"/>
                <w:lang w:eastAsia="en-US"/>
              </w:rPr>
            </w:pPr>
            <w:r w:rsidRPr="006340E7">
              <w:rPr>
                <w:rFonts w:eastAsia="Calibri"/>
                <w:bCs/>
                <w:sz w:val="22"/>
                <w:szCs w:val="22"/>
                <w:lang w:eastAsia="en-US"/>
              </w:rPr>
              <w:t>Качественная</w:t>
            </w:r>
          </w:p>
        </w:tc>
        <w:tc>
          <w:tcPr>
            <w:tcW w:w="1985" w:type="dxa"/>
            <w:vAlign w:val="center"/>
          </w:tcPr>
          <w:p w:rsidR="00DC23D6" w:rsidRPr="006340E7" w:rsidRDefault="00DC23D6" w:rsidP="00552E3B">
            <w:pPr>
              <w:widowControl w:val="0"/>
              <w:autoSpaceDE w:val="0"/>
              <w:autoSpaceDN w:val="0"/>
              <w:adjustRightInd w:val="0"/>
              <w:jc w:val="center"/>
              <w:rPr>
                <w:rFonts w:eastAsia="Calibri"/>
                <w:bCs/>
                <w:sz w:val="22"/>
                <w:szCs w:val="22"/>
                <w:lang w:eastAsia="en-US"/>
              </w:rPr>
            </w:pPr>
            <w:r w:rsidRPr="006340E7">
              <w:rPr>
                <w:rFonts w:eastAsia="Calibri"/>
                <w:bCs/>
                <w:sz w:val="22"/>
                <w:szCs w:val="22"/>
                <w:lang w:eastAsia="en-US"/>
              </w:rPr>
              <w:t>Значение характеристики не может изменяться участником закупки</w:t>
            </w:r>
          </w:p>
        </w:tc>
        <w:tc>
          <w:tcPr>
            <w:tcW w:w="992" w:type="dxa"/>
            <w:vMerge/>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p>
        </w:tc>
        <w:tc>
          <w:tcPr>
            <w:tcW w:w="1276" w:type="dxa"/>
            <w:vMerge/>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p>
        </w:tc>
      </w:tr>
      <w:tr w:rsidR="00DC23D6" w:rsidRPr="009C6988" w:rsidTr="00552E3B">
        <w:trPr>
          <w:trHeight w:val="842"/>
        </w:trPr>
        <w:tc>
          <w:tcPr>
            <w:tcW w:w="1809" w:type="dxa"/>
            <w:vMerge/>
          </w:tcPr>
          <w:p w:rsidR="00DC23D6" w:rsidRPr="009C6988" w:rsidRDefault="00DC23D6" w:rsidP="00552E3B">
            <w:pPr>
              <w:widowControl w:val="0"/>
              <w:autoSpaceDE w:val="0"/>
              <w:autoSpaceDN w:val="0"/>
              <w:adjustRightInd w:val="0"/>
              <w:jc w:val="center"/>
              <w:rPr>
                <w:rFonts w:eastAsia="Calibri"/>
                <w:bCs/>
                <w:sz w:val="22"/>
                <w:szCs w:val="22"/>
                <w:lang w:eastAsia="en-US"/>
              </w:rPr>
            </w:pPr>
          </w:p>
        </w:tc>
        <w:tc>
          <w:tcPr>
            <w:tcW w:w="1418" w:type="dxa"/>
            <w:vMerge/>
            <w:shd w:val="clear" w:color="auto" w:fill="auto"/>
            <w:vAlign w:val="center"/>
          </w:tcPr>
          <w:p w:rsidR="00DC23D6" w:rsidRPr="009C6988" w:rsidRDefault="00DC23D6" w:rsidP="00552E3B">
            <w:pPr>
              <w:widowControl w:val="0"/>
              <w:autoSpaceDE w:val="0"/>
              <w:autoSpaceDN w:val="0"/>
              <w:adjustRightInd w:val="0"/>
              <w:jc w:val="center"/>
              <w:rPr>
                <w:rFonts w:eastAsia="Calibri"/>
                <w:bCs/>
                <w:sz w:val="22"/>
                <w:szCs w:val="22"/>
                <w:lang w:eastAsia="en-US"/>
              </w:rPr>
            </w:pPr>
          </w:p>
        </w:tc>
        <w:tc>
          <w:tcPr>
            <w:tcW w:w="2126" w:type="dxa"/>
            <w:shd w:val="clear" w:color="auto" w:fill="auto"/>
            <w:vAlign w:val="center"/>
          </w:tcPr>
          <w:p w:rsidR="00DC23D6" w:rsidRDefault="00DC23D6" w:rsidP="00552E3B">
            <w:pPr>
              <w:jc w:val="center"/>
              <w:rPr>
                <w:rFonts w:eastAsia="Calibri"/>
                <w:bCs/>
                <w:sz w:val="22"/>
                <w:szCs w:val="22"/>
                <w:lang w:eastAsia="en-US"/>
              </w:rPr>
            </w:pPr>
            <w:r>
              <w:rPr>
                <w:rFonts w:eastAsia="Calibri"/>
                <w:bCs/>
                <w:sz w:val="22"/>
                <w:szCs w:val="22"/>
                <w:lang w:eastAsia="en-US"/>
              </w:rPr>
              <w:t>Цвет бумаги для кашировки  первой и средней подложки календаря</w:t>
            </w:r>
          </w:p>
        </w:tc>
        <w:tc>
          <w:tcPr>
            <w:tcW w:w="1985" w:type="dxa"/>
            <w:shd w:val="clear" w:color="auto" w:fill="auto"/>
            <w:vAlign w:val="center"/>
          </w:tcPr>
          <w:p w:rsidR="00DC23D6" w:rsidRPr="006D0A95" w:rsidRDefault="00DC23D6" w:rsidP="00552E3B">
            <w:pPr>
              <w:jc w:val="center"/>
              <w:rPr>
                <w:sz w:val="22"/>
                <w:szCs w:val="22"/>
              </w:rPr>
            </w:pPr>
            <w:r w:rsidRPr="006D0A95">
              <w:rPr>
                <w:sz w:val="22"/>
                <w:szCs w:val="22"/>
              </w:rPr>
              <w:t>24942 тёмно-</w:t>
            </w:r>
          </w:p>
          <w:p w:rsidR="00DC23D6" w:rsidRPr="006D0A95" w:rsidRDefault="00DC23D6" w:rsidP="00552E3B">
            <w:pPr>
              <w:widowControl w:val="0"/>
              <w:autoSpaceDE w:val="0"/>
              <w:autoSpaceDN w:val="0"/>
              <w:adjustRightInd w:val="0"/>
              <w:jc w:val="center"/>
              <w:rPr>
                <w:rFonts w:eastAsia="Calibri"/>
                <w:bCs/>
                <w:sz w:val="22"/>
                <w:szCs w:val="22"/>
                <w:lang w:eastAsia="en-US"/>
              </w:rPr>
            </w:pPr>
            <w:r w:rsidRPr="006D0A95">
              <w:rPr>
                <w:sz w:val="22"/>
                <w:szCs w:val="22"/>
              </w:rPr>
              <w:t>синий</w:t>
            </w:r>
          </w:p>
        </w:tc>
        <w:tc>
          <w:tcPr>
            <w:tcW w:w="1842" w:type="dxa"/>
            <w:vAlign w:val="center"/>
          </w:tcPr>
          <w:p w:rsidR="00DC23D6" w:rsidRDefault="00DC23D6" w:rsidP="00552E3B">
            <w:pPr>
              <w:widowControl w:val="0"/>
              <w:autoSpaceDE w:val="0"/>
              <w:autoSpaceDN w:val="0"/>
              <w:adjustRightInd w:val="0"/>
              <w:jc w:val="center"/>
              <w:rPr>
                <w:rFonts w:eastAsia="Calibri"/>
                <w:bCs/>
                <w:sz w:val="22"/>
                <w:szCs w:val="22"/>
                <w:lang w:eastAsia="en-US"/>
              </w:rPr>
            </w:pPr>
            <w:r>
              <w:rPr>
                <w:rFonts w:eastAsia="Calibri"/>
                <w:bCs/>
                <w:sz w:val="22"/>
                <w:szCs w:val="22"/>
                <w:lang w:eastAsia="en-US"/>
              </w:rPr>
              <w:t>-</w:t>
            </w:r>
          </w:p>
        </w:tc>
        <w:tc>
          <w:tcPr>
            <w:tcW w:w="1843" w:type="dxa"/>
            <w:vAlign w:val="center"/>
          </w:tcPr>
          <w:p w:rsidR="00DC23D6" w:rsidRPr="006340E7" w:rsidRDefault="00DC23D6" w:rsidP="00552E3B">
            <w:pPr>
              <w:widowControl w:val="0"/>
              <w:autoSpaceDE w:val="0"/>
              <w:autoSpaceDN w:val="0"/>
              <w:adjustRightInd w:val="0"/>
              <w:jc w:val="center"/>
              <w:rPr>
                <w:rFonts w:eastAsia="Calibri"/>
                <w:bCs/>
                <w:sz w:val="22"/>
                <w:szCs w:val="22"/>
                <w:lang w:eastAsia="en-US"/>
              </w:rPr>
            </w:pPr>
            <w:r w:rsidRPr="006340E7">
              <w:rPr>
                <w:rFonts w:eastAsia="Calibri"/>
                <w:bCs/>
                <w:sz w:val="22"/>
                <w:szCs w:val="22"/>
                <w:lang w:eastAsia="en-US"/>
              </w:rPr>
              <w:t>Качественная</w:t>
            </w:r>
          </w:p>
        </w:tc>
        <w:tc>
          <w:tcPr>
            <w:tcW w:w="1985" w:type="dxa"/>
            <w:vAlign w:val="center"/>
          </w:tcPr>
          <w:p w:rsidR="00DC23D6" w:rsidRPr="006340E7" w:rsidRDefault="00DC23D6" w:rsidP="00552E3B">
            <w:pPr>
              <w:widowControl w:val="0"/>
              <w:autoSpaceDE w:val="0"/>
              <w:autoSpaceDN w:val="0"/>
              <w:adjustRightInd w:val="0"/>
              <w:jc w:val="center"/>
              <w:rPr>
                <w:rFonts w:eastAsia="Calibri"/>
                <w:bCs/>
                <w:sz w:val="22"/>
                <w:szCs w:val="22"/>
                <w:lang w:eastAsia="en-US"/>
              </w:rPr>
            </w:pPr>
            <w:r w:rsidRPr="006340E7">
              <w:rPr>
                <w:rFonts w:eastAsia="Calibri"/>
                <w:bCs/>
                <w:sz w:val="22"/>
                <w:szCs w:val="22"/>
                <w:lang w:eastAsia="en-US"/>
              </w:rPr>
              <w:t>Значение характеристики не может изменяться участником закупки</w:t>
            </w:r>
          </w:p>
        </w:tc>
        <w:tc>
          <w:tcPr>
            <w:tcW w:w="992" w:type="dxa"/>
            <w:vMerge/>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p>
        </w:tc>
        <w:tc>
          <w:tcPr>
            <w:tcW w:w="1276" w:type="dxa"/>
            <w:vMerge/>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p>
        </w:tc>
      </w:tr>
      <w:tr w:rsidR="00DC23D6" w:rsidRPr="009C6988" w:rsidTr="00552E3B">
        <w:trPr>
          <w:trHeight w:val="842"/>
        </w:trPr>
        <w:tc>
          <w:tcPr>
            <w:tcW w:w="1809" w:type="dxa"/>
            <w:vMerge/>
          </w:tcPr>
          <w:p w:rsidR="00DC23D6" w:rsidRPr="009C6988" w:rsidRDefault="00DC23D6" w:rsidP="00552E3B">
            <w:pPr>
              <w:widowControl w:val="0"/>
              <w:autoSpaceDE w:val="0"/>
              <w:autoSpaceDN w:val="0"/>
              <w:adjustRightInd w:val="0"/>
              <w:jc w:val="center"/>
              <w:rPr>
                <w:rFonts w:eastAsia="Calibri"/>
                <w:bCs/>
                <w:sz w:val="22"/>
                <w:szCs w:val="22"/>
                <w:lang w:eastAsia="en-US"/>
              </w:rPr>
            </w:pPr>
          </w:p>
        </w:tc>
        <w:tc>
          <w:tcPr>
            <w:tcW w:w="1418" w:type="dxa"/>
            <w:vMerge/>
            <w:shd w:val="clear" w:color="auto" w:fill="auto"/>
            <w:vAlign w:val="center"/>
          </w:tcPr>
          <w:p w:rsidR="00DC23D6" w:rsidRPr="009C6988" w:rsidRDefault="00DC23D6" w:rsidP="00552E3B">
            <w:pPr>
              <w:widowControl w:val="0"/>
              <w:autoSpaceDE w:val="0"/>
              <w:autoSpaceDN w:val="0"/>
              <w:adjustRightInd w:val="0"/>
              <w:jc w:val="center"/>
              <w:rPr>
                <w:rFonts w:eastAsia="Calibri"/>
                <w:bCs/>
                <w:sz w:val="22"/>
                <w:szCs w:val="22"/>
                <w:lang w:eastAsia="en-US"/>
              </w:rPr>
            </w:pPr>
          </w:p>
        </w:tc>
        <w:tc>
          <w:tcPr>
            <w:tcW w:w="2126" w:type="dxa"/>
            <w:shd w:val="clear" w:color="auto" w:fill="auto"/>
            <w:vAlign w:val="center"/>
          </w:tcPr>
          <w:p w:rsidR="00DC23D6" w:rsidRDefault="00DC23D6" w:rsidP="00552E3B">
            <w:pPr>
              <w:jc w:val="center"/>
              <w:rPr>
                <w:rFonts w:eastAsia="Calibri"/>
                <w:bCs/>
                <w:sz w:val="22"/>
                <w:szCs w:val="22"/>
                <w:lang w:eastAsia="en-US"/>
              </w:rPr>
            </w:pPr>
            <w:r>
              <w:rPr>
                <w:rFonts w:eastAsia="Calibri"/>
                <w:bCs/>
                <w:sz w:val="22"/>
                <w:szCs w:val="22"/>
                <w:lang w:eastAsia="en-US"/>
              </w:rPr>
              <w:t>Плотность бумаги для кашировки  первой и средней подложки календаря</w:t>
            </w:r>
          </w:p>
        </w:tc>
        <w:tc>
          <w:tcPr>
            <w:tcW w:w="1985" w:type="dxa"/>
            <w:shd w:val="clear" w:color="auto" w:fill="auto"/>
            <w:vAlign w:val="center"/>
          </w:tcPr>
          <w:p w:rsidR="00DC23D6" w:rsidRPr="006D0A95" w:rsidRDefault="00DC23D6" w:rsidP="00552E3B">
            <w:pPr>
              <w:jc w:val="center"/>
              <w:rPr>
                <w:sz w:val="22"/>
                <w:szCs w:val="22"/>
              </w:rPr>
            </w:pPr>
            <w:r w:rsidRPr="006D0A95">
              <w:rPr>
                <w:sz w:val="22"/>
                <w:szCs w:val="22"/>
              </w:rPr>
              <w:t xml:space="preserve">≥ 210 </w:t>
            </w:r>
          </w:p>
        </w:tc>
        <w:tc>
          <w:tcPr>
            <w:tcW w:w="1842" w:type="dxa"/>
            <w:vAlign w:val="center"/>
          </w:tcPr>
          <w:p w:rsidR="00DC23D6" w:rsidRDefault="00DC23D6" w:rsidP="00552E3B">
            <w:pPr>
              <w:widowControl w:val="0"/>
              <w:autoSpaceDE w:val="0"/>
              <w:autoSpaceDN w:val="0"/>
              <w:adjustRightInd w:val="0"/>
              <w:jc w:val="center"/>
              <w:rPr>
                <w:rFonts w:eastAsia="Calibri"/>
                <w:bCs/>
                <w:sz w:val="22"/>
                <w:szCs w:val="22"/>
                <w:lang w:eastAsia="en-US"/>
              </w:rPr>
            </w:pPr>
            <w:r>
              <w:rPr>
                <w:rFonts w:eastAsia="Calibri"/>
                <w:bCs/>
                <w:sz w:val="22"/>
                <w:szCs w:val="22"/>
                <w:lang w:eastAsia="en-US"/>
              </w:rPr>
              <w:t>(г/м²)</w:t>
            </w:r>
          </w:p>
        </w:tc>
        <w:tc>
          <w:tcPr>
            <w:tcW w:w="1843" w:type="dxa"/>
            <w:vAlign w:val="center"/>
          </w:tcPr>
          <w:p w:rsidR="00DC23D6" w:rsidRPr="009C6988" w:rsidRDefault="00DC23D6" w:rsidP="00552E3B">
            <w:pPr>
              <w:widowControl w:val="0"/>
              <w:autoSpaceDE w:val="0"/>
              <w:autoSpaceDN w:val="0"/>
              <w:adjustRightInd w:val="0"/>
              <w:jc w:val="center"/>
              <w:rPr>
                <w:rFonts w:eastAsia="Calibri"/>
                <w:bCs/>
                <w:sz w:val="22"/>
                <w:szCs w:val="22"/>
                <w:lang w:eastAsia="en-US"/>
              </w:rPr>
            </w:pPr>
            <w:r>
              <w:rPr>
                <w:rFonts w:eastAsia="Calibri"/>
                <w:bCs/>
                <w:sz w:val="22"/>
                <w:szCs w:val="22"/>
                <w:lang w:eastAsia="en-US"/>
              </w:rPr>
              <w:t>Количественная</w:t>
            </w:r>
          </w:p>
        </w:tc>
        <w:tc>
          <w:tcPr>
            <w:tcW w:w="1985" w:type="dxa"/>
            <w:vAlign w:val="center"/>
          </w:tcPr>
          <w:p w:rsidR="00DC23D6" w:rsidRPr="009C6988" w:rsidRDefault="00DC23D6" w:rsidP="00552E3B">
            <w:pPr>
              <w:widowControl w:val="0"/>
              <w:autoSpaceDE w:val="0"/>
              <w:autoSpaceDN w:val="0"/>
              <w:adjustRightInd w:val="0"/>
              <w:jc w:val="center"/>
              <w:rPr>
                <w:rFonts w:eastAsia="Calibri"/>
                <w:bCs/>
                <w:sz w:val="22"/>
                <w:szCs w:val="22"/>
                <w:lang w:eastAsia="en-US"/>
              </w:rPr>
            </w:pPr>
            <w:r w:rsidRPr="009C6988">
              <w:rPr>
                <w:rFonts w:eastAsia="Calibri"/>
                <w:bCs/>
                <w:sz w:val="22"/>
                <w:szCs w:val="22"/>
                <w:lang w:eastAsia="en-US"/>
              </w:rPr>
              <w:t>Участник закупки указывает в заявке конкретное значение характеристики</w:t>
            </w:r>
          </w:p>
        </w:tc>
        <w:tc>
          <w:tcPr>
            <w:tcW w:w="992" w:type="dxa"/>
            <w:vMerge/>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p>
        </w:tc>
        <w:tc>
          <w:tcPr>
            <w:tcW w:w="1276" w:type="dxa"/>
            <w:vMerge/>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p>
        </w:tc>
      </w:tr>
      <w:tr w:rsidR="00DC23D6" w:rsidRPr="009C6988" w:rsidTr="00552E3B">
        <w:trPr>
          <w:trHeight w:val="842"/>
        </w:trPr>
        <w:tc>
          <w:tcPr>
            <w:tcW w:w="1809" w:type="dxa"/>
            <w:vMerge/>
          </w:tcPr>
          <w:p w:rsidR="00DC23D6" w:rsidRPr="009C6988" w:rsidRDefault="00DC23D6" w:rsidP="00552E3B">
            <w:pPr>
              <w:widowControl w:val="0"/>
              <w:autoSpaceDE w:val="0"/>
              <w:autoSpaceDN w:val="0"/>
              <w:adjustRightInd w:val="0"/>
              <w:jc w:val="center"/>
              <w:rPr>
                <w:rFonts w:eastAsia="Calibri"/>
                <w:bCs/>
                <w:sz w:val="22"/>
                <w:szCs w:val="22"/>
                <w:lang w:eastAsia="en-US"/>
              </w:rPr>
            </w:pPr>
          </w:p>
        </w:tc>
        <w:tc>
          <w:tcPr>
            <w:tcW w:w="1418" w:type="dxa"/>
            <w:vMerge/>
            <w:shd w:val="clear" w:color="auto" w:fill="auto"/>
            <w:vAlign w:val="center"/>
          </w:tcPr>
          <w:p w:rsidR="00DC23D6" w:rsidRPr="009C6988" w:rsidRDefault="00DC23D6" w:rsidP="00552E3B">
            <w:pPr>
              <w:widowControl w:val="0"/>
              <w:autoSpaceDE w:val="0"/>
              <w:autoSpaceDN w:val="0"/>
              <w:adjustRightInd w:val="0"/>
              <w:jc w:val="center"/>
              <w:rPr>
                <w:rFonts w:eastAsia="Calibri"/>
                <w:bCs/>
                <w:sz w:val="22"/>
                <w:szCs w:val="22"/>
                <w:lang w:eastAsia="en-US"/>
              </w:rPr>
            </w:pPr>
          </w:p>
        </w:tc>
        <w:tc>
          <w:tcPr>
            <w:tcW w:w="2126" w:type="dxa"/>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r>
              <w:rPr>
                <w:rFonts w:eastAsia="Calibri"/>
                <w:bCs/>
                <w:sz w:val="22"/>
                <w:szCs w:val="22"/>
                <w:lang w:eastAsia="en-US"/>
              </w:rPr>
              <w:t>Кашировка задней стороны первой и средней подложки  бумагой белого цвета</w:t>
            </w:r>
          </w:p>
        </w:tc>
        <w:tc>
          <w:tcPr>
            <w:tcW w:w="1985" w:type="dxa"/>
            <w:shd w:val="clear" w:color="auto" w:fill="auto"/>
            <w:vAlign w:val="center"/>
          </w:tcPr>
          <w:p w:rsidR="00DC23D6" w:rsidRPr="006D0A95" w:rsidRDefault="00DC23D6" w:rsidP="00552E3B">
            <w:pPr>
              <w:widowControl w:val="0"/>
              <w:autoSpaceDE w:val="0"/>
              <w:autoSpaceDN w:val="0"/>
              <w:adjustRightInd w:val="0"/>
              <w:jc w:val="center"/>
              <w:rPr>
                <w:rFonts w:eastAsia="Calibri"/>
                <w:bCs/>
                <w:sz w:val="22"/>
                <w:szCs w:val="22"/>
                <w:lang w:eastAsia="en-US"/>
              </w:rPr>
            </w:pPr>
            <w:r w:rsidRPr="006D0A95">
              <w:rPr>
                <w:rFonts w:eastAsia="Calibri"/>
                <w:bCs/>
                <w:sz w:val="22"/>
                <w:szCs w:val="22"/>
                <w:lang w:eastAsia="en-US"/>
              </w:rPr>
              <w:t>Наличие</w:t>
            </w:r>
          </w:p>
        </w:tc>
        <w:tc>
          <w:tcPr>
            <w:tcW w:w="1842" w:type="dxa"/>
            <w:vAlign w:val="center"/>
          </w:tcPr>
          <w:p w:rsidR="00DC23D6" w:rsidRDefault="00DC23D6" w:rsidP="00552E3B">
            <w:pPr>
              <w:widowControl w:val="0"/>
              <w:autoSpaceDE w:val="0"/>
              <w:autoSpaceDN w:val="0"/>
              <w:adjustRightInd w:val="0"/>
              <w:jc w:val="center"/>
              <w:rPr>
                <w:rFonts w:eastAsia="Calibri"/>
                <w:bCs/>
                <w:sz w:val="22"/>
                <w:szCs w:val="22"/>
                <w:lang w:eastAsia="en-US"/>
              </w:rPr>
            </w:pPr>
            <w:r>
              <w:rPr>
                <w:rFonts w:eastAsia="Calibri"/>
                <w:bCs/>
                <w:sz w:val="22"/>
                <w:szCs w:val="22"/>
                <w:lang w:eastAsia="en-US"/>
              </w:rPr>
              <w:t>-</w:t>
            </w:r>
          </w:p>
        </w:tc>
        <w:tc>
          <w:tcPr>
            <w:tcW w:w="1843" w:type="dxa"/>
            <w:vAlign w:val="center"/>
          </w:tcPr>
          <w:p w:rsidR="00DC23D6" w:rsidRPr="006340E7" w:rsidRDefault="00DC23D6" w:rsidP="00552E3B">
            <w:pPr>
              <w:widowControl w:val="0"/>
              <w:autoSpaceDE w:val="0"/>
              <w:autoSpaceDN w:val="0"/>
              <w:adjustRightInd w:val="0"/>
              <w:jc w:val="center"/>
              <w:rPr>
                <w:rFonts w:eastAsia="Calibri"/>
                <w:bCs/>
                <w:sz w:val="22"/>
                <w:szCs w:val="22"/>
                <w:lang w:eastAsia="en-US"/>
              </w:rPr>
            </w:pPr>
            <w:r w:rsidRPr="00901AC3">
              <w:rPr>
                <w:rFonts w:eastAsia="Calibri"/>
                <w:bCs/>
                <w:sz w:val="22"/>
                <w:szCs w:val="22"/>
                <w:lang w:eastAsia="en-US"/>
              </w:rPr>
              <w:t>Качественная</w:t>
            </w:r>
          </w:p>
        </w:tc>
        <w:tc>
          <w:tcPr>
            <w:tcW w:w="1985" w:type="dxa"/>
            <w:vAlign w:val="center"/>
          </w:tcPr>
          <w:p w:rsidR="00DC23D6" w:rsidRPr="006340E7" w:rsidRDefault="00DC23D6" w:rsidP="00552E3B">
            <w:pPr>
              <w:widowControl w:val="0"/>
              <w:autoSpaceDE w:val="0"/>
              <w:autoSpaceDN w:val="0"/>
              <w:adjustRightInd w:val="0"/>
              <w:jc w:val="center"/>
              <w:rPr>
                <w:rFonts w:eastAsia="Calibri"/>
                <w:bCs/>
                <w:sz w:val="22"/>
                <w:szCs w:val="22"/>
                <w:lang w:eastAsia="en-US"/>
              </w:rPr>
            </w:pPr>
            <w:r w:rsidRPr="00901AC3">
              <w:rPr>
                <w:rFonts w:eastAsia="Calibri"/>
                <w:bCs/>
                <w:sz w:val="22"/>
                <w:szCs w:val="22"/>
                <w:lang w:eastAsia="en-US"/>
              </w:rPr>
              <w:t>Значение характеристики не может изменяться участником закупки</w:t>
            </w:r>
          </w:p>
        </w:tc>
        <w:tc>
          <w:tcPr>
            <w:tcW w:w="992" w:type="dxa"/>
            <w:vMerge/>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p>
        </w:tc>
        <w:tc>
          <w:tcPr>
            <w:tcW w:w="1276" w:type="dxa"/>
            <w:vMerge/>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p>
        </w:tc>
      </w:tr>
      <w:tr w:rsidR="00DC23D6" w:rsidRPr="009C6988" w:rsidTr="00552E3B">
        <w:trPr>
          <w:trHeight w:val="842"/>
        </w:trPr>
        <w:tc>
          <w:tcPr>
            <w:tcW w:w="1809" w:type="dxa"/>
            <w:vMerge/>
          </w:tcPr>
          <w:p w:rsidR="00DC23D6" w:rsidRPr="009C6988" w:rsidRDefault="00DC23D6" w:rsidP="00552E3B">
            <w:pPr>
              <w:widowControl w:val="0"/>
              <w:autoSpaceDE w:val="0"/>
              <w:autoSpaceDN w:val="0"/>
              <w:adjustRightInd w:val="0"/>
              <w:jc w:val="center"/>
              <w:rPr>
                <w:rFonts w:eastAsia="Calibri"/>
                <w:bCs/>
                <w:sz w:val="22"/>
                <w:szCs w:val="22"/>
                <w:lang w:eastAsia="en-US"/>
              </w:rPr>
            </w:pPr>
          </w:p>
        </w:tc>
        <w:tc>
          <w:tcPr>
            <w:tcW w:w="1418" w:type="dxa"/>
            <w:vMerge/>
            <w:shd w:val="clear" w:color="auto" w:fill="auto"/>
            <w:vAlign w:val="center"/>
          </w:tcPr>
          <w:p w:rsidR="00DC23D6" w:rsidRPr="009C6988" w:rsidRDefault="00DC23D6" w:rsidP="00552E3B">
            <w:pPr>
              <w:widowControl w:val="0"/>
              <w:autoSpaceDE w:val="0"/>
              <w:autoSpaceDN w:val="0"/>
              <w:adjustRightInd w:val="0"/>
              <w:jc w:val="center"/>
              <w:rPr>
                <w:rFonts w:eastAsia="Calibri"/>
                <w:bCs/>
                <w:sz w:val="22"/>
                <w:szCs w:val="22"/>
                <w:lang w:eastAsia="en-US"/>
              </w:rPr>
            </w:pPr>
          </w:p>
        </w:tc>
        <w:tc>
          <w:tcPr>
            <w:tcW w:w="2126" w:type="dxa"/>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r>
              <w:rPr>
                <w:rFonts w:eastAsia="Calibri"/>
                <w:bCs/>
                <w:sz w:val="22"/>
                <w:szCs w:val="22"/>
                <w:lang w:eastAsia="en-US"/>
              </w:rPr>
              <w:t xml:space="preserve">Феррошит на среднюю подложку </w:t>
            </w:r>
            <w:r w:rsidRPr="00403984">
              <w:rPr>
                <w:rFonts w:eastAsia="Calibri"/>
                <w:bCs/>
                <w:sz w:val="22"/>
                <w:szCs w:val="22"/>
                <w:lang w:eastAsia="en-US"/>
              </w:rPr>
              <w:t xml:space="preserve">календаря </w:t>
            </w:r>
            <w:r w:rsidRPr="00403984">
              <w:rPr>
                <w:sz w:val="22"/>
                <w:szCs w:val="22"/>
              </w:rPr>
              <w:t>для</w:t>
            </w:r>
            <w:r>
              <w:rPr>
                <w:rFonts w:eastAsia="Calibri"/>
                <w:bCs/>
                <w:sz w:val="22"/>
                <w:szCs w:val="22"/>
                <w:lang w:eastAsia="en-US"/>
              </w:rPr>
              <w:t xml:space="preserve"> крепления магнитного курсора</w:t>
            </w:r>
          </w:p>
        </w:tc>
        <w:tc>
          <w:tcPr>
            <w:tcW w:w="1985" w:type="dxa"/>
            <w:shd w:val="clear" w:color="auto" w:fill="auto"/>
            <w:vAlign w:val="center"/>
          </w:tcPr>
          <w:p w:rsidR="00DC23D6" w:rsidRPr="006D0A95" w:rsidRDefault="00DC23D6" w:rsidP="00552E3B">
            <w:pPr>
              <w:widowControl w:val="0"/>
              <w:autoSpaceDE w:val="0"/>
              <w:autoSpaceDN w:val="0"/>
              <w:adjustRightInd w:val="0"/>
              <w:jc w:val="center"/>
              <w:rPr>
                <w:rFonts w:eastAsia="Calibri"/>
                <w:bCs/>
                <w:sz w:val="22"/>
                <w:szCs w:val="22"/>
                <w:lang w:eastAsia="en-US"/>
              </w:rPr>
            </w:pPr>
            <w:r>
              <w:rPr>
                <w:rFonts w:eastAsia="Calibri"/>
                <w:bCs/>
                <w:sz w:val="22"/>
                <w:szCs w:val="22"/>
                <w:lang w:eastAsia="en-US"/>
              </w:rPr>
              <w:t>Н</w:t>
            </w:r>
            <w:r w:rsidRPr="006D0A95">
              <w:rPr>
                <w:rFonts w:eastAsia="Calibri"/>
                <w:bCs/>
                <w:sz w:val="22"/>
                <w:szCs w:val="22"/>
                <w:lang w:eastAsia="en-US"/>
              </w:rPr>
              <w:t>аличие</w:t>
            </w:r>
          </w:p>
        </w:tc>
        <w:tc>
          <w:tcPr>
            <w:tcW w:w="1842" w:type="dxa"/>
            <w:vAlign w:val="center"/>
          </w:tcPr>
          <w:p w:rsidR="00DC23D6" w:rsidRDefault="00DC23D6" w:rsidP="00552E3B">
            <w:pPr>
              <w:widowControl w:val="0"/>
              <w:autoSpaceDE w:val="0"/>
              <w:autoSpaceDN w:val="0"/>
              <w:adjustRightInd w:val="0"/>
              <w:jc w:val="center"/>
              <w:rPr>
                <w:rFonts w:eastAsia="Calibri"/>
                <w:bCs/>
                <w:sz w:val="22"/>
                <w:szCs w:val="22"/>
                <w:lang w:eastAsia="en-US"/>
              </w:rPr>
            </w:pPr>
            <w:r>
              <w:rPr>
                <w:rFonts w:eastAsia="Calibri"/>
                <w:bCs/>
                <w:sz w:val="22"/>
                <w:szCs w:val="22"/>
                <w:lang w:eastAsia="en-US"/>
              </w:rPr>
              <w:t>-</w:t>
            </w:r>
          </w:p>
        </w:tc>
        <w:tc>
          <w:tcPr>
            <w:tcW w:w="1843" w:type="dxa"/>
            <w:vAlign w:val="center"/>
          </w:tcPr>
          <w:p w:rsidR="00DC23D6" w:rsidRPr="008C5FE5" w:rsidRDefault="00DC23D6" w:rsidP="00552E3B">
            <w:pPr>
              <w:widowControl w:val="0"/>
              <w:autoSpaceDE w:val="0"/>
              <w:autoSpaceDN w:val="0"/>
              <w:adjustRightInd w:val="0"/>
              <w:jc w:val="center"/>
              <w:rPr>
                <w:rFonts w:eastAsia="Calibri"/>
                <w:bCs/>
                <w:sz w:val="22"/>
                <w:szCs w:val="22"/>
                <w:lang w:eastAsia="en-US"/>
              </w:rPr>
            </w:pPr>
            <w:r w:rsidRPr="008C5FE5">
              <w:rPr>
                <w:rFonts w:eastAsia="Calibri"/>
                <w:bCs/>
                <w:sz w:val="22"/>
                <w:szCs w:val="22"/>
                <w:lang w:eastAsia="en-US"/>
              </w:rPr>
              <w:t>Качественная</w:t>
            </w:r>
          </w:p>
        </w:tc>
        <w:tc>
          <w:tcPr>
            <w:tcW w:w="1985" w:type="dxa"/>
            <w:vAlign w:val="center"/>
          </w:tcPr>
          <w:p w:rsidR="00DC23D6" w:rsidRPr="008C5FE5" w:rsidRDefault="00DC23D6" w:rsidP="00552E3B">
            <w:pPr>
              <w:widowControl w:val="0"/>
              <w:autoSpaceDE w:val="0"/>
              <w:autoSpaceDN w:val="0"/>
              <w:adjustRightInd w:val="0"/>
              <w:jc w:val="center"/>
              <w:rPr>
                <w:rFonts w:eastAsia="Calibri"/>
                <w:bCs/>
                <w:sz w:val="22"/>
                <w:szCs w:val="22"/>
                <w:lang w:eastAsia="en-US"/>
              </w:rPr>
            </w:pPr>
            <w:r w:rsidRPr="008C5FE5">
              <w:rPr>
                <w:rFonts w:eastAsia="Calibri"/>
                <w:bCs/>
                <w:sz w:val="22"/>
                <w:szCs w:val="22"/>
                <w:lang w:eastAsia="en-US"/>
              </w:rPr>
              <w:t>Значение характеристики не может изменяться участником закупки</w:t>
            </w:r>
          </w:p>
        </w:tc>
        <w:tc>
          <w:tcPr>
            <w:tcW w:w="992" w:type="dxa"/>
            <w:vMerge/>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p>
        </w:tc>
        <w:tc>
          <w:tcPr>
            <w:tcW w:w="1276" w:type="dxa"/>
            <w:vMerge/>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p>
        </w:tc>
      </w:tr>
      <w:tr w:rsidR="00DC23D6" w:rsidRPr="009C6988" w:rsidTr="00552E3B">
        <w:trPr>
          <w:trHeight w:val="842"/>
        </w:trPr>
        <w:tc>
          <w:tcPr>
            <w:tcW w:w="1809" w:type="dxa"/>
            <w:vMerge/>
          </w:tcPr>
          <w:p w:rsidR="00DC23D6" w:rsidRPr="009C6988" w:rsidRDefault="00DC23D6" w:rsidP="00552E3B">
            <w:pPr>
              <w:widowControl w:val="0"/>
              <w:autoSpaceDE w:val="0"/>
              <w:autoSpaceDN w:val="0"/>
              <w:adjustRightInd w:val="0"/>
              <w:jc w:val="center"/>
              <w:rPr>
                <w:rFonts w:eastAsia="Calibri"/>
                <w:bCs/>
                <w:sz w:val="22"/>
                <w:szCs w:val="22"/>
                <w:lang w:eastAsia="en-US"/>
              </w:rPr>
            </w:pPr>
          </w:p>
        </w:tc>
        <w:tc>
          <w:tcPr>
            <w:tcW w:w="1418" w:type="dxa"/>
            <w:vMerge/>
            <w:shd w:val="clear" w:color="auto" w:fill="auto"/>
            <w:vAlign w:val="center"/>
          </w:tcPr>
          <w:p w:rsidR="00DC23D6" w:rsidRPr="009C6988" w:rsidRDefault="00DC23D6" w:rsidP="00552E3B">
            <w:pPr>
              <w:widowControl w:val="0"/>
              <w:autoSpaceDE w:val="0"/>
              <w:autoSpaceDN w:val="0"/>
              <w:adjustRightInd w:val="0"/>
              <w:jc w:val="center"/>
              <w:rPr>
                <w:rFonts w:eastAsia="Calibri"/>
                <w:bCs/>
                <w:sz w:val="22"/>
                <w:szCs w:val="22"/>
                <w:lang w:eastAsia="en-US"/>
              </w:rPr>
            </w:pPr>
          </w:p>
        </w:tc>
        <w:tc>
          <w:tcPr>
            <w:tcW w:w="2126" w:type="dxa"/>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r>
              <w:rPr>
                <w:rFonts w:eastAsia="Calibri"/>
                <w:bCs/>
                <w:sz w:val="22"/>
                <w:szCs w:val="22"/>
                <w:lang w:eastAsia="en-US"/>
              </w:rPr>
              <w:t>Размер феррошита</w:t>
            </w:r>
          </w:p>
        </w:tc>
        <w:tc>
          <w:tcPr>
            <w:tcW w:w="1985" w:type="dxa"/>
            <w:shd w:val="clear" w:color="auto" w:fill="auto"/>
            <w:vAlign w:val="center"/>
          </w:tcPr>
          <w:p w:rsidR="00DC23D6" w:rsidRPr="006D0A95" w:rsidRDefault="00DC23D6" w:rsidP="00552E3B">
            <w:pPr>
              <w:widowControl w:val="0"/>
              <w:autoSpaceDE w:val="0"/>
              <w:autoSpaceDN w:val="0"/>
              <w:adjustRightInd w:val="0"/>
              <w:jc w:val="center"/>
              <w:rPr>
                <w:rFonts w:eastAsia="Calibri"/>
                <w:bCs/>
                <w:sz w:val="22"/>
                <w:szCs w:val="22"/>
                <w:lang w:eastAsia="en-US"/>
              </w:rPr>
            </w:pPr>
            <w:r w:rsidRPr="006D0A95">
              <w:rPr>
                <w:rFonts w:eastAsia="Calibri"/>
                <w:bCs/>
                <w:sz w:val="22"/>
                <w:szCs w:val="22"/>
                <w:lang w:eastAsia="en-US"/>
              </w:rPr>
              <w:t>≥ 290×142</w:t>
            </w:r>
          </w:p>
        </w:tc>
        <w:tc>
          <w:tcPr>
            <w:tcW w:w="1842" w:type="dxa"/>
            <w:vAlign w:val="center"/>
          </w:tcPr>
          <w:p w:rsidR="00DC23D6" w:rsidRDefault="00DC23D6" w:rsidP="00552E3B">
            <w:pPr>
              <w:widowControl w:val="0"/>
              <w:autoSpaceDE w:val="0"/>
              <w:autoSpaceDN w:val="0"/>
              <w:adjustRightInd w:val="0"/>
              <w:jc w:val="center"/>
              <w:rPr>
                <w:rFonts w:eastAsia="Calibri"/>
                <w:bCs/>
                <w:sz w:val="22"/>
                <w:szCs w:val="22"/>
                <w:lang w:eastAsia="en-US"/>
              </w:rPr>
            </w:pPr>
            <w:r>
              <w:rPr>
                <w:rFonts w:eastAsia="Calibri"/>
                <w:bCs/>
                <w:sz w:val="22"/>
                <w:szCs w:val="22"/>
                <w:lang w:eastAsia="en-US"/>
              </w:rPr>
              <w:t>мм.</w:t>
            </w:r>
          </w:p>
        </w:tc>
        <w:tc>
          <w:tcPr>
            <w:tcW w:w="1843" w:type="dxa"/>
            <w:vAlign w:val="center"/>
          </w:tcPr>
          <w:p w:rsidR="00DC23D6" w:rsidRPr="008C5FE5" w:rsidRDefault="00DC23D6" w:rsidP="00552E3B">
            <w:pPr>
              <w:widowControl w:val="0"/>
              <w:autoSpaceDE w:val="0"/>
              <w:autoSpaceDN w:val="0"/>
              <w:adjustRightInd w:val="0"/>
              <w:jc w:val="center"/>
              <w:rPr>
                <w:rFonts w:eastAsia="Calibri"/>
                <w:bCs/>
                <w:sz w:val="22"/>
                <w:szCs w:val="22"/>
                <w:lang w:eastAsia="en-US"/>
              </w:rPr>
            </w:pPr>
            <w:r w:rsidRPr="008C5FE5">
              <w:rPr>
                <w:rFonts w:eastAsia="Calibri"/>
                <w:bCs/>
                <w:sz w:val="22"/>
                <w:szCs w:val="22"/>
                <w:lang w:eastAsia="en-US"/>
              </w:rPr>
              <w:t>Количественная</w:t>
            </w:r>
          </w:p>
        </w:tc>
        <w:tc>
          <w:tcPr>
            <w:tcW w:w="1985" w:type="dxa"/>
            <w:vAlign w:val="center"/>
          </w:tcPr>
          <w:p w:rsidR="00DC23D6" w:rsidRPr="008C5FE5" w:rsidRDefault="00DC23D6" w:rsidP="00552E3B">
            <w:pPr>
              <w:widowControl w:val="0"/>
              <w:autoSpaceDE w:val="0"/>
              <w:autoSpaceDN w:val="0"/>
              <w:adjustRightInd w:val="0"/>
              <w:jc w:val="center"/>
              <w:rPr>
                <w:rFonts w:eastAsia="Calibri"/>
                <w:bCs/>
                <w:sz w:val="22"/>
                <w:szCs w:val="22"/>
                <w:lang w:eastAsia="en-US"/>
              </w:rPr>
            </w:pPr>
            <w:r w:rsidRPr="008C5FE5">
              <w:rPr>
                <w:rFonts w:eastAsia="Calibri"/>
                <w:bCs/>
                <w:sz w:val="22"/>
                <w:szCs w:val="22"/>
                <w:lang w:eastAsia="en-US"/>
              </w:rPr>
              <w:t>Участник закупки указывает в заявке конкретное значение характеристики</w:t>
            </w:r>
          </w:p>
        </w:tc>
        <w:tc>
          <w:tcPr>
            <w:tcW w:w="992" w:type="dxa"/>
            <w:vMerge/>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p>
        </w:tc>
        <w:tc>
          <w:tcPr>
            <w:tcW w:w="1276" w:type="dxa"/>
            <w:vMerge/>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p>
        </w:tc>
      </w:tr>
      <w:tr w:rsidR="00DC23D6" w:rsidRPr="009C6988" w:rsidTr="00552E3B">
        <w:trPr>
          <w:trHeight w:val="842"/>
        </w:trPr>
        <w:tc>
          <w:tcPr>
            <w:tcW w:w="1809" w:type="dxa"/>
            <w:vMerge/>
          </w:tcPr>
          <w:p w:rsidR="00DC23D6" w:rsidRPr="009C6988" w:rsidRDefault="00DC23D6" w:rsidP="00552E3B">
            <w:pPr>
              <w:widowControl w:val="0"/>
              <w:autoSpaceDE w:val="0"/>
              <w:autoSpaceDN w:val="0"/>
              <w:adjustRightInd w:val="0"/>
              <w:jc w:val="center"/>
              <w:rPr>
                <w:rFonts w:eastAsia="Calibri"/>
                <w:bCs/>
                <w:sz w:val="22"/>
                <w:szCs w:val="22"/>
                <w:lang w:eastAsia="en-US"/>
              </w:rPr>
            </w:pPr>
          </w:p>
        </w:tc>
        <w:tc>
          <w:tcPr>
            <w:tcW w:w="1418" w:type="dxa"/>
            <w:vMerge/>
            <w:shd w:val="clear" w:color="auto" w:fill="auto"/>
            <w:vAlign w:val="center"/>
          </w:tcPr>
          <w:p w:rsidR="00DC23D6" w:rsidRPr="009C6988" w:rsidRDefault="00DC23D6" w:rsidP="00552E3B">
            <w:pPr>
              <w:widowControl w:val="0"/>
              <w:autoSpaceDE w:val="0"/>
              <w:autoSpaceDN w:val="0"/>
              <w:adjustRightInd w:val="0"/>
              <w:jc w:val="center"/>
              <w:rPr>
                <w:rFonts w:eastAsia="Calibri"/>
                <w:bCs/>
                <w:sz w:val="22"/>
                <w:szCs w:val="22"/>
                <w:lang w:eastAsia="en-US"/>
              </w:rPr>
            </w:pPr>
          </w:p>
        </w:tc>
        <w:tc>
          <w:tcPr>
            <w:tcW w:w="2126" w:type="dxa"/>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r>
              <w:rPr>
                <w:rFonts w:eastAsia="Calibri"/>
                <w:bCs/>
                <w:sz w:val="22"/>
                <w:szCs w:val="22"/>
                <w:lang w:eastAsia="en-US"/>
              </w:rPr>
              <w:t>Магнитный курсор</w:t>
            </w:r>
          </w:p>
        </w:tc>
        <w:tc>
          <w:tcPr>
            <w:tcW w:w="1985" w:type="dxa"/>
            <w:shd w:val="clear" w:color="auto" w:fill="auto"/>
            <w:vAlign w:val="center"/>
          </w:tcPr>
          <w:p w:rsidR="00DC23D6" w:rsidRPr="006D0A95" w:rsidRDefault="00DC23D6" w:rsidP="00552E3B">
            <w:pPr>
              <w:widowControl w:val="0"/>
              <w:autoSpaceDE w:val="0"/>
              <w:autoSpaceDN w:val="0"/>
              <w:adjustRightInd w:val="0"/>
              <w:jc w:val="center"/>
              <w:rPr>
                <w:rFonts w:eastAsia="Calibri"/>
                <w:bCs/>
                <w:sz w:val="22"/>
                <w:szCs w:val="22"/>
                <w:lang w:eastAsia="en-US"/>
              </w:rPr>
            </w:pPr>
            <w:r>
              <w:rPr>
                <w:rFonts w:eastAsia="Calibri"/>
                <w:bCs/>
                <w:sz w:val="22"/>
                <w:szCs w:val="22"/>
                <w:lang w:eastAsia="en-US"/>
              </w:rPr>
              <w:t>Н</w:t>
            </w:r>
            <w:r w:rsidRPr="006D0A95">
              <w:rPr>
                <w:rFonts w:eastAsia="Calibri"/>
                <w:bCs/>
                <w:sz w:val="22"/>
                <w:szCs w:val="22"/>
                <w:lang w:eastAsia="en-US"/>
              </w:rPr>
              <w:t>аличие</w:t>
            </w:r>
          </w:p>
        </w:tc>
        <w:tc>
          <w:tcPr>
            <w:tcW w:w="1842" w:type="dxa"/>
            <w:vAlign w:val="center"/>
          </w:tcPr>
          <w:p w:rsidR="00DC23D6" w:rsidRDefault="00DC23D6" w:rsidP="00552E3B">
            <w:pPr>
              <w:widowControl w:val="0"/>
              <w:autoSpaceDE w:val="0"/>
              <w:autoSpaceDN w:val="0"/>
              <w:adjustRightInd w:val="0"/>
              <w:jc w:val="center"/>
              <w:rPr>
                <w:rFonts w:eastAsia="Calibri"/>
                <w:bCs/>
                <w:sz w:val="22"/>
                <w:szCs w:val="22"/>
                <w:lang w:eastAsia="en-US"/>
              </w:rPr>
            </w:pPr>
            <w:r>
              <w:rPr>
                <w:rFonts w:eastAsia="Calibri"/>
                <w:bCs/>
                <w:sz w:val="22"/>
                <w:szCs w:val="22"/>
                <w:lang w:eastAsia="en-US"/>
              </w:rPr>
              <w:t>-</w:t>
            </w:r>
          </w:p>
        </w:tc>
        <w:tc>
          <w:tcPr>
            <w:tcW w:w="1843" w:type="dxa"/>
            <w:vAlign w:val="center"/>
          </w:tcPr>
          <w:p w:rsidR="00DC23D6" w:rsidRPr="008C5FE5" w:rsidRDefault="00DC23D6" w:rsidP="00552E3B">
            <w:pPr>
              <w:widowControl w:val="0"/>
              <w:autoSpaceDE w:val="0"/>
              <w:autoSpaceDN w:val="0"/>
              <w:adjustRightInd w:val="0"/>
              <w:jc w:val="center"/>
              <w:rPr>
                <w:rFonts w:eastAsia="Calibri"/>
                <w:bCs/>
                <w:sz w:val="22"/>
                <w:szCs w:val="22"/>
                <w:lang w:eastAsia="en-US"/>
              </w:rPr>
            </w:pPr>
            <w:r w:rsidRPr="00E07360">
              <w:rPr>
                <w:rFonts w:eastAsia="Calibri"/>
                <w:bCs/>
                <w:sz w:val="22"/>
                <w:szCs w:val="22"/>
                <w:lang w:eastAsia="en-US"/>
              </w:rPr>
              <w:t>Качественная</w:t>
            </w:r>
          </w:p>
        </w:tc>
        <w:tc>
          <w:tcPr>
            <w:tcW w:w="1985" w:type="dxa"/>
            <w:vAlign w:val="center"/>
          </w:tcPr>
          <w:p w:rsidR="00DC23D6" w:rsidRPr="008C5FE5" w:rsidRDefault="00DC23D6" w:rsidP="00552E3B">
            <w:pPr>
              <w:widowControl w:val="0"/>
              <w:autoSpaceDE w:val="0"/>
              <w:autoSpaceDN w:val="0"/>
              <w:adjustRightInd w:val="0"/>
              <w:jc w:val="center"/>
              <w:rPr>
                <w:rFonts w:eastAsia="Calibri"/>
                <w:bCs/>
                <w:sz w:val="22"/>
                <w:szCs w:val="22"/>
                <w:lang w:eastAsia="en-US"/>
              </w:rPr>
            </w:pPr>
            <w:r w:rsidRPr="00E07360">
              <w:rPr>
                <w:rFonts w:eastAsia="Calibri"/>
                <w:bCs/>
                <w:sz w:val="22"/>
                <w:szCs w:val="22"/>
                <w:lang w:eastAsia="en-US"/>
              </w:rPr>
              <w:t xml:space="preserve">Значение характеристики не может изменяться участником </w:t>
            </w:r>
            <w:r w:rsidRPr="00E07360">
              <w:rPr>
                <w:rFonts w:eastAsia="Calibri"/>
                <w:bCs/>
                <w:sz w:val="22"/>
                <w:szCs w:val="22"/>
                <w:lang w:eastAsia="en-US"/>
              </w:rPr>
              <w:lastRenderedPageBreak/>
              <w:t>закупки</w:t>
            </w:r>
          </w:p>
        </w:tc>
        <w:tc>
          <w:tcPr>
            <w:tcW w:w="992" w:type="dxa"/>
            <w:vMerge/>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p>
        </w:tc>
        <w:tc>
          <w:tcPr>
            <w:tcW w:w="1276" w:type="dxa"/>
            <w:vMerge/>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p>
        </w:tc>
      </w:tr>
      <w:tr w:rsidR="00DC23D6" w:rsidRPr="009C6988" w:rsidTr="00552E3B">
        <w:trPr>
          <w:trHeight w:val="842"/>
        </w:trPr>
        <w:tc>
          <w:tcPr>
            <w:tcW w:w="1809" w:type="dxa"/>
            <w:vMerge/>
          </w:tcPr>
          <w:p w:rsidR="00DC23D6" w:rsidRPr="009C6988" w:rsidRDefault="00DC23D6" w:rsidP="00552E3B">
            <w:pPr>
              <w:widowControl w:val="0"/>
              <w:autoSpaceDE w:val="0"/>
              <w:autoSpaceDN w:val="0"/>
              <w:adjustRightInd w:val="0"/>
              <w:jc w:val="center"/>
              <w:rPr>
                <w:rFonts w:eastAsia="Calibri"/>
                <w:bCs/>
                <w:sz w:val="22"/>
                <w:szCs w:val="22"/>
                <w:lang w:eastAsia="en-US"/>
              </w:rPr>
            </w:pPr>
          </w:p>
        </w:tc>
        <w:tc>
          <w:tcPr>
            <w:tcW w:w="1418" w:type="dxa"/>
            <w:vMerge/>
            <w:shd w:val="clear" w:color="auto" w:fill="auto"/>
            <w:vAlign w:val="center"/>
          </w:tcPr>
          <w:p w:rsidR="00DC23D6" w:rsidRPr="009C6988" w:rsidRDefault="00DC23D6" w:rsidP="00552E3B">
            <w:pPr>
              <w:widowControl w:val="0"/>
              <w:autoSpaceDE w:val="0"/>
              <w:autoSpaceDN w:val="0"/>
              <w:adjustRightInd w:val="0"/>
              <w:jc w:val="center"/>
              <w:rPr>
                <w:rFonts w:eastAsia="Calibri"/>
                <w:bCs/>
                <w:sz w:val="22"/>
                <w:szCs w:val="22"/>
                <w:lang w:eastAsia="en-US"/>
              </w:rPr>
            </w:pPr>
          </w:p>
        </w:tc>
        <w:tc>
          <w:tcPr>
            <w:tcW w:w="2126" w:type="dxa"/>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r>
              <w:rPr>
                <w:rFonts w:eastAsia="Calibri"/>
                <w:bCs/>
                <w:sz w:val="22"/>
                <w:szCs w:val="22"/>
                <w:lang w:eastAsia="en-US"/>
              </w:rPr>
              <w:t>Материал магнитного курсора</w:t>
            </w:r>
          </w:p>
        </w:tc>
        <w:tc>
          <w:tcPr>
            <w:tcW w:w="1985" w:type="dxa"/>
            <w:shd w:val="clear" w:color="auto" w:fill="auto"/>
            <w:vAlign w:val="center"/>
          </w:tcPr>
          <w:p w:rsidR="00DC23D6" w:rsidRPr="006D0A95" w:rsidRDefault="00DC23D6" w:rsidP="00552E3B">
            <w:pPr>
              <w:widowControl w:val="0"/>
              <w:autoSpaceDE w:val="0"/>
              <w:autoSpaceDN w:val="0"/>
              <w:adjustRightInd w:val="0"/>
              <w:jc w:val="center"/>
              <w:rPr>
                <w:rFonts w:eastAsia="Calibri"/>
                <w:bCs/>
                <w:sz w:val="22"/>
                <w:szCs w:val="22"/>
                <w:lang w:eastAsia="en-US"/>
              </w:rPr>
            </w:pPr>
            <w:r w:rsidRPr="006D0A95">
              <w:rPr>
                <w:rFonts w:eastAsia="Calibri"/>
                <w:bCs/>
                <w:sz w:val="22"/>
                <w:szCs w:val="22"/>
                <w:lang w:eastAsia="en-US"/>
              </w:rPr>
              <w:t>Акрил</w:t>
            </w:r>
          </w:p>
        </w:tc>
        <w:tc>
          <w:tcPr>
            <w:tcW w:w="1842" w:type="dxa"/>
            <w:vAlign w:val="center"/>
          </w:tcPr>
          <w:p w:rsidR="00DC23D6" w:rsidRDefault="00DC23D6" w:rsidP="00552E3B">
            <w:pPr>
              <w:widowControl w:val="0"/>
              <w:autoSpaceDE w:val="0"/>
              <w:autoSpaceDN w:val="0"/>
              <w:adjustRightInd w:val="0"/>
              <w:jc w:val="center"/>
              <w:rPr>
                <w:rFonts w:eastAsia="Calibri"/>
                <w:bCs/>
                <w:sz w:val="22"/>
                <w:szCs w:val="22"/>
                <w:lang w:eastAsia="en-US"/>
              </w:rPr>
            </w:pPr>
            <w:r>
              <w:rPr>
                <w:rFonts w:eastAsia="Calibri"/>
                <w:bCs/>
                <w:sz w:val="22"/>
                <w:szCs w:val="22"/>
                <w:lang w:eastAsia="en-US"/>
              </w:rPr>
              <w:t>-</w:t>
            </w:r>
          </w:p>
        </w:tc>
        <w:tc>
          <w:tcPr>
            <w:tcW w:w="1843" w:type="dxa"/>
            <w:vAlign w:val="center"/>
          </w:tcPr>
          <w:p w:rsidR="00DC23D6" w:rsidRPr="00E07360" w:rsidRDefault="00DC23D6" w:rsidP="00552E3B">
            <w:pPr>
              <w:widowControl w:val="0"/>
              <w:autoSpaceDE w:val="0"/>
              <w:autoSpaceDN w:val="0"/>
              <w:adjustRightInd w:val="0"/>
              <w:jc w:val="center"/>
              <w:rPr>
                <w:rFonts w:eastAsia="Calibri"/>
                <w:bCs/>
                <w:sz w:val="22"/>
                <w:szCs w:val="22"/>
                <w:lang w:eastAsia="en-US"/>
              </w:rPr>
            </w:pPr>
            <w:r w:rsidRPr="00E07360">
              <w:rPr>
                <w:rFonts w:eastAsia="Calibri"/>
                <w:bCs/>
                <w:sz w:val="22"/>
                <w:szCs w:val="22"/>
                <w:lang w:eastAsia="en-US"/>
              </w:rPr>
              <w:t>Качественная</w:t>
            </w:r>
          </w:p>
        </w:tc>
        <w:tc>
          <w:tcPr>
            <w:tcW w:w="1985" w:type="dxa"/>
            <w:vAlign w:val="center"/>
          </w:tcPr>
          <w:p w:rsidR="00DC23D6" w:rsidRPr="00E07360" w:rsidRDefault="00DC23D6" w:rsidP="00552E3B">
            <w:pPr>
              <w:widowControl w:val="0"/>
              <w:autoSpaceDE w:val="0"/>
              <w:autoSpaceDN w:val="0"/>
              <w:adjustRightInd w:val="0"/>
              <w:jc w:val="center"/>
              <w:rPr>
                <w:rFonts w:eastAsia="Calibri"/>
                <w:bCs/>
                <w:sz w:val="22"/>
                <w:szCs w:val="22"/>
                <w:lang w:eastAsia="en-US"/>
              </w:rPr>
            </w:pPr>
            <w:r w:rsidRPr="00E07360">
              <w:rPr>
                <w:rFonts w:eastAsia="Calibri"/>
                <w:bCs/>
                <w:sz w:val="22"/>
                <w:szCs w:val="22"/>
                <w:lang w:eastAsia="en-US"/>
              </w:rPr>
              <w:t>Значение характеристики не может изменяться участником закупки</w:t>
            </w:r>
          </w:p>
        </w:tc>
        <w:tc>
          <w:tcPr>
            <w:tcW w:w="992" w:type="dxa"/>
            <w:vMerge/>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p>
        </w:tc>
        <w:tc>
          <w:tcPr>
            <w:tcW w:w="1276" w:type="dxa"/>
            <w:vMerge/>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p>
        </w:tc>
      </w:tr>
      <w:tr w:rsidR="00DC23D6" w:rsidRPr="009C6988" w:rsidTr="00552E3B">
        <w:trPr>
          <w:trHeight w:val="842"/>
        </w:trPr>
        <w:tc>
          <w:tcPr>
            <w:tcW w:w="1809" w:type="dxa"/>
            <w:vMerge/>
          </w:tcPr>
          <w:p w:rsidR="00DC23D6" w:rsidRPr="009C6988" w:rsidRDefault="00DC23D6" w:rsidP="00552E3B">
            <w:pPr>
              <w:widowControl w:val="0"/>
              <w:autoSpaceDE w:val="0"/>
              <w:autoSpaceDN w:val="0"/>
              <w:adjustRightInd w:val="0"/>
              <w:jc w:val="center"/>
              <w:rPr>
                <w:rFonts w:eastAsia="Calibri"/>
                <w:bCs/>
                <w:sz w:val="22"/>
                <w:szCs w:val="22"/>
                <w:lang w:eastAsia="en-US"/>
              </w:rPr>
            </w:pPr>
          </w:p>
        </w:tc>
        <w:tc>
          <w:tcPr>
            <w:tcW w:w="1418" w:type="dxa"/>
            <w:vMerge/>
            <w:shd w:val="clear" w:color="auto" w:fill="auto"/>
            <w:vAlign w:val="center"/>
          </w:tcPr>
          <w:p w:rsidR="00DC23D6" w:rsidRPr="009C6988" w:rsidRDefault="00DC23D6" w:rsidP="00552E3B">
            <w:pPr>
              <w:widowControl w:val="0"/>
              <w:autoSpaceDE w:val="0"/>
              <w:autoSpaceDN w:val="0"/>
              <w:adjustRightInd w:val="0"/>
              <w:jc w:val="center"/>
              <w:rPr>
                <w:rFonts w:eastAsia="Calibri"/>
                <w:bCs/>
                <w:sz w:val="22"/>
                <w:szCs w:val="22"/>
                <w:lang w:eastAsia="en-US"/>
              </w:rPr>
            </w:pPr>
          </w:p>
        </w:tc>
        <w:tc>
          <w:tcPr>
            <w:tcW w:w="2126" w:type="dxa"/>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r>
              <w:rPr>
                <w:rFonts w:eastAsia="Calibri"/>
                <w:bCs/>
                <w:sz w:val="22"/>
                <w:szCs w:val="22"/>
                <w:lang w:eastAsia="en-US"/>
              </w:rPr>
              <w:t>Форма магнитного курсора</w:t>
            </w:r>
          </w:p>
        </w:tc>
        <w:tc>
          <w:tcPr>
            <w:tcW w:w="1985" w:type="dxa"/>
            <w:shd w:val="clear" w:color="auto" w:fill="auto"/>
            <w:vAlign w:val="center"/>
          </w:tcPr>
          <w:p w:rsidR="00DC23D6" w:rsidRPr="006D0A95" w:rsidRDefault="00DC23D6" w:rsidP="00552E3B">
            <w:pPr>
              <w:widowControl w:val="0"/>
              <w:autoSpaceDE w:val="0"/>
              <w:autoSpaceDN w:val="0"/>
              <w:adjustRightInd w:val="0"/>
              <w:jc w:val="center"/>
              <w:rPr>
                <w:rFonts w:eastAsia="Calibri"/>
                <w:bCs/>
                <w:sz w:val="22"/>
                <w:szCs w:val="22"/>
                <w:lang w:eastAsia="en-US"/>
              </w:rPr>
            </w:pPr>
            <w:r w:rsidRPr="006D0A95">
              <w:rPr>
                <w:rFonts w:eastAsia="Calibri"/>
                <w:bCs/>
                <w:sz w:val="22"/>
                <w:szCs w:val="22"/>
                <w:lang w:eastAsia="en-US"/>
              </w:rPr>
              <w:t>Круг</w:t>
            </w:r>
          </w:p>
        </w:tc>
        <w:tc>
          <w:tcPr>
            <w:tcW w:w="1842" w:type="dxa"/>
            <w:vAlign w:val="center"/>
          </w:tcPr>
          <w:p w:rsidR="00DC23D6" w:rsidRDefault="00DC23D6" w:rsidP="00552E3B">
            <w:pPr>
              <w:widowControl w:val="0"/>
              <w:autoSpaceDE w:val="0"/>
              <w:autoSpaceDN w:val="0"/>
              <w:adjustRightInd w:val="0"/>
              <w:jc w:val="center"/>
              <w:rPr>
                <w:rFonts w:eastAsia="Calibri"/>
                <w:bCs/>
                <w:sz w:val="22"/>
                <w:szCs w:val="22"/>
                <w:lang w:eastAsia="en-US"/>
              </w:rPr>
            </w:pPr>
          </w:p>
        </w:tc>
        <w:tc>
          <w:tcPr>
            <w:tcW w:w="1843" w:type="dxa"/>
            <w:vAlign w:val="center"/>
          </w:tcPr>
          <w:p w:rsidR="00DC23D6" w:rsidRPr="00E07360" w:rsidRDefault="00DC23D6" w:rsidP="00552E3B">
            <w:pPr>
              <w:widowControl w:val="0"/>
              <w:autoSpaceDE w:val="0"/>
              <w:autoSpaceDN w:val="0"/>
              <w:adjustRightInd w:val="0"/>
              <w:jc w:val="center"/>
              <w:rPr>
                <w:rFonts w:eastAsia="Calibri"/>
                <w:bCs/>
                <w:sz w:val="22"/>
                <w:szCs w:val="22"/>
                <w:lang w:eastAsia="en-US"/>
              </w:rPr>
            </w:pPr>
            <w:r w:rsidRPr="00E07360">
              <w:rPr>
                <w:rFonts w:eastAsia="Calibri"/>
                <w:bCs/>
                <w:sz w:val="22"/>
                <w:szCs w:val="22"/>
                <w:lang w:eastAsia="en-US"/>
              </w:rPr>
              <w:t>Качественная</w:t>
            </w:r>
          </w:p>
        </w:tc>
        <w:tc>
          <w:tcPr>
            <w:tcW w:w="1985" w:type="dxa"/>
            <w:vAlign w:val="center"/>
          </w:tcPr>
          <w:p w:rsidR="00DC23D6" w:rsidRPr="00E07360" w:rsidRDefault="00DC23D6" w:rsidP="00552E3B">
            <w:pPr>
              <w:widowControl w:val="0"/>
              <w:autoSpaceDE w:val="0"/>
              <w:autoSpaceDN w:val="0"/>
              <w:adjustRightInd w:val="0"/>
              <w:jc w:val="center"/>
              <w:rPr>
                <w:rFonts w:eastAsia="Calibri"/>
                <w:bCs/>
                <w:sz w:val="22"/>
                <w:szCs w:val="22"/>
                <w:lang w:eastAsia="en-US"/>
              </w:rPr>
            </w:pPr>
            <w:r w:rsidRPr="00E07360">
              <w:rPr>
                <w:rFonts w:eastAsia="Calibri"/>
                <w:bCs/>
                <w:sz w:val="22"/>
                <w:szCs w:val="22"/>
                <w:lang w:eastAsia="en-US"/>
              </w:rPr>
              <w:t>Значение характеристики не может изменяться участником закупки</w:t>
            </w:r>
          </w:p>
        </w:tc>
        <w:tc>
          <w:tcPr>
            <w:tcW w:w="992" w:type="dxa"/>
            <w:vMerge/>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p>
        </w:tc>
        <w:tc>
          <w:tcPr>
            <w:tcW w:w="1276" w:type="dxa"/>
            <w:vMerge/>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p>
        </w:tc>
      </w:tr>
      <w:tr w:rsidR="00DC23D6" w:rsidRPr="009C6988" w:rsidTr="00552E3B">
        <w:trPr>
          <w:trHeight w:val="842"/>
        </w:trPr>
        <w:tc>
          <w:tcPr>
            <w:tcW w:w="1809" w:type="dxa"/>
            <w:vMerge/>
          </w:tcPr>
          <w:p w:rsidR="00DC23D6" w:rsidRPr="009C6988" w:rsidRDefault="00DC23D6" w:rsidP="00552E3B">
            <w:pPr>
              <w:widowControl w:val="0"/>
              <w:autoSpaceDE w:val="0"/>
              <w:autoSpaceDN w:val="0"/>
              <w:adjustRightInd w:val="0"/>
              <w:jc w:val="center"/>
              <w:rPr>
                <w:rFonts w:eastAsia="Calibri"/>
                <w:bCs/>
                <w:sz w:val="22"/>
                <w:szCs w:val="22"/>
                <w:lang w:eastAsia="en-US"/>
              </w:rPr>
            </w:pPr>
          </w:p>
        </w:tc>
        <w:tc>
          <w:tcPr>
            <w:tcW w:w="1418" w:type="dxa"/>
            <w:vMerge/>
            <w:shd w:val="clear" w:color="auto" w:fill="auto"/>
            <w:vAlign w:val="center"/>
          </w:tcPr>
          <w:p w:rsidR="00DC23D6" w:rsidRPr="009C6988" w:rsidRDefault="00DC23D6" w:rsidP="00552E3B">
            <w:pPr>
              <w:widowControl w:val="0"/>
              <w:autoSpaceDE w:val="0"/>
              <w:autoSpaceDN w:val="0"/>
              <w:adjustRightInd w:val="0"/>
              <w:jc w:val="center"/>
              <w:rPr>
                <w:rFonts w:eastAsia="Calibri"/>
                <w:bCs/>
                <w:sz w:val="22"/>
                <w:szCs w:val="22"/>
                <w:lang w:eastAsia="en-US"/>
              </w:rPr>
            </w:pPr>
          </w:p>
        </w:tc>
        <w:tc>
          <w:tcPr>
            <w:tcW w:w="2126" w:type="dxa"/>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r>
              <w:rPr>
                <w:rFonts w:eastAsia="Calibri"/>
                <w:bCs/>
                <w:sz w:val="22"/>
                <w:szCs w:val="22"/>
                <w:lang w:eastAsia="en-US"/>
              </w:rPr>
              <w:t>Цвет магнитного курсора</w:t>
            </w:r>
          </w:p>
        </w:tc>
        <w:tc>
          <w:tcPr>
            <w:tcW w:w="1985" w:type="dxa"/>
            <w:shd w:val="clear" w:color="auto" w:fill="auto"/>
            <w:vAlign w:val="center"/>
          </w:tcPr>
          <w:p w:rsidR="00DC23D6" w:rsidRPr="006D0A95" w:rsidRDefault="00DC23D6" w:rsidP="00552E3B">
            <w:pPr>
              <w:widowControl w:val="0"/>
              <w:autoSpaceDE w:val="0"/>
              <w:autoSpaceDN w:val="0"/>
              <w:adjustRightInd w:val="0"/>
              <w:jc w:val="center"/>
              <w:rPr>
                <w:rFonts w:eastAsia="Calibri"/>
                <w:bCs/>
                <w:sz w:val="22"/>
                <w:szCs w:val="22"/>
                <w:lang w:eastAsia="en-US"/>
              </w:rPr>
            </w:pPr>
            <w:r>
              <w:rPr>
                <w:rFonts w:eastAsia="Calibri"/>
                <w:bCs/>
                <w:sz w:val="22"/>
                <w:szCs w:val="22"/>
                <w:lang w:eastAsia="en-US"/>
              </w:rPr>
              <w:t>К</w:t>
            </w:r>
            <w:r w:rsidRPr="006D0A95">
              <w:rPr>
                <w:rFonts w:eastAsia="Calibri"/>
                <w:bCs/>
                <w:sz w:val="22"/>
                <w:szCs w:val="22"/>
                <w:lang w:eastAsia="en-US"/>
              </w:rPr>
              <w:t>расный</w:t>
            </w:r>
          </w:p>
        </w:tc>
        <w:tc>
          <w:tcPr>
            <w:tcW w:w="1842" w:type="dxa"/>
            <w:vAlign w:val="center"/>
          </w:tcPr>
          <w:p w:rsidR="00DC23D6" w:rsidRDefault="00DC23D6" w:rsidP="00552E3B">
            <w:pPr>
              <w:widowControl w:val="0"/>
              <w:autoSpaceDE w:val="0"/>
              <w:autoSpaceDN w:val="0"/>
              <w:adjustRightInd w:val="0"/>
              <w:jc w:val="center"/>
              <w:rPr>
                <w:rFonts w:eastAsia="Calibri"/>
                <w:bCs/>
                <w:sz w:val="22"/>
                <w:szCs w:val="22"/>
                <w:lang w:eastAsia="en-US"/>
              </w:rPr>
            </w:pPr>
            <w:r>
              <w:rPr>
                <w:rFonts w:eastAsia="Calibri"/>
                <w:bCs/>
                <w:sz w:val="22"/>
                <w:szCs w:val="22"/>
                <w:lang w:eastAsia="en-US"/>
              </w:rPr>
              <w:t>-</w:t>
            </w:r>
          </w:p>
        </w:tc>
        <w:tc>
          <w:tcPr>
            <w:tcW w:w="1843" w:type="dxa"/>
            <w:vAlign w:val="center"/>
          </w:tcPr>
          <w:p w:rsidR="00DC23D6" w:rsidRPr="00E07360" w:rsidRDefault="00DC23D6" w:rsidP="00552E3B">
            <w:pPr>
              <w:widowControl w:val="0"/>
              <w:autoSpaceDE w:val="0"/>
              <w:autoSpaceDN w:val="0"/>
              <w:adjustRightInd w:val="0"/>
              <w:jc w:val="center"/>
              <w:rPr>
                <w:rFonts w:eastAsia="Calibri"/>
                <w:bCs/>
                <w:sz w:val="22"/>
                <w:szCs w:val="22"/>
                <w:lang w:eastAsia="en-US"/>
              </w:rPr>
            </w:pPr>
            <w:r w:rsidRPr="00E07360">
              <w:rPr>
                <w:rFonts w:eastAsia="Calibri"/>
                <w:bCs/>
                <w:sz w:val="22"/>
                <w:szCs w:val="22"/>
                <w:lang w:eastAsia="en-US"/>
              </w:rPr>
              <w:t>Качественная</w:t>
            </w:r>
          </w:p>
        </w:tc>
        <w:tc>
          <w:tcPr>
            <w:tcW w:w="1985" w:type="dxa"/>
            <w:vAlign w:val="center"/>
          </w:tcPr>
          <w:p w:rsidR="00DC23D6" w:rsidRPr="00E07360" w:rsidRDefault="00DC23D6" w:rsidP="00552E3B">
            <w:pPr>
              <w:widowControl w:val="0"/>
              <w:autoSpaceDE w:val="0"/>
              <w:autoSpaceDN w:val="0"/>
              <w:adjustRightInd w:val="0"/>
              <w:jc w:val="center"/>
              <w:rPr>
                <w:rFonts w:eastAsia="Calibri"/>
                <w:bCs/>
                <w:sz w:val="22"/>
                <w:szCs w:val="22"/>
                <w:lang w:eastAsia="en-US"/>
              </w:rPr>
            </w:pPr>
            <w:r w:rsidRPr="00E07360">
              <w:rPr>
                <w:rFonts w:eastAsia="Calibri"/>
                <w:bCs/>
                <w:sz w:val="22"/>
                <w:szCs w:val="22"/>
                <w:lang w:eastAsia="en-US"/>
              </w:rPr>
              <w:t>Значение характеристики не может изменяться участником закупки</w:t>
            </w:r>
          </w:p>
        </w:tc>
        <w:tc>
          <w:tcPr>
            <w:tcW w:w="992" w:type="dxa"/>
            <w:vMerge/>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p>
        </w:tc>
        <w:tc>
          <w:tcPr>
            <w:tcW w:w="1276" w:type="dxa"/>
            <w:vMerge/>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p>
        </w:tc>
      </w:tr>
      <w:tr w:rsidR="00DC23D6" w:rsidRPr="009C6988" w:rsidTr="00552E3B">
        <w:trPr>
          <w:trHeight w:val="842"/>
        </w:trPr>
        <w:tc>
          <w:tcPr>
            <w:tcW w:w="1809" w:type="dxa"/>
            <w:vMerge/>
          </w:tcPr>
          <w:p w:rsidR="00DC23D6" w:rsidRPr="009C6988" w:rsidRDefault="00DC23D6" w:rsidP="00552E3B">
            <w:pPr>
              <w:widowControl w:val="0"/>
              <w:autoSpaceDE w:val="0"/>
              <w:autoSpaceDN w:val="0"/>
              <w:adjustRightInd w:val="0"/>
              <w:jc w:val="center"/>
              <w:rPr>
                <w:rFonts w:eastAsia="Calibri"/>
                <w:bCs/>
                <w:sz w:val="22"/>
                <w:szCs w:val="22"/>
                <w:lang w:eastAsia="en-US"/>
              </w:rPr>
            </w:pPr>
          </w:p>
        </w:tc>
        <w:tc>
          <w:tcPr>
            <w:tcW w:w="1418" w:type="dxa"/>
            <w:vMerge/>
            <w:shd w:val="clear" w:color="auto" w:fill="auto"/>
            <w:vAlign w:val="center"/>
          </w:tcPr>
          <w:p w:rsidR="00DC23D6" w:rsidRPr="009C6988" w:rsidRDefault="00DC23D6" w:rsidP="00552E3B">
            <w:pPr>
              <w:widowControl w:val="0"/>
              <w:autoSpaceDE w:val="0"/>
              <w:autoSpaceDN w:val="0"/>
              <w:adjustRightInd w:val="0"/>
              <w:jc w:val="center"/>
              <w:rPr>
                <w:rFonts w:eastAsia="Calibri"/>
                <w:bCs/>
                <w:sz w:val="22"/>
                <w:szCs w:val="22"/>
                <w:lang w:eastAsia="en-US"/>
              </w:rPr>
            </w:pPr>
          </w:p>
        </w:tc>
        <w:tc>
          <w:tcPr>
            <w:tcW w:w="2126" w:type="dxa"/>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r w:rsidRPr="002777A7">
              <w:rPr>
                <w:rFonts w:eastAsia="Calibri"/>
                <w:bCs/>
                <w:sz w:val="22"/>
                <w:szCs w:val="22"/>
                <w:lang w:eastAsia="en-US"/>
              </w:rPr>
              <w:t>Способ крепления магн</w:t>
            </w:r>
            <w:r>
              <w:rPr>
                <w:rFonts w:eastAsia="Calibri"/>
                <w:bCs/>
                <w:sz w:val="22"/>
                <w:szCs w:val="22"/>
                <w:lang w:eastAsia="en-US"/>
              </w:rPr>
              <w:t>итного курсора</w:t>
            </w:r>
          </w:p>
        </w:tc>
        <w:tc>
          <w:tcPr>
            <w:tcW w:w="1985" w:type="dxa"/>
            <w:shd w:val="clear" w:color="auto" w:fill="auto"/>
            <w:vAlign w:val="center"/>
          </w:tcPr>
          <w:p w:rsidR="00DC23D6" w:rsidRPr="006D0A95" w:rsidRDefault="00DC23D6" w:rsidP="00552E3B">
            <w:pPr>
              <w:widowControl w:val="0"/>
              <w:autoSpaceDE w:val="0"/>
              <w:autoSpaceDN w:val="0"/>
              <w:adjustRightInd w:val="0"/>
              <w:jc w:val="center"/>
              <w:rPr>
                <w:rFonts w:eastAsia="Calibri"/>
                <w:bCs/>
                <w:sz w:val="22"/>
                <w:szCs w:val="22"/>
                <w:lang w:eastAsia="en-US"/>
              </w:rPr>
            </w:pPr>
            <w:r>
              <w:rPr>
                <w:rFonts w:eastAsia="Calibri"/>
                <w:bCs/>
                <w:sz w:val="22"/>
                <w:szCs w:val="22"/>
                <w:lang w:eastAsia="en-US"/>
              </w:rPr>
              <w:t>Н</w:t>
            </w:r>
            <w:r w:rsidRPr="006D0A95">
              <w:rPr>
                <w:rFonts w:eastAsia="Calibri"/>
                <w:bCs/>
                <w:sz w:val="22"/>
                <w:szCs w:val="22"/>
                <w:lang w:eastAsia="en-US"/>
              </w:rPr>
              <w:t>еодимовый магнит</w:t>
            </w:r>
          </w:p>
        </w:tc>
        <w:tc>
          <w:tcPr>
            <w:tcW w:w="1842" w:type="dxa"/>
            <w:vAlign w:val="center"/>
          </w:tcPr>
          <w:p w:rsidR="00DC23D6" w:rsidRDefault="00DC23D6" w:rsidP="00552E3B">
            <w:pPr>
              <w:widowControl w:val="0"/>
              <w:autoSpaceDE w:val="0"/>
              <w:autoSpaceDN w:val="0"/>
              <w:adjustRightInd w:val="0"/>
              <w:jc w:val="center"/>
              <w:rPr>
                <w:rFonts w:eastAsia="Calibri"/>
                <w:bCs/>
                <w:sz w:val="22"/>
                <w:szCs w:val="22"/>
                <w:lang w:eastAsia="en-US"/>
              </w:rPr>
            </w:pPr>
            <w:r>
              <w:rPr>
                <w:rFonts w:eastAsia="Calibri"/>
                <w:bCs/>
                <w:sz w:val="22"/>
                <w:szCs w:val="22"/>
                <w:lang w:eastAsia="en-US"/>
              </w:rPr>
              <w:t>-</w:t>
            </w:r>
          </w:p>
        </w:tc>
        <w:tc>
          <w:tcPr>
            <w:tcW w:w="1843" w:type="dxa"/>
            <w:vAlign w:val="center"/>
          </w:tcPr>
          <w:p w:rsidR="00DC23D6" w:rsidRPr="00E07360" w:rsidRDefault="00DC23D6" w:rsidP="00552E3B">
            <w:pPr>
              <w:widowControl w:val="0"/>
              <w:autoSpaceDE w:val="0"/>
              <w:autoSpaceDN w:val="0"/>
              <w:adjustRightInd w:val="0"/>
              <w:jc w:val="center"/>
              <w:rPr>
                <w:rFonts w:eastAsia="Calibri"/>
                <w:bCs/>
                <w:sz w:val="22"/>
                <w:szCs w:val="22"/>
                <w:lang w:eastAsia="en-US"/>
              </w:rPr>
            </w:pPr>
            <w:r w:rsidRPr="002777A7">
              <w:rPr>
                <w:rFonts w:eastAsia="Calibri"/>
                <w:bCs/>
                <w:sz w:val="22"/>
                <w:szCs w:val="22"/>
                <w:lang w:eastAsia="en-US"/>
              </w:rPr>
              <w:t>Качественная</w:t>
            </w:r>
          </w:p>
        </w:tc>
        <w:tc>
          <w:tcPr>
            <w:tcW w:w="1985" w:type="dxa"/>
            <w:vAlign w:val="center"/>
          </w:tcPr>
          <w:p w:rsidR="00DC23D6" w:rsidRPr="00E07360" w:rsidRDefault="00DC23D6" w:rsidP="00552E3B">
            <w:pPr>
              <w:widowControl w:val="0"/>
              <w:autoSpaceDE w:val="0"/>
              <w:autoSpaceDN w:val="0"/>
              <w:adjustRightInd w:val="0"/>
              <w:jc w:val="center"/>
              <w:rPr>
                <w:rFonts w:eastAsia="Calibri"/>
                <w:bCs/>
                <w:sz w:val="22"/>
                <w:szCs w:val="22"/>
                <w:lang w:eastAsia="en-US"/>
              </w:rPr>
            </w:pPr>
            <w:r w:rsidRPr="002777A7">
              <w:rPr>
                <w:rFonts w:eastAsia="Calibri"/>
                <w:bCs/>
                <w:sz w:val="22"/>
                <w:szCs w:val="22"/>
                <w:lang w:eastAsia="en-US"/>
              </w:rPr>
              <w:t>Значение характеристики не может изменяться участником закупки</w:t>
            </w:r>
          </w:p>
        </w:tc>
        <w:tc>
          <w:tcPr>
            <w:tcW w:w="992" w:type="dxa"/>
            <w:vMerge/>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p>
        </w:tc>
        <w:tc>
          <w:tcPr>
            <w:tcW w:w="1276" w:type="dxa"/>
            <w:vMerge/>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p>
        </w:tc>
      </w:tr>
      <w:tr w:rsidR="00DC23D6" w:rsidRPr="009C6988" w:rsidTr="00552E3B">
        <w:trPr>
          <w:trHeight w:val="842"/>
        </w:trPr>
        <w:tc>
          <w:tcPr>
            <w:tcW w:w="1809" w:type="dxa"/>
            <w:vMerge/>
          </w:tcPr>
          <w:p w:rsidR="00DC23D6" w:rsidRPr="009C6988" w:rsidRDefault="00DC23D6" w:rsidP="00552E3B">
            <w:pPr>
              <w:widowControl w:val="0"/>
              <w:autoSpaceDE w:val="0"/>
              <w:autoSpaceDN w:val="0"/>
              <w:adjustRightInd w:val="0"/>
              <w:jc w:val="center"/>
              <w:rPr>
                <w:rFonts w:eastAsia="Calibri"/>
                <w:bCs/>
                <w:sz w:val="22"/>
                <w:szCs w:val="22"/>
                <w:lang w:eastAsia="en-US"/>
              </w:rPr>
            </w:pPr>
          </w:p>
        </w:tc>
        <w:tc>
          <w:tcPr>
            <w:tcW w:w="1418" w:type="dxa"/>
            <w:vMerge/>
            <w:shd w:val="clear" w:color="auto" w:fill="auto"/>
            <w:vAlign w:val="center"/>
          </w:tcPr>
          <w:p w:rsidR="00DC23D6" w:rsidRPr="009C6988" w:rsidRDefault="00DC23D6" w:rsidP="00552E3B">
            <w:pPr>
              <w:widowControl w:val="0"/>
              <w:autoSpaceDE w:val="0"/>
              <w:autoSpaceDN w:val="0"/>
              <w:adjustRightInd w:val="0"/>
              <w:jc w:val="center"/>
              <w:rPr>
                <w:rFonts w:eastAsia="Calibri"/>
                <w:bCs/>
                <w:sz w:val="22"/>
                <w:szCs w:val="22"/>
                <w:lang w:eastAsia="en-US"/>
              </w:rPr>
            </w:pPr>
          </w:p>
        </w:tc>
        <w:tc>
          <w:tcPr>
            <w:tcW w:w="2126" w:type="dxa"/>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r>
              <w:rPr>
                <w:rFonts w:eastAsia="Calibri"/>
                <w:bCs/>
                <w:sz w:val="22"/>
                <w:szCs w:val="22"/>
                <w:lang w:eastAsia="en-US"/>
              </w:rPr>
              <w:t xml:space="preserve">Количество </w:t>
            </w:r>
            <w:r w:rsidRPr="000E6279">
              <w:rPr>
                <w:sz w:val="22"/>
                <w:szCs w:val="22"/>
              </w:rPr>
              <w:t>неодимовых</w:t>
            </w:r>
            <w:r>
              <w:rPr>
                <w:rFonts w:eastAsia="Calibri"/>
                <w:bCs/>
                <w:sz w:val="22"/>
                <w:szCs w:val="22"/>
                <w:lang w:eastAsia="en-US"/>
              </w:rPr>
              <w:t xml:space="preserve"> </w:t>
            </w:r>
            <w:r w:rsidRPr="002777A7">
              <w:rPr>
                <w:rFonts w:eastAsia="Calibri"/>
                <w:bCs/>
                <w:sz w:val="22"/>
                <w:szCs w:val="22"/>
                <w:lang w:eastAsia="en-US"/>
              </w:rPr>
              <w:t>магнит</w:t>
            </w:r>
            <w:r>
              <w:rPr>
                <w:rFonts w:eastAsia="Calibri"/>
                <w:bCs/>
                <w:sz w:val="22"/>
                <w:szCs w:val="22"/>
                <w:lang w:eastAsia="en-US"/>
              </w:rPr>
              <w:t>ов</w:t>
            </w:r>
          </w:p>
        </w:tc>
        <w:tc>
          <w:tcPr>
            <w:tcW w:w="1985" w:type="dxa"/>
            <w:shd w:val="clear" w:color="auto" w:fill="auto"/>
            <w:vAlign w:val="center"/>
          </w:tcPr>
          <w:p w:rsidR="00DC23D6" w:rsidRPr="006D0A95" w:rsidRDefault="00DC23D6" w:rsidP="00552E3B">
            <w:pPr>
              <w:widowControl w:val="0"/>
              <w:autoSpaceDE w:val="0"/>
              <w:autoSpaceDN w:val="0"/>
              <w:adjustRightInd w:val="0"/>
              <w:jc w:val="center"/>
              <w:rPr>
                <w:rFonts w:eastAsia="Calibri"/>
                <w:bCs/>
                <w:sz w:val="22"/>
                <w:szCs w:val="22"/>
                <w:lang w:eastAsia="en-US"/>
              </w:rPr>
            </w:pPr>
            <w:r>
              <w:rPr>
                <w:rFonts w:eastAsia="Calibri"/>
                <w:bCs/>
                <w:sz w:val="22"/>
                <w:szCs w:val="22"/>
                <w:lang w:eastAsia="en-US"/>
              </w:rPr>
              <w:t>Н</w:t>
            </w:r>
            <w:r w:rsidRPr="006D0A95">
              <w:rPr>
                <w:rFonts w:eastAsia="Calibri"/>
                <w:bCs/>
                <w:sz w:val="22"/>
                <w:szCs w:val="22"/>
                <w:lang w:eastAsia="en-US"/>
              </w:rPr>
              <w:t>е менее 4</w:t>
            </w:r>
          </w:p>
        </w:tc>
        <w:tc>
          <w:tcPr>
            <w:tcW w:w="1842" w:type="dxa"/>
            <w:vAlign w:val="center"/>
          </w:tcPr>
          <w:p w:rsidR="00DC23D6" w:rsidRDefault="00DC23D6" w:rsidP="00552E3B">
            <w:pPr>
              <w:widowControl w:val="0"/>
              <w:autoSpaceDE w:val="0"/>
              <w:autoSpaceDN w:val="0"/>
              <w:adjustRightInd w:val="0"/>
              <w:jc w:val="center"/>
              <w:rPr>
                <w:rFonts w:eastAsia="Calibri"/>
                <w:bCs/>
                <w:sz w:val="22"/>
                <w:szCs w:val="22"/>
                <w:lang w:eastAsia="en-US"/>
              </w:rPr>
            </w:pPr>
            <w:r>
              <w:rPr>
                <w:rFonts w:eastAsia="Calibri"/>
                <w:bCs/>
                <w:sz w:val="22"/>
                <w:szCs w:val="22"/>
                <w:lang w:eastAsia="en-US"/>
              </w:rPr>
              <w:t>Шт.</w:t>
            </w:r>
          </w:p>
        </w:tc>
        <w:tc>
          <w:tcPr>
            <w:tcW w:w="1843" w:type="dxa"/>
            <w:vAlign w:val="center"/>
          </w:tcPr>
          <w:p w:rsidR="00DC23D6" w:rsidRPr="008C5FE5" w:rsidRDefault="00DC23D6" w:rsidP="00552E3B">
            <w:pPr>
              <w:widowControl w:val="0"/>
              <w:autoSpaceDE w:val="0"/>
              <w:autoSpaceDN w:val="0"/>
              <w:adjustRightInd w:val="0"/>
              <w:jc w:val="center"/>
              <w:rPr>
                <w:rFonts w:eastAsia="Calibri"/>
                <w:bCs/>
                <w:sz w:val="22"/>
                <w:szCs w:val="22"/>
                <w:lang w:eastAsia="en-US"/>
              </w:rPr>
            </w:pPr>
            <w:r w:rsidRPr="002777A7">
              <w:rPr>
                <w:rFonts w:eastAsia="Calibri"/>
                <w:bCs/>
                <w:sz w:val="22"/>
                <w:szCs w:val="22"/>
                <w:lang w:eastAsia="en-US"/>
              </w:rPr>
              <w:t>Количественная</w:t>
            </w:r>
          </w:p>
        </w:tc>
        <w:tc>
          <w:tcPr>
            <w:tcW w:w="1985" w:type="dxa"/>
            <w:vAlign w:val="center"/>
          </w:tcPr>
          <w:p w:rsidR="00DC23D6" w:rsidRPr="008C5FE5" w:rsidRDefault="00DC23D6" w:rsidP="00552E3B">
            <w:pPr>
              <w:widowControl w:val="0"/>
              <w:autoSpaceDE w:val="0"/>
              <w:autoSpaceDN w:val="0"/>
              <w:adjustRightInd w:val="0"/>
              <w:jc w:val="center"/>
              <w:rPr>
                <w:rFonts w:eastAsia="Calibri"/>
                <w:bCs/>
                <w:sz w:val="22"/>
                <w:szCs w:val="22"/>
                <w:lang w:eastAsia="en-US"/>
              </w:rPr>
            </w:pPr>
            <w:r w:rsidRPr="002777A7">
              <w:rPr>
                <w:rFonts w:eastAsia="Calibri"/>
                <w:bCs/>
                <w:sz w:val="22"/>
                <w:szCs w:val="22"/>
                <w:lang w:eastAsia="en-US"/>
              </w:rPr>
              <w:t>Значение характеристики не может изменяться участником закупки</w:t>
            </w:r>
          </w:p>
        </w:tc>
        <w:tc>
          <w:tcPr>
            <w:tcW w:w="992" w:type="dxa"/>
            <w:vMerge/>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p>
        </w:tc>
        <w:tc>
          <w:tcPr>
            <w:tcW w:w="1276" w:type="dxa"/>
            <w:vMerge/>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p>
        </w:tc>
      </w:tr>
      <w:tr w:rsidR="00DC23D6" w:rsidRPr="009C6988" w:rsidTr="00552E3B">
        <w:trPr>
          <w:trHeight w:val="842"/>
        </w:trPr>
        <w:tc>
          <w:tcPr>
            <w:tcW w:w="1809" w:type="dxa"/>
            <w:vMerge/>
          </w:tcPr>
          <w:p w:rsidR="00DC23D6" w:rsidRPr="009C6988" w:rsidRDefault="00DC23D6" w:rsidP="00552E3B">
            <w:pPr>
              <w:widowControl w:val="0"/>
              <w:autoSpaceDE w:val="0"/>
              <w:autoSpaceDN w:val="0"/>
              <w:adjustRightInd w:val="0"/>
              <w:jc w:val="center"/>
              <w:rPr>
                <w:rFonts w:eastAsia="Calibri"/>
                <w:bCs/>
                <w:sz w:val="22"/>
                <w:szCs w:val="22"/>
                <w:lang w:eastAsia="en-US"/>
              </w:rPr>
            </w:pPr>
          </w:p>
        </w:tc>
        <w:tc>
          <w:tcPr>
            <w:tcW w:w="1418" w:type="dxa"/>
            <w:vMerge/>
            <w:shd w:val="clear" w:color="auto" w:fill="auto"/>
            <w:vAlign w:val="center"/>
          </w:tcPr>
          <w:p w:rsidR="00DC23D6" w:rsidRPr="009C6988" w:rsidRDefault="00DC23D6" w:rsidP="00552E3B">
            <w:pPr>
              <w:widowControl w:val="0"/>
              <w:autoSpaceDE w:val="0"/>
              <w:autoSpaceDN w:val="0"/>
              <w:adjustRightInd w:val="0"/>
              <w:jc w:val="center"/>
              <w:rPr>
                <w:rFonts w:eastAsia="Calibri"/>
                <w:bCs/>
                <w:sz w:val="22"/>
                <w:szCs w:val="22"/>
                <w:lang w:eastAsia="en-US"/>
              </w:rPr>
            </w:pPr>
          </w:p>
        </w:tc>
        <w:tc>
          <w:tcPr>
            <w:tcW w:w="2126" w:type="dxa"/>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r>
              <w:rPr>
                <w:rFonts w:eastAsia="Calibri"/>
                <w:bCs/>
                <w:sz w:val="22"/>
                <w:szCs w:val="22"/>
                <w:lang w:eastAsia="en-US"/>
              </w:rPr>
              <w:t>Формат нижней подложки календаря</w:t>
            </w:r>
          </w:p>
        </w:tc>
        <w:tc>
          <w:tcPr>
            <w:tcW w:w="1985" w:type="dxa"/>
            <w:shd w:val="clear" w:color="auto" w:fill="auto"/>
            <w:vAlign w:val="center"/>
          </w:tcPr>
          <w:p w:rsidR="00DC23D6" w:rsidRPr="006D0A95" w:rsidRDefault="00DC23D6" w:rsidP="00552E3B">
            <w:pPr>
              <w:widowControl w:val="0"/>
              <w:autoSpaceDE w:val="0"/>
              <w:autoSpaceDN w:val="0"/>
              <w:adjustRightInd w:val="0"/>
              <w:jc w:val="center"/>
              <w:rPr>
                <w:rFonts w:eastAsia="Calibri"/>
                <w:bCs/>
                <w:sz w:val="22"/>
                <w:szCs w:val="22"/>
                <w:lang w:eastAsia="en-US"/>
              </w:rPr>
            </w:pPr>
            <w:r w:rsidRPr="006D0A95">
              <w:rPr>
                <w:rFonts w:eastAsia="Calibri"/>
                <w:bCs/>
                <w:sz w:val="22"/>
                <w:szCs w:val="22"/>
                <w:lang w:eastAsia="en-US"/>
              </w:rPr>
              <w:t>≥ 370×230</w:t>
            </w:r>
          </w:p>
        </w:tc>
        <w:tc>
          <w:tcPr>
            <w:tcW w:w="1842" w:type="dxa"/>
            <w:vAlign w:val="center"/>
          </w:tcPr>
          <w:p w:rsidR="00DC23D6" w:rsidRDefault="00DC23D6" w:rsidP="00552E3B">
            <w:pPr>
              <w:widowControl w:val="0"/>
              <w:autoSpaceDE w:val="0"/>
              <w:autoSpaceDN w:val="0"/>
              <w:adjustRightInd w:val="0"/>
              <w:jc w:val="center"/>
              <w:rPr>
                <w:rFonts w:eastAsia="Calibri"/>
                <w:bCs/>
                <w:sz w:val="22"/>
                <w:szCs w:val="22"/>
                <w:lang w:eastAsia="en-US"/>
              </w:rPr>
            </w:pPr>
            <w:r>
              <w:rPr>
                <w:rFonts w:eastAsia="Calibri"/>
                <w:bCs/>
                <w:sz w:val="22"/>
                <w:szCs w:val="22"/>
                <w:lang w:eastAsia="en-US"/>
              </w:rPr>
              <w:t>мм.</w:t>
            </w:r>
          </w:p>
        </w:tc>
        <w:tc>
          <w:tcPr>
            <w:tcW w:w="1843" w:type="dxa"/>
            <w:vAlign w:val="center"/>
          </w:tcPr>
          <w:p w:rsidR="00DC23D6" w:rsidRPr="008C5FE5" w:rsidRDefault="00DC23D6" w:rsidP="00552E3B">
            <w:pPr>
              <w:widowControl w:val="0"/>
              <w:autoSpaceDE w:val="0"/>
              <w:autoSpaceDN w:val="0"/>
              <w:adjustRightInd w:val="0"/>
              <w:jc w:val="center"/>
              <w:rPr>
                <w:rFonts w:eastAsia="Calibri"/>
                <w:bCs/>
                <w:sz w:val="22"/>
                <w:szCs w:val="22"/>
                <w:lang w:eastAsia="en-US"/>
              </w:rPr>
            </w:pPr>
            <w:r w:rsidRPr="008C5FE5">
              <w:rPr>
                <w:rFonts w:eastAsia="Calibri"/>
                <w:bCs/>
                <w:sz w:val="22"/>
                <w:szCs w:val="22"/>
                <w:lang w:eastAsia="en-US"/>
              </w:rPr>
              <w:t>Количественная</w:t>
            </w:r>
          </w:p>
        </w:tc>
        <w:tc>
          <w:tcPr>
            <w:tcW w:w="1985" w:type="dxa"/>
            <w:vAlign w:val="center"/>
          </w:tcPr>
          <w:p w:rsidR="00DC23D6" w:rsidRPr="008C5FE5" w:rsidRDefault="00DC23D6" w:rsidP="00552E3B">
            <w:pPr>
              <w:widowControl w:val="0"/>
              <w:autoSpaceDE w:val="0"/>
              <w:autoSpaceDN w:val="0"/>
              <w:adjustRightInd w:val="0"/>
              <w:jc w:val="center"/>
              <w:rPr>
                <w:rFonts w:eastAsia="Calibri"/>
                <w:bCs/>
                <w:sz w:val="22"/>
                <w:szCs w:val="22"/>
                <w:lang w:eastAsia="en-US"/>
              </w:rPr>
            </w:pPr>
            <w:r w:rsidRPr="009C6988">
              <w:rPr>
                <w:rFonts w:eastAsia="Calibri"/>
                <w:bCs/>
                <w:sz w:val="22"/>
                <w:szCs w:val="22"/>
                <w:lang w:eastAsia="en-US"/>
              </w:rPr>
              <w:t>Участник закупки указывает в заявке конкретное значение характеристики</w:t>
            </w:r>
          </w:p>
        </w:tc>
        <w:tc>
          <w:tcPr>
            <w:tcW w:w="992" w:type="dxa"/>
            <w:vMerge/>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p>
        </w:tc>
        <w:tc>
          <w:tcPr>
            <w:tcW w:w="1276" w:type="dxa"/>
            <w:vMerge/>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p>
        </w:tc>
      </w:tr>
      <w:tr w:rsidR="00DC23D6" w:rsidRPr="009C6988" w:rsidTr="00552E3B">
        <w:trPr>
          <w:trHeight w:val="842"/>
        </w:trPr>
        <w:tc>
          <w:tcPr>
            <w:tcW w:w="1809" w:type="dxa"/>
            <w:vMerge/>
          </w:tcPr>
          <w:p w:rsidR="00DC23D6" w:rsidRPr="009C6988" w:rsidRDefault="00DC23D6" w:rsidP="00552E3B">
            <w:pPr>
              <w:widowControl w:val="0"/>
              <w:autoSpaceDE w:val="0"/>
              <w:autoSpaceDN w:val="0"/>
              <w:adjustRightInd w:val="0"/>
              <w:jc w:val="center"/>
              <w:rPr>
                <w:rFonts w:eastAsia="Calibri"/>
                <w:bCs/>
                <w:sz w:val="22"/>
                <w:szCs w:val="22"/>
                <w:lang w:eastAsia="en-US"/>
              </w:rPr>
            </w:pPr>
          </w:p>
        </w:tc>
        <w:tc>
          <w:tcPr>
            <w:tcW w:w="1418" w:type="dxa"/>
            <w:vMerge/>
            <w:shd w:val="clear" w:color="auto" w:fill="auto"/>
            <w:vAlign w:val="center"/>
          </w:tcPr>
          <w:p w:rsidR="00DC23D6" w:rsidRPr="009C6988" w:rsidRDefault="00DC23D6" w:rsidP="00552E3B">
            <w:pPr>
              <w:widowControl w:val="0"/>
              <w:autoSpaceDE w:val="0"/>
              <w:autoSpaceDN w:val="0"/>
              <w:adjustRightInd w:val="0"/>
              <w:jc w:val="center"/>
              <w:rPr>
                <w:rFonts w:eastAsia="Calibri"/>
                <w:bCs/>
                <w:sz w:val="22"/>
                <w:szCs w:val="22"/>
                <w:lang w:eastAsia="en-US"/>
              </w:rPr>
            </w:pPr>
          </w:p>
        </w:tc>
        <w:tc>
          <w:tcPr>
            <w:tcW w:w="2126" w:type="dxa"/>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r>
              <w:rPr>
                <w:rFonts w:eastAsia="Calibri"/>
                <w:bCs/>
                <w:sz w:val="22"/>
                <w:szCs w:val="22"/>
                <w:lang w:eastAsia="en-US"/>
              </w:rPr>
              <w:t xml:space="preserve">Материал нижней подложки календаря </w:t>
            </w:r>
          </w:p>
        </w:tc>
        <w:tc>
          <w:tcPr>
            <w:tcW w:w="1985" w:type="dxa"/>
            <w:shd w:val="clear" w:color="auto" w:fill="auto"/>
            <w:vAlign w:val="center"/>
          </w:tcPr>
          <w:p w:rsidR="00DC23D6" w:rsidRPr="006D0A95" w:rsidRDefault="00DC23D6" w:rsidP="00552E3B">
            <w:pPr>
              <w:widowControl w:val="0"/>
              <w:autoSpaceDE w:val="0"/>
              <w:autoSpaceDN w:val="0"/>
              <w:adjustRightInd w:val="0"/>
              <w:jc w:val="center"/>
              <w:rPr>
                <w:rFonts w:eastAsia="Calibri"/>
                <w:bCs/>
                <w:sz w:val="22"/>
                <w:szCs w:val="22"/>
                <w:lang w:eastAsia="en-US"/>
              </w:rPr>
            </w:pPr>
            <w:r>
              <w:rPr>
                <w:rFonts w:eastAsia="Calibri"/>
                <w:bCs/>
                <w:sz w:val="22"/>
                <w:szCs w:val="22"/>
                <w:lang w:eastAsia="en-US"/>
              </w:rPr>
              <w:t>К</w:t>
            </w:r>
            <w:r w:rsidRPr="006D0A95">
              <w:rPr>
                <w:rFonts w:eastAsia="Calibri"/>
                <w:bCs/>
                <w:sz w:val="22"/>
                <w:szCs w:val="22"/>
                <w:lang w:eastAsia="en-US"/>
              </w:rPr>
              <w:t>артон переплетный</w:t>
            </w:r>
          </w:p>
        </w:tc>
        <w:tc>
          <w:tcPr>
            <w:tcW w:w="1842" w:type="dxa"/>
            <w:vAlign w:val="center"/>
          </w:tcPr>
          <w:p w:rsidR="00DC23D6" w:rsidRDefault="00DC23D6" w:rsidP="00552E3B">
            <w:pPr>
              <w:widowControl w:val="0"/>
              <w:autoSpaceDE w:val="0"/>
              <w:autoSpaceDN w:val="0"/>
              <w:adjustRightInd w:val="0"/>
              <w:jc w:val="center"/>
              <w:rPr>
                <w:rFonts w:eastAsia="Calibri"/>
                <w:bCs/>
                <w:sz w:val="22"/>
                <w:szCs w:val="22"/>
                <w:lang w:eastAsia="en-US"/>
              </w:rPr>
            </w:pPr>
            <w:r>
              <w:rPr>
                <w:rFonts w:eastAsia="Calibri"/>
                <w:bCs/>
                <w:sz w:val="22"/>
                <w:szCs w:val="22"/>
                <w:lang w:eastAsia="en-US"/>
              </w:rPr>
              <w:t>-</w:t>
            </w:r>
          </w:p>
        </w:tc>
        <w:tc>
          <w:tcPr>
            <w:tcW w:w="1843" w:type="dxa"/>
            <w:vAlign w:val="center"/>
          </w:tcPr>
          <w:p w:rsidR="00DC23D6" w:rsidRPr="008C5FE5" w:rsidRDefault="00DC23D6" w:rsidP="00552E3B">
            <w:pPr>
              <w:widowControl w:val="0"/>
              <w:autoSpaceDE w:val="0"/>
              <w:autoSpaceDN w:val="0"/>
              <w:adjustRightInd w:val="0"/>
              <w:jc w:val="center"/>
              <w:rPr>
                <w:rFonts w:eastAsia="Calibri"/>
                <w:bCs/>
                <w:sz w:val="22"/>
                <w:szCs w:val="22"/>
                <w:lang w:eastAsia="en-US"/>
              </w:rPr>
            </w:pPr>
            <w:r w:rsidRPr="008C5FE5">
              <w:rPr>
                <w:rFonts w:eastAsia="Calibri"/>
                <w:bCs/>
                <w:sz w:val="22"/>
                <w:szCs w:val="22"/>
                <w:lang w:eastAsia="en-US"/>
              </w:rPr>
              <w:t>Качественная</w:t>
            </w:r>
          </w:p>
        </w:tc>
        <w:tc>
          <w:tcPr>
            <w:tcW w:w="1985" w:type="dxa"/>
            <w:vAlign w:val="center"/>
          </w:tcPr>
          <w:p w:rsidR="00DC23D6" w:rsidRPr="008C5FE5" w:rsidRDefault="00DC23D6" w:rsidP="00552E3B">
            <w:pPr>
              <w:widowControl w:val="0"/>
              <w:autoSpaceDE w:val="0"/>
              <w:autoSpaceDN w:val="0"/>
              <w:adjustRightInd w:val="0"/>
              <w:jc w:val="center"/>
              <w:rPr>
                <w:rFonts w:eastAsia="Calibri"/>
                <w:bCs/>
                <w:sz w:val="22"/>
                <w:szCs w:val="22"/>
                <w:lang w:eastAsia="en-US"/>
              </w:rPr>
            </w:pPr>
            <w:r w:rsidRPr="008C5FE5">
              <w:rPr>
                <w:rFonts w:eastAsia="Calibri"/>
                <w:bCs/>
                <w:sz w:val="22"/>
                <w:szCs w:val="22"/>
                <w:lang w:eastAsia="en-US"/>
              </w:rPr>
              <w:t>Значение характеристики не может изменяться участником закупки</w:t>
            </w:r>
          </w:p>
        </w:tc>
        <w:tc>
          <w:tcPr>
            <w:tcW w:w="992" w:type="dxa"/>
            <w:vMerge/>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p>
        </w:tc>
        <w:tc>
          <w:tcPr>
            <w:tcW w:w="1276" w:type="dxa"/>
            <w:vMerge/>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p>
        </w:tc>
      </w:tr>
      <w:tr w:rsidR="00DC23D6" w:rsidRPr="009C6988" w:rsidTr="00552E3B">
        <w:trPr>
          <w:trHeight w:val="281"/>
        </w:trPr>
        <w:tc>
          <w:tcPr>
            <w:tcW w:w="1809" w:type="dxa"/>
            <w:vMerge/>
          </w:tcPr>
          <w:p w:rsidR="00DC23D6" w:rsidRPr="009C6988" w:rsidRDefault="00DC23D6" w:rsidP="00552E3B">
            <w:pPr>
              <w:widowControl w:val="0"/>
              <w:autoSpaceDE w:val="0"/>
              <w:autoSpaceDN w:val="0"/>
              <w:adjustRightInd w:val="0"/>
              <w:jc w:val="center"/>
              <w:rPr>
                <w:rFonts w:eastAsia="Calibri"/>
                <w:bCs/>
                <w:sz w:val="22"/>
                <w:szCs w:val="22"/>
                <w:lang w:eastAsia="en-US"/>
              </w:rPr>
            </w:pPr>
          </w:p>
        </w:tc>
        <w:tc>
          <w:tcPr>
            <w:tcW w:w="1418" w:type="dxa"/>
            <w:vMerge/>
            <w:shd w:val="clear" w:color="auto" w:fill="auto"/>
            <w:vAlign w:val="center"/>
          </w:tcPr>
          <w:p w:rsidR="00DC23D6" w:rsidRPr="009C6988" w:rsidRDefault="00DC23D6" w:rsidP="00552E3B">
            <w:pPr>
              <w:widowControl w:val="0"/>
              <w:autoSpaceDE w:val="0"/>
              <w:autoSpaceDN w:val="0"/>
              <w:adjustRightInd w:val="0"/>
              <w:jc w:val="center"/>
              <w:rPr>
                <w:rFonts w:eastAsia="Calibri"/>
                <w:bCs/>
                <w:sz w:val="22"/>
                <w:szCs w:val="22"/>
                <w:lang w:eastAsia="en-US"/>
              </w:rPr>
            </w:pPr>
          </w:p>
        </w:tc>
        <w:tc>
          <w:tcPr>
            <w:tcW w:w="2126" w:type="dxa"/>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r>
              <w:rPr>
                <w:rFonts w:eastAsia="Calibri"/>
                <w:bCs/>
                <w:sz w:val="22"/>
                <w:szCs w:val="22"/>
                <w:lang w:eastAsia="en-US"/>
              </w:rPr>
              <w:t xml:space="preserve">Толщина картона </w:t>
            </w:r>
          </w:p>
          <w:p w:rsidR="00DC23D6" w:rsidRDefault="00DC23D6" w:rsidP="00552E3B">
            <w:pPr>
              <w:widowControl w:val="0"/>
              <w:autoSpaceDE w:val="0"/>
              <w:autoSpaceDN w:val="0"/>
              <w:adjustRightInd w:val="0"/>
              <w:jc w:val="center"/>
              <w:rPr>
                <w:rFonts w:eastAsia="Calibri"/>
                <w:bCs/>
                <w:sz w:val="22"/>
                <w:szCs w:val="22"/>
                <w:lang w:eastAsia="en-US"/>
              </w:rPr>
            </w:pPr>
            <w:r>
              <w:rPr>
                <w:rFonts w:eastAsia="Calibri"/>
                <w:bCs/>
                <w:sz w:val="22"/>
                <w:szCs w:val="22"/>
                <w:lang w:eastAsia="en-US"/>
              </w:rPr>
              <w:lastRenderedPageBreak/>
              <w:t>нижней подложки календаря</w:t>
            </w:r>
          </w:p>
        </w:tc>
        <w:tc>
          <w:tcPr>
            <w:tcW w:w="1985" w:type="dxa"/>
            <w:shd w:val="clear" w:color="auto" w:fill="auto"/>
            <w:vAlign w:val="center"/>
          </w:tcPr>
          <w:p w:rsidR="00DC23D6" w:rsidRPr="006D0A95" w:rsidRDefault="00DC23D6" w:rsidP="00552E3B">
            <w:pPr>
              <w:widowControl w:val="0"/>
              <w:autoSpaceDE w:val="0"/>
              <w:autoSpaceDN w:val="0"/>
              <w:adjustRightInd w:val="0"/>
              <w:jc w:val="center"/>
              <w:rPr>
                <w:rFonts w:eastAsia="Calibri"/>
                <w:bCs/>
                <w:sz w:val="22"/>
                <w:szCs w:val="22"/>
                <w:lang w:eastAsia="en-US"/>
              </w:rPr>
            </w:pPr>
            <w:r w:rsidRPr="006D0A95">
              <w:rPr>
                <w:rFonts w:eastAsia="Calibri"/>
                <w:bCs/>
                <w:sz w:val="22"/>
                <w:szCs w:val="22"/>
                <w:lang w:eastAsia="en-US"/>
              </w:rPr>
              <w:lastRenderedPageBreak/>
              <w:t xml:space="preserve">≥ 2 </w:t>
            </w:r>
          </w:p>
        </w:tc>
        <w:tc>
          <w:tcPr>
            <w:tcW w:w="1842" w:type="dxa"/>
            <w:vAlign w:val="center"/>
          </w:tcPr>
          <w:p w:rsidR="00DC23D6" w:rsidRDefault="00DC23D6" w:rsidP="00552E3B">
            <w:pPr>
              <w:widowControl w:val="0"/>
              <w:autoSpaceDE w:val="0"/>
              <w:autoSpaceDN w:val="0"/>
              <w:adjustRightInd w:val="0"/>
              <w:jc w:val="center"/>
              <w:rPr>
                <w:rFonts w:eastAsia="Calibri"/>
                <w:bCs/>
                <w:sz w:val="22"/>
                <w:szCs w:val="22"/>
                <w:lang w:eastAsia="en-US"/>
              </w:rPr>
            </w:pPr>
            <w:r>
              <w:rPr>
                <w:rFonts w:eastAsia="Calibri"/>
                <w:bCs/>
                <w:sz w:val="22"/>
                <w:szCs w:val="22"/>
                <w:lang w:eastAsia="en-US"/>
              </w:rPr>
              <w:t>мм.</w:t>
            </w:r>
          </w:p>
        </w:tc>
        <w:tc>
          <w:tcPr>
            <w:tcW w:w="1843" w:type="dxa"/>
            <w:vAlign w:val="center"/>
          </w:tcPr>
          <w:p w:rsidR="00DC23D6" w:rsidRPr="009C6988" w:rsidRDefault="00DC23D6" w:rsidP="00552E3B">
            <w:pPr>
              <w:widowControl w:val="0"/>
              <w:autoSpaceDE w:val="0"/>
              <w:autoSpaceDN w:val="0"/>
              <w:adjustRightInd w:val="0"/>
              <w:jc w:val="center"/>
              <w:rPr>
                <w:rFonts w:eastAsia="Calibri"/>
                <w:bCs/>
                <w:sz w:val="22"/>
                <w:szCs w:val="22"/>
                <w:lang w:eastAsia="en-US"/>
              </w:rPr>
            </w:pPr>
            <w:r>
              <w:rPr>
                <w:rFonts w:eastAsia="Calibri"/>
                <w:bCs/>
                <w:sz w:val="22"/>
                <w:szCs w:val="22"/>
                <w:lang w:eastAsia="en-US"/>
              </w:rPr>
              <w:t>Количественная</w:t>
            </w:r>
          </w:p>
        </w:tc>
        <w:tc>
          <w:tcPr>
            <w:tcW w:w="1985" w:type="dxa"/>
            <w:vAlign w:val="center"/>
          </w:tcPr>
          <w:p w:rsidR="00DC23D6" w:rsidRPr="009C6988" w:rsidRDefault="00DC23D6" w:rsidP="00552E3B">
            <w:pPr>
              <w:widowControl w:val="0"/>
              <w:autoSpaceDE w:val="0"/>
              <w:autoSpaceDN w:val="0"/>
              <w:adjustRightInd w:val="0"/>
              <w:jc w:val="center"/>
              <w:rPr>
                <w:rFonts w:eastAsia="Calibri"/>
                <w:bCs/>
                <w:sz w:val="22"/>
                <w:szCs w:val="22"/>
                <w:lang w:eastAsia="en-US"/>
              </w:rPr>
            </w:pPr>
            <w:r w:rsidRPr="009C6988">
              <w:rPr>
                <w:rFonts w:eastAsia="Calibri"/>
                <w:bCs/>
                <w:sz w:val="22"/>
                <w:szCs w:val="22"/>
                <w:lang w:eastAsia="en-US"/>
              </w:rPr>
              <w:t xml:space="preserve">Участник закупки </w:t>
            </w:r>
            <w:r w:rsidRPr="009C6988">
              <w:rPr>
                <w:rFonts w:eastAsia="Calibri"/>
                <w:bCs/>
                <w:sz w:val="22"/>
                <w:szCs w:val="22"/>
                <w:lang w:eastAsia="en-US"/>
              </w:rPr>
              <w:lastRenderedPageBreak/>
              <w:t>указывает в заявке конкретное значение характеристики</w:t>
            </w:r>
          </w:p>
        </w:tc>
        <w:tc>
          <w:tcPr>
            <w:tcW w:w="992" w:type="dxa"/>
            <w:vMerge/>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p>
        </w:tc>
        <w:tc>
          <w:tcPr>
            <w:tcW w:w="1276" w:type="dxa"/>
            <w:vMerge/>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p>
        </w:tc>
      </w:tr>
      <w:tr w:rsidR="00DC23D6" w:rsidRPr="009C6988" w:rsidTr="00552E3B">
        <w:trPr>
          <w:trHeight w:val="281"/>
        </w:trPr>
        <w:tc>
          <w:tcPr>
            <w:tcW w:w="1809" w:type="dxa"/>
            <w:vMerge/>
          </w:tcPr>
          <w:p w:rsidR="00DC23D6" w:rsidRPr="009C6988" w:rsidRDefault="00DC23D6" w:rsidP="00552E3B">
            <w:pPr>
              <w:widowControl w:val="0"/>
              <w:autoSpaceDE w:val="0"/>
              <w:autoSpaceDN w:val="0"/>
              <w:adjustRightInd w:val="0"/>
              <w:jc w:val="center"/>
              <w:rPr>
                <w:rFonts w:eastAsia="Calibri"/>
                <w:bCs/>
                <w:sz w:val="22"/>
                <w:szCs w:val="22"/>
                <w:lang w:eastAsia="en-US"/>
              </w:rPr>
            </w:pPr>
          </w:p>
        </w:tc>
        <w:tc>
          <w:tcPr>
            <w:tcW w:w="1418" w:type="dxa"/>
            <w:vMerge/>
            <w:shd w:val="clear" w:color="auto" w:fill="auto"/>
            <w:vAlign w:val="center"/>
          </w:tcPr>
          <w:p w:rsidR="00DC23D6" w:rsidRPr="009C6988" w:rsidRDefault="00DC23D6" w:rsidP="00552E3B">
            <w:pPr>
              <w:widowControl w:val="0"/>
              <w:autoSpaceDE w:val="0"/>
              <w:autoSpaceDN w:val="0"/>
              <w:adjustRightInd w:val="0"/>
              <w:jc w:val="center"/>
              <w:rPr>
                <w:rFonts w:eastAsia="Calibri"/>
                <w:bCs/>
                <w:sz w:val="22"/>
                <w:szCs w:val="22"/>
                <w:lang w:eastAsia="en-US"/>
              </w:rPr>
            </w:pPr>
          </w:p>
        </w:tc>
        <w:tc>
          <w:tcPr>
            <w:tcW w:w="2126" w:type="dxa"/>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r>
              <w:rPr>
                <w:rFonts w:eastAsia="Calibri"/>
                <w:bCs/>
                <w:sz w:val="22"/>
                <w:szCs w:val="22"/>
                <w:lang w:eastAsia="en-US"/>
              </w:rPr>
              <w:t>Кашировка нижней подложки</w:t>
            </w:r>
          </w:p>
        </w:tc>
        <w:tc>
          <w:tcPr>
            <w:tcW w:w="1985" w:type="dxa"/>
            <w:shd w:val="clear" w:color="auto" w:fill="auto"/>
            <w:vAlign w:val="center"/>
          </w:tcPr>
          <w:p w:rsidR="00DC23D6" w:rsidRPr="006D0A95" w:rsidRDefault="00DC23D6" w:rsidP="00552E3B">
            <w:pPr>
              <w:widowControl w:val="0"/>
              <w:autoSpaceDE w:val="0"/>
              <w:autoSpaceDN w:val="0"/>
              <w:adjustRightInd w:val="0"/>
              <w:jc w:val="center"/>
              <w:rPr>
                <w:rFonts w:eastAsia="Calibri"/>
                <w:bCs/>
                <w:sz w:val="22"/>
                <w:szCs w:val="22"/>
                <w:lang w:eastAsia="en-US"/>
              </w:rPr>
            </w:pPr>
            <w:r w:rsidRPr="006D0A95">
              <w:rPr>
                <w:rFonts w:eastAsia="Calibri"/>
                <w:bCs/>
                <w:sz w:val="22"/>
                <w:szCs w:val="22"/>
                <w:lang w:eastAsia="en-US"/>
              </w:rPr>
              <w:t>Наличие</w:t>
            </w:r>
          </w:p>
        </w:tc>
        <w:tc>
          <w:tcPr>
            <w:tcW w:w="1842" w:type="dxa"/>
            <w:vAlign w:val="center"/>
          </w:tcPr>
          <w:p w:rsidR="00DC23D6" w:rsidRDefault="00DC23D6" w:rsidP="00552E3B">
            <w:pPr>
              <w:widowControl w:val="0"/>
              <w:autoSpaceDE w:val="0"/>
              <w:autoSpaceDN w:val="0"/>
              <w:adjustRightInd w:val="0"/>
              <w:jc w:val="center"/>
              <w:rPr>
                <w:rFonts w:eastAsia="Calibri"/>
                <w:bCs/>
                <w:sz w:val="22"/>
                <w:szCs w:val="22"/>
                <w:lang w:eastAsia="en-US"/>
              </w:rPr>
            </w:pPr>
            <w:r>
              <w:rPr>
                <w:rFonts w:eastAsia="Calibri"/>
                <w:bCs/>
                <w:sz w:val="22"/>
                <w:szCs w:val="22"/>
                <w:lang w:eastAsia="en-US"/>
              </w:rPr>
              <w:t>-</w:t>
            </w:r>
          </w:p>
        </w:tc>
        <w:tc>
          <w:tcPr>
            <w:tcW w:w="1843" w:type="dxa"/>
            <w:vAlign w:val="center"/>
          </w:tcPr>
          <w:p w:rsidR="00DC23D6" w:rsidRPr="006340E7" w:rsidRDefault="00DC23D6" w:rsidP="00552E3B">
            <w:pPr>
              <w:widowControl w:val="0"/>
              <w:autoSpaceDE w:val="0"/>
              <w:autoSpaceDN w:val="0"/>
              <w:adjustRightInd w:val="0"/>
              <w:jc w:val="center"/>
              <w:rPr>
                <w:rFonts w:eastAsia="Calibri"/>
                <w:bCs/>
                <w:sz w:val="22"/>
                <w:szCs w:val="22"/>
                <w:lang w:eastAsia="en-US"/>
              </w:rPr>
            </w:pPr>
            <w:r w:rsidRPr="006340E7">
              <w:rPr>
                <w:rFonts w:eastAsia="Calibri"/>
                <w:bCs/>
                <w:sz w:val="22"/>
                <w:szCs w:val="22"/>
                <w:lang w:eastAsia="en-US"/>
              </w:rPr>
              <w:t>Качественная</w:t>
            </w:r>
          </w:p>
        </w:tc>
        <w:tc>
          <w:tcPr>
            <w:tcW w:w="1985" w:type="dxa"/>
            <w:vAlign w:val="center"/>
          </w:tcPr>
          <w:p w:rsidR="00DC23D6" w:rsidRPr="006340E7" w:rsidRDefault="00DC23D6" w:rsidP="00552E3B">
            <w:pPr>
              <w:widowControl w:val="0"/>
              <w:autoSpaceDE w:val="0"/>
              <w:autoSpaceDN w:val="0"/>
              <w:adjustRightInd w:val="0"/>
              <w:jc w:val="center"/>
              <w:rPr>
                <w:rFonts w:eastAsia="Calibri"/>
                <w:bCs/>
                <w:sz w:val="22"/>
                <w:szCs w:val="22"/>
                <w:lang w:eastAsia="en-US"/>
              </w:rPr>
            </w:pPr>
            <w:r w:rsidRPr="006340E7">
              <w:rPr>
                <w:rFonts w:eastAsia="Calibri"/>
                <w:bCs/>
                <w:sz w:val="22"/>
                <w:szCs w:val="22"/>
                <w:lang w:eastAsia="en-US"/>
              </w:rPr>
              <w:t>Значение характеристики не может изменяться участником закупки</w:t>
            </w:r>
          </w:p>
        </w:tc>
        <w:tc>
          <w:tcPr>
            <w:tcW w:w="992" w:type="dxa"/>
            <w:vMerge/>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p>
        </w:tc>
        <w:tc>
          <w:tcPr>
            <w:tcW w:w="1276" w:type="dxa"/>
            <w:vMerge/>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p>
        </w:tc>
      </w:tr>
      <w:tr w:rsidR="00DC23D6" w:rsidRPr="009C6988" w:rsidTr="00552E3B">
        <w:trPr>
          <w:trHeight w:val="281"/>
        </w:trPr>
        <w:tc>
          <w:tcPr>
            <w:tcW w:w="1809" w:type="dxa"/>
            <w:vMerge/>
          </w:tcPr>
          <w:p w:rsidR="00DC23D6" w:rsidRPr="009C6988" w:rsidRDefault="00DC23D6" w:rsidP="00552E3B">
            <w:pPr>
              <w:widowControl w:val="0"/>
              <w:autoSpaceDE w:val="0"/>
              <w:autoSpaceDN w:val="0"/>
              <w:adjustRightInd w:val="0"/>
              <w:jc w:val="center"/>
              <w:rPr>
                <w:rFonts w:eastAsia="Calibri"/>
                <w:bCs/>
                <w:sz w:val="22"/>
                <w:szCs w:val="22"/>
                <w:lang w:eastAsia="en-US"/>
              </w:rPr>
            </w:pPr>
          </w:p>
        </w:tc>
        <w:tc>
          <w:tcPr>
            <w:tcW w:w="1418" w:type="dxa"/>
            <w:vMerge/>
            <w:shd w:val="clear" w:color="auto" w:fill="auto"/>
            <w:vAlign w:val="center"/>
          </w:tcPr>
          <w:p w:rsidR="00DC23D6" w:rsidRPr="009C6988" w:rsidRDefault="00DC23D6" w:rsidP="00552E3B">
            <w:pPr>
              <w:widowControl w:val="0"/>
              <w:autoSpaceDE w:val="0"/>
              <w:autoSpaceDN w:val="0"/>
              <w:adjustRightInd w:val="0"/>
              <w:jc w:val="center"/>
              <w:rPr>
                <w:rFonts w:eastAsia="Calibri"/>
                <w:bCs/>
                <w:sz w:val="22"/>
                <w:szCs w:val="22"/>
                <w:lang w:eastAsia="en-US"/>
              </w:rPr>
            </w:pPr>
          </w:p>
        </w:tc>
        <w:tc>
          <w:tcPr>
            <w:tcW w:w="2126" w:type="dxa"/>
            <w:shd w:val="clear" w:color="auto" w:fill="auto"/>
            <w:vAlign w:val="center"/>
          </w:tcPr>
          <w:p w:rsidR="00DC23D6" w:rsidRDefault="00DC23D6" w:rsidP="00552E3B">
            <w:pPr>
              <w:jc w:val="center"/>
              <w:rPr>
                <w:rFonts w:eastAsia="Calibri"/>
                <w:bCs/>
                <w:sz w:val="22"/>
                <w:szCs w:val="22"/>
                <w:lang w:eastAsia="en-US"/>
              </w:rPr>
            </w:pPr>
            <w:r w:rsidRPr="00032AF6">
              <w:rPr>
                <w:rFonts w:eastAsia="Calibri"/>
                <w:bCs/>
                <w:sz w:val="22"/>
                <w:szCs w:val="22"/>
                <w:lang w:eastAsia="en-US"/>
              </w:rPr>
              <w:t xml:space="preserve">Кашировка </w:t>
            </w:r>
            <w:r>
              <w:rPr>
                <w:rFonts w:eastAsia="Calibri"/>
                <w:bCs/>
                <w:sz w:val="22"/>
                <w:szCs w:val="22"/>
                <w:lang w:eastAsia="en-US"/>
              </w:rPr>
              <w:t xml:space="preserve">спереди </w:t>
            </w:r>
            <w:r w:rsidRPr="00032AF6">
              <w:rPr>
                <w:rFonts w:eastAsia="Calibri"/>
                <w:bCs/>
                <w:sz w:val="22"/>
                <w:szCs w:val="22"/>
                <w:lang w:eastAsia="en-US"/>
              </w:rPr>
              <w:t xml:space="preserve">нижней подложки бумагой </w:t>
            </w:r>
            <w:r w:rsidRPr="00032AF6">
              <w:rPr>
                <w:sz w:val="22"/>
                <w:szCs w:val="22"/>
              </w:rPr>
              <w:t xml:space="preserve"> </w:t>
            </w:r>
          </w:p>
        </w:tc>
        <w:tc>
          <w:tcPr>
            <w:tcW w:w="1985" w:type="dxa"/>
            <w:shd w:val="clear" w:color="auto" w:fill="auto"/>
            <w:vAlign w:val="center"/>
          </w:tcPr>
          <w:p w:rsidR="00DC23D6" w:rsidRPr="006D0A95" w:rsidRDefault="00DC23D6" w:rsidP="00552E3B">
            <w:pPr>
              <w:jc w:val="center"/>
              <w:rPr>
                <w:rFonts w:eastAsia="Calibri"/>
                <w:bCs/>
                <w:sz w:val="22"/>
                <w:szCs w:val="22"/>
                <w:lang w:eastAsia="en-US"/>
              </w:rPr>
            </w:pPr>
            <w:r w:rsidRPr="006D0A95">
              <w:rPr>
                <w:sz w:val="22"/>
                <w:szCs w:val="22"/>
              </w:rPr>
              <w:t>CASABLANKA флок</w:t>
            </w:r>
          </w:p>
        </w:tc>
        <w:tc>
          <w:tcPr>
            <w:tcW w:w="1842" w:type="dxa"/>
            <w:vAlign w:val="center"/>
          </w:tcPr>
          <w:p w:rsidR="00DC23D6" w:rsidRDefault="00DC23D6" w:rsidP="00552E3B">
            <w:pPr>
              <w:widowControl w:val="0"/>
              <w:autoSpaceDE w:val="0"/>
              <w:autoSpaceDN w:val="0"/>
              <w:adjustRightInd w:val="0"/>
              <w:jc w:val="center"/>
              <w:rPr>
                <w:rFonts w:eastAsia="Calibri"/>
                <w:bCs/>
                <w:sz w:val="22"/>
                <w:szCs w:val="22"/>
                <w:lang w:eastAsia="en-US"/>
              </w:rPr>
            </w:pPr>
            <w:r>
              <w:rPr>
                <w:rFonts w:eastAsia="Calibri"/>
                <w:bCs/>
                <w:sz w:val="22"/>
                <w:szCs w:val="22"/>
                <w:lang w:eastAsia="en-US"/>
              </w:rPr>
              <w:t>-</w:t>
            </w:r>
          </w:p>
        </w:tc>
        <w:tc>
          <w:tcPr>
            <w:tcW w:w="1843" w:type="dxa"/>
            <w:vAlign w:val="center"/>
          </w:tcPr>
          <w:p w:rsidR="00DC23D6" w:rsidRPr="006340E7" w:rsidRDefault="00DC23D6" w:rsidP="00552E3B">
            <w:pPr>
              <w:widowControl w:val="0"/>
              <w:autoSpaceDE w:val="0"/>
              <w:autoSpaceDN w:val="0"/>
              <w:adjustRightInd w:val="0"/>
              <w:jc w:val="center"/>
              <w:rPr>
                <w:rFonts w:eastAsia="Calibri"/>
                <w:bCs/>
                <w:sz w:val="22"/>
                <w:szCs w:val="22"/>
                <w:lang w:eastAsia="en-US"/>
              </w:rPr>
            </w:pPr>
            <w:r w:rsidRPr="006340E7">
              <w:rPr>
                <w:rFonts w:eastAsia="Calibri"/>
                <w:bCs/>
                <w:sz w:val="22"/>
                <w:szCs w:val="22"/>
                <w:lang w:eastAsia="en-US"/>
              </w:rPr>
              <w:t>Качественная</w:t>
            </w:r>
          </w:p>
        </w:tc>
        <w:tc>
          <w:tcPr>
            <w:tcW w:w="1985" w:type="dxa"/>
            <w:vAlign w:val="center"/>
          </w:tcPr>
          <w:p w:rsidR="00DC23D6" w:rsidRPr="006340E7" w:rsidRDefault="00DC23D6" w:rsidP="00552E3B">
            <w:pPr>
              <w:widowControl w:val="0"/>
              <w:autoSpaceDE w:val="0"/>
              <w:autoSpaceDN w:val="0"/>
              <w:adjustRightInd w:val="0"/>
              <w:jc w:val="center"/>
              <w:rPr>
                <w:rFonts w:eastAsia="Calibri"/>
                <w:bCs/>
                <w:sz w:val="22"/>
                <w:szCs w:val="22"/>
                <w:lang w:eastAsia="en-US"/>
              </w:rPr>
            </w:pPr>
            <w:r w:rsidRPr="006340E7">
              <w:rPr>
                <w:rFonts w:eastAsia="Calibri"/>
                <w:bCs/>
                <w:sz w:val="22"/>
                <w:szCs w:val="22"/>
                <w:lang w:eastAsia="en-US"/>
              </w:rPr>
              <w:t>Значение характеристики не может изменяться участником закупки</w:t>
            </w:r>
          </w:p>
        </w:tc>
        <w:tc>
          <w:tcPr>
            <w:tcW w:w="992" w:type="dxa"/>
            <w:vMerge/>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p>
        </w:tc>
        <w:tc>
          <w:tcPr>
            <w:tcW w:w="1276" w:type="dxa"/>
            <w:vMerge/>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p>
        </w:tc>
      </w:tr>
      <w:tr w:rsidR="00DC23D6" w:rsidRPr="009C6988" w:rsidTr="00552E3B">
        <w:trPr>
          <w:trHeight w:val="281"/>
        </w:trPr>
        <w:tc>
          <w:tcPr>
            <w:tcW w:w="1809" w:type="dxa"/>
            <w:vMerge/>
          </w:tcPr>
          <w:p w:rsidR="00DC23D6" w:rsidRPr="009C6988" w:rsidRDefault="00DC23D6" w:rsidP="00552E3B">
            <w:pPr>
              <w:widowControl w:val="0"/>
              <w:autoSpaceDE w:val="0"/>
              <w:autoSpaceDN w:val="0"/>
              <w:adjustRightInd w:val="0"/>
              <w:jc w:val="center"/>
              <w:rPr>
                <w:rFonts w:eastAsia="Calibri"/>
                <w:bCs/>
                <w:sz w:val="22"/>
                <w:szCs w:val="22"/>
                <w:lang w:eastAsia="en-US"/>
              </w:rPr>
            </w:pPr>
          </w:p>
        </w:tc>
        <w:tc>
          <w:tcPr>
            <w:tcW w:w="1418" w:type="dxa"/>
            <w:vMerge/>
            <w:shd w:val="clear" w:color="auto" w:fill="auto"/>
            <w:vAlign w:val="center"/>
          </w:tcPr>
          <w:p w:rsidR="00DC23D6" w:rsidRPr="009C6988" w:rsidRDefault="00DC23D6" w:rsidP="00552E3B">
            <w:pPr>
              <w:widowControl w:val="0"/>
              <w:autoSpaceDE w:val="0"/>
              <w:autoSpaceDN w:val="0"/>
              <w:adjustRightInd w:val="0"/>
              <w:jc w:val="center"/>
              <w:rPr>
                <w:rFonts w:eastAsia="Calibri"/>
                <w:bCs/>
                <w:sz w:val="22"/>
                <w:szCs w:val="22"/>
                <w:lang w:eastAsia="en-US"/>
              </w:rPr>
            </w:pPr>
          </w:p>
        </w:tc>
        <w:tc>
          <w:tcPr>
            <w:tcW w:w="2126" w:type="dxa"/>
            <w:shd w:val="clear" w:color="auto" w:fill="auto"/>
            <w:vAlign w:val="center"/>
          </w:tcPr>
          <w:p w:rsidR="00DC23D6" w:rsidRDefault="00DC23D6" w:rsidP="00552E3B">
            <w:pPr>
              <w:jc w:val="center"/>
              <w:rPr>
                <w:rFonts w:eastAsia="Calibri"/>
                <w:bCs/>
                <w:sz w:val="22"/>
                <w:szCs w:val="22"/>
                <w:lang w:eastAsia="en-US"/>
              </w:rPr>
            </w:pPr>
            <w:r>
              <w:rPr>
                <w:rFonts w:eastAsia="Calibri"/>
                <w:bCs/>
                <w:sz w:val="22"/>
                <w:szCs w:val="22"/>
                <w:lang w:eastAsia="en-US"/>
              </w:rPr>
              <w:t>Цвет бумаги для кашировки нижней подложки</w:t>
            </w:r>
          </w:p>
        </w:tc>
        <w:tc>
          <w:tcPr>
            <w:tcW w:w="1985" w:type="dxa"/>
            <w:shd w:val="clear" w:color="auto" w:fill="auto"/>
            <w:vAlign w:val="center"/>
          </w:tcPr>
          <w:p w:rsidR="00DC23D6" w:rsidRPr="006D0A95" w:rsidRDefault="00DC23D6" w:rsidP="00552E3B">
            <w:pPr>
              <w:jc w:val="center"/>
              <w:rPr>
                <w:sz w:val="22"/>
                <w:szCs w:val="22"/>
              </w:rPr>
            </w:pPr>
            <w:r w:rsidRPr="006D0A95">
              <w:rPr>
                <w:sz w:val="22"/>
                <w:szCs w:val="22"/>
              </w:rPr>
              <w:t>24942 тёмно-</w:t>
            </w:r>
          </w:p>
          <w:p w:rsidR="00DC23D6" w:rsidRPr="006D0A95" w:rsidRDefault="00DC23D6" w:rsidP="00552E3B">
            <w:pPr>
              <w:widowControl w:val="0"/>
              <w:autoSpaceDE w:val="0"/>
              <w:autoSpaceDN w:val="0"/>
              <w:adjustRightInd w:val="0"/>
              <w:jc w:val="center"/>
              <w:rPr>
                <w:rFonts w:eastAsia="Calibri"/>
                <w:bCs/>
                <w:sz w:val="22"/>
                <w:szCs w:val="22"/>
                <w:lang w:eastAsia="en-US"/>
              </w:rPr>
            </w:pPr>
            <w:r w:rsidRPr="006D0A95">
              <w:rPr>
                <w:sz w:val="22"/>
                <w:szCs w:val="22"/>
              </w:rPr>
              <w:t>синий</w:t>
            </w:r>
          </w:p>
        </w:tc>
        <w:tc>
          <w:tcPr>
            <w:tcW w:w="1842" w:type="dxa"/>
            <w:vAlign w:val="center"/>
          </w:tcPr>
          <w:p w:rsidR="00DC23D6" w:rsidRDefault="00DC23D6" w:rsidP="00552E3B">
            <w:pPr>
              <w:widowControl w:val="0"/>
              <w:autoSpaceDE w:val="0"/>
              <w:autoSpaceDN w:val="0"/>
              <w:adjustRightInd w:val="0"/>
              <w:jc w:val="center"/>
              <w:rPr>
                <w:rFonts w:eastAsia="Calibri"/>
                <w:bCs/>
                <w:sz w:val="22"/>
                <w:szCs w:val="22"/>
                <w:lang w:eastAsia="en-US"/>
              </w:rPr>
            </w:pPr>
            <w:r>
              <w:rPr>
                <w:rFonts w:eastAsia="Calibri"/>
                <w:bCs/>
                <w:sz w:val="22"/>
                <w:szCs w:val="22"/>
                <w:lang w:eastAsia="en-US"/>
              </w:rPr>
              <w:t>-</w:t>
            </w:r>
          </w:p>
        </w:tc>
        <w:tc>
          <w:tcPr>
            <w:tcW w:w="1843" w:type="dxa"/>
            <w:vAlign w:val="center"/>
          </w:tcPr>
          <w:p w:rsidR="00DC23D6" w:rsidRPr="006340E7" w:rsidRDefault="00DC23D6" w:rsidP="00552E3B">
            <w:pPr>
              <w:widowControl w:val="0"/>
              <w:autoSpaceDE w:val="0"/>
              <w:autoSpaceDN w:val="0"/>
              <w:adjustRightInd w:val="0"/>
              <w:jc w:val="center"/>
              <w:rPr>
                <w:rFonts w:eastAsia="Calibri"/>
                <w:bCs/>
                <w:sz w:val="22"/>
                <w:szCs w:val="22"/>
                <w:lang w:eastAsia="en-US"/>
              </w:rPr>
            </w:pPr>
            <w:r w:rsidRPr="006340E7">
              <w:rPr>
                <w:rFonts w:eastAsia="Calibri"/>
                <w:bCs/>
                <w:sz w:val="22"/>
                <w:szCs w:val="22"/>
                <w:lang w:eastAsia="en-US"/>
              </w:rPr>
              <w:t>Качественная</w:t>
            </w:r>
          </w:p>
        </w:tc>
        <w:tc>
          <w:tcPr>
            <w:tcW w:w="1985" w:type="dxa"/>
            <w:vAlign w:val="center"/>
          </w:tcPr>
          <w:p w:rsidR="00DC23D6" w:rsidRPr="006340E7" w:rsidRDefault="00DC23D6" w:rsidP="00552E3B">
            <w:pPr>
              <w:widowControl w:val="0"/>
              <w:autoSpaceDE w:val="0"/>
              <w:autoSpaceDN w:val="0"/>
              <w:adjustRightInd w:val="0"/>
              <w:jc w:val="center"/>
              <w:rPr>
                <w:rFonts w:eastAsia="Calibri"/>
                <w:bCs/>
                <w:sz w:val="22"/>
                <w:szCs w:val="22"/>
                <w:lang w:eastAsia="en-US"/>
              </w:rPr>
            </w:pPr>
            <w:r w:rsidRPr="006340E7">
              <w:rPr>
                <w:rFonts w:eastAsia="Calibri"/>
                <w:bCs/>
                <w:sz w:val="22"/>
                <w:szCs w:val="22"/>
                <w:lang w:eastAsia="en-US"/>
              </w:rPr>
              <w:t>Значение характеристики не может изменяться участником закупки</w:t>
            </w:r>
          </w:p>
        </w:tc>
        <w:tc>
          <w:tcPr>
            <w:tcW w:w="992" w:type="dxa"/>
            <w:vMerge/>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p>
        </w:tc>
        <w:tc>
          <w:tcPr>
            <w:tcW w:w="1276" w:type="dxa"/>
            <w:vMerge/>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p>
        </w:tc>
      </w:tr>
      <w:tr w:rsidR="00DC23D6" w:rsidRPr="009C6988" w:rsidTr="00552E3B">
        <w:trPr>
          <w:trHeight w:val="281"/>
        </w:trPr>
        <w:tc>
          <w:tcPr>
            <w:tcW w:w="1809" w:type="dxa"/>
            <w:vMerge/>
          </w:tcPr>
          <w:p w:rsidR="00DC23D6" w:rsidRPr="009C6988" w:rsidRDefault="00DC23D6" w:rsidP="00552E3B">
            <w:pPr>
              <w:widowControl w:val="0"/>
              <w:autoSpaceDE w:val="0"/>
              <w:autoSpaceDN w:val="0"/>
              <w:adjustRightInd w:val="0"/>
              <w:jc w:val="center"/>
              <w:rPr>
                <w:rFonts w:eastAsia="Calibri"/>
                <w:bCs/>
                <w:sz w:val="22"/>
                <w:szCs w:val="22"/>
                <w:lang w:eastAsia="en-US"/>
              </w:rPr>
            </w:pPr>
          </w:p>
        </w:tc>
        <w:tc>
          <w:tcPr>
            <w:tcW w:w="1418" w:type="dxa"/>
            <w:vMerge/>
            <w:shd w:val="clear" w:color="auto" w:fill="auto"/>
            <w:vAlign w:val="center"/>
          </w:tcPr>
          <w:p w:rsidR="00DC23D6" w:rsidRPr="009C6988" w:rsidRDefault="00DC23D6" w:rsidP="00552E3B">
            <w:pPr>
              <w:widowControl w:val="0"/>
              <w:autoSpaceDE w:val="0"/>
              <w:autoSpaceDN w:val="0"/>
              <w:adjustRightInd w:val="0"/>
              <w:jc w:val="center"/>
              <w:rPr>
                <w:rFonts w:eastAsia="Calibri"/>
                <w:bCs/>
                <w:sz w:val="22"/>
                <w:szCs w:val="22"/>
                <w:lang w:eastAsia="en-US"/>
              </w:rPr>
            </w:pPr>
          </w:p>
        </w:tc>
        <w:tc>
          <w:tcPr>
            <w:tcW w:w="2126" w:type="dxa"/>
            <w:shd w:val="clear" w:color="auto" w:fill="auto"/>
            <w:vAlign w:val="center"/>
          </w:tcPr>
          <w:p w:rsidR="00DC23D6" w:rsidRDefault="00DC23D6" w:rsidP="00552E3B">
            <w:pPr>
              <w:jc w:val="center"/>
              <w:rPr>
                <w:rFonts w:eastAsia="Calibri"/>
                <w:bCs/>
                <w:sz w:val="22"/>
                <w:szCs w:val="22"/>
                <w:lang w:eastAsia="en-US"/>
              </w:rPr>
            </w:pPr>
            <w:r>
              <w:rPr>
                <w:rFonts w:eastAsia="Calibri"/>
                <w:bCs/>
                <w:sz w:val="22"/>
                <w:szCs w:val="22"/>
                <w:lang w:eastAsia="en-US"/>
              </w:rPr>
              <w:t>Плотность бумаги для кашировки нижней подложки</w:t>
            </w:r>
          </w:p>
        </w:tc>
        <w:tc>
          <w:tcPr>
            <w:tcW w:w="1985" w:type="dxa"/>
            <w:shd w:val="clear" w:color="auto" w:fill="auto"/>
            <w:vAlign w:val="center"/>
          </w:tcPr>
          <w:p w:rsidR="00DC23D6" w:rsidRPr="006D0A95" w:rsidRDefault="00DC23D6" w:rsidP="00552E3B">
            <w:pPr>
              <w:jc w:val="center"/>
              <w:rPr>
                <w:sz w:val="22"/>
                <w:szCs w:val="22"/>
              </w:rPr>
            </w:pPr>
            <w:r w:rsidRPr="006D0A95">
              <w:rPr>
                <w:sz w:val="22"/>
                <w:szCs w:val="22"/>
              </w:rPr>
              <w:t xml:space="preserve">≥ 210 </w:t>
            </w:r>
          </w:p>
        </w:tc>
        <w:tc>
          <w:tcPr>
            <w:tcW w:w="1842" w:type="dxa"/>
            <w:vAlign w:val="center"/>
          </w:tcPr>
          <w:p w:rsidR="00DC23D6" w:rsidRDefault="00DC23D6" w:rsidP="00552E3B">
            <w:pPr>
              <w:widowControl w:val="0"/>
              <w:autoSpaceDE w:val="0"/>
              <w:autoSpaceDN w:val="0"/>
              <w:adjustRightInd w:val="0"/>
              <w:jc w:val="center"/>
              <w:rPr>
                <w:rFonts w:eastAsia="Calibri"/>
                <w:bCs/>
                <w:sz w:val="22"/>
                <w:szCs w:val="22"/>
                <w:lang w:eastAsia="en-US"/>
              </w:rPr>
            </w:pPr>
            <w:r>
              <w:rPr>
                <w:rFonts w:eastAsia="Calibri"/>
                <w:bCs/>
                <w:sz w:val="22"/>
                <w:szCs w:val="22"/>
                <w:lang w:eastAsia="en-US"/>
              </w:rPr>
              <w:t>(г/м²)</w:t>
            </w:r>
          </w:p>
        </w:tc>
        <w:tc>
          <w:tcPr>
            <w:tcW w:w="1843" w:type="dxa"/>
            <w:vAlign w:val="center"/>
          </w:tcPr>
          <w:p w:rsidR="00DC23D6" w:rsidRPr="009C6988" w:rsidRDefault="00DC23D6" w:rsidP="00552E3B">
            <w:pPr>
              <w:widowControl w:val="0"/>
              <w:autoSpaceDE w:val="0"/>
              <w:autoSpaceDN w:val="0"/>
              <w:adjustRightInd w:val="0"/>
              <w:jc w:val="center"/>
              <w:rPr>
                <w:rFonts w:eastAsia="Calibri"/>
                <w:bCs/>
                <w:sz w:val="22"/>
                <w:szCs w:val="22"/>
                <w:lang w:eastAsia="en-US"/>
              </w:rPr>
            </w:pPr>
            <w:r>
              <w:rPr>
                <w:rFonts w:eastAsia="Calibri"/>
                <w:bCs/>
                <w:sz w:val="22"/>
                <w:szCs w:val="22"/>
                <w:lang w:eastAsia="en-US"/>
              </w:rPr>
              <w:t>Количественная</w:t>
            </w:r>
          </w:p>
        </w:tc>
        <w:tc>
          <w:tcPr>
            <w:tcW w:w="1985" w:type="dxa"/>
            <w:vAlign w:val="center"/>
          </w:tcPr>
          <w:p w:rsidR="00DC23D6" w:rsidRPr="009C6988" w:rsidRDefault="00DC23D6" w:rsidP="00552E3B">
            <w:pPr>
              <w:widowControl w:val="0"/>
              <w:autoSpaceDE w:val="0"/>
              <w:autoSpaceDN w:val="0"/>
              <w:adjustRightInd w:val="0"/>
              <w:jc w:val="center"/>
              <w:rPr>
                <w:rFonts w:eastAsia="Calibri"/>
                <w:bCs/>
                <w:sz w:val="22"/>
                <w:szCs w:val="22"/>
                <w:lang w:eastAsia="en-US"/>
              </w:rPr>
            </w:pPr>
            <w:r w:rsidRPr="009C6988">
              <w:rPr>
                <w:rFonts w:eastAsia="Calibri"/>
                <w:bCs/>
                <w:sz w:val="22"/>
                <w:szCs w:val="22"/>
                <w:lang w:eastAsia="en-US"/>
              </w:rPr>
              <w:t>Участник закупки указывает в заявке конкретное значение характеристики</w:t>
            </w:r>
          </w:p>
        </w:tc>
        <w:tc>
          <w:tcPr>
            <w:tcW w:w="992" w:type="dxa"/>
            <w:vMerge/>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p>
        </w:tc>
        <w:tc>
          <w:tcPr>
            <w:tcW w:w="1276" w:type="dxa"/>
            <w:vMerge/>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p>
        </w:tc>
      </w:tr>
      <w:tr w:rsidR="00DC23D6" w:rsidRPr="009C6988" w:rsidTr="00552E3B">
        <w:trPr>
          <w:trHeight w:val="281"/>
        </w:trPr>
        <w:tc>
          <w:tcPr>
            <w:tcW w:w="1809" w:type="dxa"/>
            <w:vMerge/>
          </w:tcPr>
          <w:p w:rsidR="00DC23D6" w:rsidRPr="009C6988" w:rsidRDefault="00DC23D6" w:rsidP="00552E3B">
            <w:pPr>
              <w:widowControl w:val="0"/>
              <w:autoSpaceDE w:val="0"/>
              <w:autoSpaceDN w:val="0"/>
              <w:adjustRightInd w:val="0"/>
              <w:jc w:val="center"/>
              <w:rPr>
                <w:rFonts w:eastAsia="Calibri"/>
                <w:bCs/>
                <w:sz w:val="22"/>
                <w:szCs w:val="22"/>
                <w:lang w:eastAsia="en-US"/>
              </w:rPr>
            </w:pPr>
          </w:p>
        </w:tc>
        <w:tc>
          <w:tcPr>
            <w:tcW w:w="1418" w:type="dxa"/>
            <w:vMerge/>
            <w:shd w:val="clear" w:color="auto" w:fill="auto"/>
            <w:vAlign w:val="center"/>
          </w:tcPr>
          <w:p w:rsidR="00DC23D6" w:rsidRPr="009C6988" w:rsidRDefault="00DC23D6" w:rsidP="00552E3B">
            <w:pPr>
              <w:widowControl w:val="0"/>
              <w:autoSpaceDE w:val="0"/>
              <w:autoSpaceDN w:val="0"/>
              <w:adjustRightInd w:val="0"/>
              <w:jc w:val="center"/>
              <w:rPr>
                <w:rFonts w:eastAsia="Calibri"/>
                <w:bCs/>
                <w:sz w:val="22"/>
                <w:szCs w:val="22"/>
                <w:lang w:eastAsia="en-US"/>
              </w:rPr>
            </w:pPr>
          </w:p>
        </w:tc>
        <w:tc>
          <w:tcPr>
            <w:tcW w:w="2126" w:type="dxa"/>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r>
              <w:rPr>
                <w:rFonts w:eastAsia="Calibri"/>
                <w:bCs/>
                <w:sz w:val="22"/>
                <w:szCs w:val="22"/>
                <w:lang w:eastAsia="en-US"/>
              </w:rPr>
              <w:t>Кашировка задней стороны нижней подложки бумагой белого цвета</w:t>
            </w:r>
          </w:p>
        </w:tc>
        <w:tc>
          <w:tcPr>
            <w:tcW w:w="1985" w:type="dxa"/>
            <w:shd w:val="clear" w:color="auto" w:fill="auto"/>
            <w:vAlign w:val="center"/>
          </w:tcPr>
          <w:p w:rsidR="00DC23D6" w:rsidRPr="006D0A95" w:rsidRDefault="00DC23D6" w:rsidP="00552E3B">
            <w:pPr>
              <w:widowControl w:val="0"/>
              <w:autoSpaceDE w:val="0"/>
              <w:autoSpaceDN w:val="0"/>
              <w:adjustRightInd w:val="0"/>
              <w:jc w:val="center"/>
              <w:rPr>
                <w:rFonts w:eastAsia="Calibri"/>
                <w:bCs/>
                <w:sz w:val="22"/>
                <w:szCs w:val="22"/>
                <w:lang w:eastAsia="en-US"/>
              </w:rPr>
            </w:pPr>
            <w:r w:rsidRPr="006D0A95">
              <w:rPr>
                <w:rFonts w:eastAsia="Calibri"/>
                <w:bCs/>
                <w:sz w:val="22"/>
                <w:szCs w:val="22"/>
                <w:lang w:eastAsia="en-US"/>
              </w:rPr>
              <w:t>Наличие</w:t>
            </w:r>
          </w:p>
        </w:tc>
        <w:tc>
          <w:tcPr>
            <w:tcW w:w="1842" w:type="dxa"/>
            <w:vAlign w:val="center"/>
          </w:tcPr>
          <w:p w:rsidR="00DC23D6" w:rsidRDefault="00DC23D6" w:rsidP="00552E3B">
            <w:pPr>
              <w:widowControl w:val="0"/>
              <w:autoSpaceDE w:val="0"/>
              <w:autoSpaceDN w:val="0"/>
              <w:adjustRightInd w:val="0"/>
              <w:jc w:val="center"/>
              <w:rPr>
                <w:rFonts w:eastAsia="Calibri"/>
                <w:bCs/>
                <w:sz w:val="22"/>
                <w:szCs w:val="22"/>
                <w:lang w:eastAsia="en-US"/>
              </w:rPr>
            </w:pPr>
            <w:r>
              <w:rPr>
                <w:rFonts w:eastAsia="Calibri"/>
                <w:bCs/>
                <w:sz w:val="22"/>
                <w:szCs w:val="22"/>
                <w:lang w:eastAsia="en-US"/>
              </w:rPr>
              <w:t>-</w:t>
            </w:r>
          </w:p>
        </w:tc>
        <w:tc>
          <w:tcPr>
            <w:tcW w:w="1843" w:type="dxa"/>
            <w:vAlign w:val="center"/>
          </w:tcPr>
          <w:p w:rsidR="00DC23D6" w:rsidRPr="006340E7" w:rsidRDefault="00DC23D6" w:rsidP="00552E3B">
            <w:pPr>
              <w:widowControl w:val="0"/>
              <w:autoSpaceDE w:val="0"/>
              <w:autoSpaceDN w:val="0"/>
              <w:adjustRightInd w:val="0"/>
              <w:jc w:val="center"/>
              <w:rPr>
                <w:rFonts w:eastAsia="Calibri"/>
                <w:bCs/>
                <w:sz w:val="22"/>
                <w:szCs w:val="22"/>
                <w:lang w:eastAsia="en-US"/>
              </w:rPr>
            </w:pPr>
            <w:r w:rsidRPr="00901AC3">
              <w:rPr>
                <w:rFonts w:eastAsia="Calibri"/>
                <w:bCs/>
                <w:sz w:val="22"/>
                <w:szCs w:val="22"/>
                <w:lang w:eastAsia="en-US"/>
              </w:rPr>
              <w:t>Качественная</w:t>
            </w:r>
          </w:p>
        </w:tc>
        <w:tc>
          <w:tcPr>
            <w:tcW w:w="1985" w:type="dxa"/>
            <w:vAlign w:val="center"/>
          </w:tcPr>
          <w:p w:rsidR="00DC23D6" w:rsidRPr="006340E7" w:rsidRDefault="00DC23D6" w:rsidP="00552E3B">
            <w:pPr>
              <w:widowControl w:val="0"/>
              <w:autoSpaceDE w:val="0"/>
              <w:autoSpaceDN w:val="0"/>
              <w:adjustRightInd w:val="0"/>
              <w:jc w:val="center"/>
              <w:rPr>
                <w:rFonts w:eastAsia="Calibri"/>
                <w:bCs/>
                <w:sz w:val="22"/>
                <w:szCs w:val="22"/>
                <w:lang w:eastAsia="en-US"/>
              </w:rPr>
            </w:pPr>
            <w:r w:rsidRPr="00901AC3">
              <w:rPr>
                <w:rFonts w:eastAsia="Calibri"/>
                <w:bCs/>
                <w:sz w:val="22"/>
                <w:szCs w:val="22"/>
                <w:lang w:eastAsia="en-US"/>
              </w:rPr>
              <w:t>Значение характеристики не может изменяться участником закупки</w:t>
            </w:r>
          </w:p>
        </w:tc>
        <w:tc>
          <w:tcPr>
            <w:tcW w:w="992" w:type="dxa"/>
            <w:vMerge/>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p>
        </w:tc>
        <w:tc>
          <w:tcPr>
            <w:tcW w:w="1276" w:type="dxa"/>
            <w:vMerge/>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p>
        </w:tc>
      </w:tr>
      <w:tr w:rsidR="00DC23D6" w:rsidRPr="009C6988" w:rsidTr="00552E3B">
        <w:trPr>
          <w:trHeight w:val="281"/>
        </w:trPr>
        <w:tc>
          <w:tcPr>
            <w:tcW w:w="1809" w:type="dxa"/>
            <w:vMerge/>
          </w:tcPr>
          <w:p w:rsidR="00DC23D6" w:rsidRPr="009C6988" w:rsidRDefault="00DC23D6" w:rsidP="00552E3B">
            <w:pPr>
              <w:widowControl w:val="0"/>
              <w:autoSpaceDE w:val="0"/>
              <w:autoSpaceDN w:val="0"/>
              <w:adjustRightInd w:val="0"/>
              <w:jc w:val="center"/>
              <w:rPr>
                <w:rFonts w:eastAsia="Calibri"/>
                <w:bCs/>
                <w:sz w:val="22"/>
                <w:szCs w:val="22"/>
                <w:lang w:eastAsia="en-US"/>
              </w:rPr>
            </w:pPr>
          </w:p>
        </w:tc>
        <w:tc>
          <w:tcPr>
            <w:tcW w:w="1418" w:type="dxa"/>
            <w:vMerge/>
            <w:shd w:val="clear" w:color="auto" w:fill="auto"/>
            <w:vAlign w:val="center"/>
          </w:tcPr>
          <w:p w:rsidR="00DC23D6" w:rsidRPr="009C6988" w:rsidRDefault="00DC23D6" w:rsidP="00552E3B">
            <w:pPr>
              <w:widowControl w:val="0"/>
              <w:autoSpaceDE w:val="0"/>
              <w:autoSpaceDN w:val="0"/>
              <w:adjustRightInd w:val="0"/>
              <w:jc w:val="center"/>
              <w:rPr>
                <w:rFonts w:eastAsia="Calibri"/>
                <w:bCs/>
                <w:sz w:val="22"/>
                <w:szCs w:val="22"/>
                <w:lang w:eastAsia="en-US"/>
              </w:rPr>
            </w:pPr>
          </w:p>
        </w:tc>
        <w:tc>
          <w:tcPr>
            <w:tcW w:w="2126" w:type="dxa"/>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r>
              <w:rPr>
                <w:rFonts w:eastAsia="Calibri"/>
                <w:bCs/>
                <w:sz w:val="22"/>
                <w:szCs w:val="22"/>
                <w:lang w:eastAsia="en-US"/>
              </w:rPr>
              <w:t>Рекламное поле на нижней подложке</w:t>
            </w:r>
          </w:p>
        </w:tc>
        <w:tc>
          <w:tcPr>
            <w:tcW w:w="1985" w:type="dxa"/>
            <w:shd w:val="clear" w:color="auto" w:fill="auto"/>
            <w:vAlign w:val="center"/>
          </w:tcPr>
          <w:p w:rsidR="00DC23D6" w:rsidRPr="006D0A95" w:rsidRDefault="00DC23D6" w:rsidP="00552E3B">
            <w:pPr>
              <w:widowControl w:val="0"/>
              <w:autoSpaceDE w:val="0"/>
              <w:autoSpaceDN w:val="0"/>
              <w:adjustRightInd w:val="0"/>
              <w:jc w:val="center"/>
              <w:rPr>
                <w:rFonts w:eastAsia="Calibri"/>
                <w:bCs/>
                <w:sz w:val="22"/>
                <w:szCs w:val="22"/>
                <w:lang w:eastAsia="en-US"/>
              </w:rPr>
            </w:pPr>
            <w:r w:rsidRPr="006D0A95">
              <w:rPr>
                <w:rFonts w:eastAsia="Calibri"/>
                <w:bCs/>
                <w:sz w:val="22"/>
                <w:szCs w:val="22"/>
                <w:lang w:eastAsia="en-US"/>
              </w:rPr>
              <w:t xml:space="preserve">Наличие </w:t>
            </w:r>
          </w:p>
        </w:tc>
        <w:tc>
          <w:tcPr>
            <w:tcW w:w="1842" w:type="dxa"/>
            <w:vAlign w:val="center"/>
          </w:tcPr>
          <w:p w:rsidR="00DC23D6" w:rsidRDefault="00DC23D6" w:rsidP="00552E3B">
            <w:pPr>
              <w:widowControl w:val="0"/>
              <w:autoSpaceDE w:val="0"/>
              <w:autoSpaceDN w:val="0"/>
              <w:adjustRightInd w:val="0"/>
              <w:jc w:val="center"/>
              <w:rPr>
                <w:rFonts w:eastAsia="Calibri"/>
                <w:bCs/>
                <w:sz w:val="22"/>
                <w:szCs w:val="22"/>
                <w:lang w:eastAsia="en-US"/>
              </w:rPr>
            </w:pPr>
            <w:r>
              <w:rPr>
                <w:rFonts w:eastAsia="Calibri"/>
                <w:bCs/>
                <w:sz w:val="22"/>
                <w:szCs w:val="22"/>
                <w:lang w:eastAsia="en-US"/>
              </w:rPr>
              <w:t>-</w:t>
            </w:r>
          </w:p>
        </w:tc>
        <w:tc>
          <w:tcPr>
            <w:tcW w:w="1843" w:type="dxa"/>
            <w:vAlign w:val="center"/>
          </w:tcPr>
          <w:p w:rsidR="00DC23D6" w:rsidRPr="008C5FE5" w:rsidRDefault="00DC23D6" w:rsidP="00552E3B">
            <w:pPr>
              <w:widowControl w:val="0"/>
              <w:autoSpaceDE w:val="0"/>
              <w:autoSpaceDN w:val="0"/>
              <w:adjustRightInd w:val="0"/>
              <w:jc w:val="center"/>
              <w:rPr>
                <w:rFonts w:eastAsia="Calibri"/>
                <w:bCs/>
                <w:sz w:val="22"/>
                <w:szCs w:val="22"/>
                <w:lang w:eastAsia="en-US"/>
              </w:rPr>
            </w:pPr>
            <w:r w:rsidRPr="008C5FE5">
              <w:rPr>
                <w:rFonts w:eastAsia="Calibri"/>
                <w:bCs/>
                <w:sz w:val="22"/>
                <w:szCs w:val="22"/>
                <w:lang w:eastAsia="en-US"/>
              </w:rPr>
              <w:t>Качественная</w:t>
            </w:r>
          </w:p>
        </w:tc>
        <w:tc>
          <w:tcPr>
            <w:tcW w:w="1985" w:type="dxa"/>
            <w:vAlign w:val="center"/>
          </w:tcPr>
          <w:p w:rsidR="00DC23D6" w:rsidRPr="008C5FE5" w:rsidRDefault="00DC23D6" w:rsidP="00552E3B">
            <w:pPr>
              <w:widowControl w:val="0"/>
              <w:autoSpaceDE w:val="0"/>
              <w:autoSpaceDN w:val="0"/>
              <w:adjustRightInd w:val="0"/>
              <w:jc w:val="center"/>
              <w:rPr>
                <w:rFonts w:eastAsia="Calibri"/>
                <w:bCs/>
                <w:sz w:val="22"/>
                <w:szCs w:val="22"/>
                <w:lang w:eastAsia="en-US"/>
              </w:rPr>
            </w:pPr>
            <w:r w:rsidRPr="008C5FE5">
              <w:rPr>
                <w:rFonts w:eastAsia="Calibri"/>
                <w:bCs/>
                <w:sz w:val="22"/>
                <w:szCs w:val="22"/>
                <w:lang w:eastAsia="en-US"/>
              </w:rPr>
              <w:t>Значение характеристики не может изменяться участником закупки</w:t>
            </w:r>
          </w:p>
        </w:tc>
        <w:tc>
          <w:tcPr>
            <w:tcW w:w="992" w:type="dxa"/>
            <w:vMerge/>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p>
        </w:tc>
        <w:tc>
          <w:tcPr>
            <w:tcW w:w="1276" w:type="dxa"/>
            <w:vMerge/>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p>
        </w:tc>
      </w:tr>
      <w:tr w:rsidR="00DC23D6" w:rsidRPr="009C6988" w:rsidTr="00552E3B">
        <w:trPr>
          <w:trHeight w:val="281"/>
        </w:trPr>
        <w:tc>
          <w:tcPr>
            <w:tcW w:w="1809" w:type="dxa"/>
            <w:vMerge/>
          </w:tcPr>
          <w:p w:rsidR="00DC23D6" w:rsidRPr="009C6988" w:rsidRDefault="00DC23D6" w:rsidP="00552E3B">
            <w:pPr>
              <w:widowControl w:val="0"/>
              <w:autoSpaceDE w:val="0"/>
              <w:autoSpaceDN w:val="0"/>
              <w:adjustRightInd w:val="0"/>
              <w:jc w:val="center"/>
              <w:rPr>
                <w:rFonts w:eastAsia="Calibri"/>
                <w:bCs/>
                <w:sz w:val="22"/>
                <w:szCs w:val="22"/>
                <w:lang w:eastAsia="en-US"/>
              </w:rPr>
            </w:pPr>
          </w:p>
        </w:tc>
        <w:tc>
          <w:tcPr>
            <w:tcW w:w="1418" w:type="dxa"/>
            <w:vMerge/>
            <w:shd w:val="clear" w:color="auto" w:fill="auto"/>
            <w:vAlign w:val="center"/>
          </w:tcPr>
          <w:p w:rsidR="00DC23D6" w:rsidRPr="009C6988" w:rsidRDefault="00DC23D6" w:rsidP="00552E3B">
            <w:pPr>
              <w:widowControl w:val="0"/>
              <w:autoSpaceDE w:val="0"/>
              <w:autoSpaceDN w:val="0"/>
              <w:adjustRightInd w:val="0"/>
              <w:jc w:val="center"/>
              <w:rPr>
                <w:rFonts w:eastAsia="Calibri"/>
                <w:bCs/>
                <w:sz w:val="22"/>
                <w:szCs w:val="22"/>
                <w:lang w:eastAsia="en-US"/>
              </w:rPr>
            </w:pPr>
          </w:p>
        </w:tc>
        <w:tc>
          <w:tcPr>
            <w:tcW w:w="2126" w:type="dxa"/>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r>
              <w:rPr>
                <w:rFonts w:eastAsia="Calibri"/>
                <w:bCs/>
                <w:sz w:val="22"/>
                <w:szCs w:val="22"/>
                <w:lang w:eastAsia="en-US"/>
              </w:rPr>
              <w:t>Размер рекламного поля на нижней подложке</w:t>
            </w:r>
          </w:p>
        </w:tc>
        <w:tc>
          <w:tcPr>
            <w:tcW w:w="1985" w:type="dxa"/>
            <w:shd w:val="clear" w:color="auto" w:fill="auto"/>
            <w:vAlign w:val="center"/>
          </w:tcPr>
          <w:p w:rsidR="00DC23D6" w:rsidRPr="006D0A95" w:rsidRDefault="00DC23D6" w:rsidP="00552E3B">
            <w:pPr>
              <w:widowControl w:val="0"/>
              <w:autoSpaceDE w:val="0"/>
              <w:autoSpaceDN w:val="0"/>
              <w:adjustRightInd w:val="0"/>
              <w:jc w:val="center"/>
              <w:rPr>
                <w:rFonts w:eastAsia="Calibri"/>
                <w:bCs/>
                <w:sz w:val="22"/>
                <w:szCs w:val="22"/>
                <w:lang w:eastAsia="en-US"/>
              </w:rPr>
            </w:pPr>
            <w:r w:rsidRPr="006D0A95">
              <w:rPr>
                <w:rFonts w:eastAsia="Calibri"/>
                <w:bCs/>
                <w:sz w:val="22"/>
                <w:szCs w:val="22"/>
                <w:lang w:eastAsia="en-US"/>
              </w:rPr>
              <w:t>370×60</w:t>
            </w:r>
          </w:p>
        </w:tc>
        <w:tc>
          <w:tcPr>
            <w:tcW w:w="1842" w:type="dxa"/>
            <w:vAlign w:val="center"/>
          </w:tcPr>
          <w:p w:rsidR="00DC23D6" w:rsidRDefault="00DC23D6" w:rsidP="00552E3B">
            <w:pPr>
              <w:widowControl w:val="0"/>
              <w:autoSpaceDE w:val="0"/>
              <w:autoSpaceDN w:val="0"/>
              <w:adjustRightInd w:val="0"/>
              <w:jc w:val="center"/>
              <w:rPr>
                <w:rFonts w:eastAsia="Calibri"/>
                <w:bCs/>
                <w:sz w:val="22"/>
                <w:szCs w:val="22"/>
                <w:lang w:eastAsia="en-US"/>
              </w:rPr>
            </w:pPr>
            <w:r>
              <w:rPr>
                <w:rFonts w:eastAsia="Calibri"/>
                <w:bCs/>
                <w:sz w:val="22"/>
                <w:szCs w:val="22"/>
                <w:lang w:eastAsia="en-US"/>
              </w:rPr>
              <w:t>мм</w:t>
            </w:r>
          </w:p>
        </w:tc>
        <w:tc>
          <w:tcPr>
            <w:tcW w:w="1843" w:type="dxa"/>
            <w:vAlign w:val="center"/>
          </w:tcPr>
          <w:p w:rsidR="00DC23D6" w:rsidRPr="008C5FE5" w:rsidRDefault="00DC23D6" w:rsidP="00552E3B">
            <w:pPr>
              <w:widowControl w:val="0"/>
              <w:autoSpaceDE w:val="0"/>
              <w:autoSpaceDN w:val="0"/>
              <w:adjustRightInd w:val="0"/>
              <w:jc w:val="center"/>
              <w:rPr>
                <w:rFonts w:eastAsia="Calibri"/>
                <w:bCs/>
                <w:sz w:val="22"/>
                <w:szCs w:val="22"/>
                <w:lang w:eastAsia="en-US"/>
              </w:rPr>
            </w:pPr>
            <w:r w:rsidRPr="008C5FE5">
              <w:rPr>
                <w:rFonts w:eastAsia="Calibri"/>
                <w:bCs/>
                <w:sz w:val="22"/>
                <w:szCs w:val="22"/>
                <w:lang w:eastAsia="en-US"/>
              </w:rPr>
              <w:t>Количественная</w:t>
            </w:r>
          </w:p>
        </w:tc>
        <w:tc>
          <w:tcPr>
            <w:tcW w:w="1985" w:type="dxa"/>
            <w:vAlign w:val="center"/>
          </w:tcPr>
          <w:p w:rsidR="00DC23D6" w:rsidRPr="008C5FE5" w:rsidRDefault="00DC23D6" w:rsidP="00552E3B">
            <w:pPr>
              <w:widowControl w:val="0"/>
              <w:autoSpaceDE w:val="0"/>
              <w:autoSpaceDN w:val="0"/>
              <w:adjustRightInd w:val="0"/>
              <w:jc w:val="center"/>
              <w:rPr>
                <w:rFonts w:eastAsia="Calibri"/>
                <w:bCs/>
                <w:sz w:val="22"/>
                <w:szCs w:val="22"/>
                <w:lang w:eastAsia="en-US"/>
              </w:rPr>
            </w:pPr>
            <w:r w:rsidRPr="008C5FE5">
              <w:rPr>
                <w:rFonts w:eastAsia="Calibri"/>
                <w:bCs/>
                <w:sz w:val="22"/>
                <w:szCs w:val="22"/>
                <w:lang w:eastAsia="en-US"/>
              </w:rPr>
              <w:t>Значение характеристики не может изменяться участником закупки</w:t>
            </w:r>
          </w:p>
        </w:tc>
        <w:tc>
          <w:tcPr>
            <w:tcW w:w="992" w:type="dxa"/>
            <w:vMerge/>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p>
        </w:tc>
        <w:tc>
          <w:tcPr>
            <w:tcW w:w="1276" w:type="dxa"/>
            <w:vMerge/>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p>
        </w:tc>
      </w:tr>
      <w:tr w:rsidR="00DC23D6" w:rsidRPr="009C6988" w:rsidTr="00552E3B">
        <w:trPr>
          <w:trHeight w:val="281"/>
        </w:trPr>
        <w:tc>
          <w:tcPr>
            <w:tcW w:w="1809" w:type="dxa"/>
            <w:vMerge/>
          </w:tcPr>
          <w:p w:rsidR="00DC23D6" w:rsidRPr="009C6988" w:rsidRDefault="00DC23D6" w:rsidP="00552E3B">
            <w:pPr>
              <w:widowControl w:val="0"/>
              <w:autoSpaceDE w:val="0"/>
              <w:autoSpaceDN w:val="0"/>
              <w:adjustRightInd w:val="0"/>
              <w:jc w:val="center"/>
              <w:rPr>
                <w:rFonts w:eastAsia="Calibri"/>
                <w:bCs/>
                <w:sz w:val="22"/>
                <w:szCs w:val="22"/>
                <w:lang w:eastAsia="en-US"/>
              </w:rPr>
            </w:pPr>
          </w:p>
        </w:tc>
        <w:tc>
          <w:tcPr>
            <w:tcW w:w="1418" w:type="dxa"/>
            <w:vMerge/>
            <w:shd w:val="clear" w:color="auto" w:fill="auto"/>
            <w:vAlign w:val="center"/>
          </w:tcPr>
          <w:p w:rsidR="00DC23D6" w:rsidRPr="009C6988" w:rsidRDefault="00DC23D6" w:rsidP="00552E3B">
            <w:pPr>
              <w:widowControl w:val="0"/>
              <w:autoSpaceDE w:val="0"/>
              <w:autoSpaceDN w:val="0"/>
              <w:adjustRightInd w:val="0"/>
              <w:jc w:val="center"/>
              <w:rPr>
                <w:rFonts w:eastAsia="Calibri"/>
                <w:bCs/>
                <w:sz w:val="22"/>
                <w:szCs w:val="22"/>
                <w:lang w:eastAsia="en-US"/>
              </w:rPr>
            </w:pPr>
          </w:p>
        </w:tc>
        <w:tc>
          <w:tcPr>
            <w:tcW w:w="2126" w:type="dxa"/>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r>
              <w:rPr>
                <w:rFonts w:eastAsia="Calibri"/>
                <w:bCs/>
                <w:sz w:val="22"/>
                <w:szCs w:val="22"/>
                <w:lang w:eastAsia="en-US"/>
              </w:rPr>
              <w:t>Метод нанесения изображений и надписей на нижней подложке календаря</w:t>
            </w:r>
          </w:p>
        </w:tc>
        <w:tc>
          <w:tcPr>
            <w:tcW w:w="1985" w:type="dxa"/>
            <w:shd w:val="clear" w:color="auto" w:fill="auto"/>
            <w:vAlign w:val="center"/>
          </w:tcPr>
          <w:p w:rsidR="00DC23D6" w:rsidRPr="006D0A95" w:rsidRDefault="00DC23D6" w:rsidP="00552E3B">
            <w:pPr>
              <w:widowControl w:val="0"/>
              <w:autoSpaceDE w:val="0"/>
              <w:autoSpaceDN w:val="0"/>
              <w:adjustRightInd w:val="0"/>
              <w:jc w:val="center"/>
              <w:rPr>
                <w:rFonts w:eastAsia="Calibri"/>
                <w:bCs/>
                <w:sz w:val="22"/>
                <w:szCs w:val="22"/>
                <w:lang w:eastAsia="en-US"/>
              </w:rPr>
            </w:pPr>
            <w:r w:rsidRPr="006D0A95">
              <w:rPr>
                <w:rFonts w:eastAsia="Calibri"/>
                <w:bCs/>
                <w:sz w:val="22"/>
                <w:szCs w:val="22"/>
                <w:lang w:eastAsia="en-US"/>
              </w:rPr>
              <w:t>Тиснение фольгой</w:t>
            </w:r>
          </w:p>
        </w:tc>
        <w:tc>
          <w:tcPr>
            <w:tcW w:w="1842" w:type="dxa"/>
            <w:vAlign w:val="center"/>
          </w:tcPr>
          <w:p w:rsidR="00DC23D6" w:rsidRDefault="00DC23D6" w:rsidP="00552E3B">
            <w:pPr>
              <w:widowControl w:val="0"/>
              <w:autoSpaceDE w:val="0"/>
              <w:autoSpaceDN w:val="0"/>
              <w:adjustRightInd w:val="0"/>
              <w:jc w:val="center"/>
              <w:rPr>
                <w:rFonts w:eastAsia="Calibri"/>
                <w:bCs/>
                <w:sz w:val="22"/>
                <w:szCs w:val="22"/>
                <w:lang w:eastAsia="en-US"/>
              </w:rPr>
            </w:pPr>
            <w:r>
              <w:rPr>
                <w:rFonts w:eastAsia="Calibri"/>
                <w:bCs/>
                <w:sz w:val="22"/>
                <w:szCs w:val="22"/>
                <w:lang w:eastAsia="en-US"/>
              </w:rPr>
              <w:t>-</w:t>
            </w:r>
          </w:p>
        </w:tc>
        <w:tc>
          <w:tcPr>
            <w:tcW w:w="1843" w:type="dxa"/>
            <w:vAlign w:val="center"/>
          </w:tcPr>
          <w:p w:rsidR="00DC23D6" w:rsidRPr="00901AC3" w:rsidRDefault="00DC23D6" w:rsidP="00552E3B">
            <w:pPr>
              <w:widowControl w:val="0"/>
              <w:autoSpaceDE w:val="0"/>
              <w:autoSpaceDN w:val="0"/>
              <w:adjustRightInd w:val="0"/>
              <w:jc w:val="center"/>
              <w:rPr>
                <w:rFonts w:eastAsia="Calibri"/>
                <w:bCs/>
                <w:sz w:val="22"/>
                <w:szCs w:val="22"/>
                <w:lang w:eastAsia="en-US"/>
              </w:rPr>
            </w:pPr>
            <w:r w:rsidRPr="00901AC3">
              <w:rPr>
                <w:rFonts w:eastAsia="Calibri"/>
                <w:bCs/>
                <w:sz w:val="22"/>
                <w:szCs w:val="22"/>
                <w:lang w:eastAsia="en-US"/>
              </w:rPr>
              <w:t>Качественная</w:t>
            </w:r>
          </w:p>
        </w:tc>
        <w:tc>
          <w:tcPr>
            <w:tcW w:w="1985" w:type="dxa"/>
            <w:vAlign w:val="center"/>
          </w:tcPr>
          <w:p w:rsidR="00DC23D6" w:rsidRPr="00901AC3" w:rsidRDefault="00DC23D6" w:rsidP="00552E3B">
            <w:pPr>
              <w:widowControl w:val="0"/>
              <w:autoSpaceDE w:val="0"/>
              <w:autoSpaceDN w:val="0"/>
              <w:adjustRightInd w:val="0"/>
              <w:jc w:val="center"/>
              <w:rPr>
                <w:rFonts w:eastAsia="Calibri"/>
                <w:bCs/>
                <w:sz w:val="22"/>
                <w:szCs w:val="22"/>
                <w:lang w:eastAsia="en-US"/>
              </w:rPr>
            </w:pPr>
            <w:r w:rsidRPr="00901AC3">
              <w:rPr>
                <w:rFonts w:eastAsia="Calibri"/>
                <w:bCs/>
                <w:sz w:val="22"/>
                <w:szCs w:val="22"/>
                <w:lang w:eastAsia="en-US"/>
              </w:rPr>
              <w:t>Значение характеристики не может изменяться участником закупки</w:t>
            </w:r>
          </w:p>
        </w:tc>
        <w:tc>
          <w:tcPr>
            <w:tcW w:w="992" w:type="dxa"/>
            <w:vMerge/>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p>
        </w:tc>
        <w:tc>
          <w:tcPr>
            <w:tcW w:w="1276" w:type="dxa"/>
            <w:vMerge/>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p>
        </w:tc>
      </w:tr>
      <w:tr w:rsidR="00DC23D6" w:rsidRPr="009C6988" w:rsidTr="00552E3B">
        <w:trPr>
          <w:trHeight w:val="281"/>
        </w:trPr>
        <w:tc>
          <w:tcPr>
            <w:tcW w:w="1809" w:type="dxa"/>
            <w:vMerge/>
          </w:tcPr>
          <w:p w:rsidR="00DC23D6" w:rsidRPr="009C6988" w:rsidRDefault="00DC23D6" w:rsidP="00552E3B">
            <w:pPr>
              <w:widowControl w:val="0"/>
              <w:autoSpaceDE w:val="0"/>
              <w:autoSpaceDN w:val="0"/>
              <w:adjustRightInd w:val="0"/>
              <w:jc w:val="center"/>
              <w:rPr>
                <w:rFonts w:eastAsia="Calibri"/>
                <w:bCs/>
                <w:sz w:val="22"/>
                <w:szCs w:val="22"/>
                <w:lang w:eastAsia="en-US"/>
              </w:rPr>
            </w:pPr>
          </w:p>
        </w:tc>
        <w:tc>
          <w:tcPr>
            <w:tcW w:w="1418" w:type="dxa"/>
            <w:vMerge/>
            <w:shd w:val="clear" w:color="auto" w:fill="auto"/>
            <w:vAlign w:val="center"/>
          </w:tcPr>
          <w:p w:rsidR="00DC23D6" w:rsidRPr="009C6988" w:rsidRDefault="00DC23D6" w:rsidP="00552E3B">
            <w:pPr>
              <w:widowControl w:val="0"/>
              <w:autoSpaceDE w:val="0"/>
              <w:autoSpaceDN w:val="0"/>
              <w:adjustRightInd w:val="0"/>
              <w:jc w:val="center"/>
              <w:rPr>
                <w:rFonts w:eastAsia="Calibri"/>
                <w:bCs/>
                <w:sz w:val="22"/>
                <w:szCs w:val="22"/>
                <w:lang w:eastAsia="en-US"/>
              </w:rPr>
            </w:pPr>
          </w:p>
        </w:tc>
        <w:tc>
          <w:tcPr>
            <w:tcW w:w="2126" w:type="dxa"/>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r>
              <w:rPr>
                <w:rFonts w:eastAsia="Calibri"/>
                <w:bCs/>
                <w:sz w:val="22"/>
                <w:szCs w:val="22"/>
                <w:lang w:eastAsia="en-US"/>
              </w:rPr>
              <w:t>Цвет тиснения на нижней подложке</w:t>
            </w:r>
          </w:p>
        </w:tc>
        <w:tc>
          <w:tcPr>
            <w:tcW w:w="1985" w:type="dxa"/>
            <w:shd w:val="clear" w:color="auto" w:fill="auto"/>
            <w:vAlign w:val="center"/>
          </w:tcPr>
          <w:p w:rsidR="00DC23D6" w:rsidRPr="006D0A95" w:rsidRDefault="00DC23D6" w:rsidP="00552E3B">
            <w:pPr>
              <w:widowControl w:val="0"/>
              <w:autoSpaceDE w:val="0"/>
              <w:autoSpaceDN w:val="0"/>
              <w:adjustRightInd w:val="0"/>
              <w:jc w:val="center"/>
              <w:rPr>
                <w:rFonts w:eastAsia="Calibri"/>
                <w:bCs/>
                <w:sz w:val="22"/>
                <w:szCs w:val="22"/>
                <w:lang w:eastAsia="en-US"/>
              </w:rPr>
            </w:pPr>
            <w:r>
              <w:rPr>
                <w:rFonts w:eastAsia="Calibri"/>
                <w:bCs/>
                <w:sz w:val="22"/>
                <w:szCs w:val="22"/>
                <w:lang w:eastAsia="en-US"/>
              </w:rPr>
              <w:t>С</w:t>
            </w:r>
            <w:r w:rsidRPr="006D0A95">
              <w:rPr>
                <w:rFonts w:eastAsia="Calibri"/>
                <w:bCs/>
                <w:sz w:val="22"/>
                <w:szCs w:val="22"/>
                <w:lang w:eastAsia="en-US"/>
              </w:rPr>
              <w:t>еребро</w:t>
            </w:r>
          </w:p>
        </w:tc>
        <w:tc>
          <w:tcPr>
            <w:tcW w:w="1842" w:type="dxa"/>
            <w:vAlign w:val="center"/>
          </w:tcPr>
          <w:p w:rsidR="00DC23D6" w:rsidRDefault="00DC23D6" w:rsidP="00552E3B">
            <w:pPr>
              <w:widowControl w:val="0"/>
              <w:autoSpaceDE w:val="0"/>
              <w:autoSpaceDN w:val="0"/>
              <w:adjustRightInd w:val="0"/>
              <w:jc w:val="center"/>
              <w:rPr>
                <w:rFonts w:eastAsia="Calibri"/>
                <w:bCs/>
                <w:sz w:val="22"/>
                <w:szCs w:val="22"/>
                <w:lang w:eastAsia="en-US"/>
              </w:rPr>
            </w:pPr>
            <w:r>
              <w:rPr>
                <w:rFonts w:eastAsia="Calibri"/>
                <w:bCs/>
                <w:sz w:val="22"/>
                <w:szCs w:val="22"/>
                <w:lang w:eastAsia="en-US"/>
              </w:rPr>
              <w:t>-</w:t>
            </w:r>
          </w:p>
        </w:tc>
        <w:tc>
          <w:tcPr>
            <w:tcW w:w="1843" w:type="dxa"/>
            <w:vAlign w:val="center"/>
          </w:tcPr>
          <w:p w:rsidR="00DC23D6" w:rsidRPr="00901AC3" w:rsidRDefault="00DC23D6" w:rsidP="00552E3B">
            <w:pPr>
              <w:widowControl w:val="0"/>
              <w:autoSpaceDE w:val="0"/>
              <w:autoSpaceDN w:val="0"/>
              <w:adjustRightInd w:val="0"/>
              <w:jc w:val="center"/>
              <w:rPr>
                <w:rFonts w:eastAsia="Calibri"/>
                <w:bCs/>
                <w:sz w:val="22"/>
                <w:szCs w:val="22"/>
                <w:lang w:eastAsia="en-US"/>
              </w:rPr>
            </w:pPr>
            <w:r w:rsidRPr="00901AC3">
              <w:rPr>
                <w:rFonts w:eastAsia="Calibri"/>
                <w:bCs/>
                <w:sz w:val="22"/>
                <w:szCs w:val="22"/>
                <w:lang w:eastAsia="en-US"/>
              </w:rPr>
              <w:t>Качественная</w:t>
            </w:r>
          </w:p>
        </w:tc>
        <w:tc>
          <w:tcPr>
            <w:tcW w:w="1985" w:type="dxa"/>
            <w:vAlign w:val="center"/>
          </w:tcPr>
          <w:p w:rsidR="00DC23D6" w:rsidRPr="00901AC3" w:rsidRDefault="00DC23D6" w:rsidP="00552E3B">
            <w:pPr>
              <w:widowControl w:val="0"/>
              <w:autoSpaceDE w:val="0"/>
              <w:autoSpaceDN w:val="0"/>
              <w:adjustRightInd w:val="0"/>
              <w:jc w:val="center"/>
              <w:rPr>
                <w:rFonts w:eastAsia="Calibri"/>
                <w:bCs/>
                <w:sz w:val="22"/>
                <w:szCs w:val="22"/>
                <w:lang w:eastAsia="en-US"/>
              </w:rPr>
            </w:pPr>
            <w:r w:rsidRPr="00901AC3">
              <w:rPr>
                <w:rFonts w:eastAsia="Calibri"/>
                <w:bCs/>
                <w:sz w:val="22"/>
                <w:szCs w:val="22"/>
                <w:lang w:eastAsia="en-US"/>
              </w:rPr>
              <w:t>Значение характеристики не может изменяться участником закупки</w:t>
            </w:r>
          </w:p>
        </w:tc>
        <w:tc>
          <w:tcPr>
            <w:tcW w:w="992" w:type="dxa"/>
            <w:vMerge/>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p>
        </w:tc>
        <w:tc>
          <w:tcPr>
            <w:tcW w:w="1276" w:type="dxa"/>
            <w:vMerge/>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p>
        </w:tc>
      </w:tr>
      <w:tr w:rsidR="00DC23D6" w:rsidRPr="009C6988" w:rsidTr="00552E3B">
        <w:trPr>
          <w:trHeight w:val="842"/>
        </w:trPr>
        <w:tc>
          <w:tcPr>
            <w:tcW w:w="1809" w:type="dxa"/>
            <w:vMerge/>
          </w:tcPr>
          <w:p w:rsidR="00DC23D6" w:rsidRPr="009C6988" w:rsidRDefault="00DC23D6" w:rsidP="00552E3B">
            <w:pPr>
              <w:widowControl w:val="0"/>
              <w:autoSpaceDE w:val="0"/>
              <w:autoSpaceDN w:val="0"/>
              <w:adjustRightInd w:val="0"/>
              <w:jc w:val="center"/>
              <w:rPr>
                <w:rFonts w:eastAsia="Calibri"/>
                <w:bCs/>
                <w:sz w:val="22"/>
                <w:szCs w:val="22"/>
                <w:lang w:eastAsia="en-US"/>
              </w:rPr>
            </w:pPr>
          </w:p>
        </w:tc>
        <w:tc>
          <w:tcPr>
            <w:tcW w:w="1418" w:type="dxa"/>
            <w:vMerge/>
            <w:shd w:val="clear" w:color="auto" w:fill="auto"/>
            <w:vAlign w:val="center"/>
          </w:tcPr>
          <w:p w:rsidR="00DC23D6" w:rsidRPr="009C6988" w:rsidRDefault="00DC23D6" w:rsidP="00552E3B">
            <w:pPr>
              <w:widowControl w:val="0"/>
              <w:autoSpaceDE w:val="0"/>
              <w:autoSpaceDN w:val="0"/>
              <w:adjustRightInd w:val="0"/>
              <w:jc w:val="center"/>
              <w:rPr>
                <w:rFonts w:eastAsia="Calibri"/>
                <w:bCs/>
                <w:sz w:val="22"/>
                <w:szCs w:val="22"/>
                <w:lang w:eastAsia="en-US"/>
              </w:rPr>
            </w:pPr>
          </w:p>
        </w:tc>
        <w:tc>
          <w:tcPr>
            <w:tcW w:w="2126" w:type="dxa"/>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r>
              <w:rPr>
                <w:rFonts w:eastAsia="Calibri"/>
                <w:bCs/>
                <w:sz w:val="22"/>
                <w:szCs w:val="22"/>
                <w:lang w:eastAsia="en-US"/>
              </w:rPr>
              <w:t xml:space="preserve">Содержание информационного поля </w:t>
            </w:r>
          </w:p>
        </w:tc>
        <w:tc>
          <w:tcPr>
            <w:tcW w:w="1985" w:type="dxa"/>
            <w:shd w:val="clear" w:color="auto" w:fill="auto"/>
            <w:vAlign w:val="center"/>
          </w:tcPr>
          <w:p w:rsidR="00DC23D6" w:rsidRPr="006D0A95" w:rsidRDefault="00DC23D6" w:rsidP="00552E3B">
            <w:pPr>
              <w:widowControl w:val="0"/>
              <w:autoSpaceDE w:val="0"/>
              <w:autoSpaceDN w:val="0"/>
              <w:adjustRightInd w:val="0"/>
              <w:jc w:val="center"/>
              <w:rPr>
                <w:rFonts w:eastAsia="Calibri"/>
                <w:bCs/>
                <w:sz w:val="22"/>
                <w:szCs w:val="22"/>
                <w:lang w:eastAsia="en-US"/>
              </w:rPr>
            </w:pPr>
            <w:r w:rsidRPr="006D0A95">
              <w:rPr>
                <w:rFonts w:eastAsia="Calibri"/>
                <w:bCs/>
                <w:sz w:val="22"/>
                <w:szCs w:val="22"/>
                <w:lang w:eastAsia="en-US"/>
              </w:rPr>
              <w:t xml:space="preserve">Федеральное казенное учреждение «Объединенная дирекция по реализации федеральных инвестиционных программ» Министерства строительства и жилищно-коммунального хозяйства Российской Федерации); адрес Заказчика (109316, </w:t>
            </w:r>
          </w:p>
          <w:p w:rsidR="00DC23D6" w:rsidRPr="006D0A95" w:rsidRDefault="00DC23D6" w:rsidP="00552E3B">
            <w:pPr>
              <w:widowControl w:val="0"/>
              <w:autoSpaceDE w:val="0"/>
              <w:autoSpaceDN w:val="0"/>
              <w:adjustRightInd w:val="0"/>
              <w:jc w:val="center"/>
              <w:rPr>
                <w:rFonts w:eastAsia="Calibri"/>
                <w:bCs/>
                <w:sz w:val="22"/>
                <w:szCs w:val="22"/>
                <w:lang w:val="en-US" w:eastAsia="en-US"/>
              </w:rPr>
            </w:pPr>
            <w:r w:rsidRPr="006D0A95">
              <w:rPr>
                <w:rFonts w:eastAsia="Calibri"/>
                <w:bCs/>
                <w:sz w:val="22"/>
                <w:szCs w:val="22"/>
                <w:lang w:eastAsia="en-US"/>
              </w:rPr>
              <w:t>г. Москва, улица Старая Басманная, д. 20, корп. 8</w:t>
            </w:r>
          </w:p>
        </w:tc>
        <w:tc>
          <w:tcPr>
            <w:tcW w:w="1842" w:type="dxa"/>
            <w:vAlign w:val="center"/>
          </w:tcPr>
          <w:p w:rsidR="00DC23D6" w:rsidRDefault="00DC23D6" w:rsidP="00552E3B">
            <w:pPr>
              <w:widowControl w:val="0"/>
              <w:autoSpaceDE w:val="0"/>
              <w:autoSpaceDN w:val="0"/>
              <w:adjustRightInd w:val="0"/>
              <w:jc w:val="center"/>
              <w:rPr>
                <w:rFonts w:eastAsia="Calibri"/>
                <w:bCs/>
                <w:sz w:val="22"/>
                <w:szCs w:val="22"/>
                <w:lang w:eastAsia="en-US"/>
              </w:rPr>
            </w:pPr>
            <w:r>
              <w:rPr>
                <w:rFonts w:eastAsia="Calibri"/>
                <w:bCs/>
                <w:sz w:val="22"/>
                <w:szCs w:val="22"/>
                <w:lang w:eastAsia="en-US"/>
              </w:rPr>
              <w:t>-</w:t>
            </w:r>
          </w:p>
        </w:tc>
        <w:tc>
          <w:tcPr>
            <w:tcW w:w="1843" w:type="dxa"/>
            <w:vAlign w:val="center"/>
          </w:tcPr>
          <w:p w:rsidR="00DC23D6" w:rsidRPr="00F93AC3" w:rsidRDefault="00DC23D6" w:rsidP="00552E3B">
            <w:pPr>
              <w:widowControl w:val="0"/>
              <w:autoSpaceDE w:val="0"/>
              <w:autoSpaceDN w:val="0"/>
              <w:adjustRightInd w:val="0"/>
              <w:jc w:val="center"/>
              <w:rPr>
                <w:rFonts w:eastAsia="Calibri"/>
                <w:bCs/>
                <w:sz w:val="22"/>
                <w:szCs w:val="22"/>
                <w:lang w:eastAsia="en-US"/>
              </w:rPr>
            </w:pPr>
            <w:r w:rsidRPr="00FB6980">
              <w:rPr>
                <w:rFonts w:eastAsia="Calibri"/>
                <w:bCs/>
                <w:sz w:val="22"/>
                <w:szCs w:val="22"/>
                <w:lang w:eastAsia="en-US"/>
              </w:rPr>
              <w:t>Качественная</w:t>
            </w:r>
          </w:p>
        </w:tc>
        <w:tc>
          <w:tcPr>
            <w:tcW w:w="1985" w:type="dxa"/>
            <w:vAlign w:val="center"/>
          </w:tcPr>
          <w:p w:rsidR="00DC23D6" w:rsidRPr="00F93AC3" w:rsidRDefault="00DC23D6" w:rsidP="00552E3B">
            <w:pPr>
              <w:widowControl w:val="0"/>
              <w:autoSpaceDE w:val="0"/>
              <w:autoSpaceDN w:val="0"/>
              <w:adjustRightInd w:val="0"/>
              <w:jc w:val="center"/>
              <w:rPr>
                <w:rFonts w:eastAsia="Calibri"/>
                <w:bCs/>
                <w:sz w:val="22"/>
                <w:szCs w:val="22"/>
                <w:lang w:eastAsia="en-US"/>
              </w:rPr>
            </w:pPr>
            <w:r w:rsidRPr="00FB6980">
              <w:rPr>
                <w:rFonts w:eastAsia="Calibri"/>
                <w:bCs/>
                <w:sz w:val="22"/>
                <w:szCs w:val="22"/>
                <w:lang w:eastAsia="en-US"/>
              </w:rPr>
              <w:t>Значение характеристики не может изменяться участником закупки</w:t>
            </w:r>
          </w:p>
        </w:tc>
        <w:tc>
          <w:tcPr>
            <w:tcW w:w="992" w:type="dxa"/>
            <w:vMerge/>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p>
        </w:tc>
        <w:tc>
          <w:tcPr>
            <w:tcW w:w="1276" w:type="dxa"/>
            <w:vMerge/>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p>
        </w:tc>
      </w:tr>
      <w:tr w:rsidR="00DC23D6" w:rsidRPr="009C6988" w:rsidTr="00552E3B">
        <w:trPr>
          <w:trHeight w:val="842"/>
        </w:trPr>
        <w:tc>
          <w:tcPr>
            <w:tcW w:w="1809" w:type="dxa"/>
            <w:vMerge/>
          </w:tcPr>
          <w:p w:rsidR="00DC23D6" w:rsidRPr="009C6988" w:rsidRDefault="00DC23D6" w:rsidP="00552E3B">
            <w:pPr>
              <w:widowControl w:val="0"/>
              <w:autoSpaceDE w:val="0"/>
              <w:autoSpaceDN w:val="0"/>
              <w:adjustRightInd w:val="0"/>
              <w:jc w:val="center"/>
              <w:rPr>
                <w:rFonts w:eastAsia="Calibri"/>
                <w:bCs/>
                <w:sz w:val="22"/>
                <w:szCs w:val="22"/>
                <w:lang w:eastAsia="en-US"/>
              </w:rPr>
            </w:pPr>
          </w:p>
        </w:tc>
        <w:tc>
          <w:tcPr>
            <w:tcW w:w="1418" w:type="dxa"/>
            <w:vMerge/>
            <w:shd w:val="clear" w:color="auto" w:fill="auto"/>
            <w:vAlign w:val="center"/>
          </w:tcPr>
          <w:p w:rsidR="00DC23D6" w:rsidRPr="009C6988" w:rsidRDefault="00DC23D6" w:rsidP="00552E3B">
            <w:pPr>
              <w:widowControl w:val="0"/>
              <w:autoSpaceDE w:val="0"/>
              <w:autoSpaceDN w:val="0"/>
              <w:adjustRightInd w:val="0"/>
              <w:jc w:val="center"/>
              <w:rPr>
                <w:rFonts w:eastAsia="Calibri"/>
                <w:bCs/>
                <w:sz w:val="22"/>
                <w:szCs w:val="22"/>
                <w:lang w:eastAsia="en-US"/>
              </w:rPr>
            </w:pPr>
          </w:p>
        </w:tc>
        <w:tc>
          <w:tcPr>
            <w:tcW w:w="2126" w:type="dxa"/>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r>
              <w:rPr>
                <w:rFonts w:eastAsia="Calibri"/>
                <w:bCs/>
                <w:sz w:val="22"/>
                <w:szCs w:val="22"/>
                <w:lang w:eastAsia="en-US"/>
              </w:rPr>
              <w:t>Отрывные календарные блоки на 2027 год</w:t>
            </w:r>
          </w:p>
        </w:tc>
        <w:tc>
          <w:tcPr>
            <w:tcW w:w="1985" w:type="dxa"/>
            <w:shd w:val="clear" w:color="auto" w:fill="auto"/>
            <w:vAlign w:val="center"/>
          </w:tcPr>
          <w:p w:rsidR="00DC23D6" w:rsidRPr="006D0A95" w:rsidRDefault="00DC23D6" w:rsidP="00552E3B">
            <w:pPr>
              <w:widowControl w:val="0"/>
              <w:autoSpaceDE w:val="0"/>
              <w:autoSpaceDN w:val="0"/>
              <w:adjustRightInd w:val="0"/>
              <w:jc w:val="center"/>
              <w:rPr>
                <w:rFonts w:eastAsia="Calibri"/>
                <w:bCs/>
                <w:sz w:val="22"/>
                <w:szCs w:val="22"/>
                <w:lang w:eastAsia="en-US"/>
              </w:rPr>
            </w:pPr>
            <w:r w:rsidRPr="006D0A95">
              <w:rPr>
                <w:rFonts w:eastAsia="Calibri"/>
                <w:bCs/>
                <w:sz w:val="22"/>
                <w:szCs w:val="22"/>
                <w:lang w:eastAsia="en-US"/>
              </w:rPr>
              <w:t>Наличие</w:t>
            </w:r>
          </w:p>
        </w:tc>
        <w:tc>
          <w:tcPr>
            <w:tcW w:w="1842" w:type="dxa"/>
            <w:vAlign w:val="center"/>
          </w:tcPr>
          <w:p w:rsidR="00DC23D6" w:rsidRDefault="00DC23D6" w:rsidP="00552E3B">
            <w:pPr>
              <w:widowControl w:val="0"/>
              <w:autoSpaceDE w:val="0"/>
              <w:autoSpaceDN w:val="0"/>
              <w:adjustRightInd w:val="0"/>
              <w:jc w:val="center"/>
              <w:rPr>
                <w:rFonts w:eastAsia="Calibri"/>
                <w:bCs/>
                <w:sz w:val="22"/>
                <w:szCs w:val="22"/>
                <w:lang w:eastAsia="en-US"/>
              </w:rPr>
            </w:pPr>
            <w:r>
              <w:rPr>
                <w:rFonts w:eastAsia="Calibri"/>
                <w:bCs/>
                <w:sz w:val="22"/>
                <w:szCs w:val="22"/>
                <w:lang w:eastAsia="en-US"/>
              </w:rPr>
              <w:t>-</w:t>
            </w:r>
          </w:p>
        </w:tc>
        <w:tc>
          <w:tcPr>
            <w:tcW w:w="1843" w:type="dxa"/>
            <w:vAlign w:val="center"/>
          </w:tcPr>
          <w:p w:rsidR="00DC23D6" w:rsidRPr="00F93AC3" w:rsidRDefault="00DC23D6" w:rsidP="00552E3B">
            <w:pPr>
              <w:widowControl w:val="0"/>
              <w:autoSpaceDE w:val="0"/>
              <w:autoSpaceDN w:val="0"/>
              <w:adjustRightInd w:val="0"/>
              <w:jc w:val="center"/>
              <w:rPr>
                <w:rFonts w:eastAsia="Calibri"/>
                <w:bCs/>
                <w:sz w:val="22"/>
                <w:szCs w:val="22"/>
                <w:lang w:eastAsia="en-US"/>
              </w:rPr>
            </w:pPr>
            <w:r w:rsidRPr="00F93AC3">
              <w:rPr>
                <w:rFonts w:eastAsia="Calibri"/>
                <w:bCs/>
                <w:sz w:val="22"/>
                <w:szCs w:val="22"/>
                <w:lang w:eastAsia="en-US"/>
              </w:rPr>
              <w:t>Качественная</w:t>
            </w:r>
          </w:p>
        </w:tc>
        <w:tc>
          <w:tcPr>
            <w:tcW w:w="1985" w:type="dxa"/>
            <w:vAlign w:val="center"/>
          </w:tcPr>
          <w:p w:rsidR="00DC23D6" w:rsidRPr="00F93AC3" w:rsidRDefault="00DC23D6" w:rsidP="00552E3B">
            <w:pPr>
              <w:widowControl w:val="0"/>
              <w:autoSpaceDE w:val="0"/>
              <w:autoSpaceDN w:val="0"/>
              <w:adjustRightInd w:val="0"/>
              <w:jc w:val="center"/>
              <w:rPr>
                <w:rFonts w:eastAsia="Calibri"/>
                <w:bCs/>
                <w:sz w:val="22"/>
                <w:szCs w:val="22"/>
                <w:lang w:eastAsia="en-US"/>
              </w:rPr>
            </w:pPr>
            <w:r w:rsidRPr="00F93AC3">
              <w:rPr>
                <w:rFonts w:eastAsia="Calibri"/>
                <w:bCs/>
                <w:sz w:val="22"/>
                <w:szCs w:val="22"/>
                <w:lang w:eastAsia="en-US"/>
              </w:rPr>
              <w:t>Значение характеристики не может изменяться участником закупки</w:t>
            </w:r>
          </w:p>
        </w:tc>
        <w:tc>
          <w:tcPr>
            <w:tcW w:w="992" w:type="dxa"/>
            <w:vMerge/>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p>
        </w:tc>
        <w:tc>
          <w:tcPr>
            <w:tcW w:w="1276" w:type="dxa"/>
            <w:vMerge/>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p>
        </w:tc>
      </w:tr>
      <w:tr w:rsidR="00DC23D6" w:rsidRPr="009C6988" w:rsidTr="00552E3B">
        <w:trPr>
          <w:trHeight w:val="842"/>
        </w:trPr>
        <w:tc>
          <w:tcPr>
            <w:tcW w:w="1809" w:type="dxa"/>
            <w:vMerge/>
          </w:tcPr>
          <w:p w:rsidR="00DC23D6" w:rsidRPr="009C6988" w:rsidRDefault="00DC23D6" w:rsidP="00552E3B">
            <w:pPr>
              <w:widowControl w:val="0"/>
              <w:autoSpaceDE w:val="0"/>
              <w:autoSpaceDN w:val="0"/>
              <w:adjustRightInd w:val="0"/>
              <w:jc w:val="center"/>
              <w:rPr>
                <w:rFonts w:eastAsia="Calibri"/>
                <w:bCs/>
                <w:sz w:val="22"/>
                <w:szCs w:val="22"/>
                <w:lang w:eastAsia="en-US"/>
              </w:rPr>
            </w:pPr>
          </w:p>
        </w:tc>
        <w:tc>
          <w:tcPr>
            <w:tcW w:w="1418" w:type="dxa"/>
            <w:vMerge/>
            <w:shd w:val="clear" w:color="auto" w:fill="auto"/>
            <w:vAlign w:val="center"/>
          </w:tcPr>
          <w:p w:rsidR="00DC23D6" w:rsidRPr="009C6988" w:rsidRDefault="00DC23D6" w:rsidP="00552E3B">
            <w:pPr>
              <w:widowControl w:val="0"/>
              <w:autoSpaceDE w:val="0"/>
              <w:autoSpaceDN w:val="0"/>
              <w:adjustRightInd w:val="0"/>
              <w:jc w:val="center"/>
              <w:rPr>
                <w:rFonts w:eastAsia="Calibri"/>
                <w:bCs/>
                <w:sz w:val="22"/>
                <w:szCs w:val="22"/>
                <w:lang w:eastAsia="en-US"/>
              </w:rPr>
            </w:pPr>
          </w:p>
        </w:tc>
        <w:tc>
          <w:tcPr>
            <w:tcW w:w="2126" w:type="dxa"/>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r>
              <w:rPr>
                <w:rFonts w:eastAsia="Calibri"/>
                <w:bCs/>
                <w:sz w:val="22"/>
                <w:szCs w:val="22"/>
                <w:lang w:eastAsia="en-US"/>
              </w:rPr>
              <w:t>Тип календарных блоков</w:t>
            </w:r>
          </w:p>
        </w:tc>
        <w:tc>
          <w:tcPr>
            <w:tcW w:w="1985" w:type="dxa"/>
            <w:shd w:val="clear" w:color="auto" w:fill="auto"/>
            <w:vAlign w:val="center"/>
          </w:tcPr>
          <w:p w:rsidR="00DC23D6" w:rsidRPr="006D0A95" w:rsidRDefault="00DC23D6" w:rsidP="00552E3B">
            <w:pPr>
              <w:widowControl w:val="0"/>
              <w:autoSpaceDE w:val="0"/>
              <w:autoSpaceDN w:val="0"/>
              <w:adjustRightInd w:val="0"/>
              <w:jc w:val="center"/>
              <w:rPr>
                <w:rFonts w:eastAsia="Calibri"/>
                <w:bCs/>
                <w:sz w:val="22"/>
                <w:szCs w:val="22"/>
                <w:lang w:eastAsia="en-US"/>
              </w:rPr>
            </w:pPr>
            <w:r w:rsidRPr="006D0A95">
              <w:rPr>
                <w:rFonts w:eastAsia="Calibri"/>
                <w:bCs/>
                <w:sz w:val="22"/>
                <w:szCs w:val="22"/>
                <w:lang w:eastAsia="en-US"/>
              </w:rPr>
              <w:t>Индивидуальный, производственный</w:t>
            </w:r>
          </w:p>
        </w:tc>
        <w:tc>
          <w:tcPr>
            <w:tcW w:w="1842" w:type="dxa"/>
            <w:vAlign w:val="center"/>
          </w:tcPr>
          <w:p w:rsidR="00DC23D6" w:rsidRDefault="00DC23D6" w:rsidP="00552E3B">
            <w:pPr>
              <w:widowControl w:val="0"/>
              <w:autoSpaceDE w:val="0"/>
              <w:autoSpaceDN w:val="0"/>
              <w:adjustRightInd w:val="0"/>
              <w:jc w:val="center"/>
              <w:rPr>
                <w:rFonts w:eastAsia="Calibri"/>
                <w:bCs/>
                <w:sz w:val="22"/>
                <w:szCs w:val="22"/>
                <w:lang w:eastAsia="en-US"/>
              </w:rPr>
            </w:pPr>
            <w:r>
              <w:rPr>
                <w:rFonts w:eastAsia="Calibri"/>
                <w:bCs/>
                <w:sz w:val="22"/>
                <w:szCs w:val="22"/>
                <w:lang w:eastAsia="en-US"/>
              </w:rPr>
              <w:t>-</w:t>
            </w:r>
          </w:p>
        </w:tc>
        <w:tc>
          <w:tcPr>
            <w:tcW w:w="1843" w:type="dxa"/>
            <w:vAlign w:val="center"/>
          </w:tcPr>
          <w:p w:rsidR="00DC23D6" w:rsidRPr="00F93AC3" w:rsidRDefault="00DC23D6" w:rsidP="00552E3B">
            <w:pPr>
              <w:widowControl w:val="0"/>
              <w:autoSpaceDE w:val="0"/>
              <w:autoSpaceDN w:val="0"/>
              <w:adjustRightInd w:val="0"/>
              <w:jc w:val="center"/>
              <w:rPr>
                <w:rFonts w:eastAsia="Calibri"/>
                <w:bCs/>
                <w:sz w:val="22"/>
                <w:szCs w:val="22"/>
                <w:lang w:eastAsia="en-US"/>
              </w:rPr>
            </w:pPr>
            <w:r w:rsidRPr="00C62DF8">
              <w:rPr>
                <w:rFonts w:eastAsia="Calibri"/>
                <w:bCs/>
                <w:sz w:val="22"/>
                <w:szCs w:val="22"/>
                <w:lang w:eastAsia="en-US"/>
              </w:rPr>
              <w:t>Качественная</w:t>
            </w:r>
          </w:p>
        </w:tc>
        <w:tc>
          <w:tcPr>
            <w:tcW w:w="1985" w:type="dxa"/>
            <w:vAlign w:val="center"/>
          </w:tcPr>
          <w:p w:rsidR="00DC23D6" w:rsidRPr="00F93AC3" w:rsidRDefault="00DC23D6" w:rsidP="00552E3B">
            <w:pPr>
              <w:widowControl w:val="0"/>
              <w:autoSpaceDE w:val="0"/>
              <w:autoSpaceDN w:val="0"/>
              <w:adjustRightInd w:val="0"/>
              <w:jc w:val="center"/>
              <w:rPr>
                <w:rFonts w:eastAsia="Calibri"/>
                <w:bCs/>
                <w:sz w:val="22"/>
                <w:szCs w:val="22"/>
                <w:lang w:eastAsia="en-US"/>
              </w:rPr>
            </w:pPr>
            <w:r w:rsidRPr="00C62DF8">
              <w:rPr>
                <w:rFonts w:eastAsia="Calibri"/>
                <w:bCs/>
                <w:sz w:val="22"/>
                <w:szCs w:val="22"/>
                <w:lang w:eastAsia="en-US"/>
              </w:rPr>
              <w:t xml:space="preserve">Значение характеристики не может изменяться участником </w:t>
            </w:r>
            <w:r w:rsidRPr="00C62DF8">
              <w:rPr>
                <w:rFonts w:eastAsia="Calibri"/>
                <w:bCs/>
                <w:sz w:val="22"/>
                <w:szCs w:val="22"/>
                <w:lang w:eastAsia="en-US"/>
              </w:rPr>
              <w:lastRenderedPageBreak/>
              <w:t>закупки</w:t>
            </w:r>
          </w:p>
        </w:tc>
        <w:tc>
          <w:tcPr>
            <w:tcW w:w="992" w:type="dxa"/>
            <w:vMerge/>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p>
        </w:tc>
        <w:tc>
          <w:tcPr>
            <w:tcW w:w="1276" w:type="dxa"/>
            <w:vMerge/>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p>
        </w:tc>
      </w:tr>
      <w:tr w:rsidR="00DC23D6" w:rsidRPr="009C6988" w:rsidTr="00552E3B">
        <w:trPr>
          <w:trHeight w:val="842"/>
        </w:trPr>
        <w:tc>
          <w:tcPr>
            <w:tcW w:w="1809" w:type="dxa"/>
            <w:vMerge/>
          </w:tcPr>
          <w:p w:rsidR="00DC23D6" w:rsidRPr="009C6988" w:rsidRDefault="00DC23D6" w:rsidP="00552E3B">
            <w:pPr>
              <w:widowControl w:val="0"/>
              <w:autoSpaceDE w:val="0"/>
              <w:autoSpaceDN w:val="0"/>
              <w:adjustRightInd w:val="0"/>
              <w:jc w:val="center"/>
              <w:rPr>
                <w:rFonts w:eastAsia="Calibri"/>
                <w:bCs/>
                <w:sz w:val="22"/>
                <w:szCs w:val="22"/>
                <w:lang w:eastAsia="en-US"/>
              </w:rPr>
            </w:pPr>
          </w:p>
        </w:tc>
        <w:tc>
          <w:tcPr>
            <w:tcW w:w="1418" w:type="dxa"/>
            <w:vMerge/>
            <w:shd w:val="clear" w:color="auto" w:fill="auto"/>
            <w:vAlign w:val="center"/>
          </w:tcPr>
          <w:p w:rsidR="00DC23D6" w:rsidRPr="009C6988" w:rsidRDefault="00DC23D6" w:rsidP="00552E3B">
            <w:pPr>
              <w:widowControl w:val="0"/>
              <w:autoSpaceDE w:val="0"/>
              <w:autoSpaceDN w:val="0"/>
              <w:adjustRightInd w:val="0"/>
              <w:jc w:val="center"/>
              <w:rPr>
                <w:rFonts w:eastAsia="Calibri"/>
                <w:bCs/>
                <w:sz w:val="22"/>
                <w:szCs w:val="22"/>
                <w:lang w:eastAsia="en-US"/>
              </w:rPr>
            </w:pPr>
          </w:p>
        </w:tc>
        <w:tc>
          <w:tcPr>
            <w:tcW w:w="2126" w:type="dxa"/>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r>
              <w:rPr>
                <w:rFonts w:eastAsia="Calibri"/>
                <w:bCs/>
                <w:sz w:val="22"/>
                <w:szCs w:val="22"/>
                <w:lang w:eastAsia="en-US"/>
              </w:rPr>
              <w:t>Количество отрывных календарных листов в одном блоке (</w:t>
            </w:r>
            <w:r w:rsidRPr="00FB6980">
              <w:rPr>
                <w:rFonts w:eastAsia="Calibri"/>
                <w:bCs/>
                <w:sz w:val="22"/>
                <w:szCs w:val="22"/>
                <w:lang w:eastAsia="en-US"/>
              </w:rPr>
              <w:t>на каждый месяц по отдельной странице</w:t>
            </w:r>
            <w:r>
              <w:rPr>
                <w:rFonts w:eastAsia="Calibri"/>
                <w:bCs/>
                <w:sz w:val="22"/>
                <w:szCs w:val="22"/>
                <w:lang w:eastAsia="en-US"/>
              </w:rPr>
              <w:t>)</w:t>
            </w:r>
          </w:p>
        </w:tc>
        <w:tc>
          <w:tcPr>
            <w:tcW w:w="1985" w:type="dxa"/>
            <w:shd w:val="clear" w:color="auto" w:fill="auto"/>
            <w:vAlign w:val="center"/>
          </w:tcPr>
          <w:p w:rsidR="00DC23D6" w:rsidRPr="006D0A95" w:rsidRDefault="00DC23D6" w:rsidP="00552E3B">
            <w:pPr>
              <w:widowControl w:val="0"/>
              <w:autoSpaceDE w:val="0"/>
              <w:autoSpaceDN w:val="0"/>
              <w:adjustRightInd w:val="0"/>
              <w:jc w:val="center"/>
              <w:rPr>
                <w:rFonts w:eastAsia="Calibri"/>
                <w:bCs/>
                <w:sz w:val="22"/>
                <w:szCs w:val="22"/>
                <w:lang w:eastAsia="en-US"/>
              </w:rPr>
            </w:pPr>
            <w:r w:rsidRPr="006D0A95">
              <w:rPr>
                <w:rFonts w:eastAsia="Calibri"/>
                <w:bCs/>
                <w:sz w:val="22"/>
                <w:szCs w:val="22"/>
                <w:lang w:eastAsia="en-US"/>
              </w:rPr>
              <w:t>12</w:t>
            </w:r>
          </w:p>
        </w:tc>
        <w:tc>
          <w:tcPr>
            <w:tcW w:w="1842" w:type="dxa"/>
            <w:vAlign w:val="center"/>
          </w:tcPr>
          <w:p w:rsidR="00DC23D6" w:rsidRDefault="00DC23D6" w:rsidP="00552E3B">
            <w:pPr>
              <w:widowControl w:val="0"/>
              <w:autoSpaceDE w:val="0"/>
              <w:autoSpaceDN w:val="0"/>
              <w:adjustRightInd w:val="0"/>
              <w:jc w:val="center"/>
              <w:rPr>
                <w:rFonts w:eastAsia="Calibri"/>
                <w:bCs/>
                <w:sz w:val="22"/>
                <w:szCs w:val="22"/>
                <w:lang w:eastAsia="en-US"/>
              </w:rPr>
            </w:pPr>
            <w:r>
              <w:rPr>
                <w:rFonts w:eastAsia="Calibri"/>
                <w:bCs/>
                <w:sz w:val="22"/>
                <w:szCs w:val="22"/>
                <w:lang w:eastAsia="en-US"/>
              </w:rPr>
              <w:t>Шт.</w:t>
            </w:r>
          </w:p>
        </w:tc>
        <w:tc>
          <w:tcPr>
            <w:tcW w:w="1843" w:type="dxa"/>
            <w:vAlign w:val="center"/>
          </w:tcPr>
          <w:p w:rsidR="00DC23D6" w:rsidRPr="00F93AC3" w:rsidRDefault="00DC23D6" w:rsidP="00552E3B">
            <w:pPr>
              <w:widowControl w:val="0"/>
              <w:autoSpaceDE w:val="0"/>
              <w:autoSpaceDN w:val="0"/>
              <w:adjustRightInd w:val="0"/>
              <w:jc w:val="center"/>
              <w:rPr>
                <w:rFonts w:eastAsia="Calibri"/>
                <w:bCs/>
                <w:sz w:val="22"/>
                <w:szCs w:val="22"/>
                <w:lang w:eastAsia="en-US"/>
              </w:rPr>
            </w:pPr>
            <w:r>
              <w:rPr>
                <w:rFonts w:eastAsia="Calibri"/>
                <w:bCs/>
                <w:sz w:val="22"/>
                <w:szCs w:val="22"/>
                <w:lang w:eastAsia="en-US"/>
              </w:rPr>
              <w:t>Количественная</w:t>
            </w:r>
          </w:p>
        </w:tc>
        <w:tc>
          <w:tcPr>
            <w:tcW w:w="1985" w:type="dxa"/>
            <w:vAlign w:val="center"/>
          </w:tcPr>
          <w:p w:rsidR="00DC23D6" w:rsidRPr="00F93AC3" w:rsidRDefault="00DC23D6" w:rsidP="00552E3B">
            <w:pPr>
              <w:widowControl w:val="0"/>
              <w:autoSpaceDE w:val="0"/>
              <w:autoSpaceDN w:val="0"/>
              <w:adjustRightInd w:val="0"/>
              <w:jc w:val="center"/>
              <w:rPr>
                <w:rFonts w:eastAsia="Calibri"/>
                <w:bCs/>
                <w:sz w:val="22"/>
                <w:szCs w:val="22"/>
                <w:lang w:eastAsia="en-US"/>
              </w:rPr>
            </w:pPr>
            <w:r w:rsidRPr="00FB6980">
              <w:rPr>
                <w:rFonts w:eastAsia="Calibri"/>
                <w:bCs/>
                <w:sz w:val="22"/>
                <w:szCs w:val="22"/>
                <w:lang w:eastAsia="en-US"/>
              </w:rPr>
              <w:t>Значение характеристики не может изменяться участником закупки</w:t>
            </w:r>
          </w:p>
        </w:tc>
        <w:tc>
          <w:tcPr>
            <w:tcW w:w="992" w:type="dxa"/>
            <w:vMerge/>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p>
        </w:tc>
        <w:tc>
          <w:tcPr>
            <w:tcW w:w="1276" w:type="dxa"/>
            <w:vMerge/>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p>
        </w:tc>
      </w:tr>
      <w:tr w:rsidR="00DC23D6" w:rsidRPr="009C6988" w:rsidTr="00552E3B">
        <w:trPr>
          <w:trHeight w:val="842"/>
        </w:trPr>
        <w:tc>
          <w:tcPr>
            <w:tcW w:w="1809" w:type="dxa"/>
            <w:vMerge/>
          </w:tcPr>
          <w:p w:rsidR="00DC23D6" w:rsidRPr="009C6988" w:rsidRDefault="00DC23D6" w:rsidP="00552E3B">
            <w:pPr>
              <w:widowControl w:val="0"/>
              <w:autoSpaceDE w:val="0"/>
              <w:autoSpaceDN w:val="0"/>
              <w:adjustRightInd w:val="0"/>
              <w:jc w:val="center"/>
              <w:rPr>
                <w:rFonts w:eastAsia="Calibri"/>
                <w:bCs/>
                <w:sz w:val="22"/>
                <w:szCs w:val="22"/>
                <w:lang w:eastAsia="en-US"/>
              </w:rPr>
            </w:pPr>
          </w:p>
        </w:tc>
        <w:tc>
          <w:tcPr>
            <w:tcW w:w="1418" w:type="dxa"/>
            <w:vMerge/>
            <w:shd w:val="clear" w:color="auto" w:fill="auto"/>
            <w:vAlign w:val="center"/>
          </w:tcPr>
          <w:p w:rsidR="00DC23D6" w:rsidRPr="009C6988" w:rsidRDefault="00DC23D6" w:rsidP="00552E3B">
            <w:pPr>
              <w:widowControl w:val="0"/>
              <w:autoSpaceDE w:val="0"/>
              <w:autoSpaceDN w:val="0"/>
              <w:adjustRightInd w:val="0"/>
              <w:jc w:val="center"/>
              <w:rPr>
                <w:rFonts w:eastAsia="Calibri"/>
                <w:bCs/>
                <w:sz w:val="22"/>
                <w:szCs w:val="22"/>
                <w:lang w:eastAsia="en-US"/>
              </w:rPr>
            </w:pPr>
          </w:p>
        </w:tc>
        <w:tc>
          <w:tcPr>
            <w:tcW w:w="2126" w:type="dxa"/>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r>
              <w:rPr>
                <w:rFonts w:eastAsia="Calibri"/>
                <w:bCs/>
                <w:sz w:val="22"/>
                <w:szCs w:val="22"/>
                <w:lang w:eastAsia="en-US"/>
              </w:rPr>
              <w:t>Информация на каждом листе каждого отрывного календарного блока</w:t>
            </w:r>
          </w:p>
        </w:tc>
        <w:tc>
          <w:tcPr>
            <w:tcW w:w="1985" w:type="dxa"/>
            <w:shd w:val="clear" w:color="auto" w:fill="auto"/>
            <w:vAlign w:val="center"/>
          </w:tcPr>
          <w:p w:rsidR="00DC23D6" w:rsidRPr="006D0A95" w:rsidRDefault="00DC23D6" w:rsidP="00552E3B">
            <w:pPr>
              <w:widowControl w:val="0"/>
              <w:autoSpaceDE w:val="0"/>
              <w:autoSpaceDN w:val="0"/>
              <w:adjustRightInd w:val="0"/>
              <w:jc w:val="center"/>
              <w:rPr>
                <w:rFonts w:eastAsia="Calibri"/>
                <w:bCs/>
                <w:sz w:val="22"/>
                <w:szCs w:val="22"/>
                <w:lang w:eastAsia="en-US"/>
              </w:rPr>
            </w:pPr>
            <w:r>
              <w:rPr>
                <w:rFonts w:eastAsia="Calibri"/>
                <w:bCs/>
                <w:sz w:val="22"/>
                <w:szCs w:val="22"/>
                <w:lang w:eastAsia="en-US"/>
              </w:rPr>
              <w:t>Г</w:t>
            </w:r>
            <w:r w:rsidRPr="006D0A95">
              <w:rPr>
                <w:rFonts w:eastAsia="Calibri"/>
                <w:bCs/>
                <w:sz w:val="22"/>
                <w:szCs w:val="22"/>
                <w:lang w:eastAsia="en-US"/>
              </w:rPr>
              <w:t>од, наименование месяца, номер недели с начала года, наименование дней недели, даты (даты рабочих дней – черного цвета, даты праздничных нерабочих дней, субботы и воскресенья – красного цвета)</w:t>
            </w:r>
          </w:p>
        </w:tc>
        <w:tc>
          <w:tcPr>
            <w:tcW w:w="1842" w:type="dxa"/>
            <w:vAlign w:val="center"/>
          </w:tcPr>
          <w:p w:rsidR="00DC23D6" w:rsidRDefault="00DC23D6" w:rsidP="00552E3B">
            <w:pPr>
              <w:widowControl w:val="0"/>
              <w:autoSpaceDE w:val="0"/>
              <w:autoSpaceDN w:val="0"/>
              <w:adjustRightInd w:val="0"/>
              <w:jc w:val="center"/>
              <w:rPr>
                <w:rFonts w:eastAsia="Calibri"/>
                <w:bCs/>
                <w:sz w:val="22"/>
                <w:szCs w:val="22"/>
                <w:lang w:eastAsia="en-US"/>
              </w:rPr>
            </w:pPr>
            <w:r>
              <w:rPr>
                <w:rFonts w:eastAsia="Calibri"/>
                <w:bCs/>
                <w:sz w:val="22"/>
                <w:szCs w:val="22"/>
                <w:lang w:eastAsia="en-US"/>
              </w:rPr>
              <w:t>-</w:t>
            </w:r>
          </w:p>
        </w:tc>
        <w:tc>
          <w:tcPr>
            <w:tcW w:w="1843" w:type="dxa"/>
            <w:vAlign w:val="center"/>
          </w:tcPr>
          <w:p w:rsidR="00DC23D6" w:rsidRPr="00F93AC3" w:rsidRDefault="00DC23D6" w:rsidP="00552E3B">
            <w:pPr>
              <w:widowControl w:val="0"/>
              <w:autoSpaceDE w:val="0"/>
              <w:autoSpaceDN w:val="0"/>
              <w:adjustRightInd w:val="0"/>
              <w:jc w:val="center"/>
              <w:rPr>
                <w:rFonts w:eastAsia="Calibri"/>
                <w:bCs/>
                <w:sz w:val="22"/>
                <w:szCs w:val="22"/>
                <w:lang w:eastAsia="en-US"/>
              </w:rPr>
            </w:pPr>
            <w:r w:rsidRPr="00FB6980">
              <w:rPr>
                <w:rFonts w:eastAsia="Calibri"/>
                <w:bCs/>
                <w:sz w:val="22"/>
                <w:szCs w:val="22"/>
                <w:lang w:eastAsia="en-US"/>
              </w:rPr>
              <w:t>Качественная</w:t>
            </w:r>
          </w:p>
        </w:tc>
        <w:tc>
          <w:tcPr>
            <w:tcW w:w="1985" w:type="dxa"/>
            <w:vAlign w:val="center"/>
          </w:tcPr>
          <w:p w:rsidR="00DC23D6" w:rsidRPr="00F93AC3" w:rsidRDefault="00DC23D6" w:rsidP="00552E3B">
            <w:pPr>
              <w:widowControl w:val="0"/>
              <w:autoSpaceDE w:val="0"/>
              <w:autoSpaceDN w:val="0"/>
              <w:adjustRightInd w:val="0"/>
              <w:jc w:val="center"/>
              <w:rPr>
                <w:rFonts w:eastAsia="Calibri"/>
                <w:bCs/>
                <w:sz w:val="22"/>
                <w:szCs w:val="22"/>
                <w:lang w:eastAsia="en-US"/>
              </w:rPr>
            </w:pPr>
            <w:r w:rsidRPr="00FB6980">
              <w:rPr>
                <w:rFonts w:eastAsia="Calibri"/>
                <w:bCs/>
                <w:sz w:val="22"/>
                <w:szCs w:val="22"/>
                <w:lang w:eastAsia="en-US"/>
              </w:rPr>
              <w:t>Значение характеристики не может изменяться участником закупки</w:t>
            </w:r>
          </w:p>
        </w:tc>
        <w:tc>
          <w:tcPr>
            <w:tcW w:w="992" w:type="dxa"/>
            <w:vMerge/>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p>
        </w:tc>
        <w:tc>
          <w:tcPr>
            <w:tcW w:w="1276" w:type="dxa"/>
            <w:vMerge/>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p>
        </w:tc>
      </w:tr>
      <w:tr w:rsidR="00DC23D6" w:rsidRPr="009C6988" w:rsidTr="00552E3B">
        <w:trPr>
          <w:trHeight w:val="842"/>
        </w:trPr>
        <w:tc>
          <w:tcPr>
            <w:tcW w:w="1809" w:type="dxa"/>
            <w:vMerge/>
          </w:tcPr>
          <w:p w:rsidR="00DC23D6" w:rsidRPr="009C6988" w:rsidRDefault="00DC23D6" w:rsidP="00552E3B">
            <w:pPr>
              <w:widowControl w:val="0"/>
              <w:autoSpaceDE w:val="0"/>
              <w:autoSpaceDN w:val="0"/>
              <w:adjustRightInd w:val="0"/>
              <w:jc w:val="center"/>
              <w:rPr>
                <w:rFonts w:eastAsia="Calibri"/>
                <w:bCs/>
                <w:sz w:val="22"/>
                <w:szCs w:val="22"/>
                <w:lang w:eastAsia="en-US"/>
              </w:rPr>
            </w:pPr>
          </w:p>
        </w:tc>
        <w:tc>
          <w:tcPr>
            <w:tcW w:w="1418" w:type="dxa"/>
            <w:vMerge/>
            <w:shd w:val="clear" w:color="auto" w:fill="auto"/>
            <w:vAlign w:val="center"/>
          </w:tcPr>
          <w:p w:rsidR="00DC23D6" w:rsidRPr="009C6988" w:rsidRDefault="00DC23D6" w:rsidP="00552E3B">
            <w:pPr>
              <w:widowControl w:val="0"/>
              <w:autoSpaceDE w:val="0"/>
              <w:autoSpaceDN w:val="0"/>
              <w:adjustRightInd w:val="0"/>
              <w:jc w:val="center"/>
              <w:rPr>
                <w:rFonts w:eastAsia="Calibri"/>
                <w:bCs/>
                <w:sz w:val="22"/>
                <w:szCs w:val="22"/>
                <w:lang w:eastAsia="en-US"/>
              </w:rPr>
            </w:pPr>
          </w:p>
        </w:tc>
        <w:tc>
          <w:tcPr>
            <w:tcW w:w="2126" w:type="dxa"/>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r>
              <w:rPr>
                <w:rFonts w:eastAsia="Calibri"/>
                <w:bCs/>
                <w:sz w:val="22"/>
                <w:szCs w:val="22"/>
                <w:lang w:eastAsia="en-US"/>
              </w:rPr>
              <w:t>Указание «профессионально-</w:t>
            </w:r>
          </w:p>
          <w:p w:rsidR="00DC23D6" w:rsidRDefault="00DC23D6" w:rsidP="00552E3B">
            <w:pPr>
              <w:widowControl w:val="0"/>
              <w:autoSpaceDE w:val="0"/>
              <w:autoSpaceDN w:val="0"/>
              <w:adjustRightInd w:val="0"/>
              <w:jc w:val="center"/>
              <w:rPr>
                <w:rFonts w:eastAsia="Calibri"/>
                <w:bCs/>
                <w:sz w:val="22"/>
                <w:szCs w:val="22"/>
                <w:lang w:eastAsia="en-US"/>
              </w:rPr>
            </w:pPr>
            <w:r>
              <w:rPr>
                <w:rFonts w:eastAsia="Calibri"/>
                <w:bCs/>
                <w:sz w:val="22"/>
                <w:szCs w:val="22"/>
                <w:lang w:eastAsia="en-US"/>
              </w:rPr>
              <w:t>го» праздника на календарном блоке (со сноской его наименования снизу календарного блока)</w:t>
            </w:r>
          </w:p>
        </w:tc>
        <w:tc>
          <w:tcPr>
            <w:tcW w:w="1985" w:type="dxa"/>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r>
              <w:rPr>
                <w:rFonts w:eastAsia="Calibri"/>
                <w:bCs/>
                <w:sz w:val="22"/>
                <w:szCs w:val="22"/>
                <w:lang w:eastAsia="en-US"/>
              </w:rPr>
              <w:t>* 25 апреля 2027 – День основания ФКУ «Объединенная дирекция» Минстроя России;</w:t>
            </w:r>
          </w:p>
          <w:p w:rsidR="00DC23D6" w:rsidRDefault="00DC23D6" w:rsidP="00552E3B">
            <w:pPr>
              <w:widowControl w:val="0"/>
              <w:autoSpaceDE w:val="0"/>
              <w:autoSpaceDN w:val="0"/>
              <w:adjustRightInd w:val="0"/>
              <w:jc w:val="center"/>
              <w:rPr>
                <w:rFonts w:eastAsia="Calibri"/>
                <w:bCs/>
                <w:sz w:val="22"/>
                <w:szCs w:val="22"/>
                <w:lang w:eastAsia="en-US"/>
              </w:rPr>
            </w:pPr>
            <w:r>
              <w:rPr>
                <w:rFonts w:eastAsia="Calibri"/>
                <w:bCs/>
                <w:sz w:val="22"/>
                <w:szCs w:val="22"/>
                <w:lang w:eastAsia="en-US"/>
              </w:rPr>
              <w:t xml:space="preserve">* 8 августа 2027 – День строителя </w:t>
            </w:r>
          </w:p>
          <w:p w:rsidR="00DC23D6" w:rsidRDefault="00DC23D6" w:rsidP="00552E3B">
            <w:pPr>
              <w:widowControl w:val="0"/>
              <w:autoSpaceDE w:val="0"/>
              <w:autoSpaceDN w:val="0"/>
              <w:adjustRightInd w:val="0"/>
              <w:jc w:val="center"/>
              <w:rPr>
                <w:rFonts w:eastAsia="Calibri"/>
                <w:bCs/>
                <w:sz w:val="22"/>
                <w:szCs w:val="22"/>
                <w:lang w:eastAsia="en-US"/>
              </w:rPr>
            </w:pPr>
            <w:r>
              <w:rPr>
                <w:rFonts w:eastAsia="Calibri"/>
                <w:bCs/>
                <w:sz w:val="22"/>
                <w:szCs w:val="22"/>
                <w:lang w:eastAsia="en-US"/>
              </w:rPr>
              <w:t xml:space="preserve">* 1 ноября День основания Министерства строительства и жилищно-коммунального </w:t>
            </w:r>
            <w:r>
              <w:rPr>
                <w:rFonts w:eastAsia="Calibri"/>
                <w:bCs/>
                <w:sz w:val="22"/>
                <w:szCs w:val="22"/>
                <w:lang w:eastAsia="en-US"/>
              </w:rPr>
              <w:lastRenderedPageBreak/>
              <w:t>хозяйства Российской Федерации</w:t>
            </w:r>
          </w:p>
        </w:tc>
        <w:tc>
          <w:tcPr>
            <w:tcW w:w="1842" w:type="dxa"/>
            <w:vAlign w:val="center"/>
          </w:tcPr>
          <w:p w:rsidR="00DC23D6" w:rsidRDefault="00DC23D6" w:rsidP="00552E3B">
            <w:pPr>
              <w:widowControl w:val="0"/>
              <w:autoSpaceDE w:val="0"/>
              <w:autoSpaceDN w:val="0"/>
              <w:adjustRightInd w:val="0"/>
              <w:jc w:val="center"/>
              <w:rPr>
                <w:rFonts w:eastAsia="Calibri"/>
                <w:bCs/>
                <w:sz w:val="22"/>
                <w:szCs w:val="22"/>
                <w:lang w:eastAsia="en-US"/>
              </w:rPr>
            </w:pPr>
            <w:r>
              <w:rPr>
                <w:rFonts w:eastAsia="Calibri"/>
                <w:bCs/>
                <w:sz w:val="22"/>
                <w:szCs w:val="22"/>
                <w:lang w:eastAsia="en-US"/>
              </w:rPr>
              <w:lastRenderedPageBreak/>
              <w:t>-</w:t>
            </w:r>
          </w:p>
        </w:tc>
        <w:tc>
          <w:tcPr>
            <w:tcW w:w="1843" w:type="dxa"/>
            <w:vAlign w:val="center"/>
          </w:tcPr>
          <w:p w:rsidR="00DC23D6" w:rsidRPr="00F93AC3" w:rsidRDefault="00DC23D6" w:rsidP="00552E3B">
            <w:pPr>
              <w:widowControl w:val="0"/>
              <w:autoSpaceDE w:val="0"/>
              <w:autoSpaceDN w:val="0"/>
              <w:adjustRightInd w:val="0"/>
              <w:jc w:val="center"/>
              <w:rPr>
                <w:rFonts w:eastAsia="Calibri"/>
                <w:bCs/>
                <w:sz w:val="22"/>
                <w:szCs w:val="22"/>
                <w:lang w:eastAsia="en-US"/>
              </w:rPr>
            </w:pPr>
            <w:r w:rsidRPr="00FB6980">
              <w:rPr>
                <w:rFonts w:eastAsia="Calibri"/>
                <w:bCs/>
                <w:sz w:val="22"/>
                <w:szCs w:val="22"/>
                <w:lang w:eastAsia="en-US"/>
              </w:rPr>
              <w:t>Качественная</w:t>
            </w:r>
          </w:p>
        </w:tc>
        <w:tc>
          <w:tcPr>
            <w:tcW w:w="1985" w:type="dxa"/>
            <w:vAlign w:val="center"/>
          </w:tcPr>
          <w:p w:rsidR="00DC23D6" w:rsidRPr="00F93AC3" w:rsidRDefault="00DC23D6" w:rsidP="00552E3B">
            <w:pPr>
              <w:widowControl w:val="0"/>
              <w:autoSpaceDE w:val="0"/>
              <w:autoSpaceDN w:val="0"/>
              <w:adjustRightInd w:val="0"/>
              <w:jc w:val="center"/>
              <w:rPr>
                <w:rFonts w:eastAsia="Calibri"/>
                <w:bCs/>
                <w:sz w:val="22"/>
                <w:szCs w:val="22"/>
                <w:lang w:eastAsia="en-US"/>
              </w:rPr>
            </w:pPr>
            <w:r w:rsidRPr="00FB6980">
              <w:rPr>
                <w:rFonts w:eastAsia="Calibri"/>
                <w:bCs/>
                <w:sz w:val="22"/>
                <w:szCs w:val="22"/>
                <w:lang w:eastAsia="en-US"/>
              </w:rPr>
              <w:t>Значение характеристики не может изменяться участником закупки</w:t>
            </w:r>
          </w:p>
        </w:tc>
        <w:tc>
          <w:tcPr>
            <w:tcW w:w="992" w:type="dxa"/>
            <w:vMerge/>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p>
        </w:tc>
        <w:tc>
          <w:tcPr>
            <w:tcW w:w="1276" w:type="dxa"/>
            <w:vMerge/>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p>
        </w:tc>
      </w:tr>
      <w:tr w:rsidR="00DC23D6" w:rsidRPr="009C6988" w:rsidTr="00552E3B">
        <w:trPr>
          <w:trHeight w:val="842"/>
        </w:trPr>
        <w:tc>
          <w:tcPr>
            <w:tcW w:w="1809" w:type="dxa"/>
            <w:vMerge/>
          </w:tcPr>
          <w:p w:rsidR="00DC23D6" w:rsidRPr="009C6988" w:rsidRDefault="00DC23D6" w:rsidP="00552E3B">
            <w:pPr>
              <w:widowControl w:val="0"/>
              <w:autoSpaceDE w:val="0"/>
              <w:autoSpaceDN w:val="0"/>
              <w:adjustRightInd w:val="0"/>
              <w:jc w:val="center"/>
              <w:rPr>
                <w:rFonts w:eastAsia="Calibri"/>
                <w:bCs/>
                <w:sz w:val="22"/>
                <w:szCs w:val="22"/>
                <w:lang w:eastAsia="en-US"/>
              </w:rPr>
            </w:pPr>
          </w:p>
        </w:tc>
        <w:tc>
          <w:tcPr>
            <w:tcW w:w="1418" w:type="dxa"/>
            <w:vMerge/>
            <w:shd w:val="clear" w:color="auto" w:fill="auto"/>
            <w:vAlign w:val="center"/>
          </w:tcPr>
          <w:p w:rsidR="00DC23D6" w:rsidRPr="009C6988" w:rsidRDefault="00DC23D6" w:rsidP="00552E3B">
            <w:pPr>
              <w:widowControl w:val="0"/>
              <w:autoSpaceDE w:val="0"/>
              <w:autoSpaceDN w:val="0"/>
              <w:adjustRightInd w:val="0"/>
              <w:jc w:val="center"/>
              <w:rPr>
                <w:rFonts w:eastAsia="Calibri"/>
                <w:bCs/>
                <w:sz w:val="22"/>
                <w:szCs w:val="22"/>
                <w:lang w:eastAsia="en-US"/>
              </w:rPr>
            </w:pPr>
          </w:p>
        </w:tc>
        <w:tc>
          <w:tcPr>
            <w:tcW w:w="2126" w:type="dxa"/>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r>
              <w:rPr>
                <w:rFonts w:eastAsia="Calibri"/>
                <w:bCs/>
                <w:sz w:val="22"/>
                <w:szCs w:val="22"/>
                <w:lang w:eastAsia="en-US"/>
              </w:rPr>
              <w:t xml:space="preserve">Наименование месяца на первом листе верхнего отрывного календарного блока </w:t>
            </w:r>
          </w:p>
        </w:tc>
        <w:tc>
          <w:tcPr>
            <w:tcW w:w="1985" w:type="dxa"/>
            <w:shd w:val="clear" w:color="auto" w:fill="auto"/>
            <w:vAlign w:val="center"/>
          </w:tcPr>
          <w:p w:rsidR="00DC23D6" w:rsidRPr="006D0A95" w:rsidRDefault="00DC23D6" w:rsidP="00552E3B">
            <w:pPr>
              <w:widowControl w:val="0"/>
              <w:autoSpaceDE w:val="0"/>
              <w:autoSpaceDN w:val="0"/>
              <w:adjustRightInd w:val="0"/>
              <w:jc w:val="center"/>
              <w:rPr>
                <w:rFonts w:eastAsia="Calibri"/>
                <w:bCs/>
                <w:sz w:val="22"/>
                <w:szCs w:val="22"/>
                <w:lang w:eastAsia="en-US"/>
              </w:rPr>
            </w:pPr>
            <w:r>
              <w:rPr>
                <w:rFonts w:eastAsia="Calibri"/>
                <w:bCs/>
                <w:sz w:val="22"/>
                <w:szCs w:val="22"/>
                <w:lang w:eastAsia="en-US"/>
              </w:rPr>
              <w:t>П</w:t>
            </w:r>
            <w:r w:rsidRPr="006D0A95">
              <w:rPr>
                <w:rFonts w:eastAsia="Calibri"/>
                <w:bCs/>
                <w:sz w:val="22"/>
                <w:szCs w:val="22"/>
                <w:lang w:eastAsia="en-US"/>
              </w:rPr>
              <w:t>редшествующий текущему</w:t>
            </w:r>
          </w:p>
        </w:tc>
        <w:tc>
          <w:tcPr>
            <w:tcW w:w="1842" w:type="dxa"/>
            <w:vAlign w:val="center"/>
          </w:tcPr>
          <w:p w:rsidR="00DC23D6" w:rsidRDefault="00DC23D6" w:rsidP="00552E3B">
            <w:pPr>
              <w:widowControl w:val="0"/>
              <w:autoSpaceDE w:val="0"/>
              <w:autoSpaceDN w:val="0"/>
              <w:adjustRightInd w:val="0"/>
              <w:jc w:val="center"/>
              <w:rPr>
                <w:rFonts w:eastAsia="Calibri"/>
                <w:bCs/>
                <w:sz w:val="22"/>
                <w:szCs w:val="22"/>
                <w:lang w:eastAsia="en-US"/>
              </w:rPr>
            </w:pPr>
            <w:r>
              <w:rPr>
                <w:rFonts w:eastAsia="Calibri"/>
                <w:bCs/>
                <w:sz w:val="22"/>
                <w:szCs w:val="22"/>
                <w:lang w:eastAsia="en-US"/>
              </w:rPr>
              <w:t>-</w:t>
            </w:r>
          </w:p>
        </w:tc>
        <w:tc>
          <w:tcPr>
            <w:tcW w:w="1843" w:type="dxa"/>
            <w:vAlign w:val="center"/>
          </w:tcPr>
          <w:p w:rsidR="00DC23D6" w:rsidRPr="00F93AC3" w:rsidRDefault="00DC23D6" w:rsidP="00552E3B">
            <w:pPr>
              <w:widowControl w:val="0"/>
              <w:autoSpaceDE w:val="0"/>
              <w:autoSpaceDN w:val="0"/>
              <w:adjustRightInd w:val="0"/>
              <w:jc w:val="center"/>
              <w:rPr>
                <w:rFonts w:eastAsia="Calibri"/>
                <w:bCs/>
                <w:sz w:val="22"/>
                <w:szCs w:val="22"/>
                <w:lang w:eastAsia="en-US"/>
              </w:rPr>
            </w:pPr>
            <w:r w:rsidRPr="00330266">
              <w:rPr>
                <w:rFonts w:eastAsia="Calibri"/>
                <w:bCs/>
                <w:sz w:val="22"/>
                <w:szCs w:val="22"/>
                <w:lang w:eastAsia="en-US"/>
              </w:rPr>
              <w:t>Качественная</w:t>
            </w:r>
          </w:p>
        </w:tc>
        <w:tc>
          <w:tcPr>
            <w:tcW w:w="1985" w:type="dxa"/>
            <w:vAlign w:val="center"/>
          </w:tcPr>
          <w:p w:rsidR="00DC23D6" w:rsidRPr="00F93AC3" w:rsidRDefault="00DC23D6" w:rsidP="00552E3B">
            <w:pPr>
              <w:widowControl w:val="0"/>
              <w:autoSpaceDE w:val="0"/>
              <w:autoSpaceDN w:val="0"/>
              <w:adjustRightInd w:val="0"/>
              <w:jc w:val="center"/>
              <w:rPr>
                <w:rFonts w:eastAsia="Calibri"/>
                <w:bCs/>
                <w:sz w:val="22"/>
                <w:szCs w:val="22"/>
                <w:lang w:eastAsia="en-US"/>
              </w:rPr>
            </w:pPr>
            <w:r w:rsidRPr="00330266">
              <w:rPr>
                <w:rFonts w:eastAsia="Calibri"/>
                <w:bCs/>
                <w:sz w:val="22"/>
                <w:szCs w:val="22"/>
                <w:lang w:eastAsia="en-US"/>
              </w:rPr>
              <w:t>Значение характеристики не может изменяться участником закупки</w:t>
            </w:r>
          </w:p>
        </w:tc>
        <w:tc>
          <w:tcPr>
            <w:tcW w:w="992" w:type="dxa"/>
            <w:vMerge/>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p>
        </w:tc>
        <w:tc>
          <w:tcPr>
            <w:tcW w:w="1276" w:type="dxa"/>
            <w:vMerge/>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p>
        </w:tc>
      </w:tr>
      <w:tr w:rsidR="00DC23D6" w:rsidRPr="009C6988" w:rsidTr="00552E3B">
        <w:trPr>
          <w:trHeight w:val="842"/>
        </w:trPr>
        <w:tc>
          <w:tcPr>
            <w:tcW w:w="1809" w:type="dxa"/>
            <w:vMerge/>
          </w:tcPr>
          <w:p w:rsidR="00DC23D6" w:rsidRPr="009C6988" w:rsidRDefault="00DC23D6" w:rsidP="00552E3B">
            <w:pPr>
              <w:widowControl w:val="0"/>
              <w:autoSpaceDE w:val="0"/>
              <w:autoSpaceDN w:val="0"/>
              <w:adjustRightInd w:val="0"/>
              <w:jc w:val="center"/>
              <w:rPr>
                <w:rFonts w:eastAsia="Calibri"/>
                <w:bCs/>
                <w:sz w:val="22"/>
                <w:szCs w:val="22"/>
                <w:lang w:eastAsia="en-US"/>
              </w:rPr>
            </w:pPr>
          </w:p>
        </w:tc>
        <w:tc>
          <w:tcPr>
            <w:tcW w:w="1418" w:type="dxa"/>
            <w:vMerge/>
            <w:shd w:val="clear" w:color="auto" w:fill="auto"/>
            <w:vAlign w:val="center"/>
          </w:tcPr>
          <w:p w:rsidR="00DC23D6" w:rsidRPr="009C6988" w:rsidRDefault="00DC23D6" w:rsidP="00552E3B">
            <w:pPr>
              <w:widowControl w:val="0"/>
              <w:autoSpaceDE w:val="0"/>
              <w:autoSpaceDN w:val="0"/>
              <w:adjustRightInd w:val="0"/>
              <w:jc w:val="center"/>
              <w:rPr>
                <w:rFonts w:eastAsia="Calibri"/>
                <w:bCs/>
                <w:sz w:val="22"/>
                <w:szCs w:val="22"/>
                <w:lang w:eastAsia="en-US"/>
              </w:rPr>
            </w:pPr>
          </w:p>
        </w:tc>
        <w:tc>
          <w:tcPr>
            <w:tcW w:w="2126" w:type="dxa"/>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r>
              <w:rPr>
                <w:rFonts w:eastAsia="Calibri"/>
                <w:bCs/>
                <w:sz w:val="22"/>
                <w:szCs w:val="22"/>
                <w:lang w:eastAsia="en-US"/>
              </w:rPr>
              <w:t>Наименование м</w:t>
            </w:r>
            <w:r w:rsidRPr="00330266">
              <w:rPr>
                <w:rFonts w:eastAsia="Calibri"/>
                <w:bCs/>
                <w:sz w:val="22"/>
                <w:szCs w:val="22"/>
                <w:lang w:eastAsia="en-US"/>
              </w:rPr>
              <w:t>есяц</w:t>
            </w:r>
            <w:r>
              <w:rPr>
                <w:rFonts w:eastAsia="Calibri"/>
                <w:bCs/>
                <w:sz w:val="22"/>
                <w:szCs w:val="22"/>
                <w:lang w:eastAsia="en-US"/>
              </w:rPr>
              <w:t>а</w:t>
            </w:r>
            <w:r w:rsidRPr="00330266">
              <w:rPr>
                <w:rFonts w:eastAsia="Calibri"/>
                <w:bCs/>
                <w:sz w:val="22"/>
                <w:szCs w:val="22"/>
                <w:lang w:eastAsia="en-US"/>
              </w:rPr>
              <w:t xml:space="preserve"> на первом листе </w:t>
            </w:r>
            <w:r>
              <w:rPr>
                <w:rFonts w:eastAsia="Calibri"/>
                <w:bCs/>
                <w:sz w:val="22"/>
                <w:szCs w:val="22"/>
                <w:lang w:eastAsia="en-US"/>
              </w:rPr>
              <w:t>среднего отрывного календарного блока</w:t>
            </w:r>
          </w:p>
        </w:tc>
        <w:tc>
          <w:tcPr>
            <w:tcW w:w="1985" w:type="dxa"/>
            <w:shd w:val="clear" w:color="auto" w:fill="auto"/>
            <w:vAlign w:val="center"/>
          </w:tcPr>
          <w:p w:rsidR="00DC23D6" w:rsidRPr="006D0A95" w:rsidRDefault="00DC23D6" w:rsidP="00552E3B">
            <w:pPr>
              <w:widowControl w:val="0"/>
              <w:autoSpaceDE w:val="0"/>
              <w:autoSpaceDN w:val="0"/>
              <w:adjustRightInd w:val="0"/>
              <w:jc w:val="center"/>
              <w:rPr>
                <w:rFonts w:eastAsia="Calibri"/>
                <w:bCs/>
                <w:sz w:val="22"/>
                <w:szCs w:val="22"/>
                <w:lang w:eastAsia="en-US"/>
              </w:rPr>
            </w:pPr>
            <w:r>
              <w:rPr>
                <w:rFonts w:eastAsia="Calibri"/>
                <w:bCs/>
                <w:sz w:val="22"/>
                <w:szCs w:val="22"/>
                <w:lang w:eastAsia="en-US"/>
              </w:rPr>
              <w:t>Т</w:t>
            </w:r>
            <w:r w:rsidRPr="006D0A95">
              <w:rPr>
                <w:rFonts w:eastAsia="Calibri"/>
                <w:bCs/>
                <w:sz w:val="22"/>
                <w:szCs w:val="22"/>
                <w:lang w:eastAsia="en-US"/>
              </w:rPr>
              <w:t xml:space="preserve">екущего </w:t>
            </w:r>
          </w:p>
        </w:tc>
        <w:tc>
          <w:tcPr>
            <w:tcW w:w="1842" w:type="dxa"/>
            <w:vAlign w:val="center"/>
          </w:tcPr>
          <w:p w:rsidR="00DC23D6" w:rsidRDefault="00DC23D6" w:rsidP="00552E3B">
            <w:pPr>
              <w:widowControl w:val="0"/>
              <w:autoSpaceDE w:val="0"/>
              <w:autoSpaceDN w:val="0"/>
              <w:adjustRightInd w:val="0"/>
              <w:jc w:val="center"/>
              <w:rPr>
                <w:rFonts w:eastAsia="Calibri"/>
                <w:bCs/>
                <w:sz w:val="22"/>
                <w:szCs w:val="22"/>
                <w:lang w:eastAsia="en-US"/>
              </w:rPr>
            </w:pPr>
            <w:r>
              <w:rPr>
                <w:rFonts w:eastAsia="Calibri"/>
                <w:bCs/>
                <w:sz w:val="22"/>
                <w:szCs w:val="22"/>
                <w:lang w:eastAsia="en-US"/>
              </w:rPr>
              <w:t>-</w:t>
            </w:r>
          </w:p>
        </w:tc>
        <w:tc>
          <w:tcPr>
            <w:tcW w:w="1843" w:type="dxa"/>
            <w:vAlign w:val="center"/>
          </w:tcPr>
          <w:p w:rsidR="00DC23D6" w:rsidRPr="00330266" w:rsidRDefault="00DC23D6" w:rsidP="00552E3B">
            <w:pPr>
              <w:widowControl w:val="0"/>
              <w:autoSpaceDE w:val="0"/>
              <w:autoSpaceDN w:val="0"/>
              <w:adjustRightInd w:val="0"/>
              <w:jc w:val="center"/>
              <w:rPr>
                <w:rFonts w:eastAsia="Calibri"/>
                <w:bCs/>
                <w:sz w:val="22"/>
                <w:szCs w:val="22"/>
                <w:lang w:eastAsia="en-US"/>
              </w:rPr>
            </w:pPr>
            <w:r w:rsidRPr="00330266">
              <w:rPr>
                <w:rFonts w:eastAsia="Calibri"/>
                <w:bCs/>
                <w:sz w:val="22"/>
                <w:szCs w:val="22"/>
                <w:lang w:eastAsia="en-US"/>
              </w:rPr>
              <w:t>Качественная</w:t>
            </w:r>
          </w:p>
        </w:tc>
        <w:tc>
          <w:tcPr>
            <w:tcW w:w="1985" w:type="dxa"/>
            <w:vAlign w:val="center"/>
          </w:tcPr>
          <w:p w:rsidR="00DC23D6" w:rsidRPr="00330266" w:rsidRDefault="00DC23D6" w:rsidP="00552E3B">
            <w:pPr>
              <w:widowControl w:val="0"/>
              <w:autoSpaceDE w:val="0"/>
              <w:autoSpaceDN w:val="0"/>
              <w:adjustRightInd w:val="0"/>
              <w:jc w:val="center"/>
              <w:rPr>
                <w:rFonts w:eastAsia="Calibri"/>
                <w:bCs/>
                <w:sz w:val="22"/>
                <w:szCs w:val="22"/>
                <w:lang w:eastAsia="en-US"/>
              </w:rPr>
            </w:pPr>
            <w:r w:rsidRPr="00330266">
              <w:rPr>
                <w:rFonts w:eastAsia="Calibri"/>
                <w:bCs/>
                <w:sz w:val="22"/>
                <w:szCs w:val="22"/>
                <w:lang w:eastAsia="en-US"/>
              </w:rPr>
              <w:t>Значение характеристики не может изменяться участником закупки</w:t>
            </w:r>
          </w:p>
        </w:tc>
        <w:tc>
          <w:tcPr>
            <w:tcW w:w="992" w:type="dxa"/>
            <w:vMerge/>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p>
        </w:tc>
        <w:tc>
          <w:tcPr>
            <w:tcW w:w="1276" w:type="dxa"/>
            <w:vMerge/>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p>
        </w:tc>
      </w:tr>
      <w:tr w:rsidR="00DC23D6" w:rsidRPr="009C6988" w:rsidTr="00552E3B">
        <w:trPr>
          <w:trHeight w:val="842"/>
        </w:trPr>
        <w:tc>
          <w:tcPr>
            <w:tcW w:w="1809" w:type="dxa"/>
            <w:vMerge/>
          </w:tcPr>
          <w:p w:rsidR="00DC23D6" w:rsidRPr="009C6988" w:rsidRDefault="00DC23D6" w:rsidP="00552E3B">
            <w:pPr>
              <w:widowControl w:val="0"/>
              <w:autoSpaceDE w:val="0"/>
              <w:autoSpaceDN w:val="0"/>
              <w:adjustRightInd w:val="0"/>
              <w:jc w:val="center"/>
              <w:rPr>
                <w:rFonts w:eastAsia="Calibri"/>
                <w:bCs/>
                <w:sz w:val="22"/>
                <w:szCs w:val="22"/>
                <w:lang w:eastAsia="en-US"/>
              </w:rPr>
            </w:pPr>
          </w:p>
        </w:tc>
        <w:tc>
          <w:tcPr>
            <w:tcW w:w="1418" w:type="dxa"/>
            <w:vMerge/>
            <w:shd w:val="clear" w:color="auto" w:fill="auto"/>
            <w:vAlign w:val="center"/>
          </w:tcPr>
          <w:p w:rsidR="00DC23D6" w:rsidRPr="009C6988" w:rsidRDefault="00DC23D6" w:rsidP="00552E3B">
            <w:pPr>
              <w:widowControl w:val="0"/>
              <w:autoSpaceDE w:val="0"/>
              <w:autoSpaceDN w:val="0"/>
              <w:adjustRightInd w:val="0"/>
              <w:jc w:val="center"/>
              <w:rPr>
                <w:rFonts w:eastAsia="Calibri"/>
                <w:bCs/>
                <w:sz w:val="22"/>
                <w:szCs w:val="22"/>
                <w:lang w:eastAsia="en-US"/>
              </w:rPr>
            </w:pPr>
          </w:p>
        </w:tc>
        <w:tc>
          <w:tcPr>
            <w:tcW w:w="2126" w:type="dxa"/>
            <w:shd w:val="clear" w:color="auto" w:fill="auto"/>
            <w:vAlign w:val="center"/>
          </w:tcPr>
          <w:p w:rsidR="00DC23D6" w:rsidRPr="00330266" w:rsidRDefault="00DC23D6" w:rsidP="00552E3B">
            <w:pPr>
              <w:widowControl w:val="0"/>
              <w:autoSpaceDE w:val="0"/>
              <w:autoSpaceDN w:val="0"/>
              <w:adjustRightInd w:val="0"/>
              <w:jc w:val="center"/>
              <w:rPr>
                <w:rFonts w:eastAsia="Calibri"/>
                <w:bCs/>
                <w:sz w:val="22"/>
                <w:szCs w:val="22"/>
                <w:lang w:eastAsia="en-US"/>
              </w:rPr>
            </w:pPr>
            <w:r>
              <w:rPr>
                <w:rFonts w:eastAsia="Calibri"/>
                <w:bCs/>
                <w:sz w:val="22"/>
                <w:szCs w:val="22"/>
                <w:lang w:eastAsia="en-US"/>
              </w:rPr>
              <w:t>Наименование месяца на первом листе нижнего отрывного календарного блока</w:t>
            </w:r>
          </w:p>
        </w:tc>
        <w:tc>
          <w:tcPr>
            <w:tcW w:w="1985" w:type="dxa"/>
            <w:shd w:val="clear" w:color="auto" w:fill="auto"/>
            <w:vAlign w:val="center"/>
          </w:tcPr>
          <w:p w:rsidR="00DC23D6" w:rsidRPr="006D0A95" w:rsidRDefault="00DC23D6" w:rsidP="00552E3B">
            <w:pPr>
              <w:widowControl w:val="0"/>
              <w:autoSpaceDE w:val="0"/>
              <w:autoSpaceDN w:val="0"/>
              <w:adjustRightInd w:val="0"/>
              <w:jc w:val="center"/>
              <w:rPr>
                <w:rFonts w:eastAsia="Calibri"/>
                <w:bCs/>
                <w:sz w:val="22"/>
                <w:szCs w:val="22"/>
                <w:lang w:eastAsia="en-US"/>
              </w:rPr>
            </w:pPr>
            <w:r>
              <w:rPr>
                <w:rFonts w:eastAsia="Calibri"/>
                <w:bCs/>
                <w:sz w:val="22"/>
                <w:szCs w:val="22"/>
                <w:lang w:eastAsia="en-US"/>
              </w:rPr>
              <w:t>С</w:t>
            </w:r>
            <w:r w:rsidRPr="006D0A95">
              <w:rPr>
                <w:rFonts w:eastAsia="Calibri"/>
                <w:bCs/>
                <w:sz w:val="22"/>
                <w:szCs w:val="22"/>
                <w:lang w:eastAsia="en-US"/>
              </w:rPr>
              <w:t>ледующего за текущим месяцем</w:t>
            </w:r>
          </w:p>
        </w:tc>
        <w:tc>
          <w:tcPr>
            <w:tcW w:w="1842" w:type="dxa"/>
            <w:vAlign w:val="center"/>
          </w:tcPr>
          <w:p w:rsidR="00DC23D6" w:rsidRDefault="00DC23D6" w:rsidP="00552E3B">
            <w:pPr>
              <w:widowControl w:val="0"/>
              <w:autoSpaceDE w:val="0"/>
              <w:autoSpaceDN w:val="0"/>
              <w:adjustRightInd w:val="0"/>
              <w:jc w:val="center"/>
              <w:rPr>
                <w:rFonts w:eastAsia="Calibri"/>
                <w:bCs/>
                <w:sz w:val="22"/>
                <w:szCs w:val="22"/>
                <w:lang w:eastAsia="en-US"/>
              </w:rPr>
            </w:pPr>
            <w:r>
              <w:rPr>
                <w:rFonts w:eastAsia="Calibri"/>
                <w:bCs/>
                <w:sz w:val="22"/>
                <w:szCs w:val="22"/>
                <w:lang w:eastAsia="en-US"/>
              </w:rPr>
              <w:t>-</w:t>
            </w:r>
          </w:p>
        </w:tc>
        <w:tc>
          <w:tcPr>
            <w:tcW w:w="1843" w:type="dxa"/>
            <w:vAlign w:val="center"/>
          </w:tcPr>
          <w:p w:rsidR="00DC23D6" w:rsidRPr="00330266" w:rsidRDefault="00DC23D6" w:rsidP="00552E3B">
            <w:pPr>
              <w:widowControl w:val="0"/>
              <w:autoSpaceDE w:val="0"/>
              <w:autoSpaceDN w:val="0"/>
              <w:adjustRightInd w:val="0"/>
              <w:jc w:val="center"/>
              <w:rPr>
                <w:rFonts w:eastAsia="Calibri"/>
                <w:bCs/>
                <w:sz w:val="22"/>
                <w:szCs w:val="22"/>
                <w:lang w:eastAsia="en-US"/>
              </w:rPr>
            </w:pPr>
            <w:r w:rsidRPr="00C62DF8">
              <w:rPr>
                <w:rFonts w:eastAsia="Calibri"/>
                <w:bCs/>
                <w:sz w:val="22"/>
                <w:szCs w:val="22"/>
                <w:lang w:eastAsia="en-US"/>
              </w:rPr>
              <w:t>Качественная</w:t>
            </w:r>
          </w:p>
        </w:tc>
        <w:tc>
          <w:tcPr>
            <w:tcW w:w="1985" w:type="dxa"/>
            <w:vAlign w:val="center"/>
          </w:tcPr>
          <w:p w:rsidR="00DC23D6" w:rsidRPr="00330266" w:rsidRDefault="00DC23D6" w:rsidP="00552E3B">
            <w:pPr>
              <w:widowControl w:val="0"/>
              <w:autoSpaceDE w:val="0"/>
              <w:autoSpaceDN w:val="0"/>
              <w:adjustRightInd w:val="0"/>
              <w:jc w:val="center"/>
              <w:rPr>
                <w:rFonts w:eastAsia="Calibri"/>
                <w:bCs/>
                <w:sz w:val="22"/>
                <w:szCs w:val="22"/>
                <w:lang w:eastAsia="en-US"/>
              </w:rPr>
            </w:pPr>
            <w:r w:rsidRPr="00C62DF8">
              <w:rPr>
                <w:rFonts w:eastAsia="Calibri"/>
                <w:bCs/>
                <w:sz w:val="22"/>
                <w:szCs w:val="22"/>
                <w:lang w:eastAsia="en-US"/>
              </w:rPr>
              <w:t>Значение характеристики не может изменяться участником закупки</w:t>
            </w:r>
          </w:p>
        </w:tc>
        <w:tc>
          <w:tcPr>
            <w:tcW w:w="992" w:type="dxa"/>
            <w:vMerge/>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p>
        </w:tc>
        <w:tc>
          <w:tcPr>
            <w:tcW w:w="1276" w:type="dxa"/>
            <w:vMerge/>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p>
        </w:tc>
      </w:tr>
      <w:tr w:rsidR="00DC23D6" w:rsidRPr="009C6988" w:rsidTr="00552E3B">
        <w:trPr>
          <w:trHeight w:val="842"/>
        </w:trPr>
        <w:tc>
          <w:tcPr>
            <w:tcW w:w="1809" w:type="dxa"/>
            <w:vMerge/>
          </w:tcPr>
          <w:p w:rsidR="00DC23D6" w:rsidRPr="009C6988" w:rsidRDefault="00DC23D6" w:rsidP="00552E3B">
            <w:pPr>
              <w:widowControl w:val="0"/>
              <w:autoSpaceDE w:val="0"/>
              <w:autoSpaceDN w:val="0"/>
              <w:adjustRightInd w:val="0"/>
              <w:jc w:val="center"/>
              <w:rPr>
                <w:rFonts w:eastAsia="Calibri"/>
                <w:bCs/>
                <w:sz w:val="22"/>
                <w:szCs w:val="22"/>
                <w:lang w:eastAsia="en-US"/>
              </w:rPr>
            </w:pPr>
          </w:p>
        </w:tc>
        <w:tc>
          <w:tcPr>
            <w:tcW w:w="1418" w:type="dxa"/>
            <w:vMerge/>
            <w:shd w:val="clear" w:color="auto" w:fill="auto"/>
            <w:vAlign w:val="center"/>
          </w:tcPr>
          <w:p w:rsidR="00DC23D6" w:rsidRPr="009C6988" w:rsidRDefault="00DC23D6" w:rsidP="00552E3B">
            <w:pPr>
              <w:widowControl w:val="0"/>
              <w:autoSpaceDE w:val="0"/>
              <w:autoSpaceDN w:val="0"/>
              <w:adjustRightInd w:val="0"/>
              <w:jc w:val="center"/>
              <w:rPr>
                <w:rFonts w:eastAsia="Calibri"/>
                <w:bCs/>
                <w:sz w:val="22"/>
                <w:szCs w:val="22"/>
                <w:lang w:eastAsia="en-US"/>
              </w:rPr>
            </w:pPr>
          </w:p>
        </w:tc>
        <w:tc>
          <w:tcPr>
            <w:tcW w:w="2126" w:type="dxa"/>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r>
              <w:rPr>
                <w:rFonts w:eastAsia="Calibri"/>
                <w:bCs/>
                <w:sz w:val="22"/>
                <w:szCs w:val="22"/>
                <w:lang w:eastAsia="en-US"/>
              </w:rPr>
              <w:t>Тип отрывных календарных блоков</w:t>
            </w:r>
          </w:p>
        </w:tc>
        <w:tc>
          <w:tcPr>
            <w:tcW w:w="1985" w:type="dxa"/>
            <w:shd w:val="clear" w:color="auto" w:fill="auto"/>
            <w:vAlign w:val="center"/>
          </w:tcPr>
          <w:p w:rsidR="00DC23D6" w:rsidRPr="006D0A95" w:rsidRDefault="00DC23D6" w:rsidP="00552E3B">
            <w:pPr>
              <w:widowControl w:val="0"/>
              <w:autoSpaceDE w:val="0"/>
              <w:autoSpaceDN w:val="0"/>
              <w:adjustRightInd w:val="0"/>
              <w:jc w:val="center"/>
              <w:rPr>
                <w:rFonts w:eastAsia="Calibri"/>
                <w:bCs/>
                <w:sz w:val="22"/>
                <w:szCs w:val="22"/>
                <w:lang w:eastAsia="en-US"/>
              </w:rPr>
            </w:pPr>
            <w:r w:rsidRPr="006D0A95">
              <w:rPr>
                <w:rFonts w:eastAsia="Calibri"/>
                <w:bCs/>
                <w:sz w:val="22"/>
                <w:szCs w:val="22"/>
                <w:lang w:eastAsia="en-US"/>
              </w:rPr>
              <w:t>МАКСИ</w:t>
            </w:r>
          </w:p>
        </w:tc>
        <w:tc>
          <w:tcPr>
            <w:tcW w:w="1842" w:type="dxa"/>
            <w:vAlign w:val="center"/>
          </w:tcPr>
          <w:p w:rsidR="00DC23D6" w:rsidRDefault="00DC23D6" w:rsidP="00552E3B">
            <w:pPr>
              <w:widowControl w:val="0"/>
              <w:autoSpaceDE w:val="0"/>
              <w:autoSpaceDN w:val="0"/>
              <w:adjustRightInd w:val="0"/>
              <w:jc w:val="center"/>
              <w:rPr>
                <w:rFonts w:eastAsia="Calibri"/>
                <w:bCs/>
                <w:sz w:val="22"/>
                <w:szCs w:val="22"/>
                <w:lang w:eastAsia="en-US"/>
              </w:rPr>
            </w:pPr>
            <w:r>
              <w:rPr>
                <w:rFonts w:eastAsia="Calibri"/>
                <w:bCs/>
                <w:sz w:val="22"/>
                <w:szCs w:val="22"/>
                <w:lang w:eastAsia="en-US"/>
              </w:rPr>
              <w:t>-</w:t>
            </w:r>
          </w:p>
        </w:tc>
        <w:tc>
          <w:tcPr>
            <w:tcW w:w="1843" w:type="dxa"/>
            <w:vAlign w:val="center"/>
          </w:tcPr>
          <w:p w:rsidR="00DC23D6" w:rsidRPr="00F93AC3" w:rsidRDefault="00DC23D6" w:rsidP="00552E3B">
            <w:pPr>
              <w:widowControl w:val="0"/>
              <w:autoSpaceDE w:val="0"/>
              <w:autoSpaceDN w:val="0"/>
              <w:adjustRightInd w:val="0"/>
              <w:jc w:val="center"/>
              <w:rPr>
                <w:rFonts w:eastAsia="Calibri"/>
                <w:bCs/>
                <w:sz w:val="22"/>
                <w:szCs w:val="22"/>
                <w:lang w:eastAsia="en-US"/>
              </w:rPr>
            </w:pPr>
            <w:r w:rsidRPr="00F93AC3">
              <w:rPr>
                <w:rFonts w:eastAsia="Calibri"/>
                <w:bCs/>
                <w:sz w:val="22"/>
                <w:szCs w:val="22"/>
                <w:lang w:eastAsia="en-US"/>
              </w:rPr>
              <w:t>Качественная</w:t>
            </w:r>
          </w:p>
        </w:tc>
        <w:tc>
          <w:tcPr>
            <w:tcW w:w="1985" w:type="dxa"/>
            <w:vAlign w:val="center"/>
          </w:tcPr>
          <w:p w:rsidR="00DC23D6" w:rsidRPr="00F93AC3" w:rsidRDefault="00DC23D6" w:rsidP="00552E3B">
            <w:pPr>
              <w:widowControl w:val="0"/>
              <w:autoSpaceDE w:val="0"/>
              <w:autoSpaceDN w:val="0"/>
              <w:adjustRightInd w:val="0"/>
              <w:jc w:val="center"/>
              <w:rPr>
                <w:rFonts w:eastAsia="Calibri"/>
                <w:bCs/>
                <w:sz w:val="22"/>
                <w:szCs w:val="22"/>
                <w:lang w:eastAsia="en-US"/>
              </w:rPr>
            </w:pPr>
            <w:r w:rsidRPr="00F93AC3">
              <w:rPr>
                <w:rFonts w:eastAsia="Calibri"/>
                <w:bCs/>
                <w:sz w:val="22"/>
                <w:szCs w:val="22"/>
                <w:lang w:eastAsia="en-US"/>
              </w:rPr>
              <w:t>Значение характеристики не может изменяться участником закупки</w:t>
            </w:r>
          </w:p>
        </w:tc>
        <w:tc>
          <w:tcPr>
            <w:tcW w:w="992" w:type="dxa"/>
            <w:vMerge/>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p>
        </w:tc>
        <w:tc>
          <w:tcPr>
            <w:tcW w:w="1276" w:type="dxa"/>
            <w:vMerge/>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p>
        </w:tc>
      </w:tr>
      <w:tr w:rsidR="00DC23D6" w:rsidRPr="009C6988" w:rsidTr="00552E3B">
        <w:trPr>
          <w:trHeight w:val="842"/>
        </w:trPr>
        <w:tc>
          <w:tcPr>
            <w:tcW w:w="1809" w:type="dxa"/>
            <w:vMerge/>
          </w:tcPr>
          <w:p w:rsidR="00DC23D6" w:rsidRPr="009C6988" w:rsidRDefault="00DC23D6" w:rsidP="00552E3B">
            <w:pPr>
              <w:widowControl w:val="0"/>
              <w:autoSpaceDE w:val="0"/>
              <w:autoSpaceDN w:val="0"/>
              <w:adjustRightInd w:val="0"/>
              <w:jc w:val="center"/>
              <w:rPr>
                <w:rFonts w:eastAsia="Calibri"/>
                <w:bCs/>
                <w:sz w:val="22"/>
                <w:szCs w:val="22"/>
                <w:lang w:eastAsia="en-US"/>
              </w:rPr>
            </w:pPr>
          </w:p>
        </w:tc>
        <w:tc>
          <w:tcPr>
            <w:tcW w:w="1418" w:type="dxa"/>
            <w:vMerge/>
            <w:shd w:val="clear" w:color="auto" w:fill="auto"/>
            <w:vAlign w:val="center"/>
          </w:tcPr>
          <w:p w:rsidR="00DC23D6" w:rsidRPr="009C6988" w:rsidRDefault="00DC23D6" w:rsidP="00552E3B">
            <w:pPr>
              <w:widowControl w:val="0"/>
              <w:autoSpaceDE w:val="0"/>
              <w:autoSpaceDN w:val="0"/>
              <w:adjustRightInd w:val="0"/>
              <w:jc w:val="center"/>
              <w:rPr>
                <w:rFonts w:eastAsia="Calibri"/>
                <w:bCs/>
                <w:sz w:val="22"/>
                <w:szCs w:val="22"/>
                <w:lang w:eastAsia="en-US"/>
              </w:rPr>
            </w:pPr>
          </w:p>
        </w:tc>
        <w:tc>
          <w:tcPr>
            <w:tcW w:w="2126" w:type="dxa"/>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r>
              <w:rPr>
                <w:rFonts w:eastAsia="Calibri"/>
                <w:bCs/>
                <w:sz w:val="22"/>
                <w:szCs w:val="22"/>
                <w:lang w:eastAsia="en-US"/>
              </w:rPr>
              <w:t>Размер отрывного календарного блока</w:t>
            </w:r>
          </w:p>
        </w:tc>
        <w:tc>
          <w:tcPr>
            <w:tcW w:w="1985" w:type="dxa"/>
            <w:shd w:val="clear" w:color="auto" w:fill="auto"/>
            <w:vAlign w:val="center"/>
          </w:tcPr>
          <w:p w:rsidR="00DC23D6" w:rsidRPr="006D0A95" w:rsidRDefault="00DC23D6" w:rsidP="00552E3B">
            <w:pPr>
              <w:widowControl w:val="0"/>
              <w:autoSpaceDE w:val="0"/>
              <w:autoSpaceDN w:val="0"/>
              <w:adjustRightInd w:val="0"/>
              <w:jc w:val="center"/>
              <w:rPr>
                <w:rFonts w:eastAsia="Calibri"/>
                <w:bCs/>
                <w:sz w:val="22"/>
                <w:szCs w:val="22"/>
                <w:lang w:eastAsia="en-US"/>
              </w:rPr>
            </w:pPr>
            <w:r w:rsidRPr="006D0A95">
              <w:rPr>
                <w:rFonts w:eastAsia="Calibri"/>
                <w:bCs/>
                <w:sz w:val="22"/>
                <w:szCs w:val="22"/>
                <w:lang w:eastAsia="en-US"/>
              </w:rPr>
              <w:t>370х170</w:t>
            </w:r>
          </w:p>
        </w:tc>
        <w:tc>
          <w:tcPr>
            <w:tcW w:w="1842" w:type="dxa"/>
            <w:vAlign w:val="center"/>
          </w:tcPr>
          <w:p w:rsidR="00DC23D6" w:rsidRDefault="00DC23D6" w:rsidP="00552E3B">
            <w:pPr>
              <w:widowControl w:val="0"/>
              <w:autoSpaceDE w:val="0"/>
              <w:autoSpaceDN w:val="0"/>
              <w:adjustRightInd w:val="0"/>
              <w:jc w:val="center"/>
              <w:rPr>
                <w:rFonts w:eastAsia="Calibri"/>
                <w:bCs/>
                <w:sz w:val="22"/>
                <w:szCs w:val="22"/>
                <w:lang w:eastAsia="en-US"/>
              </w:rPr>
            </w:pPr>
            <w:r>
              <w:rPr>
                <w:rFonts w:eastAsia="Calibri"/>
                <w:bCs/>
                <w:sz w:val="22"/>
                <w:szCs w:val="22"/>
                <w:lang w:eastAsia="en-US"/>
              </w:rPr>
              <w:t>мм</w:t>
            </w:r>
          </w:p>
        </w:tc>
        <w:tc>
          <w:tcPr>
            <w:tcW w:w="1843" w:type="dxa"/>
            <w:vAlign w:val="center"/>
          </w:tcPr>
          <w:p w:rsidR="00DC23D6" w:rsidRPr="00F93AC3" w:rsidRDefault="00DC23D6" w:rsidP="00552E3B">
            <w:pPr>
              <w:widowControl w:val="0"/>
              <w:autoSpaceDE w:val="0"/>
              <w:autoSpaceDN w:val="0"/>
              <w:adjustRightInd w:val="0"/>
              <w:jc w:val="center"/>
              <w:rPr>
                <w:rFonts w:eastAsia="Calibri"/>
                <w:bCs/>
                <w:sz w:val="22"/>
                <w:szCs w:val="22"/>
                <w:lang w:eastAsia="en-US"/>
              </w:rPr>
            </w:pPr>
            <w:r w:rsidRPr="00F93AC3">
              <w:rPr>
                <w:rFonts w:eastAsia="Calibri"/>
                <w:bCs/>
                <w:sz w:val="22"/>
                <w:szCs w:val="22"/>
                <w:lang w:eastAsia="en-US"/>
              </w:rPr>
              <w:t>Количественная</w:t>
            </w:r>
          </w:p>
        </w:tc>
        <w:tc>
          <w:tcPr>
            <w:tcW w:w="1985" w:type="dxa"/>
            <w:vAlign w:val="center"/>
          </w:tcPr>
          <w:p w:rsidR="00DC23D6" w:rsidRPr="00F93AC3" w:rsidRDefault="00DC23D6" w:rsidP="00552E3B">
            <w:pPr>
              <w:widowControl w:val="0"/>
              <w:autoSpaceDE w:val="0"/>
              <w:autoSpaceDN w:val="0"/>
              <w:adjustRightInd w:val="0"/>
              <w:jc w:val="center"/>
              <w:rPr>
                <w:rFonts w:eastAsia="Calibri"/>
                <w:bCs/>
                <w:sz w:val="22"/>
                <w:szCs w:val="22"/>
                <w:lang w:eastAsia="en-US"/>
              </w:rPr>
            </w:pPr>
            <w:r w:rsidRPr="00F93AC3">
              <w:rPr>
                <w:rFonts w:eastAsia="Calibri"/>
                <w:bCs/>
                <w:sz w:val="22"/>
                <w:szCs w:val="22"/>
                <w:lang w:eastAsia="en-US"/>
              </w:rPr>
              <w:t>Значение характеристики не может изменяться участником закупки</w:t>
            </w:r>
          </w:p>
        </w:tc>
        <w:tc>
          <w:tcPr>
            <w:tcW w:w="992" w:type="dxa"/>
            <w:vMerge/>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p>
        </w:tc>
        <w:tc>
          <w:tcPr>
            <w:tcW w:w="1276" w:type="dxa"/>
            <w:vMerge/>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p>
        </w:tc>
      </w:tr>
      <w:tr w:rsidR="00DC23D6" w:rsidRPr="009C6988" w:rsidTr="00552E3B">
        <w:trPr>
          <w:trHeight w:val="842"/>
        </w:trPr>
        <w:tc>
          <w:tcPr>
            <w:tcW w:w="1809" w:type="dxa"/>
            <w:vMerge/>
          </w:tcPr>
          <w:p w:rsidR="00DC23D6" w:rsidRPr="009C6988" w:rsidRDefault="00DC23D6" w:rsidP="00552E3B">
            <w:pPr>
              <w:widowControl w:val="0"/>
              <w:autoSpaceDE w:val="0"/>
              <w:autoSpaceDN w:val="0"/>
              <w:adjustRightInd w:val="0"/>
              <w:jc w:val="center"/>
              <w:rPr>
                <w:rFonts w:eastAsia="Calibri"/>
                <w:bCs/>
                <w:sz w:val="22"/>
                <w:szCs w:val="22"/>
                <w:lang w:eastAsia="en-US"/>
              </w:rPr>
            </w:pPr>
          </w:p>
        </w:tc>
        <w:tc>
          <w:tcPr>
            <w:tcW w:w="1418" w:type="dxa"/>
            <w:vMerge/>
            <w:shd w:val="clear" w:color="auto" w:fill="auto"/>
            <w:vAlign w:val="center"/>
          </w:tcPr>
          <w:p w:rsidR="00DC23D6" w:rsidRPr="009C6988" w:rsidRDefault="00DC23D6" w:rsidP="00552E3B">
            <w:pPr>
              <w:widowControl w:val="0"/>
              <w:autoSpaceDE w:val="0"/>
              <w:autoSpaceDN w:val="0"/>
              <w:adjustRightInd w:val="0"/>
              <w:jc w:val="center"/>
              <w:rPr>
                <w:rFonts w:eastAsia="Calibri"/>
                <w:bCs/>
                <w:sz w:val="22"/>
                <w:szCs w:val="22"/>
                <w:lang w:eastAsia="en-US"/>
              </w:rPr>
            </w:pPr>
          </w:p>
        </w:tc>
        <w:tc>
          <w:tcPr>
            <w:tcW w:w="2126" w:type="dxa"/>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r>
              <w:rPr>
                <w:rFonts w:eastAsia="Calibri"/>
                <w:bCs/>
                <w:sz w:val="22"/>
                <w:szCs w:val="22"/>
                <w:lang w:eastAsia="en-US"/>
              </w:rPr>
              <w:t>Цветность отрывного календарного блока</w:t>
            </w:r>
          </w:p>
        </w:tc>
        <w:tc>
          <w:tcPr>
            <w:tcW w:w="1985" w:type="dxa"/>
            <w:shd w:val="clear" w:color="auto" w:fill="auto"/>
            <w:vAlign w:val="center"/>
          </w:tcPr>
          <w:p w:rsidR="00DC23D6" w:rsidRPr="006D0A95" w:rsidRDefault="00DC23D6" w:rsidP="00552E3B">
            <w:pPr>
              <w:widowControl w:val="0"/>
              <w:autoSpaceDE w:val="0"/>
              <w:autoSpaceDN w:val="0"/>
              <w:adjustRightInd w:val="0"/>
              <w:jc w:val="center"/>
              <w:rPr>
                <w:rFonts w:eastAsia="Calibri"/>
                <w:bCs/>
                <w:sz w:val="22"/>
                <w:szCs w:val="22"/>
                <w:lang w:eastAsia="en-US"/>
              </w:rPr>
            </w:pPr>
            <w:r w:rsidRPr="006D0A95">
              <w:rPr>
                <w:rFonts w:eastAsia="Calibri"/>
                <w:bCs/>
                <w:sz w:val="22"/>
                <w:szCs w:val="22"/>
                <w:lang w:eastAsia="en-US"/>
              </w:rPr>
              <w:t>4+0</w:t>
            </w:r>
          </w:p>
        </w:tc>
        <w:tc>
          <w:tcPr>
            <w:tcW w:w="1842" w:type="dxa"/>
            <w:vAlign w:val="center"/>
          </w:tcPr>
          <w:p w:rsidR="00DC23D6" w:rsidRDefault="00DC23D6" w:rsidP="00552E3B">
            <w:pPr>
              <w:widowControl w:val="0"/>
              <w:autoSpaceDE w:val="0"/>
              <w:autoSpaceDN w:val="0"/>
              <w:adjustRightInd w:val="0"/>
              <w:jc w:val="center"/>
              <w:rPr>
                <w:rFonts w:eastAsia="Calibri"/>
                <w:bCs/>
                <w:sz w:val="22"/>
                <w:szCs w:val="22"/>
                <w:lang w:eastAsia="en-US"/>
              </w:rPr>
            </w:pPr>
            <w:r>
              <w:rPr>
                <w:rFonts w:eastAsia="Calibri"/>
                <w:bCs/>
                <w:sz w:val="22"/>
                <w:szCs w:val="22"/>
                <w:lang w:eastAsia="en-US"/>
              </w:rPr>
              <w:t>-</w:t>
            </w:r>
          </w:p>
        </w:tc>
        <w:tc>
          <w:tcPr>
            <w:tcW w:w="1843" w:type="dxa"/>
            <w:vAlign w:val="center"/>
          </w:tcPr>
          <w:p w:rsidR="00DC23D6" w:rsidRPr="00F93AC3" w:rsidRDefault="00DC23D6" w:rsidP="00552E3B">
            <w:pPr>
              <w:widowControl w:val="0"/>
              <w:autoSpaceDE w:val="0"/>
              <w:autoSpaceDN w:val="0"/>
              <w:adjustRightInd w:val="0"/>
              <w:jc w:val="center"/>
              <w:rPr>
                <w:rFonts w:eastAsia="Calibri"/>
                <w:bCs/>
                <w:sz w:val="22"/>
                <w:szCs w:val="22"/>
                <w:lang w:eastAsia="en-US"/>
              </w:rPr>
            </w:pPr>
            <w:r w:rsidRPr="00F93AC3">
              <w:rPr>
                <w:rFonts w:eastAsia="Calibri"/>
                <w:bCs/>
                <w:sz w:val="22"/>
                <w:szCs w:val="22"/>
                <w:lang w:eastAsia="en-US"/>
              </w:rPr>
              <w:t>Качественная</w:t>
            </w:r>
          </w:p>
        </w:tc>
        <w:tc>
          <w:tcPr>
            <w:tcW w:w="1985" w:type="dxa"/>
            <w:vAlign w:val="center"/>
          </w:tcPr>
          <w:p w:rsidR="00DC23D6" w:rsidRPr="00F93AC3" w:rsidRDefault="00DC23D6" w:rsidP="00552E3B">
            <w:pPr>
              <w:widowControl w:val="0"/>
              <w:autoSpaceDE w:val="0"/>
              <w:autoSpaceDN w:val="0"/>
              <w:adjustRightInd w:val="0"/>
              <w:jc w:val="center"/>
              <w:rPr>
                <w:rFonts w:eastAsia="Calibri"/>
                <w:bCs/>
                <w:sz w:val="22"/>
                <w:szCs w:val="22"/>
                <w:lang w:eastAsia="en-US"/>
              </w:rPr>
            </w:pPr>
            <w:r w:rsidRPr="00F93AC3">
              <w:rPr>
                <w:rFonts w:eastAsia="Calibri"/>
                <w:bCs/>
                <w:sz w:val="22"/>
                <w:szCs w:val="22"/>
                <w:lang w:eastAsia="en-US"/>
              </w:rPr>
              <w:t>Значение характеристики не может изменяться участником закупки</w:t>
            </w:r>
          </w:p>
        </w:tc>
        <w:tc>
          <w:tcPr>
            <w:tcW w:w="992" w:type="dxa"/>
            <w:vMerge/>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p>
        </w:tc>
        <w:tc>
          <w:tcPr>
            <w:tcW w:w="1276" w:type="dxa"/>
            <w:vMerge/>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p>
        </w:tc>
      </w:tr>
      <w:tr w:rsidR="00DC23D6" w:rsidRPr="009C6988" w:rsidTr="00552E3B">
        <w:trPr>
          <w:trHeight w:val="842"/>
        </w:trPr>
        <w:tc>
          <w:tcPr>
            <w:tcW w:w="1809" w:type="dxa"/>
            <w:vMerge/>
          </w:tcPr>
          <w:p w:rsidR="00DC23D6" w:rsidRPr="009C6988" w:rsidRDefault="00DC23D6" w:rsidP="00552E3B">
            <w:pPr>
              <w:widowControl w:val="0"/>
              <w:autoSpaceDE w:val="0"/>
              <w:autoSpaceDN w:val="0"/>
              <w:adjustRightInd w:val="0"/>
              <w:jc w:val="center"/>
              <w:rPr>
                <w:rFonts w:eastAsia="Calibri"/>
                <w:bCs/>
                <w:sz w:val="22"/>
                <w:szCs w:val="22"/>
                <w:lang w:eastAsia="en-US"/>
              </w:rPr>
            </w:pPr>
          </w:p>
        </w:tc>
        <w:tc>
          <w:tcPr>
            <w:tcW w:w="1418" w:type="dxa"/>
            <w:vMerge/>
            <w:shd w:val="clear" w:color="auto" w:fill="auto"/>
            <w:vAlign w:val="center"/>
          </w:tcPr>
          <w:p w:rsidR="00DC23D6" w:rsidRPr="009C6988" w:rsidRDefault="00DC23D6" w:rsidP="00552E3B">
            <w:pPr>
              <w:widowControl w:val="0"/>
              <w:autoSpaceDE w:val="0"/>
              <w:autoSpaceDN w:val="0"/>
              <w:adjustRightInd w:val="0"/>
              <w:jc w:val="center"/>
              <w:rPr>
                <w:rFonts w:eastAsia="Calibri"/>
                <w:bCs/>
                <w:sz w:val="22"/>
                <w:szCs w:val="22"/>
                <w:lang w:eastAsia="en-US"/>
              </w:rPr>
            </w:pPr>
          </w:p>
        </w:tc>
        <w:tc>
          <w:tcPr>
            <w:tcW w:w="2126" w:type="dxa"/>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r>
              <w:rPr>
                <w:rFonts w:eastAsia="Calibri"/>
                <w:bCs/>
                <w:sz w:val="22"/>
                <w:szCs w:val="22"/>
                <w:lang w:eastAsia="en-US"/>
              </w:rPr>
              <w:t>Материал отрывного блока календаря</w:t>
            </w:r>
          </w:p>
        </w:tc>
        <w:tc>
          <w:tcPr>
            <w:tcW w:w="1985" w:type="dxa"/>
            <w:shd w:val="clear" w:color="auto" w:fill="auto"/>
            <w:vAlign w:val="center"/>
          </w:tcPr>
          <w:p w:rsidR="00DC23D6" w:rsidRPr="006D0A95" w:rsidRDefault="00DC23D6" w:rsidP="00552E3B">
            <w:pPr>
              <w:widowControl w:val="0"/>
              <w:autoSpaceDE w:val="0"/>
              <w:autoSpaceDN w:val="0"/>
              <w:adjustRightInd w:val="0"/>
              <w:jc w:val="center"/>
              <w:rPr>
                <w:rFonts w:eastAsia="Calibri"/>
                <w:bCs/>
                <w:sz w:val="22"/>
                <w:szCs w:val="22"/>
                <w:lang w:eastAsia="en-US"/>
              </w:rPr>
            </w:pPr>
            <w:r w:rsidRPr="006D0A95">
              <w:rPr>
                <w:rFonts w:eastAsia="Calibri"/>
                <w:bCs/>
                <w:sz w:val="22"/>
                <w:szCs w:val="22"/>
                <w:lang w:eastAsia="en-US"/>
              </w:rPr>
              <w:t>Бумага мелованная, глянцевая</w:t>
            </w:r>
          </w:p>
        </w:tc>
        <w:tc>
          <w:tcPr>
            <w:tcW w:w="1842" w:type="dxa"/>
            <w:vAlign w:val="center"/>
          </w:tcPr>
          <w:p w:rsidR="00DC23D6" w:rsidRDefault="00DC23D6" w:rsidP="00552E3B">
            <w:pPr>
              <w:widowControl w:val="0"/>
              <w:autoSpaceDE w:val="0"/>
              <w:autoSpaceDN w:val="0"/>
              <w:adjustRightInd w:val="0"/>
              <w:jc w:val="center"/>
              <w:rPr>
                <w:rFonts w:eastAsia="Calibri"/>
                <w:bCs/>
                <w:sz w:val="22"/>
                <w:szCs w:val="22"/>
                <w:lang w:eastAsia="en-US"/>
              </w:rPr>
            </w:pPr>
            <w:r>
              <w:rPr>
                <w:rFonts w:eastAsia="Calibri"/>
                <w:bCs/>
                <w:sz w:val="22"/>
                <w:szCs w:val="22"/>
                <w:lang w:eastAsia="en-US"/>
              </w:rPr>
              <w:t>-</w:t>
            </w:r>
          </w:p>
        </w:tc>
        <w:tc>
          <w:tcPr>
            <w:tcW w:w="1843" w:type="dxa"/>
            <w:vAlign w:val="center"/>
          </w:tcPr>
          <w:p w:rsidR="00DC23D6" w:rsidRPr="00F93AC3" w:rsidRDefault="00DC23D6" w:rsidP="00552E3B">
            <w:pPr>
              <w:widowControl w:val="0"/>
              <w:autoSpaceDE w:val="0"/>
              <w:autoSpaceDN w:val="0"/>
              <w:adjustRightInd w:val="0"/>
              <w:jc w:val="center"/>
              <w:rPr>
                <w:rFonts w:eastAsia="Calibri"/>
                <w:bCs/>
                <w:sz w:val="22"/>
                <w:szCs w:val="22"/>
                <w:lang w:eastAsia="en-US"/>
              </w:rPr>
            </w:pPr>
            <w:r w:rsidRPr="00901AC3">
              <w:rPr>
                <w:rFonts w:eastAsia="Calibri"/>
                <w:bCs/>
                <w:sz w:val="22"/>
                <w:szCs w:val="22"/>
                <w:lang w:eastAsia="en-US"/>
              </w:rPr>
              <w:t>Качественная</w:t>
            </w:r>
          </w:p>
        </w:tc>
        <w:tc>
          <w:tcPr>
            <w:tcW w:w="1985" w:type="dxa"/>
            <w:vAlign w:val="center"/>
          </w:tcPr>
          <w:p w:rsidR="00DC23D6" w:rsidRPr="00F93AC3" w:rsidRDefault="00DC23D6" w:rsidP="00552E3B">
            <w:pPr>
              <w:widowControl w:val="0"/>
              <w:autoSpaceDE w:val="0"/>
              <w:autoSpaceDN w:val="0"/>
              <w:adjustRightInd w:val="0"/>
              <w:jc w:val="center"/>
              <w:rPr>
                <w:rFonts w:eastAsia="Calibri"/>
                <w:bCs/>
                <w:sz w:val="22"/>
                <w:szCs w:val="22"/>
                <w:lang w:eastAsia="en-US"/>
              </w:rPr>
            </w:pPr>
            <w:r w:rsidRPr="00901AC3">
              <w:rPr>
                <w:rFonts w:eastAsia="Calibri"/>
                <w:bCs/>
                <w:sz w:val="22"/>
                <w:szCs w:val="22"/>
                <w:lang w:eastAsia="en-US"/>
              </w:rPr>
              <w:t>Значение характеристики не может изменяться участником закупки</w:t>
            </w:r>
          </w:p>
        </w:tc>
        <w:tc>
          <w:tcPr>
            <w:tcW w:w="992" w:type="dxa"/>
            <w:vMerge/>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p>
        </w:tc>
        <w:tc>
          <w:tcPr>
            <w:tcW w:w="1276" w:type="dxa"/>
            <w:vMerge/>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p>
        </w:tc>
      </w:tr>
      <w:tr w:rsidR="00DC23D6" w:rsidRPr="009C6988" w:rsidTr="00552E3B">
        <w:trPr>
          <w:trHeight w:val="842"/>
        </w:trPr>
        <w:tc>
          <w:tcPr>
            <w:tcW w:w="1809" w:type="dxa"/>
            <w:vMerge/>
          </w:tcPr>
          <w:p w:rsidR="00DC23D6" w:rsidRPr="009C6988" w:rsidRDefault="00DC23D6" w:rsidP="00552E3B">
            <w:pPr>
              <w:widowControl w:val="0"/>
              <w:autoSpaceDE w:val="0"/>
              <w:autoSpaceDN w:val="0"/>
              <w:adjustRightInd w:val="0"/>
              <w:jc w:val="center"/>
              <w:rPr>
                <w:rFonts w:eastAsia="Calibri"/>
                <w:bCs/>
                <w:sz w:val="22"/>
                <w:szCs w:val="22"/>
                <w:lang w:eastAsia="en-US"/>
              </w:rPr>
            </w:pPr>
          </w:p>
        </w:tc>
        <w:tc>
          <w:tcPr>
            <w:tcW w:w="1418" w:type="dxa"/>
            <w:vMerge/>
            <w:shd w:val="clear" w:color="auto" w:fill="auto"/>
            <w:vAlign w:val="center"/>
          </w:tcPr>
          <w:p w:rsidR="00DC23D6" w:rsidRPr="009C6988" w:rsidRDefault="00DC23D6" w:rsidP="00552E3B">
            <w:pPr>
              <w:widowControl w:val="0"/>
              <w:autoSpaceDE w:val="0"/>
              <w:autoSpaceDN w:val="0"/>
              <w:adjustRightInd w:val="0"/>
              <w:jc w:val="center"/>
              <w:rPr>
                <w:rFonts w:eastAsia="Calibri"/>
                <w:bCs/>
                <w:sz w:val="22"/>
                <w:szCs w:val="22"/>
                <w:lang w:eastAsia="en-US"/>
              </w:rPr>
            </w:pPr>
          </w:p>
        </w:tc>
        <w:tc>
          <w:tcPr>
            <w:tcW w:w="2126" w:type="dxa"/>
            <w:shd w:val="clear" w:color="auto" w:fill="auto"/>
            <w:vAlign w:val="center"/>
          </w:tcPr>
          <w:p w:rsidR="00DC23D6" w:rsidRDefault="00DC23D6" w:rsidP="00552E3B">
            <w:pPr>
              <w:jc w:val="center"/>
              <w:rPr>
                <w:rFonts w:eastAsia="Calibri"/>
                <w:bCs/>
                <w:sz w:val="22"/>
                <w:szCs w:val="22"/>
                <w:lang w:eastAsia="en-US"/>
              </w:rPr>
            </w:pPr>
            <w:r>
              <w:rPr>
                <w:rFonts w:eastAsia="Calibri"/>
                <w:bCs/>
                <w:sz w:val="22"/>
                <w:szCs w:val="22"/>
                <w:lang w:eastAsia="en-US"/>
              </w:rPr>
              <w:t>Плотность бумаги отрывного блока календаря</w:t>
            </w:r>
          </w:p>
        </w:tc>
        <w:tc>
          <w:tcPr>
            <w:tcW w:w="1985" w:type="dxa"/>
            <w:shd w:val="clear" w:color="auto" w:fill="auto"/>
            <w:vAlign w:val="center"/>
          </w:tcPr>
          <w:p w:rsidR="00DC23D6" w:rsidRPr="006D0A95" w:rsidRDefault="00DC23D6" w:rsidP="00552E3B">
            <w:pPr>
              <w:jc w:val="center"/>
              <w:rPr>
                <w:sz w:val="22"/>
                <w:szCs w:val="22"/>
              </w:rPr>
            </w:pPr>
            <w:r w:rsidRPr="006D0A95">
              <w:rPr>
                <w:sz w:val="22"/>
                <w:szCs w:val="22"/>
              </w:rPr>
              <w:t xml:space="preserve">≥ 115 </w:t>
            </w:r>
          </w:p>
        </w:tc>
        <w:tc>
          <w:tcPr>
            <w:tcW w:w="1842" w:type="dxa"/>
            <w:vAlign w:val="center"/>
          </w:tcPr>
          <w:p w:rsidR="00DC23D6" w:rsidRDefault="00DC23D6" w:rsidP="00552E3B">
            <w:pPr>
              <w:widowControl w:val="0"/>
              <w:autoSpaceDE w:val="0"/>
              <w:autoSpaceDN w:val="0"/>
              <w:adjustRightInd w:val="0"/>
              <w:jc w:val="center"/>
              <w:rPr>
                <w:rFonts w:eastAsia="Calibri"/>
                <w:bCs/>
                <w:sz w:val="22"/>
                <w:szCs w:val="22"/>
                <w:lang w:eastAsia="en-US"/>
              </w:rPr>
            </w:pPr>
            <w:r>
              <w:rPr>
                <w:rFonts w:eastAsia="Calibri"/>
                <w:bCs/>
                <w:sz w:val="22"/>
                <w:szCs w:val="22"/>
                <w:lang w:eastAsia="en-US"/>
              </w:rPr>
              <w:t>(г/м²)</w:t>
            </w:r>
          </w:p>
        </w:tc>
        <w:tc>
          <w:tcPr>
            <w:tcW w:w="1843" w:type="dxa"/>
            <w:vAlign w:val="center"/>
          </w:tcPr>
          <w:p w:rsidR="00DC23D6" w:rsidRPr="009C6988" w:rsidRDefault="00DC23D6" w:rsidP="00552E3B">
            <w:pPr>
              <w:widowControl w:val="0"/>
              <w:autoSpaceDE w:val="0"/>
              <w:autoSpaceDN w:val="0"/>
              <w:adjustRightInd w:val="0"/>
              <w:jc w:val="center"/>
              <w:rPr>
                <w:rFonts w:eastAsia="Calibri"/>
                <w:bCs/>
                <w:sz w:val="22"/>
                <w:szCs w:val="22"/>
                <w:lang w:eastAsia="en-US"/>
              </w:rPr>
            </w:pPr>
            <w:r>
              <w:rPr>
                <w:rFonts w:eastAsia="Calibri"/>
                <w:bCs/>
                <w:sz w:val="22"/>
                <w:szCs w:val="22"/>
                <w:lang w:eastAsia="en-US"/>
              </w:rPr>
              <w:t>Количественная</w:t>
            </w:r>
          </w:p>
        </w:tc>
        <w:tc>
          <w:tcPr>
            <w:tcW w:w="1985" w:type="dxa"/>
            <w:vAlign w:val="center"/>
          </w:tcPr>
          <w:p w:rsidR="00DC23D6" w:rsidRPr="009C6988" w:rsidRDefault="00DC23D6" w:rsidP="00552E3B">
            <w:pPr>
              <w:widowControl w:val="0"/>
              <w:autoSpaceDE w:val="0"/>
              <w:autoSpaceDN w:val="0"/>
              <w:adjustRightInd w:val="0"/>
              <w:jc w:val="center"/>
              <w:rPr>
                <w:rFonts w:eastAsia="Calibri"/>
                <w:bCs/>
                <w:sz w:val="22"/>
                <w:szCs w:val="22"/>
                <w:lang w:eastAsia="en-US"/>
              </w:rPr>
            </w:pPr>
            <w:r w:rsidRPr="009C6988">
              <w:rPr>
                <w:rFonts w:eastAsia="Calibri"/>
                <w:bCs/>
                <w:sz w:val="22"/>
                <w:szCs w:val="22"/>
                <w:lang w:eastAsia="en-US"/>
              </w:rPr>
              <w:t>Участник закупки указывает в заявке конкретное значение характеристики</w:t>
            </w:r>
          </w:p>
        </w:tc>
        <w:tc>
          <w:tcPr>
            <w:tcW w:w="992" w:type="dxa"/>
            <w:vMerge/>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p>
        </w:tc>
        <w:tc>
          <w:tcPr>
            <w:tcW w:w="1276" w:type="dxa"/>
            <w:vMerge/>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p>
        </w:tc>
      </w:tr>
      <w:tr w:rsidR="00DC23D6" w:rsidRPr="009C6988" w:rsidTr="00552E3B">
        <w:trPr>
          <w:trHeight w:val="842"/>
        </w:trPr>
        <w:tc>
          <w:tcPr>
            <w:tcW w:w="1809" w:type="dxa"/>
            <w:vMerge/>
          </w:tcPr>
          <w:p w:rsidR="00DC23D6" w:rsidRPr="009C6988" w:rsidRDefault="00DC23D6" w:rsidP="00552E3B">
            <w:pPr>
              <w:widowControl w:val="0"/>
              <w:autoSpaceDE w:val="0"/>
              <w:autoSpaceDN w:val="0"/>
              <w:adjustRightInd w:val="0"/>
              <w:jc w:val="center"/>
              <w:rPr>
                <w:rFonts w:eastAsia="Calibri"/>
                <w:bCs/>
                <w:sz w:val="22"/>
                <w:szCs w:val="22"/>
                <w:lang w:eastAsia="en-US"/>
              </w:rPr>
            </w:pPr>
          </w:p>
        </w:tc>
        <w:tc>
          <w:tcPr>
            <w:tcW w:w="1418" w:type="dxa"/>
            <w:vMerge/>
            <w:shd w:val="clear" w:color="auto" w:fill="auto"/>
            <w:vAlign w:val="center"/>
          </w:tcPr>
          <w:p w:rsidR="00DC23D6" w:rsidRPr="009C6988" w:rsidRDefault="00DC23D6" w:rsidP="00552E3B">
            <w:pPr>
              <w:widowControl w:val="0"/>
              <w:autoSpaceDE w:val="0"/>
              <w:autoSpaceDN w:val="0"/>
              <w:adjustRightInd w:val="0"/>
              <w:jc w:val="center"/>
              <w:rPr>
                <w:rFonts w:eastAsia="Calibri"/>
                <w:bCs/>
                <w:sz w:val="22"/>
                <w:szCs w:val="22"/>
                <w:lang w:eastAsia="en-US"/>
              </w:rPr>
            </w:pPr>
          </w:p>
        </w:tc>
        <w:tc>
          <w:tcPr>
            <w:tcW w:w="2126" w:type="dxa"/>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r>
              <w:rPr>
                <w:rFonts w:eastAsia="Calibri"/>
                <w:bCs/>
                <w:sz w:val="22"/>
                <w:szCs w:val="22"/>
                <w:lang w:eastAsia="en-US"/>
              </w:rPr>
              <w:t>Цвет отрывного календарного блока</w:t>
            </w:r>
          </w:p>
        </w:tc>
        <w:tc>
          <w:tcPr>
            <w:tcW w:w="1985" w:type="dxa"/>
            <w:shd w:val="clear" w:color="auto" w:fill="auto"/>
            <w:vAlign w:val="center"/>
          </w:tcPr>
          <w:p w:rsidR="00DC23D6" w:rsidRPr="006D0A95" w:rsidRDefault="00DC23D6" w:rsidP="00552E3B">
            <w:pPr>
              <w:widowControl w:val="0"/>
              <w:autoSpaceDE w:val="0"/>
              <w:autoSpaceDN w:val="0"/>
              <w:adjustRightInd w:val="0"/>
              <w:jc w:val="center"/>
              <w:rPr>
                <w:rFonts w:eastAsia="Calibri"/>
                <w:bCs/>
                <w:sz w:val="22"/>
                <w:szCs w:val="22"/>
                <w:lang w:eastAsia="en-US"/>
              </w:rPr>
            </w:pPr>
            <w:r>
              <w:rPr>
                <w:rFonts w:eastAsia="Calibri"/>
                <w:bCs/>
                <w:sz w:val="22"/>
                <w:szCs w:val="22"/>
                <w:lang w:eastAsia="en-US"/>
              </w:rPr>
              <w:t>П</w:t>
            </w:r>
            <w:r w:rsidRPr="006D0A95">
              <w:rPr>
                <w:rFonts w:eastAsia="Calibri"/>
                <w:bCs/>
                <w:sz w:val="22"/>
                <w:szCs w:val="22"/>
                <w:lang w:eastAsia="en-US"/>
              </w:rPr>
              <w:t>о согласованию с Заказчиком</w:t>
            </w:r>
          </w:p>
        </w:tc>
        <w:tc>
          <w:tcPr>
            <w:tcW w:w="1842" w:type="dxa"/>
            <w:vAlign w:val="center"/>
          </w:tcPr>
          <w:p w:rsidR="00DC23D6" w:rsidRDefault="00DC23D6" w:rsidP="00552E3B">
            <w:pPr>
              <w:widowControl w:val="0"/>
              <w:autoSpaceDE w:val="0"/>
              <w:autoSpaceDN w:val="0"/>
              <w:adjustRightInd w:val="0"/>
              <w:jc w:val="center"/>
              <w:rPr>
                <w:rFonts w:eastAsia="Calibri"/>
                <w:bCs/>
                <w:sz w:val="22"/>
                <w:szCs w:val="22"/>
                <w:lang w:eastAsia="en-US"/>
              </w:rPr>
            </w:pPr>
            <w:r>
              <w:rPr>
                <w:rFonts w:eastAsia="Calibri"/>
                <w:bCs/>
                <w:sz w:val="22"/>
                <w:szCs w:val="22"/>
                <w:lang w:eastAsia="en-US"/>
              </w:rPr>
              <w:t>-</w:t>
            </w:r>
          </w:p>
        </w:tc>
        <w:tc>
          <w:tcPr>
            <w:tcW w:w="1843" w:type="dxa"/>
            <w:vAlign w:val="center"/>
          </w:tcPr>
          <w:p w:rsidR="00DC23D6" w:rsidRPr="00901AC3" w:rsidRDefault="00DC23D6" w:rsidP="00552E3B">
            <w:pPr>
              <w:widowControl w:val="0"/>
              <w:autoSpaceDE w:val="0"/>
              <w:autoSpaceDN w:val="0"/>
              <w:adjustRightInd w:val="0"/>
              <w:jc w:val="center"/>
              <w:rPr>
                <w:rFonts w:eastAsia="Calibri"/>
                <w:bCs/>
                <w:sz w:val="22"/>
                <w:szCs w:val="22"/>
                <w:lang w:eastAsia="en-US"/>
              </w:rPr>
            </w:pPr>
            <w:r w:rsidRPr="00901AC3">
              <w:rPr>
                <w:rFonts w:eastAsia="Calibri"/>
                <w:bCs/>
                <w:sz w:val="22"/>
                <w:szCs w:val="22"/>
                <w:lang w:eastAsia="en-US"/>
              </w:rPr>
              <w:t>Качественная</w:t>
            </w:r>
          </w:p>
        </w:tc>
        <w:tc>
          <w:tcPr>
            <w:tcW w:w="1985" w:type="dxa"/>
            <w:vAlign w:val="center"/>
          </w:tcPr>
          <w:p w:rsidR="00DC23D6" w:rsidRPr="00901AC3" w:rsidRDefault="00DC23D6" w:rsidP="00552E3B">
            <w:pPr>
              <w:widowControl w:val="0"/>
              <w:autoSpaceDE w:val="0"/>
              <w:autoSpaceDN w:val="0"/>
              <w:adjustRightInd w:val="0"/>
              <w:jc w:val="center"/>
              <w:rPr>
                <w:rFonts w:eastAsia="Calibri"/>
                <w:bCs/>
                <w:sz w:val="22"/>
                <w:szCs w:val="22"/>
                <w:lang w:eastAsia="en-US"/>
              </w:rPr>
            </w:pPr>
            <w:r w:rsidRPr="00901AC3">
              <w:rPr>
                <w:rFonts w:eastAsia="Calibri"/>
                <w:bCs/>
                <w:sz w:val="22"/>
                <w:szCs w:val="22"/>
                <w:lang w:eastAsia="en-US"/>
              </w:rPr>
              <w:t>Значение характеристики не может изменяться участником закупки</w:t>
            </w:r>
          </w:p>
        </w:tc>
        <w:tc>
          <w:tcPr>
            <w:tcW w:w="992" w:type="dxa"/>
            <w:vMerge/>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p>
        </w:tc>
        <w:tc>
          <w:tcPr>
            <w:tcW w:w="1276" w:type="dxa"/>
            <w:vMerge/>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p>
        </w:tc>
      </w:tr>
      <w:tr w:rsidR="00DC23D6" w:rsidRPr="009C6988" w:rsidTr="00552E3B">
        <w:trPr>
          <w:trHeight w:val="842"/>
        </w:trPr>
        <w:tc>
          <w:tcPr>
            <w:tcW w:w="1809" w:type="dxa"/>
            <w:vMerge/>
          </w:tcPr>
          <w:p w:rsidR="00DC23D6" w:rsidRPr="009C6988" w:rsidRDefault="00DC23D6" w:rsidP="00552E3B">
            <w:pPr>
              <w:widowControl w:val="0"/>
              <w:autoSpaceDE w:val="0"/>
              <w:autoSpaceDN w:val="0"/>
              <w:adjustRightInd w:val="0"/>
              <w:jc w:val="center"/>
              <w:rPr>
                <w:rFonts w:eastAsia="Calibri"/>
                <w:bCs/>
                <w:sz w:val="22"/>
                <w:szCs w:val="22"/>
                <w:lang w:eastAsia="en-US"/>
              </w:rPr>
            </w:pPr>
          </w:p>
        </w:tc>
        <w:tc>
          <w:tcPr>
            <w:tcW w:w="1418" w:type="dxa"/>
            <w:vMerge/>
            <w:shd w:val="clear" w:color="auto" w:fill="auto"/>
            <w:vAlign w:val="center"/>
          </w:tcPr>
          <w:p w:rsidR="00DC23D6" w:rsidRPr="009C6988" w:rsidRDefault="00DC23D6" w:rsidP="00552E3B">
            <w:pPr>
              <w:widowControl w:val="0"/>
              <w:autoSpaceDE w:val="0"/>
              <w:autoSpaceDN w:val="0"/>
              <w:adjustRightInd w:val="0"/>
              <w:jc w:val="center"/>
              <w:rPr>
                <w:rFonts w:eastAsia="Calibri"/>
                <w:bCs/>
                <w:sz w:val="22"/>
                <w:szCs w:val="22"/>
                <w:lang w:eastAsia="en-US"/>
              </w:rPr>
            </w:pPr>
          </w:p>
        </w:tc>
        <w:tc>
          <w:tcPr>
            <w:tcW w:w="2126" w:type="dxa"/>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r>
              <w:rPr>
                <w:rFonts w:eastAsia="Calibri"/>
                <w:bCs/>
                <w:sz w:val="22"/>
                <w:szCs w:val="22"/>
                <w:lang w:eastAsia="en-US"/>
              </w:rPr>
              <w:t>Индивидуальная упаковка каждого календаря</w:t>
            </w:r>
          </w:p>
        </w:tc>
        <w:tc>
          <w:tcPr>
            <w:tcW w:w="1985" w:type="dxa"/>
            <w:shd w:val="clear" w:color="auto" w:fill="auto"/>
            <w:vAlign w:val="center"/>
          </w:tcPr>
          <w:p w:rsidR="00DC23D6" w:rsidRPr="006D0A95" w:rsidRDefault="00DC23D6" w:rsidP="00552E3B">
            <w:pPr>
              <w:widowControl w:val="0"/>
              <w:autoSpaceDE w:val="0"/>
              <w:autoSpaceDN w:val="0"/>
              <w:adjustRightInd w:val="0"/>
              <w:jc w:val="center"/>
              <w:rPr>
                <w:rFonts w:eastAsia="Calibri"/>
                <w:bCs/>
                <w:sz w:val="22"/>
                <w:szCs w:val="22"/>
                <w:lang w:eastAsia="en-US"/>
              </w:rPr>
            </w:pPr>
            <w:r>
              <w:rPr>
                <w:rFonts w:eastAsia="Calibri"/>
                <w:bCs/>
                <w:sz w:val="22"/>
                <w:szCs w:val="22"/>
                <w:lang w:eastAsia="en-US"/>
              </w:rPr>
              <w:t>Наличие</w:t>
            </w:r>
          </w:p>
        </w:tc>
        <w:tc>
          <w:tcPr>
            <w:tcW w:w="1842" w:type="dxa"/>
            <w:vAlign w:val="center"/>
          </w:tcPr>
          <w:p w:rsidR="00DC23D6" w:rsidRDefault="00DC23D6" w:rsidP="00552E3B">
            <w:pPr>
              <w:widowControl w:val="0"/>
              <w:autoSpaceDE w:val="0"/>
              <w:autoSpaceDN w:val="0"/>
              <w:adjustRightInd w:val="0"/>
              <w:jc w:val="center"/>
              <w:rPr>
                <w:rFonts w:eastAsia="Calibri"/>
                <w:bCs/>
                <w:sz w:val="22"/>
                <w:szCs w:val="22"/>
                <w:lang w:eastAsia="en-US"/>
              </w:rPr>
            </w:pPr>
            <w:r>
              <w:rPr>
                <w:rFonts w:eastAsia="Calibri"/>
                <w:bCs/>
                <w:sz w:val="22"/>
                <w:szCs w:val="22"/>
                <w:lang w:eastAsia="en-US"/>
              </w:rPr>
              <w:t>-</w:t>
            </w:r>
          </w:p>
        </w:tc>
        <w:tc>
          <w:tcPr>
            <w:tcW w:w="1843" w:type="dxa"/>
            <w:vAlign w:val="center"/>
          </w:tcPr>
          <w:p w:rsidR="00DC23D6" w:rsidRPr="00901AC3" w:rsidRDefault="00DC23D6" w:rsidP="00552E3B">
            <w:pPr>
              <w:widowControl w:val="0"/>
              <w:autoSpaceDE w:val="0"/>
              <w:autoSpaceDN w:val="0"/>
              <w:adjustRightInd w:val="0"/>
              <w:jc w:val="center"/>
              <w:rPr>
                <w:rFonts w:eastAsia="Calibri"/>
                <w:bCs/>
                <w:sz w:val="22"/>
                <w:szCs w:val="22"/>
                <w:lang w:eastAsia="en-US"/>
              </w:rPr>
            </w:pPr>
            <w:r w:rsidRPr="00901AC3">
              <w:rPr>
                <w:rFonts w:eastAsia="Calibri"/>
                <w:bCs/>
                <w:sz w:val="22"/>
                <w:szCs w:val="22"/>
                <w:lang w:eastAsia="en-US"/>
              </w:rPr>
              <w:t>Качественная</w:t>
            </w:r>
          </w:p>
        </w:tc>
        <w:tc>
          <w:tcPr>
            <w:tcW w:w="1985" w:type="dxa"/>
            <w:vAlign w:val="center"/>
          </w:tcPr>
          <w:p w:rsidR="00DC23D6" w:rsidRPr="00901AC3" w:rsidRDefault="00DC23D6" w:rsidP="00552E3B">
            <w:pPr>
              <w:widowControl w:val="0"/>
              <w:autoSpaceDE w:val="0"/>
              <w:autoSpaceDN w:val="0"/>
              <w:adjustRightInd w:val="0"/>
              <w:jc w:val="center"/>
              <w:rPr>
                <w:rFonts w:eastAsia="Calibri"/>
                <w:bCs/>
                <w:sz w:val="22"/>
                <w:szCs w:val="22"/>
                <w:lang w:eastAsia="en-US"/>
              </w:rPr>
            </w:pPr>
            <w:r w:rsidRPr="00901AC3">
              <w:rPr>
                <w:rFonts w:eastAsia="Calibri"/>
                <w:bCs/>
                <w:sz w:val="22"/>
                <w:szCs w:val="22"/>
                <w:lang w:eastAsia="en-US"/>
              </w:rPr>
              <w:t>Значение характеристики не может изменяться участником закупки</w:t>
            </w:r>
          </w:p>
        </w:tc>
        <w:tc>
          <w:tcPr>
            <w:tcW w:w="992" w:type="dxa"/>
            <w:vMerge/>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p>
        </w:tc>
        <w:tc>
          <w:tcPr>
            <w:tcW w:w="1276" w:type="dxa"/>
            <w:vMerge/>
            <w:shd w:val="clear" w:color="auto" w:fill="auto"/>
            <w:vAlign w:val="center"/>
          </w:tcPr>
          <w:p w:rsidR="00DC23D6" w:rsidRDefault="00DC23D6" w:rsidP="00552E3B">
            <w:pPr>
              <w:widowControl w:val="0"/>
              <w:autoSpaceDE w:val="0"/>
              <w:autoSpaceDN w:val="0"/>
              <w:adjustRightInd w:val="0"/>
              <w:jc w:val="center"/>
              <w:rPr>
                <w:rFonts w:eastAsia="Calibri"/>
                <w:bCs/>
                <w:sz w:val="22"/>
                <w:szCs w:val="22"/>
                <w:lang w:eastAsia="en-US"/>
              </w:rPr>
            </w:pPr>
          </w:p>
        </w:tc>
      </w:tr>
    </w:tbl>
    <w:p w:rsidR="00DC23D6" w:rsidRDefault="00DC23D6" w:rsidP="007D140E">
      <w:pPr>
        <w:suppressAutoHyphens/>
        <w:jc w:val="both"/>
        <w:rPr>
          <w:sz w:val="28"/>
          <w:szCs w:val="28"/>
        </w:rPr>
      </w:pPr>
    </w:p>
    <w:p w:rsidR="00DC23D6" w:rsidRDefault="00DC23D6" w:rsidP="007D140E">
      <w:pPr>
        <w:suppressAutoHyphens/>
        <w:jc w:val="both"/>
        <w:rPr>
          <w:sz w:val="28"/>
          <w:szCs w:val="28"/>
        </w:rPr>
      </w:pPr>
    </w:p>
    <w:p w:rsidR="00DC23D6" w:rsidRDefault="00DC23D6" w:rsidP="00DC23D6">
      <w:pPr>
        <w:widowControl w:val="0"/>
        <w:tabs>
          <w:tab w:val="left" w:pos="708"/>
        </w:tabs>
        <w:adjustRightInd w:val="0"/>
        <w:jc w:val="both"/>
        <w:rPr>
          <w:sz w:val="28"/>
          <w:szCs w:val="26"/>
        </w:rPr>
      </w:pPr>
      <w:r w:rsidRPr="00970C1B">
        <w:rPr>
          <w:sz w:val="28"/>
          <w:szCs w:val="26"/>
        </w:rPr>
        <w:t>Сокращения и аббревиатуры, используемые в описании объекта закупки:</w:t>
      </w:r>
    </w:p>
    <w:p w:rsidR="00DC23D6" w:rsidRDefault="00DC23D6" w:rsidP="00DC23D6">
      <w:pPr>
        <w:widowControl w:val="0"/>
        <w:tabs>
          <w:tab w:val="left" w:pos="708"/>
        </w:tabs>
        <w:adjustRightInd w:val="0"/>
        <w:jc w:val="both"/>
        <w:rPr>
          <w:sz w:val="28"/>
          <w:szCs w:val="26"/>
        </w:rPr>
      </w:pPr>
      <w:r>
        <w:rPr>
          <w:sz w:val="28"/>
          <w:szCs w:val="26"/>
        </w:rPr>
        <w:t>мм – миллиметр;</w:t>
      </w:r>
    </w:p>
    <w:p w:rsidR="00DC23D6" w:rsidRDefault="00DC23D6" w:rsidP="00DC23D6">
      <w:pPr>
        <w:widowControl w:val="0"/>
        <w:tabs>
          <w:tab w:val="left" w:pos="708"/>
        </w:tabs>
        <w:adjustRightInd w:val="0"/>
        <w:jc w:val="both"/>
        <w:rPr>
          <w:sz w:val="28"/>
          <w:szCs w:val="26"/>
        </w:rPr>
      </w:pPr>
      <w:r>
        <w:rPr>
          <w:sz w:val="28"/>
          <w:szCs w:val="26"/>
        </w:rPr>
        <w:t>шт – штука;</w:t>
      </w:r>
    </w:p>
    <w:p w:rsidR="00DC23D6" w:rsidRDefault="00DC23D6" w:rsidP="00DC23D6">
      <w:pPr>
        <w:suppressAutoHyphens/>
        <w:jc w:val="both"/>
        <w:rPr>
          <w:sz w:val="28"/>
          <w:szCs w:val="28"/>
        </w:rPr>
      </w:pPr>
      <w:r w:rsidRPr="00970C1B">
        <w:rPr>
          <w:sz w:val="28"/>
          <w:szCs w:val="26"/>
        </w:rPr>
        <w:t>(гр./м2)</w:t>
      </w:r>
      <w:r>
        <w:rPr>
          <w:sz w:val="28"/>
          <w:szCs w:val="26"/>
        </w:rPr>
        <w:t xml:space="preserve"> – грамм на метр квадратный</w:t>
      </w:r>
    </w:p>
    <w:p w:rsidR="00DC23D6" w:rsidRPr="000D4E5F" w:rsidRDefault="00DC23D6" w:rsidP="007D140E">
      <w:pPr>
        <w:suppressAutoHyphens/>
        <w:jc w:val="both"/>
        <w:rPr>
          <w:sz w:val="28"/>
          <w:szCs w:val="28"/>
        </w:rPr>
        <w:sectPr w:rsidR="00DC23D6" w:rsidRPr="000D4E5F" w:rsidSect="00DC23D6">
          <w:pgSz w:w="16838" w:h="11906" w:orient="landscape"/>
          <w:pgMar w:top="1134" w:right="851" w:bottom="567" w:left="1134" w:header="709" w:footer="709" w:gutter="0"/>
          <w:cols w:space="708"/>
          <w:docGrid w:linePitch="360"/>
        </w:sectPr>
      </w:pPr>
    </w:p>
    <w:p w:rsidR="00DC23D6" w:rsidRPr="00815EAC" w:rsidRDefault="00DC23D6" w:rsidP="003A43F4">
      <w:pPr>
        <w:tabs>
          <w:tab w:val="left" w:pos="1260"/>
        </w:tabs>
        <w:ind w:right="-35"/>
        <w:rPr>
          <w:b/>
          <w:sz w:val="28"/>
          <w:szCs w:val="28"/>
        </w:rPr>
      </w:pPr>
      <w:bookmarkStart w:id="1" w:name="_Hlk83825115"/>
    </w:p>
    <w:p w:rsidR="00CE7976" w:rsidRPr="00815EAC" w:rsidRDefault="00CE7976" w:rsidP="00CE7976">
      <w:pPr>
        <w:pStyle w:val="a3"/>
        <w:numPr>
          <w:ilvl w:val="0"/>
          <w:numId w:val="29"/>
        </w:numPr>
        <w:jc w:val="center"/>
        <w:rPr>
          <w:b/>
          <w:sz w:val="28"/>
          <w:szCs w:val="28"/>
        </w:rPr>
      </w:pPr>
      <w:r w:rsidRPr="00815EAC">
        <w:rPr>
          <w:b/>
          <w:sz w:val="28"/>
          <w:szCs w:val="28"/>
        </w:rPr>
        <w:t>Порядок расчетов</w:t>
      </w:r>
    </w:p>
    <w:p w:rsidR="00CE7976" w:rsidRPr="00815EAC" w:rsidRDefault="00CE7976" w:rsidP="00CE7976">
      <w:pPr>
        <w:numPr>
          <w:ilvl w:val="0"/>
          <w:numId w:val="24"/>
        </w:numPr>
        <w:tabs>
          <w:tab w:val="left" w:pos="0"/>
        </w:tabs>
        <w:suppressAutoHyphens/>
        <w:ind w:left="0" w:firstLine="567"/>
        <w:contextualSpacing/>
        <w:jc w:val="both"/>
        <w:rPr>
          <w:sz w:val="28"/>
          <w:szCs w:val="28"/>
        </w:rPr>
      </w:pPr>
      <w:r w:rsidRPr="00815EAC">
        <w:rPr>
          <w:sz w:val="28"/>
          <w:szCs w:val="28"/>
        </w:rPr>
        <w:t>Цена</w:t>
      </w:r>
      <w:r w:rsidRPr="00815EAC">
        <w:rPr>
          <w:bCs/>
          <w:sz w:val="28"/>
          <w:szCs w:val="28"/>
        </w:rPr>
        <w:t xml:space="preserve"> Государственного контракта (далее – Контракт) </w:t>
      </w:r>
      <w:r w:rsidRPr="00815EAC">
        <w:rPr>
          <w:sz w:val="28"/>
          <w:szCs w:val="28"/>
        </w:rPr>
        <w:t xml:space="preserve">является твердой, определяется на весь срок его исполнения и не может изменяться в ходе его исполнения, за исключением случаев, предусмотренных ч. 1 ст.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w:t>
      </w:r>
    </w:p>
    <w:p w:rsidR="00CE7976" w:rsidRPr="00815EAC" w:rsidRDefault="00CE7976" w:rsidP="00CE7976">
      <w:pPr>
        <w:numPr>
          <w:ilvl w:val="0"/>
          <w:numId w:val="24"/>
        </w:numPr>
        <w:suppressAutoHyphens/>
        <w:ind w:left="0" w:firstLine="567"/>
        <w:jc w:val="both"/>
        <w:rPr>
          <w:sz w:val="28"/>
          <w:szCs w:val="28"/>
        </w:rPr>
      </w:pPr>
      <w:r w:rsidRPr="00815EAC">
        <w:rPr>
          <w:sz w:val="28"/>
          <w:szCs w:val="28"/>
        </w:rPr>
        <w:t xml:space="preserve">Цена Контракта включает в себя все расходы, связанные с выполнением Работ, налоги, сборы, затраты, издержки и иные расходы Подрядчика (в том числе в гарантийный период), все используемые и сопутствующие материалы, механизмы, оборудование, необходимые для исполнения настоящего Контракта. </w:t>
      </w:r>
    </w:p>
    <w:p w:rsidR="00CE7976" w:rsidRPr="00815EAC" w:rsidRDefault="00CE7976" w:rsidP="00CE7976">
      <w:pPr>
        <w:numPr>
          <w:ilvl w:val="0"/>
          <w:numId w:val="24"/>
        </w:numPr>
        <w:suppressAutoHyphens/>
        <w:ind w:left="0" w:firstLine="567"/>
        <w:jc w:val="both"/>
        <w:rPr>
          <w:sz w:val="28"/>
          <w:szCs w:val="28"/>
        </w:rPr>
      </w:pPr>
      <w:r w:rsidRPr="00815EAC">
        <w:rPr>
          <w:sz w:val="28"/>
          <w:szCs w:val="28"/>
        </w:rPr>
        <w:t xml:space="preserve">Оплата по Контракту осуществляется за фактически выполненные Работы по безналичному расчету путем перечисления Государственным заказчиком (далее – Заказчик) денежных средств на расчетный счет Подрядчика, указанный в Контракте, в течение 7 (Семи) рабочих дней с даты подписания Заказчиком </w:t>
      </w:r>
      <w:hyperlink w:anchor="актПП" w:history="1">
        <w:r w:rsidRPr="00815EAC">
          <w:rPr>
            <w:sz w:val="28"/>
            <w:szCs w:val="28"/>
            <w:u w:val="single"/>
          </w:rPr>
          <w:t>Акта сдачи приема выполненных Работ</w:t>
        </w:r>
      </w:hyperlink>
      <w:r w:rsidRPr="00815EAC">
        <w:rPr>
          <w:sz w:val="28"/>
          <w:szCs w:val="28"/>
        </w:rPr>
        <w:t xml:space="preserve"> при условии своевременно представленных Подрядчиком документов.</w:t>
      </w:r>
    </w:p>
    <w:p w:rsidR="00CE7976" w:rsidRPr="00815EAC" w:rsidRDefault="00CE7976" w:rsidP="00CE7976">
      <w:pPr>
        <w:numPr>
          <w:ilvl w:val="0"/>
          <w:numId w:val="24"/>
        </w:numPr>
        <w:suppressAutoHyphens/>
        <w:ind w:left="0" w:firstLine="567"/>
        <w:jc w:val="both"/>
        <w:rPr>
          <w:sz w:val="28"/>
          <w:szCs w:val="28"/>
        </w:rPr>
      </w:pPr>
      <w:r w:rsidRPr="00815EAC">
        <w:rPr>
          <w:sz w:val="28"/>
          <w:szCs w:val="28"/>
        </w:rPr>
        <w:t>Документы, не оформленные в соответствии с требованиями действующих нормативных правовых актов, к оплате не принимаются.</w:t>
      </w:r>
    </w:p>
    <w:p w:rsidR="00CE7976" w:rsidRPr="00815EAC" w:rsidRDefault="00CE7976" w:rsidP="00CE7976">
      <w:pPr>
        <w:numPr>
          <w:ilvl w:val="0"/>
          <w:numId w:val="24"/>
        </w:numPr>
        <w:suppressAutoHyphens/>
        <w:ind w:left="0" w:firstLine="567"/>
        <w:jc w:val="both"/>
        <w:rPr>
          <w:sz w:val="28"/>
          <w:szCs w:val="28"/>
        </w:rPr>
      </w:pPr>
      <w:r w:rsidRPr="00815EAC">
        <w:rPr>
          <w:sz w:val="28"/>
          <w:szCs w:val="28"/>
        </w:rPr>
        <w:t>У Заказчика отсутствует обязанность оплаты Подрядчику Работ в том числе, но не ограничиваясь:</w:t>
      </w:r>
    </w:p>
    <w:p w:rsidR="00CE7976" w:rsidRPr="00815EAC" w:rsidRDefault="00CE7976" w:rsidP="00CE7976">
      <w:pPr>
        <w:ind w:firstLine="567"/>
        <w:jc w:val="both"/>
        <w:rPr>
          <w:sz w:val="28"/>
          <w:szCs w:val="28"/>
        </w:rPr>
      </w:pPr>
      <w:r w:rsidRPr="00815EAC">
        <w:rPr>
          <w:sz w:val="28"/>
          <w:szCs w:val="28"/>
        </w:rPr>
        <w:t xml:space="preserve">- выполненных с изменением или отклонением от требований Контракта, включая </w:t>
      </w:r>
      <w:hyperlink w:anchor="расчетцены" w:history="1">
        <w:r w:rsidRPr="00815EAC">
          <w:rPr>
            <w:rStyle w:val="a6"/>
            <w:color w:val="auto"/>
            <w:sz w:val="28"/>
            <w:szCs w:val="28"/>
          </w:rPr>
          <w:t>Расчет цены</w:t>
        </w:r>
      </w:hyperlink>
      <w:r w:rsidRPr="00815EAC">
        <w:rPr>
          <w:sz w:val="28"/>
          <w:szCs w:val="28"/>
        </w:rPr>
        <w:t>, действующих норм и правил;</w:t>
      </w:r>
    </w:p>
    <w:p w:rsidR="00CE7976" w:rsidRPr="00815EAC" w:rsidRDefault="00CE7976" w:rsidP="00CE7976">
      <w:pPr>
        <w:ind w:firstLine="567"/>
        <w:jc w:val="both"/>
        <w:rPr>
          <w:sz w:val="28"/>
          <w:szCs w:val="28"/>
        </w:rPr>
      </w:pPr>
      <w:r w:rsidRPr="00815EAC">
        <w:rPr>
          <w:sz w:val="28"/>
          <w:szCs w:val="28"/>
        </w:rPr>
        <w:t xml:space="preserve">- непредставление Подрядчиком какого-либо из документов, указанных в </w:t>
      </w:r>
      <w:hyperlink w:anchor="пункт31" w:history="1">
        <w:r w:rsidRPr="00815EAC">
          <w:rPr>
            <w:rStyle w:val="a6"/>
            <w:color w:val="auto"/>
            <w:sz w:val="28"/>
            <w:szCs w:val="28"/>
          </w:rPr>
          <w:t>п. 3.1.</w:t>
        </w:r>
      </w:hyperlink>
      <w:r w:rsidRPr="00815EAC">
        <w:rPr>
          <w:sz w:val="28"/>
          <w:szCs w:val="28"/>
        </w:rPr>
        <w:t xml:space="preserve"> Контракта или их совокупности;</w:t>
      </w:r>
    </w:p>
    <w:p w:rsidR="00CE7976" w:rsidRPr="00815EAC" w:rsidRDefault="00CE7976" w:rsidP="00CE7976">
      <w:pPr>
        <w:ind w:firstLine="567"/>
        <w:jc w:val="both"/>
        <w:rPr>
          <w:sz w:val="28"/>
          <w:szCs w:val="28"/>
        </w:rPr>
      </w:pPr>
      <w:r w:rsidRPr="00815EAC">
        <w:rPr>
          <w:sz w:val="28"/>
          <w:szCs w:val="28"/>
        </w:rPr>
        <w:t>- не оформленных в установленном порядке, в том числе при отсутствии надлежаще оформленной Подрядчиком документации (если предусмотрена Описанием объекта закупки);</w:t>
      </w:r>
    </w:p>
    <w:p w:rsidR="00CE7976" w:rsidRPr="00815EAC" w:rsidRDefault="00CE7976" w:rsidP="00CE7976">
      <w:pPr>
        <w:ind w:firstLine="567"/>
        <w:jc w:val="both"/>
        <w:rPr>
          <w:sz w:val="28"/>
          <w:szCs w:val="28"/>
        </w:rPr>
      </w:pPr>
      <w:r w:rsidRPr="00815EAC">
        <w:rPr>
          <w:sz w:val="28"/>
          <w:szCs w:val="28"/>
        </w:rPr>
        <w:t xml:space="preserve">- не выполненных или выполненных ненадлежащим образом </w:t>
      </w:r>
    </w:p>
    <w:p w:rsidR="00CE7976" w:rsidRPr="00815EAC" w:rsidRDefault="00CE7976" w:rsidP="00CE7976">
      <w:pPr>
        <w:ind w:firstLine="567"/>
        <w:jc w:val="both"/>
        <w:rPr>
          <w:sz w:val="28"/>
          <w:szCs w:val="28"/>
        </w:rPr>
      </w:pPr>
      <w:r w:rsidRPr="00815EAC">
        <w:rPr>
          <w:sz w:val="28"/>
          <w:szCs w:val="28"/>
        </w:rPr>
        <w:t>- дополнительных Работ, вызванных несвоевременным выполнением Работ Подрядчиком, нарушением технологии оказания Работ, нарушением регламентов, нормативов, недобросовестным выполнением Подрядчиком принятых на себя обязательств.</w:t>
      </w:r>
    </w:p>
    <w:p w:rsidR="00CE7976" w:rsidRPr="00815EAC" w:rsidRDefault="00CE7976" w:rsidP="00CE7976">
      <w:pPr>
        <w:pStyle w:val="a3"/>
        <w:numPr>
          <w:ilvl w:val="0"/>
          <w:numId w:val="24"/>
        </w:numPr>
        <w:ind w:left="0" w:firstLine="567"/>
        <w:jc w:val="both"/>
        <w:rPr>
          <w:sz w:val="28"/>
          <w:szCs w:val="28"/>
        </w:rPr>
      </w:pPr>
      <w:r w:rsidRPr="00815EAC">
        <w:rPr>
          <w:sz w:val="28"/>
          <w:szCs w:val="28"/>
        </w:rPr>
        <w:t xml:space="preserve">В случае, если Подрядчиком при отсутствии письменного согласования Заказчика выполнены наименования Работ, не содержащиеся в </w:t>
      </w:r>
      <w:hyperlink w:anchor="расчетцены" w:history="1">
        <w:r w:rsidRPr="00815EAC">
          <w:rPr>
            <w:rStyle w:val="a6"/>
            <w:color w:val="auto"/>
            <w:sz w:val="28"/>
            <w:szCs w:val="28"/>
          </w:rPr>
          <w:t>Расчете цены</w:t>
        </w:r>
      </w:hyperlink>
      <w:r w:rsidRPr="00815EAC">
        <w:rPr>
          <w:sz w:val="28"/>
          <w:szCs w:val="28"/>
        </w:rPr>
        <w:t xml:space="preserve"> (</w:t>
      </w:r>
      <w:hyperlink w:anchor="ООЗ" w:history="1">
        <w:r w:rsidRPr="00815EAC">
          <w:rPr>
            <w:rStyle w:val="a6"/>
            <w:color w:val="auto"/>
            <w:sz w:val="28"/>
            <w:szCs w:val="28"/>
          </w:rPr>
          <w:t>Описании объекта закупки</w:t>
        </w:r>
      </w:hyperlink>
      <w:r w:rsidRPr="00815EAC">
        <w:rPr>
          <w:sz w:val="28"/>
          <w:szCs w:val="28"/>
        </w:rPr>
        <w:t xml:space="preserve">), в том числе в связи с изменением технологических решений, использованы материалы, оборудование, не указанные и (или) отличающиеся от указанных в </w:t>
      </w:r>
      <w:hyperlink w:anchor="расчетцены" w:history="1">
        <w:r w:rsidRPr="00815EAC">
          <w:rPr>
            <w:rStyle w:val="a6"/>
            <w:color w:val="auto"/>
            <w:sz w:val="28"/>
            <w:szCs w:val="28"/>
          </w:rPr>
          <w:t>Расчете цены</w:t>
        </w:r>
      </w:hyperlink>
      <w:r w:rsidRPr="00815EAC">
        <w:rPr>
          <w:sz w:val="28"/>
          <w:szCs w:val="28"/>
        </w:rPr>
        <w:t xml:space="preserve"> (</w:t>
      </w:r>
      <w:hyperlink w:anchor="ООЗ" w:history="1">
        <w:r w:rsidRPr="00815EAC">
          <w:rPr>
            <w:rStyle w:val="a6"/>
            <w:color w:val="auto"/>
            <w:sz w:val="28"/>
            <w:szCs w:val="28"/>
          </w:rPr>
          <w:t>Описании объекта закупки</w:t>
        </w:r>
      </w:hyperlink>
      <w:r w:rsidRPr="00815EAC">
        <w:rPr>
          <w:sz w:val="28"/>
          <w:szCs w:val="28"/>
        </w:rPr>
        <w:t>), такие Работы, материалы, оборудование оплате не подлежат.</w:t>
      </w:r>
    </w:p>
    <w:p w:rsidR="00CE7976" w:rsidRPr="00815EAC" w:rsidRDefault="00CE7976" w:rsidP="00CE7976">
      <w:pPr>
        <w:pStyle w:val="a3"/>
        <w:numPr>
          <w:ilvl w:val="0"/>
          <w:numId w:val="24"/>
        </w:numPr>
        <w:ind w:left="0" w:firstLine="567"/>
        <w:jc w:val="both"/>
        <w:rPr>
          <w:sz w:val="28"/>
          <w:szCs w:val="28"/>
        </w:rPr>
      </w:pPr>
      <w:r w:rsidRPr="00815EAC">
        <w:rPr>
          <w:sz w:val="28"/>
          <w:szCs w:val="28"/>
        </w:rPr>
        <w:t xml:space="preserve">В случае, если в </w:t>
      </w:r>
      <w:hyperlink w:anchor="расчетцены" w:history="1">
        <w:r w:rsidRPr="00815EAC">
          <w:rPr>
            <w:rStyle w:val="a6"/>
            <w:color w:val="auto"/>
            <w:sz w:val="28"/>
            <w:szCs w:val="28"/>
          </w:rPr>
          <w:t>Расчете цены</w:t>
        </w:r>
      </w:hyperlink>
      <w:r w:rsidRPr="00815EAC">
        <w:rPr>
          <w:sz w:val="28"/>
          <w:szCs w:val="28"/>
        </w:rPr>
        <w:t xml:space="preserve"> отсутствуют Работы, материалы, оборудование, предусмотренные Описанием объекта закупки, Стороны признают, что стоимость таких Работ, материалов, оборудования входят в цену Контракта и отдельной оплате не подлежат.</w:t>
      </w:r>
    </w:p>
    <w:p w:rsidR="00CE7976" w:rsidRPr="00815EAC" w:rsidRDefault="00CE7976" w:rsidP="00CE7976">
      <w:pPr>
        <w:pStyle w:val="a3"/>
        <w:numPr>
          <w:ilvl w:val="0"/>
          <w:numId w:val="24"/>
        </w:numPr>
        <w:ind w:left="0" w:firstLine="567"/>
        <w:jc w:val="both"/>
        <w:rPr>
          <w:sz w:val="28"/>
          <w:szCs w:val="28"/>
        </w:rPr>
      </w:pPr>
      <w:r w:rsidRPr="00815EAC">
        <w:rPr>
          <w:sz w:val="28"/>
          <w:szCs w:val="28"/>
        </w:rPr>
        <w:lastRenderedPageBreak/>
        <w:t>В случае, если при выполнении Работ используются материалы, оборудование, то такие материалы, оборудование должны быть поставлены с сертификатами, декларациями соответствия</w:t>
      </w:r>
      <w:r w:rsidRPr="00815EAC">
        <w:rPr>
          <w:vertAlign w:val="superscript"/>
        </w:rPr>
        <w:footnoteReference w:id="1"/>
      </w:r>
      <w:r w:rsidRPr="00815EAC">
        <w:rPr>
          <w:sz w:val="28"/>
          <w:szCs w:val="28"/>
        </w:rPr>
        <w:t>, инструкцией (</w:t>
      </w:r>
      <w:r w:rsidRPr="00815EAC">
        <w:rPr>
          <w:i/>
          <w:sz w:val="28"/>
          <w:szCs w:val="28"/>
        </w:rPr>
        <w:t>при наличии</w:t>
      </w:r>
      <w:r w:rsidRPr="00815EAC">
        <w:rPr>
          <w:sz w:val="28"/>
          <w:szCs w:val="28"/>
        </w:rPr>
        <w:t>) по эксплуатации на русском языке, гарантийными талонами и иными необходимыми эксплуатационными и техническими документами, а также со всеми комплектующими. При отсутствии указанных документов и (или) комплектующих материалов, оборудование считается некомплектным и оплате не подлежит.</w:t>
      </w:r>
    </w:p>
    <w:p w:rsidR="00CE7976" w:rsidRPr="00815EAC" w:rsidRDefault="00CE7976" w:rsidP="00CE7976">
      <w:pPr>
        <w:pStyle w:val="a3"/>
        <w:numPr>
          <w:ilvl w:val="0"/>
          <w:numId w:val="24"/>
        </w:numPr>
        <w:ind w:left="0" w:firstLine="567"/>
        <w:jc w:val="both"/>
        <w:rPr>
          <w:sz w:val="28"/>
          <w:szCs w:val="28"/>
        </w:rPr>
      </w:pPr>
      <w:r w:rsidRPr="00815EAC">
        <w:rPr>
          <w:sz w:val="28"/>
          <w:szCs w:val="28"/>
        </w:rPr>
        <w:t>Обязательства Заказчика по оплате Контракта считаются исполненными с момента списания денежных средств со счета Заказчика.</w:t>
      </w:r>
    </w:p>
    <w:p w:rsidR="00CE7976" w:rsidRPr="00815EAC" w:rsidRDefault="00CE7976" w:rsidP="00CE7976">
      <w:pPr>
        <w:pStyle w:val="a3"/>
        <w:numPr>
          <w:ilvl w:val="0"/>
          <w:numId w:val="24"/>
        </w:numPr>
        <w:ind w:left="0" w:firstLine="567"/>
        <w:jc w:val="both"/>
        <w:rPr>
          <w:sz w:val="28"/>
          <w:szCs w:val="28"/>
        </w:rPr>
      </w:pPr>
      <w:r w:rsidRPr="00815EAC">
        <w:rPr>
          <w:sz w:val="28"/>
          <w:szCs w:val="28"/>
        </w:rPr>
        <w:t>Не оказанные Работы и (или) оказанные Работы ненадлежащего качества, а также Работы, оказанные с изменением или отклонением от требований Контракта, считаются не оказанными и оплате не подлежат.</w:t>
      </w:r>
    </w:p>
    <w:p w:rsidR="00CE7976" w:rsidRPr="00815EAC" w:rsidRDefault="00CE7976" w:rsidP="00CE7976">
      <w:pPr>
        <w:pStyle w:val="a3"/>
        <w:numPr>
          <w:ilvl w:val="0"/>
          <w:numId w:val="24"/>
        </w:numPr>
        <w:ind w:left="0" w:firstLine="567"/>
        <w:jc w:val="both"/>
        <w:rPr>
          <w:sz w:val="28"/>
          <w:szCs w:val="28"/>
        </w:rPr>
      </w:pPr>
      <w:r w:rsidRPr="00815EAC">
        <w:rPr>
          <w:sz w:val="28"/>
          <w:szCs w:val="28"/>
        </w:rPr>
        <w:t>Подрядчик, подписанием настоящего Контракта, согласился, что надлежащим образом, в полном объеме ознакомился со всеми условиями, которые влияют или могут повлиять на стоимость и сроки выполнения Работ, и признает их достаточными для выполнения всех своих обязательств по Контракту в полном объеме. Подрядчик убедился в характере и содержании Работ, принял во внимание общие и местные условия, эпидемиологическую обстановку, а также все прочие аспекты, которые могут повлиять на ход Работ.</w:t>
      </w:r>
    </w:p>
    <w:p w:rsidR="00CE7976" w:rsidRPr="00815EAC" w:rsidRDefault="00CE7976" w:rsidP="00CE7976">
      <w:pPr>
        <w:pStyle w:val="a3"/>
        <w:numPr>
          <w:ilvl w:val="0"/>
          <w:numId w:val="24"/>
        </w:numPr>
        <w:ind w:left="0" w:firstLine="567"/>
        <w:jc w:val="both"/>
        <w:rPr>
          <w:sz w:val="28"/>
          <w:szCs w:val="28"/>
        </w:rPr>
      </w:pPr>
      <w:r w:rsidRPr="00815EAC">
        <w:rPr>
          <w:sz w:val="28"/>
          <w:szCs w:val="28"/>
        </w:rPr>
        <w:t>Заказчик уменьшает сумму, подлежащую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815EAC">
        <w:rPr>
          <w:rStyle w:val="ae"/>
          <w:sz w:val="28"/>
          <w:szCs w:val="28"/>
        </w:rPr>
        <w:footnoteReference w:id="2"/>
      </w:r>
      <w:r w:rsidRPr="00815EAC">
        <w:rPr>
          <w:sz w:val="28"/>
          <w:szCs w:val="28"/>
        </w:rPr>
        <w:t>.</w:t>
      </w:r>
    </w:p>
    <w:p w:rsidR="00CE7976" w:rsidRPr="00815EAC" w:rsidRDefault="00CE7976" w:rsidP="00CE7976">
      <w:pPr>
        <w:pStyle w:val="a3"/>
        <w:numPr>
          <w:ilvl w:val="0"/>
          <w:numId w:val="24"/>
        </w:numPr>
        <w:ind w:left="0" w:firstLine="567"/>
        <w:jc w:val="both"/>
        <w:rPr>
          <w:sz w:val="28"/>
          <w:szCs w:val="28"/>
        </w:rPr>
      </w:pPr>
      <w:r w:rsidRPr="00815EAC">
        <w:rPr>
          <w:sz w:val="28"/>
          <w:szCs w:val="28"/>
        </w:rPr>
        <w:t>В случае образования кредиторской задолженности у Государственного заказчика по состоянию на 1 января текущего года, ее оплата осуществляется в очередном финансовом году после доведения лимитов бюджетных обязательств до Государственного заказчика на очередной финансовый год.</w:t>
      </w:r>
    </w:p>
    <w:p w:rsidR="00CE7976" w:rsidRPr="00815EAC" w:rsidRDefault="00CE7976" w:rsidP="00CE7976">
      <w:pPr>
        <w:tabs>
          <w:tab w:val="left" w:pos="1260"/>
        </w:tabs>
        <w:ind w:right="-35"/>
        <w:rPr>
          <w:b/>
          <w:sz w:val="28"/>
          <w:szCs w:val="28"/>
        </w:rPr>
      </w:pPr>
    </w:p>
    <w:p w:rsidR="00CE7976" w:rsidRPr="00815EAC" w:rsidRDefault="00CE7976" w:rsidP="00CE7976">
      <w:pPr>
        <w:pStyle w:val="a3"/>
        <w:numPr>
          <w:ilvl w:val="0"/>
          <w:numId w:val="29"/>
        </w:numPr>
        <w:tabs>
          <w:tab w:val="left" w:pos="1260"/>
        </w:tabs>
        <w:ind w:right="-35"/>
        <w:jc w:val="center"/>
        <w:rPr>
          <w:b/>
          <w:sz w:val="28"/>
          <w:szCs w:val="28"/>
        </w:rPr>
      </w:pPr>
      <w:r w:rsidRPr="00815EAC">
        <w:rPr>
          <w:b/>
          <w:sz w:val="28"/>
          <w:szCs w:val="28"/>
        </w:rPr>
        <w:t>Права и обязанности Сторон</w:t>
      </w:r>
    </w:p>
    <w:p w:rsidR="00CE7976" w:rsidRPr="00815EAC" w:rsidRDefault="00CE7976" w:rsidP="00CE7976">
      <w:pPr>
        <w:ind w:right="-35" w:firstLine="567"/>
        <w:jc w:val="both"/>
        <w:rPr>
          <w:b/>
          <w:sz w:val="28"/>
          <w:szCs w:val="28"/>
        </w:rPr>
      </w:pPr>
      <w:r w:rsidRPr="00815EAC">
        <w:rPr>
          <w:b/>
          <w:sz w:val="28"/>
          <w:szCs w:val="28"/>
        </w:rPr>
        <w:t>2.1. Подрядчик обязан:</w:t>
      </w:r>
    </w:p>
    <w:p w:rsidR="00CE7976" w:rsidRPr="00815EAC" w:rsidRDefault="00CE7976" w:rsidP="00CE7976">
      <w:pPr>
        <w:numPr>
          <w:ilvl w:val="0"/>
          <w:numId w:val="31"/>
        </w:numPr>
        <w:tabs>
          <w:tab w:val="left" w:pos="993"/>
        </w:tabs>
        <w:ind w:left="0" w:right="-35" w:firstLine="567"/>
        <w:jc w:val="both"/>
        <w:rPr>
          <w:sz w:val="28"/>
          <w:szCs w:val="28"/>
        </w:rPr>
      </w:pPr>
      <w:r w:rsidRPr="00815EAC">
        <w:rPr>
          <w:sz w:val="28"/>
          <w:szCs w:val="28"/>
        </w:rPr>
        <w:t>надлежащим образом исполнять принятые на себя обязательства;</w:t>
      </w:r>
    </w:p>
    <w:p w:rsidR="00CE7976" w:rsidRPr="00815EAC" w:rsidRDefault="00CE7976" w:rsidP="00CE7976">
      <w:pPr>
        <w:numPr>
          <w:ilvl w:val="0"/>
          <w:numId w:val="31"/>
        </w:numPr>
        <w:tabs>
          <w:tab w:val="left" w:pos="993"/>
        </w:tabs>
        <w:ind w:left="0" w:right="-35" w:firstLine="567"/>
        <w:jc w:val="both"/>
        <w:rPr>
          <w:sz w:val="28"/>
          <w:szCs w:val="28"/>
        </w:rPr>
      </w:pPr>
      <w:r w:rsidRPr="00815EAC">
        <w:rPr>
          <w:sz w:val="28"/>
          <w:szCs w:val="28"/>
        </w:rPr>
        <w:t>приступить к исполнению Контракта незамедлительно;</w:t>
      </w:r>
    </w:p>
    <w:p w:rsidR="00CE7976" w:rsidRPr="00815EAC" w:rsidRDefault="00CE7976" w:rsidP="00CE7976">
      <w:pPr>
        <w:numPr>
          <w:ilvl w:val="0"/>
          <w:numId w:val="31"/>
        </w:numPr>
        <w:tabs>
          <w:tab w:val="left" w:pos="993"/>
        </w:tabs>
        <w:ind w:left="0" w:right="-35" w:firstLine="567"/>
        <w:jc w:val="both"/>
        <w:rPr>
          <w:sz w:val="28"/>
          <w:szCs w:val="28"/>
        </w:rPr>
      </w:pPr>
      <w:r w:rsidRPr="00815EAC">
        <w:rPr>
          <w:sz w:val="28"/>
          <w:szCs w:val="28"/>
        </w:rPr>
        <w:t xml:space="preserve">выполнить Работы в соответствии с </w:t>
      </w:r>
      <w:hyperlink w:anchor="расчетцены" w:history="1">
        <w:r w:rsidRPr="00815EAC">
          <w:rPr>
            <w:sz w:val="28"/>
            <w:szCs w:val="28"/>
            <w:u w:val="single"/>
          </w:rPr>
          <w:t>Расчетом цены</w:t>
        </w:r>
      </w:hyperlink>
      <w:r w:rsidRPr="00815EAC">
        <w:rPr>
          <w:sz w:val="28"/>
          <w:szCs w:val="28"/>
        </w:rPr>
        <w:t xml:space="preserve"> и </w:t>
      </w:r>
      <w:hyperlink w:anchor="ООЗ" w:history="1">
        <w:r w:rsidRPr="00815EAC">
          <w:rPr>
            <w:sz w:val="28"/>
            <w:szCs w:val="28"/>
            <w:u w:val="single"/>
          </w:rPr>
          <w:t>Описанием объекта закупки</w:t>
        </w:r>
      </w:hyperlink>
      <w:r w:rsidRPr="00815EAC">
        <w:rPr>
          <w:sz w:val="28"/>
          <w:szCs w:val="28"/>
        </w:rPr>
        <w:t xml:space="preserve"> в сроки, определенные Контрактом, и представить Заказчику надлежащим образом оформленные документы, подтверждающие исполнение обязательств в соответствии с условиями Контракта;</w:t>
      </w:r>
    </w:p>
    <w:p w:rsidR="00CE7976" w:rsidRPr="00815EAC" w:rsidRDefault="00CE7976" w:rsidP="00CE7976">
      <w:pPr>
        <w:widowControl w:val="0"/>
        <w:numPr>
          <w:ilvl w:val="0"/>
          <w:numId w:val="31"/>
        </w:numPr>
        <w:tabs>
          <w:tab w:val="left" w:pos="993"/>
        </w:tabs>
        <w:autoSpaceDE w:val="0"/>
        <w:autoSpaceDN w:val="0"/>
        <w:adjustRightInd w:val="0"/>
        <w:ind w:left="0" w:right="-35" w:firstLine="567"/>
        <w:jc w:val="both"/>
        <w:rPr>
          <w:sz w:val="28"/>
          <w:szCs w:val="28"/>
        </w:rPr>
      </w:pPr>
      <w:r w:rsidRPr="00815EAC">
        <w:rPr>
          <w:sz w:val="28"/>
          <w:szCs w:val="28"/>
        </w:rPr>
        <w:t>в соответствии с условиями Контракта обеспечить устранение недостатков, выявленных Заказчиком при приемке выполненных Работ;</w:t>
      </w:r>
    </w:p>
    <w:p w:rsidR="00CE7976" w:rsidRPr="00815EAC" w:rsidRDefault="00CE7976" w:rsidP="00CE7976">
      <w:pPr>
        <w:widowControl w:val="0"/>
        <w:numPr>
          <w:ilvl w:val="0"/>
          <w:numId w:val="31"/>
        </w:numPr>
        <w:tabs>
          <w:tab w:val="left" w:pos="993"/>
        </w:tabs>
        <w:autoSpaceDE w:val="0"/>
        <w:autoSpaceDN w:val="0"/>
        <w:adjustRightInd w:val="0"/>
        <w:ind w:left="0" w:right="-35" w:firstLine="567"/>
        <w:jc w:val="both"/>
        <w:rPr>
          <w:sz w:val="28"/>
          <w:szCs w:val="28"/>
        </w:rPr>
      </w:pPr>
      <w:r w:rsidRPr="00815EAC">
        <w:rPr>
          <w:sz w:val="28"/>
          <w:szCs w:val="28"/>
        </w:rPr>
        <w:lastRenderedPageBreak/>
        <w:t>уплатить Заказчику убытки, неустойку</w:t>
      </w:r>
      <w:r w:rsidRPr="00815EAC">
        <w:rPr>
          <w:sz w:val="28"/>
          <w:szCs w:val="28"/>
          <w:vertAlign w:val="superscript"/>
        </w:rPr>
        <w:footnoteReference w:id="3"/>
      </w:r>
      <w:r w:rsidRPr="00815EAC">
        <w:rPr>
          <w:sz w:val="28"/>
          <w:szCs w:val="28"/>
        </w:rPr>
        <w:t xml:space="preserve"> (пени и (или) штрафы) в срок, указанный в таком требовании; </w:t>
      </w:r>
    </w:p>
    <w:p w:rsidR="00CE7976" w:rsidRPr="00815EAC" w:rsidRDefault="00CE7976" w:rsidP="00CE7976">
      <w:pPr>
        <w:widowControl w:val="0"/>
        <w:numPr>
          <w:ilvl w:val="0"/>
          <w:numId w:val="31"/>
        </w:numPr>
        <w:tabs>
          <w:tab w:val="left" w:pos="993"/>
        </w:tabs>
        <w:autoSpaceDE w:val="0"/>
        <w:autoSpaceDN w:val="0"/>
        <w:adjustRightInd w:val="0"/>
        <w:ind w:left="0" w:right="-35" w:firstLine="567"/>
        <w:jc w:val="both"/>
        <w:rPr>
          <w:sz w:val="28"/>
          <w:szCs w:val="28"/>
        </w:rPr>
      </w:pPr>
      <w:r w:rsidRPr="00815EAC">
        <w:rPr>
          <w:sz w:val="28"/>
          <w:szCs w:val="28"/>
        </w:rPr>
        <w:t>предоставлять по запросам Заказчика в сроки, указанные в таких запросах, информацию о ходе исполнения обязательств по настоящему Контракту;</w:t>
      </w:r>
    </w:p>
    <w:p w:rsidR="00CE7976" w:rsidRPr="00815EAC" w:rsidRDefault="00CE7976" w:rsidP="00CE7976">
      <w:pPr>
        <w:widowControl w:val="0"/>
        <w:numPr>
          <w:ilvl w:val="0"/>
          <w:numId w:val="31"/>
        </w:numPr>
        <w:tabs>
          <w:tab w:val="left" w:pos="993"/>
        </w:tabs>
        <w:autoSpaceDE w:val="0"/>
        <w:autoSpaceDN w:val="0"/>
        <w:adjustRightInd w:val="0"/>
        <w:ind w:left="0" w:right="-35" w:firstLine="567"/>
        <w:jc w:val="both"/>
        <w:rPr>
          <w:sz w:val="28"/>
          <w:szCs w:val="28"/>
        </w:rPr>
      </w:pPr>
      <w:r w:rsidRPr="00815EAC">
        <w:rPr>
          <w:sz w:val="28"/>
          <w:szCs w:val="28"/>
        </w:rPr>
        <w:t>обеспечить беспрепятственный доступ Заказчика к месту проведения Работ;</w:t>
      </w:r>
    </w:p>
    <w:p w:rsidR="00CE7976" w:rsidRPr="00815EAC" w:rsidRDefault="00CE7976" w:rsidP="00CE7976">
      <w:pPr>
        <w:widowControl w:val="0"/>
        <w:numPr>
          <w:ilvl w:val="0"/>
          <w:numId w:val="31"/>
        </w:numPr>
        <w:tabs>
          <w:tab w:val="left" w:pos="993"/>
        </w:tabs>
        <w:autoSpaceDE w:val="0"/>
        <w:autoSpaceDN w:val="0"/>
        <w:adjustRightInd w:val="0"/>
        <w:ind w:left="0" w:right="-35" w:firstLine="567"/>
        <w:jc w:val="both"/>
        <w:rPr>
          <w:sz w:val="28"/>
          <w:szCs w:val="28"/>
        </w:rPr>
      </w:pPr>
      <w:r w:rsidRPr="00815EAC">
        <w:rPr>
          <w:sz w:val="28"/>
          <w:szCs w:val="28"/>
        </w:rPr>
        <w:t>проводить Работы только после получения необходимых разрешений, согласований и допусков уполномоченных органов государственной власти и местного самоуправления (</w:t>
      </w:r>
      <w:r w:rsidRPr="00815EAC">
        <w:rPr>
          <w:i/>
          <w:sz w:val="28"/>
          <w:szCs w:val="28"/>
        </w:rPr>
        <w:t>если требуется в соответствии с законодательством</w:t>
      </w:r>
      <w:r w:rsidRPr="00815EAC">
        <w:rPr>
          <w:sz w:val="28"/>
          <w:szCs w:val="28"/>
        </w:rPr>
        <w:t>);</w:t>
      </w:r>
    </w:p>
    <w:p w:rsidR="00CE7976" w:rsidRPr="00815EAC" w:rsidRDefault="00CE7976" w:rsidP="00CE7976">
      <w:pPr>
        <w:numPr>
          <w:ilvl w:val="0"/>
          <w:numId w:val="31"/>
        </w:numPr>
        <w:ind w:left="0" w:firstLine="567"/>
        <w:jc w:val="both"/>
        <w:rPr>
          <w:sz w:val="28"/>
          <w:szCs w:val="28"/>
        </w:rPr>
      </w:pPr>
      <w:r w:rsidRPr="00815EAC">
        <w:rPr>
          <w:sz w:val="28"/>
          <w:szCs w:val="28"/>
        </w:rPr>
        <w:t>обеспечить наличие документов, подтверждающих соответствие Подрядчика и выполняемых им Работ требованиям, установленным законодательством Российской Федерации к данном у виду деятельности, в течение всего срока исполнения Контракта (в том числе наличие допусков, разрешений, лицензий и пр.). Копии таких документов должны быть переданы Подрядчиком Заказчику по первому требованию. В случае внесения изменений в указанные документы или утраты ими силы, приостановки их действия Подрядчик обязан проинформировать об этом Заказчика не позднее 5 (пяти) рабочих дней с даты наступления указанных событий. Работы, выполненные при отсутствии указанных документов, считаются невыполненными, приемке и оплате не подлежат;</w:t>
      </w:r>
    </w:p>
    <w:p w:rsidR="00CE7976" w:rsidRPr="00815EAC" w:rsidRDefault="00CE7976" w:rsidP="00CE7976">
      <w:pPr>
        <w:widowControl w:val="0"/>
        <w:numPr>
          <w:ilvl w:val="0"/>
          <w:numId w:val="31"/>
        </w:numPr>
        <w:tabs>
          <w:tab w:val="left" w:pos="993"/>
        </w:tabs>
        <w:autoSpaceDE w:val="0"/>
        <w:autoSpaceDN w:val="0"/>
        <w:adjustRightInd w:val="0"/>
        <w:ind w:left="0" w:right="-35" w:firstLine="567"/>
        <w:jc w:val="both"/>
        <w:rPr>
          <w:sz w:val="28"/>
          <w:szCs w:val="28"/>
        </w:rPr>
      </w:pPr>
      <w:r w:rsidRPr="00815EAC">
        <w:rPr>
          <w:sz w:val="28"/>
          <w:szCs w:val="28"/>
        </w:rPr>
        <w:t>нести все расходы необходимые для исполнения Контракта, в том числе, связанные с получением лицензий, разрешений, сертификатов, допусков, других документов, необходимых для выполнения Работ;</w:t>
      </w:r>
    </w:p>
    <w:p w:rsidR="00CE7976" w:rsidRPr="00815EAC" w:rsidRDefault="00CE7976" w:rsidP="00CE7976">
      <w:pPr>
        <w:widowControl w:val="0"/>
        <w:numPr>
          <w:ilvl w:val="0"/>
          <w:numId w:val="31"/>
        </w:numPr>
        <w:tabs>
          <w:tab w:val="left" w:pos="993"/>
        </w:tabs>
        <w:autoSpaceDE w:val="0"/>
        <w:autoSpaceDN w:val="0"/>
        <w:adjustRightInd w:val="0"/>
        <w:ind w:left="0" w:right="-35" w:firstLine="567"/>
        <w:jc w:val="both"/>
        <w:rPr>
          <w:sz w:val="28"/>
          <w:szCs w:val="28"/>
        </w:rPr>
      </w:pPr>
      <w:r w:rsidRPr="00815EAC">
        <w:rPr>
          <w:sz w:val="28"/>
          <w:szCs w:val="28"/>
        </w:rPr>
        <w:t>произвести утилизацию отходов, строительного мусора за свой счет;</w:t>
      </w:r>
    </w:p>
    <w:p w:rsidR="00CE7976" w:rsidRPr="00815EAC" w:rsidRDefault="00CE7976" w:rsidP="00CE7976">
      <w:pPr>
        <w:widowControl w:val="0"/>
        <w:numPr>
          <w:ilvl w:val="0"/>
          <w:numId w:val="31"/>
        </w:numPr>
        <w:tabs>
          <w:tab w:val="left" w:pos="993"/>
        </w:tabs>
        <w:autoSpaceDE w:val="0"/>
        <w:autoSpaceDN w:val="0"/>
        <w:adjustRightInd w:val="0"/>
        <w:ind w:left="0" w:right="-35" w:firstLine="567"/>
        <w:jc w:val="both"/>
        <w:rPr>
          <w:sz w:val="28"/>
          <w:szCs w:val="28"/>
        </w:rPr>
      </w:pPr>
      <w:r w:rsidRPr="00815EAC">
        <w:rPr>
          <w:sz w:val="28"/>
          <w:szCs w:val="28"/>
        </w:rPr>
        <w:t>обеспечить содержание и уборку помещений, в которых производятся Работы;</w:t>
      </w:r>
    </w:p>
    <w:p w:rsidR="00CE7976" w:rsidRPr="00815EAC" w:rsidRDefault="00CE7976" w:rsidP="00CE7976">
      <w:pPr>
        <w:widowControl w:val="0"/>
        <w:numPr>
          <w:ilvl w:val="0"/>
          <w:numId w:val="31"/>
        </w:numPr>
        <w:tabs>
          <w:tab w:val="left" w:pos="993"/>
        </w:tabs>
        <w:autoSpaceDE w:val="0"/>
        <w:autoSpaceDN w:val="0"/>
        <w:adjustRightInd w:val="0"/>
        <w:ind w:left="0" w:right="-35" w:firstLine="567"/>
        <w:jc w:val="both"/>
        <w:rPr>
          <w:sz w:val="28"/>
          <w:szCs w:val="28"/>
        </w:rPr>
      </w:pPr>
      <w:r w:rsidRPr="00815EAC">
        <w:rPr>
          <w:sz w:val="28"/>
          <w:szCs w:val="28"/>
        </w:rPr>
        <w:t>в случае досрочного расторжения Контракта вывезти за пределы территории, на которой производятся Работы, принадлежащие Подрядчику строительные материалы, строительный мусор и другое имущество не позднее 5 (пяти) дней с момента расторжения Контракта;</w:t>
      </w:r>
    </w:p>
    <w:p w:rsidR="00CE7976" w:rsidRPr="00815EAC" w:rsidRDefault="00CE7976" w:rsidP="00CE7976">
      <w:pPr>
        <w:widowControl w:val="0"/>
        <w:numPr>
          <w:ilvl w:val="0"/>
          <w:numId w:val="31"/>
        </w:numPr>
        <w:tabs>
          <w:tab w:val="left" w:pos="993"/>
        </w:tabs>
        <w:autoSpaceDE w:val="0"/>
        <w:autoSpaceDN w:val="0"/>
        <w:adjustRightInd w:val="0"/>
        <w:ind w:left="0" w:right="-35" w:firstLine="567"/>
        <w:jc w:val="both"/>
        <w:rPr>
          <w:sz w:val="28"/>
          <w:szCs w:val="28"/>
        </w:rPr>
      </w:pPr>
      <w:r w:rsidRPr="00815EAC">
        <w:rPr>
          <w:sz w:val="28"/>
          <w:szCs w:val="28"/>
        </w:rPr>
        <w:t>по требованию Заказчика, направлять своего представителя для получения любых документов и информации;</w:t>
      </w:r>
    </w:p>
    <w:p w:rsidR="00CE7976" w:rsidRPr="00815EAC" w:rsidRDefault="00CE7976" w:rsidP="00CE7976">
      <w:pPr>
        <w:widowControl w:val="0"/>
        <w:numPr>
          <w:ilvl w:val="0"/>
          <w:numId w:val="31"/>
        </w:numPr>
        <w:tabs>
          <w:tab w:val="left" w:pos="993"/>
        </w:tabs>
        <w:autoSpaceDE w:val="0"/>
        <w:autoSpaceDN w:val="0"/>
        <w:adjustRightInd w:val="0"/>
        <w:ind w:left="0" w:right="-35" w:firstLine="567"/>
        <w:jc w:val="both"/>
        <w:rPr>
          <w:sz w:val="28"/>
          <w:szCs w:val="28"/>
        </w:rPr>
      </w:pPr>
      <w:r w:rsidRPr="00815EAC">
        <w:rPr>
          <w:sz w:val="28"/>
          <w:szCs w:val="28"/>
        </w:rPr>
        <w:t>незамедлительно информировать Заказчика о любых отступлениях от положений настоящего Контракта,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r w:rsidRPr="00815EAC">
        <w:rPr>
          <w:sz w:val="28"/>
          <w:szCs w:val="28"/>
          <w:vertAlign w:val="superscript"/>
        </w:rPr>
        <w:footnoteReference w:id="4"/>
      </w:r>
      <w:r w:rsidRPr="00815EAC">
        <w:rPr>
          <w:sz w:val="28"/>
          <w:szCs w:val="28"/>
        </w:rPr>
        <w:t>, о нарушении хода выполнения Работ, сроков выполнения Работ и др.;</w:t>
      </w:r>
    </w:p>
    <w:p w:rsidR="00CE7976" w:rsidRPr="00815EAC" w:rsidRDefault="00CE7976" w:rsidP="00CE7976">
      <w:pPr>
        <w:widowControl w:val="0"/>
        <w:numPr>
          <w:ilvl w:val="0"/>
          <w:numId w:val="31"/>
        </w:numPr>
        <w:tabs>
          <w:tab w:val="left" w:pos="993"/>
        </w:tabs>
        <w:autoSpaceDE w:val="0"/>
        <w:autoSpaceDN w:val="0"/>
        <w:adjustRightInd w:val="0"/>
        <w:ind w:left="0" w:right="-35" w:firstLine="567"/>
        <w:jc w:val="both"/>
        <w:rPr>
          <w:sz w:val="28"/>
          <w:szCs w:val="28"/>
        </w:rPr>
      </w:pPr>
      <w:r w:rsidRPr="00815EAC">
        <w:rPr>
          <w:sz w:val="28"/>
          <w:szCs w:val="28"/>
        </w:rPr>
        <w:t>немедленно предупредить Заказчика и до получения от него указаний приостановить Работы при обнаружении:</w:t>
      </w:r>
    </w:p>
    <w:p w:rsidR="00CE7976" w:rsidRPr="00815EAC" w:rsidRDefault="00CE7976" w:rsidP="00CE7976">
      <w:pPr>
        <w:widowControl w:val="0"/>
        <w:tabs>
          <w:tab w:val="left" w:pos="993"/>
        </w:tabs>
        <w:autoSpaceDE w:val="0"/>
        <w:autoSpaceDN w:val="0"/>
        <w:adjustRightInd w:val="0"/>
        <w:ind w:right="-35" w:firstLine="567"/>
        <w:jc w:val="both"/>
        <w:rPr>
          <w:sz w:val="28"/>
          <w:szCs w:val="28"/>
        </w:rPr>
      </w:pPr>
      <w:r w:rsidRPr="00815EAC">
        <w:rPr>
          <w:sz w:val="28"/>
          <w:szCs w:val="28"/>
        </w:rPr>
        <w:t>- возможных неблагоприятных для Заказчика последствий выполнения его указаний о способе выполнения Работ;</w:t>
      </w:r>
    </w:p>
    <w:p w:rsidR="00CE7976" w:rsidRPr="00815EAC" w:rsidRDefault="00CE7976" w:rsidP="00CE7976">
      <w:pPr>
        <w:widowControl w:val="0"/>
        <w:tabs>
          <w:tab w:val="left" w:pos="993"/>
        </w:tabs>
        <w:autoSpaceDE w:val="0"/>
        <w:autoSpaceDN w:val="0"/>
        <w:adjustRightInd w:val="0"/>
        <w:ind w:right="-35" w:firstLine="567"/>
        <w:jc w:val="both"/>
        <w:rPr>
          <w:sz w:val="28"/>
          <w:szCs w:val="28"/>
        </w:rPr>
      </w:pPr>
      <w:r w:rsidRPr="00815EAC">
        <w:rPr>
          <w:sz w:val="28"/>
          <w:szCs w:val="28"/>
        </w:rPr>
        <w:t xml:space="preserve">- иных не зависящих от Подрядчика обстоятельств, которые грозят годности результатов выполняемых Работ либо создают невозможность их завершения в </w:t>
      </w:r>
      <w:r w:rsidRPr="00815EAC">
        <w:rPr>
          <w:sz w:val="28"/>
          <w:szCs w:val="28"/>
        </w:rPr>
        <w:lastRenderedPageBreak/>
        <w:t>срок;</w:t>
      </w:r>
    </w:p>
    <w:p w:rsidR="00CE7976" w:rsidRPr="00815EAC" w:rsidRDefault="00CE7976" w:rsidP="00CE7976">
      <w:pPr>
        <w:numPr>
          <w:ilvl w:val="0"/>
          <w:numId w:val="31"/>
        </w:numPr>
        <w:tabs>
          <w:tab w:val="left" w:pos="993"/>
          <w:tab w:val="left" w:pos="1195"/>
        </w:tabs>
        <w:autoSpaceDE w:val="0"/>
        <w:autoSpaceDN w:val="0"/>
        <w:adjustRightInd w:val="0"/>
        <w:ind w:left="0" w:right="-35" w:firstLine="567"/>
        <w:jc w:val="both"/>
        <w:rPr>
          <w:sz w:val="28"/>
          <w:szCs w:val="28"/>
        </w:rPr>
      </w:pPr>
      <w:r w:rsidRPr="00815EAC">
        <w:rPr>
          <w:sz w:val="28"/>
          <w:szCs w:val="28"/>
        </w:rPr>
        <w:t>соблюдать правила привлечения и использования иностранной и иногородней рабочей силы, установленные законодательством Российской Федерации и нормативными правовыми актами г. Москвы;</w:t>
      </w:r>
    </w:p>
    <w:p w:rsidR="00CE7976" w:rsidRPr="00815EAC" w:rsidRDefault="00CE7976" w:rsidP="00CE7976">
      <w:pPr>
        <w:numPr>
          <w:ilvl w:val="0"/>
          <w:numId w:val="31"/>
        </w:numPr>
        <w:tabs>
          <w:tab w:val="left" w:pos="993"/>
          <w:tab w:val="left" w:pos="1195"/>
        </w:tabs>
        <w:autoSpaceDE w:val="0"/>
        <w:autoSpaceDN w:val="0"/>
        <w:adjustRightInd w:val="0"/>
        <w:ind w:left="0" w:right="-35" w:firstLine="567"/>
        <w:jc w:val="both"/>
        <w:rPr>
          <w:sz w:val="28"/>
          <w:szCs w:val="28"/>
        </w:rPr>
      </w:pPr>
      <w:r w:rsidRPr="00815EAC">
        <w:rPr>
          <w:sz w:val="28"/>
          <w:szCs w:val="28"/>
        </w:rPr>
        <w:t>использовать для выполнения Работ специалистов, квалификация, опыт, компетентность которых позволяют осуществлять надлежащее и своевременное выполнение Работ, предусмотренных настоящим Контрактом;</w:t>
      </w:r>
    </w:p>
    <w:p w:rsidR="00CE7976" w:rsidRPr="00815EAC" w:rsidRDefault="00CE7976" w:rsidP="00CE7976">
      <w:pPr>
        <w:numPr>
          <w:ilvl w:val="0"/>
          <w:numId w:val="31"/>
        </w:numPr>
        <w:tabs>
          <w:tab w:val="left" w:pos="720"/>
          <w:tab w:val="left" w:pos="993"/>
        </w:tabs>
        <w:autoSpaceDE w:val="0"/>
        <w:autoSpaceDN w:val="0"/>
        <w:adjustRightInd w:val="0"/>
        <w:ind w:left="0" w:right="-35" w:firstLine="567"/>
        <w:jc w:val="both"/>
        <w:rPr>
          <w:sz w:val="28"/>
          <w:szCs w:val="28"/>
        </w:rPr>
      </w:pPr>
      <w:r w:rsidRPr="00815EAC">
        <w:rPr>
          <w:sz w:val="28"/>
          <w:szCs w:val="28"/>
        </w:rPr>
        <w:t>обеспечивать соблюдение при выполнении Работ правил по охране труда, правил пожарной безопасности, санитарных норм, а также требований пропускного и внутриобъектового режима объекта;</w:t>
      </w:r>
    </w:p>
    <w:p w:rsidR="00CE7976" w:rsidRPr="00815EAC" w:rsidRDefault="00CE7976" w:rsidP="00CE7976">
      <w:pPr>
        <w:numPr>
          <w:ilvl w:val="0"/>
          <w:numId w:val="31"/>
        </w:numPr>
        <w:tabs>
          <w:tab w:val="left" w:pos="993"/>
          <w:tab w:val="left" w:pos="1186"/>
        </w:tabs>
        <w:autoSpaceDE w:val="0"/>
        <w:autoSpaceDN w:val="0"/>
        <w:adjustRightInd w:val="0"/>
        <w:ind w:left="0" w:right="-35" w:firstLine="567"/>
        <w:jc w:val="both"/>
        <w:rPr>
          <w:sz w:val="28"/>
          <w:szCs w:val="28"/>
        </w:rPr>
      </w:pPr>
      <w:r w:rsidRPr="00815EAC">
        <w:rPr>
          <w:sz w:val="28"/>
          <w:szCs w:val="28"/>
        </w:rPr>
        <w:t>своевременно приобретать, доставлять за свой счет на объект и выдавать своим представителям (персоналу) материалы, оборудование, средства и инструменты, необходимые для исполнения обязательств по Контракту;</w:t>
      </w:r>
    </w:p>
    <w:p w:rsidR="00CE7976" w:rsidRPr="00815EAC" w:rsidRDefault="00CE7976" w:rsidP="00CE7976">
      <w:pPr>
        <w:numPr>
          <w:ilvl w:val="0"/>
          <w:numId w:val="31"/>
        </w:numPr>
        <w:tabs>
          <w:tab w:val="left" w:pos="993"/>
          <w:tab w:val="left" w:pos="1416"/>
        </w:tabs>
        <w:autoSpaceDE w:val="0"/>
        <w:autoSpaceDN w:val="0"/>
        <w:adjustRightInd w:val="0"/>
        <w:ind w:left="0" w:right="-35" w:firstLine="567"/>
        <w:jc w:val="both"/>
        <w:rPr>
          <w:sz w:val="28"/>
          <w:szCs w:val="28"/>
        </w:rPr>
      </w:pPr>
      <w:r w:rsidRPr="00815EAC">
        <w:rPr>
          <w:sz w:val="28"/>
          <w:szCs w:val="28"/>
        </w:rPr>
        <w:t>использовать при выполнении Работ помещения Заказчика во вспомогательных целях только с письменного разрешения Заказчика и только в целях, непосредственно связанных с исполнением обязательств по Контракту;</w:t>
      </w:r>
    </w:p>
    <w:p w:rsidR="00CE7976" w:rsidRPr="00815EAC" w:rsidRDefault="00CE7976" w:rsidP="00CE7976">
      <w:pPr>
        <w:numPr>
          <w:ilvl w:val="0"/>
          <w:numId w:val="31"/>
        </w:numPr>
        <w:tabs>
          <w:tab w:val="left" w:pos="993"/>
        </w:tabs>
        <w:ind w:left="0" w:right="-35" w:firstLine="567"/>
        <w:jc w:val="both"/>
        <w:rPr>
          <w:sz w:val="28"/>
          <w:szCs w:val="28"/>
        </w:rPr>
      </w:pPr>
      <w:r w:rsidRPr="00815EAC">
        <w:rPr>
          <w:sz w:val="28"/>
          <w:szCs w:val="28"/>
        </w:rPr>
        <w:t>выделять по требованию (запросу) Заказчика своих представителей для оперативного решения вопросов, для участия в плановых и внеплановых проверках контроля качества выполнения Работ;</w:t>
      </w:r>
    </w:p>
    <w:p w:rsidR="00CE7976" w:rsidRPr="00815EAC" w:rsidRDefault="00CE7976" w:rsidP="00CE7976">
      <w:pPr>
        <w:numPr>
          <w:ilvl w:val="0"/>
          <w:numId w:val="31"/>
        </w:numPr>
        <w:tabs>
          <w:tab w:val="left" w:pos="0"/>
        </w:tabs>
        <w:ind w:left="0" w:right="-35" w:firstLine="567"/>
        <w:jc w:val="both"/>
        <w:rPr>
          <w:sz w:val="28"/>
          <w:szCs w:val="28"/>
        </w:rPr>
      </w:pPr>
      <w:r w:rsidRPr="00815EAC">
        <w:rPr>
          <w:sz w:val="28"/>
          <w:szCs w:val="28"/>
        </w:rPr>
        <w:t xml:space="preserve">выполнять иные обязанности, предусмотренные законом, иными правовыми актами, </w:t>
      </w:r>
      <w:hyperlink w:anchor="ООЗ" w:history="1">
        <w:r w:rsidRPr="00815EAC">
          <w:rPr>
            <w:sz w:val="28"/>
            <w:szCs w:val="28"/>
            <w:u w:val="single"/>
          </w:rPr>
          <w:t xml:space="preserve">Описанием объекта закупки </w:t>
        </w:r>
      </w:hyperlink>
      <w:r w:rsidRPr="00815EAC">
        <w:rPr>
          <w:sz w:val="28"/>
          <w:szCs w:val="28"/>
        </w:rPr>
        <w:t>и настоящим Контрактом;</w:t>
      </w:r>
    </w:p>
    <w:p w:rsidR="00CE7976" w:rsidRPr="00815EAC" w:rsidRDefault="00CE7976" w:rsidP="00CE7976">
      <w:pPr>
        <w:numPr>
          <w:ilvl w:val="0"/>
          <w:numId w:val="31"/>
        </w:numPr>
        <w:tabs>
          <w:tab w:val="left" w:pos="0"/>
        </w:tabs>
        <w:ind w:left="0" w:right="-35" w:firstLine="567"/>
        <w:jc w:val="both"/>
        <w:rPr>
          <w:sz w:val="28"/>
          <w:szCs w:val="28"/>
        </w:rPr>
      </w:pPr>
      <w:r w:rsidRPr="00815EAC">
        <w:rPr>
          <w:sz w:val="28"/>
          <w:szCs w:val="28"/>
        </w:rPr>
        <w:t>при проведении проверок по использованию бюджетных средств, а также в случае проведения экспертизы выполненных Работ, незамедлительно представлять все необходимые документы и информацию по выполнению работ на Объекте, в том числе в гарантийный период;</w:t>
      </w:r>
    </w:p>
    <w:p w:rsidR="00CE7976" w:rsidRPr="00815EAC" w:rsidRDefault="00CE7976" w:rsidP="00CE7976">
      <w:pPr>
        <w:widowControl w:val="0"/>
        <w:numPr>
          <w:ilvl w:val="0"/>
          <w:numId w:val="31"/>
        </w:numPr>
        <w:tabs>
          <w:tab w:val="left" w:pos="993"/>
        </w:tabs>
        <w:autoSpaceDE w:val="0"/>
        <w:autoSpaceDN w:val="0"/>
        <w:adjustRightInd w:val="0"/>
        <w:ind w:left="0" w:right="-35" w:firstLine="567"/>
        <w:jc w:val="both"/>
        <w:rPr>
          <w:sz w:val="28"/>
          <w:szCs w:val="28"/>
        </w:rPr>
      </w:pPr>
      <w:r w:rsidRPr="00815EAC">
        <w:rPr>
          <w:sz w:val="28"/>
          <w:szCs w:val="28"/>
        </w:rPr>
        <w:t>для оперативного решения вопросов и предоставления необходимой информации, выделить уполномоченного представителя.</w:t>
      </w:r>
    </w:p>
    <w:p w:rsidR="00CE7976" w:rsidRPr="00815EAC" w:rsidRDefault="00CE7976" w:rsidP="00CE7976">
      <w:pPr>
        <w:tabs>
          <w:tab w:val="left" w:pos="993"/>
        </w:tabs>
        <w:ind w:right="-35"/>
        <w:jc w:val="both"/>
        <w:rPr>
          <w:b/>
          <w:sz w:val="28"/>
          <w:szCs w:val="28"/>
        </w:rPr>
      </w:pPr>
    </w:p>
    <w:p w:rsidR="00CE7976" w:rsidRPr="00815EAC" w:rsidRDefault="00CE7976" w:rsidP="00CE7976">
      <w:pPr>
        <w:pStyle w:val="a3"/>
        <w:numPr>
          <w:ilvl w:val="1"/>
          <w:numId w:val="38"/>
        </w:numPr>
        <w:ind w:right="-35" w:hanging="153"/>
        <w:jc w:val="both"/>
        <w:rPr>
          <w:b/>
          <w:sz w:val="28"/>
          <w:szCs w:val="28"/>
        </w:rPr>
      </w:pPr>
      <w:r w:rsidRPr="00815EAC">
        <w:rPr>
          <w:b/>
          <w:sz w:val="28"/>
          <w:szCs w:val="28"/>
        </w:rPr>
        <w:t>Заказчик обязан:</w:t>
      </w:r>
    </w:p>
    <w:p w:rsidR="00CE7976" w:rsidRPr="00815EAC" w:rsidRDefault="00CE7976" w:rsidP="00CE7976">
      <w:pPr>
        <w:pStyle w:val="a3"/>
        <w:numPr>
          <w:ilvl w:val="0"/>
          <w:numId w:val="34"/>
        </w:numPr>
        <w:ind w:left="0" w:right="-35" w:firstLine="567"/>
        <w:jc w:val="both"/>
        <w:rPr>
          <w:sz w:val="28"/>
          <w:szCs w:val="28"/>
        </w:rPr>
      </w:pPr>
      <w:r w:rsidRPr="00815EAC">
        <w:rPr>
          <w:sz w:val="28"/>
          <w:szCs w:val="28"/>
        </w:rPr>
        <w:t>произвести оплату фактически выполненных Подрядчиком и принятых Заказчиком Работ в порядке и в сроки, предусмотренные Контрактом;</w:t>
      </w:r>
    </w:p>
    <w:p w:rsidR="00CE7976" w:rsidRPr="00815EAC" w:rsidRDefault="00CE7976" w:rsidP="00CE7976">
      <w:pPr>
        <w:pStyle w:val="a3"/>
        <w:numPr>
          <w:ilvl w:val="0"/>
          <w:numId w:val="34"/>
        </w:numPr>
        <w:ind w:left="0" w:right="-35" w:firstLine="567"/>
        <w:jc w:val="both"/>
        <w:rPr>
          <w:sz w:val="28"/>
          <w:szCs w:val="28"/>
        </w:rPr>
      </w:pPr>
      <w:r w:rsidRPr="00815EAC">
        <w:rPr>
          <w:sz w:val="28"/>
          <w:szCs w:val="28"/>
        </w:rPr>
        <w:t>принимать выполненные Работы, проверяя на соответствие их состав и качество;</w:t>
      </w:r>
    </w:p>
    <w:p w:rsidR="00CE7976" w:rsidRPr="00815EAC" w:rsidRDefault="00CE7976" w:rsidP="00CE7976">
      <w:pPr>
        <w:pStyle w:val="a3"/>
        <w:numPr>
          <w:ilvl w:val="0"/>
          <w:numId w:val="34"/>
        </w:numPr>
        <w:ind w:left="0" w:right="-35" w:firstLine="567"/>
        <w:jc w:val="both"/>
        <w:rPr>
          <w:sz w:val="28"/>
          <w:szCs w:val="28"/>
        </w:rPr>
      </w:pPr>
      <w:r w:rsidRPr="00815EAC">
        <w:rPr>
          <w:sz w:val="28"/>
          <w:szCs w:val="28"/>
        </w:rPr>
        <w:t>подписывать оформленные надлежащим образом документы в сроки, установленные Контрактом, либо направлять Подрядчику мотивированный отказ от их подписания;</w:t>
      </w:r>
    </w:p>
    <w:p w:rsidR="00CE7976" w:rsidRPr="00815EAC" w:rsidRDefault="00CE7976" w:rsidP="00CE7976">
      <w:pPr>
        <w:pStyle w:val="a3"/>
        <w:widowControl w:val="0"/>
        <w:numPr>
          <w:ilvl w:val="0"/>
          <w:numId w:val="34"/>
        </w:numPr>
        <w:autoSpaceDE w:val="0"/>
        <w:autoSpaceDN w:val="0"/>
        <w:adjustRightInd w:val="0"/>
        <w:ind w:left="0" w:right="-35" w:firstLine="567"/>
        <w:jc w:val="both"/>
        <w:rPr>
          <w:sz w:val="28"/>
          <w:szCs w:val="28"/>
        </w:rPr>
      </w:pPr>
      <w:r w:rsidRPr="00815EAC">
        <w:rPr>
          <w:sz w:val="28"/>
          <w:szCs w:val="28"/>
        </w:rPr>
        <w:t xml:space="preserve">при обнаружении несоответствия объема, качества и стоимости выполненных Подрядчиком Работ </w:t>
      </w:r>
      <w:hyperlink w:anchor="расчетцены" w:history="1">
        <w:r w:rsidRPr="00815EAC">
          <w:rPr>
            <w:sz w:val="28"/>
            <w:szCs w:val="28"/>
            <w:u w:val="single"/>
          </w:rPr>
          <w:t>Расчету цены</w:t>
        </w:r>
      </w:hyperlink>
      <w:r w:rsidRPr="00815EAC">
        <w:rPr>
          <w:sz w:val="28"/>
          <w:szCs w:val="28"/>
        </w:rPr>
        <w:t xml:space="preserve"> и </w:t>
      </w:r>
      <w:hyperlink w:anchor="ООЗ" w:history="1">
        <w:r w:rsidRPr="00815EAC">
          <w:rPr>
            <w:sz w:val="28"/>
            <w:szCs w:val="28"/>
            <w:u w:val="single"/>
          </w:rPr>
          <w:t>Описанию объекта закупки</w:t>
        </w:r>
      </w:hyperlink>
      <w:r w:rsidRPr="00815EAC">
        <w:rPr>
          <w:sz w:val="28"/>
          <w:szCs w:val="28"/>
        </w:rPr>
        <w:t xml:space="preserve"> вызвать полномочных представителей Подрядчика для представления разъяснений в отношении выполненных Работ;</w:t>
      </w:r>
    </w:p>
    <w:p w:rsidR="00CE7976" w:rsidRPr="00815EAC" w:rsidRDefault="00CE7976" w:rsidP="00CE7976">
      <w:pPr>
        <w:pStyle w:val="a3"/>
        <w:widowControl w:val="0"/>
        <w:numPr>
          <w:ilvl w:val="0"/>
          <w:numId w:val="34"/>
        </w:numPr>
        <w:autoSpaceDE w:val="0"/>
        <w:autoSpaceDN w:val="0"/>
        <w:adjustRightInd w:val="0"/>
        <w:ind w:left="0" w:right="-35" w:firstLine="567"/>
        <w:jc w:val="both"/>
        <w:rPr>
          <w:sz w:val="28"/>
          <w:szCs w:val="28"/>
        </w:rPr>
      </w:pPr>
      <w:r w:rsidRPr="00815EAC">
        <w:rPr>
          <w:sz w:val="28"/>
          <w:szCs w:val="28"/>
        </w:rPr>
        <w:t>при получении от Подрядчика уведомления о приостановлении выполнения Работ рассмотреть вопрос о целесообразности и порядке продолжения выполнения Работ;</w:t>
      </w:r>
    </w:p>
    <w:p w:rsidR="00CE7976" w:rsidRPr="00815EAC" w:rsidRDefault="00CE7976" w:rsidP="00CE7976">
      <w:pPr>
        <w:pStyle w:val="a3"/>
        <w:widowControl w:val="0"/>
        <w:numPr>
          <w:ilvl w:val="0"/>
          <w:numId w:val="34"/>
        </w:numPr>
        <w:autoSpaceDE w:val="0"/>
        <w:autoSpaceDN w:val="0"/>
        <w:adjustRightInd w:val="0"/>
        <w:ind w:left="0" w:right="-35" w:firstLine="567"/>
        <w:jc w:val="both"/>
        <w:rPr>
          <w:sz w:val="28"/>
          <w:szCs w:val="28"/>
        </w:rPr>
      </w:pPr>
      <w:r w:rsidRPr="00815EAC">
        <w:rPr>
          <w:sz w:val="28"/>
          <w:szCs w:val="28"/>
        </w:rPr>
        <w:t xml:space="preserve">провести экспертизу, для проверки предоставленных Подрядчиком, результатов, предусмотренных Контрактом, в части их соответствия условиям </w:t>
      </w:r>
      <w:r w:rsidRPr="00815EAC">
        <w:rPr>
          <w:sz w:val="28"/>
          <w:szCs w:val="28"/>
        </w:rPr>
        <w:lastRenderedPageBreak/>
        <w:t>Контракта.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w:t>
      </w:r>
      <w:r w:rsidRPr="00815EAC">
        <w:rPr>
          <w:sz w:val="28"/>
          <w:szCs w:val="28"/>
          <w:vertAlign w:val="superscript"/>
        </w:rPr>
        <w:footnoteReference w:id="5"/>
      </w:r>
      <w:r w:rsidRPr="00815EAC">
        <w:rPr>
          <w:sz w:val="28"/>
          <w:szCs w:val="28"/>
        </w:rPr>
        <w:t>;</w:t>
      </w:r>
    </w:p>
    <w:p w:rsidR="00CE7976" w:rsidRPr="00815EAC" w:rsidRDefault="00CE7976" w:rsidP="00CE7976">
      <w:pPr>
        <w:pStyle w:val="a3"/>
        <w:widowControl w:val="0"/>
        <w:numPr>
          <w:ilvl w:val="0"/>
          <w:numId w:val="34"/>
        </w:numPr>
        <w:autoSpaceDE w:val="0"/>
        <w:autoSpaceDN w:val="0"/>
        <w:adjustRightInd w:val="0"/>
        <w:ind w:left="0" w:right="-35" w:firstLine="567"/>
        <w:jc w:val="both"/>
        <w:rPr>
          <w:sz w:val="28"/>
          <w:szCs w:val="28"/>
        </w:rPr>
      </w:pPr>
      <w:r w:rsidRPr="00815EAC">
        <w:rPr>
          <w:sz w:val="28"/>
          <w:szCs w:val="28"/>
        </w:rPr>
        <w:t>выполнять иные обязательства, предусмотренные законодательством и (или) Контрактом;</w:t>
      </w:r>
    </w:p>
    <w:p w:rsidR="00CE7976" w:rsidRPr="00815EAC" w:rsidRDefault="00CE7976" w:rsidP="00CE7976">
      <w:pPr>
        <w:pStyle w:val="a3"/>
        <w:widowControl w:val="0"/>
        <w:numPr>
          <w:ilvl w:val="0"/>
          <w:numId w:val="34"/>
        </w:numPr>
        <w:autoSpaceDE w:val="0"/>
        <w:autoSpaceDN w:val="0"/>
        <w:adjustRightInd w:val="0"/>
        <w:ind w:left="0" w:right="-35" w:firstLine="567"/>
        <w:jc w:val="both"/>
        <w:rPr>
          <w:sz w:val="28"/>
          <w:szCs w:val="28"/>
        </w:rPr>
      </w:pPr>
      <w:r w:rsidRPr="00815EAC">
        <w:rPr>
          <w:sz w:val="28"/>
          <w:szCs w:val="28"/>
        </w:rPr>
        <w:t>для оперативного решения вопросов и предоставления необходимой информации, выделить уполномоченного представителя.</w:t>
      </w:r>
    </w:p>
    <w:p w:rsidR="00CE7976" w:rsidRPr="00815EAC" w:rsidRDefault="00CE7976" w:rsidP="00CE7976">
      <w:pPr>
        <w:ind w:right="-35" w:firstLine="567"/>
        <w:jc w:val="both"/>
        <w:rPr>
          <w:b/>
          <w:sz w:val="28"/>
          <w:szCs w:val="28"/>
        </w:rPr>
      </w:pPr>
    </w:p>
    <w:p w:rsidR="00CE7976" w:rsidRPr="00815EAC" w:rsidRDefault="00CE7976" w:rsidP="00CE7976">
      <w:pPr>
        <w:ind w:right="-35" w:firstLine="567"/>
        <w:jc w:val="both"/>
        <w:rPr>
          <w:b/>
          <w:sz w:val="28"/>
          <w:szCs w:val="28"/>
        </w:rPr>
      </w:pPr>
      <w:r w:rsidRPr="00815EAC">
        <w:rPr>
          <w:b/>
          <w:sz w:val="28"/>
          <w:szCs w:val="28"/>
        </w:rPr>
        <w:t>2.3. Подрядчик вправе:</w:t>
      </w:r>
    </w:p>
    <w:p w:rsidR="00CE7976" w:rsidRPr="00815EAC" w:rsidRDefault="00CE7976" w:rsidP="00CE7976">
      <w:pPr>
        <w:widowControl w:val="0"/>
        <w:numPr>
          <w:ilvl w:val="0"/>
          <w:numId w:val="32"/>
        </w:numPr>
        <w:autoSpaceDE w:val="0"/>
        <w:autoSpaceDN w:val="0"/>
        <w:adjustRightInd w:val="0"/>
        <w:ind w:left="0" w:right="-35" w:firstLine="567"/>
        <w:jc w:val="both"/>
        <w:rPr>
          <w:sz w:val="28"/>
          <w:szCs w:val="28"/>
        </w:rPr>
      </w:pPr>
      <w:r w:rsidRPr="00815EAC">
        <w:rPr>
          <w:sz w:val="28"/>
          <w:szCs w:val="28"/>
        </w:rPr>
        <w:t xml:space="preserve">требовать подписания Заказчиком в соответствии с условиями Контракта </w:t>
      </w:r>
      <w:hyperlink w:anchor="акт" w:history="1">
        <w:r w:rsidRPr="00815EAC">
          <w:rPr>
            <w:sz w:val="28"/>
            <w:szCs w:val="28"/>
            <w:u w:val="single"/>
          </w:rPr>
          <w:t>Акта сдачи-приемки выполненных Работ</w:t>
        </w:r>
      </w:hyperlink>
      <w:r w:rsidRPr="00815EAC">
        <w:rPr>
          <w:sz w:val="28"/>
          <w:szCs w:val="28"/>
        </w:rPr>
        <w:t xml:space="preserve">, при условии предоставления Подрядчиком документов, указанных в настоящем Контракте, и соответствия выполненных Работ требованиям, установленным Контрактом и </w:t>
      </w:r>
      <w:hyperlink w:anchor="ООЗ" w:history="1">
        <w:r w:rsidRPr="00815EAC">
          <w:rPr>
            <w:sz w:val="28"/>
            <w:szCs w:val="28"/>
            <w:u w:val="single"/>
          </w:rPr>
          <w:t>Описанием объекта закупки</w:t>
        </w:r>
      </w:hyperlink>
      <w:r w:rsidRPr="00815EAC">
        <w:rPr>
          <w:sz w:val="28"/>
          <w:szCs w:val="28"/>
        </w:rPr>
        <w:t>, а также соблюдения сроков выполнения Работ;</w:t>
      </w:r>
    </w:p>
    <w:p w:rsidR="00CE7976" w:rsidRPr="00815EAC" w:rsidRDefault="00CE7976" w:rsidP="00CE7976">
      <w:pPr>
        <w:widowControl w:val="0"/>
        <w:numPr>
          <w:ilvl w:val="0"/>
          <w:numId w:val="32"/>
        </w:numPr>
        <w:autoSpaceDE w:val="0"/>
        <w:autoSpaceDN w:val="0"/>
        <w:adjustRightInd w:val="0"/>
        <w:ind w:left="0" w:firstLine="567"/>
        <w:jc w:val="both"/>
        <w:rPr>
          <w:sz w:val="28"/>
          <w:szCs w:val="28"/>
        </w:rPr>
      </w:pPr>
      <w:r w:rsidRPr="00815EAC">
        <w:rPr>
          <w:sz w:val="28"/>
          <w:szCs w:val="28"/>
        </w:rPr>
        <w:t>принять решение об одностороннем отказе от исполнения контракта по основаниям, предусмотренным Гражданским кодексом Российской Федерации;</w:t>
      </w:r>
    </w:p>
    <w:p w:rsidR="00CE7976" w:rsidRPr="00815EAC" w:rsidRDefault="00CE7976" w:rsidP="00CE7976">
      <w:pPr>
        <w:widowControl w:val="0"/>
        <w:numPr>
          <w:ilvl w:val="0"/>
          <w:numId w:val="32"/>
        </w:numPr>
        <w:autoSpaceDE w:val="0"/>
        <w:autoSpaceDN w:val="0"/>
        <w:adjustRightInd w:val="0"/>
        <w:ind w:left="0" w:right="-35" w:firstLine="567"/>
        <w:jc w:val="both"/>
        <w:rPr>
          <w:sz w:val="28"/>
          <w:szCs w:val="28"/>
        </w:rPr>
      </w:pPr>
      <w:r w:rsidRPr="00815EAC">
        <w:rPr>
          <w:sz w:val="28"/>
          <w:szCs w:val="28"/>
        </w:rPr>
        <w:t>требовать своевременной оплаты за Работы, принятые Заказчиком;</w:t>
      </w:r>
    </w:p>
    <w:p w:rsidR="00CE7976" w:rsidRPr="00815EAC" w:rsidRDefault="00CE7976" w:rsidP="00CE7976">
      <w:pPr>
        <w:widowControl w:val="0"/>
        <w:numPr>
          <w:ilvl w:val="0"/>
          <w:numId w:val="32"/>
        </w:numPr>
        <w:autoSpaceDE w:val="0"/>
        <w:autoSpaceDN w:val="0"/>
        <w:adjustRightInd w:val="0"/>
        <w:ind w:left="0" w:firstLine="567"/>
        <w:jc w:val="both"/>
        <w:rPr>
          <w:sz w:val="28"/>
          <w:szCs w:val="28"/>
        </w:rPr>
      </w:pPr>
      <w:r w:rsidRPr="00815EAC">
        <w:rPr>
          <w:sz w:val="28"/>
          <w:szCs w:val="28"/>
        </w:rPr>
        <w:t>запрашивать у Заказчика разъяснения по вопросам выполнения Работ в рамках настоящего Контракта;</w:t>
      </w:r>
    </w:p>
    <w:p w:rsidR="00CE7976" w:rsidRPr="00815EAC" w:rsidRDefault="00CE7976" w:rsidP="00CE7976">
      <w:pPr>
        <w:numPr>
          <w:ilvl w:val="0"/>
          <w:numId w:val="32"/>
        </w:numPr>
        <w:ind w:left="0" w:firstLine="567"/>
        <w:jc w:val="both"/>
        <w:rPr>
          <w:sz w:val="28"/>
          <w:szCs w:val="28"/>
        </w:rPr>
      </w:pPr>
      <w:r w:rsidRPr="00815EAC">
        <w:rPr>
          <w:sz w:val="28"/>
          <w:szCs w:val="28"/>
        </w:rPr>
        <w:t xml:space="preserve">досрочно выполнить Работы, если иное не установлено Контрактом и </w:t>
      </w:r>
      <w:hyperlink w:anchor="ООЗ" w:history="1">
        <w:r w:rsidRPr="00815EAC">
          <w:rPr>
            <w:sz w:val="28"/>
            <w:szCs w:val="28"/>
            <w:u w:val="single"/>
          </w:rPr>
          <w:t>Описанием объекта закупки</w:t>
        </w:r>
      </w:hyperlink>
      <w:r w:rsidRPr="00815EAC">
        <w:rPr>
          <w:sz w:val="28"/>
          <w:szCs w:val="28"/>
        </w:rPr>
        <w:t>;</w:t>
      </w:r>
    </w:p>
    <w:p w:rsidR="00CE7976" w:rsidRPr="00815EAC" w:rsidRDefault="00CE7976" w:rsidP="00CE7976">
      <w:pPr>
        <w:widowControl w:val="0"/>
        <w:numPr>
          <w:ilvl w:val="0"/>
          <w:numId w:val="32"/>
        </w:numPr>
        <w:autoSpaceDE w:val="0"/>
        <w:autoSpaceDN w:val="0"/>
        <w:adjustRightInd w:val="0"/>
        <w:ind w:left="0" w:firstLine="567"/>
        <w:jc w:val="both"/>
        <w:rPr>
          <w:sz w:val="28"/>
          <w:szCs w:val="28"/>
        </w:rPr>
      </w:pPr>
      <w:r w:rsidRPr="00815EAC">
        <w:rPr>
          <w:sz w:val="28"/>
          <w:szCs w:val="28"/>
        </w:rPr>
        <w:t>осуществлять иные права, предусмотренные законодательством и (или) Контрактом</w:t>
      </w:r>
    </w:p>
    <w:p w:rsidR="00CE7976" w:rsidRPr="00815EAC" w:rsidRDefault="00CE7976" w:rsidP="00CE7976">
      <w:pPr>
        <w:ind w:firstLine="567"/>
        <w:jc w:val="both"/>
        <w:rPr>
          <w:sz w:val="28"/>
          <w:szCs w:val="28"/>
        </w:rPr>
      </w:pPr>
    </w:p>
    <w:p w:rsidR="00CE7976" w:rsidRPr="00815EAC" w:rsidRDefault="00CE7976" w:rsidP="00CE7976">
      <w:pPr>
        <w:ind w:right="-35" w:firstLine="567"/>
        <w:jc w:val="both"/>
        <w:rPr>
          <w:b/>
          <w:sz w:val="28"/>
          <w:szCs w:val="28"/>
        </w:rPr>
      </w:pPr>
      <w:r w:rsidRPr="00815EAC">
        <w:rPr>
          <w:b/>
          <w:sz w:val="28"/>
          <w:szCs w:val="28"/>
        </w:rPr>
        <w:t>2.4. Заказчик вправе:</w:t>
      </w:r>
    </w:p>
    <w:p w:rsidR="00CE7976" w:rsidRPr="00815EAC" w:rsidRDefault="00CE7976" w:rsidP="00CE7976">
      <w:pPr>
        <w:numPr>
          <w:ilvl w:val="0"/>
          <w:numId w:val="33"/>
        </w:numPr>
        <w:tabs>
          <w:tab w:val="left" w:pos="993"/>
        </w:tabs>
        <w:ind w:left="0" w:right="-35" w:firstLine="567"/>
        <w:jc w:val="both"/>
        <w:rPr>
          <w:sz w:val="28"/>
          <w:szCs w:val="28"/>
        </w:rPr>
      </w:pPr>
      <w:r w:rsidRPr="00815EAC">
        <w:rPr>
          <w:sz w:val="28"/>
          <w:szCs w:val="28"/>
        </w:rPr>
        <w:t>требовать от Подрядчика надлежащего исполнения обязательств в соответствии с настоящим Контрактом;</w:t>
      </w:r>
    </w:p>
    <w:p w:rsidR="00CE7976" w:rsidRPr="00815EAC" w:rsidRDefault="00CE7976" w:rsidP="00CE7976">
      <w:pPr>
        <w:numPr>
          <w:ilvl w:val="0"/>
          <w:numId w:val="33"/>
        </w:numPr>
        <w:tabs>
          <w:tab w:val="left" w:pos="993"/>
        </w:tabs>
        <w:ind w:left="0" w:right="-35" w:firstLine="567"/>
        <w:jc w:val="both"/>
        <w:rPr>
          <w:sz w:val="28"/>
          <w:szCs w:val="28"/>
        </w:rPr>
      </w:pPr>
      <w:r w:rsidRPr="00815EAC">
        <w:rPr>
          <w:sz w:val="28"/>
          <w:szCs w:val="28"/>
        </w:rPr>
        <w:t xml:space="preserve">требовать от Подрядчика представления надлежащим образом оформленных документов, в соответствии с Контрактом и </w:t>
      </w:r>
      <w:hyperlink w:anchor="ООЗ" w:history="1">
        <w:r w:rsidRPr="00815EAC">
          <w:rPr>
            <w:sz w:val="28"/>
            <w:szCs w:val="28"/>
            <w:u w:val="single"/>
          </w:rPr>
          <w:t>Описанием объекта закупки</w:t>
        </w:r>
      </w:hyperlink>
      <w:r w:rsidRPr="00815EAC">
        <w:rPr>
          <w:sz w:val="28"/>
          <w:szCs w:val="28"/>
        </w:rPr>
        <w:t>, отчетных и финансовых документов, подтверждающих исполнение обязательств в соответствии с условиями Контракта;</w:t>
      </w:r>
    </w:p>
    <w:p w:rsidR="00CE7976" w:rsidRPr="00815EAC" w:rsidRDefault="00CE7976" w:rsidP="00CE7976">
      <w:pPr>
        <w:numPr>
          <w:ilvl w:val="0"/>
          <w:numId w:val="33"/>
        </w:numPr>
        <w:tabs>
          <w:tab w:val="left" w:pos="993"/>
        </w:tabs>
        <w:ind w:left="0" w:right="-35" w:firstLine="567"/>
        <w:jc w:val="both"/>
        <w:rPr>
          <w:sz w:val="28"/>
          <w:szCs w:val="28"/>
        </w:rPr>
      </w:pPr>
      <w:r w:rsidRPr="00815EAC">
        <w:rPr>
          <w:sz w:val="28"/>
          <w:szCs w:val="28"/>
        </w:rPr>
        <w:t>запрашивать у Подрядчика информацию о ходе выполняемых Работ;</w:t>
      </w:r>
    </w:p>
    <w:p w:rsidR="00CE7976" w:rsidRPr="00815EAC" w:rsidRDefault="00CE7976" w:rsidP="00CE7976">
      <w:pPr>
        <w:widowControl w:val="0"/>
        <w:numPr>
          <w:ilvl w:val="0"/>
          <w:numId w:val="33"/>
        </w:numPr>
        <w:tabs>
          <w:tab w:val="left" w:pos="993"/>
        </w:tabs>
        <w:autoSpaceDE w:val="0"/>
        <w:autoSpaceDN w:val="0"/>
        <w:adjustRightInd w:val="0"/>
        <w:ind w:left="0" w:right="-35" w:firstLine="567"/>
        <w:jc w:val="both"/>
        <w:rPr>
          <w:sz w:val="28"/>
          <w:szCs w:val="28"/>
        </w:rPr>
      </w:pPr>
      <w:r w:rsidRPr="00815EAC">
        <w:rPr>
          <w:sz w:val="28"/>
          <w:szCs w:val="28"/>
        </w:rPr>
        <w:t>осуществлять беспрепятственный контроль за объемом и сроками выполнения Работ;</w:t>
      </w:r>
    </w:p>
    <w:p w:rsidR="00CE7976" w:rsidRPr="00815EAC" w:rsidRDefault="00CE7976" w:rsidP="00CE7976">
      <w:pPr>
        <w:widowControl w:val="0"/>
        <w:numPr>
          <w:ilvl w:val="0"/>
          <w:numId w:val="33"/>
        </w:numPr>
        <w:tabs>
          <w:tab w:val="left" w:pos="993"/>
        </w:tabs>
        <w:autoSpaceDE w:val="0"/>
        <w:autoSpaceDN w:val="0"/>
        <w:adjustRightInd w:val="0"/>
        <w:ind w:left="0" w:right="-35" w:firstLine="567"/>
        <w:jc w:val="both"/>
        <w:rPr>
          <w:sz w:val="28"/>
          <w:szCs w:val="28"/>
        </w:rPr>
      </w:pPr>
      <w:r w:rsidRPr="00815EAC">
        <w:rPr>
          <w:sz w:val="28"/>
          <w:szCs w:val="28"/>
        </w:rPr>
        <w:t>ссылаться на недостатки выполненных Работ, в том числе в части объема, качества и стоимости Работ;</w:t>
      </w:r>
    </w:p>
    <w:p w:rsidR="00CE7976" w:rsidRPr="00815EAC" w:rsidRDefault="00CE7976" w:rsidP="00CE7976">
      <w:pPr>
        <w:widowControl w:val="0"/>
        <w:numPr>
          <w:ilvl w:val="0"/>
          <w:numId w:val="33"/>
        </w:numPr>
        <w:tabs>
          <w:tab w:val="left" w:pos="993"/>
        </w:tabs>
        <w:autoSpaceDE w:val="0"/>
        <w:autoSpaceDN w:val="0"/>
        <w:adjustRightInd w:val="0"/>
        <w:ind w:left="0" w:firstLine="567"/>
        <w:jc w:val="both"/>
        <w:rPr>
          <w:sz w:val="28"/>
          <w:szCs w:val="28"/>
        </w:rPr>
      </w:pPr>
      <w:r w:rsidRPr="00815EAC">
        <w:rPr>
          <w:sz w:val="28"/>
          <w:szCs w:val="28"/>
        </w:rPr>
        <w:t>требовать оплаты убытков, неустойки в случаях и в порядке, предусмотренных законодательством и (или) Контрактом;</w:t>
      </w:r>
    </w:p>
    <w:p w:rsidR="00CE7976" w:rsidRPr="00815EAC" w:rsidRDefault="00CE7976" w:rsidP="00CE7976">
      <w:pPr>
        <w:widowControl w:val="0"/>
        <w:numPr>
          <w:ilvl w:val="0"/>
          <w:numId w:val="33"/>
        </w:numPr>
        <w:tabs>
          <w:tab w:val="left" w:pos="993"/>
        </w:tabs>
        <w:autoSpaceDE w:val="0"/>
        <w:autoSpaceDN w:val="0"/>
        <w:adjustRightInd w:val="0"/>
        <w:ind w:left="0" w:firstLine="567"/>
        <w:jc w:val="both"/>
        <w:rPr>
          <w:sz w:val="28"/>
          <w:szCs w:val="28"/>
        </w:rPr>
      </w:pPr>
      <w:r w:rsidRPr="00815EAC">
        <w:rPr>
          <w:sz w:val="28"/>
          <w:szCs w:val="28"/>
        </w:rPr>
        <w:t>отказать в приемке и (или) оплате выполненных Работ, до уплаты Подрядчиком убытков, неустойки, указанной в Контракте;</w:t>
      </w:r>
    </w:p>
    <w:p w:rsidR="00CE7976" w:rsidRPr="00815EAC" w:rsidRDefault="00CE7976" w:rsidP="00CE7976">
      <w:pPr>
        <w:pStyle w:val="a3"/>
        <w:widowControl w:val="0"/>
        <w:numPr>
          <w:ilvl w:val="0"/>
          <w:numId w:val="33"/>
        </w:numPr>
        <w:tabs>
          <w:tab w:val="left" w:pos="993"/>
        </w:tabs>
        <w:autoSpaceDE w:val="0"/>
        <w:autoSpaceDN w:val="0"/>
        <w:adjustRightInd w:val="0"/>
        <w:ind w:left="0" w:firstLine="567"/>
        <w:jc w:val="both"/>
        <w:rPr>
          <w:sz w:val="28"/>
          <w:szCs w:val="28"/>
        </w:rPr>
      </w:pPr>
      <w:r w:rsidRPr="00815EAC">
        <w:rPr>
          <w:sz w:val="28"/>
          <w:szCs w:val="28"/>
        </w:rPr>
        <w:t xml:space="preserve">удержать сумму неисполненных Подрядчиком требований об уплате неустоек (штрафов, пеней), предъявленных Заказчиком из суммы, подлежащей оплате Подрядчику; </w:t>
      </w:r>
    </w:p>
    <w:p w:rsidR="00CE7976" w:rsidRPr="00815EAC" w:rsidRDefault="00CE7976" w:rsidP="00CE7976">
      <w:pPr>
        <w:widowControl w:val="0"/>
        <w:numPr>
          <w:ilvl w:val="0"/>
          <w:numId w:val="33"/>
        </w:numPr>
        <w:tabs>
          <w:tab w:val="left" w:pos="993"/>
        </w:tabs>
        <w:autoSpaceDE w:val="0"/>
        <w:autoSpaceDN w:val="0"/>
        <w:adjustRightInd w:val="0"/>
        <w:ind w:left="0" w:firstLine="567"/>
        <w:jc w:val="both"/>
        <w:rPr>
          <w:sz w:val="28"/>
          <w:szCs w:val="28"/>
        </w:rPr>
      </w:pPr>
      <w:r w:rsidRPr="00815EAC">
        <w:rPr>
          <w:sz w:val="28"/>
          <w:szCs w:val="28"/>
        </w:rPr>
        <w:lastRenderedPageBreak/>
        <w:t>в случаях, предусмотренных законодательством и (или) Контрактом, в одностороннем порядке отказаться от исполнения Контракта;</w:t>
      </w:r>
    </w:p>
    <w:p w:rsidR="00CE7976" w:rsidRPr="00815EAC" w:rsidRDefault="00CE7976" w:rsidP="00CE7976">
      <w:pPr>
        <w:widowControl w:val="0"/>
        <w:numPr>
          <w:ilvl w:val="0"/>
          <w:numId w:val="33"/>
        </w:numPr>
        <w:tabs>
          <w:tab w:val="left" w:pos="993"/>
        </w:tabs>
        <w:autoSpaceDE w:val="0"/>
        <w:autoSpaceDN w:val="0"/>
        <w:adjustRightInd w:val="0"/>
        <w:ind w:left="0" w:firstLine="567"/>
        <w:jc w:val="both"/>
        <w:rPr>
          <w:sz w:val="28"/>
          <w:szCs w:val="28"/>
        </w:rPr>
      </w:pPr>
      <w:r w:rsidRPr="00815EAC">
        <w:rPr>
          <w:sz w:val="28"/>
          <w:szCs w:val="28"/>
        </w:rPr>
        <w:t>требовать от Подрядчика за свой счет устранить недостатки выполненных Работ в течение срока, установленного Заказчиком;</w:t>
      </w:r>
    </w:p>
    <w:p w:rsidR="00CE7976" w:rsidRPr="00815EAC" w:rsidRDefault="00CE7976" w:rsidP="00CE7976">
      <w:pPr>
        <w:widowControl w:val="0"/>
        <w:numPr>
          <w:ilvl w:val="0"/>
          <w:numId w:val="33"/>
        </w:numPr>
        <w:autoSpaceDE w:val="0"/>
        <w:autoSpaceDN w:val="0"/>
        <w:adjustRightInd w:val="0"/>
        <w:ind w:left="0" w:right="-35" w:firstLine="567"/>
        <w:jc w:val="both"/>
        <w:rPr>
          <w:sz w:val="28"/>
          <w:szCs w:val="28"/>
        </w:rPr>
      </w:pPr>
      <w:r w:rsidRPr="00815EAC">
        <w:rPr>
          <w:sz w:val="28"/>
          <w:szCs w:val="28"/>
        </w:rPr>
        <w:t>расторгнуть Контракт в случаях, предусмотренных действующим законодательством и (или) Контрактом;</w:t>
      </w:r>
    </w:p>
    <w:p w:rsidR="00CE7976" w:rsidRPr="00815EAC" w:rsidRDefault="00CE7976" w:rsidP="00CE7976">
      <w:pPr>
        <w:widowControl w:val="0"/>
        <w:numPr>
          <w:ilvl w:val="0"/>
          <w:numId w:val="33"/>
        </w:numPr>
        <w:autoSpaceDE w:val="0"/>
        <w:autoSpaceDN w:val="0"/>
        <w:adjustRightInd w:val="0"/>
        <w:ind w:left="0" w:right="-35" w:firstLine="567"/>
        <w:jc w:val="both"/>
        <w:rPr>
          <w:sz w:val="28"/>
          <w:szCs w:val="28"/>
        </w:rPr>
      </w:pPr>
      <w:r w:rsidRPr="00815EAC">
        <w:rPr>
          <w:sz w:val="28"/>
          <w:szCs w:val="28"/>
        </w:rPr>
        <w:t>потребовать присутствия представителей Подрядчика для составления, подписания и вручения Акта (уведомления) о недостатках, п</w:t>
      </w:r>
      <w:r w:rsidR="00907117">
        <w:rPr>
          <w:sz w:val="28"/>
          <w:szCs w:val="28"/>
        </w:rPr>
        <w:t xml:space="preserve">одготовленным в соответствии с </w:t>
      </w:r>
      <w:r w:rsidRPr="00815EAC">
        <w:rPr>
          <w:sz w:val="28"/>
          <w:szCs w:val="28"/>
        </w:rPr>
        <w:t>Контрактом;</w:t>
      </w:r>
    </w:p>
    <w:p w:rsidR="00CE7976" w:rsidRPr="00815EAC" w:rsidRDefault="00CE7976" w:rsidP="00CE7976">
      <w:pPr>
        <w:widowControl w:val="0"/>
        <w:numPr>
          <w:ilvl w:val="0"/>
          <w:numId w:val="33"/>
        </w:numPr>
        <w:autoSpaceDE w:val="0"/>
        <w:autoSpaceDN w:val="0"/>
        <w:adjustRightInd w:val="0"/>
        <w:ind w:left="0" w:right="-35" w:firstLine="567"/>
        <w:jc w:val="both"/>
        <w:rPr>
          <w:sz w:val="28"/>
          <w:szCs w:val="28"/>
        </w:rPr>
      </w:pPr>
      <w:r w:rsidRPr="00815EAC">
        <w:rPr>
          <w:sz w:val="28"/>
          <w:szCs w:val="28"/>
        </w:rPr>
        <w:t>требовать безвозмездного устранения недостатков выполненных Работ;</w:t>
      </w:r>
    </w:p>
    <w:p w:rsidR="00CE7976" w:rsidRPr="00815EAC" w:rsidRDefault="00CE7976" w:rsidP="00CE7976">
      <w:pPr>
        <w:widowControl w:val="0"/>
        <w:numPr>
          <w:ilvl w:val="0"/>
          <w:numId w:val="33"/>
        </w:numPr>
        <w:tabs>
          <w:tab w:val="left" w:pos="993"/>
        </w:tabs>
        <w:autoSpaceDE w:val="0"/>
        <w:autoSpaceDN w:val="0"/>
        <w:adjustRightInd w:val="0"/>
        <w:ind w:left="0" w:right="-35" w:firstLine="567"/>
        <w:jc w:val="both"/>
        <w:rPr>
          <w:sz w:val="28"/>
          <w:szCs w:val="28"/>
        </w:rPr>
      </w:pPr>
      <w:r w:rsidRPr="00815EAC">
        <w:rPr>
          <w:sz w:val="28"/>
          <w:szCs w:val="28"/>
        </w:rPr>
        <w:t>аннулировать пропуска сотрудников Подрядчика и отказать в допуске на объекты Заказчика при ненадлежащем исполнении обязательств Подрядчиком и (или) нарушения сроков выполнения Работ, предусмотренных Контрактом;</w:t>
      </w:r>
    </w:p>
    <w:p w:rsidR="00CE7976" w:rsidRPr="00815EAC" w:rsidRDefault="00CE7976" w:rsidP="00CE7976">
      <w:pPr>
        <w:numPr>
          <w:ilvl w:val="0"/>
          <w:numId w:val="33"/>
        </w:numPr>
        <w:ind w:left="0" w:firstLine="567"/>
        <w:jc w:val="both"/>
        <w:rPr>
          <w:sz w:val="28"/>
          <w:szCs w:val="28"/>
        </w:rPr>
      </w:pPr>
      <w:r w:rsidRPr="00815EAC">
        <w:rPr>
          <w:sz w:val="28"/>
          <w:szCs w:val="28"/>
        </w:rPr>
        <w:t>устранить обнаруженные недостатки своими силами или с привлечением третьих лиц и потребовать возмещения Подрядчиком расходов на устранение недостатков;</w:t>
      </w:r>
    </w:p>
    <w:p w:rsidR="00CE7976" w:rsidRPr="00815EAC" w:rsidRDefault="00CE7976" w:rsidP="00CE7976">
      <w:pPr>
        <w:widowControl w:val="0"/>
        <w:numPr>
          <w:ilvl w:val="0"/>
          <w:numId w:val="33"/>
        </w:numPr>
        <w:tabs>
          <w:tab w:val="left" w:pos="993"/>
        </w:tabs>
        <w:autoSpaceDE w:val="0"/>
        <w:autoSpaceDN w:val="0"/>
        <w:adjustRightInd w:val="0"/>
        <w:ind w:left="0" w:right="-35" w:firstLine="567"/>
        <w:jc w:val="both"/>
        <w:rPr>
          <w:sz w:val="28"/>
          <w:szCs w:val="28"/>
        </w:rPr>
      </w:pPr>
      <w:r w:rsidRPr="00815EAC">
        <w:rPr>
          <w:sz w:val="28"/>
          <w:szCs w:val="28"/>
        </w:rPr>
        <w:t>осуществлять</w:t>
      </w:r>
      <w:r w:rsidRPr="00815EAC">
        <w:rPr>
          <w:sz w:val="28"/>
          <w:szCs w:val="28"/>
          <w:lang w:val="x-none"/>
        </w:rPr>
        <w:t xml:space="preserve"> иные права, предусмотренные федеральным законодательством и (или) Контрактом.</w:t>
      </w:r>
    </w:p>
    <w:p w:rsidR="00CE7976" w:rsidRPr="00815EAC" w:rsidRDefault="00CE7976" w:rsidP="00CE7976">
      <w:pPr>
        <w:widowControl w:val="0"/>
        <w:autoSpaceDE w:val="0"/>
        <w:autoSpaceDN w:val="0"/>
        <w:adjustRightInd w:val="0"/>
        <w:ind w:right="-35" w:firstLine="567"/>
        <w:jc w:val="both"/>
        <w:rPr>
          <w:sz w:val="24"/>
          <w:szCs w:val="24"/>
        </w:rPr>
      </w:pPr>
    </w:p>
    <w:p w:rsidR="00CE7976" w:rsidRPr="00815EAC" w:rsidRDefault="00CE7976" w:rsidP="00CE7976">
      <w:pPr>
        <w:pStyle w:val="a3"/>
        <w:numPr>
          <w:ilvl w:val="0"/>
          <w:numId w:val="38"/>
        </w:numPr>
        <w:jc w:val="center"/>
        <w:rPr>
          <w:b/>
          <w:sz w:val="28"/>
          <w:szCs w:val="28"/>
          <w:lang w:eastAsia="ar-SA"/>
        </w:rPr>
      </w:pPr>
      <w:r w:rsidRPr="00815EAC">
        <w:rPr>
          <w:b/>
          <w:sz w:val="28"/>
          <w:szCs w:val="28"/>
        </w:rPr>
        <w:t>С</w:t>
      </w:r>
      <w:r w:rsidRPr="00815EAC">
        <w:rPr>
          <w:b/>
          <w:sz w:val="28"/>
          <w:szCs w:val="28"/>
          <w:lang w:eastAsia="ar-SA"/>
        </w:rPr>
        <w:t>роки, условия приемки выполненных Работ</w:t>
      </w:r>
    </w:p>
    <w:p w:rsidR="00CE7976" w:rsidRPr="00815EAC" w:rsidRDefault="00CE7976" w:rsidP="00CE7976">
      <w:pPr>
        <w:numPr>
          <w:ilvl w:val="0"/>
          <w:numId w:val="26"/>
        </w:numPr>
        <w:ind w:left="0" w:right="-35" w:firstLine="567"/>
        <w:jc w:val="both"/>
        <w:rPr>
          <w:sz w:val="28"/>
          <w:szCs w:val="28"/>
        </w:rPr>
      </w:pPr>
      <w:bookmarkStart w:id="2" w:name="пункт31"/>
      <w:r w:rsidRPr="00815EAC">
        <w:rPr>
          <w:sz w:val="28"/>
          <w:szCs w:val="28"/>
        </w:rPr>
        <w:t xml:space="preserve">Подрядчик передает Заказчику с сопроводительным письмом комплект отчетной документации, оформленный в соответствии с требованиями настоящего Контракта и действующих нормативных правовых </w:t>
      </w:r>
      <w:bookmarkEnd w:id="2"/>
      <w:r w:rsidRPr="00815EAC">
        <w:rPr>
          <w:sz w:val="28"/>
          <w:szCs w:val="28"/>
        </w:rPr>
        <w:t>актов:</w:t>
      </w:r>
    </w:p>
    <w:p w:rsidR="00CE7976" w:rsidRPr="00815EAC" w:rsidRDefault="00CE7976" w:rsidP="00CE7976">
      <w:pPr>
        <w:ind w:right="-35" w:firstLine="567"/>
        <w:jc w:val="both"/>
        <w:rPr>
          <w:sz w:val="28"/>
          <w:szCs w:val="28"/>
        </w:rPr>
      </w:pPr>
      <w:r w:rsidRPr="00815EAC">
        <w:rPr>
          <w:sz w:val="28"/>
          <w:szCs w:val="28"/>
        </w:rPr>
        <w:t xml:space="preserve">- </w:t>
      </w:r>
      <w:hyperlink w:anchor="акт" w:history="1">
        <w:r w:rsidRPr="00815EAC">
          <w:rPr>
            <w:sz w:val="28"/>
            <w:szCs w:val="28"/>
            <w:u w:val="single"/>
          </w:rPr>
          <w:t>Акт сдачи-приема выполненных Работ</w:t>
        </w:r>
      </w:hyperlink>
      <w:r w:rsidRPr="00815EAC">
        <w:rPr>
          <w:sz w:val="28"/>
          <w:szCs w:val="28"/>
        </w:rPr>
        <w:t>, подписанный Подрядчиком в двух экземплярах;</w:t>
      </w:r>
    </w:p>
    <w:p w:rsidR="00CE7976" w:rsidRPr="00815EAC" w:rsidRDefault="00CE7976" w:rsidP="00CE7976">
      <w:pPr>
        <w:tabs>
          <w:tab w:val="center" w:pos="5174"/>
        </w:tabs>
        <w:ind w:right="-35" w:firstLine="567"/>
        <w:jc w:val="both"/>
        <w:rPr>
          <w:sz w:val="28"/>
          <w:szCs w:val="28"/>
        </w:rPr>
      </w:pPr>
      <w:r w:rsidRPr="00815EAC">
        <w:rPr>
          <w:sz w:val="28"/>
          <w:szCs w:val="28"/>
        </w:rPr>
        <w:t>- счет на оплату;</w:t>
      </w:r>
    </w:p>
    <w:p w:rsidR="00CE7976" w:rsidRPr="00815EAC" w:rsidRDefault="00CE7976" w:rsidP="00CE7976">
      <w:pPr>
        <w:ind w:right="-35" w:firstLine="567"/>
        <w:jc w:val="both"/>
        <w:rPr>
          <w:sz w:val="28"/>
          <w:szCs w:val="28"/>
        </w:rPr>
      </w:pPr>
      <w:r w:rsidRPr="00815EAC">
        <w:rPr>
          <w:sz w:val="28"/>
          <w:szCs w:val="28"/>
        </w:rPr>
        <w:t>- счет-фактура (</w:t>
      </w:r>
      <w:r w:rsidRPr="00815EAC">
        <w:rPr>
          <w:i/>
          <w:sz w:val="28"/>
          <w:szCs w:val="28"/>
        </w:rPr>
        <w:t>при наличии</w:t>
      </w:r>
      <w:r w:rsidRPr="00815EAC">
        <w:rPr>
          <w:sz w:val="28"/>
          <w:szCs w:val="28"/>
        </w:rPr>
        <w:t>);</w:t>
      </w:r>
    </w:p>
    <w:p w:rsidR="00CB331E" w:rsidRDefault="00CE7976" w:rsidP="00124571">
      <w:pPr>
        <w:ind w:right="-35" w:firstLine="567"/>
        <w:jc w:val="both"/>
        <w:rPr>
          <w:sz w:val="28"/>
          <w:szCs w:val="28"/>
        </w:rPr>
      </w:pPr>
      <w:r w:rsidRPr="00815EAC">
        <w:rPr>
          <w:sz w:val="28"/>
          <w:szCs w:val="28"/>
        </w:rPr>
        <w:t>- универсальный передаточный документ (</w:t>
      </w:r>
      <w:r w:rsidRPr="00815EAC">
        <w:rPr>
          <w:i/>
          <w:sz w:val="28"/>
          <w:szCs w:val="28"/>
        </w:rPr>
        <w:t>при необходимости</w:t>
      </w:r>
      <w:r w:rsidRPr="00815EAC">
        <w:rPr>
          <w:sz w:val="28"/>
          <w:szCs w:val="28"/>
        </w:rPr>
        <w:t>);</w:t>
      </w:r>
    </w:p>
    <w:p w:rsidR="00124571" w:rsidRPr="00124571" w:rsidRDefault="00124571" w:rsidP="00124571">
      <w:pPr>
        <w:ind w:right="-35" w:firstLine="567"/>
        <w:jc w:val="both"/>
        <w:rPr>
          <w:b/>
          <w:sz w:val="28"/>
          <w:szCs w:val="28"/>
        </w:rPr>
      </w:pPr>
      <w:r w:rsidRPr="00124571">
        <w:rPr>
          <w:b/>
          <w:sz w:val="28"/>
          <w:szCs w:val="28"/>
        </w:rPr>
        <w:t xml:space="preserve">- товарную накладную (универсальный передаточный документ (УПД)) </w:t>
      </w:r>
    </w:p>
    <w:p w:rsidR="00124571" w:rsidRPr="00124571" w:rsidRDefault="00124571" w:rsidP="00124571">
      <w:pPr>
        <w:ind w:right="-35"/>
        <w:jc w:val="both"/>
        <w:rPr>
          <w:b/>
          <w:sz w:val="28"/>
          <w:szCs w:val="28"/>
        </w:rPr>
      </w:pPr>
      <w:r w:rsidRPr="00124571">
        <w:rPr>
          <w:b/>
          <w:sz w:val="28"/>
          <w:szCs w:val="28"/>
          <w:u w:val="single"/>
        </w:rPr>
        <w:t>в день поставки Товара</w:t>
      </w:r>
      <w:r w:rsidRPr="00124571">
        <w:rPr>
          <w:b/>
          <w:sz w:val="28"/>
          <w:szCs w:val="28"/>
        </w:rPr>
        <w:t>.</w:t>
      </w:r>
    </w:p>
    <w:p w:rsidR="00CE7976" w:rsidRPr="00815EAC" w:rsidRDefault="00CE7976" w:rsidP="00CE7976">
      <w:pPr>
        <w:numPr>
          <w:ilvl w:val="1"/>
          <w:numId w:val="27"/>
        </w:numPr>
        <w:ind w:left="0" w:right="-35" w:firstLine="567"/>
        <w:jc w:val="both"/>
        <w:rPr>
          <w:sz w:val="28"/>
          <w:szCs w:val="28"/>
        </w:rPr>
      </w:pPr>
      <w:r w:rsidRPr="00815EAC">
        <w:rPr>
          <w:sz w:val="28"/>
          <w:szCs w:val="28"/>
        </w:rPr>
        <w:t xml:space="preserve">Заказчик в течение 20 (двадцати) рабочих дней, с момента получения от Подрядчика надлежащим образом оформленных документов, указанных в п. 3.1 Контракта, а так же получения от Подрядчика отчетных документов, указанных в </w:t>
      </w:r>
      <w:hyperlink w:anchor="ООЗ" w:history="1">
        <w:r w:rsidRPr="00815EAC">
          <w:rPr>
            <w:sz w:val="28"/>
            <w:szCs w:val="28"/>
            <w:u w:val="single"/>
          </w:rPr>
          <w:t>Описании объекта закупки</w:t>
        </w:r>
      </w:hyperlink>
      <w:r w:rsidRPr="00815EAC">
        <w:rPr>
          <w:sz w:val="28"/>
          <w:szCs w:val="28"/>
        </w:rPr>
        <w:t xml:space="preserve">, осуществляет приемку выполненных Работ по настоящему Контракту на предмет соответствия их объема и качества требованиям, указанным в </w:t>
      </w:r>
      <w:hyperlink w:anchor="расчетцены" w:history="1">
        <w:r w:rsidRPr="00815EAC">
          <w:rPr>
            <w:sz w:val="28"/>
            <w:szCs w:val="28"/>
            <w:u w:val="single"/>
          </w:rPr>
          <w:t>Расчете цены</w:t>
        </w:r>
      </w:hyperlink>
      <w:r w:rsidRPr="00815EAC">
        <w:rPr>
          <w:sz w:val="28"/>
          <w:szCs w:val="28"/>
        </w:rPr>
        <w:t xml:space="preserve"> </w:t>
      </w:r>
      <w:hyperlink w:anchor="приложение1" w:history="1"/>
      <w:r w:rsidRPr="00815EAC">
        <w:rPr>
          <w:sz w:val="28"/>
          <w:szCs w:val="28"/>
        </w:rPr>
        <w:t xml:space="preserve">и </w:t>
      </w:r>
      <w:hyperlink w:anchor="ООЗ" w:history="1">
        <w:r w:rsidRPr="00815EAC">
          <w:rPr>
            <w:sz w:val="28"/>
            <w:szCs w:val="28"/>
            <w:u w:val="single"/>
          </w:rPr>
          <w:t>Описании объекта закупки</w:t>
        </w:r>
      </w:hyperlink>
      <w:hyperlink w:anchor="приложение2" w:history="1">
        <w:r w:rsidRPr="00815EAC">
          <w:rPr>
            <w:sz w:val="28"/>
            <w:szCs w:val="28"/>
            <w:u w:val="single"/>
          </w:rPr>
          <w:t>,</w:t>
        </w:r>
      </w:hyperlink>
      <w:r w:rsidRPr="00815EAC">
        <w:rPr>
          <w:sz w:val="28"/>
          <w:szCs w:val="28"/>
        </w:rPr>
        <w:t xml:space="preserve"> а также другим условиям Контракта.</w:t>
      </w:r>
    </w:p>
    <w:p w:rsidR="00CE7976" w:rsidRPr="00815EAC" w:rsidRDefault="00CE7976" w:rsidP="00CE7976">
      <w:pPr>
        <w:numPr>
          <w:ilvl w:val="1"/>
          <w:numId w:val="28"/>
        </w:numPr>
        <w:ind w:left="0" w:right="-35" w:firstLine="567"/>
        <w:jc w:val="both"/>
        <w:rPr>
          <w:sz w:val="28"/>
          <w:szCs w:val="28"/>
        </w:rPr>
      </w:pPr>
      <w:r w:rsidRPr="00815EAC">
        <w:rPr>
          <w:sz w:val="28"/>
          <w:szCs w:val="28"/>
        </w:rPr>
        <w:t>В случае отказа от принятия выполненных Работ, наличия претензий к содержанию и качеству выполненных Работ Заказчик направляет Подрядчику запрос о предоставлении разъяснений относительно выполненных Работ, либо мотивированный отказ от принятия выполненных Работ с перечнем выявленных недостатков и сроком их устранения</w:t>
      </w:r>
      <w:r w:rsidRPr="00815EAC">
        <w:rPr>
          <w:sz w:val="28"/>
          <w:szCs w:val="28"/>
          <w:vertAlign w:val="superscript"/>
        </w:rPr>
        <w:footnoteReference w:id="6"/>
      </w:r>
      <w:r w:rsidRPr="00815EAC">
        <w:rPr>
          <w:sz w:val="28"/>
          <w:szCs w:val="28"/>
        </w:rPr>
        <w:t>:</w:t>
      </w:r>
    </w:p>
    <w:p w:rsidR="00CE7976" w:rsidRPr="00815EAC" w:rsidRDefault="00CE7976" w:rsidP="00CE7976">
      <w:pPr>
        <w:numPr>
          <w:ilvl w:val="2"/>
          <w:numId w:val="28"/>
        </w:numPr>
        <w:ind w:left="0" w:firstLine="567"/>
        <w:jc w:val="both"/>
        <w:rPr>
          <w:sz w:val="28"/>
          <w:szCs w:val="28"/>
        </w:rPr>
      </w:pPr>
      <w:r w:rsidRPr="00815EAC">
        <w:rPr>
          <w:sz w:val="28"/>
          <w:szCs w:val="28"/>
        </w:rPr>
        <w:lastRenderedPageBreak/>
        <w:t>В случае получения от Заказчика запроса о предоставлении разъяснений в отношении выполненных Работ, Подрядчик в течение 3 (трех) рабочих дней обязан предоставить Заказчику запрашиваемые разъяснения в отношении выполненных Работ, если иной срок не установлен в таком запросе;</w:t>
      </w:r>
    </w:p>
    <w:p w:rsidR="00CE7976" w:rsidRPr="00815EAC" w:rsidRDefault="00CE7976" w:rsidP="00CE7976">
      <w:pPr>
        <w:numPr>
          <w:ilvl w:val="2"/>
          <w:numId w:val="28"/>
        </w:numPr>
        <w:ind w:left="0" w:firstLine="567"/>
        <w:jc w:val="both"/>
        <w:rPr>
          <w:sz w:val="28"/>
          <w:szCs w:val="28"/>
        </w:rPr>
      </w:pPr>
      <w:r w:rsidRPr="00815EAC">
        <w:rPr>
          <w:sz w:val="28"/>
          <w:szCs w:val="28"/>
        </w:rPr>
        <w:t>В случае мотивированного отказа Заказчика от принятия выполненных Работ, Подрядчик обязуется в срок, установленный в таком отказе, составленном Заказчиком, устранить недостатки за свой счет.</w:t>
      </w:r>
    </w:p>
    <w:p w:rsidR="00CE7976" w:rsidRPr="00815EAC" w:rsidRDefault="00CE7976" w:rsidP="00CE7976">
      <w:pPr>
        <w:numPr>
          <w:ilvl w:val="1"/>
          <w:numId w:val="28"/>
        </w:numPr>
        <w:ind w:left="0" w:firstLine="567"/>
        <w:jc w:val="both"/>
        <w:rPr>
          <w:sz w:val="28"/>
          <w:szCs w:val="28"/>
        </w:rPr>
      </w:pPr>
      <w:r w:rsidRPr="00815EAC">
        <w:rPr>
          <w:sz w:val="28"/>
          <w:szCs w:val="28"/>
        </w:rPr>
        <w:t>После рассмотрения документов, разъяснений и информации, представленной Подрядчиком на запросы Заказчика, указанные в п. 3.3 Контракта, Заказчик:</w:t>
      </w:r>
    </w:p>
    <w:p w:rsidR="00CE7976" w:rsidRPr="00815EAC" w:rsidRDefault="00CE7976" w:rsidP="00CE7976">
      <w:pPr>
        <w:ind w:firstLine="567"/>
        <w:jc w:val="both"/>
        <w:rPr>
          <w:sz w:val="28"/>
          <w:szCs w:val="28"/>
        </w:rPr>
      </w:pPr>
      <w:r w:rsidRPr="00815EAC">
        <w:rPr>
          <w:sz w:val="28"/>
          <w:szCs w:val="28"/>
        </w:rPr>
        <w:t>- принимает решение об устранении Подрядчиком недостатков в надлежащем порядке и в установленные сроки принимает оказанные Работы в соответствии с п. 3.2, 3.3 Контракта;</w:t>
      </w:r>
    </w:p>
    <w:p w:rsidR="00CE7976" w:rsidRPr="00815EAC" w:rsidRDefault="00CE7976" w:rsidP="00CE7976">
      <w:pPr>
        <w:ind w:right="-35" w:firstLine="567"/>
        <w:jc w:val="both"/>
        <w:rPr>
          <w:sz w:val="28"/>
          <w:szCs w:val="28"/>
        </w:rPr>
      </w:pPr>
      <w:r w:rsidRPr="00815EAC">
        <w:rPr>
          <w:sz w:val="28"/>
          <w:szCs w:val="28"/>
        </w:rPr>
        <w:t>- направляет повторный запрос или мотивированный отказ в соответствии с п. 3.4. Контракта.</w:t>
      </w:r>
    </w:p>
    <w:p w:rsidR="00CE7976" w:rsidRPr="00815EAC" w:rsidRDefault="00CE7976" w:rsidP="00CE7976">
      <w:pPr>
        <w:numPr>
          <w:ilvl w:val="1"/>
          <w:numId w:val="28"/>
        </w:numPr>
        <w:ind w:left="0" w:right="-35" w:firstLine="567"/>
        <w:jc w:val="both"/>
        <w:rPr>
          <w:sz w:val="28"/>
          <w:szCs w:val="28"/>
        </w:rPr>
      </w:pPr>
      <w:r w:rsidRPr="00815EAC">
        <w:rPr>
          <w:sz w:val="28"/>
          <w:szCs w:val="28"/>
        </w:rPr>
        <w:t>В случае, если Работы были приняты Заказчиком без проверки он не лишается права ссылаться на недостатки выполненных Работ, которые могли быть установлены при обычном способе ее приемки.</w:t>
      </w:r>
    </w:p>
    <w:p w:rsidR="00CE7976" w:rsidRPr="00815EAC" w:rsidRDefault="00CE7976" w:rsidP="00CE7976">
      <w:pPr>
        <w:numPr>
          <w:ilvl w:val="1"/>
          <w:numId w:val="28"/>
        </w:numPr>
        <w:ind w:left="0" w:right="-35" w:firstLine="567"/>
        <w:jc w:val="both"/>
        <w:rPr>
          <w:rFonts w:eastAsia="Calibri"/>
          <w:sz w:val="28"/>
          <w:szCs w:val="28"/>
        </w:rPr>
      </w:pPr>
      <w:r w:rsidRPr="00815EAC">
        <w:rPr>
          <w:sz w:val="28"/>
          <w:szCs w:val="28"/>
        </w:rPr>
        <w:t xml:space="preserve">На Подрядчике лежит риск случайного уничтожения и повреждения результатов исполнения Контракта до момента сдачи Работ Заказчику. В случае частичной приемки выполненных Работ к Заказчику не переходит риск случайной гибели или случайного повреждения принятых Работ до подписания Заказчиком </w:t>
      </w:r>
      <w:hyperlink w:anchor="акт" w:history="1">
        <w:r w:rsidRPr="00815EAC">
          <w:rPr>
            <w:sz w:val="28"/>
            <w:szCs w:val="28"/>
            <w:u w:val="single"/>
          </w:rPr>
          <w:t>Акта сдачи-приема выполненных Работ</w:t>
        </w:r>
      </w:hyperlink>
      <w:r w:rsidRPr="00815EAC">
        <w:rPr>
          <w:sz w:val="28"/>
          <w:szCs w:val="28"/>
        </w:rPr>
        <w:t>.</w:t>
      </w:r>
    </w:p>
    <w:p w:rsidR="00CE7976" w:rsidRPr="00815EAC" w:rsidRDefault="00CE7976" w:rsidP="00CE7976">
      <w:pPr>
        <w:numPr>
          <w:ilvl w:val="1"/>
          <w:numId w:val="28"/>
        </w:numPr>
        <w:ind w:left="0" w:right="-35" w:firstLine="567"/>
        <w:jc w:val="both"/>
        <w:rPr>
          <w:rFonts w:eastAsia="Calibri"/>
          <w:sz w:val="28"/>
          <w:szCs w:val="28"/>
        </w:rPr>
      </w:pPr>
      <w:r w:rsidRPr="00815EAC">
        <w:rPr>
          <w:sz w:val="28"/>
          <w:szCs w:val="28"/>
        </w:rPr>
        <w:t xml:space="preserve">Подписание Заказчиком </w:t>
      </w:r>
      <w:hyperlink w:anchor="акт" w:history="1">
        <w:r w:rsidRPr="00815EAC">
          <w:rPr>
            <w:sz w:val="28"/>
            <w:szCs w:val="28"/>
            <w:u w:val="single"/>
          </w:rPr>
          <w:t>Акта сдачи-приема выполненных Работ</w:t>
        </w:r>
      </w:hyperlink>
      <w:r w:rsidRPr="00815EAC">
        <w:rPr>
          <w:sz w:val="28"/>
          <w:szCs w:val="28"/>
        </w:rPr>
        <w:t xml:space="preserve"> является надлежащим исполнением требований ч. 3 ст. 94</w:t>
      </w:r>
      <w:r w:rsidRPr="00815EAC">
        <w:rPr>
          <w:rFonts w:eastAsia="Calibri"/>
          <w:sz w:val="28"/>
          <w:szCs w:val="28"/>
        </w:rPr>
        <w:t xml:space="preserve"> Закона.</w:t>
      </w:r>
    </w:p>
    <w:p w:rsidR="00CE7976" w:rsidRPr="00815EAC" w:rsidRDefault="00CE7976" w:rsidP="00CE7976">
      <w:pPr>
        <w:widowControl w:val="0"/>
        <w:autoSpaceDE w:val="0"/>
        <w:autoSpaceDN w:val="0"/>
        <w:adjustRightInd w:val="0"/>
        <w:ind w:right="-35" w:firstLine="567"/>
        <w:jc w:val="both"/>
        <w:rPr>
          <w:sz w:val="24"/>
          <w:szCs w:val="24"/>
        </w:rPr>
      </w:pPr>
    </w:p>
    <w:p w:rsidR="00CE7976" w:rsidRPr="00815EAC" w:rsidRDefault="00CE7976" w:rsidP="00CE7976">
      <w:pPr>
        <w:pStyle w:val="a3"/>
        <w:numPr>
          <w:ilvl w:val="0"/>
          <w:numId w:val="28"/>
        </w:numPr>
        <w:tabs>
          <w:tab w:val="left" w:pos="1260"/>
        </w:tabs>
        <w:ind w:right="-35"/>
        <w:jc w:val="center"/>
        <w:rPr>
          <w:b/>
          <w:sz w:val="28"/>
          <w:szCs w:val="28"/>
        </w:rPr>
      </w:pPr>
      <w:r w:rsidRPr="00815EAC">
        <w:rPr>
          <w:b/>
          <w:sz w:val="28"/>
          <w:szCs w:val="28"/>
        </w:rPr>
        <w:t>Требования к гарантии и качеству Работ</w:t>
      </w:r>
    </w:p>
    <w:p w:rsidR="00CE7976" w:rsidRPr="00815EAC" w:rsidRDefault="00CE7976" w:rsidP="00CE7976">
      <w:pPr>
        <w:pStyle w:val="a3"/>
        <w:numPr>
          <w:ilvl w:val="0"/>
          <w:numId w:val="35"/>
        </w:numPr>
        <w:ind w:left="0" w:firstLine="567"/>
        <w:jc w:val="both"/>
        <w:rPr>
          <w:sz w:val="28"/>
          <w:szCs w:val="28"/>
        </w:rPr>
      </w:pPr>
      <w:r w:rsidRPr="00815EAC">
        <w:rPr>
          <w:sz w:val="28"/>
          <w:szCs w:val="28"/>
        </w:rPr>
        <w:t>Подрядчик гарантирует качество выполненных Работ в соответствии с требованиями настоящего Контракта на протяжении всего срока гарантийных обязательств.</w:t>
      </w:r>
    </w:p>
    <w:p w:rsidR="00CE7976" w:rsidRPr="00815EAC" w:rsidRDefault="00CE7976" w:rsidP="00CE7976">
      <w:pPr>
        <w:pStyle w:val="a3"/>
        <w:numPr>
          <w:ilvl w:val="0"/>
          <w:numId w:val="35"/>
        </w:numPr>
        <w:ind w:left="0" w:firstLine="567"/>
        <w:jc w:val="both"/>
        <w:rPr>
          <w:sz w:val="28"/>
          <w:szCs w:val="28"/>
        </w:rPr>
      </w:pPr>
      <w:r w:rsidRPr="00815EAC">
        <w:rPr>
          <w:sz w:val="28"/>
          <w:szCs w:val="28"/>
        </w:rPr>
        <w:t>Гарантия качества распространяются на все Работы, выполненные по Контракту, использованные материалы, оборудования и системы. Подрядчик гарантирует, что качество материалов, конструкций и систем, применяемых при выполнении Работ, будет соответствовать установленным спецификациям, государственным стандартам, техническим условиям и иметь соответствующие сертификаты, технические паспорта и иные документы, удостоверяющие их качество.</w:t>
      </w:r>
    </w:p>
    <w:p w:rsidR="00CE7976" w:rsidRPr="00815EAC" w:rsidRDefault="00CE7976" w:rsidP="00CE7976">
      <w:pPr>
        <w:pStyle w:val="a3"/>
        <w:numPr>
          <w:ilvl w:val="0"/>
          <w:numId w:val="35"/>
        </w:numPr>
        <w:ind w:left="0" w:firstLine="567"/>
        <w:jc w:val="both"/>
        <w:rPr>
          <w:sz w:val="28"/>
          <w:szCs w:val="28"/>
        </w:rPr>
      </w:pPr>
      <w:r w:rsidRPr="00815EAC">
        <w:rPr>
          <w:sz w:val="28"/>
          <w:szCs w:val="28"/>
        </w:rPr>
        <w:t xml:space="preserve">Гарантийный срок на выполненные по настоящему Контракту Работы действует в соответствии с Описанием объекта закупки и начинают течь с момента оформления Заказчиком </w:t>
      </w:r>
      <w:hyperlink w:anchor="АктПП" w:history="1">
        <w:r w:rsidRPr="00815EAC">
          <w:rPr>
            <w:rStyle w:val="a6"/>
            <w:color w:val="auto"/>
            <w:sz w:val="28"/>
            <w:szCs w:val="28"/>
          </w:rPr>
          <w:t>Акта сдачи-приема выполненных Работ</w:t>
        </w:r>
      </w:hyperlink>
      <w:r w:rsidRPr="00815EAC">
        <w:rPr>
          <w:sz w:val="28"/>
          <w:szCs w:val="28"/>
        </w:rPr>
        <w:t>.</w:t>
      </w:r>
    </w:p>
    <w:p w:rsidR="00CE7976" w:rsidRPr="00815EAC" w:rsidRDefault="00CE7976" w:rsidP="00CE7976">
      <w:pPr>
        <w:pStyle w:val="a3"/>
        <w:numPr>
          <w:ilvl w:val="0"/>
          <w:numId w:val="35"/>
        </w:numPr>
        <w:ind w:left="0" w:firstLine="567"/>
        <w:jc w:val="both"/>
        <w:rPr>
          <w:sz w:val="28"/>
          <w:szCs w:val="28"/>
        </w:rPr>
      </w:pPr>
      <w:r w:rsidRPr="00815EAC">
        <w:rPr>
          <w:sz w:val="28"/>
          <w:szCs w:val="28"/>
        </w:rPr>
        <w:t>Объем гарантий качества Работ обеспечивается Подрядчиком за свой счет, без дополнительной оплаты и включает в себя, но не ограничивается:</w:t>
      </w:r>
    </w:p>
    <w:p w:rsidR="00CE7976" w:rsidRPr="00815EAC" w:rsidRDefault="00CE7976" w:rsidP="00CE7976">
      <w:pPr>
        <w:pStyle w:val="a3"/>
        <w:ind w:left="0" w:firstLine="567"/>
        <w:jc w:val="both"/>
        <w:rPr>
          <w:sz w:val="28"/>
          <w:szCs w:val="28"/>
        </w:rPr>
      </w:pPr>
      <w:bookmarkStart w:id="3" w:name="пункт55"/>
      <w:r w:rsidRPr="00815EAC">
        <w:rPr>
          <w:sz w:val="28"/>
          <w:szCs w:val="28"/>
        </w:rPr>
        <w:t>- возможность безаварийной, нормальной эксплуатации результата выполненных Работ (в том числе смонтированного оборудования и систем);</w:t>
      </w:r>
    </w:p>
    <w:p w:rsidR="00CE7976" w:rsidRPr="00815EAC" w:rsidRDefault="00CE7976" w:rsidP="00CE7976">
      <w:pPr>
        <w:pStyle w:val="a3"/>
        <w:ind w:left="0" w:firstLine="567"/>
        <w:jc w:val="both"/>
        <w:rPr>
          <w:sz w:val="28"/>
          <w:szCs w:val="28"/>
        </w:rPr>
      </w:pPr>
      <w:r w:rsidRPr="00815EAC">
        <w:rPr>
          <w:sz w:val="28"/>
          <w:szCs w:val="28"/>
        </w:rPr>
        <w:lastRenderedPageBreak/>
        <w:t>- своевременное устранение за свой счет недостатков и дефектов выполненных Работ;</w:t>
      </w:r>
    </w:p>
    <w:p w:rsidR="00CE7976" w:rsidRPr="00815EAC" w:rsidRDefault="00CE7976" w:rsidP="00CE7976">
      <w:pPr>
        <w:pStyle w:val="a3"/>
        <w:ind w:left="0" w:firstLine="567"/>
        <w:jc w:val="both"/>
        <w:rPr>
          <w:sz w:val="28"/>
          <w:szCs w:val="28"/>
        </w:rPr>
      </w:pPr>
      <w:r w:rsidRPr="00815EAC">
        <w:rPr>
          <w:sz w:val="28"/>
          <w:szCs w:val="28"/>
        </w:rPr>
        <w:t>- замена (ремонт) вышедшего из строя оборудования (смонтированных систем);</w:t>
      </w:r>
    </w:p>
    <w:p w:rsidR="00CE7976" w:rsidRPr="00815EAC" w:rsidRDefault="00CE7976" w:rsidP="00CE7976">
      <w:pPr>
        <w:pStyle w:val="a3"/>
        <w:ind w:left="0" w:firstLine="567"/>
        <w:jc w:val="both"/>
        <w:rPr>
          <w:sz w:val="28"/>
          <w:szCs w:val="28"/>
        </w:rPr>
      </w:pPr>
      <w:r w:rsidRPr="00815EAC">
        <w:rPr>
          <w:sz w:val="28"/>
          <w:szCs w:val="28"/>
        </w:rPr>
        <w:t>- выезд специалиста Подрядчика к месту обнаружения недостатков (дефектов), неисправности до окончания следующего рабочего дня после вызова специалиста Заказчиком;</w:t>
      </w:r>
    </w:p>
    <w:p w:rsidR="00CE7976" w:rsidRPr="00815EAC" w:rsidRDefault="00CE7976" w:rsidP="00CE7976">
      <w:pPr>
        <w:pStyle w:val="a3"/>
        <w:ind w:left="0" w:firstLine="567"/>
        <w:jc w:val="both"/>
        <w:rPr>
          <w:sz w:val="28"/>
          <w:szCs w:val="28"/>
        </w:rPr>
      </w:pPr>
      <w:r w:rsidRPr="00815EAC">
        <w:rPr>
          <w:sz w:val="28"/>
          <w:szCs w:val="28"/>
        </w:rPr>
        <w:t>- отсутствие ухудшения состояния результатов выполнения Работ, его отдельных элементов, в том числе внешнего вида и отделки.</w:t>
      </w:r>
    </w:p>
    <w:p w:rsidR="00CE7976" w:rsidRPr="00815EAC" w:rsidRDefault="00CE7976" w:rsidP="00CE7976">
      <w:pPr>
        <w:pStyle w:val="a3"/>
        <w:numPr>
          <w:ilvl w:val="0"/>
          <w:numId w:val="35"/>
        </w:numPr>
        <w:ind w:left="0" w:firstLine="567"/>
        <w:jc w:val="both"/>
        <w:rPr>
          <w:sz w:val="28"/>
          <w:szCs w:val="28"/>
        </w:rPr>
      </w:pPr>
      <w:r w:rsidRPr="00815EAC">
        <w:rPr>
          <w:sz w:val="28"/>
          <w:szCs w:val="28"/>
        </w:rPr>
        <w:t>Если в течение гарантийного срока выявится, что Работы (отдельные виды Работ), имеют недостатки и (или) дефекты, в том числе скрытые, которые являются следствием ненадлежащего исполнения Подрядчиком принятых им на себя обязательств, в том числе будут обнаружены материалы, которые не соответствуют сертификатам качества или требованиям Контракта, либо выявлены иные гарантийные случаи, предусмотренные Контрактом и/или действующим законодательством, Заказчик составляет Акт (уведомление) о недостатках, выявленных Заказчиком в гарантийный период и направляет его Подрядчику. Если иное не установлено в Акте о недостатках Подрядчик обязан устранить выявленные Заказчиком недостатки и (или) дефекты, произвести необходимой ремонт за свой счет, в течение 10 (десяти) рабочих дней с момента получения такого Акта</w:t>
      </w:r>
      <w:bookmarkEnd w:id="3"/>
      <w:r w:rsidRPr="00815EAC">
        <w:rPr>
          <w:sz w:val="28"/>
          <w:szCs w:val="28"/>
        </w:rPr>
        <w:t>.</w:t>
      </w:r>
    </w:p>
    <w:p w:rsidR="00CE7976" w:rsidRPr="00815EAC" w:rsidRDefault="00CE7976" w:rsidP="00CE7976">
      <w:pPr>
        <w:pStyle w:val="a3"/>
        <w:numPr>
          <w:ilvl w:val="0"/>
          <w:numId w:val="35"/>
        </w:numPr>
        <w:ind w:left="0" w:firstLine="567"/>
        <w:jc w:val="both"/>
        <w:rPr>
          <w:sz w:val="28"/>
          <w:szCs w:val="28"/>
        </w:rPr>
      </w:pPr>
      <w:r w:rsidRPr="00815EAC">
        <w:rPr>
          <w:sz w:val="28"/>
          <w:szCs w:val="28"/>
        </w:rPr>
        <w:t>Подрядчик несет ответственность за недостатки (дефекты), обнаруженные в пределах гарантийного срока. Гарантийные обязательства Подрядчика продлеваются на период устранения недостатков и (или) дефектов.</w:t>
      </w:r>
    </w:p>
    <w:p w:rsidR="00CE7976" w:rsidRPr="00815EAC" w:rsidRDefault="00CE7976" w:rsidP="00CE7976">
      <w:pPr>
        <w:pStyle w:val="a3"/>
        <w:numPr>
          <w:ilvl w:val="0"/>
          <w:numId w:val="35"/>
        </w:numPr>
        <w:ind w:left="0" w:firstLine="567"/>
        <w:jc w:val="both"/>
        <w:rPr>
          <w:sz w:val="28"/>
          <w:szCs w:val="28"/>
        </w:rPr>
      </w:pPr>
      <w:r w:rsidRPr="00815EAC">
        <w:rPr>
          <w:sz w:val="28"/>
          <w:szCs w:val="28"/>
        </w:rPr>
        <w:t>Гарантийные обязательства Подрядчика продолжают действовать независимо от расторжения Контракта, окончания срока его действия.</w:t>
      </w:r>
    </w:p>
    <w:p w:rsidR="00CE7976" w:rsidRPr="00815EAC" w:rsidRDefault="00CE7976" w:rsidP="00CE7976">
      <w:pPr>
        <w:rPr>
          <w:sz w:val="28"/>
          <w:szCs w:val="28"/>
        </w:rPr>
      </w:pPr>
    </w:p>
    <w:p w:rsidR="00CE7976" w:rsidRPr="00815EAC" w:rsidRDefault="00CE7976" w:rsidP="00CE7976">
      <w:pPr>
        <w:pStyle w:val="a3"/>
        <w:numPr>
          <w:ilvl w:val="0"/>
          <w:numId w:val="28"/>
        </w:numPr>
        <w:tabs>
          <w:tab w:val="left" w:pos="1260"/>
        </w:tabs>
        <w:ind w:right="-35"/>
        <w:jc w:val="center"/>
        <w:rPr>
          <w:b/>
          <w:sz w:val="28"/>
          <w:szCs w:val="28"/>
        </w:rPr>
      </w:pPr>
      <w:r w:rsidRPr="00815EAC">
        <w:rPr>
          <w:b/>
          <w:sz w:val="28"/>
          <w:szCs w:val="28"/>
        </w:rPr>
        <w:t>Ответственность Сторон</w:t>
      </w:r>
    </w:p>
    <w:p w:rsidR="00CE7976" w:rsidRPr="00815EAC" w:rsidRDefault="00CE7976" w:rsidP="00CE7976">
      <w:pPr>
        <w:pStyle w:val="a3"/>
        <w:widowControl w:val="0"/>
        <w:numPr>
          <w:ilvl w:val="1"/>
          <w:numId w:val="30"/>
        </w:numPr>
        <w:autoSpaceDE w:val="0"/>
        <w:autoSpaceDN w:val="0"/>
        <w:adjustRightInd w:val="0"/>
        <w:ind w:left="0" w:right="-35" w:firstLine="567"/>
        <w:jc w:val="both"/>
        <w:rPr>
          <w:sz w:val="28"/>
          <w:szCs w:val="28"/>
        </w:rPr>
      </w:pPr>
      <w:r w:rsidRPr="00815EAC">
        <w:rPr>
          <w:sz w:val="28"/>
          <w:szCs w:val="28"/>
        </w:rPr>
        <w:t>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w:t>
      </w:r>
      <w:r w:rsidRPr="00815EAC">
        <w:rPr>
          <w:rFonts w:ascii="Calibri" w:hAnsi="Calibri" w:cs="Calibri"/>
          <w:sz w:val="28"/>
          <w:szCs w:val="28"/>
        </w:rPr>
        <w:t xml:space="preserve"> </w:t>
      </w:r>
      <w:r w:rsidRPr="00815EAC">
        <w:rPr>
          <w:sz w:val="28"/>
          <w:szCs w:val="28"/>
        </w:rPr>
        <w:t>Размер штрафа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w:t>
      </w:r>
    </w:p>
    <w:p w:rsidR="00CE7976" w:rsidRPr="00815EAC" w:rsidRDefault="00CE7976" w:rsidP="00CE7976">
      <w:pPr>
        <w:pStyle w:val="a3"/>
        <w:widowControl w:val="0"/>
        <w:numPr>
          <w:ilvl w:val="1"/>
          <w:numId w:val="30"/>
        </w:numPr>
        <w:autoSpaceDE w:val="0"/>
        <w:autoSpaceDN w:val="0"/>
        <w:adjustRightInd w:val="0"/>
        <w:ind w:left="0" w:right="-35" w:firstLine="567"/>
        <w:jc w:val="both"/>
        <w:rPr>
          <w:sz w:val="28"/>
          <w:szCs w:val="28"/>
        </w:rPr>
      </w:pPr>
      <w:r w:rsidRPr="00815EAC">
        <w:rPr>
          <w:sz w:val="28"/>
          <w:szCs w:val="28"/>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w:t>
      </w:r>
    </w:p>
    <w:p w:rsidR="00CE7976" w:rsidRPr="00815EAC" w:rsidRDefault="00CE7976" w:rsidP="00CE7976">
      <w:pPr>
        <w:widowControl w:val="0"/>
        <w:autoSpaceDE w:val="0"/>
        <w:autoSpaceDN w:val="0"/>
        <w:adjustRightInd w:val="0"/>
        <w:ind w:right="-35" w:firstLine="567"/>
        <w:jc w:val="both"/>
        <w:rPr>
          <w:sz w:val="28"/>
          <w:szCs w:val="28"/>
        </w:rPr>
      </w:pPr>
      <w:r w:rsidRPr="00815EAC">
        <w:rPr>
          <w:sz w:val="28"/>
          <w:szCs w:val="28"/>
        </w:rPr>
        <w:t>-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CE7976" w:rsidRPr="00815EAC" w:rsidRDefault="00CE7976" w:rsidP="00CE7976">
      <w:pPr>
        <w:widowControl w:val="0"/>
        <w:autoSpaceDE w:val="0"/>
        <w:autoSpaceDN w:val="0"/>
        <w:adjustRightInd w:val="0"/>
        <w:ind w:right="-35" w:firstLine="567"/>
        <w:jc w:val="both"/>
        <w:rPr>
          <w:i/>
          <w:sz w:val="28"/>
          <w:szCs w:val="28"/>
        </w:rPr>
      </w:pPr>
      <w:r w:rsidRPr="00815EAC">
        <w:rPr>
          <w:sz w:val="28"/>
          <w:szCs w:val="28"/>
        </w:rPr>
        <w:t xml:space="preserve">- Размер штрафа за каждый факт неисполнения Заказчиком обязательств, предусмотренных Контрактом, за исключением просрочки исполнения </w:t>
      </w:r>
      <w:r w:rsidRPr="00815EAC">
        <w:rPr>
          <w:sz w:val="28"/>
          <w:szCs w:val="28"/>
        </w:rPr>
        <w:lastRenderedPageBreak/>
        <w:t xml:space="preserve">обязательств, предусмотренных Контрактом, устанавливается в размере </w:t>
      </w:r>
      <w:r w:rsidRPr="00815EAC">
        <w:rPr>
          <w:i/>
          <w:sz w:val="28"/>
          <w:szCs w:val="28"/>
        </w:rPr>
        <w:t>1 000 рублей</w:t>
      </w:r>
      <w:r w:rsidRPr="00815EAC">
        <w:rPr>
          <w:i/>
          <w:sz w:val="28"/>
          <w:szCs w:val="28"/>
          <w:vertAlign w:val="superscript"/>
        </w:rPr>
        <w:footnoteReference w:id="7"/>
      </w:r>
      <w:r w:rsidRPr="00815EAC">
        <w:rPr>
          <w:sz w:val="28"/>
          <w:szCs w:val="28"/>
        </w:rPr>
        <w:t xml:space="preserve">. </w:t>
      </w:r>
    </w:p>
    <w:p w:rsidR="00CE7976" w:rsidRPr="00815EAC" w:rsidRDefault="00CE7976" w:rsidP="00CE7976">
      <w:pPr>
        <w:pStyle w:val="a3"/>
        <w:widowControl w:val="0"/>
        <w:numPr>
          <w:ilvl w:val="1"/>
          <w:numId w:val="30"/>
        </w:numPr>
        <w:autoSpaceDE w:val="0"/>
        <w:autoSpaceDN w:val="0"/>
        <w:adjustRightInd w:val="0"/>
        <w:ind w:left="0" w:right="-35" w:firstLine="567"/>
        <w:jc w:val="both"/>
        <w:rPr>
          <w:i/>
          <w:sz w:val="28"/>
          <w:szCs w:val="28"/>
        </w:rPr>
      </w:pPr>
      <w:r w:rsidRPr="00815EAC">
        <w:rPr>
          <w:sz w:val="28"/>
          <w:szCs w:val="28"/>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w:t>
      </w:r>
    </w:p>
    <w:p w:rsidR="00CE7976" w:rsidRPr="00815EAC" w:rsidRDefault="00CE7976" w:rsidP="00CE7976">
      <w:pPr>
        <w:widowControl w:val="0"/>
        <w:autoSpaceDE w:val="0"/>
        <w:autoSpaceDN w:val="0"/>
        <w:adjustRightInd w:val="0"/>
        <w:ind w:right="-35" w:firstLine="567"/>
        <w:jc w:val="both"/>
        <w:rPr>
          <w:sz w:val="28"/>
          <w:szCs w:val="28"/>
        </w:rPr>
      </w:pPr>
      <w:r w:rsidRPr="00815EAC">
        <w:rPr>
          <w:sz w:val="28"/>
          <w:szCs w:val="28"/>
        </w:rPr>
        <w:t>- 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rsidR="00CE7976" w:rsidRPr="00815EAC" w:rsidRDefault="00CE7976" w:rsidP="00CE7976">
      <w:pPr>
        <w:widowControl w:val="0"/>
        <w:autoSpaceDE w:val="0"/>
        <w:autoSpaceDN w:val="0"/>
        <w:adjustRightInd w:val="0"/>
        <w:ind w:right="-35" w:firstLine="567"/>
        <w:jc w:val="both"/>
        <w:rPr>
          <w:sz w:val="28"/>
          <w:szCs w:val="28"/>
        </w:rPr>
      </w:pPr>
      <w:r w:rsidRPr="00815EAC">
        <w:rPr>
          <w:sz w:val="28"/>
          <w:szCs w:val="28"/>
        </w:rPr>
        <w:t xml:space="preserve">- Размер штрафа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устанавливается в размере </w:t>
      </w:r>
      <w:r w:rsidRPr="00815EAC">
        <w:rPr>
          <w:i/>
          <w:sz w:val="28"/>
          <w:szCs w:val="28"/>
        </w:rPr>
        <w:t xml:space="preserve">10 процентов цены контракта (этапа). </w:t>
      </w:r>
    </w:p>
    <w:p w:rsidR="00CE7976" w:rsidRPr="00815EAC" w:rsidRDefault="00CE7976" w:rsidP="00CE7976">
      <w:pPr>
        <w:widowControl w:val="0"/>
        <w:autoSpaceDE w:val="0"/>
        <w:autoSpaceDN w:val="0"/>
        <w:adjustRightInd w:val="0"/>
        <w:ind w:right="-35" w:firstLine="567"/>
        <w:jc w:val="both"/>
        <w:rPr>
          <w:i/>
          <w:sz w:val="28"/>
          <w:szCs w:val="28"/>
        </w:rPr>
      </w:pPr>
      <w:r w:rsidRPr="00815EAC">
        <w:rPr>
          <w:sz w:val="28"/>
          <w:szCs w:val="28"/>
        </w:rPr>
        <w:t xml:space="preserve">-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w:t>
      </w:r>
      <w:r w:rsidRPr="00815EAC">
        <w:rPr>
          <w:i/>
          <w:sz w:val="28"/>
          <w:szCs w:val="28"/>
        </w:rPr>
        <w:t>1 000 рублей.</w:t>
      </w:r>
      <w:r w:rsidRPr="00815EAC">
        <w:rPr>
          <w:sz w:val="28"/>
          <w:szCs w:val="28"/>
        </w:rPr>
        <w:t xml:space="preserve"> </w:t>
      </w:r>
    </w:p>
    <w:p w:rsidR="00CE7976" w:rsidRPr="00815EAC" w:rsidRDefault="00CE7976" w:rsidP="00CE7976">
      <w:pPr>
        <w:pStyle w:val="a3"/>
        <w:widowControl w:val="0"/>
        <w:numPr>
          <w:ilvl w:val="1"/>
          <w:numId w:val="30"/>
        </w:numPr>
        <w:autoSpaceDE w:val="0"/>
        <w:autoSpaceDN w:val="0"/>
        <w:adjustRightInd w:val="0"/>
        <w:ind w:left="0" w:right="-35" w:firstLine="567"/>
        <w:jc w:val="both"/>
        <w:rPr>
          <w:i/>
          <w:sz w:val="28"/>
          <w:szCs w:val="28"/>
        </w:rPr>
      </w:pPr>
      <w:r w:rsidRPr="00815EAC">
        <w:rPr>
          <w:sz w:val="28"/>
          <w:szCs w:val="28"/>
        </w:rPr>
        <w:t>Сторона освобождается от уплаты неустойки,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sidRPr="00815EAC">
        <w:rPr>
          <w:vertAlign w:val="superscript"/>
        </w:rPr>
        <w:footnoteReference w:id="8"/>
      </w:r>
      <w:r w:rsidRPr="00815EAC">
        <w:rPr>
          <w:sz w:val="28"/>
          <w:szCs w:val="28"/>
        </w:rPr>
        <w:t>.</w:t>
      </w:r>
    </w:p>
    <w:p w:rsidR="00CE7976" w:rsidRPr="00815EAC" w:rsidRDefault="00CE7976" w:rsidP="00CE7976">
      <w:pPr>
        <w:pStyle w:val="a3"/>
        <w:widowControl w:val="0"/>
        <w:numPr>
          <w:ilvl w:val="1"/>
          <w:numId w:val="30"/>
        </w:numPr>
        <w:autoSpaceDE w:val="0"/>
        <w:autoSpaceDN w:val="0"/>
        <w:adjustRightInd w:val="0"/>
        <w:ind w:left="0" w:right="-35" w:firstLine="567"/>
        <w:jc w:val="both"/>
        <w:rPr>
          <w:i/>
          <w:sz w:val="28"/>
          <w:szCs w:val="28"/>
        </w:rPr>
      </w:pPr>
      <w:r w:rsidRPr="00815EAC">
        <w:rPr>
          <w:sz w:val="28"/>
          <w:szCs w:val="28"/>
        </w:rPr>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rsidR="00CE7976" w:rsidRPr="00815EAC" w:rsidRDefault="00CE7976" w:rsidP="00CE7976">
      <w:pPr>
        <w:pStyle w:val="a3"/>
        <w:widowControl w:val="0"/>
        <w:numPr>
          <w:ilvl w:val="1"/>
          <w:numId w:val="30"/>
        </w:numPr>
        <w:autoSpaceDE w:val="0"/>
        <w:autoSpaceDN w:val="0"/>
        <w:adjustRightInd w:val="0"/>
        <w:ind w:left="0" w:right="-35" w:firstLine="567"/>
        <w:jc w:val="both"/>
        <w:rPr>
          <w:i/>
          <w:sz w:val="28"/>
          <w:szCs w:val="28"/>
        </w:rPr>
      </w:pPr>
      <w:r w:rsidRPr="00815EAC">
        <w:rPr>
          <w:iCs/>
          <w:sz w:val="28"/>
          <w:szCs w:val="28"/>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CE7976" w:rsidRPr="00815EAC" w:rsidRDefault="00CE7976" w:rsidP="00CE7976">
      <w:pPr>
        <w:pStyle w:val="a3"/>
        <w:widowControl w:val="0"/>
        <w:numPr>
          <w:ilvl w:val="1"/>
          <w:numId w:val="30"/>
        </w:numPr>
        <w:autoSpaceDE w:val="0"/>
        <w:autoSpaceDN w:val="0"/>
        <w:adjustRightInd w:val="0"/>
        <w:ind w:left="0" w:right="-35" w:firstLine="567"/>
        <w:jc w:val="both"/>
        <w:rPr>
          <w:i/>
          <w:sz w:val="28"/>
          <w:szCs w:val="28"/>
        </w:rPr>
      </w:pPr>
      <w:r w:rsidRPr="00815EAC">
        <w:rPr>
          <w:sz w:val="28"/>
          <w:szCs w:val="28"/>
        </w:rPr>
        <w:t>Применение неустоек не освобождает Стороны от исполнения обязательств по настоящему Контракту.</w:t>
      </w:r>
    </w:p>
    <w:p w:rsidR="00CE7976" w:rsidRPr="00815EAC" w:rsidRDefault="00CE7976" w:rsidP="00CE7976">
      <w:pPr>
        <w:pStyle w:val="a3"/>
        <w:widowControl w:val="0"/>
        <w:numPr>
          <w:ilvl w:val="1"/>
          <w:numId w:val="30"/>
        </w:numPr>
        <w:autoSpaceDE w:val="0"/>
        <w:autoSpaceDN w:val="0"/>
        <w:adjustRightInd w:val="0"/>
        <w:ind w:left="0" w:right="-35" w:firstLine="567"/>
        <w:jc w:val="both"/>
        <w:rPr>
          <w:i/>
          <w:sz w:val="28"/>
          <w:szCs w:val="28"/>
        </w:rPr>
      </w:pPr>
      <w:r w:rsidRPr="00815EAC">
        <w:rPr>
          <w:sz w:val="28"/>
          <w:szCs w:val="28"/>
        </w:rPr>
        <w:t>В случае нарушения обязательств Подрядчик кроме санкций за неисполнение обязательств по Контракту возмещает Заказчику все возникшие у Заказчика убытки, включая упущенную выгоду. Убытки могут быть взысканы Заказчиком в полной сумме сверх неустойки.</w:t>
      </w:r>
    </w:p>
    <w:p w:rsidR="00CE7976" w:rsidRPr="00815EAC" w:rsidRDefault="00CE7976" w:rsidP="00CE7976">
      <w:pPr>
        <w:pStyle w:val="a3"/>
        <w:widowControl w:val="0"/>
        <w:autoSpaceDE w:val="0"/>
        <w:autoSpaceDN w:val="0"/>
        <w:adjustRightInd w:val="0"/>
        <w:ind w:left="0" w:right="-35" w:firstLine="567"/>
        <w:jc w:val="both"/>
        <w:rPr>
          <w:i/>
          <w:sz w:val="28"/>
          <w:szCs w:val="28"/>
        </w:rPr>
      </w:pPr>
    </w:p>
    <w:p w:rsidR="00CE7976" w:rsidRPr="00815EAC" w:rsidRDefault="00CE7976" w:rsidP="00C2299D">
      <w:pPr>
        <w:pStyle w:val="a3"/>
        <w:keepNext/>
        <w:numPr>
          <w:ilvl w:val="0"/>
          <w:numId w:val="28"/>
        </w:numPr>
        <w:suppressAutoHyphens/>
        <w:ind w:left="0" w:right="-34" w:firstLine="567"/>
        <w:jc w:val="center"/>
        <w:rPr>
          <w:b/>
          <w:sz w:val="28"/>
          <w:szCs w:val="28"/>
          <w:lang w:eastAsia="ar-SA"/>
        </w:rPr>
      </w:pPr>
      <w:r w:rsidRPr="00815EAC">
        <w:rPr>
          <w:b/>
          <w:sz w:val="28"/>
          <w:szCs w:val="28"/>
          <w:lang w:eastAsia="ar-SA"/>
        </w:rPr>
        <w:lastRenderedPageBreak/>
        <w:t>Иные условия</w:t>
      </w:r>
    </w:p>
    <w:p w:rsidR="00CE7976" w:rsidRPr="00815EAC" w:rsidRDefault="00CE7976" w:rsidP="00CE7976">
      <w:pPr>
        <w:numPr>
          <w:ilvl w:val="1"/>
          <w:numId w:val="36"/>
        </w:numPr>
        <w:ind w:left="0" w:right="-35" w:firstLine="567"/>
        <w:jc w:val="both"/>
        <w:rPr>
          <w:sz w:val="28"/>
          <w:szCs w:val="28"/>
        </w:rPr>
      </w:pPr>
      <w:r w:rsidRPr="00815EAC">
        <w:rPr>
          <w:sz w:val="28"/>
          <w:szCs w:val="28"/>
        </w:rPr>
        <w:t xml:space="preserve">Настоящий Контракт вступает в силу с момента его подписания и действует до </w:t>
      </w:r>
      <w:r w:rsidR="00A53405">
        <w:rPr>
          <w:b/>
          <w:sz w:val="28"/>
          <w:szCs w:val="28"/>
        </w:rPr>
        <w:t>31</w:t>
      </w:r>
      <w:r w:rsidRPr="00815EAC">
        <w:rPr>
          <w:b/>
          <w:sz w:val="28"/>
          <w:szCs w:val="28"/>
        </w:rPr>
        <w:t xml:space="preserve"> декабря 202</w:t>
      </w:r>
      <w:r w:rsidR="00A53405">
        <w:rPr>
          <w:b/>
          <w:sz w:val="28"/>
          <w:szCs w:val="28"/>
        </w:rPr>
        <w:t>6</w:t>
      </w:r>
      <w:r w:rsidRPr="00815EAC">
        <w:rPr>
          <w:b/>
          <w:sz w:val="28"/>
          <w:szCs w:val="28"/>
        </w:rPr>
        <w:t xml:space="preserve"> г.</w:t>
      </w:r>
      <w:r w:rsidRPr="00815EAC">
        <w:rPr>
          <w:sz w:val="28"/>
          <w:szCs w:val="28"/>
        </w:rPr>
        <w:t xml:space="preserve"> включительно.</w:t>
      </w:r>
    </w:p>
    <w:p w:rsidR="00CE7976" w:rsidRPr="00815EAC" w:rsidRDefault="00CE7976" w:rsidP="00CE7976">
      <w:pPr>
        <w:numPr>
          <w:ilvl w:val="1"/>
          <w:numId w:val="36"/>
        </w:numPr>
        <w:ind w:left="0" w:right="-35" w:firstLine="567"/>
        <w:jc w:val="both"/>
        <w:rPr>
          <w:sz w:val="28"/>
          <w:szCs w:val="28"/>
        </w:rPr>
      </w:pPr>
      <w:r w:rsidRPr="00815EAC">
        <w:rPr>
          <w:sz w:val="28"/>
          <w:szCs w:val="28"/>
        </w:rPr>
        <w:t>Обязательства Сторон не исполненные до даты истечения срока действия настоящего Контракта, подлежат исполнению в полном объеме.</w:t>
      </w:r>
    </w:p>
    <w:p w:rsidR="00CE7976" w:rsidRPr="00815EAC" w:rsidRDefault="00CE7976" w:rsidP="00CE7976">
      <w:pPr>
        <w:numPr>
          <w:ilvl w:val="1"/>
          <w:numId w:val="36"/>
        </w:numPr>
        <w:ind w:left="0" w:right="-35" w:firstLine="567"/>
        <w:jc w:val="both"/>
        <w:rPr>
          <w:sz w:val="28"/>
          <w:szCs w:val="28"/>
        </w:rPr>
      </w:pPr>
      <w:r w:rsidRPr="00815EAC">
        <w:rPr>
          <w:sz w:val="28"/>
          <w:szCs w:val="28"/>
        </w:rPr>
        <w:t>Истечение предусмотренного Контрактом срока выполнения Работ не влечет прекращение обязательств Подрядчика по Контракту и не освобождает от ответственности за неисполнение принятых обязательств.</w:t>
      </w:r>
    </w:p>
    <w:p w:rsidR="00CE7976" w:rsidRPr="00815EAC" w:rsidRDefault="00CE7976" w:rsidP="00CE7976">
      <w:pPr>
        <w:numPr>
          <w:ilvl w:val="1"/>
          <w:numId w:val="36"/>
        </w:numPr>
        <w:ind w:left="0" w:right="-35" w:firstLine="567"/>
        <w:jc w:val="both"/>
        <w:rPr>
          <w:sz w:val="28"/>
          <w:szCs w:val="28"/>
        </w:rPr>
      </w:pPr>
      <w:r w:rsidRPr="00815EAC">
        <w:rPr>
          <w:sz w:val="28"/>
          <w:szCs w:val="28"/>
        </w:rPr>
        <w:t>Настоящий Контракт может быть расторгнут:</w:t>
      </w:r>
    </w:p>
    <w:p w:rsidR="00CE7976" w:rsidRPr="00815EAC" w:rsidRDefault="00CE7976" w:rsidP="00CE7976">
      <w:pPr>
        <w:ind w:right="-35" w:firstLine="567"/>
        <w:jc w:val="both"/>
        <w:rPr>
          <w:sz w:val="28"/>
          <w:szCs w:val="28"/>
        </w:rPr>
      </w:pPr>
      <w:r w:rsidRPr="00815EAC">
        <w:rPr>
          <w:sz w:val="28"/>
          <w:szCs w:val="28"/>
        </w:rPr>
        <w:t>- по соглашению Сторон;</w:t>
      </w:r>
    </w:p>
    <w:p w:rsidR="00CE7976" w:rsidRPr="00815EAC" w:rsidRDefault="00CE7976" w:rsidP="00CE7976">
      <w:pPr>
        <w:ind w:right="-35" w:firstLine="567"/>
        <w:jc w:val="both"/>
        <w:rPr>
          <w:sz w:val="28"/>
          <w:szCs w:val="28"/>
        </w:rPr>
      </w:pPr>
      <w:r w:rsidRPr="00815EAC">
        <w:rPr>
          <w:sz w:val="28"/>
          <w:szCs w:val="28"/>
        </w:rPr>
        <w:t>- в судебном порядке;</w:t>
      </w:r>
    </w:p>
    <w:p w:rsidR="00CE7976" w:rsidRPr="00815EAC" w:rsidRDefault="00CE7976" w:rsidP="00CE7976">
      <w:pPr>
        <w:ind w:right="-35" w:firstLine="567"/>
        <w:jc w:val="both"/>
        <w:rPr>
          <w:sz w:val="28"/>
          <w:szCs w:val="28"/>
        </w:rPr>
      </w:pPr>
      <w:r w:rsidRPr="00815EAC">
        <w:rPr>
          <w:sz w:val="28"/>
          <w:szCs w:val="28"/>
        </w:rPr>
        <w:t>- в случае одностороннего отказа стороны Контракта от исполнения Контракта в соответствии с гражданским законодательством Российской Федерации.</w:t>
      </w:r>
    </w:p>
    <w:p w:rsidR="00CE7976" w:rsidRPr="00815EAC" w:rsidRDefault="00CE7976" w:rsidP="00CE7976">
      <w:pPr>
        <w:numPr>
          <w:ilvl w:val="1"/>
          <w:numId w:val="36"/>
        </w:numPr>
        <w:ind w:left="0" w:right="-35" w:firstLine="567"/>
        <w:jc w:val="both"/>
        <w:rPr>
          <w:sz w:val="28"/>
          <w:szCs w:val="28"/>
        </w:rPr>
      </w:pPr>
      <w:r w:rsidRPr="00815EAC">
        <w:rPr>
          <w:sz w:val="28"/>
          <w:szCs w:val="28"/>
        </w:rPr>
        <w:t>Контракт может быть расторгнут в одностороннем порядке в следующих случаях, но не ограничиваясь:</w:t>
      </w:r>
    </w:p>
    <w:p w:rsidR="00CE7976" w:rsidRPr="00815EAC" w:rsidRDefault="00CE7976" w:rsidP="00CE7976">
      <w:pPr>
        <w:ind w:right="-35" w:firstLine="567"/>
        <w:jc w:val="both"/>
        <w:rPr>
          <w:sz w:val="28"/>
          <w:szCs w:val="28"/>
        </w:rPr>
      </w:pPr>
      <w:r w:rsidRPr="00815EAC">
        <w:rPr>
          <w:sz w:val="28"/>
          <w:szCs w:val="28"/>
        </w:rPr>
        <w:t>- Подрядчик не приступает своевременно к исполнению Контракта;</w:t>
      </w:r>
    </w:p>
    <w:p w:rsidR="00CE7976" w:rsidRPr="00815EAC" w:rsidRDefault="00CE7976" w:rsidP="00CE7976">
      <w:pPr>
        <w:ind w:right="-35" w:firstLine="567"/>
        <w:jc w:val="both"/>
        <w:rPr>
          <w:sz w:val="28"/>
          <w:szCs w:val="28"/>
        </w:rPr>
      </w:pPr>
      <w:r w:rsidRPr="00815EAC">
        <w:rPr>
          <w:sz w:val="28"/>
          <w:szCs w:val="28"/>
        </w:rPr>
        <w:t>- Подрядчик выполняет работу настолько медленно, что окончание ее к сроку становится явно невозможным;</w:t>
      </w:r>
    </w:p>
    <w:p w:rsidR="00CE7976" w:rsidRPr="00815EAC" w:rsidRDefault="00CE7976" w:rsidP="00CE7976">
      <w:pPr>
        <w:ind w:right="-35" w:firstLine="567"/>
        <w:jc w:val="both"/>
        <w:rPr>
          <w:sz w:val="28"/>
          <w:szCs w:val="28"/>
        </w:rPr>
      </w:pPr>
      <w:r w:rsidRPr="00815EAC">
        <w:rPr>
          <w:sz w:val="28"/>
          <w:szCs w:val="28"/>
        </w:rPr>
        <w:t>- выполнение Работ ненадлежащего качества, если недостатки не могут быть устранены в срок, указанный Заказчиком или являются неустранимыми;</w:t>
      </w:r>
    </w:p>
    <w:p w:rsidR="00CE7976" w:rsidRPr="00815EAC" w:rsidRDefault="00CE7976" w:rsidP="00CE7976">
      <w:pPr>
        <w:ind w:right="-35" w:firstLine="567"/>
        <w:jc w:val="both"/>
        <w:rPr>
          <w:sz w:val="28"/>
          <w:szCs w:val="28"/>
        </w:rPr>
      </w:pPr>
      <w:r w:rsidRPr="00815EAC">
        <w:rPr>
          <w:sz w:val="28"/>
          <w:szCs w:val="28"/>
        </w:rPr>
        <w:t>- нарушения сроков выполнения Работ, предусмотренных Контрактом;</w:t>
      </w:r>
    </w:p>
    <w:p w:rsidR="00CE7976" w:rsidRPr="00815EAC" w:rsidRDefault="00CE7976" w:rsidP="00CE7976">
      <w:pPr>
        <w:ind w:right="-35" w:firstLine="567"/>
        <w:jc w:val="both"/>
        <w:rPr>
          <w:sz w:val="28"/>
          <w:szCs w:val="28"/>
        </w:rPr>
      </w:pPr>
      <w:r w:rsidRPr="00815EAC">
        <w:rPr>
          <w:sz w:val="28"/>
          <w:szCs w:val="28"/>
        </w:rPr>
        <w:t>- прекращения действия лицензий, допусков, разрешений, издания актов государственных органов в рамках действующего законодательства, лишающих права Подрядчика на выполнение Работ, а также иные обстоятельства, лишающие Подрядчика права на выполнение Работ;</w:t>
      </w:r>
    </w:p>
    <w:p w:rsidR="00CE7976" w:rsidRPr="00815EAC" w:rsidRDefault="00CE7976" w:rsidP="00CE7976">
      <w:pPr>
        <w:ind w:right="-35" w:firstLine="567"/>
        <w:jc w:val="both"/>
        <w:rPr>
          <w:sz w:val="28"/>
          <w:szCs w:val="28"/>
        </w:rPr>
      </w:pPr>
      <w:r w:rsidRPr="00815EAC">
        <w:rPr>
          <w:sz w:val="28"/>
          <w:szCs w:val="28"/>
        </w:rPr>
        <w:t>- установления факта проведения ликвидации Подрядчика или наличия решения арбитражного суда о признании Подрядчика банкротом и открытии в отношении его конкурсного производства;</w:t>
      </w:r>
    </w:p>
    <w:p w:rsidR="00CE7976" w:rsidRPr="00815EAC" w:rsidRDefault="00CE7976" w:rsidP="00CE7976">
      <w:pPr>
        <w:ind w:right="-35" w:firstLine="567"/>
        <w:jc w:val="both"/>
        <w:rPr>
          <w:sz w:val="28"/>
          <w:szCs w:val="28"/>
        </w:rPr>
      </w:pPr>
      <w:r w:rsidRPr="00815EAC">
        <w:rPr>
          <w:sz w:val="28"/>
          <w:szCs w:val="28"/>
        </w:rPr>
        <w:t>- установления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CE7976" w:rsidRPr="00815EAC" w:rsidRDefault="00CE7976" w:rsidP="00CE7976">
      <w:pPr>
        <w:ind w:right="-35" w:firstLine="567"/>
        <w:jc w:val="both"/>
        <w:rPr>
          <w:sz w:val="28"/>
          <w:szCs w:val="28"/>
        </w:rPr>
      </w:pPr>
      <w:r w:rsidRPr="00815EAC">
        <w:rPr>
          <w:sz w:val="28"/>
          <w:szCs w:val="28"/>
        </w:rPr>
        <w:t>- неоднократного</w:t>
      </w:r>
      <w:r w:rsidRPr="00815EAC">
        <w:rPr>
          <w:rStyle w:val="ae"/>
          <w:sz w:val="28"/>
          <w:szCs w:val="28"/>
        </w:rPr>
        <w:footnoteReference w:id="9"/>
      </w:r>
      <w:r w:rsidRPr="00815EAC">
        <w:rPr>
          <w:sz w:val="28"/>
          <w:szCs w:val="28"/>
        </w:rPr>
        <w:t xml:space="preserve"> мотивированного отказа Заказчика от приемки выполненных Работ;</w:t>
      </w:r>
    </w:p>
    <w:p w:rsidR="00CE7976" w:rsidRPr="00815EAC" w:rsidRDefault="00CE7976" w:rsidP="00CE7976">
      <w:pPr>
        <w:ind w:right="-35" w:firstLine="567"/>
        <w:jc w:val="both"/>
        <w:rPr>
          <w:sz w:val="28"/>
          <w:szCs w:val="28"/>
        </w:rPr>
      </w:pPr>
      <w:r w:rsidRPr="00815EAC">
        <w:rPr>
          <w:sz w:val="28"/>
          <w:szCs w:val="28"/>
        </w:rPr>
        <w:t>- отступления от условий Контракта или иные недостатки результата Работы Подрядчика, которые не были устранены Подрядчиком либо являются существенными и неустранимыми;</w:t>
      </w:r>
    </w:p>
    <w:p w:rsidR="00CE7976" w:rsidRPr="00815EAC" w:rsidRDefault="00CE7976" w:rsidP="00CE7976">
      <w:pPr>
        <w:ind w:right="-35" w:firstLine="567"/>
        <w:jc w:val="both"/>
        <w:rPr>
          <w:sz w:val="28"/>
          <w:szCs w:val="28"/>
        </w:rPr>
      </w:pPr>
      <w:r w:rsidRPr="00815EAC">
        <w:rPr>
          <w:sz w:val="28"/>
          <w:szCs w:val="28"/>
        </w:rPr>
        <w:t>- иных случаях, установленных законодательством Российской Федерации.</w:t>
      </w:r>
    </w:p>
    <w:p w:rsidR="00CE7976" w:rsidRPr="00815EAC" w:rsidRDefault="00CE7976" w:rsidP="00CE7976">
      <w:pPr>
        <w:numPr>
          <w:ilvl w:val="1"/>
          <w:numId w:val="36"/>
        </w:numPr>
        <w:ind w:left="0" w:right="-35" w:firstLine="567"/>
        <w:jc w:val="both"/>
        <w:rPr>
          <w:sz w:val="28"/>
          <w:szCs w:val="28"/>
        </w:rPr>
      </w:pPr>
      <w:r w:rsidRPr="00815EAC">
        <w:rPr>
          <w:sz w:val="28"/>
          <w:szCs w:val="28"/>
        </w:rPr>
        <w:t>Реализация Заказчиком права на односторонний отказ от исполнения Контракта сроком не ограничена. Принятие Заказчиком работ или их части не лишает его права на расторжение Контракта в случаях, предусмотренных законодательством Российской Федерации и (или) Контрактом.</w:t>
      </w:r>
    </w:p>
    <w:p w:rsidR="00CE7976" w:rsidRPr="00815EAC" w:rsidRDefault="00CE7976" w:rsidP="00CE7976">
      <w:pPr>
        <w:numPr>
          <w:ilvl w:val="1"/>
          <w:numId w:val="36"/>
        </w:numPr>
        <w:ind w:left="0" w:right="-35" w:firstLine="567"/>
        <w:jc w:val="both"/>
        <w:rPr>
          <w:sz w:val="28"/>
          <w:szCs w:val="28"/>
        </w:rPr>
      </w:pPr>
      <w:r w:rsidRPr="00815EAC">
        <w:rPr>
          <w:sz w:val="28"/>
          <w:szCs w:val="28"/>
        </w:rPr>
        <w:lastRenderedPageBreak/>
        <w:t>Приемка Заказчиком результатов Работ (части Работ), выполненных Подрядчиком с просрочкой, не может рассматриваться как продление сроков выполнения Работ.</w:t>
      </w:r>
    </w:p>
    <w:p w:rsidR="00CE7976" w:rsidRPr="00815EAC" w:rsidRDefault="00CE7976" w:rsidP="00CE7976">
      <w:pPr>
        <w:numPr>
          <w:ilvl w:val="1"/>
          <w:numId w:val="36"/>
        </w:numPr>
        <w:ind w:left="0" w:right="-35" w:firstLine="567"/>
        <w:jc w:val="both"/>
        <w:rPr>
          <w:sz w:val="28"/>
          <w:szCs w:val="28"/>
        </w:rPr>
      </w:pPr>
      <w:r w:rsidRPr="00815EAC">
        <w:rPr>
          <w:sz w:val="28"/>
          <w:szCs w:val="28"/>
        </w:rPr>
        <w:t>Расторжение Контракта по соглашению Сторон производится путем подписания Сторонами соглашения о расторжении Контракта.</w:t>
      </w:r>
    </w:p>
    <w:p w:rsidR="00CE7976" w:rsidRPr="00815EAC" w:rsidRDefault="00CE7976" w:rsidP="00CE7976">
      <w:pPr>
        <w:numPr>
          <w:ilvl w:val="1"/>
          <w:numId w:val="36"/>
        </w:numPr>
        <w:ind w:left="0" w:right="-35" w:firstLine="567"/>
        <w:jc w:val="both"/>
        <w:rPr>
          <w:sz w:val="28"/>
          <w:szCs w:val="28"/>
        </w:rPr>
      </w:pPr>
      <w:r w:rsidRPr="00815EAC">
        <w:rPr>
          <w:sz w:val="28"/>
          <w:szCs w:val="28"/>
        </w:rPr>
        <w:t>В случае расторжения Контракта по инициативе любой из Сторон Стороны производят сверку расчетов, за исключением случая, когда оплата по Контракту не производилась, аванс не выплачивался.</w:t>
      </w:r>
    </w:p>
    <w:p w:rsidR="00CE7976" w:rsidRPr="00815EAC" w:rsidRDefault="00CE7976" w:rsidP="00CE7976">
      <w:pPr>
        <w:numPr>
          <w:ilvl w:val="1"/>
          <w:numId w:val="36"/>
        </w:numPr>
        <w:ind w:left="0" w:right="-35" w:firstLine="567"/>
        <w:jc w:val="both"/>
        <w:rPr>
          <w:sz w:val="28"/>
          <w:szCs w:val="28"/>
        </w:rPr>
      </w:pPr>
      <w:r w:rsidRPr="00815EAC">
        <w:rPr>
          <w:sz w:val="28"/>
          <w:szCs w:val="28"/>
        </w:rPr>
        <w:t>Расторжение Контракта не освобождает Стороны от ответственности за неисполнение обязательств по Контракту, которое имело место до дня расторжения Контракта. Во всем, что не предусмотрено Контрактом, Стороны руководствуются законодательством Российской Федерации.</w:t>
      </w:r>
    </w:p>
    <w:p w:rsidR="00CE7976" w:rsidRPr="00815EAC" w:rsidRDefault="00CE7976" w:rsidP="00CE7976">
      <w:pPr>
        <w:numPr>
          <w:ilvl w:val="1"/>
          <w:numId w:val="36"/>
        </w:numPr>
        <w:ind w:left="0" w:firstLine="567"/>
        <w:jc w:val="both"/>
        <w:rPr>
          <w:sz w:val="28"/>
          <w:szCs w:val="28"/>
        </w:rPr>
      </w:pPr>
      <w:r w:rsidRPr="00815EAC">
        <w:rPr>
          <w:sz w:val="28"/>
          <w:szCs w:val="28"/>
        </w:rPr>
        <w:t>В случае изменения у одной из Сторон информации о реквизитах такая Сторона обязана письменно известить об этом другую Сторону. В случае непредставления такого уведомления Сторона не вправе будет ссылаться на неполучение корреспонденции, денежных средств и информации, направленной по указанным в Контракте данным.</w:t>
      </w:r>
    </w:p>
    <w:p w:rsidR="00CE7976" w:rsidRPr="00815EAC" w:rsidRDefault="00CE7976" w:rsidP="00CE7976">
      <w:pPr>
        <w:numPr>
          <w:ilvl w:val="1"/>
          <w:numId w:val="36"/>
        </w:numPr>
        <w:ind w:left="0" w:firstLine="567"/>
        <w:jc w:val="both"/>
        <w:rPr>
          <w:sz w:val="28"/>
          <w:szCs w:val="28"/>
        </w:rPr>
      </w:pPr>
      <w:r w:rsidRPr="00815EAC">
        <w:rPr>
          <w:sz w:val="28"/>
          <w:szCs w:val="28"/>
        </w:rPr>
        <w:t>Изменение условий Контракта при его исполнении допускается и регулируется ст. 95 Закона.</w:t>
      </w:r>
    </w:p>
    <w:p w:rsidR="00CE7976" w:rsidRPr="00815EAC" w:rsidRDefault="00CE7976" w:rsidP="00CE7976">
      <w:pPr>
        <w:numPr>
          <w:ilvl w:val="1"/>
          <w:numId w:val="36"/>
        </w:numPr>
        <w:ind w:left="0" w:firstLine="567"/>
        <w:jc w:val="both"/>
        <w:rPr>
          <w:sz w:val="28"/>
          <w:szCs w:val="28"/>
        </w:rPr>
      </w:pPr>
      <w:r w:rsidRPr="00815EAC">
        <w:rPr>
          <w:sz w:val="28"/>
          <w:szCs w:val="28"/>
        </w:rPr>
        <w:t>Все письма, акты, извещения, запросы, уведомления, требования, претензии, обращения Сторон и иные документы, связанные с исполнением настоящего Контракта (за исключением документов, предусмотренных п. 3.1. Контракта) могут направляться по адресу электронной почты, указанному в настоящем Контракте.</w:t>
      </w:r>
    </w:p>
    <w:p w:rsidR="00CE7976" w:rsidRPr="00815EAC" w:rsidRDefault="00CE7976" w:rsidP="00CE7976">
      <w:pPr>
        <w:pStyle w:val="a3"/>
        <w:numPr>
          <w:ilvl w:val="1"/>
          <w:numId w:val="36"/>
        </w:numPr>
        <w:ind w:left="0" w:firstLine="567"/>
        <w:jc w:val="both"/>
        <w:rPr>
          <w:sz w:val="28"/>
          <w:szCs w:val="28"/>
        </w:rPr>
      </w:pPr>
      <w:r w:rsidRPr="00815EAC">
        <w:rPr>
          <w:sz w:val="28"/>
          <w:szCs w:val="28"/>
        </w:rPr>
        <w:t>В случае невыполнения Сторонами своих обязательств и не достижения взаимного согласия споры по Контракту разрешаются в Арбитражном суде города Москвы.</w:t>
      </w:r>
    </w:p>
    <w:p w:rsidR="00CE7976" w:rsidRPr="00815EAC" w:rsidRDefault="00CE7976" w:rsidP="00CE7976">
      <w:pPr>
        <w:numPr>
          <w:ilvl w:val="1"/>
          <w:numId w:val="36"/>
        </w:numPr>
        <w:ind w:left="0" w:firstLine="567"/>
        <w:jc w:val="both"/>
        <w:rPr>
          <w:sz w:val="28"/>
          <w:szCs w:val="28"/>
        </w:rPr>
      </w:pPr>
      <w:r w:rsidRPr="00815EAC">
        <w:rPr>
          <w:sz w:val="28"/>
          <w:szCs w:val="28"/>
          <w:lang w:eastAsia="ar-SA"/>
        </w:rPr>
        <w:t xml:space="preserve">Контактное лицо Заказчика: </w:t>
      </w:r>
    </w:p>
    <w:p w:rsidR="00CE7976" w:rsidRPr="00815EAC" w:rsidRDefault="00CE7976" w:rsidP="00CE7976">
      <w:pPr>
        <w:pStyle w:val="a3"/>
        <w:tabs>
          <w:tab w:val="left" w:pos="0"/>
        </w:tabs>
        <w:suppressAutoHyphens/>
        <w:ind w:left="0" w:firstLine="567"/>
        <w:jc w:val="both"/>
        <w:rPr>
          <w:sz w:val="28"/>
          <w:szCs w:val="28"/>
          <w:lang w:eastAsia="ar-SA"/>
        </w:rPr>
      </w:pPr>
      <w:r w:rsidRPr="00815EAC">
        <w:rPr>
          <w:sz w:val="28"/>
          <w:szCs w:val="28"/>
          <w:lang w:eastAsia="ar-SA"/>
        </w:rPr>
        <w:t>ФИО, должность, Телефон, Электронная почта</w:t>
      </w:r>
    </w:p>
    <w:p w:rsidR="00CE7976" w:rsidRPr="00815EAC" w:rsidRDefault="00CE7976" w:rsidP="00CE7976">
      <w:pPr>
        <w:widowControl w:val="0"/>
        <w:autoSpaceDE w:val="0"/>
        <w:autoSpaceDN w:val="0"/>
        <w:adjustRightInd w:val="0"/>
        <w:ind w:right="-35"/>
        <w:jc w:val="both"/>
        <w:rPr>
          <w:i/>
          <w:sz w:val="28"/>
          <w:szCs w:val="28"/>
        </w:rPr>
      </w:pPr>
    </w:p>
    <w:p w:rsidR="00CE7976" w:rsidRPr="00815EAC" w:rsidRDefault="00CE7976" w:rsidP="00CE7976">
      <w:pPr>
        <w:widowControl w:val="0"/>
        <w:autoSpaceDE w:val="0"/>
        <w:autoSpaceDN w:val="0"/>
        <w:adjustRightInd w:val="0"/>
        <w:ind w:right="-35"/>
        <w:jc w:val="both"/>
        <w:rPr>
          <w:i/>
          <w:sz w:val="28"/>
          <w:szCs w:val="28"/>
        </w:rPr>
      </w:pPr>
    </w:p>
    <w:p w:rsidR="00CE7976" w:rsidRPr="00815EAC" w:rsidRDefault="00CE7976" w:rsidP="00CE7976">
      <w:pPr>
        <w:ind w:firstLine="567"/>
        <w:rPr>
          <w:sz w:val="28"/>
          <w:szCs w:val="28"/>
        </w:rPr>
        <w:sectPr w:rsidR="00CE7976" w:rsidRPr="00815EAC" w:rsidSect="00991673">
          <w:headerReference w:type="first" r:id="rId8"/>
          <w:pgSz w:w="11906" w:h="16838"/>
          <w:pgMar w:top="1134" w:right="851" w:bottom="1134" w:left="1134" w:header="709" w:footer="709" w:gutter="0"/>
          <w:cols w:space="708"/>
          <w:titlePg/>
          <w:docGrid w:linePitch="360"/>
        </w:sectPr>
      </w:pPr>
    </w:p>
    <w:p w:rsidR="00CE7976" w:rsidRPr="00815EAC" w:rsidRDefault="00CE7976" w:rsidP="00CE7976">
      <w:pPr>
        <w:ind w:right="-35" w:firstLine="567"/>
        <w:jc w:val="center"/>
        <w:rPr>
          <w:b/>
          <w:sz w:val="28"/>
          <w:szCs w:val="28"/>
        </w:rPr>
      </w:pPr>
    </w:p>
    <w:p w:rsidR="00CE7976" w:rsidRPr="00815EAC" w:rsidRDefault="00CE7976" w:rsidP="00CE7976">
      <w:pPr>
        <w:ind w:right="-35" w:firstLine="567"/>
        <w:jc w:val="center"/>
        <w:rPr>
          <w:sz w:val="28"/>
          <w:szCs w:val="28"/>
        </w:rPr>
      </w:pPr>
      <w:bookmarkStart w:id="4" w:name="расчетцены"/>
      <w:r w:rsidRPr="00815EAC">
        <w:rPr>
          <w:b/>
          <w:sz w:val="28"/>
          <w:szCs w:val="28"/>
        </w:rPr>
        <w:t>Расчет цены</w:t>
      </w:r>
    </w:p>
    <w:tbl>
      <w:tblPr>
        <w:tblW w:w="1023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573"/>
        <w:gridCol w:w="1559"/>
        <w:gridCol w:w="1134"/>
        <w:gridCol w:w="1559"/>
        <w:gridCol w:w="1418"/>
      </w:tblGrid>
      <w:tr w:rsidR="00991673" w:rsidRPr="00815EAC" w:rsidTr="00572330">
        <w:trPr>
          <w:trHeight w:val="1666"/>
        </w:trPr>
        <w:tc>
          <w:tcPr>
            <w:tcW w:w="993" w:type="dxa"/>
            <w:shd w:val="clear" w:color="auto" w:fill="auto"/>
            <w:vAlign w:val="center"/>
          </w:tcPr>
          <w:bookmarkEnd w:id="4"/>
          <w:p w:rsidR="00991673" w:rsidRPr="00815EAC" w:rsidRDefault="00991673" w:rsidP="00CE7976">
            <w:pPr>
              <w:ind w:right="-35"/>
              <w:jc w:val="center"/>
              <w:rPr>
                <w:sz w:val="28"/>
                <w:szCs w:val="28"/>
              </w:rPr>
            </w:pPr>
            <w:r w:rsidRPr="00815EAC">
              <w:rPr>
                <w:sz w:val="28"/>
                <w:szCs w:val="28"/>
              </w:rPr>
              <w:t>№ п/п</w:t>
            </w:r>
          </w:p>
        </w:tc>
        <w:tc>
          <w:tcPr>
            <w:tcW w:w="3573" w:type="dxa"/>
            <w:shd w:val="clear" w:color="auto" w:fill="auto"/>
            <w:vAlign w:val="center"/>
          </w:tcPr>
          <w:p w:rsidR="00991673" w:rsidRPr="00815EAC" w:rsidRDefault="00991673" w:rsidP="00CE7976">
            <w:pPr>
              <w:ind w:right="-35"/>
              <w:jc w:val="center"/>
              <w:rPr>
                <w:sz w:val="28"/>
                <w:szCs w:val="28"/>
              </w:rPr>
            </w:pPr>
            <w:r w:rsidRPr="00815EAC">
              <w:rPr>
                <w:sz w:val="28"/>
                <w:szCs w:val="28"/>
              </w:rPr>
              <w:t>Наименование</w:t>
            </w:r>
          </w:p>
        </w:tc>
        <w:tc>
          <w:tcPr>
            <w:tcW w:w="1559" w:type="dxa"/>
            <w:shd w:val="clear" w:color="auto" w:fill="auto"/>
            <w:vAlign w:val="center"/>
          </w:tcPr>
          <w:p w:rsidR="00991673" w:rsidRPr="00815EAC" w:rsidRDefault="00991673" w:rsidP="00CE7976">
            <w:pPr>
              <w:ind w:right="-35" w:firstLine="34"/>
              <w:jc w:val="center"/>
              <w:rPr>
                <w:sz w:val="28"/>
                <w:szCs w:val="28"/>
              </w:rPr>
            </w:pPr>
            <w:r w:rsidRPr="00815EAC">
              <w:rPr>
                <w:sz w:val="28"/>
                <w:szCs w:val="28"/>
              </w:rPr>
              <w:t>Единица измерения</w:t>
            </w:r>
          </w:p>
        </w:tc>
        <w:tc>
          <w:tcPr>
            <w:tcW w:w="1134" w:type="dxa"/>
            <w:shd w:val="clear" w:color="auto" w:fill="auto"/>
            <w:vAlign w:val="center"/>
          </w:tcPr>
          <w:p w:rsidR="00991673" w:rsidRPr="00815EAC" w:rsidRDefault="00E01E65" w:rsidP="00CE7976">
            <w:pPr>
              <w:ind w:right="-35"/>
              <w:jc w:val="center"/>
              <w:rPr>
                <w:sz w:val="28"/>
                <w:szCs w:val="28"/>
              </w:rPr>
            </w:pPr>
            <w:r w:rsidRPr="00815EAC">
              <w:rPr>
                <w:sz w:val="28"/>
                <w:szCs w:val="28"/>
              </w:rPr>
              <w:t>Кол-во</w:t>
            </w:r>
          </w:p>
        </w:tc>
        <w:tc>
          <w:tcPr>
            <w:tcW w:w="1559" w:type="dxa"/>
            <w:vAlign w:val="center"/>
          </w:tcPr>
          <w:p w:rsidR="00991673" w:rsidRPr="00815EAC" w:rsidRDefault="00E01E65" w:rsidP="00E01E65">
            <w:pPr>
              <w:ind w:right="-35"/>
              <w:jc w:val="center"/>
              <w:rPr>
                <w:sz w:val="28"/>
                <w:szCs w:val="28"/>
              </w:rPr>
            </w:pPr>
            <w:r w:rsidRPr="00815EAC">
              <w:rPr>
                <w:sz w:val="28"/>
                <w:szCs w:val="28"/>
              </w:rPr>
              <w:t xml:space="preserve">Цена за единицу, рублей </w:t>
            </w:r>
          </w:p>
        </w:tc>
        <w:tc>
          <w:tcPr>
            <w:tcW w:w="1418" w:type="dxa"/>
            <w:shd w:val="clear" w:color="auto" w:fill="auto"/>
            <w:vAlign w:val="center"/>
          </w:tcPr>
          <w:p w:rsidR="00991673" w:rsidRPr="00815EAC" w:rsidRDefault="00991673" w:rsidP="00CE7976">
            <w:pPr>
              <w:ind w:right="-35"/>
              <w:jc w:val="center"/>
              <w:rPr>
                <w:sz w:val="28"/>
                <w:szCs w:val="28"/>
              </w:rPr>
            </w:pPr>
            <w:r w:rsidRPr="00815EAC">
              <w:rPr>
                <w:sz w:val="28"/>
                <w:szCs w:val="28"/>
              </w:rPr>
              <w:t>Общая стоимость, рублей</w:t>
            </w:r>
          </w:p>
        </w:tc>
      </w:tr>
      <w:tr w:rsidR="00991673" w:rsidRPr="00815EAC" w:rsidTr="00572330">
        <w:trPr>
          <w:trHeight w:val="70"/>
        </w:trPr>
        <w:tc>
          <w:tcPr>
            <w:tcW w:w="993" w:type="dxa"/>
            <w:shd w:val="clear" w:color="auto" w:fill="auto"/>
            <w:vAlign w:val="center"/>
          </w:tcPr>
          <w:p w:rsidR="00991673" w:rsidRPr="00815EAC" w:rsidRDefault="00991673" w:rsidP="00CE7976">
            <w:pPr>
              <w:pStyle w:val="a3"/>
              <w:numPr>
                <w:ilvl w:val="0"/>
                <w:numId w:val="37"/>
              </w:numPr>
              <w:tabs>
                <w:tab w:val="left" w:pos="351"/>
              </w:tabs>
              <w:ind w:right="-35"/>
              <w:jc w:val="center"/>
              <w:rPr>
                <w:sz w:val="28"/>
                <w:szCs w:val="28"/>
              </w:rPr>
            </w:pPr>
          </w:p>
        </w:tc>
        <w:tc>
          <w:tcPr>
            <w:tcW w:w="3573" w:type="dxa"/>
            <w:shd w:val="clear" w:color="auto" w:fill="auto"/>
            <w:vAlign w:val="center"/>
          </w:tcPr>
          <w:p w:rsidR="00991673" w:rsidRPr="00815EAC" w:rsidRDefault="00BB2547" w:rsidP="00CE7976">
            <w:pPr>
              <w:ind w:right="-35"/>
              <w:jc w:val="center"/>
              <w:rPr>
                <w:sz w:val="28"/>
                <w:szCs w:val="28"/>
              </w:rPr>
            </w:pPr>
            <w:r w:rsidRPr="009C6988">
              <w:rPr>
                <w:rFonts w:eastAsia="Calibri"/>
                <w:bCs/>
                <w:sz w:val="22"/>
                <w:szCs w:val="22"/>
                <w:lang w:eastAsia="en-US"/>
              </w:rPr>
              <w:t>Квартальный календарь</w:t>
            </w:r>
          </w:p>
        </w:tc>
        <w:tc>
          <w:tcPr>
            <w:tcW w:w="1559" w:type="dxa"/>
            <w:shd w:val="clear" w:color="auto" w:fill="auto"/>
            <w:noWrap/>
            <w:vAlign w:val="center"/>
          </w:tcPr>
          <w:p w:rsidR="00991673" w:rsidRPr="00815EAC" w:rsidRDefault="00BB2547" w:rsidP="00991673">
            <w:pPr>
              <w:ind w:right="-35" w:firstLine="34"/>
              <w:jc w:val="center"/>
              <w:rPr>
                <w:sz w:val="28"/>
                <w:szCs w:val="28"/>
              </w:rPr>
            </w:pPr>
            <w:r>
              <w:rPr>
                <w:sz w:val="28"/>
                <w:szCs w:val="28"/>
              </w:rPr>
              <w:t>шт.</w:t>
            </w:r>
          </w:p>
        </w:tc>
        <w:tc>
          <w:tcPr>
            <w:tcW w:w="1134" w:type="dxa"/>
            <w:shd w:val="clear" w:color="auto" w:fill="auto"/>
            <w:noWrap/>
            <w:vAlign w:val="center"/>
          </w:tcPr>
          <w:p w:rsidR="00991673" w:rsidRPr="00815EAC" w:rsidRDefault="00E01E65" w:rsidP="00991673">
            <w:pPr>
              <w:ind w:right="-35"/>
              <w:jc w:val="center"/>
              <w:rPr>
                <w:sz w:val="28"/>
                <w:szCs w:val="28"/>
              </w:rPr>
            </w:pPr>
            <w:r>
              <w:rPr>
                <w:sz w:val="28"/>
                <w:szCs w:val="28"/>
              </w:rPr>
              <w:t>250</w:t>
            </w:r>
          </w:p>
        </w:tc>
        <w:tc>
          <w:tcPr>
            <w:tcW w:w="1559" w:type="dxa"/>
            <w:vAlign w:val="center"/>
          </w:tcPr>
          <w:p w:rsidR="00991673" w:rsidRPr="00815EAC" w:rsidRDefault="00991673" w:rsidP="00991673">
            <w:pPr>
              <w:ind w:right="-35"/>
              <w:jc w:val="center"/>
              <w:rPr>
                <w:sz w:val="28"/>
                <w:szCs w:val="28"/>
              </w:rPr>
            </w:pPr>
          </w:p>
        </w:tc>
        <w:tc>
          <w:tcPr>
            <w:tcW w:w="1418" w:type="dxa"/>
            <w:shd w:val="clear" w:color="auto" w:fill="auto"/>
            <w:noWrap/>
            <w:vAlign w:val="center"/>
          </w:tcPr>
          <w:p w:rsidR="00991673" w:rsidRPr="00815EAC" w:rsidRDefault="00991673" w:rsidP="00991673">
            <w:pPr>
              <w:ind w:right="-35" w:firstLine="567"/>
              <w:jc w:val="center"/>
              <w:rPr>
                <w:sz w:val="28"/>
                <w:szCs w:val="28"/>
              </w:rPr>
            </w:pPr>
          </w:p>
        </w:tc>
      </w:tr>
      <w:tr w:rsidR="00924917" w:rsidRPr="00815EAC" w:rsidTr="00572330">
        <w:trPr>
          <w:trHeight w:val="355"/>
        </w:trPr>
        <w:tc>
          <w:tcPr>
            <w:tcW w:w="8818" w:type="dxa"/>
            <w:gridSpan w:val="5"/>
            <w:shd w:val="clear" w:color="auto" w:fill="auto"/>
            <w:vAlign w:val="bottom"/>
          </w:tcPr>
          <w:p w:rsidR="00924917" w:rsidRPr="00815EAC" w:rsidRDefault="00924917" w:rsidP="00924917">
            <w:pPr>
              <w:ind w:right="-35" w:firstLine="567"/>
              <w:jc w:val="right"/>
              <w:rPr>
                <w:b/>
                <w:sz w:val="28"/>
                <w:szCs w:val="28"/>
              </w:rPr>
            </w:pPr>
            <w:r w:rsidRPr="00815EAC">
              <w:rPr>
                <w:b/>
                <w:sz w:val="28"/>
                <w:szCs w:val="28"/>
              </w:rPr>
              <w:t>ВСЕГО</w:t>
            </w:r>
          </w:p>
        </w:tc>
        <w:tc>
          <w:tcPr>
            <w:tcW w:w="1418" w:type="dxa"/>
            <w:shd w:val="clear" w:color="auto" w:fill="auto"/>
            <w:noWrap/>
            <w:vAlign w:val="center"/>
          </w:tcPr>
          <w:p w:rsidR="00924917" w:rsidRPr="00815EAC" w:rsidRDefault="00924917" w:rsidP="00CE7976">
            <w:pPr>
              <w:ind w:right="-35" w:firstLine="567"/>
              <w:jc w:val="center"/>
              <w:rPr>
                <w:b/>
                <w:sz w:val="28"/>
                <w:szCs w:val="28"/>
              </w:rPr>
            </w:pPr>
          </w:p>
        </w:tc>
      </w:tr>
    </w:tbl>
    <w:p w:rsidR="00CE7976" w:rsidRPr="00815EAC" w:rsidRDefault="00CE7976" w:rsidP="00CE7976">
      <w:pPr>
        <w:ind w:right="-35" w:firstLine="567"/>
        <w:jc w:val="center"/>
        <w:rPr>
          <w:sz w:val="28"/>
          <w:szCs w:val="28"/>
        </w:rPr>
      </w:pPr>
    </w:p>
    <w:p w:rsidR="00CE7976" w:rsidRPr="00815EAC" w:rsidRDefault="00CE7976" w:rsidP="00CE7976">
      <w:pPr>
        <w:rPr>
          <w:sz w:val="28"/>
          <w:szCs w:val="28"/>
        </w:rPr>
      </w:pPr>
      <w:r w:rsidRPr="00815EAC">
        <w:rPr>
          <w:sz w:val="28"/>
          <w:szCs w:val="28"/>
        </w:rPr>
        <w:br w:type="page"/>
      </w:r>
    </w:p>
    <w:p w:rsidR="00CE7976" w:rsidRPr="00815EAC" w:rsidRDefault="00CE7976" w:rsidP="00CE7976">
      <w:pPr>
        <w:suppressAutoHyphens/>
        <w:autoSpaceDE w:val="0"/>
        <w:autoSpaceDN w:val="0"/>
        <w:adjustRightInd w:val="0"/>
        <w:ind w:right="-234"/>
        <w:rPr>
          <w:b/>
          <w:sz w:val="28"/>
          <w:szCs w:val="28"/>
          <w:lang w:eastAsia="ar-SA"/>
        </w:rPr>
      </w:pPr>
      <w:r w:rsidRPr="00815EAC">
        <w:rPr>
          <w:b/>
          <w:sz w:val="28"/>
          <w:szCs w:val="28"/>
          <w:lang w:eastAsia="ar-SA"/>
        </w:rPr>
        <w:lastRenderedPageBreak/>
        <w:t>РЕКОМЕНДУЕМАЯ ФОРМА</w:t>
      </w:r>
    </w:p>
    <w:p w:rsidR="00CE7976" w:rsidRPr="00815EAC" w:rsidRDefault="00CE7976" w:rsidP="00CE7976">
      <w:pPr>
        <w:suppressAutoHyphens/>
        <w:autoSpaceDE w:val="0"/>
        <w:autoSpaceDN w:val="0"/>
        <w:adjustRightInd w:val="0"/>
        <w:ind w:right="-234"/>
        <w:jc w:val="center"/>
        <w:rPr>
          <w:b/>
          <w:sz w:val="28"/>
          <w:szCs w:val="28"/>
          <w:lang w:eastAsia="ar-SA"/>
        </w:rPr>
      </w:pPr>
    </w:p>
    <w:p w:rsidR="00CE7976" w:rsidRPr="00815EAC" w:rsidRDefault="00CE7976" w:rsidP="00CE7976">
      <w:pPr>
        <w:suppressAutoHyphens/>
        <w:autoSpaceDE w:val="0"/>
        <w:autoSpaceDN w:val="0"/>
        <w:adjustRightInd w:val="0"/>
        <w:ind w:right="-234"/>
        <w:jc w:val="center"/>
        <w:rPr>
          <w:b/>
          <w:sz w:val="28"/>
          <w:szCs w:val="28"/>
          <w:lang w:eastAsia="ar-SA"/>
        </w:rPr>
      </w:pPr>
      <w:bookmarkStart w:id="5" w:name="АктПП"/>
      <w:r w:rsidRPr="00815EAC">
        <w:rPr>
          <w:b/>
          <w:sz w:val="28"/>
          <w:szCs w:val="28"/>
          <w:lang w:eastAsia="ar-SA"/>
        </w:rPr>
        <w:t>АКТ ПРИЕМКИ-ПЕРЕДАЧИ ВЫПОЛНЕННЫХ РАБОТ</w:t>
      </w:r>
      <w:bookmarkEnd w:id="5"/>
      <w:r w:rsidRPr="00815EAC">
        <w:rPr>
          <w:b/>
          <w:sz w:val="28"/>
          <w:szCs w:val="28"/>
          <w:vertAlign w:val="superscript"/>
          <w:lang w:eastAsia="ar-SA"/>
        </w:rPr>
        <w:footnoteReference w:id="10"/>
      </w:r>
    </w:p>
    <w:p w:rsidR="00CE7976" w:rsidRPr="00815EAC" w:rsidRDefault="00CE7976" w:rsidP="00CE7976">
      <w:pPr>
        <w:suppressAutoHyphens/>
        <w:autoSpaceDE w:val="0"/>
        <w:autoSpaceDN w:val="0"/>
        <w:adjustRightInd w:val="0"/>
        <w:ind w:right="-234"/>
        <w:jc w:val="center"/>
        <w:rPr>
          <w:b/>
          <w:sz w:val="28"/>
          <w:szCs w:val="28"/>
          <w:lang w:eastAsia="ar-SA"/>
        </w:rPr>
      </w:pPr>
    </w:p>
    <w:p w:rsidR="00CE7976" w:rsidRPr="00815EAC" w:rsidRDefault="00CE7976" w:rsidP="00CE7976">
      <w:pPr>
        <w:suppressAutoHyphens/>
        <w:autoSpaceDE w:val="0"/>
        <w:autoSpaceDN w:val="0"/>
        <w:adjustRightInd w:val="0"/>
        <w:ind w:right="-35"/>
        <w:rPr>
          <w:sz w:val="28"/>
          <w:szCs w:val="28"/>
          <w:lang w:eastAsia="ar-SA"/>
        </w:rPr>
      </w:pPr>
      <w:r w:rsidRPr="00815EAC">
        <w:rPr>
          <w:sz w:val="28"/>
          <w:szCs w:val="28"/>
          <w:lang w:eastAsia="ar-SA"/>
        </w:rPr>
        <w:t>г. Москва</w:t>
      </w:r>
      <w:r w:rsidRPr="00815EAC">
        <w:rPr>
          <w:sz w:val="28"/>
          <w:szCs w:val="28"/>
          <w:lang w:eastAsia="ar-SA"/>
        </w:rPr>
        <w:tab/>
      </w:r>
      <w:r w:rsidRPr="00815EAC">
        <w:rPr>
          <w:sz w:val="28"/>
          <w:szCs w:val="28"/>
          <w:lang w:eastAsia="ar-SA"/>
        </w:rPr>
        <w:tab/>
        <w:t xml:space="preserve">                                             </w:t>
      </w:r>
      <w:r w:rsidR="009D79E6">
        <w:rPr>
          <w:sz w:val="28"/>
          <w:szCs w:val="28"/>
          <w:lang w:eastAsia="ar-SA"/>
        </w:rPr>
        <w:t xml:space="preserve">                              </w:t>
      </w:r>
      <w:r w:rsidRPr="00815EAC">
        <w:rPr>
          <w:sz w:val="28"/>
          <w:szCs w:val="28"/>
          <w:lang w:eastAsia="ar-SA"/>
        </w:rPr>
        <w:t xml:space="preserve"> «___» ____ 20__ г.</w:t>
      </w:r>
    </w:p>
    <w:p w:rsidR="00CE7976" w:rsidRPr="00815EAC" w:rsidRDefault="00CE7976" w:rsidP="00CE7976">
      <w:pPr>
        <w:suppressAutoHyphens/>
        <w:autoSpaceDE w:val="0"/>
        <w:autoSpaceDN w:val="0"/>
        <w:adjustRightInd w:val="0"/>
        <w:ind w:right="-234"/>
        <w:jc w:val="center"/>
        <w:rPr>
          <w:b/>
          <w:sz w:val="28"/>
          <w:szCs w:val="28"/>
          <w:lang w:eastAsia="ar-SA"/>
        </w:rPr>
      </w:pPr>
    </w:p>
    <w:p w:rsidR="00CE7976" w:rsidRPr="00815EAC" w:rsidRDefault="00CE7976" w:rsidP="00CE7976">
      <w:pPr>
        <w:suppressAutoHyphens/>
        <w:autoSpaceDE w:val="0"/>
        <w:autoSpaceDN w:val="0"/>
        <w:adjustRightInd w:val="0"/>
        <w:ind w:right="-35" w:firstLine="567"/>
        <w:jc w:val="both"/>
        <w:rPr>
          <w:sz w:val="28"/>
          <w:szCs w:val="28"/>
          <w:lang w:eastAsia="ar-SA"/>
        </w:rPr>
      </w:pPr>
      <w:r w:rsidRPr="00815EAC">
        <w:rPr>
          <w:sz w:val="28"/>
          <w:szCs w:val="28"/>
          <w:lang w:eastAsia="ar-SA"/>
        </w:rPr>
        <w:t>ФКУ «Объединенная дирекция» Минстроя России именуемое в дальнейшем «Государственный заказчик», в лице __</w:t>
      </w:r>
      <w:r w:rsidR="009D79E6">
        <w:rPr>
          <w:sz w:val="28"/>
          <w:szCs w:val="28"/>
          <w:lang w:eastAsia="ar-SA"/>
        </w:rPr>
        <w:t>________________</w:t>
      </w:r>
      <w:r w:rsidRPr="00815EAC">
        <w:rPr>
          <w:sz w:val="28"/>
          <w:szCs w:val="28"/>
          <w:lang w:eastAsia="ar-SA"/>
        </w:rPr>
        <w:t>___________________</w:t>
      </w:r>
      <w:r w:rsidR="009D79E6">
        <w:rPr>
          <w:sz w:val="28"/>
          <w:szCs w:val="28"/>
          <w:lang w:eastAsia="ar-SA"/>
        </w:rPr>
        <w:t xml:space="preserve"> _________________________</w:t>
      </w:r>
      <w:r w:rsidRPr="00815EAC">
        <w:rPr>
          <w:sz w:val="28"/>
          <w:szCs w:val="28"/>
          <w:lang w:eastAsia="ar-SA"/>
        </w:rPr>
        <w:t>, действующего на основании __________ (</w:t>
      </w:r>
      <w:r w:rsidRPr="00815EAC">
        <w:rPr>
          <w:i/>
          <w:sz w:val="28"/>
          <w:szCs w:val="28"/>
          <w:lang w:eastAsia="ar-SA"/>
        </w:rPr>
        <w:t xml:space="preserve">Устава, Доверенности) </w:t>
      </w:r>
      <w:r w:rsidRPr="00815EAC">
        <w:rPr>
          <w:sz w:val="28"/>
          <w:szCs w:val="28"/>
          <w:lang w:eastAsia="ar-SA"/>
        </w:rPr>
        <w:t xml:space="preserve">с одной стороны, и ________________, именуемое в дальнейшем «Подрядчик», в лице ____________, действующего на основании ______________________ </w:t>
      </w:r>
      <w:r w:rsidRPr="00815EAC">
        <w:rPr>
          <w:i/>
          <w:sz w:val="28"/>
          <w:szCs w:val="28"/>
          <w:lang w:eastAsia="ar-SA"/>
        </w:rPr>
        <w:t xml:space="preserve">(Устава, Доверенности), </w:t>
      </w:r>
      <w:r w:rsidRPr="00815EAC">
        <w:rPr>
          <w:sz w:val="28"/>
          <w:szCs w:val="28"/>
          <w:lang w:eastAsia="ar-SA"/>
        </w:rPr>
        <w:t xml:space="preserve">с другой </w:t>
      </w:r>
      <w:r w:rsidR="009D79E6">
        <w:rPr>
          <w:sz w:val="28"/>
          <w:szCs w:val="28"/>
          <w:lang w:eastAsia="ar-SA"/>
        </w:rPr>
        <w:t xml:space="preserve">стороны, вместе </w:t>
      </w:r>
      <w:r w:rsidRPr="00815EAC">
        <w:rPr>
          <w:sz w:val="28"/>
          <w:szCs w:val="28"/>
          <w:lang w:eastAsia="ar-SA"/>
        </w:rPr>
        <w:t>именуемые «Стороны», составили настоящий акт о нижеследующем:</w:t>
      </w:r>
    </w:p>
    <w:p w:rsidR="00CE7976" w:rsidRPr="00815EAC" w:rsidRDefault="00CE7976" w:rsidP="00CE7976">
      <w:pPr>
        <w:numPr>
          <w:ilvl w:val="1"/>
          <w:numId w:val="25"/>
        </w:numPr>
        <w:suppressAutoHyphens/>
        <w:ind w:left="0" w:right="-35" w:firstLine="567"/>
        <w:jc w:val="both"/>
        <w:rPr>
          <w:sz w:val="28"/>
          <w:szCs w:val="28"/>
          <w:lang w:eastAsia="ar-SA"/>
        </w:rPr>
      </w:pPr>
      <w:r w:rsidRPr="00815EAC">
        <w:rPr>
          <w:sz w:val="28"/>
          <w:szCs w:val="28"/>
          <w:lang w:eastAsia="ar-SA"/>
        </w:rPr>
        <w:t>В соответствии с контрактом (ИКЗ _____________________) (</w:t>
      </w:r>
      <w:r w:rsidRPr="00815EAC">
        <w:rPr>
          <w:i/>
          <w:sz w:val="28"/>
          <w:szCs w:val="28"/>
          <w:lang w:eastAsia="ar-SA"/>
        </w:rPr>
        <w:t>наименование предмета контракта)</w:t>
      </w:r>
      <w:r w:rsidRPr="00815EAC">
        <w:rPr>
          <w:sz w:val="28"/>
          <w:szCs w:val="28"/>
          <w:lang w:eastAsia="ar-SA"/>
        </w:rPr>
        <w:t xml:space="preserve"> от «___» ____________20__ г.</w:t>
      </w:r>
      <w:r w:rsidR="009D79E6">
        <w:rPr>
          <w:sz w:val="28"/>
          <w:szCs w:val="28"/>
          <w:lang w:eastAsia="ar-SA"/>
        </w:rPr>
        <w:t xml:space="preserve"> </w:t>
      </w:r>
      <w:r w:rsidRPr="00815EAC">
        <w:rPr>
          <w:sz w:val="28"/>
          <w:szCs w:val="28"/>
          <w:lang w:eastAsia="ar-SA"/>
        </w:rPr>
        <w:t>№ ____ (далее - Контракт) Подрядчик выполнил обязательства по выполнению Работ в соответствии с Расчетом цены и Описанием объекта закупки, а именно:</w:t>
      </w:r>
    </w:p>
    <w:tbl>
      <w:tblPr>
        <w:tblW w:w="9781" w:type="dxa"/>
        <w:tblInd w:w="-5" w:type="dxa"/>
        <w:tblLayout w:type="fixed"/>
        <w:tblCellMar>
          <w:top w:w="102" w:type="dxa"/>
          <w:left w:w="62" w:type="dxa"/>
          <w:bottom w:w="102" w:type="dxa"/>
          <w:right w:w="62" w:type="dxa"/>
        </w:tblCellMar>
        <w:tblLook w:val="04A0" w:firstRow="1" w:lastRow="0" w:firstColumn="1" w:lastColumn="0" w:noHBand="0" w:noVBand="1"/>
      </w:tblPr>
      <w:tblGrid>
        <w:gridCol w:w="2477"/>
        <w:gridCol w:w="1754"/>
        <w:gridCol w:w="1754"/>
        <w:gridCol w:w="2208"/>
        <w:gridCol w:w="1588"/>
      </w:tblGrid>
      <w:tr w:rsidR="00CE7976" w:rsidRPr="00815EAC" w:rsidTr="009D79E6">
        <w:tc>
          <w:tcPr>
            <w:tcW w:w="2477" w:type="dxa"/>
            <w:tcBorders>
              <w:top w:val="single" w:sz="4" w:space="0" w:color="auto"/>
              <w:left w:val="single" w:sz="4" w:space="0" w:color="auto"/>
              <w:bottom w:val="single" w:sz="4" w:space="0" w:color="auto"/>
              <w:right w:val="single" w:sz="4" w:space="0" w:color="auto"/>
            </w:tcBorders>
            <w:vAlign w:val="center"/>
            <w:hideMark/>
          </w:tcPr>
          <w:p w:rsidR="00CE7976" w:rsidRPr="00815EAC" w:rsidRDefault="00CE7976" w:rsidP="00CE7976">
            <w:pPr>
              <w:suppressAutoHyphens/>
              <w:spacing w:line="254" w:lineRule="auto"/>
              <w:ind w:right="-35"/>
              <w:jc w:val="center"/>
              <w:rPr>
                <w:spacing w:val="-8"/>
                <w:sz w:val="28"/>
                <w:szCs w:val="28"/>
              </w:rPr>
            </w:pPr>
            <w:r w:rsidRPr="00815EAC">
              <w:rPr>
                <w:spacing w:val="-8"/>
                <w:sz w:val="28"/>
                <w:szCs w:val="28"/>
              </w:rPr>
              <w:t>Наименование</w:t>
            </w:r>
          </w:p>
        </w:tc>
        <w:tc>
          <w:tcPr>
            <w:tcW w:w="1754" w:type="dxa"/>
            <w:tcBorders>
              <w:top w:val="single" w:sz="4" w:space="0" w:color="auto"/>
              <w:left w:val="single" w:sz="4" w:space="0" w:color="auto"/>
              <w:bottom w:val="single" w:sz="4" w:space="0" w:color="auto"/>
              <w:right w:val="single" w:sz="4" w:space="0" w:color="auto"/>
            </w:tcBorders>
            <w:vAlign w:val="center"/>
            <w:hideMark/>
          </w:tcPr>
          <w:p w:rsidR="00CE7976" w:rsidRPr="00815EAC" w:rsidRDefault="00CE7976" w:rsidP="00CE7976">
            <w:pPr>
              <w:suppressAutoHyphens/>
              <w:spacing w:line="254" w:lineRule="auto"/>
              <w:ind w:right="-35"/>
              <w:jc w:val="center"/>
              <w:rPr>
                <w:spacing w:val="-8"/>
                <w:sz w:val="28"/>
                <w:szCs w:val="28"/>
              </w:rPr>
            </w:pPr>
            <w:r w:rsidRPr="00815EAC">
              <w:rPr>
                <w:spacing w:val="-8"/>
                <w:sz w:val="28"/>
                <w:szCs w:val="28"/>
              </w:rPr>
              <w:t>Единица измерения</w:t>
            </w:r>
          </w:p>
        </w:tc>
        <w:tc>
          <w:tcPr>
            <w:tcW w:w="1754" w:type="dxa"/>
            <w:tcBorders>
              <w:top w:val="single" w:sz="4" w:space="0" w:color="auto"/>
              <w:left w:val="single" w:sz="4" w:space="0" w:color="auto"/>
              <w:bottom w:val="single" w:sz="4" w:space="0" w:color="auto"/>
              <w:right w:val="single" w:sz="4" w:space="0" w:color="auto"/>
            </w:tcBorders>
            <w:vAlign w:val="center"/>
            <w:hideMark/>
          </w:tcPr>
          <w:p w:rsidR="00CE7976" w:rsidRPr="00815EAC" w:rsidRDefault="00CE7976" w:rsidP="00CE7976">
            <w:pPr>
              <w:suppressAutoHyphens/>
              <w:spacing w:line="254" w:lineRule="auto"/>
              <w:ind w:right="-35"/>
              <w:jc w:val="center"/>
              <w:rPr>
                <w:spacing w:val="-8"/>
                <w:sz w:val="28"/>
                <w:szCs w:val="28"/>
              </w:rPr>
            </w:pPr>
            <w:r w:rsidRPr="00815EAC">
              <w:rPr>
                <w:spacing w:val="-8"/>
                <w:sz w:val="28"/>
                <w:szCs w:val="28"/>
              </w:rPr>
              <w:t>Количество (объем)</w:t>
            </w:r>
          </w:p>
        </w:tc>
        <w:tc>
          <w:tcPr>
            <w:tcW w:w="2208" w:type="dxa"/>
            <w:tcBorders>
              <w:top w:val="single" w:sz="4" w:space="0" w:color="auto"/>
              <w:left w:val="single" w:sz="4" w:space="0" w:color="auto"/>
              <w:bottom w:val="single" w:sz="4" w:space="0" w:color="auto"/>
              <w:right w:val="single" w:sz="4" w:space="0" w:color="auto"/>
            </w:tcBorders>
            <w:vAlign w:val="center"/>
            <w:hideMark/>
          </w:tcPr>
          <w:p w:rsidR="00CE7976" w:rsidRPr="00815EAC" w:rsidRDefault="00CE7976" w:rsidP="00CE7976">
            <w:pPr>
              <w:suppressAutoHyphens/>
              <w:spacing w:line="254" w:lineRule="auto"/>
              <w:ind w:right="-35"/>
              <w:jc w:val="center"/>
              <w:rPr>
                <w:spacing w:val="-8"/>
                <w:sz w:val="28"/>
                <w:szCs w:val="28"/>
              </w:rPr>
            </w:pPr>
            <w:r w:rsidRPr="00815EAC">
              <w:rPr>
                <w:spacing w:val="-8"/>
                <w:sz w:val="28"/>
                <w:szCs w:val="28"/>
              </w:rPr>
              <w:t>Цена за единицу измерения, руб.</w:t>
            </w:r>
          </w:p>
        </w:tc>
        <w:tc>
          <w:tcPr>
            <w:tcW w:w="1588" w:type="dxa"/>
            <w:tcBorders>
              <w:top w:val="single" w:sz="4" w:space="0" w:color="auto"/>
              <w:left w:val="single" w:sz="4" w:space="0" w:color="auto"/>
              <w:bottom w:val="single" w:sz="4" w:space="0" w:color="auto"/>
              <w:right w:val="single" w:sz="4" w:space="0" w:color="auto"/>
            </w:tcBorders>
            <w:vAlign w:val="center"/>
            <w:hideMark/>
          </w:tcPr>
          <w:p w:rsidR="00CE7976" w:rsidRPr="00815EAC" w:rsidRDefault="00CE7976" w:rsidP="00CE7976">
            <w:pPr>
              <w:suppressAutoHyphens/>
              <w:spacing w:line="254" w:lineRule="auto"/>
              <w:ind w:right="-35"/>
              <w:jc w:val="center"/>
              <w:rPr>
                <w:spacing w:val="-8"/>
                <w:sz w:val="28"/>
                <w:szCs w:val="28"/>
              </w:rPr>
            </w:pPr>
            <w:r w:rsidRPr="00815EAC">
              <w:rPr>
                <w:spacing w:val="-8"/>
                <w:sz w:val="28"/>
                <w:szCs w:val="28"/>
              </w:rPr>
              <w:t>Стоимость Работ, руб.</w:t>
            </w:r>
          </w:p>
        </w:tc>
      </w:tr>
      <w:tr w:rsidR="00CE7976" w:rsidRPr="00815EAC" w:rsidTr="009D79E6">
        <w:tc>
          <w:tcPr>
            <w:tcW w:w="2477" w:type="dxa"/>
            <w:tcBorders>
              <w:top w:val="single" w:sz="4" w:space="0" w:color="auto"/>
              <w:left w:val="single" w:sz="4" w:space="0" w:color="auto"/>
              <w:bottom w:val="single" w:sz="4" w:space="0" w:color="auto"/>
              <w:right w:val="single" w:sz="4" w:space="0" w:color="auto"/>
            </w:tcBorders>
          </w:tcPr>
          <w:p w:rsidR="00CE7976" w:rsidRPr="00815EAC" w:rsidRDefault="009D79E6" w:rsidP="009D79E6">
            <w:pPr>
              <w:suppressAutoHyphens/>
              <w:spacing w:line="254" w:lineRule="auto"/>
              <w:ind w:right="-35"/>
              <w:rPr>
                <w:spacing w:val="-8"/>
                <w:sz w:val="28"/>
                <w:szCs w:val="28"/>
              </w:rPr>
            </w:pPr>
            <w:r w:rsidRPr="009C6988">
              <w:rPr>
                <w:rFonts w:eastAsia="Calibri"/>
                <w:bCs/>
                <w:sz w:val="22"/>
                <w:szCs w:val="22"/>
                <w:lang w:eastAsia="en-US"/>
              </w:rPr>
              <w:t>Квартальный календарь</w:t>
            </w:r>
          </w:p>
        </w:tc>
        <w:tc>
          <w:tcPr>
            <w:tcW w:w="1754" w:type="dxa"/>
            <w:tcBorders>
              <w:top w:val="single" w:sz="4" w:space="0" w:color="auto"/>
              <w:left w:val="single" w:sz="4" w:space="0" w:color="auto"/>
              <w:bottom w:val="single" w:sz="4" w:space="0" w:color="auto"/>
              <w:right w:val="single" w:sz="4" w:space="0" w:color="auto"/>
            </w:tcBorders>
          </w:tcPr>
          <w:p w:rsidR="00CE7976" w:rsidRPr="00815EAC" w:rsidRDefault="009D79E6" w:rsidP="00CE7976">
            <w:pPr>
              <w:suppressAutoHyphens/>
              <w:spacing w:line="254" w:lineRule="auto"/>
              <w:ind w:right="-35" w:firstLine="567"/>
              <w:rPr>
                <w:spacing w:val="-8"/>
                <w:sz w:val="28"/>
                <w:szCs w:val="28"/>
              </w:rPr>
            </w:pPr>
            <w:r>
              <w:rPr>
                <w:spacing w:val="-8"/>
                <w:sz w:val="28"/>
                <w:szCs w:val="28"/>
              </w:rPr>
              <w:t>шт.</w:t>
            </w:r>
          </w:p>
        </w:tc>
        <w:tc>
          <w:tcPr>
            <w:tcW w:w="1754" w:type="dxa"/>
            <w:tcBorders>
              <w:top w:val="single" w:sz="4" w:space="0" w:color="auto"/>
              <w:left w:val="single" w:sz="4" w:space="0" w:color="auto"/>
              <w:bottom w:val="single" w:sz="4" w:space="0" w:color="auto"/>
              <w:right w:val="single" w:sz="4" w:space="0" w:color="auto"/>
            </w:tcBorders>
          </w:tcPr>
          <w:p w:rsidR="00CE7976" w:rsidRPr="00815EAC" w:rsidRDefault="009D79E6" w:rsidP="00CE7976">
            <w:pPr>
              <w:suppressAutoHyphens/>
              <w:spacing w:line="254" w:lineRule="auto"/>
              <w:ind w:right="-35" w:firstLine="567"/>
              <w:rPr>
                <w:spacing w:val="-8"/>
                <w:sz w:val="28"/>
                <w:szCs w:val="28"/>
              </w:rPr>
            </w:pPr>
            <w:r>
              <w:rPr>
                <w:spacing w:val="-8"/>
                <w:sz w:val="28"/>
                <w:szCs w:val="28"/>
              </w:rPr>
              <w:t>250</w:t>
            </w:r>
          </w:p>
        </w:tc>
        <w:tc>
          <w:tcPr>
            <w:tcW w:w="2208" w:type="dxa"/>
            <w:tcBorders>
              <w:top w:val="single" w:sz="4" w:space="0" w:color="auto"/>
              <w:left w:val="single" w:sz="4" w:space="0" w:color="auto"/>
              <w:bottom w:val="single" w:sz="4" w:space="0" w:color="auto"/>
              <w:right w:val="single" w:sz="4" w:space="0" w:color="auto"/>
            </w:tcBorders>
          </w:tcPr>
          <w:p w:rsidR="00CE7976" w:rsidRPr="00815EAC" w:rsidRDefault="00CE7976" w:rsidP="00CE7976">
            <w:pPr>
              <w:suppressAutoHyphens/>
              <w:spacing w:line="254" w:lineRule="auto"/>
              <w:ind w:right="-35" w:firstLine="567"/>
              <w:rPr>
                <w:spacing w:val="-8"/>
                <w:sz w:val="28"/>
                <w:szCs w:val="28"/>
              </w:rPr>
            </w:pPr>
          </w:p>
        </w:tc>
        <w:tc>
          <w:tcPr>
            <w:tcW w:w="1588" w:type="dxa"/>
            <w:tcBorders>
              <w:top w:val="single" w:sz="4" w:space="0" w:color="auto"/>
              <w:left w:val="single" w:sz="4" w:space="0" w:color="auto"/>
              <w:bottom w:val="single" w:sz="4" w:space="0" w:color="auto"/>
              <w:right w:val="single" w:sz="4" w:space="0" w:color="auto"/>
            </w:tcBorders>
          </w:tcPr>
          <w:p w:rsidR="00CE7976" w:rsidRPr="00815EAC" w:rsidRDefault="00CE7976" w:rsidP="00CE7976">
            <w:pPr>
              <w:suppressAutoHyphens/>
              <w:spacing w:line="254" w:lineRule="auto"/>
              <w:ind w:right="-35" w:firstLine="567"/>
              <w:rPr>
                <w:spacing w:val="-8"/>
                <w:sz w:val="28"/>
                <w:szCs w:val="28"/>
              </w:rPr>
            </w:pPr>
          </w:p>
        </w:tc>
      </w:tr>
    </w:tbl>
    <w:p w:rsidR="00CE7976" w:rsidRPr="00815EAC" w:rsidRDefault="00CE7976" w:rsidP="00CE7976">
      <w:pPr>
        <w:numPr>
          <w:ilvl w:val="1"/>
          <w:numId w:val="25"/>
        </w:numPr>
        <w:suppressAutoHyphens/>
        <w:ind w:left="0" w:right="-35" w:firstLine="567"/>
        <w:jc w:val="both"/>
        <w:rPr>
          <w:spacing w:val="-8"/>
          <w:sz w:val="28"/>
          <w:szCs w:val="28"/>
          <w:lang w:eastAsia="ar-SA"/>
        </w:rPr>
      </w:pPr>
      <w:r w:rsidRPr="00815EAC">
        <w:rPr>
          <w:sz w:val="28"/>
          <w:szCs w:val="28"/>
          <w:lang w:eastAsia="ar-SA"/>
        </w:rPr>
        <w:t xml:space="preserve">Работы выполнены в полном объеме, претензии по качеству и количеству </w:t>
      </w:r>
      <w:r w:rsidRPr="00815EAC">
        <w:rPr>
          <w:b/>
          <w:sz w:val="28"/>
          <w:szCs w:val="28"/>
          <w:lang w:eastAsia="ar-SA"/>
        </w:rPr>
        <w:t>выявлены/не выявлены</w:t>
      </w:r>
      <w:r w:rsidRPr="00815EAC">
        <w:rPr>
          <w:sz w:val="28"/>
          <w:szCs w:val="28"/>
          <w:lang w:eastAsia="ar-SA"/>
        </w:rPr>
        <w:t>.</w:t>
      </w:r>
    </w:p>
    <w:p w:rsidR="00CE7976" w:rsidRPr="00815EAC" w:rsidRDefault="00CE7976" w:rsidP="00CE7976">
      <w:pPr>
        <w:numPr>
          <w:ilvl w:val="1"/>
          <w:numId w:val="25"/>
        </w:numPr>
        <w:suppressAutoHyphens/>
        <w:ind w:left="0" w:right="-35" w:firstLine="567"/>
        <w:jc w:val="both"/>
        <w:rPr>
          <w:spacing w:val="-8"/>
          <w:sz w:val="28"/>
          <w:szCs w:val="28"/>
          <w:lang w:eastAsia="ar-SA"/>
        </w:rPr>
      </w:pPr>
      <w:r w:rsidRPr="00815EAC">
        <w:rPr>
          <w:spacing w:val="-8"/>
          <w:sz w:val="28"/>
          <w:szCs w:val="28"/>
          <w:lang w:eastAsia="ar-SA"/>
        </w:rPr>
        <w:t>Срок выполнения работ в соответствии с к</w:t>
      </w:r>
      <w:r w:rsidR="009D79E6">
        <w:rPr>
          <w:spacing w:val="-8"/>
          <w:sz w:val="28"/>
          <w:szCs w:val="28"/>
          <w:lang w:eastAsia="ar-SA"/>
        </w:rPr>
        <w:t>онтрактом: «___</w:t>
      </w:r>
      <w:r w:rsidRPr="00815EAC">
        <w:rPr>
          <w:spacing w:val="-8"/>
          <w:sz w:val="28"/>
          <w:szCs w:val="28"/>
          <w:lang w:eastAsia="ar-SA"/>
        </w:rPr>
        <w:t>_______ 20__г.</w:t>
      </w:r>
    </w:p>
    <w:p w:rsidR="00CE7976" w:rsidRPr="00815EAC" w:rsidRDefault="00CE7976" w:rsidP="00CE7976">
      <w:pPr>
        <w:suppressAutoHyphens/>
        <w:ind w:right="-35" w:firstLine="567"/>
        <w:jc w:val="both"/>
        <w:rPr>
          <w:spacing w:val="-8"/>
          <w:sz w:val="28"/>
          <w:szCs w:val="28"/>
          <w:lang w:eastAsia="ar-SA"/>
        </w:rPr>
      </w:pPr>
      <w:r w:rsidRPr="00815EAC">
        <w:rPr>
          <w:sz w:val="28"/>
          <w:szCs w:val="28"/>
          <w:lang w:eastAsia="ar-SA"/>
        </w:rPr>
        <w:t>Фактически Работы выполнены: «___» ______________ 20__г.</w:t>
      </w:r>
    </w:p>
    <w:p w:rsidR="00CE7976" w:rsidRPr="00815EAC" w:rsidRDefault="00CE7976" w:rsidP="00CE7976">
      <w:pPr>
        <w:widowControl w:val="0"/>
        <w:numPr>
          <w:ilvl w:val="1"/>
          <w:numId w:val="25"/>
        </w:numPr>
        <w:suppressAutoHyphens/>
        <w:autoSpaceDE w:val="0"/>
        <w:autoSpaceDN w:val="0"/>
        <w:adjustRightInd w:val="0"/>
        <w:ind w:left="0" w:right="-35" w:firstLine="567"/>
        <w:jc w:val="both"/>
        <w:rPr>
          <w:sz w:val="28"/>
          <w:szCs w:val="28"/>
          <w:lang w:eastAsia="ar-SA"/>
        </w:rPr>
      </w:pPr>
      <w:r w:rsidRPr="00815EAC">
        <w:rPr>
          <w:sz w:val="28"/>
          <w:szCs w:val="28"/>
          <w:lang w:eastAsia="ar-SA"/>
        </w:rPr>
        <w:t xml:space="preserve">Работы выполнены </w:t>
      </w:r>
      <w:r w:rsidR="0059460A">
        <w:rPr>
          <w:sz w:val="28"/>
          <w:szCs w:val="28"/>
          <w:lang w:eastAsia="ar-SA"/>
        </w:rPr>
        <w:t>на сумму _________________________________, в том числе НДС ____ руб</w:t>
      </w:r>
      <w:r w:rsidRPr="00815EAC">
        <w:rPr>
          <w:sz w:val="28"/>
          <w:szCs w:val="28"/>
          <w:lang w:eastAsia="ar-SA"/>
        </w:rPr>
        <w:t>.</w:t>
      </w:r>
    </w:p>
    <w:p w:rsidR="00CE7976" w:rsidRPr="00815EAC" w:rsidRDefault="00CE7976" w:rsidP="00CE7976">
      <w:pPr>
        <w:widowControl w:val="0"/>
        <w:numPr>
          <w:ilvl w:val="1"/>
          <w:numId w:val="25"/>
        </w:numPr>
        <w:suppressAutoHyphens/>
        <w:autoSpaceDE w:val="0"/>
        <w:autoSpaceDN w:val="0"/>
        <w:adjustRightInd w:val="0"/>
        <w:ind w:left="0" w:right="-35" w:firstLine="567"/>
        <w:jc w:val="both"/>
        <w:rPr>
          <w:sz w:val="28"/>
          <w:szCs w:val="28"/>
          <w:lang w:eastAsia="ar-SA"/>
        </w:rPr>
      </w:pPr>
      <w:r w:rsidRPr="00815EAC">
        <w:rPr>
          <w:sz w:val="28"/>
          <w:szCs w:val="28"/>
          <w:lang w:eastAsia="ar-SA"/>
        </w:rPr>
        <w:t>Результаты оказания Работ по Контракту:</w:t>
      </w:r>
    </w:p>
    <w:tbl>
      <w:tblPr>
        <w:tblW w:w="0" w:type="auto"/>
        <w:tblInd w:w="567" w:type="dxa"/>
        <w:tblLook w:val="04A0" w:firstRow="1" w:lastRow="0" w:firstColumn="1" w:lastColumn="0" w:noHBand="0" w:noVBand="1"/>
      </w:tblPr>
      <w:tblGrid>
        <w:gridCol w:w="4745"/>
        <w:gridCol w:w="4326"/>
      </w:tblGrid>
      <w:tr w:rsidR="00CE7976" w:rsidRPr="00815EAC" w:rsidTr="00CE7976">
        <w:tc>
          <w:tcPr>
            <w:tcW w:w="4981" w:type="dxa"/>
            <w:shd w:val="clear" w:color="auto" w:fill="auto"/>
          </w:tcPr>
          <w:p w:rsidR="00CE7976" w:rsidRPr="00815EAC" w:rsidRDefault="00CE7976" w:rsidP="00CE7976">
            <w:pPr>
              <w:widowControl w:val="0"/>
              <w:suppressAutoHyphens/>
              <w:autoSpaceDE w:val="0"/>
              <w:autoSpaceDN w:val="0"/>
              <w:adjustRightInd w:val="0"/>
              <w:ind w:right="-35" w:firstLine="459"/>
              <w:rPr>
                <w:b/>
                <w:sz w:val="28"/>
                <w:szCs w:val="28"/>
              </w:rPr>
            </w:pPr>
            <w:r w:rsidRPr="00815EAC">
              <w:rPr>
                <w:b/>
                <w:sz w:val="28"/>
                <w:szCs w:val="28"/>
              </w:rPr>
              <w:t>Сдал:</w:t>
            </w:r>
          </w:p>
          <w:p w:rsidR="00CE7976" w:rsidRPr="00815EAC" w:rsidRDefault="00CE7976" w:rsidP="00CE7976">
            <w:pPr>
              <w:widowControl w:val="0"/>
              <w:suppressAutoHyphens/>
              <w:autoSpaceDE w:val="0"/>
              <w:autoSpaceDN w:val="0"/>
              <w:adjustRightInd w:val="0"/>
              <w:ind w:right="-35" w:firstLine="567"/>
              <w:rPr>
                <w:b/>
                <w:sz w:val="28"/>
                <w:szCs w:val="28"/>
              </w:rPr>
            </w:pPr>
            <w:r w:rsidRPr="00815EAC">
              <w:rPr>
                <w:b/>
                <w:sz w:val="28"/>
                <w:szCs w:val="28"/>
              </w:rPr>
              <w:t>Подрядчик</w:t>
            </w:r>
          </w:p>
          <w:p w:rsidR="00CE7976" w:rsidRPr="00815EAC" w:rsidRDefault="00CE7976" w:rsidP="00CE7976">
            <w:pPr>
              <w:widowControl w:val="0"/>
              <w:suppressAutoHyphens/>
              <w:autoSpaceDE w:val="0"/>
              <w:autoSpaceDN w:val="0"/>
              <w:adjustRightInd w:val="0"/>
              <w:ind w:right="-35" w:firstLine="567"/>
              <w:rPr>
                <w:sz w:val="28"/>
                <w:szCs w:val="28"/>
              </w:rPr>
            </w:pPr>
            <w:r w:rsidRPr="00815EAC">
              <w:rPr>
                <w:sz w:val="28"/>
                <w:szCs w:val="28"/>
              </w:rPr>
              <w:t>Наименование</w:t>
            </w:r>
          </w:p>
          <w:p w:rsidR="00CE7976" w:rsidRPr="00815EAC" w:rsidRDefault="00CE7976" w:rsidP="00CE7976">
            <w:pPr>
              <w:widowControl w:val="0"/>
              <w:suppressAutoHyphens/>
              <w:autoSpaceDE w:val="0"/>
              <w:autoSpaceDN w:val="0"/>
              <w:adjustRightInd w:val="0"/>
              <w:ind w:right="-35" w:firstLine="567"/>
              <w:rPr>
                <w:sz w:val="28"/>
                <w:szCs w:val="28"/>
              </w:rPr>
            </w:pPr>
            <w:r w:rsidRPr="00815EAC">
              <w:rPr>
                <w:sz w:val="28"/>
                <w:szCs w:val="28"/>
              </w:rPr>
              <w:t>Должность</w:t>
            </w:r>
          </w:p>
          <w:p w:rsidR="00CE7976" w:rsidRPr="00815EAC" w:rsidRDefault="00CE7976" w:rsidP="00CE7976">
            <w:pPr>
              <w:widowControl w:val="0"/>
              <w:suppressAutoHyphens/>
              <w:autoSpaceDE w:val="0"/>
              <w:autoSpaceDN w:val="0"/>
              <w:adjustRightInd w:val="0"/>
              <w:ind w:right="-35" w:firstLine="567"/>
              <w:rPr>
                <w:sz w:val="28"/>
                <w:szCs w:val="28"/>
              </w:rPr>
            </w:pPr>
            <w:r w:rsidRPr="00815EAC">
              <w:rPr>
                <w:sz w:val="28"/>
                <w:szCs w:val="28"/>
              </w:rPr>
              <w:t>__________________ФИО</w:t>
            </w:r>
          </w:p>
          <w:p w:rsidR="00CE7976" w:rsidRPr="00815EAC" w:rsidRDefault="00CE7976" w:rsidP="00CE7976">
            <w:pPr>
              <w:widowControl w:val="0"/>
              <w:suppressAutoHyphens/>
              <w:autoSpaceDE w:val="0"/>
              <w:autoSpaceDN w:val="0"/>
              <w:adjustRightInd w:val="0"/>
              <w:ind w:right="-35" w:firstLine="567"/>
              <w:rPr>
                <w:sz w:val="28"/>
                <w:szCs w:val="28"/>
              </w:rPr>
            </w:pPr>
            <w:r w:rsidRPr="00815EAC">
              <w:rPr>
                <w:sz w:val="28"/>
                <w:szCs w:val="28"/>
              </w:rPr>
              <w:t>МП</w:t>
            </w:r>
          </w:p>
          <w:p w:rsidR="00CE7976" w:rsidRPr="00815EAC" w:rsidRDefault="00CE7976" w:rsidP="00CE7976">
            <w:pPr>
              <w:widowControl w:val="0"/>
              <w:suppressAutoHyphens/>
              <w:autoSpaceDE w:val="0"/>
              <w:autoSpaceDN w:val="0"/>
              <w:adjustRightInd w:val="0"/>
              <w:ind w:right="-35" w:firstLine="567"/>
              <w:rPr>
                <w:sz w:val="28"/>
                <w:szCs w:val="28"/>
                <w:lang w:eastAsia="ar-SA"/>
              </w:rPr>
            </w:pPr>
            <w:r w:rsidRPr="00815EAC">
              <w:rPr>
                <w:sz w:val="28"/>
                <w:szCs w:val="28"/>
              </w:rPr>
              <w:t>«___»__________________20__г.</w:t>
            </w:r>
          </w:p>
        </w:tc>
        <w:tc>
          <w:tcPr>
            <w:tcW w:w="4981" w:type="dxa"/>
            <w:shd w:val="clear" w:color="auto" w:fill="auto"/>
          </w:tcPr>
          <w:p w:rsidR="00CE7976" w:rsidRPr="00815EAC" w:rsidRDefault="00CE7976" w:rsidP="00CE7976">
            <w:pPr>
              <w:widowControl w:val="0"/>
              <w:suppressAutoHyphens/>
              <w:autoSpaceDE w:val="0"/>
              <w:autoSpaceDN w:val="0"/>
              <w:adjustRightInd w:val="0"/>
              <w:ind w:right="-35" w:firstLine="567"/>
              <w:rPr>
                <w:b/>
                <w:sz w:val="28"/>
                <w:szCs w:val="28"/>
              </w:rPr>
            </w:pPr>
            <w:r w:rsidRPr="00815EAC">
              <w:rPr>
                <w:b/>
                <w:sz w:val="28"/>
                <w:szCs w:val="28"/>
              </w:rPr>
              <w:t>Принял:</w:t>
            </w:r>
          </w:p>
          <w:p w:rsidR="00CE7976" w:rsidRPr="00815EAC" w:rsidRDefault="00CE7976" w:rsidP="00CE7976">
            <w:pPr>
              <w:widowControl w:val="0"/>
              <w:suppressAutoHyphens/>
              <w:autoSpaceDE w:val="0"/>
              <w:autoSpaceDN w:val="0"/>
              <w:adjustRightInd w:val="0"/>
              <w:ind w:right="-35" w:firstLine="567"/>
              <w:rPr>
                <w:b/>
                <w:sz w:val="28"/>
                <w:szCs w:val="28"/>
              </w:rPr>
            </w:pPr>
            <w:r w:rsidRPr="00815EAC">
              <w:rPr>
                <w:b/>
                <w:sz w:val="28"/>
                <w:szCs w:val="28"/>
              </w:rPr>
              <w:t>Государственный заказчик</w:t>
            </w:r>
          </w:p>
          <w:p w:rsidR="00CE7976" w:rsidRPr="00815EAC" w:rsidRDefault="00CE7976" w:rsidP="00CE7976">
            <w:pPr>
              <w:widowControl w:val="0"/>
              <w:suppressAutoHyphens/>
              <w:autoSpaceDE w:val="0"/>
              <w:autoSpaceDN w:val="0"/>
              <w:adjustRightInd w:val="0"/>
              <w:ind w:right="-35" w:firstLine="567"/>
              <w:rPr>
                <w:sz w:val="28"/>
                <w:szCs w:val="28"/>
              </w:rPr>
            </w:pPr>
            <w:r w:rsidRPr="00815EAC">
              <w:rPr>
                <w:sz w:val="28"/>
                <w:szCs w:val="28"/>
              </w:rPr>
              <w:t>Наименование</w:t>
            </w:r>
          </w:p>
          <w:p w:rsidR="00CE7976" w:rsidRPr="00815EAC" w:rsidRDefault="00CE7976" w:rsidP="00CE7976">
            <w:pPr>
              <w:widowControl w:val="0"/>
              <w:suppressAutoHyphens/>
              <w:autoSpaceDE w:val="0"/>
              <w:autoSpaceDN w:val="0"/>
              <w:adjustRightInd w:val="0"/>
              <w:ind w:right="-35" w:firstLine="567"/>
              <w:rPr>
                <w:sz w:val="28"/>
                <w:szCs w:val="28"/>
              </w:rPr>
            </w:pPr>
            <w:r w:rsidRPr="00815EAC">
              <w:rPr>
                <w:sz w:val="28"/>
                <w:szCs w:val="28"/>
              </w:rPr>
              <w:t>Должность</w:t>
            </w:r>
          </w:p>
          <w:p w:rsidR="00CE7976" w:rsidRPr="00815EAC" w:rsidRDefault="00CE7976" w:rsidP="00CE7976">
            <w:pPr>
              <w:widowControl w:val="0"/>
              <w:suppressAutoHyphens/>
              <w:autoSpaceDE w:val="0"/>
              <w:autoSpaceDN w:val="0"/>
              <w:adjustRightInd w:val="0"/>
              <w:ind w:right="-35" w:firstLine="567"/>
              <w:rPr>
                <w:sz w:val="28"/>
                <w:szCs w:val="28"/>
              </w:rPr>
            </w:pPr>
            <w:r w:rsidRPr="00815EAC">
              <w:rPr>
                <w:sz w:val="28"/>
                <w:szCs w:val="28"/>
              </w:rPr>
              <w:t>__________________ФИО</w:t>
            </w:r>
          </w:p>
          <w:p w:rsidR="00CE7976" w:rsidRPr="00815EAC" w:rsidRDefault="00CE7976" w:rsidP="00CE7976">
            <w:pPr>
              <w:widowControl w:val="0"/>
              <w:suppressAutoHyphens/>
              <w:autoSpaceDE w:val="0"/>
              <w:autoSpaceDN w:val="0"/>
              <w:adjustRightInd w:val="0"/>
              <w:ind w:right="-35" w:firstLine="567"/>
              <w:rPr>
                <w:sz w:val="28"/>
                <w:szCs w:val="28"/>
              </w:rPr>
            </w:pPr>
            <w:r w:rsidRPr="00815EAC">
              <w:rPr>
                <w:sz w:val="28"/>
                <w:szCs w:val="28"/>
              </w:rPr>
              <w:t>МП</w:t>
            </w:r>
          </w:p>
          <w:p w:rsidR="00CE7976" w:rsidRPr="00815EAC" w:rsidRDefault="00AC1D5A" w:rsidP="00CE7976">
            <w:pPr>
              <w:widowControl w:val="0"/>
              <w:suppressAutoHyphens/>
              <w:autoSpaceDE w:val="0"/>
              <w:autoSpaceDN w:val="0"/>
              <w:adjustRightInd w:val="0"/>
              <w:ind w:right="-35" w:firstLine="567"/>
              <w:rPr>
                <w:sz w:val="28"/>
                <w:szCs w:val="28"/>
                <w:lang w:eastAsia="ar-SA"/>
              </w:rPr>
            </w:pPr>
            <w:r>
              <w:rPr>
                <w:sz w:val="28"/>
                <w:szCs w:val="28"/>
              </w:rPr>
              <w:t>«___»______________</w:t>
            </w:r>
            <w:r w:rsidR="00CE7976" w:rsidRPr="00815EAC">
              <w:rPr>
                <w:sz w:val="28"/>
                <w:szCs w:val="28"/>
              </w:rPr>
              <w:t>_20__г.</w:t>
            </w:r>
          </w:p>
        </w:tc>
      </w:tr>
    </w:tbl>
    <w:p w:rsidR="00CE7976" w:rsidRPr="00815EAC" w:rsidRDefault="00CE7976" w:rsidP="00CE7976">
      <w:pPr>
        <w:suppressAutoHyphens/>
        <w:autoSpaceDE w:val="0"/>
        <w:autoSpaceDN w:val="0"/>
        <w:adjustRightInd w:val="0"/>
        <w:ind w:right="-234"/>
        <w:rPr>
          <w:sz w:val="28"/>
          <w:szCs w:val="28"/>
          <w:lang w:eastAsia="ar-SA"/>
        </w:rPr>
      </w:pPr>
    </w:p>
    <w:bookmarkEnd w:id="1"/>
    <w:p w:rsidR="00CE7976" w:rsidRPr="00815EAC" w:rsidRDefault="00CE7976" w:rsidP="00CE7976">
      <w:pPr>
        <w:rPr>
          <w:sz w:val="28"/>
          <w:szCs w:val="28"/>
        </w:rPr>
      </w:pPr>
    </w:p>
    <w:p w:rsidR="00CE7976" w:rsidRDefault="00CE7976" w:rsidP="007D140E">
      <w:pPr>
        <w:suppressAutoHyphens/>
        <w:jc w:val="both"/>
        <w:rPr>
          <w:sz w:val="28"/>
          <w:szCs w:val="28"/>
        </w:rPr>
      </w:pPr>
    </w:p>
    <w:sectPr w:rsidR="00CE7976" w:rsidSect="00991673">
      <w:pgSz w:w="11906" w:h="16838"/>
      <w:pgMar w:top="1134"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7976" w:rsidRDefault="00CE7976" w:rsidP="0024127F">
      <w:r>
        <w:separator/>
      </w:r>
    </w:p>
  </w:endnote>
  <w:endnote w:type="continuationSeparator" w:id="0">
    <w:p w:rsidR="00CE7976" w:rsidRDefault="00CE7976" w:rsidP="00241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7976" w:rsidRDefault="00CE7976" w:rsidP="0024127F">
      <w:r>
        <w:separator/>
      </w:r>
    </w:p>
  </w:footnote>
  <w:footnote w:type="continuationSeparator" w:id="0">
    <w:p w:rsidR="00CE7976" w:rsidRDefault="00CE7976" w:rsidP="0024127F">
      <w:r>
        <w:continuationSeparator/>
      </w:r>
    </w:p>
  </w:footnote>
  <w:footnote w:id="1">
    <w:p w:rsidR="00CE7976" w:rsidRPr="009164D7" w:rsidRDefault="00CE7976" w:rsidP="00CE7976">
      <w:pPr>
        <w:pStyle w:val="af"/>
        <w:rPr>
          <w:lang w:val="ru-RU"/>
        </w:rPr>
      </w:pPr>
      <w:r>
        <w:rPr>
          <w:rStyle w:val="ae"/>
        </w:rPr>
        <w:footnoteRef/>
      </w:r>
      <w:r>
        <w:t xml:space="preserve"> </w:t>
      </w:r>
      <w:r>
        <w:rPr>
          <w:lang w:val="ru-RU"/>
        </w:rPr>
        <w:t xml:space="preserve">ПП РФ  </w:t>
      </w:r>
      <w:r w:rsidRPr="000219D3">
        <w:rPr>
          <w:lang w:val="ru-RU"/>
        </w:rPr>
        <w:t>23.12.2021 N 2425</w:t>
      </w:r>
    </w:p>
  </w:footnote>
  <w:footnote w:id="2">
    <w:p w:rsidR="00CE7976" w:rsidRPr="00E54486" w:rsidRDefault="00CE7976" w:rsidP="00CE7976">
      <w:pPr>
        <w:pStyle w:val="af"/>
        <w:rPr>
          <w:lang w:val="ru-RU"/>
        </w:rPr>
      </w:pPr>
      <w:r w:rsidRPr="00E54486">
        <w:rPr>
          <w:rStyle w:val="ae"/>
        </w:rPr>
        <w:footnoteRef/>
      </w:r>
      <w:r w:rsidRPr="00E54486">
        <w:t xml:space="preserve"> </w:t>
      </w:r>
      <w:r w:rsidRPr="00E54486">
        <w:rPr>
          <w:lang w:val="ru-RU"/>
        </w:rPr>
        <w:t>п. 2 ч.13 ст.</w:t>
      </w:r>
      <w:r>
        <w:rPr>
          <w:lang w:val="ru-RU"/>
        </w:rPr>
        <w:t xml:space="preserve"> 34</w:t>
      </w:r>
    </w:p>
  </w:footnote>
  <w:footnote w:id="3">
    <w:p w:rsidR="00CE7976" w:rsidRPr="001D6F09" w:rsidRDefault="00CE7976" w:rsidP="00CE7976">
      <w:pPr>
        <w:pStyle w:val="af"/>
        <w:rPr>
          <w:lang w:val="ru-RU"/>
        </w:rPr>
      </w:pPr>
      <w:r>
        <w:rPr>
          <w:rStyle w:val="ae"/>
        </w:rPr>
        <w:footnoteRef/>
      </w:r>
      <w:r>
        <w:t xml:space="preserve"> </w:t>
      </w:r>
      <w:r>
        <w:rPr>
          <w:lang w:val="ru-RU"/>
        </w:rPr>
        <w:t>ч. 1 ст. 330 ГК РФ</w:t>
      </w:r>
    </w:p>
  </w:footnote>
  <w:footnote w:id="4">
    <w:p w:rsidR="00CE7976" w:rsidRPr="00F30A4D" w:rsidRDefault="00CE7976" w:rsidP="00CE7976">
      <w:pPr>
        <w:pStyle w:val="af"/>
        <w:rPr>
          <w:lang w:val="ru-RU"/>
        </w:rPr>
      </w:pPr>
      <w:r>
        <w:rPr>
          <w:rStyle w:val="ae"/>
        </w:rPr>
        <w:footnoteRef/>
      </w:r>
      <w:r>
        <w:t xml:space="preserve"> </w:t>
      </w:r>
      <w:r>
        <w:rPr>
          <w:lang w:val="ru-RU"/>
        </w:rPr>
        <w:t>ч. 2 ст. 94 Закона</w:t>
      </w:r>
    </w:p>
  </w:footnote>
  <w:footnote w:id="5">
    <w:p w:rsidR="00CE7976" w:rsidRPr="00BB6412" w:rsidRDefault="00CE7976" w:rsidP="00CE7976">
      <w:pPr>
        <w:pStyle w:val="af"/>
        <w:rPr>
          <w:lang w:val="ru-RU"/>
        </w:rPr>
      </w:pPr>
      <w:r>
        <w:rPr>
          <w:rStyle w:val="ae"/>
        </w:rPr>
        <w:footnoteRef/>
      </w:r>
      <w:r>
        <w:t xml:space="preserve"> </w:t>
      </w:r>
      <w:r>
        <w:rPr>
          <w:lang w:val="ru-RU"/>
        </w:rPr>
        <w:t>ч. 3 ст. 94</w:t>
      </w:r>
    </w:p>
  </w:footnote>
  <w:footnote w:id="6">
    <w:p w:rsidR="00CE7976" w:rsidRPr="00BE25E8" w:rsidRDefault="00CE7976" w:rsidP="00CE7976">
      <w:pPr>
        <w:pStyle w:val="af"/>
        <w:rPr>
          <w:lang w:val="ru-RU"/>
        </w:rPr>
      </w:pPr>
      <w:r>
        <w:rPr>
          <w:rStyle w:val="ae"/>
        </w:rPr>
        <w:footnoteRef/>
      </w:r>
      <w:r>
        <w:t xml:space="preserve"> </w:t>
      </w:r>
      <w:r>
        <w:rPr>
          <w:lang w:val="ru-RU"/>
        </w:rPr>
        <w:t>Могут отражаться Заказчиком в акте сдачи-приемки</w:t>
      </w:r>
    </w:p>
  </w:footnote>
  <w:footnote w:id="7">
    <w:p w:rsidR="00CE7976" w:rsidRPr="002F7874" w:rsidRDefault="00CE7976" w:rsidP="00CE7976">
      <w:pPr>
        <w:pStyle w:val="af"/>
        <w:jc w:val="both"/>
        <w:rPr>
          <w:sz w:val="16"/>
          <w:szCs w:val="16"/>
          <w:lang w:val="ru-RU"/>
        </w:rPr>
      </w:pPr>
      <w:r w:rsidRPr="00BE1D99">
        <w:rPr>
          <w:rStyle w:val="ae"/>
          <w:sz w:val="16"/>
          <w:szCs w:val="16"/>
        </w:rPr>
        <w:footnoteRef/>
      </w:r>
      <w:r w:rsidRPr="00BE1D99">
        <w:rPr>
          <w:sz w:val="16"/>
          <w:szCs w:val="16"/>
        </w:rPr>
        <w:t xml:space="preserve"> </w:t>
      </w:r>
      <w:r w:rsidRPr="00BE1D99">
        <w:rPr>
          <w:sz w:val="16"/>
          <w:szCs w:val="16"/>
          <w:lang w:val="ru-RU"/>
        </w:rPr>
        <w:t>В</w:t>
      </w:r>
      <w:r>
        <w:rPr>
          <w:sz w:val="16"/>
          <w:szCs w:val="16"/>
        </w:rPr>
        <w:t xml:space="preserve"> порядке, установленном</w:t>
      </w:r>
      <w:r>
        <w:rPr>
          <w:sz w:val="16"/>
          <w:szCs w:val="16"/>
          <w:lang w:val="ru-RU"/>
        </w:rPr>
        <w:t xml:space="preserve"> </w:t>
      </w:r>
      <w:r w:rsidRPr="00BE1D99">
        <w:rPr>
          <w:sz w:val="16"/>
          <w:szCs w:val="16"/>
        </w:rPr>
        <w:t>Правительств</w:t>
      </w:r>
      <w:r>
        <w:rPr>
          <w:sz w:val="16"/>
          <w:szCs w:val="16"/>
          <w:lang w:val="ru-RU"/>
        </w:rPr>
        <w:t>ом</w:t>
      </w:r>
      <w:r w:rsidRPr="00BE1D99">
        <w:rPr>
          <w:sz w:val="16"/>
          <w:szCs w:val="16"/>
        </w:rPr>
        <w:t xml:space="preserve"> Российской</w:t>
      </w:r>
      <w:r>
        <w:rPr>
          <w:sz w:val="16"/>
          <w:szCs w:val="16"/>
        </w:rPr>
        <w:t xml:space="preserve"> Федерации от 30.08.2017 № 1042</w:t>
      </w:r>
    </w:p>
  </w:footnote>
  <w:footnote w:id="8">
    <w:p w:rsidR="00CE7976" w:rsidRPr="00D84463" w:rsidRDefault="00CE7976" w:rsidP="00CE7976">
      <w:pPr>
        <w:pStyle w:val="af"/>
        <w:jc w:val="both"/>
        <w:rPr>
          <w:lang w:val="ru-RU"/>
        </w:rPr>
      </w:pPr>
      <w:r>
        <w:rPr>
          <w:rStyle w:val="ae"/>
        </w:rPr>
        <w:footnoteRef/>
      </w:r>
      <w:r>
        <w:t xml:space="preserve"> </w:t>
      </w:r>
      <w:r>
        <w:rPr>
          <w:lang w:val="ru-RU"/>
        </w:rPr>
        <w:t>ч. 9 ст. 34 Закона</w:t>
      </w:r>
    </w:p>
  </w:footnote>
  <w:footnote w:id="9">
    <w:p w:rsidR="00CE7976" w:rsidRPr="00D309C4" w:rsidRDefault="00CE7976" w:rsidP="00CE7976">
      <w:pPr>
        <w:pStyle w:val="af"/>
        <w:rPr>
          <w:lang w:val="ru-RU"/>
        </w:rPr>
      </w:pPr>
      <w:r>
        <w:rPr>
          <w:rStyle w:val="ae"/>
        </w:rPr>
        <w:footnoteRef/>
      </w:r>
      <w:r>
        <w:t xml:space="preserve"> </w:t>
      </w:r>
      <w:r>
        <w:rPr>
          <w:lang w:val="ru-RU"/>
        </w:rPr>
        <w:t>более 2 раз</w:t>
      </w:r>
    </w:p>
  </w:footnote>
  <w:footnote w:id="10">
    <w:p w:rsidR="00CE7976" w:rsidRPr="007E38C3" w:rsidRDefault="00CE7976" w:rsidP="00CE7976">
      <w:pPr>
        <w:pStyle w:val="af"/>
        <w:rPr>
          <w:lang w:val="ru-RU"/>
        </w:rPr>
      </w:pPr>
      <w:r>
        <w:rPr>
          <w:rStyle w:val="ae"/>
        </w:rPr>
        <w:footnoteRef/>
      </w:r>
      <w:r>
        <w:t xml:space="preserve"> </w:t>
      </w:r>
      <w:r>
        <w:rPr>
          <w:lang w:val="ru-RU"/>
        </w:rPr>
        <w:t>Акт может содержать дополнения и изменения по усмотрению Заказчика при составлении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976" w:rsidRDefault="00CE7976" w:rsidP="00CE7976">
    <w:pPr>
      <w:jc w:val="right"/>
    </w:pPr>
    <w:r>
      <w:t>Приложение</w:t>
    </w:r>
    <w:r w:rsidR="00C15E7A">
      <w:t xml:space="preserve"> к</w:t>
    </w:r>
    <w:r>
      <w:t xml:space="preserve"> </w:t>
    </w:r>
    <w:r w:rsidR="00C15E7A">
      <w:t>описанию объекта закупки</w:t>
    </w:r>
  </w:p>
  <w:p w:rsidR="00CE7976" w:rsidRPr="001763BC" w:rsidRDefault="00CE7976" w:rsidP="00CE7976">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E073F"/>
    <w:multiLevelType w:val="multilevel"/>
    <w:tmpl w:val="22F0B8CC"/>
    <w:lvl w:ilvl="0">
      <w:start w:val="3"/>
      <w:numFmt w:val="decimal"/>
      <w:lvlText w:val="%1."/>
      <w:lvlJc w:val="left"/>
      <w:pPr>
        <w:ind w:left="568" w:hanging="360"/>
      </w:pPr>
      <w:rPr>
        <w:rFonts w:hint="default"/>
      </w:rPr>
    </w:lvl>
    <w:lvl w:ilvl="1">
      <w:start w:val="3"/>
      <w:numFmt w:val="decimal"/>
      <w:lvlText w:val="%2.2."/>
      <w:lvlJc w:val="left"/>
      <w:pPr>
        <w:ind w:left="568" w:hanging="360"/>
      </w:pPr>
      <w:rPr>
        <w:rFonts w:hint="default"/>
      </w:rPr>
    </w:lvl>
    <w:lvl w:ilvl="2">
      <w:start w:val="1"/>
      <w:numFmt w:val="decimal"/>
      <w:lvlText w:val="%1.%2.%3."/>
      <w:lvlJc w:val="left"/>
      <w:pPr>
        <w:ind w:left="928" w:hanging="720"/>
      </w:pPr>
      <w:rPr>
        <w:rFonts w:hint="default"/>
      </w:rPr>
    </w:lvl>
    <w:lvl w:ilvl="3">
      <w:start w:val="1"/>
      <w:numFmt w:val="decimal"/>
      <w:lvlText w:val="%1.%2.%3.%4."/>
      <w:lvlJc w:val="left"/>
      <w:pPr>
        <w:ind w:left="928" w:hanging="720"/>
      </w:pPr>
      <w:rPr>
        <w:rFonts w:hint="default"/>
      </w:rPr>
    </w:lvl>
    <w:lvl w:ilvl="4">
      <w:start w:val="1"/>
      <w:numFmt w:val="decimal"/>
      <w:lvlText w:val="%1.%2.%3.%4.%5."/>
      <w:lvlJc w:val="left"/>
      <w:pPr>
        <w:ind w:left="1288" w:hanging="1080"/>
      </w:pPr>
      <w:rPr>
        <w:rFonts w:hint="default"/>
      </w:rPr>
    </w:lvl>
    <w:lvl w:ilvl="5">
      <w:start w:val="1"/>
      <w:numFmt w:val="decimal"/>
      <w:lvlText w:val="%1.%2.%3.%4.%5.%6."/>
      <w:lvlJc w:val="left"/>
      <w:pPr>
        <w:ind w:left="1288" w:hanging="1080"/>
      </w:pPr>
      <w:rPr>
        <w:rFonts w:hint="default"/>
      </w:rPr>
    </w:lvl>
    <w:lvl w:ilvl="6">
      <w:start w:val="1"/>
      <w:numFmt w:val="decimal"/>
      <w:lvlText w:val="%1.%2.%3.%4.%5.%6.%7."/>
      <w:lvlJc w:val="left"/>
      <w:pPr>
        <w:ind w:left="1648" w:hanging="1440"/>
      </w:pPr>
      <w:rPr>
        <w:rFonts w:hint="default"/>
      </w:rPr>
    </w:lvl>
    <w:lvl w:ilvl="7">
      <w:start w:val="1"/>
      <w:numFmt w:val="decimal"/>
      <w:lvlText w:val="%1.%2.%3.%4.%5.%6.%7.%8."/>
      <w:lvlJc w:val="left"/>
      <w:pPr>
        <w:ind w:left="1648" w:hanging="1440"/>
      </w:pPr>
      <w:rPr>
        <w:rFonts w:hint="default"/>
      </w:rPr>
    </w:lvl>
    <w:lvl w:ilvl="8">
      <w:start w:val="1"/>
      <w:numFmt w:val="decimal"/>
      <w:lvlText w:val="%1.%2.%3.%4.%5.%6.%7.%8.%9."/>
      <w:lvlJc w:val="left"/>
      <w:pPr>
        <w:ind w:left="2008" w:hanging="1800"/>
      </w:pPr>
      <w:rPr>
        <w:rFonts w:hint="default"/>
      </w:rPr>
    </w:lvl>
  </w:abstractNum>
  <w:abstractNum w:abstractNumId="1" w15:restartNumberingAfterBreak="0">
    <w:nsid w:val="029F4AB7"/>
    <w:multiLevelType w:val="hybridMultilevel"/>
    <w:tmpl w:val="4D4CD840"/>
    <w:lvl w:ilvl="0" w:tplc="8DAEBB2E">
      <w:start w:val="1"/>
      <w:numFmt w:val="decimal"/>
      <w:lvlText w:val="4.%1"/>
      <w:lvlJc w:val="left"/>
      <w:pPr>
        <w:ind w:left="720" w:hanging="360"/>
      </w:pPr>
      <w:rPr>
        <w:rFonts w:hint="default"/>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EE15C7"/>
    <w:multiLevelType w:val="multilevel"/>
    <w:tmpl w:val="1C622E0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060B7FC8"/>
    <w:multiLevelType w:val="multilevel"/>
    <w:tmpl w:val="EBAA7FA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6615E02"/>
    <w:multiLevelType w:val="hybridMultilevel"/>
    <w:tmpl w:val="66A4FCB0"/>
    <w:lvl w:ilvl="0" w:tplc="B518040A">
      <w:start w:val="1"/>
      <w:numFmt w:val="decimal"/>
      <w:lvlText w:val="2.4.%1"/>
      <w:lvlJc w:val="left"/>
      <w:pPr>
        <w:ind w:left="1287" w:hanging="360"/>
      </w:pPr>
      <w:rPr>
        <w:rFonts w:hint="default"/>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071C7F91"/>
    <w:multiLevelType w:val="hybridMultilevel"/>
    <w:tmpl w:val="7E586408"/>
    <w:lvl w:ilvl="0" w:tplc="0419000F">
      <w:start w:val="1"/>
      <w:numFmt w:val="decimal"/>
      <w:lvlText w:val="%1."/>
      <w:lvlJc w:val="left"/>
      <w:pPr>
        <w:ind w:left="1429" w:hanging="360"/>
      </w:pPr>
    </w:lvl>
    <w:lvl w:ilvl="1" w:tplc="0419000F">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744682F"/>
    <w:multiLevelType w:val="multilevel"/>
    <w:tmpl w:val="EBAA7FA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7E10630"/>
    <w:multiLevelType w:val="hybridMultilevel"/>
    <w:tmpl w:val="208E6B7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0A1A4945"/>
    <w:multiLevelType w:val="multilevel"/>
    <w:tmpl w:val="2884D84E"/>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0BD813A4"/>
    <w:multiLevelType w:val="multilevel"/>
    <w:tmpl w:val="668C8758"/>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0F641D12"/>
    <w:multiLevelType w:val="hybridMultilevel"/>
    <w:tmpl w:val="9B64ED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0634ACB"/>
    <w:multiLevelType w:val="multilevel"/>
    <w:tmpl w:val="2058437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A5F5C1B"/>
    <w:multiLevelType w:val="hybridMultilevel"/>
    <w:tmpl w:val="6394BBFA"/>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1B3021C"/>
    <w:multiLevelType w:val="hybridMultilevel"/>
    <w:tmpl w:val="9E26AD30"/>
    <w:lvl w:ilvl="0" w:tplc="8D44D182">
      <w:start w:val="1"/>
      <w:numFmt w:val="decimal"/>
      <w:lvlText w:val="1.%1."/>
      <w:lvlJc w:val="left"/>
      <w:pPr>
        <w:ind w:left="1070" w:hanging="360"/>
      </w:pPr>
      <w:rPr>
        <w:rFonts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2F03359F"/>
    <w:multiLevelType w:val="multilevel"/>
    <w:tmpl w:val="ABD8FF8E"/>
    <w:lvl w:ilvl="0">
      <w:start w:val="3"/>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19C61F2"/>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35C7C3E"/>
    <w:multiLevelType w:val="hybridMultilevel"/>
    <w:tmpl w:val="E3689F74"/>
    <w:lvl w:ilvl="0" w:tplc="B7A0FEEC">
      <w:start w:val="1"/>
      <w:numFmt w:val="decimal"/>
      <w:lvlText w:val="2.3.%1"/>
      <w:lvlJc w:val="left"/>
      <w:pPr>
        <w:ind w:left="1070" w:hanging="360"/>
      </w:pPr>
      <w:rPr>
        <w:rFonts w:hint="default"/>
        <w:color w:val="auto"/>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7" w15:restartNumberingAfterBreak="0">
    <w:nsid w:val="3D7D29AC"/>
    <w:multiLevelType w:val="multilevel"/>
    <w:tmpl w:val="EBAA7FA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F0F761F"/>
    <w:multiLevelType w:val="hybridMultilevel"/>
    <w:tmpl w:val="907EC47E"/>
    <w:lvl w:ilvl="0" w:tplc="602CEE74">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401760D6"/>
    <w:multiLevelType w:val="hybridMultilevel"/>
    <w:tmpl w:val="E21C0FB6"/>
    <w:lvl w:ilvl="0" w:tplc="18BAF684">
      <w:start w:val="3"/>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15:restartNumberingAfterBreak="0">
    <w:nsid w:val="4D492B6C"/>
    <w:multiLevelType w:val="hybridMultilevel"/>
    <w:tmpl w:val="5EA0B9F0"/>
    <w:lvl w:ilvl="0" w:tplc="B24228A0">
      <w:start w:val="1"/>
      <w:numFmt w:val="decimal"/>
      <w:lvlText w:val="2.2.%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76E5DF3"/>
    <w:multiLevelType w:val="multilevel"/>
    <w:tmpl w:val="0419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AD9774E"/>
    <w:multiLevelType w:val="hybridMultilevel"/>
    <w:tmpl w:val="DBACCF0C"/>
    <w:lvl w:ilvl="0" w:tplc="0419000F">
      <w:start w:val="1"/>
      <w:numFmt w:val="decimal"/>
      <w:lvlText w:val="%1."/>
      <w:lvlJc w:val="left"/>
      <w:pPr>
        <w:ind w:left="1495" w:hanging="360"/>
      </w:p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3" w15:restartNumberingAfterBreak="0">
    <w:nsid w:val="605431E3"/>
    <w:multiLevelType w:val="multilevel"/>
    <w:tmpl w:val="FD069868"/>
    <w:lvl w:ilvl="0">
      <w:start w:val="3"/>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4" w15:restartNumberingAfterBreak="0">
    <w:nsid w:val="61067AF1"/>
    <w:multiLevelType w:val="hybridMultilevel"/>
    <w:tmpl w:val="F438BCE6"/>
    <w:lvl w:ilvl="0" w:tplc="709EB814">
      <w:start w:val="1"/>
      <w:numFmt w:val="decimal"/>
      <w:lvlText w:val="2.1.%1."/>
      <w:lvlJc w:val="left"/>
      <w:pPr>
        <w:ind w:left="1287" w:hanging="360"/>
      </w:pPr>
      <w:rPr>
        <w:rFonts w:hint="default"/>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15:restartNumberingAfterBreak="0">
    <w:nsid w:val="61194D09"/>
    <w:multiLevelType w:val="hybridMultilevel"/>
    <w:tmpl w:val="47A05D2C"/>
    <w:lvl w:ilvl="0" w:tplc="67CC9870">
      <w:start w:val="1"/>
      <w:numFmt w:val="decimal"/>
      <w:lvlText w:val="%1."/>
      <w:lvlJc w:val="center"/>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18F7ACD"/>
    <w:multiLevelType w:val="multilevel"/>
    <w:tmpl w:val="DB9C8BF6"/>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671F4E9E"/>
    <w:multiLevelType w:val="multilevel"/>
    <w:tmpl w:val="07F458F2"/>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Times New Roman" w:eastAsia="Times New Roman"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80A1E5E"/>
    <w:multiLevelType w:val="multilevel"/>
    <w:tmpl w:val="D0F60194"/>
    <w:lvl w:ilvl="0">
      <w:start w:val="3"/>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8B53AB3"/>
    <w:multiLevelType w:val="multilevel"/>
    <w:tmpl w:val="AEC8D778"/>
    <w:lvl w:ilvl="0">
      <w:start w:val="9"/>
      <w:numFmt w:val="decimal"/>
      <w:lvlText w:val="%1."/>
      <w:lvlJc w:val="left"/>
      <w:pPr>
        <w:ind w:left="360" w:hanging="360"/>
      </w:pPr>
      <w:rPr>
        <w:rFonts w:hint="default"/>
      </w:rPr>
    </w:lvl>
    <w:lvl w:ilvl="1">
      <w:start w:val="1"/>
      <w:numFmt w:val="decimal"/>
      <w:lvlText w:val="6.%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0" w15:restartNumberingAfterBreak="0">
    <w:nsid w:val="6ADC48AF"/>
    <w:multiLevelType w:val="hybridMultilevel"/>
    <w:tmpl w:val="423AFE52"/>
    <w:lvl w:ilvl="0" w:tplc="97841026">
      <w:start w:val="1"/>
      <w:numFmt w:val="decimal"/>
      <w:lvlText w:val="3.%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F3472C6"/>
    <w:multiLevelType w:val="multilevel"/>
    <w:tmpl w:val="4B0EE178"/>
    <w:lvl w:ilvl="0">
      <w:start w:val="1"/>
      <w:numFmt w:val="decimal"/>
      <w:lvlText w:val="%1."/>
      <w:lvlJc w:val="left"/>
      <w:pPr>
        <w:ind w:left="360" w:hanging="360"/>
      </w:p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FC0683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FD33454"/>
    <w:multiLevelType w:val="hybridMultilevel"/>
    <w:tmpl w:val="0A4A3052"/>
    <w:lvl w:ilvl="0" w:tplc="82683E2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107749D"/>
    <w:multiLevelType w:val="multilevel"/>
    <w:tmpl w:val="95207AF8"/>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B385698"/>
    <w:multiLevelType w:val="multilevel"/>
    <w:tmpl w:val="5BD69034"/>
    <w:lvl w:ilvl="0">
      <w:start w:val="4"/>
      <w:numFmt w:val="decimal"/>
      <w:lvlText w:val="%1."/>
      <w:lvlJc w:val="left"/>
      <w:pPr>
        <w:ind w:left="450" w:hanging="450"/>
      </w:pPr>
      <w:rPr>
        <w:rFonts w:hint="default"/>
      </w:rPr>
    </w:lvl>
    <w:lvl w:ilvl="1">
      <w:start w:val="1"/>
      <w:numFmt w:val="decimal"/>
      <w:lvlText w:val="5.%2"/>
      <w:lvlJc w:val="left"/>
      <w:pPr>
        <w:ind w:left="1146" w:hanging="720"/>
      </w:pPr>
      <w:rPr>
        <w:rFonts w:hint="default"/>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6" w15:restartNumberingAfterBreak="0">
    <w:nsid w:val="7CAB0B3D"/>
    <w:multiLevelType w:val="hybridMultilevel"/>
    <w:tmpl w:val="5D88A41A"/>
    <w:lvl w:ilvl="0" w:tplc="2B886E00">
      <w:start w:val="1"/>
      <w:numFmt w:val="decimal"/>
      <w:lvlText w:val="%1."/>
      <w:lvlJc w:val="left"/>
      <w:pPr>
        <w:ind w:left="1429"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DB00C7D"/>
    <w:multiLevelType w:val="hybridMultilevel"/>
    <w:tmpl w:val="763C5CF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7"/>
  </w:num>
  <w:num w:numId="2">
    <w:abstractNumId w:val="12"/>
  </w:num>
  <w:num w:numId="3">
    <w:abstractNumId w:val="19"/>
  </w:num>
  <w:num w:numId="4">
    <w:abstractNumId w:val="37"/>
  </w:num>
  <w:num w:numId="5">
    <w:abstractNumId w:val="6"/>
  </w:num>
  <w:num w:numId="6">
    <w:abstractNumId w:val="2"/>
  </w:num>
  <w:num w:numId="7">
    <w:abstractNumId w:val="31"/>
  </w:num>
  <w:num w:numId="8">
    <w:abstractNumId w:val="10"/>
  </w:num>
  <w:num w:numId="9">
    <w:abstractNumId w:val="18"/>
  </w:num>
  <w:num w:numId="10">
    <w:abstractNumId w:val="15"/>
  </w:num>
  <w:num w:numId="11">
    <w:abstractNumId w:val="27"/>
  </w:num>
  <w:num w:numId="12">
    <w:abstractNumId w:val="8"/>
  </w:num>
  <w:num w:numId="13">
    <w:abstractNumId w:val="25"/>
  </w:num>
  <w:num w:numId="14">
    <w:abstractNumId w:val="21"/>
  </w:num>
  <w:num w:numId="15">
    <w:abstractNumId w:val="22"/>
  </w:num>
  <w:num w:numId="16">
    <w:abstractNumId w:val="32"/>
  </w:num>
  <w:num w:numId="17">
    <w:abstractNumId w:val="36"/>
  </w:num>
  <w:num w:numId="18">
    <w:abstractNumId w:val="14"/>
  </w:num>
  <w:num w:numId="19">
    <w:abstractNumId w:val="23"/>
  </w:num>
  <w:num w:numId="20">
    <w:abstractNumId w:val="17"/>
  </w:num>
  <w:num w:numId="21">
    <w:abstractNumId w:val="3"/>
  </w:num>
  <w:num w:numId="22">
    <w:abstractNumId w:val="34"/>
  </w:num>
  <w:num w:numId="23">
    <w:abstractNumId w:val="28"/>
  </w:num>
  <w:num w:numId="24">
    <w:abstractNumId w:val="13"/>
  </w:num>
  <w:num w:numId="25">
    <w:abstractNumId w:val="5"/>
  </w:num>
  <w:num w:numId="26">
    <w:abstractNumId w:val="30"/>
  </w:num>
  <w:num w:numId="27">
    <w:abstractNumId w:val="0"/>
  </w:num>
  <w:num w:numId="28">
    <w:abstractNumId w:val="11"/>
  </w:num>
  <w:num w:numId="29">
    <w:abstractNumId w:val="9"/>
  </w:num>
  <w:num w:numId="30">
    <w:abstractNumId w:val="35"/>
  </w:num>
  <w:num w:numId="31">
    <w:abstractNumId w:val="24"/>
  </w:num>
  <w:num w:numId="32">
    <w:abstractNumId w:val="16"/>
  </w:num>
  <w:num w:numId="33">
    <w:abstractNumId w:val="4"/>
  </w:num>
  <w:num w:numId="34">
    <w:abstractNumId w:val="20"/>
  </w:num>
  <w:num w:numId="35">
    <w:abstractNumId w:val="1"/>
  </w:num>
  <w:num w:numId="36">
    <w:abstractNumId w:val="29"/>
  </w:num>
  <w:num w:numId="37">
    <w:abstractNumId w:val="33"/>
  </w:num>
  <w:num w:numId="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DB9"/>
    <w:rsid w:val="000142BF"/>
    <w:rsid w:val="00032AF6"/>
    <w:rsid w:val="000350FB"/>
    <w:rsid w:val="00041F2F"/>
    <w:rsid w:val="00044D91"/>
    <w:rsid w:val="000712CA"/>
    <w:rsid w:val="000729FF"/>
    <w:rsid w:val="00073048"/>
    <w:rsid w:val="00086133"/>
    <w:rsid w:val="000870C6"/>
    <w:rsid w:val="00087296"/>
    <w:rsid w:val="000922B9"/>
    <w:rsid w:val="000A7166"/>
    <w:rsid w:val="000D4E5F"/>
    <w:rsid w:val="000E213C"/>
    <w:rsid w:val="000E6279"/>
    <w:rsid w:val="000E6A3D"/>
    <w:rsid w:val="001168EE"/>
    <w:rsid w:val="00124571"/>
    <w:rsid w:val="001334ED"/>
    <w:rsid w:val="00156A47"/>
    <w:rsid w:val="00162F98"/>
    <w:rsid w:val="00165EAB"/>
    <w:rsid w:val="00172C54"/>
    <w:rsid w:val="0018443E"/>
    <w:rsid w:val="00186D5C"/>
    <w:rsid w:val="00191FA3"/>
    <w:rsid w:val="001C4231"/>
    <w:rsid w:val="001D0893"/>
    <w:rsid w:val="001E0741"/>
    <w:rsid w:val="001E2802"/>
    <w:rsid w:val="001E6E22"/>
    <w:rsid w:val="001F07FB"/>
    <w:rsid w:val="001F0E49"/>
    <w:rsid w:val="001F5C34"/>
    <w:rsid w:val="00211698"/>
    <w:rsid w:val="00231852"/>
    <w:rsid w:val="00231DC8"/>
    <w:rsid w:val="002337A4"/>
    <w:rsid w:val="00233A45"/>
    <w:rsid w:val="00240BCE"/>
    <w:rsid w:val="0024127F"/>
    <w:rsid w:val="00264B38"/>
    <w:rsid w:val="00286784"/>
    <w:rsid w:val="002A1D67"/>
    <w:rsid w:val="002A7463"/>
    <w:rsid w:val="002B1246"/>
    <w:rsid w:val="002C1205"/>
    <w:rsid w:val="00303885"/>
    <w:rsid w:val="00313812"/>
    <w:rsid w:val="003256C7"/>
    <w:rsid w:val="00326B2B"/>
    <w:rsid w:val="00332DF9"/>
    <w:rsid w:val="00340FE4"/>
    <w:rsid w:val="00341763"/>
    <w:rsid w:val="00350A8E"/>
    <w:rsid w:val="00351BAA"/>
    <w:rsid w:val="00381047"/>
    <w:rsid w:val="003857F0"/>
    <w:rsid w:val="003876B4"/>
    <w:rsid w:val="00392955"/>
    <w:rsid w:val="0039401D"/>
    <w:rsid w:val="003960AA"/>
    <w:rsid w:val="00396706"/>
    <w:rsid w:val="003A43F4"/>
    <w:rsid w:val="003A6F57"/>
    <w:rsid w:val="003C4468"/>
    <w:rsid w:val="003D215B"/>
    <w:rsid w:val="003D2FDA"/>
    <w:rsid w:val="003E0275"/>
    <w:rsid w:val="003F14AD"/>
    <w:rsid w:val="00403984"/>
    <w:rsid w:val="00403A50"/>
    <w:rsid w:val="00414C9E"/>
    <w:rsid w:val="00460CA3"/>
    <w:rsid w:val="00467952"/>
    <w:rsid w:val="00474E99"/>
    <w:rsid w:val="004B3041"/>
    <w:rsid w:val="004B682C"/>
    <w:rsid w:val="004C14DD"/>
    <w:rsid w:val="004E1ABA"/>
    <w:rsid w:val="004E5667"/>
    <w:rsid w:val="004F5F19"/>
    <w:rsid w:val="0050475D"/>
    <w:rsid w:val="00521481"/>
    <w:rsid w:val="00523BAE"/>
    <w:rsid w:val="00525393"/>
    <w:rsid w:val="00526E24"/>
    <w:rsid w:val="00530B53"/>
    <w:rsid w:val="00531CF6"/>
    <w:rsid w:val="005340EB"/>
    <w:rsid w:val="00544A32"/>
    <w:rsid w:val="00547ACB"/>
    <w:rsid w:val="00550FD2"/>
    <w:rsid w:val="00561515"/>
    <w:rsid w:val="005653E2"/>
    <w:rsid w:val="00572330"/>
    <w:rsid w:val="005749B8"/>
    <w:rsid w:val="00576763"/>
    <w:rsid w:val="00583CFC"/>
    <w:rsid w:val="005876AA"/>
    <w:rsid w:val="0059460A"/>
    <w:rsid w:val="00597019"/>
    <w:rsid w:val="005B0353"/>
    <w:rsid w:val="005B0AE0"/>
    <w:rsid w:val="005D7AAD"/>
    <w:rsid w:val="005E6B2D"/>
    <w:rsid w:val="005E7750"/>
    <w:rsid w:val="005F4D9B"/>
    <w:rsid w:val="005F5744"/>
    <w:rsid w:val="00607B46"/>
    <w:rsid w:val="00610701"/>
    <w:rsid w:val="00622F38"/>
    <w:rsid w:val="006423FE"/>
    <w:rsid w:val="00652504"/>
    <w:rsid w:val="00652B81"/>
    <w:rsid w:val="006924D2"/>
    <w:rsid w:val="00694A12"/>
    <w:rsid w:val="006B4B6B"/>
    <w:rsid w:val="006C7416"/>
    <w:rsid w:val="006D0A95"/>
    <w:rsid w:val="006F5DE4"/>
    <w:rsid w:val="006F61C6"/>
    <w:rsid w:val="00700C0B"/>
    <w:rsid w:val="00712535"/>
    <w:rsid w:val="00724162"/>
    <w:rsid w:val="0072486B"/>
    <w:rsid w:val="00724FA8"/>
    <w:rsid w:val="00725647"/>
    <w:rsid w:val="007511A1"/>
    <w:rsid w:val="00760DDC"/>
    <w:rsid w:val="007A50CA"/>
    <w:rsid w:val="007B3DB5"/>
    <w:rsid w:val="007B766B"/>
    <w:rsid w:val="007C1630"/>
    <w:rsid w:val="007C4561"/>
    <w:rsid w:val="007D140E"/>
    <w:rsid w:val="007D7FEA"/>
    <w:rsid w:val="007E740F"/>
    <w:rsid w:val="008157B8"/>
    <w:rsid w:val="0081736D"/>
    <w:rsid w:val="008173FC"/>
    <w:rsid w:val="00820E41"/>
    <w:rsid w:val="00833153"/>
    <w:rsid w:val="00834374"/>
    <w:rsid w:val="008420F4"/>
    <w:rsid w:val="0085096C"/>
    <w:rsid w:val="00851618"/>
    <w:rsid w:val="00860C55"/>
    <w:rsid w:val="00861C89"/>
    <w:rsid w:val="00864D95"/>
    <w:rsid w:val="0086514D"/>
    <w:rsid w:val="0087151A"/>
    <w:rsid w:val="008A47E8"/>
    <w:rsid w:val="008A7131"/>
    <w:rsid w:val="008B579B"/>
    <w:rsid w:val="008D1344"/>
    <w:rsid w:val="008D4AD3"/>
    <w:rsid w:val="008D6F5E"/>
    <w:rsid w:val="008E3830"/>
    <w:rsid w:val="008E5CB8"/>
    <w:rsid w:val="00907117"/>
    <w:rsid w:val="00916762"/>
    <w:rsid w:val="00924917"/>
    <w:rsid w:val="00926683"/>
    <w:rsid w:val="009273EE"/>
    <w:rsid w:val="00930C6F"/>
    <w:rsid w:val="00931611"/>
    <w:rsid w:val="0093597C"/>
    <w:rsid w:val="0094298C"/>
    <w:rsid w:val="009478F2"/>
    <w:rsid w:val="009744A8"/>
    <w:rsid w:val="00974C71"/>
    <w:rsid w:val="00986B12"/>
    <w:rsid w:val="00990CC8"/>
    <w:rsid w:val="00991673"/>
    <w:rsid w:val="009A3437"/>
    <w:rsid w:val="009A3DB9"/>
    <w:rsid w:val="009B09D7"/>
    <w:rsid w:val="009C308D"/>
    <w:rsid w:val="009D79E6"/>
    <w:rsid w:val="009E3BDE"/>
    <w:rsid w:val="009E3F73"/>
    <w:rsid w:val="009F4FB0"/>
    <w:rsid w:val="009F6114"/>
    <w:rsid w:val="009F6AF8"/>
    <w:rsid w:val="00A07CCF"/>
    <w:rsid w:val="00A20D28"/>
    <w:rsid w:val="00A2648A"/>
    <w:rsid w:val="00A53405"/>
    <w:rsid w:val="00A645B5"/>
    <w:rsid w:val="00A710F8"/>
    <w:rsid w:val="00A731A0"/>
    <w:rsid w:val="00A75EF6"/>
    <w:rsid w:val="00A8374C"/>
    <w:rsid w:val="00AA2906"/>
    <w:rsid w:val="00AA7D62"/>
    <w:rsid w:val="00AB4B96"/>
    <w:rsid w:val="00AC1D5A"/>
    <w:rsid w:val="00AC24BF"/>
    <w:rsid w:val="00AC60BC"/>
    <w:rsid w:val="00AD58E9"/>
    <w:rsid w:val="00AF2877"/>
    <w:rsid w:val="00AF63B9"/>
    <w:rsid w:val="00B07CAF"/>
    <w:rsid w:val="00B201EB"/>
    <w:rsid w:val="00B243B4"/>
    <w:rsid w:val="00B31DEF"/>
    <w:rsid w:val="00B4138D"/>
    <w:rsid w:val="00B43324"/>
    <w:rsid w:val="00B65567"/>
    <w:rsid w:val="00B6796E"/>
    <w:rsid w:val="00B74F9B"/>
    <w:rsid w:val="00B75A54"/>
    <w:rsid w:val="00B7680C"/>
    <w:rsid w:val="00B914AE"/>
    <w:rsid w:val="00B91B83"/>
    <w:rsid w:val="00BA6FBA"/>
    <w:rsid w:val="00BB2547"/>
    <w:rsid w:val="00BB49C7"/>
    <w:rsid w:val="00BC0277"/>
    <w:rsid w:val="00BC3CC0"/>
    <w:rsid w:val="00BF75B1"/>
    <w:rsid w:val="00C15E7A"/>
    <w:rsid w:val="00C2299D"/>
    <w:rsid w:val="00C2695B"/>
    <w:rsid w:val="00C27C69"/>
    <w:rsid w:val="00C37431"/>
    <w:rsid w:val="00C50E6D"/>
    <w:rsid w:val="00C75D5E"/>
    <w:rsid w:val="00C90C9A"/>
    <w:rsid w:val="00C94B13"/>
    <w:rsid w:val="00C94FFE"/>
    <w:rsid w:val="00CA6F0C"/>
    <w:rsid w:val="00CB262F"/>
    <w:rsid w:val="00CB331E"/>
    <w:rsid w:val="00CC392E"/>
    <w:rsid w:val="00CC5160"/>
    <w:rsid w:val="00CC7F16"/>
    <w:rsid w:val="00CD2BA6"/>
    <w:rsid w:val="00CD456F"/>
    <w:rsid w:val="00CE02E0"/>
    <w:rsid w:val="00CE7976"/>
    <w:rsid w:val="00CF1163"/>
    <w:rsid w:val="00CF7DC4"/>
    <w:rsid w:val="00D042EA"/>
    <w:rsid w:val="00D11AF7"/>
    <w:rsid w:val="00D20A2A"/>
    <w:rsid w:val="00D47171"/>
    <w:rsid w:val="00D51882"/>
    <w:rsid w:val="00D52371"/>
    <w:rsid w:val="00D61511"/>
    <w:rsid w:val="00D61695"/>
    <w:rsid w:val="00D67725"/>
    <w:rsid w:val="00D84879"/>
    <w:rsid w:val="00D87BE9"/>
    <w:rsid w:val="00DA47A0"/>
    <w:rsid w:val="00DC23D6"/>
    <w:rsid w:val="00DD7224"/>
    <w:rsid w:val="00DF225C"/>
    <w:rsid w:val="00E01E65"/>
    <w:rsid w:val="00E03ECF"/>
    <w:rsid w:val="00E146EE"/>
    <w:rsid w:val="00E331DD"/>
    <w:rsid w:val="00E41EAC"/>
    <w:rsid w:val="00E424EA"/>
    <w:rsid w:val="00E43854"/>
    <w:rsid w:val="00E575C7"/>
    <w:rsid w:val="00E85441"/>
    <w:rsid w:val="00E93A4E"/>
    <w:rsid w:val="00E94C8F"/>
    <w:rsid w:val="00E96C6E"/>
    <w:rsid w:val="00EA17A5"/>
    <w:rsid w:val="00EB1FBC"/>
    <w:rsid w:val="00EB47BF"/>
    <w:rsid w:val="00ED5B53"/>
    <w:rsid w:val="00EF091A"/>
    <w:rsid w:val="00EF1FEE"/>
    <w:rsid w:val="00EF2BF7"/>
    <w:rsid w:val="00EF5C44"/>
    <w:rsid w:val="00F21FAE"/>
    <w:rsid w:val="00F318AD"/>
    <w:rsid w:val="00F34FD2"/>
    <w:rsid w:val="00F35CCB"/>
    <w:rsid w:val="00F47FC2"/>
    <w:rsid w:val="00F539A8"/>
    <w:rsid w:val="00F55C96"/>
    <w:rsid w:val="00F71A99"/>
    <w:rsid w:val="00F8206E"/>
    <w:rsid w:val="00FA5848"/>
    <w:rsid w:val="00FB1313"/>
    <w:rsid w:val="00FB3F1E"/>
    <w:rsid w:val="00FC0995"/>
    <w:rsid w:val="00FC424E"/>
    <w:rsid w:val="00FE3351"/>
    <w:rsid w:val="00FE5753"/>
    <w:rsid w:val="00FF0A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E087C97F-8AC2-4C7D-9174-3B0195786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23D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7B3DB5"/>
    <w:pPr>
      <w:autoSpaceDE w:val="0"/>
      <w:autoSpaceDN w:val="0"/>
      <w:adjustRightInd w:val="0"/>
      <w:spacing w:before="108" w:after="108"/>
      <w:jc w:val="center"/>
      <w:outlineLvl w:val="0"/>
    </w:pPr>
    <w:rPr>
      <w:rFonts w:ascii="Arial" w:eastAsiaTheme="minorHAnsi" w:hAnsi="Arial" w:cs="Arial"/>
      <w:b/>
      <w:bCs/>
      <w:color w:val="26282F"/>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Подпись рисунка,Маркированный список_уровень1,Bullet List,FooterText,numbered,Paragraphe de liste1,lp1,it_List1,Абзац списка литеральный,Table-Normal,RSHB_Table-Normal,List Paragraph,Нумерованый список,SL_Абзац списка,ПС - Нумерованный,Dash"/>
    <w:basedOn w:val="a"/>
    <w:link w:val="a4"/>
    <w:uiPriority w:val="34"/>
    <w:qFormat/>
    <w:rsid w:val="00414C9E"/>
    <w:pPr>
      <w:ind w:left="720"/>
      <w:contextualSpacing/>
    </w:pPr>
  </w:style>
  <w:style w:type="character" w:customStyle="1" w:styleId="10">
    <w:name w:val="Заголовок 1 Знак"/>
    <w:basedOn w:val="a0"/>
    <w:link w:val="1"/>
    <w:uiPriority w:val="99"/>
    <w:rsid w:val="007B3DB5"/>
    <w:rPr>
      <w:rFonts w:ascii="Arial" w:hAnsi="Arial" w:cs="Arial"/>
      <w:b/>
      <w:bCs/>
      <w:color w:val="26282F"/>
      <w:sz w:val="24"/>
      <w:szCs w:val="24"/>
    </w:rPr>
  </w:style>
  <w:style w:type="table" w:styleId="a5">
    <w:name w:val="Table Grid"/>
    <w:basedOn w:val="a1"/>
    <w:uiPriority w:val="59"/>
    <w:rsid w:val="000A71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semiHidden/>
    <w:unhideWhenUsed/>
    <w:rsid w:val="008D4AD3"/>
    <w:rPr>
      <w:color w:val="0000FF"/>
      <w:u w:val="single"/>
    </w:rPr>
  </w:style>
  <w:style w:type="paragraph" w:customStyle="1" w:styleId="a7">
    <w:name w:val="Нормальный (таблица)"/>
    <w:basedOn w:val="a"/>
    <w:next w:val="a"/>
    <w:uiPriority w:val="99"/>
    <w:rsid w:val="003D2FDA"/>
    <w:pPr>
      <w:autoSpaceDE w:val="0"/>
      <w:autoSpaceDN w:val="0"/>
      <w:adjustRightInd w:val="0"/>
      <w:jc w:val="both"/>
    </w:pPr>
    <w:rPr>
      <w:rFonts w:ascii="Arial" w:eastAsiaTheme="minorHAnsi" w:hAnsi="Arial" w:cs="Arial"/>
      <w:sz w:val="24"/>
      <w:szCs w:val="24"/>
      <w:lang w:eastAsia="en-US"/>
    </w:rPr>
  </w:style>
  <w:style w:type="character" w:customStyle="1" w:styleId="a4">
    <w:name w:val="Абзац списка Знак"/>
    <w:aliases w:val="Подпись рисунка Знак,Маркированный список_уровень1 Знак,Bullet List Знак,FooterText Знак,numbered Знак,Paragraphe de liste1 Знак,lp1 Знак,it_List1 Знак,Абзац списка литеральный Знак,Table-Normal Знак,RSHB_Table-Normal Знак,Dash Знак"/>
    <w:basedOn w:val="a0"/>
    <w:link w:val="a3"/>
    <w:uiPriority w:val="34"/>
    <w:locked/>
    <w:rsid w:val="009F4FB0"/>
    <w:rPr>
      <w:rFonts w:ascii="Times New Roman" w:eastAsia="Times New Roman" w:hAnsi="Times New Roman" w:cs="Times New Roman"/>
      <w:sz w:val="20"/>
      <w:szCs w:val="20"/>
      <w:lang w:eastAsia="ru-RU"/>
    </w:rPr>
  </w:style>
  <w:style w:type="paragraph" w:styleId="a8">
    <w:name w:val="header"/>
    <w:basedOn w:val="a"/>
    <w:link w:val="a9"/>
    <w:uiPriority w:val="99"/>
    <w:unhideWhenUsed/>
    <w:rsid w:val="0024127F"/>
    <w:pPr>
      <w:tabs>
        <w:tab w:val="center" w:pos="4677"/>
        <w:tab w:val="right" w:pos="9355"/>
      </w:tabs>
    </w:pPr>
  </w:style>
  <w:style w:type="character" w:customStyle="1" w:styleId="a9">
    <w:name w:val="Верхний колонтитул Знак"/>
    <w:basedOn w:val="a0"/>
    <w:link w:val="a8"/>
    <w:uiPriority w:val="99"/>
    <w:rsid w:val="0024127F"/>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24127F"/>
    <w:pPr>
      <w:tabs>
        <w:tab w:val="center" w:pos="4677"/>
        <w:tab w:val="right" w:pos="9355"/>
      </w:tabs>
    </w:pPr>
  </w:style>
  <w:style w:type="character" w:customStyle="1" w:styleId="ab">
    <w:name w:val="Нижний колонтитул Знак"/>
    <w:basedOn w:val="a0"/>
    <w:link w:val="aa"/>
    <w:uiPriority w:val="99"/>
    <w:rsid w:val="0024127F"/>
    <w:rPr>
      <w:rFonts w:ascii="Times New Roman" w:eastAsia="Times New Roman" w:hAnsi="Times New Roman" w:cs="Times New Roman"/>
      <w:sz w:val="20"/>
      <w:szCs w:val="20"/>
      <w:lang w:eastAsia="ru-RU"/>
    </w:rPr>
  </w:style>
  <w:style w:type="paragraph" w:styleId="ac">
    <w:name w:val="Body Text"/>
    <w:basedOn w:val="a"/>
    <w:link w:val="ad"/>
    <w:unhideWhenUsed/>
    <w:rsid w:val="00F35CCB"/>
    <w:pPr>
      <w:spacing w:before="320"/>
      <w:jc w:val="center"/>
    </w:pPr>
    <w:rPr>
      <w:bCs/>
      <w:sz w:val="24"/>
      <w:szCs w:val="24"/>
    </w:rPr>
  </w:style>
  <w:style w:type="character" w:customStyle="1" w:styleId="ad">
    <w:name w:val="Основной текст Знак"/>
    <w:basedOn w:val="a0"/>
    <w:link w:val="ac"/>
    <w:rsid w:val="00F35CCB"/>
    <w:rPr>
      <w:rFonts w:ascii="Times New Roman" w:eastAsia="Times New Roman" w:hAnsi="Times New Roman" w:cs="Times New Roman"/>
      <w:bCs/>
      <w:sz w:val="24"/>
      <w:szCs w:val="24"/>
      <w:lang w:eastAsia="ru-RU"/>
    </w:rPr>
  </w:style>
  <w:style w:type="character" w:styleId="ae">
    <w:name w:val="footnote reference"/>
    <w:unhideWhenUsed/>
    <w:rsid w:val="00CE7976"/>
    <w:rPr>
      <w:rFonts w:ascii="Times New Roman" w:hAnsi="Times New Roman" w:cs="Times New Roman" w:hint="default"/>
      <w:vertAlign w:val="superscript"/>
    </w:rPr>
  </w:style>
  <w:style w:type="paragraph" w:styleId="af">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f0"/>
    <w:uiPriority w:val="99"/>
    <w:rsid w:val="00CE7976"/>
    <w:pPr>
      <w:suppressAutoHyphens/>
    </w:pPr>
    <w:rPr>
      <w:lang w:val="x-none" w:eastAsia="ar-SA"/>
    </w:rPr>
  </w:style>
  <w:style w:type="character" w:customStyle="1" w:styleId="af0">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
    <w:uiPriority w:val="99"/>
    <w:rsid w:val="00CE7976"/>
    <w:rPr>
      <w:rFonts w:ascii="Times New Roman" w:eastAsia="Times New Roman" w:hAnsi="Times New Roman" w:cs="Times New Roman"/>
      <w:sz w:val="20"/>
      <w:szCs w:val="20"/>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411500">
      <w:bodyDiv w:val="1"/>
      <w:marLeft w:val="0"/>
      <w:marRight w:val="0"/>
      <w:marTop w:val="0"/>
      <w:marBottom w:val="0"/>
      <w:divBdr>
        <w:top w:val="none" w:sz="0" w:space="0" w:color="auto"/>
        <w:left w:val="none" w:sz="0" w:space="0" w:color="auto"/>
        <w:bottom w:val="none" w:sz="0" w:space="0" w:color="auto"/>
        <w:right w:val="none" w:sz="0" w:space="0" w:color="auto"/>
      </w:divBdr>
    </w:div>
    <w:div w:id="93205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A7A97E-E489-40DE-A52D-AA9FA9658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27</Pages>
  <Words>6779</Words>
  <Characters>38646</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FKU GUOD</Company>
  <LinksUpToDate>false</LinksUpToDate>
  <CharactersWithSpaces>45335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Губарев Андрей Валерьевич</dc:creator>
  <cp:lastModifiedBy>Орлова Юлия Владимировна</cp:lastModifiedBy>
  <cp:revision>48</cp:revision>
  <cp:lastPrinted>2025-07-23T08:26:00Z</cp:lastPrinted>
  <dcterms:created xsi:type="dcterms:W3CDTF">2026-04-28T10:37:00Z</dcterms:created>
  <dcterms:modified xsi:type="dcterms:W3CDTF">2026-05-28T07:41:00Z</dcterms:modified>
</cp:coreProperties>
</file>