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465" w:rsidRPr="009E5C86" w:rsidRDefault="00B36607" w:rsidP="00D308F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9E5C86">
        <w:rPr>
          <w:rFonts w:ascii="Times New Roman" w:hAnsi="Times New Roman"/>
          <w:color w:val="auto"/>
          <w:sz w:val="24"/>
          <w:szCs w:val="24"/>
        </w:rPr>
        <w:t>Контракт</w:t>
      </w:r>
      <w:r w:rsidR="00F76089" w:rsidRPr="009E5C8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82465" w:rsidRPr="009E5C86">
        <w:rPr>
          <w:rFonts w:ascii="Times New Roman" w:hAnsi="Times New Roman"/>
          <w:color w:val="auto"/>
          <w:sz w:val="24"/>
          <w:szCs w:val="24"/>
        </w:rPr>
        <w:t>№</w:t>
      </w:r>
      <w:r w:rsidR="00E675BE" w:rsidRPr="009E5C8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B2ED1">
        <w:rPr>
          <w:rFonts w:ascii="Times New Roman" w:hAnsi="Times New Roman"/>
          <w:color w:val="auto"/>
          <w:sz w:val="24"/>
          <w:szCs w:val="24"/>
        </w:rPr>
        <w:t>____________</w:t>
      </w:r>
    </w:p>
    <w:p w:rsidR="00D308FC" w:rsidRPr="009E5C86" w:rsidRDefault="00D308FC" w:rsidP="00D308FC">
      <w:pPr>
        <w:rPr>
          <w:rFonts w:ascii="Cambria" w:hAnsi="Cambria"/>
          <w:sz w:val="22"/>
          <w:szCs w:val="22"/>
        </w:rPr>
      </w:pPr>
    </w:p>
    <w:p w:rsidR="00D308FC" w:rsidRDefault="00454DE7" w:rsidP="00FF20D7">
      <w:pPr>
        <w:jc w:val="center"/>
        <w:rPr>
          <w:b/>
        </w:rPr>
      </w:pPr>
      <w:r w:rsidRPr="009E5C86">
        <w:rPr>
          <w:b/>
        </w:rPr>
        <w:t>Продление неисключительных прав использования базы данных</w:t>
      </w:r>
      <w:r w:rsidRPr="009E5C86">
        <w:rPr>
          <w:b/>
          <w:color w:val="202020"/>
          <w:shd w:val="clear" w:color="auto" w:fill="FFFFFF"/>
        </w:rPr>
        <w:t xml:space="preserve"> </w:t>
      </w:r>
      <w:r w:rsidR="00FF20D7" w:rsidRPr="009E5C86">
        <w:rPr>
          <w:b/>
        </w:rPr>
        <w:t xml:space="preserve">Электронной </w:t>
      </w:r>
      <w:r w:rsidRPr="009E5C86">
        <w:rPr>
          <w:b/>
        </w:rPr>
        <w:t>Системы</w:t>
      </w:r>
      <w:r w:rsidR="009E5C86" w:rsidRPr="009E5C86">
        <w:rPr>
          <w:b/>
        </w:rPr>
        <w:t xml:space="preserve"> «Госфинансы Плюс» и Электронной Системы «Госзаказ Плюс»</w:t>
      </w:r>
    </w:p>
    <w:p w:rsidR="00FF20D7" w:rsidRPr="006474E7" w:rsidRDefault="00FF20D7" w:rsidP="00FF20D7">
      <w:pPr>
        <w:jc w:val="center"/>
        <w:rPr>
          <w:b/>
        </w:rPr>
      </w:pPr>
    </w:p>
    <w:p w:rsidR="00904865" w:rsidRPr="006474E7" w:rsidRDefault="00904865" w:rsidP="00FF20D7">
      <w:pPr>
        <w:widowControl w:val="0"/>
        <w:tabs>
          <w:tab w:val="left" w:pos="7836"/>
          <w:tab w:val="right" w:pos="9781"/>
        </w:tabs>
        <w:spacing w:after="480"/>
        <w:jc w:val="both"/>
      </w:pPr>
      <w:r w:rsidRPr="006474E7">
        <w:t xml:space="preserve">г. </w:t>
      </w:r>
      <w:r w:rsidR="00BB2ED1">
        <w:t>______________________</w:t>
      </w:r>
      <w:r w:rsidRPr="006474E7">
        <w:tab/>
      </w:r>
      <w:r w:rsidR="00FF20D7">
        <w:t xml:space="preserve">   </w:t>
      </w:r>
      <w:proofErr w:type="gramStart"/>
      <w:r w:rsidR="00FF20D7">
        <w:t xml:space="preserve">   «</w:t>
      </w:r>
      <w:proofErr w:type="gramEnd"/>
      <w:r w:rsidR="00FF20D7">
        <w:t>__»__________2026 г.</w:t>
      </w:r>
      <w:r w:rsidR="00FF20D7">
        <w:tab/>
      </w:r>
    </w:p>
    <w:p w:rsidR="00F76089" w:rsidRPr="006474E7" w:rsidRDefault="00BB2ED1" w:rsidP="00D308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/>
          <w:sz w:val="22"/>
          <w:szCs w:val="22"/>
        </w:rPr>
        <w:t>________________________________________________________________</w:t>
      </w:r>
      <w:r w:rsidR="009E5C86" w:rsidRPr="009E5C86">
        <w:rPr>
          <w:rFonts w:ascii="Cambria" w:hAnsi="Cambria"/>
          <w:sz w:val="22"/>
          <w:szCs w:val="22"/>
        </w:rPr>
        <w:t>,</w:t>
      </w:r>
      <w:r w:rsidR="00904865" w:rsidRPr="009E5C86">
        <w:rPr>
          <w:rFonts w:ascii="Times New Roman" w:hAnsi="Times New Roman" w:cs="Times New Roman"/>
          <w:bCs/>
          <w:sz w:val="24"/>
          <w:szCs w:val="24"/>
        </w:rPr>
        <w:t xml:space="preserve"> именуемое в дальнейшем Сублицензиат, в лице 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="00454DE7" w:rsidRPr="009E5C8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04865" w:rsidRPr="009E5C86">
        <w:rPr>
          <w:rFonts w:ascii="Times New Roman" w:hAnsi="Times New Roman" w:cs="Times New Roman"/>
          <w:bCs/>
          <w:sz w:val="24"/>
          <w:szCs w:val="24"/>
        </w:rPr>
        <w:t>действующе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="00904865" w:rsidRPr="009E5C86">
        <w:rPr>
          <w:rFonts w:ascii="Times New Roman" w:hAnsi="Times New Roman" w:cs="Times New Roman"/>
          <w:bCs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</w:t>
      </w:r>
      <w:r w:rsidR="00904865" w:rsidRPr="009E5C86">
        <w:rPr>
          <w:rFonts w:ascii="Times New Roman" w:hAnsi="Times New Roman" w:cs="Times New Roman"/>
          <w:bCs/>
          <w:sz w:val="24"/>
          <w:szCs w:val="24"/>
        </w:rPr>
        <w:t xml:space="preserve">, с одной стороны, и </w:t>
      </w:r>
      <w:r w:rsidR="009E5C86" w:rsidRPr="009E5C86">
        <w:rPr>
          <w:rFonts w:ascii="Cambria" w:hAnsi="Cambria" w:cs="Calibri"/>
          <w:color w:val="000000"/>
          <w:sz w:val="22"/>
          <w:szCs w:val="22"/>
          <w:shd w:val="clear" w:color="auto" w:fill="FFFFFF"/>
        </w:rPr>
        <w:t xml:space="preserve">Федеральное государственное бюджетное научное учреждение «Федеральный </w:t>
      </w:r>
      <w:r w:rsidR="009E5C86" w:rsidRPr="009E5C86">
        <w:rPr>
          <w:rFonts w:ascii="Cambria" w:hAnsi="Cambria"/>
          <w:sz w:val="22"/>
          <w:szCs w:val="22"/>
        </w:rPr>
        <w:t xml:space="preserve">исследовательский центр информационных и вычислительных технологий», именуемое в дальнейшем </w:t>
      </w:r>
      <w:proofErr w:type="spellStart"/>
      <w:r w:rsidR="009E5C86" w:rsidRPr="009E5C86">
        <w:rPr>
          <w:rFonts w:ascii="Cambria" w:hAnsi="Cambria"/>
          <w:sz w:val="22"/>
          <w:szCs w:val="22"/>
        </w:rPr>
        <w:t>Субсублицензиат</w:t>
      </w:r>
      <w:proofErr w:type="spellEnd"/>
      <w:r w:rsidR="009E5C86" w:rsidRPr="009E5C86">
        <w:rPr>
          <w:rFonts w:ascii="Cambria" w:hAnsi="Cambria"/>
          <w:sz w:val="22"/>
          <w:szCs w:val="22"/>
        </w:rPr>
        <w:t xml:space="preserve">, в лице </w:t>
      </w:r>
      <w:r w:rsidR="009E5C86" w:rsidRPr="009E5C86">
        <w:rPr>
          <w:rFonts w:ascii="Cambria" w:hAnsi="Cambria"/>
          <w:color w:val="000000"/>
          <w:spacing w:val="-1"/>
          <w:sz w:val="22"/>
          <w:szCs w:val="22"/>
        </w:rPr>
        <w:t>заместителя директора по общим вопросам Гороха Олега Викторовича, действующего на основании доверенности от «</w:t>
      </w:r>
      <w:r>
        <w:rPr>
          <w:rFonts w:ascii="Cambria" w:hAnsi="Cambria"/>
          <w:color w:val="000000"/>
          <w:spacing w:val="-1"/>
          <w:sz w:val="22"/>
          <w:szCs w:val="22"/>
        </w:rPr>
        <w:t>21</w:t>
      </w:r>
      <w:r w:rsidR="009E5C86" w:rsidRPr="009E5C86">
        <w:rPr>
          <w:rFonts w:ascii="Cambria" w:hAnsi="Cambria"/>
          <w:color w:val="000000"/>
          <w:spacing w:val="-1"/>
          <w:sz w:val="22"/>
          <w:szCs w:val="22"/>
        </w:rPr>
        <w:t xml:space="preserve">» </w:t>
      </w:r>
      <w:r>
        <w:rPr>
          <w:rFonts w:ascii="Cambria" w:hAnsi="Cambria"/>
          <w:color w:val="000000"/>
          <w:spacing w:val="-1"/>
          <w:sz w:val="22"/>
          <w:szCs w:val="22"/>
        </w:rPr>
        <w:t>апреля</w:t>
      </w:r>
      <w:r w:rsidR="009E5C86" w:rsidRPr="009E5C86">
        <w:rPr>
          <w:rFonts w:ascii="Cambria" w:hAnsi="Cambria"/>
          <w:color w:val="000000"/>
          <w:spacing w:val="-1"/>
          <w:sz w:val="22"/>
          <w:szCs w:val="22"/>
        </w:rPr>
        <w:t xml:space="preserve"> 202</w:t>
      </w:r>
      <w:r>
        <w:rPr>
          <w:rFonts w:ascii="Cambria" w:hAnsi="Cambria"/>
          <w:color w:val="000000"/>
          <w:spacing w:val="-1"/>
          <w:sz w:val="22"/>
          <w:szCs w:val="22"/>
        </w:rPr>
        <w:t>6</w:t>
      </w:r>
      <w:r w:rsidR="009E5C86" w:rsidRPr="009E5C86">
        <w:rPr>
          <w:rFonts w:ascii="Cambria" w:hAnsi="Cambria"/>
          <w:color w:val="000000"/>
          <w:spacing w:val="-1"/>
          <w:sz w:val="22"/>
          <w:szCs w:val="22"/>
        </w:rPr>
        <w:t xml:space="preserve"> г. № 54/27-н/54-202</w:t>
      </w:r>
      <w:r>
        <w:rPr>
          <w:rFonts w:ascii="Cambria" w:hAnsi="Cambria"/>
          <w:color w:val="000000"/>
          <w:spacing w:val="-1"/>
          <w:sz w:val="22"/>
          <w:szCs w:val="22"/>
        </w:rPr>
        <w:t>6</w:t>
      </w:r>
      <w:r w:rsidR="009E5C86" w:rsidRPr="009E5C86">
        <w:rPr>
          <w:rFonts w:ascii="Cambria" w:hAnsi="Cambria"/>
          <w:color w:val="000000"/>
          <w:spacing w:val="-1"/>
          <w:sz w:val="22"/>
          <w:szCs w:val="22"/>
        </w:rPr>
        <w:t>-</w:t>
      </w:r>
      <w:r>
        <w:rPr>
          <w:rFonts w:ascii="Cambria" w:hAnsi="Cambria"/>
          <w:color w:val="000000"/>
          <w:spacing w:val="-1"/>
          <w:sz w:val="22"/>
          <w:szCs w:val="22"/>
        </w:rPr>
        <w:t>4</w:t>
      </w:r>
      <w:r w:rsidR="009E5C86" w:rsidRPr="009E5C86">
        <w:rPr>
          <w:rFonts w:ascii="Cambria" w:hAnsi="Cambria"/>
          <w:color w:val="000000"/>
          <w:spacing w:val="-1"/>
          <w:sz w:val="22"/>
          <w:szCs w:val="22"/>
        </w:rPr>
        <w:t>-</w:t>
      </w:r>
      <w:r>
        <w:rPr>
          <w:rFonts w:ascii="Cambria" w:hAnsi="Cambria"/>
          <w:color w:val="000000"/>
          <w:spacing w:val="-1"/>
          <w:sz w:val="22"/>
          <w:szCs w:val="22"/>
        </w:rPr>
        <w:t>103</w:t>
      </w:r>
      <w:r w:rsidR="00F6441B" w:rsidRPr="009E5C86">
        <w:rPr>
          <w:rFonts w:ascii="Times New Roman" w:hAnsi="Times New Roman" w:cs="Times New Roman"/>
          <w:bCs/>
          <w:sz w:val="24"/>
          <w:szCs w:val="24"/>
        </w:rPr>
        <w:t>,</w:t>
      </w:r>
      <w:r w:rsidR="00904865" w:rsidRPr="009E5C86">
        <w:rPr>
          <w:rFonts w:ascii="Times New Roman" w:hAnsi="Times New Roman" w:cs="Times New Roman"/>
          <w:bCs/>
          <w:sz w:val="24"/>
          <w:szCs w:val="24"/>
        </w:rPr>
        <w:t xml:space="preserve"> с другой стороны, вместе именуемые Стороны, заключили настоящий </w:t>
      </w:r>
      <w:r w:rsidR="00B36607" w:rsidRPr="009E5C86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904865" w:rsidRPr="009E5C86">
        <w:rPr>
          <w:rFonts w:ascii="Times New Roman" w:hAnsi="Times New Roman" w:cs="Times New Roman"/>
          <w:bCs/>
          <w:sz w:val="24"/>
          <w:szCs w:val="24"/>
        </w:rPr>
        <w:t xml:space="preserve"> о нижеследующем:</w:t>
      </w:r>
    </w:p>
    <w:p w:rsidR="006A21F9" w:rsidRPr="00F3478B" w:rsidRDefault="006A21F9" w:rsidP="00D308FC">
      <w:pPr>
        <w:pStyle w:val="ConsPlusNormal"/>
        <w:ind w:firstLine="540"/>
        <w:jc w:val="both"/>
        <w:rPr>
          <w:rFonts w:ascii="Cambria" w:hAnsi="Cambria" w:cs="Times New Roman"/>
          <w:sz w:val="22"/>
          <w:szCs w:val="22"/>
        </w:rPr>
      </w:pPr>
    </w:p>
    <w:p w:rsidR="00BA51BE" w:rsidRPr="006474E7" w:rsidRDefault="00BA51BE" w:rsidP="00D308FC">
      <w:pPr>
        <w:pStyle w:val="ParagraphStyle"/>
        <w:keepNext/>
        <w:numPr>
          <w:ilvl w:val="0"/>
          <w:numId w:val="1"/>
        </w:numPr>
        <w:spacing w:after="240"/>
        <w:ind w:left="360" w:hanging="360"/>
        <w:jc w:val="center"/>
        <w:outlineLvl w:val="0"/>
        <w:rPr>
          <w:rStyle w:val="Heading"/>
          <w:bCs/>
          <w:sz w:val="24"/>
        </w:rPr>
      </w:pPr>
      <w:r w:rsidRPr="006474E7">
        <w:rPr>
          <w:rStyle w:val="Heading"/>
          <w:bCs/>
          <w:sz w:val="24"/>
        </w:rPr>
        <w:t xml:space="preserve">ПРЕДМЕТ </w:t>
      </w:r>
      <w:r w:rsidR="00B36607" w:rsidRPr="006474E7">
        <w:rPr>
          <w:rStyle w:val="Heading"/>
          <w:bCs/>
          <w:sz w:val="24"/>
        </w:rPr>
        <w:t>КОНТРАКТ</w:t>
      </w:r>
      <w:r w:rsidR="00F76089" w:rsidRPr="006474E7">
        <w:rPr>
          <w:rStyle w:val="Heading"/>
          <w:bCs/>
          <w:sz w:val="24"/>
        </w:rPr>
        <w:t>А</w:t>
      </w:r>
    </w:p>
    <w:p w:rsidR="00E15003" w:rsidRPr="00F3478B" w:rsidRDefault="003D3D35" w:rsidP="008068B3">
      <w:pPr>
        <w:pStyle w:val="ParagraphStyle"/>
        <w:keepLines/>
        <w:numPr>
          <w:ilvl w:val="1"/>
          <w:numId w:val="1"/>
        </w:numPr>
        <w:spacing w:after="60"/>
        <w:jc w:val="both"/>
        <w:outlineLvl w:val="2"/>
        <w:rPr>
          <w:rStyle w:val="Normaltext"/>
          <w:rFonts w:ascii="Cambria" w:hAnsi="Cambria"/>
          <w:sz w:val="22"/>
          <w:szCs w:val="22"/>
        </w:rPr>
      </w:pPr>
      <w:bookmarkStart w:id="0" w:name="_Toc510612354"/>
      <w:bookmarkEnd w:id="0"/>
      <w:r w:rsidRPr="00671517">
        <w:rPr>
          <w:bCs/>
        </w:rPr>
        <w:t xml:space="preserve">Сублицензиат </w:t>
      </w:r>
      <w:r w:rsidRPr="00380C7E">
        <w:rPr>
          <w:bCs/>
        </w:rPr>
        <w:t>обязуется предоставить</w:t>
      </w:r>
      <w:r w:rsidR="00E15003" w:rsidRPr="00380C7E">
        <w:rPr>
          <w:bCs/>
        </w:rPr>
        <w:t xml:space="preserve"> Субсублицензиату</w:t>
      </w:r>
      <w:r w:rsidR="00E15003" w:rsidRPr="00BA5FF5">
        <w:rPr>
          <w:bCs/>
        </w:rPr>
        <w:t xml:space="preserve"> </w:t>
      </w:r>
      <w:r w:rsidR="00E15003" w:rsidRPr="00380C7E">
        <w:rPr>
          <w:bCs/>
        </w:rPr>
        <w:t xml:space="preserve"> за вознаграждение неисключительные права </w:t>
      </w:r>
      <w:r w:rsidR="004C1785" w:rsidRPr="00380C7E">
        <w:rPr>
          <w:bCs/>
        </w:rPr>
        <w:t>(простая неисключительная лицензия) (Уникальный ключ доступа)</w:t>
      </w:r>
      <w:r w:rsidR="008F67EC" w:rsidRPr="00380C7E">
        <w:rPr>
          <w:bCs/>
        </w:rPr>
        <w:t xml:space="preserve"> использования </w:t>
      </w:r>
      <w:r w:rsidR="0059117B" w:rsidRPr="00380C7E">
        <w:rPr>
          <w:bCs/>
        </w:rPr>
        <w:t xml:space="preserve">базы данных - </w:t>
      </w:r>
      <w:r w:rsidR="008F67EC" w:rsidRPr="00380C7E">
        <w:rPr>
          <w:bCs/>
        </w:rPr>
        <w:t>электронной системы</w:t>
      </w:r>
      <w:r w:rsidR="00E15003" w:rsidRPr="00BA5FF5">
        <w:rPr>
          <w:bCs/>
        </w:rPr>
        <w:t xml:space="preserve"> «</w:t>
      </w:r>
      <w:r w:rsidR="008068B3" w:rsidRPr="00BA5FF5">
        <w:rPr>
          <w:bCs/>
        </w:rPr>
        <w:t>Госфинансы</w:t>
      </w:r>
      <w:r w:rsidR="00380C7E" w:rsidRPr="00BA5FF5">
        <w:rPr>
          <w:bCs/>
        </w:rPr>
        <w:t xml:space="preserve"> Плюс</w:t>
      </w:r>
      <w:r w:rsidR="00E15003" w:rsidRPr="00BA5FF5">
        <w:rPr>
          <w:bCs/>
        </w:rPr>
        <w:t xml:space="preserve">», </w:t>
      </w:r>
      <w:r w:rsidR="00E15003" w:rsidRPr="00380C7E">
        <w:rPr>
          <w:bCs/>
        </w:rPr>
        <w:t>расположенной по адресу</w:t>
      </w:r>
      <w:r w:rsidR="00E15003" w:rsidRPr="00BA5FF5">
        <w:rPr>
          <w:bCs/>
        </w:rPr>
        <w:t xml:space="preserve"> </w:t>
      </w:r>
      <w:hyperlink r:id="rId5" w:history="1">
        <w:r w:rsidR="00380C7E" w:rsidRPr="00BA5FF5">
          <w:rPr>
            <w:bCs/>
          </w:rPr>
          <w:t>https://gosfinansy.ru/</w:t>
        </w:r>
      </w:hyperlink>
      <w:r w:rsidR="00E15003" w:rsidRPr="00BA5FF5">
        <w:rPr>
          <w:bCs/>
        </w:rPr>
        <w:t>,</w:t>
      </w:r>
      <w:r w:rsidR="00380C7E" w:rsidRPr="00BA5FF5">
        <w:rPr>
          <w:bCs/>
        </w:rPr>
        <w:t xml:space="preserve"> электронной системы «Госзаказ Плюс», </w:t>
      </w:r>
      <w:r w:rsidR="00380C7E" w:rsidRPr="00380C7E">
        <w:rPr>
          <w:bCs/>
        </w:rPr>
        <w:t>расположенной по адресу</w:t>
      </w:r>
      <w:r w:rsidR="00380C7E" w:rsidRPr="00BA5FF5">
        <w:rPr>
          <w:bCs/>
        </w:rPr>
        <w:t xml:space="preserve"> </w:t>
      </w:r>
      <w:hyperlink r:id="rId6" w:history="1">
        <w:r w:rsidR="00380C7E" w:rsidRPr="00BA5FF5">
          <w:rPr>
            <w:bCs/>
          </w:rPr>
          <w:t>https://1gzakaz.ru/</w:t>
        </w:r>
      </w:hyperlink>
      <w:r w:rsidR="00380C7E" w:rsidRPr="00BA5FF5">
        <w:rPr>
          <w:bCs/>
        </w:rPr>
        <w:t>,</w:t>
      </w:r>
      <w:r w:rsidR="00E15003" w:rsidRPr="00BA5FF5">
        <w:rPr>
          <w:bCs/>
        </w:rPr>
        <w:t xml:space="preserve"> </w:t>
      </w:r>
      <w:r w:rsidR="00E15003" w:rsidRPr="00380C7E">
        <w:rPr>
          <w:bCs/>
        </w:rPr>
        <w:t xml:space="preserve">в объеме, указанном в «Спецификации на </w:t>
      </w:r>
      <w:r w:rsidR="008F67EC" w:rsidRPr="00380C7E">
        <w:rPr>
          <w:bCs/>
        </w:rPr>
        <w:t>ЭС</w:t>
      </w:r>
      <w:r w:rsidR="00E15003" w:rsidRPr="00380C7E">
        <w:rPr>
          <w:bCs/>
        </w:rPr>
        <w:t xml:space="preserve">» (Приложение № 1 к </w:t>
      </w:r>
      <w:r w:rsidR="00B36607" w:rsidRPr="00380C7E">
        <w:rPr>
          <w:bCs/>
        </w:rPr>
        <w:t>Контракт</w:t>
      </w:r>
      <w:r w:rsidR="00E15003" w:rsidRPr="00380C7E">
        <w:rPr>
          <w:bCs/>
        </w:rPr>
        <w:t>у), на условиях, предусмотренных</w:t>
      </w:r>
      <w:r w:rsidR="00E15003" w:rsidRPr="00671517">
        <w:rPr>
          <w:bCs/>
        </w:rPr>
        <w:t xml:space="preserve"> в настоящем </w:t>
      </w:r>
      <w:r w:rsidR="00B36607" w:rsidRPr="00671517">
        <w:rPr>
          <w:bCs/>
        </w:rPr>
        <w:t>Контракт</w:t>
      </w:r>
      <w:r w:rsidR="00E15003" w:rsidRPr="00671517">
        <w:rPr>
          <w:bCs/>
        </w:rPr>
        <w:t>е.</w:t>
      </w:r>
      <w:r w:rsidR="00E15003" w:rsidRPr="00F3478B">
        <w:rPr>
          <w:rStyle w:val="Normaltext"/>
          <w:rFonts w:ascii="Cambria" w:hAnsi="Cambria"/>
          <w:sz w:val="22"/>
          <w:szCs w:val="22"/>
        </w:rPr>
        <w:t xml:space="preserve"> </w:t>
      </w:r>
    </w:p>
    <w:p w:rsidR="00E15003" w:rsidRPr="00671517" w:rsidRDefault="00E15003" w:rsidP="00D308FC">
      <w:pPr>
        <w:pStyle w:val="ParagraphStyle"/>
        <w:keepLines/>
        <w:numPr>
          <w:ilvl w:val="1"/>
          <w:numId w:val="1"/>
        </w:numPr>
        <w:spacing w:after="60"/>
        <w:jc w:val="both"/>
        <w:outlineLvl w:val="2"/>
        <w:rPr>
          <w:bCs/>
        </w:rPr>
      </w:pPr>
      <w:r w:rsidRPr="00671517">
        <w:rPr>
          <w:bCs/>
        </w:rPr>
        <w:t xml:space="preserve">Под </w:t>
      </w:r>
      <w:r w:rsidR="008F67EC" w:rsidRPr="00671517">
        <w:rPr>
          <w:bCs/>
        </w:rPr>
        <w:t>электронной системой</w:t>
      </w:r>
      <w:r w:rsidRPr="00671517">
        <w:rPr>
          <w:bCs/>
        </w:rPr>
        <w:t xml:space="preserve"> (далее-</w:t>
      </w:r>
      <w:r w:rsidR="008F67EC" w:rsidRPr="00671517">
        <w:rPr>
          <w:bCs/>
        </w:rPr>
        <w:t>ЭС</w:t>
      </w:r>
      <w:r w:rsidRPr="00671517">
        <w:rPr>
          <w:bCs/>
        </w:rPr>
        <w:t xml:space="preserve">) в настоящем </w:t>
      </w:r>
      <w:r w:rsidR="00B36607" w:rsidRPr="00671517">
        <w:rPr>
          <w:bCs/>
        </w:rPr>
        <w:t>Контракт</w:t>
      </w:r>
      <w:r w:rsidRPr="00671517">
        <w:rPr>
          <w:bCs/>
        </w:rPr>
        <w:t xml:space="preserve">е понимается многофункциональная справочно-экспертная система (включающая в себя также сервис «Экспертная поддержка»), предназначенная для предоставления подробной информации в сфере  отдельной отрасли права, указанной в «Спецификации на </w:t>
      </w:r>
      <w:r w:rsidR="008F67EC" w:rsidRPr="00671517">
        <w:rPr>
          <w:bCs/>
        </w:rPr>
        <w:t>ЭС</w:t>
      </w:r>
      <w:r w:rsidRPr="00671517">
        <w:rPr>
          <w:bCs/>
        </w:rPr>
        <w:t>», доступ к которой осуществляется через телекоммуникационную сеть общего пользования -</w:t>
      </w:r>
      <w:r w:rsidR="00945A35" w:rsidRPr="00671517">
        <w:rPr>
          <w:bCs/>
        </w:rPr>
        <w:t xml:space="preserve"> </w:t>
      </w:r>
      <w:r w:rsidRPr="00671517">
        <w:rPr>
          <w:bCs/>
        </w:rPr>
        <w:t xml:space="preserve">Интернет. </w:t>
      </w:r>
    </w:p>
    <w:p w:rsidR="00671517" w:rsidRDefault="00E15003" w:rsidP="00671517">
      <w:pPr>
        <w:pStyle w:val="ParagraphStyle"/>
        <w:keepLines/>
        <w:numPr>
          <w:ilvl w:val="1"/>
          <w:numId w:val="1"/>
        </w:numPr>
        <w:spacing w:after="60"/>
        <w:jc w:val="both"/>
        <w:outlineLvl w:val="2"/>
        <w:rPr>
          <w:bCs/>
        </w:rPr>
      </w:pPr>
      <w:r w:rsidRPr="00671517">
        <w:rPr>
          <w:bCs/>
        </w:rPr>
        <w:t xml:space="preserve">Субсублицензиат приобретает неисключительные права использования </w:t>
      </w:r>
      <w:r w:rsidR="00945A35" w:rsidRPr="00671517">
        <w:rPr>
          <w:bCs/>
        </w:rPr>
        <w:t>ЭС</w:t>
      </w:r>
      <w:r w:rsidRPr="00671517">
        <w:rPr>
          <w:bCs/>
        </w:rPr>
        <w:t xml:space="preserve"> в соответствии с его функциональными возможностями, а именно, Субсублицензиат имеет право использовать </w:t>
      </w:r>
      <w:r w:rsidR="00945A35" w:rsidRPr="00671517">
        <w:rPr>
          <w:bCs/>
        </w:rPr>
        <w:t>ЭС</w:t>
      </w:r>
      <w:r w:rsidRPr="00671517">
        <w:rPr>
          <w:bCs/>
        </w:rPr>
        <w:t xml:space="preserve"> исключительно для своей внутренней деятельности, включая следующие способы:</w:t>
      </w:r>
    </w:p>
    <w:p w:rsidR="00671517" w:rsidRDefault="00E15003" w:rsidP="00671517">
      <w:pPr>
        <w:pStyle w:val="ParagraphStyle"/>
        <w:keepLines/>
        <w:numPr>
          <w:ilvl w:val="2"/>
          <w:numId w:val="17"/>
        </w:numPr>
        <w:spacing w:after="60"/>
        <w:ind w:left="567" w:hanging="567"/>
        <w:jc w:val="both"/>
        <w:outlineLvl w:val="2"/>
        <w:rPr>
          <w:bCs/>
        </w:rPr>
      </w:pPr>
      <w:r w:rsidRPr="00671517">
        <w:rPr>
          <w:bCs/>
        </w:rPr>
        <w:t xml:space="preserve">Подключаться  к </w:t>
      </w:r>
      <w:r w:rsidR="00945A35" w:rsidRPr="00671517">
        <w:rPr>
          <w:bCs/>
        </w:rPr>
        <w:t>ЭС</w:t>
      </w:r>
      <w:r w:rsidRPr="00671517">
        <w:rPr>
          <w:bCs/>
        </w:rPr>
        <w:t xml:space="preserve"> через сеть  Интернет, при этом количество пользователей, не должно превышать количества, указанных в Спецификации на </w:t>
      </w:r>
      <w:r w:rsidR="00945A35" w:rsidRPr="00671517">
        <w:rPr>
          <w:bCs/>
        </w:rPr>
        <w:t>ЭС</w:t>
      </w:r>
      <w:r w:rsidRPr="00671517">
        <w:rPr>
          <w:bCs/>
        </w:rPr>
        <w:t>.</w:t>
      </w:r>
    </w:p>
    <w:p w:rsidR="00E15003" w:rsidRPr="00671517" w:rsidRDefault="00E15003" w:rsidP="00671517">
      <w:pPr>
        <w:pStyle w:val="ParagraphStyle"/>
        <w:keepLines/>
        <w:numPr>
          <w:ilvl w:val="2"/>
          <w:numId w:val="17"/>
        </w:numPr>
        <w:spacing w:after="60"/>
        <w:ind w:left="567" w:hanging="567"/>
        <w:jc w:val="both"/>
        <w:outlineLvl w:val="2"/>
        <w:rPr>
          <w:bCs/>
        </w:rPr>
      </w:pPr>
      <w:r w:rsidRPr="00671517">
        <w:rPr>
          <w:bCs/>
        </w:rPr>
        <w:t xml:space="preserve">Использовать для собственных нужд материалы и информацию, содержащуюся в </w:t>
      </w:r>
      <w:r w:rsidR="00945A35" w:rsidRPr="00671517">
        <w:rPr>
          <w:bCs/>
        </w:rPr>
        <w:t>ЭС</w:t>
      </w:r>
      <w:r w:rsidRPr="00671517">
        <w:rPr>
          <w:bCs/>
        </w:rPr>
        <w:t xml:space="preserve"> без получения дополнительного согласия Сублицензиата либо третьих лиц. Право доступа к </w:t>
      </w:r>
      <w:r w:rsidR="00945A35" w:rsidRPr="00671517">
        <w:rPr>
          <w:bCs/>
        </w:rPr>
        <w:t>ЭС</w:t>
      </w:r>
      <w:r w:rsidRPr="00671517">
        <w:rPr>
          <w:bCs/>
        </w:rPr>
        <w:t xml:space="preserve"> предоставляется Субсублицензиату круглосуточно на все время действия лицензии. </w:t>
      </w:r>
    </w:p>
    <w:p w:rsidR="00E15003" w:rsidRPr="00671517" w:rsidRDefault="00E15003" w:rsidP="00D308FC">
      <w:pPr>
        <w:pStyle w:val="ParagraphStyle"/>
        <w:keepLines/>
        <w:numPr>
          <w:ilvl w:val="1"/>
          <w:numId w:val="1"/>
        </w:numPr>
        <w:tabs>
          <w:tab w:val="num" w:pos="567"/>
        </w:tabs>
        <w:spacing w:after="60"/>
        <w:jc w:val="both"/>
        <w:outlineLvl w:val="2"/>
        <w:rPr>
          <w:bCs/>
        </w:rPr>
      </w:pPr>
      <w:r w:rsidRPr="00671517">
        <w:rPr>
          <w:bCs/>
        </w:rPr>
        <w:t xml:space="preserve">Субсублицензиат не приобретает каких-либо прав на </w:t>
      </w:r>
      <w:r w:rsidR="00945A35" w:rsidRPr="00671517">
        <w:rPr>
          <w:bCs/>
        </w:rPr>
        <w:t>ЭС</w:t>
      </w:r>
      <w:r w:rsidRPr="00671517">
        <w:rPr>
          <w:bCs/>
        </w:rPr>
        <w:t xml:space="preserve">, за исключением оговоренных в настоящем </w:t>
      </w:r>
      <w:r w:rsidR="00B36607" w:rsidRPr="00671517">
        <w:rPr>
          <w:bCs/>
        </w:rPr>
        <w:t>Контракт</w:t>
      </w:r>
      <w:r w:rsidRPr="00671517">
        <w:rPr>
          <w:bCs/>
        </w:rPr>
        <w:t>е.</w:t>
      </w:r>
    </w:p>
    <w:p w:rsidR="00E15003" w:rsidRPr="00671517" w:rsidRDefault="00E15003" w:rsidP="00671517">
      <w:pPr>
        <w:pStyle w:val="ParagraphStyle"/>
        <w:keepLines/>
        <w:numPr>
          <w:ilvl w:val="1"/>
          <w:numId w:val="1"/>
        </w:numPr>
        <w:tabs>
          <w:tab w:val="num" w:pos="567"/>
        </w:tabs>
        <w:spacing w:after="60"/>
        <w:jc w:val="both"/>
        <w:outlineLvl w:val="2"/>
        <w:rPr>
          <w:bCs/>
        </w:rPr>
      </w:pPr>
      <w:r w:rsidRPr="00671517">
        <w:rPr>
          <w:bCs/>
        </w:rPr>
        <w:t xml:space="preserve">Субсублицензиат не имеет права частично или полностью публиковать и/или передавать третьим лицам любые материалы </w:t>
      </w:r>
      <w:r w:rsidR="00945A35" w:rsidRPr="00671517">
        <w:rPr>
          <w:bCs/>
        </w:rPr>
        <w:t>ЭС</w:t>
      </w:r>
      <w:r w:rsidRPr="00671517">
        <w:rPr>
          <w:bCs/>
        </w:rPr>
        <w:t>, включая материалы (ответы, разъяснения и прочее), полученные при использовании сервиса «Экспертная поддержка».</w:t>
      </w:r>
    </w:p>
    <w:p w:rsidR="00E15003" w:rsidRPr="00671517" w:rsidRDefault="00E15003" w:rsidP="00671517">
      <w:pPr>
        <w:pStyle w:val="ParagraphStyle"/>
        <w:keepLines/>
        <w:numPr>
          <w:ilvl w:val="1"/>
          <w:numId w:val="1"/>
        </w:numPr>
        <w:tabs>
          <w:tab w:val="num" w:pos="567"/>
        </w:tabs>
        <w:spacing w:after="60"/>
        <w:jc w:val="both"/>
        <w:outlineLvl w:val="2"/>
        <w:rPr>
          <w:bCs/>
        </w:rPr>
      </w:pPr>
      <w:r w:rsidRPr="00671517">
        <w:rPr>
          <w:bCs/>
        </w:rPr>
        <w:t>Субсублицензиат не имеет права использовать сервис «Экспертная поддержка» в аудиторской, консалтинговой деятельности, в интересах третьих лиц.</w:t>
      </w:r>
    </w:p>
    <w:p w:rsidR="00E15003" w:rsidRPr="00671517" w:rsidRDefault="00E15003" w:rsidP="00671517">
      <w:pPr>
        <w:pStyle w:val="ParagraphStyle"/>
        <w:keepLines/>
        <w:numPr>
          <w:ilvl w:val="1"/>
          <w:numId w:val="1"/>
        </w:numPr>
        <w:tabs>
          <w:tab w:val="num" w:pos="567"/>
        </w:tabs>
        <w:spacing w:after="60"/>
        <w:jc w:val="both"/>
        <w:outlineLvl w:val="2"/>
        <w:rPr>
          <w:bCs/>
        </w:rPr>
      </w:pPr>
      <w:r w:rsidRPr="00671517">
        <w:rPr>
          <w:bCs/>
        </w:rPr>
        <w:t xml:space="preserve">Субсублицензиат обязуется принять и оплатить права использования </w:t>
      </w:r>
      <w:r w:rsidR="00945A35" w:rsidRPr="00671517">
        <w:rPr>
          <w:bCs/>
        </w:rPr>
        <w:t>ЭС</w:t>
      </w:r>
      <w:r w:rsidRPr="00671517">
        <w:rPr>
          <w:bCs/>
        </w:rPr>
        <w:t xml:space="preserve"> в соответствии с условиями настоящего </w:t>
      </w:r>
      <w:r w:rsidR="00B36607" w:rsidRPr="00671517">
        <w:rPr>
          <w:bCs/>
        </w:rPr>
        <w:t>Контракт</w:t>
      </w:r>
      <w:r w:rsidRPr="00671517">
        <w:rPr>
          <w:bCs/>
        </w:rPr>
        <w:t xml:space="preserve">а. </w:t>
      </w:r>
    </w:p>
    <w:p w:rsidR="00E15003" w:rsidRPr="00671517" w:rsidRDefault="00E15003" w:rsidP="00671517">
      <w:pPr>
        <w:pStyle w:val="ParagraphStyle"/>
        <w:keepLines/>
        <w:numPr>
          <w:ilvl w:val="1"/>
          <w:numId w:val="1"/>
        </w:numPr>
        <w:tabs>
          <w:tab w:val="num" w:pos="567"/>
        </w:tabs>
        <w:spacing w:after="60"/>
        <w:jc w:val="both"/>
        <w:outlineLvl w:val="2"/>
        <w:rPr>
          <w:bCs/>
        </w:rPr>
      </w:pPr>
      <w:r w:rsidRPr="00671517">
        <w:rPr>
          <w:bCs/>
        </w:rPr>
        <w:t xml:space="preserve">Сублицензиат гарантирует возможность использования </w:t>
      </w:r>
      <w:r w:rsidR="00945A35" w:rsidRPr="00671517">
        <w:rPr>
          <w:bCs/>
        </w:rPr>
        <w:t>ЭС</w:t>
      </w:r>
      <w:r w:rsidRPr="00671517">
        <w:rPr>
          <w:bCs/>
        </w:rPr>
        <w:t xml:space="preserve"> в течение срока действия лицензий, указанного в «Спецификации на </w:t>
      </w:r>
      <w:r w:rsidR="00945A35" w:rsidRPr="00671517">
        <w:rPr>
          <w:bCs/>
        </w:rPr>
        <w:t>ЭС</w:t>
      </w:r>
      <w:r w:rsidRPr="00671517">
        <w:rPr>
          <w:bCs/>
        </w:rPr>
        <w:t>» при условии соблюдения Субсублицензиатом технических требований к характеристикам оборудования и програ</w:t>
      </w:r>
      <w:r w:rsidR="00977677" w:rsidRPr="00671517">
        <w:rPr>
          <w:bCs/>
        </w:rPr>
        <w:t xml:space="preserve">ммному обеспечению, которые размещены на сайте </w:t>
      </w:r>
      <w:r w:rsidR="00945A35" w:rsidRPr="00671517">
        <w:rPr>
          <w:bCs/>
        </w:rPr>
        <w:t>ЭС</w:t>
      </w:r>
      <w:r w:rsidR="00977677" w:rsidRPr="00671517">
        <w:rPr>
          <w:bCs/>
        </w:rPr>
        <w:t xml:space="preserve"> в разделе «Технические требования».</w:t>
      </w:r>
    </w:p>
    <w:p w:rsidR="00FE453A" w:rsidRPr="00FE453A" w:rsidRDefault="00FE453A" w:rsidP="00FE453A"/>
    <w:p w:rsidR="006474E7" w:rsidRPr="00BF5901" w:rsidRDefault="00BA51BE" w:rsidP="006474E7">
      <w:pPr>
        <w:pStyle w:val="2"/>
        <w:jc w:val="center"/>
        <w:rPr>
          <w:color w:val="auto"/>
          <w:sz w:val="24"/>
          <w:szCs w:val="24"/>
        </w:rPr>
      </w:pPr>
      <w:r w:rsidRPr="006474E7">
        <w:rPr>
          <w:color w:val="auto"/>
          <w:sz w:val="24"/>
          <w:szCs w:val="24"/>
        </w:rPr>
        <w:t xml:space="preserve">ПОРЯДОК ПЕРЕДАЧИ ПРАВА ДОСТУПА И ИСПОЛЬЗОВАНИЯ </w:t>
      </w:r>
      <w:r w:rsidR="00945A35" w:rsidRPr="006474E7">
        <w:rPr>
          <w:color w:val="auto"/>
          <w:sz w:val="24"/>
          <w:szCs w:val="24"/>
        </w:rPr>
        <w:t>ЭС</w:t>
      </w:r>
    </w:p>
    <w:p w:rsidR="00382DFD" w:rsidRPr="00671517" w:rsidRDefault="00382DFD" w:rsidP="00671517">
      <w:pPr>
        <w:pStyle w:val="ParagraphStyle"/>
        <w:keepLines/>
        <w:numPr>
          <w:ilvl w:val="1"/>
          <w:numId w:val="1"/>
        </w:numPr>
        <w:tabs>
          <w:tab w:val="num" w:pos="567"/>
        </w:tabs>
        <w:spacing w:after="60"/>
        <w:jc w:val="both"/>
        <w:outlineLvl w:val="2"/>
        <w:rPr>
          <w:bCs/>
        </w:rPr>
      </w:pPr>
      <w:r w:rsidRPr="00671517">
        <w:rPr>
          <w:bCs/>
        </w:rPr>
        <w:t xml:space="preserve">Сублицензиат после подписания </w:t>
      </w:r>
      <w:r w:rsidR="00B36607" w:rsidRPr="00671517">
        <w:rPr>
          <w:bCs/>
        </w:rPr>
        <w:t>Контракт</w:t>
      </w:r>
      <w:r w:rsidRPr="00671517">
        <w:rPr>
          <w:bCs/>
        </w:rPr>
        <w:t xml:space="preserve">а передаёт код доступа к ЭС, путём направления кода на электронный адрес Субсублицензиата. </w:t>
      </w:r>
    </w:p>
    <w:p w:rsidR="00904865" w:rsidRPr="00671517" w:rsidRDefault="00292FA6" w:rsidP="00671517">
      <w:pPr>
        <w:pStyle w:val="ParagraphStyle"/>
        <w:keepLines/>
        <w:numPr>
          <w:ilvl w:val="1"/>
          <w:numId w:val="1"/>
        </w:numPr>
        <w:tabs>
          <w:tab w:val="num" w:pos="567"/>
        </w:tabs>
        <w:spacing w:after="60"/>
        <w:jc w:val="both"/>
        <w:outlineLvl w:val="2"/>
        <w:rPr>
          <w:bCs/>
        </w:rPr>
      </w:pPr>
      <w:r w:rsidRPr="00671517">
        <w:rPr>
          <w:bCs/>
        </w:rPr>
        <w:lastRenderedPageBreak/>
        <w:t xml:space="preserve">Субсублицензиат </w:t>
      </w:r>
      <w:r w:rsidR="004E0E71" w:rsidRPr="00671517">
        <w:rPr>
          <w:bCs/>
        </w:rPr>
        <w:t xml:space="preserve">в течение 5 </w:t>
      </w:r>
      <w:r w:rsidR="008734B6" w:rsidRPr="00671517">
        <w:rPr>
          <w:bCs/>
        </w:rPr>
        <w:t>(Пяти) рабочих дне</w:t>
      </w:r>
      <w:r w:rsidR="004E0E71" w:rsidRPr="00671517">
        <w:rPr>
          <w:bCs/>
        </w:rPr>
        <w:t>й после получения Акта на передачу прав испол</w:t>
      </w:r>
      <w:r w:rsidR="008734B6" w:rsidRPr="00671517">
        <w:rPr>
          <w:bCs/>
        </w:rPr>
        <w:t>ь</w:t>
      </w:r>
      <w:r w:rsidR="004E0E71" w:rsidRPr="00671517">
        <w:rPr>
          <w:bCs/>
        </w:rPr>
        <w:t xml:space="preserve">зования обязан подписать его со своей стороны и передать его Сублицензиату. В случае если в указанный срок Субсублицензиат не направит </w:t>
      </w:r>
      <w:r w:rsidR="008734B6" w:rsidRPr="00671517">
        <w:rPr>
          <w:bCs/>
        </w:rPr>
        <w:t>С</w:t>
      </w:r>
      <w:r w:rsidR="004E0E71" w:rsidRPr="00671517">
        <w:rPr>
          <w:bCs/>
        </w:rPr>
        <w:t>ублицензиату подписанный со своей стороны Акт</w:t>
      </w:r>
      <w:r w:rsidR="008734B6" w:rsidRPr="00671517">
        <w:rPr>
          <w:bCs/>
        </w:rPr>
        <w:t xml:space="preserve"> на передачу прав или мотивированный отказ от его подписания, права считаются переданными, а Акт на передачу прав – подписанным Субсублицензиатом. </w:t>
      </w:r>
    </w:p>
    <w:p w:rsidR="00F3478B" w:rsidRPr="00671517" w:rsidRDefault="00904865" w:rsidP="00671517">
      <w:pPr>
        <w:pStyle w:val="ParagraphStyle"/>
        <w:keepLines/>
        <w:numPr>
          <w:ilvl w:val="1"/>
          <w:numId w:val="1"/>
        </w:numPr>
        <w:tabs>
          <w:tab w:val="num" w:pos="567"/>
        </w:tabs>
        <w:spacing w:after="60"/>
        <w:jc w:val="both"/>
        <w:outlineLvl w:val="2"/>
        <w:rPr>
          <w:bCs/>
        </w:rPr>
      </w:pPr>
      <w:r w:rsidRPr="00671517">
        <w:rPr>
          <w:bCs/>
        </w:rPr>
        <w:t>Субсублицензиат, в случае необходимости, имеет право изменить логин/пароль доступа к ЭС в своем личном     кабинете.</w:t>
      </w:r>
    </w:p>
    <w:p w:rsidR="00F3478B" w:rsidRPr="00671517" w:rsidRDefault="00382DFD" w:rsidP="00671517">
      <w:pPr>
        <w:pStyle w:val="ParagraphStyle"/>
        <w:keepLines/>
        <w:numPr>
          <w:ilvl w:val="1"/>
          <w:numId w:val="1"/>
        </w:numPr>
        <w:tabs>
          <w:tab w:val="num" w:pos="567"/>
        </w:tabs>
        <w:spacing w:after="60"/>
        <w:jc w:val="both"/>
        <w:outlineLvl w:val="2"/>
        <w:rPr>
          <w:bCs/>
        </w:rPr>
      </w:pPr>
      <w:r w:rsidRPr="00671517">
        <w:rPr>
          <w:bCs/>
        </w:rPr>
        <w:t>Обязательства по передаче прав доступа и использования ЭС считаются выполненными с момента направления кода доступа к ЭС на электронный адрес Субсублицензиата.</w:t>
      </w:r>
    </w:p>
    <w:p w:rsidR="00904865" w:rsidRPr="00F3478B" w:rsidRDefault="00904865" w:rsidP="00D308FC">
      <w:pPr>
        <w:rPr>
          <w:rFonts w:ascii="Cambria" w:hAnsi="Cambria"/>
          <w:sz w:val="22"/>
          <w:szCs w:val="22"/>
        </w:rPr>
      </w:pPr>
    </w:p>
    <w:p w:rsidR="00F3478B" w:rsidRPr="00BF5901" w:rsidRDefault="00AB2334" w:rsidP="00F3478B">
      <w:pPr>
        <w:pStyle w:val="2"/>
        <w:jc w:val="center"/>
        <w:rPr>
          <w:color w:val="auto"/>
          <w:sz w:val="24"/>
          <w:szCs w:val="24"/>
        </w:rPr>
      </w:pPr>
      <w:bookmarkStart w:id="1" w:name="_Toc510612356"/>
      <w:r w:rsidRPr="006474E7">
        <w:rPr>
          <w:color w:val="auto"/>
          <w:sz w:val="24"/>
          <w:szCs w:val="24"/>
        </w:rPr>
        <w:t xml:space="preserve">ЦЕНА </w:t>
      </w:r>
      <w:r w:rsidR="00B36607" w:rsidRPr="006474E7">
        <w:rPr>
          <w:color w:val="auto"/>
          <w:sz w:val="24"/>
          <w:szCs w:val="24"/>
        </w:rPr>
        <w:t>КОНТРАКТ</w:t>
      </w:r>
      <w:r w:rsidRPr="006474E7">
        <w:rPr>
          <w:color w:val="auto"/>
          <w:sz w:val="24"/>
          <w:szCs w:val="24"/>
        </w:rPr>
        <w:t>А</w:t>
      </w:r>
      <w:r w:rsidR="00BA51BE" w:rsidRPr="006474E7">
        <w:rPr>
          <w:color w:val="auto"/>
          <w:sz w:val="24"/>
          <w:szCs w:val="24"/>
        </w:rPr>
        <w:t xml:space="preserve"> И ПОРЯДОК ОПЛАТЫ</w:t>
      </w:r>
      <w:bookmarkEnd w:id="1"/>
    </w:p>
    <w:p w:rsidR="00904865" w:rsidRPr="001E3B8D" w:rsidRDefault="00904865" w:rsidP="00671517">
      <w:pPr>
        <w:pStyle w:val="ParagraphStyle"/>
        <w:keepLines/>
        <w:numPr>
          <w:ilvl w:val="1"/>
          <w:numId w:val="1"/>
        </w:numPr>
        <w:tabs>
          <w:tab w:val="num" w:pos="567"/>
        </w:tabs>
        <w:spacing w:after="60"/>
        <w:jc w:val="both"/>
        <w:outlineLvl w:val="2"/>
        <w:rPr>
          <w:bCs/>
        </w:rPr>
      </w:pPr>
      <w:bookmarkStart w:id="2" w:name="_Ref189296392"/>
      <w:r w:rsidRPr="00671517">
        <w:rPr>
          <w:bCs/>
        </w:rPr>
        <w:t xml:space="preserve">Цена </w:t>
      </w:r>
      <w:r w:rsidR="00B36607" w:rsidRPr="00671517">
        <w:rPr>
          <w:bCs/>
        </w:rPr>
        <w:t>Контракт</w:t>
      </w:r>
      <w:r w:rsidRPr="00671517">
        <w:rPr>
          <w:bCs/>
        </w:rPr>
        <w:t>а (вознаграждение за право использования</w:t>
      </w:r>
      <w:r w:rsidR="00394C35" w:rsidRPr="00671517">
        <w:rPr>
          <w:bCs/>
        </w:rPr>
        <w:t xml:space="preserve"> ЭС) указана в «Спецификации на </w:t>
      </w:r>
      <w:r w:rsidRPr="00671517">
        <w:rPr>
          <w:bCs/>
        </w:rPr>
        <w:t xml:space="preserve">ЭС» (Приложение 1) и </w:t>
      </w:r>
      <w:r w:rsidRPr="001E3B8D">
        <w:rPr>
          <w:bCs/>
        </w:rPr>
        <w:t xml:space="preserve">составляет </w:t>
      </w:r>
      <w:r w:rsidR="00BB2ED1">
        <w:rPr>
          <w:bCs/>
        </w:rPr>
        <w:t>___________</w:t>
      </w:r>
      <w:r w:rsidR="00BA5FF5" w:rsidRPr="001E3B8D">
        <w:rPr>
          <w:bCs/>
        </w:rPr>
        <w:t xml:space="preserve"> </w:t>
      </w:r>
      <w:r w:rsidRPr="001E3B8D">
        <w:rPr>
          <w:bCs/>
        </w:rPr>
        <w:t>(</w:t>
      </w:r>
      <w:r w:rsidR="00BB2ED1">
        <w:rPr>
          <w:bCs/>
        </w:rPr>
        <w:t>______________________________________</w:t>
      </w:r>
      <w:r w:rsidRPr="001E3B8D">
        <w:rPr>
          <w:bCs/>
        </w:rPr>
        <w:t>)</w:t>
      </w:r>
      <w:r w:rsidR="00BA5FF5" w:rsidRPr="001E3B8D">
        <w:rPr>
          <w:bCs/>
        </w:rPr>
        <w:t xml:space="preserve"> рублей, </w:t>
      </w:r>
      <w:r w:rsidR="00BB2ED1">
        <w:rPr>
          <w:bCs/>
        </w:rPr>
        <w:t>________</w:t>
      </w:r>
      <w:r w:rsidR="00BA5FF5" w:rsidRPr="001E3B8D">
        <w:rPr>
          <w:bCs/>
        </w:rPr>
        <w:t xml:space="preserve"> копеек</w:t>
      </w:r>
      <w:r w:rsidR="00BB2ED1">
        <w:rPr>
          <w:bCs/>
        </w:rPr>
        <w:t xml:space="preserve">, </w:t>
      </w:r>
      <w:r w:rsidR="00BB2ED1">
        <w:rPr>
          <w:rFonts w:ascii="Cambria" w:hAnsi="Cambria"/>
          <w:sz w:val="22"/>
          <w:szCs w:val="22"/>
        </w:rPr>
        <w:t xml:space="preserve">в том числе НДС 22% </w:t>
      </w:r>
      <w:r w:rsidR="00BB2ED1">
        <w:rPr>
          <w:rFonts w:ascii="Cambria" w:hAnsi="Cambria"/>
          <w:sz w:val="22"/>
          <w:szCs w:val="22"/>
        </w:rPr>
        <w:t>/</w:t>
      </w:r>
      <w:r w:rsidRPr="001E3B8D">
        <w:rPr>
          <w:bCs/>
        </w:rPr>
        <w:t xml:space="preserve"> </w:t>
      </w:r>
      <w:bookmarkStart w:id="3" w:name="_Hlk185501047"/>
      <w:r w:rsidRPr="001E3B8D">
        <w:rPr>
          <w:bCs/>
        </w:rPr>
        <w:t xml:space="preserve">Указанная </w:t>
      </w:r>
      <w:proofErr w:type="gramStart"/>
      <w:r w:rsidRPr="001E3B8D">
        <w:rPr>
          <w:bCs/>
        </w:rPr>
        <w:t>сумма  не</w:t>
      </w:r>
      <w:proofErr w:type="gramEnd"/>
      <w:r w:rsidRPr="001E3B8D">
        <w:rPr>
          <w:bCs/>
        </w:rPr>
        <w:t xml:space="preserve"> облагается </w:t>
      </w:r>
      <w:r w:rsidR="00325954" w:rsidRPr="001E3B8D">
        <w:rPr>
          <w:bCs/>
        </w:rPr>
        <w:t xml:space="preserve">НДС </w:t>
      </w:r>
      <w:bookmarkStart w:id="4" w:name="_Hlk185501086"/>
      <w:r w:rsidRPr="001E3B8D">
        <w:rPr>
          <w:bCs/>
        </w:rPr>
        <w:t>на основании подп</w:t>
      </w:r>
      <w:r w:rsidR="00325954" w:rsidRPr="001E3B8D">
        <w:rPr>
          <w:bCs/>
        </w:rPr>
        <w:t>.</w:t>
      </w:r>
      <w:r w:rsidRPr="001E3B8D">
        <w:rPr>
          <w:bCs/>
        </w:rPr>
        <w:t xml:space="preserve"> 26 п</w:t>
      </w:r>
      <w:r w:rsidR="00325954" w:rsidRPr="001E3B8D">
        <w:rPr>
          <w:bCs/>
        </w:rPr>
        <w:t>.</w:t>
      </w:r>
      <w:r w:rsidRPr="001E3B8D">
        <w:rPr>
          <w:bCs/>
        </w:rPr>
        <w:t xml:space="preserve"> 2 ст</w:t>
      </w:r>
      <w:r w:rsidR="00325954" w:rsidRPr="001E3B8D">
        <w:rPr>
          <w:bCs/>
        </w:rPr>
        <w:t>.</w:t>
      </w:r>
      <w:r w:rsidRPr="001E3B8D">
        <w:rPr>
          <w:bCs/>
        </w:rPr>
        <w:t xml:space="preserve"> 149 НК РФ.</w:t>
      </w:r>
      <w:bookmarkEnd w:id="2"/>
    </w:p>
    <w:bookmarkEnd w:id="3"/>
    <w:bookmarkEnd w:id="4"/>
    <w:p w:rsidR="00AB2334" w:rsidRPr="00671517" w:rsidRDefault="00F55A96" w:rsidP="00671517">
      <w:pPr>
        <w:pStyle w:val="ParagraphStyle"/>
        <w:keepLines/>
        <w:numPr>
          <w:ilvl w:val="1"/>
          <w:numId w:val="1"/>
        </w:numPr>
        <w:tabs>
          <w:tab w:val="num" w:pos="567"/>
        </w:tabs>
        <w:spacing w:after="60"/>
        <w:jc w:val="both"/>
        <w:outlineLvl w:val="2"/>
        <w:rPr>
          <w:bCs/>
        </w:rPr>
      </w:pPr>
      <w:r w:rsidRPr="001E3B8D">
        <w:rPr>
          <w:bCs/>
        </w:rPr>
        <w:t>Ц</w:t>
      </w:r>
      <w:r w:rsidR="00AB2334" w:rsidRPr="001E3B8D">
        <w:rPr>
          <w:bCs/>
        </w:rPr>
        <w:t xml:space="preserve">ена </w:t>
      </w:r>
      <w:r w:rsidR="00B36607" w:rsidRPr="001E3B8D">
        <w:rPr>
          <w:bCs/>
        </w:rPr>
        <w:t>Контракт</w:t>
      </w:r>
      <w:r w:rsidR="00AB2334" w:rsidRPr="001E3B8D">
        <w:rPr>
          <w:bCs/>
        </w:rPr>
        <w:t xml:space="preserve">а является твердой и определена  на весь срок исполнения </w:t>
      </w:r>
      <w:r w:rsidR="00B36607" w:rsidRPr="001E3B8D">
        <w:rPr>
          <w:bCs/>
        </w:rPr>
        <w:t>Контракт</w:t>
      </w:r>
      <w:r w:rsidR="00AB2334" w:rsidRPr="001E3B8D">
        <w:rPr>
          <w:bCs/>
        </w:rPr>
        <w:t>а.</w:t>
      </w:r>
      <w:r w:rsidR="00E15003" w:rsidRPr="001E3B8D">
        <w:rPr>
          <w:bCs/>
        </w:rPr>
        <w:t xml:space="preserve"> В цену </w:t>
      </w:r>
      <w:r w:rsidR="00B36607" w:rsidRPr="001E3B8D">
        <w:rPr>
          <w:bCs/>
        </w:rPr>
        <w:t>Контракт</w:t>
      </w:r>
      <w:r w:rsidR="00E15003" w:rsidRPr="001E3B8D">
        <w:rPr>
          <w:bCs/>
        </w:rPr>
        <w:t>а входит стоимость</w:t>
      </w:r>
      <w:r w:rsidR="00E15003" w:rsidRPr="00671517">
        <w:rPr>
          <w:bCs/>
        </w:rPr>
        <w:t xml:space="preserve"> пользования сервисом «Экспертная поддержка».</w:t>
      </w:r>
    </w:p>
    <w:p w:rsidR="00BA5FF5" w:rsidRPr="00BA5FF5" w:rsidRDefault="004461A5" w:rsidP="00BA5FF5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BA5FF5">
        <w:rPr>
          <w:bCs/>
          <w:sz w:val="24"/>
          <w:szCs w:val="24"/>
        </w:rPr>
        <w:t xml:space="preserve">Оплата </w:t>
      </w:r>
      <w:r w:rsidR="00BA5FF5" w:rsidRPr="00BA5FF5">
        <w:rPr>
          <w:bCs/>
          <w:sz w:val="24"/>
          <w:szCs w:val="24"/>
        </w:rPr>
        <w:t>производится на основании выставленного Сублицензиатом счета, путем перечисления  денежных средств  на расчетный счет Сублицензиата всей суммы, указанной в п. 3.1 настоящего Контракта:</w:t>
      </w:r>
    </w:p>
    <w:p w:rsidR="00BA5FF5" w:rsidRPr="00BA5FF5" w:rsidRDefault="00BA5FF5" w:rsidP="00BA5FF5">
      <w:pPr>
        <w:pStyle w:val="a3"/>
        <w:spacing w:after="60" w:afterAutospacing="0"/>
        <w:ind w:left="539"/>
        <w:jc w:val="left"/>
        <w:rPr>
          <w:bCs/>
          <w:sz w:val="24"/>
          <w:szCs w:val="24"/>
        </w:rPr>
      </w:pPr>
      <w:r w:rsidRPr="00BA5FF5">
        <w:rPr>
          <w:bCs/>
          <w:sz w:val="24"/>
          <w:szCs w:val="24"/>
        </w:rPr>
        <w:t xml:space="preserve">До </w:t>
      </w:r>
      <w:r>
        <w:rPr>
          <w:bCs/>
          <w:sz w:val="24"/>
          <w:szCs w:val="24"/>
        </w:rPr>
        <w:t>25</w:t>
      </w:r>
      <w:r w:rsidRPr="00BA5FF5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11</w:t>
      </w:r>
      <w:r w:rsidRPr="00BA5FF5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6</w:t>
      </w:r>
      <w:r w:rsidRPr="00BA5FF5">
        <w:rPr>
          <w:bCs/>
          <w:sz w:val="24"/>
          <w:szCs w:val="24"/>
        </w:rPr>
        <w:t xml:space="preserve"> г. – </w:t>
      </w:r>
      <w:r w:rsidR="00BB2ED1">
        <w:rPr>
          <w:bCs/>
          <w:sz w:val="24"/>
          <w:szCs w:val="24"/>
        </w:rPr>
        <w:t>_____________</w:t>
      </w:r>
      <w:r w:rsidRPr="00BA5FF5">
        <w:rPr>
          <w:bCs/>
          <w:sz w:val="24"/>
          <w:szCs w:val="24"/>
        </w:rPr>
        <w:t xml:space="preserve"> (</w:t>
      </w:r>
      <w:r w:rsidR="00BB2ED1">
        <w:rPr>
          <w:bCs/>
          <w:sz w:val="24"/>
          <w:szCs w:val="24"/>
        </w:rPr>
        <w:t>_________________________________</w:t>
      </w:r>
      <w:r w:rsidRPr="00BA5FF5">
        <w:rPr>
          <w:bCs/>
          <w:sz w:val="24"/>
          <w:szCs w:val="24"/>
        </w:rPr>
        <w:t xml:space="preserve">) рублей, </w:t>
      </w:r>
      <w:r w:rsidR="00BB2ED1">
        <w:rPr>
          <w:bCs/>
          <w:sz w:val="24"/>
          <w:szCs w:val="24"/>
        </w:rPr>
        <w:t>___</w:t>
      </w:r>
      <w:r w:rsidRPr="00BA5FF5">
        <w:rPr>
          <w:bCs/>
          <w:sz w:val="24"/>
          <w:szCs w:val="24"/>
        </w:rPr>
        <w:t xml:space="preserve"> копеек;</w:t>
      </w:r>
      <w:r w:rsidRPr="00BA5FF5">
        <w:rPr>
          <w:bCs/>
          <w:sz w:val="24"/>
          <w:szCs w:val="24"/>
        </w:rPr>
        <w:br/>
        <w:t xml:space="preserve">До </w:t>
      </w:r>
      <w:r>
        <w:rPr>
          <w:bCs/>
          <w:sz w:val="24"/>
          <w:szCs w:val="24"/>
        </w:rPr>
        <w:t>25</w:t>
      </w:r>
      <w:r w:rsidRPr="00BA5FF5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12</w:t>
      </w:r>
      <w:r w:rsidRPr="00BA5FF5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6</w:t>
      </w:r>
      <w:r w:rsidRPr="00BA5FF5">
        <w:rPr>
          <w:bCs/>
          <w:sz w:val="24"/>
          <w:szCs w:val="24"/>
        </w:rPr>
        <w:t xml:space="preserve"> г. – </w:t>
      </w:r>
      <w:r w:rsidR="00BB2ED1">
        <w:rPr>
          <w:bCs/>
          <w:sz w:val="24"/>
          <w:szCs w:val="24"/>
        </w:rPr>
        <w:t>_____________</w:t>
      </w:r>
      <w:r w:rsidRPr="00BA5FF5">
        <w:rPr>
          <w:bCs/>
          <w:sz w:val="24"/>
          <w:szCs w:val="24"/>
        </w:rPr>
        <w:t xml:space="preserve"> (</w:t>
      </w:r>
      <w:r w:rsidR="00BB2ED1">
        <w:rPr>
          <w:bCs/>
          <w:sz w:val="24"/>
          <w:szCs w:val="24"/>
        </w:rPr>
        <w:t>_________________________________</w:t>
      </w:r>
      <w:r w:rsidRPr="00BA5FF5">
        <w:rPr>
          <w:bCs/>
          <w:sz w:val="24"/>
          <w:szCs w:val="24"/>
        </w:rPr>
        <w:t xml:space="preserve">) рублей, </w:t>
      </w:r>
      <w:r w:rsidR="00BB2ED1">
        <w:rPr>
          <w:bCs/>
          <w:sz w:val="24"/>
          <w:szCs w:val="24"/>
        </w:rPr>
        <w:t>___</w:t>
      </w:r>
      <w:r w:rsidRPr="00BA5FF5">
        <w:rPr>
          <w:bCs/>
          <w:sz w:val="24"/>
          <w:szCs w:val="24"/>
        </w:rPr>
        <w:t xml:space="preserve"> копеек.</w:t>
      </w:r>
    </w:p>
    <w:p w:rsidR="00190D66" w:rsidRPr="00BA5FF5" w:rsidRDefault="00190D66" w:rsidP="00671517">
      <w:pPr>
        <w:pStyle w:val="ParagraphStyle"/>
        <w:keepLines/>
        <w:numPr>
          <w:ilvl w:val="1"/>
          <w:numId w:val="1"/>
        </w:numPr>
        <w:tabs>
          <w:tab w:val="num" w:pos="567"/>
        </w:tabs>
        <w:spacing w:after="60"/>
        <w:jc w:val="both"/>
        <w:outlineLvl w:val="2"/>
        <w:rPr>
          <w:bCs/>
        </w:rPr>
      </w:pPr>
      <w:r w:rsidRPr="00BA5FF5">
        <w:rPr>
          <w:bCs/>
        </w:rPr>
        <w:t xml:space="preserve">В случае нарушение срока внесения </w:t>
      </w:r>
      <w:proofErr w:type="gramStart"/>
      <w:r w:rsidRPr="00BA5FF5">
        <w:rPr>
          <w:bCs/>
        </w:rPr>
        <w:t>денежных средств</w:t>
      </w:r>
      <w:proofErr w:type="gramEnd"/>
      <w:r w:rsidRPr="00BA5FF5">
        <w:rPr>
          <w:bCs/>
        </w:rPr>
        <w:t xml:space="preserve"> предусмотренных п. 3.3. </w:t>
      </w:r>
      <w:r w:rsidR="00534F1F" w:rsidRPr="00BA5FF5">
        <w:rPr>
          <w:bCs/>
        </w:rPr>
        <w:t>Контракта</w:t>
      </w:r>
      <w:r w:rsidRPr="00BA5FF5">
        <w:rPr>
          <w:bCs/>
        </w:rPr>
        <w:t xml:space="preserve"> более двух раз подряд, оплата </w:t>
      </w:r>
      <w:r w:rsidR="00534F1F" w:rsidRPr="00BA5FF5">
        <w:rPr>
          <w:bCs/>
        </w:rPr>
        <w:t>Контракта</w:t>
      </w:r>
      <w:r w:rsidRPr="00BA5FF5">
        <w:rPr>
          <w:bCs/>
        </w:rPr>
        <w:t xml:space="preserve"> происходит в размере 100% цены </w:t>
      </w:r>
      <w:r w:rsidR="00534F1F" w:rsidRPr="00BA5FF5">
        <w:rPr>
          <w:bCs/>
        </w:rPr>
        <w:t>Контракта</w:t>
      </w:r>
      <w:r w:rsidRPr="00BA5FF5">
        <w:rPr>
          <w:bCs/>
        </w:rPr>
        <w:t xml:space="preserve"> или не оплаченной ее части в день повторной просрочки.</w:t>
      </w:r>
    </w:p>
    <w:p w:rsidR="005F0298" w:rsidRPr="00F3478B" w:rsidRDefault="005F0298" w:rsidP="006474E7">
      <w:pPr>
        <w:pStyle w:val="a3"/>
        <w:tabs>
          <w:tab w:val="left" w:pos="1395"/>
        </w:tabs>
        <w:spacing w:after="60" w:afterAutospacing="0"/>
        <w:rPr>
          <w:rFonts w:ascii="Cambria" w:hAnsi="Cambria"/>
          <w:sz w:val="22"/>
          <w:szCs w:val="22"/>
        </w:rPr>
      </w:pPr>
    </w:p>
    <w:p w:rsidR="006474E7" w:rsidRPr="00BF5901" w:rsidRDefault="00BA51BE" w:rsidP="006474E7">
      <w:pPr>
        <w:pStyle w:val="2"/>
        <w:jc w:val="center"/>
        <w:rPr>
          <w:color w:val="auto"/>
          <w:sz w:val="24"/>
          <w:szCs w:val="24"/>
        </w:rPr>
      </w:pPr>
      <w:r w:rsidRPr="006474E7">
        <w:rPr>
          <w:color w:val="auto"/>
          <w:sz w:val="24"/>
          <w:szCs w:val="24"/>
        </w:rPr>
        <w:t>ЗАЩИТА В СЛУЧАЕ НАРУШЕНИЙ ИНТЕЛЛЕКТУАЛЬНЫХ ПРАВ ТРЕТЬИХ ЛИЦ</w:t>
      </w:r>
    </w:p>
    <w:p w:rsidR="00BA51BE" w:rsidRPr="00671517" w:rsidRDefault="00E15003" w:rsidP="00D308FC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671517">
        <w:rPr>
          <w:bCs/>
          <w:sz w:val="24"/>
          <w:szCs w:val="24"/>
        </w:rPr>
        <w:t>Сублицензиат</w:t>
      </w:r>
      <w:r w:rsidR="00BA51BE" w:rsidRPr="00671517">
        <w:rPr>
          <w:bCs/>
          <w:sz w:val="24"/>
          <w:szCs w:val="24"/>
        </w:rPr>
        <w:t xml:space="preserve"> будет защищать интересы </w:t>
      </w:r>
      <w:r w:rsidRPr="00671517">
        <w:rPr>
          <w:bCs/>
          <w:sz w:val="24"/>
          <w:szCs w:val="24"/>
        </w:rPr>
        <w:t xml:space="preserve">Субсублицензиата </w:t>
      </w:r>
      <w:r w:rsidR="00BA51BE" w:rsidRPr="00671517">
        <w:rPr>
          <w:bCs/>
          <w:sz w:val="24"/>
          <w:szCs w:val="24"/>
        </w:rPr>
        <w:t xml:space="preserve">в случае предъявления к нему третьим лицом претензии о том, что использование им </w:t>
      </w:r>
      <w:r w:rsidR="00945A35" w:rsidRPr="00671517">
        <w:rPr>
          <w:bCs/>
          <w:sz w:val="24"/>
          <w:szCs w:val="24"/>
        </w:rPr>
        <w:t>ЭС</w:t>
      </w:r>
      <w:r w:rsidR="00BA51BE" w:rsidRPr="00671517">
        <w:rPr>
          <w:bCs/>
          <w:sz w:val="24"/>
          <w:szCs w:val="24"/>
        </w:rPr>
        <w:t xml:space="preserve"> нарушает интеллектуальные права данных лиц. </w:t>
      </w:r>
    </w:p>
    <w:p w:rsidR="00BA51BE" w:rsidRPr="00671517" w:rsidRDefault="00BA51BE" w:rsidP="00D308FC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671517">
        <w:rPr>
          <w:bCs/>
          <w:sz w:val="24"/>
          <w:szCs w:val="24"/>
        </w:rPr>
        <w:t xml:space="preserve">В случае предъявления претензии </w:t>
      </w:r>
      <w:r w:rsidR="00E15003" w:rsidRPr="00671517">
        <w:rPr>
          <w:bCs/>
          <w:sz w:val="24"/>
          <w:szCs w:val="24"/>
        </w:rPr>
        <w:t xml:space="preserve">Субсублицензиат </w:t>
      </w:r>
      <w:r w:rsidRPr="00671517">
        <w:rPr>
          <w:bCs/>
          <w:sz w:val="24"/>
          <w:szCs w:val="24"/>
        </w:rPr>
        <w:t xml:space="preserve">должен незамедлительно письменно уведомить об этом </w:t>
      </w:r>
      <w:r w:rsidR="00E15003" w:rsidRPr="00671517">
        <w:rPr>
          <w:bCs/>
          <w:sz w:val="24"/>
          <w:szCs w:val="24"/>
        </w:rPr>
        <w:t>Сублицензиат</w:t>
      </w:r>
      <w:r w:rsidRPr="00671517">
        <w:rPr>
          <w:bCs/>
          <w:sz w:val="24"/>
          <w:szCs w:val="24"/>
        </w:rPr>
        <w:t xml:space="preserve">а. </w:t>
      </w:r>
    </w:p>
    <w:p w:rsidR="00902CEB" w:rsidRDefault="00BA51BE" w:rsidP="00902CEB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 xml:space="preserve">Обязательства </w:t>
      </w:r>
      <w:r w:rsidR="00E15003" w:rsidRPr="00CC12ED">
        <w:rPr>
          <w:bCs/>
          <w:sz w:val="24"/>
          <w:szCs w:val="24"/>
        </w:rPr>
        <w:t>Сублицензиат</w:t>
      </w:r>
      <w:r w:rsidRPr="00CC12ED">
        <w:rPr>
          <w:bCs/>
          <w:sz w:val="24"/>
          <w:szCs w:val="24"/>
        </w:rPr>
        <w:t xml:space="preserve">а не распространяются на случаи нарушения </w:t>
      </w:r>
      <w:r w:rsidR="00E15003" w:rsidRPr="00CC12ED">
        <w:rPr>
          <w:bCs/>
          <w:sz w:val="24"/>
          <w:szCs w:val="24"/>
        </w:rPr>
        <w:t>Субсублицензиатом</w:t>
      </w:r>
      <w:r w:rsidRPr="00671517">
        <w:rPr>
          <w:bCs/>
          <w:sz w:val="24"/>
          <w:szCs w:val="24"/>
        </w:rPr>
        <w:t xml:space="preserve"> условий использования </w:t>
      </w:r>
      <w:r w:rsidR="00945A35" w:rsidRPr="00671517">
        <w:rPr>
          <w:bCs/>
          <w:sz w:val="24"/>
          <w:szCs w:val="24"/>
        </w:rPr>
        <w:t>ЭС</w:t>
      </w:r>
      <w:r w:rsidRPr="00671517">
        <w:rPr>
          <w:bCs/>
          <w:sz w:val="24"/>
          <w:szCs w:val="24"/>
        </w:rPr>
        <w:t xml:space="preserve">, предусмотренных настоящим </w:t>
      </w:r>
      <w:r w:rsidR="00B36607" w:rsidRPr="00671517">
        <w:rPr>
          <w:bCs/>
          <w:sz w:val="24"/>
          <w:szCs w:val="24"/>
        </w:rPr>
        <w:t>Контракт</w:t>
      </w:r>
      <w:r w:rsidR="001F6A96" w:rsidRPr="00671517">
        <w:rPr>
          <w:bCs/>
          <w:sz w:val="24"/>
          <w:szCs w:val="24"/>
        </w:rPr>
        <w:t>ом</w:t>
      </w:r>
      <w:r w:rsidRPr="00671517">
        <w:rPr>
          <w:bCs/>
          <w:sz w:val="24"/>
          <w:szCs w:val="24"/>
        </w:rPr>
        <w:t xml:space="preserve"> и действующим законодательством.</w:t>
      </w:r>
    </w:p>
    <w:p w:rsidR="006474E7" w:rsidRPr="00671517" w:rsidRDefault="006474E7" w:rsidP="006474E7">
      <w:pPr>
        <w:pStyle w:val="a3"/>
        <w:spacing w:after="60" w:afterAutospacing="0"/>
        <w:ind w:left="539"/>
        <w:rPr>
          <w:bCs/>
          <w:sz w:val="24"/>
          <w:szCs w:val="24"/>
        </w:rPr>
      </w:pPr>
    </w:p>
    <w:p w:rsidR="006474E7" w:rsidRPr="00BF5901" w:rsidRDefault="00BA51BE" w:rsidP="006474E7">
      <w:pPr>
        <w:pStyle w:val="2"/>
        <w:jc w:val="center"/>
        <w:rPr>
          <w:color w:val="auto"/>
          <w:sz w:val="24"/>
          <w:szCs w:val="24"/>
        </w:rPr>
      </w:pPr>
      <w:bookmarkStart w:id="5" w:name="_Toc510612359"/>
      <w:r w:rsidRPr="006474E7">
        <w:rPr>
          <w:color w:val="auto"/>
          <w:sz w:val="24"/>
          <w:szCs w:val="24"/>
        </w:rPr>
        <w:t xml:space="preserve">ОТВЕТСТВЕННОСТЬ СТОРОН </w:t>
      </w:r>
      <w:bookmarkEnd w:id="5"/>
      <w:r w:rsidRPr="006474E7">
        <w:rPr>
          <w:color w:val="auto"/>
          <w:sz w:val="24"/>
          <w:szCs w:val="24"/>
        </w:rPr>
        <w:t>И ПОРЯДОК РАССМОТРЕНИЯ СПОРОВ</w:t>
      </w:r>
    </w:p>
    <w:p w:rsidR="00D308FC" w:rsidRPr="00671517" w:rsidRDefault="00D308FC" w:rsidP="00671517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671517">
        <w:rPr>
          <w:bCs/>
          <w:sz w:val="24"/>
          <w:szCs w:val="24"/>
        </w:rPr>
        <w:t xml:space="preserve">За неисполнение или ненадлежащее исполнение обязательств по настоящему </w:t>
      </w:r>
      <w:r w:rsidR="00B36607" w:rsidRPr="00671517">
        <w:rPr>
          <w:bCs/>
          <w:sz w:val="24"/>
          <w:szCs w:val="24"/>
        </w:rPr>
        <w:t>Контракт</w:t>
      </w:r>
      <w:r w:rsidRPr="00671517">
        <w:rPr>
          <w:bCs/>
          <w:sz w:val="24"/>
          <w:szCs w:val="24"/>
        </w:rPr>
        <w:t xml:space="preserve">у  Стороны несут   ответственность в соответствии с условиями </w:t>
      </w:r>
      <w:r w:rsidR="00B36607" w:rsidRPr="00671517">
        <w:rPr>
          <w:bCs/>
          <w:sz w:val="24"/>
          <w:szCs w:val="24"/>
        </w:rPr>
        <w:t>Контракт</w:t>
      </w:r>
      <w:r w:rsidR="00662684" w:rsidRPr="00671517">
        <w:rPr>
          <w:bCs/>
          <w:sz w:val="24"/>
          <w:szCs w:val="24"/>
        </w:rPr>
        <w:t>а</w:t>
      </w:r>
      <w:r w:rsidRPr="00671517">
        <w:rPr>
          <w:bCs/>
          <w:sz w:val="24"/>
          <w:szCs w:val="24"/>
        </w:rPr>
        <w:t xml:space="preserve">  и действующим законодательством РФ. </w:t>
      </w:r>
    </w:p>
    <w:p w:rsidR="00671517" w:rsidRDefault="00D308FC" w:rsidP="00671517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671517">
        <w:rPr>
          <w:bCs/>
          <w:sz w:val="24"/>
          <w:szCs w:val="24"/>
        </w:rPr>
        <w:t xml:space="preserve">В случае просрочки исполнения Субсублицензиатом обязательств, предусмотренных </w:t>
      </w:r>
      <w:r w:rsidR="00B36607" w:rsidRPr="00671517">
        <w:rPr>
          <w:bCs/>
          <w:sz w:val="24"/>
          <w:szCs w:val="24"/>
        </w:rPr>
        <w:t>Контракт</w:t>
      </w:r>
      <w:r w:rsidRPr="00671517">
        <w:rPr>
          <w:bCs/>
          <w:sz w:val="24"/>
          <w:szCs w:val="24"/>
        </w:rPr>
        <w:t xml:space="preserve">ом, а также в иных случаях неисполнения или ненадлежащего исполнения Субсублицензиатом обязательств, предусмотренных </w:t>
      </w:r>
      <w:r w:rsidR="00B36607" w:rsidRPr="00671517">
        <w:rPr>
          <w:bCs/>
          <w:sz w:val="24"/>
          <w:szCs w:val="24"/>
        </w:rPr>
        <w:t>Контракт</w:t>
      </w:r>
      <w:r w:rsidRPr="00671517">
        <w:rPr>
          <w:bCs/>
          <w:sz w:val="24"/>
          <w:szCs w:val="24"/>
        </w:rPr>
        <w:t>ом, Сублицензиат вправе потребовать уплаты неустоек (штрафов, пеней)</w:t>
      </w:r>
      <w:r w:rsidR="007D5082" w:rsidRPr="00671517">
        <w:rPr>
          <w:bCs/>
          <w:sz w:val="24"/>
          <w:szCs w:val="24"/>
        </w:rPr>
        <w:t xml:space="preserve"> в соответствии со статьёй 330 ГК РФ.</w:t>
      </w:r>
    </w:p>
    <w:p w:rsidR="00671517" w:rsidRDefault="0071534D" w:rsidP="00CC12ED">
      <w:pPr>
        <w:pStyle w:val="a3"/>
        <w:numPr>
          <w:ilvl w:val="2"/>
          <w:numId w:val="1"/>
        </w:numPr>
        <w:tabs>
          <w:tab w:val="clear" w:pos="570"/>
          <w:tab w:val="num" w:pos="567"/>
        </w:tabs>
        <w:spacing w:after="60" w:afterAutospacing="0"/>
        <w:ind w:left="567" w:hanging="567"/>
        <w:rPr>
          <w:bCs/>
          <w:sz w:val="24"/>
          <w:szCs w:val="24"/>
        </w:rPr>
      </w:pPr>
      <w:r w:rsidRPr="00671517">
        <w:rPr>
          <w:bCs/>
          <w:sz w:val="24"/>
          <w:szCs w:val="24"/>
        </w:rPr>
        <w:t>В случае просрочки исполнения Субсублицензиатом обязательств, предусмотренных п. 3.3 Контракта, Сублицензиат вправе потребовать уплаты неустойки. Неу</w:t>
      </w:r>
      <w:r w:rsidR="000D0294">
        <w:rPr>
          <w:bCs/>
          <w:sz w:val="24"/>
          <w:szCs w:val="24"/>
        </w:rPr>
        <w:t>стойка начисляется в размере 0,5</w:t>
      </w:r>
      <w:r w:rsidRPr="00671517">
        <w:rPr>
          <w:bCs/>
          <w:sz w:val="24"/>
          <w:szCs w:val="24"/>
        </w:rPr>
        <w:t xml:space="preserve">% от суммы неуплаченной в срок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71534D" w:rsidRPr="00671517" w:rsidRDefault="000D0294" w:rsidP="00CC12ED">
      <w:pPr>
        <w:pStyle w:val="a3"/>
        <w:numPr>
          <w:ilvl w:val="2"/>
          <w:numId w:val="1"/>
        </w:numPr>
        <w:tabs>
          <w:tab w:val="clear" w:pos="570"/>
          <w:tab w:val="num" w:pos="567"/>
        </w:tabs>
        <w:spacing w:after="60" w:afterAutospacing="0"/>
        <w:ind w:left="567" w:hanging="567"/>
        <w:rPr>
          <w:bCs/>
          <w:sz w:val="24"/>
          <w:szCs w:val="24"/>
        </w:rPr>
      </w:pPr>
      <w:r>
        <w:rPr>
          <w:bCs/>
          <w:sz w:val="24"/>
          <w:szCs w:val="24"/>
        </w:rPr>
        <w:t>Штраф в размере 0,5</w:t>
      </w:r>
      <w:r w:rsidR="0071534D" w:rsidRPr="00671517">
        <w:rPr>
          <w:bCs/>
          <w:sz w:val="24"/>
          <w:szCs w:val="24"/>
        </w:rPr>
        <w:t xml:space="preserve"> %  от цены Контракта начисляются за ненадлежащее исполнение Субсублицензиатом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671517" w:rsidRDefault="0071534D" w:rsidP="00CC12ED">
      <w:pPr>
        <w:pStyle w:val="2"/>
        <w:numPr>
          <w:ilvl w:val="1"/>
          <w:numId w:val="1"/>
        </w:numPr>
        <w:tabs>
          <w:tab w:val="num" w:pos="567"/>
        </w:tabs>
        <w:rPr>
          <w:b w:val="0"/>
          <w:color w:val="auto"/>
          <w:sz w:val="24"/>
          <w:szCs w:val="24"/>
        </w:rPr>
      </w:pPr>
      <w:r w:rsidRPr="00671517">
        <w:rPr>
          <w:b w:val="0"/>
          <w:color w:val="auto"/>
          <w:sz w:val="24"/>
          <w:szCs w:val="24"/>
        </w:rPr>
        <w:t xml:space="preserve">В случае просрочки исполнения Сублицензиатом, предусмотренных Контрактом, а также в иных случаях неисполнения или ненадлежащего исполнения Сублицензиатом обязательств, предусмотренных Контрактом, Субсублицензиат направляет  Сублицензиату требование об </w:t>
      </w:r>
      <w:r w:rsidRPr="00671517">
        <w:rPr>
          <w:b w:val="0"/>
          <w:color w:val="auto"/>
          <w:sz w:val="24"/>
          <w:szCs w:val="24"/>
        </w:rPr>
        <w:lastRenderedPageBreak/>
        <w:t>уплате неустоек (штрафов, пеней).</w:t>
      </w:r>
    </w:p>
    <w:p w:rsidR="00FE453A" w:rsidRPr="00671517" w:rsidRDefault="0071534D" w:rsidP="00CC12ED">
      <w:pPr>
        <w:pStyle w:val="2"/>
        <w:numPr>
          <w:ilvl w:val="2"/>
          <w:numId w:val="1"/>
        </w:numPr>
        <w:tabs>
          <w:tab w:val="clear" w:pos="570"/>
          <w:tab w:val="num" w:pos="567"/>
        </w:tabs>
        <w:ind w:left="567" w:hanging="567"/>
        <w:rPr>
          <w:b w:val="0"/>
          <w:color w:val="auto"/>
          <w:sz w:val="24"/>
          <w:szCs w:val="24"/>
        </w:rPr>
      </w:pPr>
      <w:r w:rsidRPr="00CC12ED">
        <w:rPr>
          <w:b w:val="0"/>
          <w:color w:val="auto"/>
          <w:sz w:val="24"/>
          <w:szCs w:val="24"/>
        </w:rPr>
        <w:t xml:space="preserve">Пеня начисляется за каждый день просрочки исполнения Сублицензиатом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</w:t>
      </w:r>
      <w:r w:rsidR="000D0294">
        <w:rPr>
          <w:b w:val="0"/>
          <w:color w:val="auto"/>
          <w:sz w:val="24"/>
          <w:szCs w:val="24"/>
        </w:rPr>
        <w:t>размере 0,5</w:t>
      </w:r>
      <w:r w:rsidRPr="00CC12ED">
        <w:rPr>
          <w:b w:val="0"/>
          <w:color w:val="auto"/>
          <w:sz w:val="24"/>
          <w:szCs w:val="24"/>
        </w:rPr>
        <w:t>%  от цены Контракта, уменьшенной на сумму, пропорциональную объему обязательств, предусмотренных Контрактом и фактически исполненных Сублицензиатом.</w:t>
      </w:r>
    </w:p>
    <w:p w:rsidR="00CC12ED" w:rsidRDefault="00D308FC" w:rsidP="00CC12ED">
      <w:pPr>
        <w:pStyle w:val="2"/>
        <w:numPr>
          <w:ilvl w:val="1"/>
          <w:numId w:val="1"/>
        </w:numPr>
        <w:tabs>
          <w:tab w:val="clear" w:pos="540"/>
        </w:tabs>
        <w:ind w:left="567" w:hanging="567"/>
        <w:rPr>
          <w:b w:val="0"/>
          <w:color w:val="auto"/>
          <w:sz w:val="24"/>
          <w:szCs w:val="24"/>
        </w:rPr>
      </w:pPr>
      <w:r w:rsidRPr="00CC12ED">
        <w:rPr>
          <w:b w:val="0"/>
          <w:color w:val="auto"/>
          <w:sz w:val="24"/>
          <w:szCs w:val="24"/>
        </w:rPr>
        <w:t xml:space="preserve">Уплата Стороной неустойки (штрафа, пеней) не освобождает её от исполнения обязательств по </w:t>
      </w:r>
      <w:r w:rsidR="00B36607" w:rsidRPr="00CC12ED">
        <w:rPr>
          <w:b w:val="0"/>
          <w:color w:val="auto"/>
          <w:sz w:val="24"/>
          <w:szCs w:val="24"/>
        </w:rPr>
        <w:t>Контракт</w:t>
      </w:r>
      <w:r w:rsidRPr="00CC12ED">
        <w:rPr>
          <w:b w:val="0"/>
          <w:color w:val="auto"/>
          <w:sz w:val="24"/>
          <w:szCs w:val="24"/>
        </w:rPr>
        <w:t>у.</w:t>
      </w:r>
    </w:p>
    <w:p w:rsidR="00D308FC" w:rsidRPr="00CC12ED" w:rsidRDefault="00D308FC" w:rsidP="00CC12ED">
      <w:pPr>
        <w:pStyle w:val="2"/>
        <w:numPr>
          <w:ilvl w:val="1"/>
          <w:numId w:val="1"/>
        </w:numPr>
        <w:tabs>
          <w:tab w:val="clear" w:pos="540"/>
        </w:tabs>
        <w:ind w:left="567" w:hanging="567"/>
        <w:rPr>
          <w:b w:val="0"/>
          <w:color w:val="auto"/>
          <w:sz w:val="24"/>
          <w:szCs w:val="24"/>
        </w:rPr>
      </w:pPr>
      <w:r w:rsidRPr="00CC12ED">
        <w:rPr>
          <w:b w:val="0"/>
          <w:sz w:val="24"/>
          <w:szCs w:val="24"/>
        </w:rPr>
        <w:t xml:space="preserve">При возникновении споров по настоящему </w:t>
      </w:r>
      <w:r w:rsidR="00B36607" w:rsidRPr="00CC12ED">
        <w:rPr>
          <w:b w:val="0"/>
          <w:sz w:val="24"/>
          <w:szCs w:val="24"/>
        </w:rPr>
        <w:t>Контракт</w:t>
      </w:r>
      <w:r w:rsidRPr="00CC12ED">
        <w:rPr>
          <w:b w:val="0"/>
          <w:sz w:val="24"/>
          <w:szCs w:val="24"/>
        </w:rPr>
        <w:t xml:space="preserve">у обязательным является </w:t>
      </w:r>
      <w:r w:rsidR="00C95172" w:rsidRPr="00CC12ED">
        <w:rPr>
          <w:b w:val="0"/>
          <w:sz w:val="24"/>
          <w:szCs w:val="24"/>
        </w:rPr>
        <w:t>соблюдение претензионного порядка</w:t>
      </w:r>
      <w:r w:rsidRPr="00CC12ED">
        <w:rPr>
          <w:b w:val="0"/>
          <w:sz w:val="24"/>
          <w:szCs w:val="24"/>
        </w:rPr>
        <w:t xml:space="preserve">, срок рассмотрения </w:t>
      </w:r>
      <w:r w:rsidR="00C95172" w:rsidRPr="00CC12ED">
        <w:rPr>
          <w:b w:val="0"/>
          <w:sz w:val="24"/>
          <w:szCs w:val="24"/>
        </w:rPr>
        <w:t xml:space="preserve">претензии </w:t>
      </w:r>
      <w:r w:rsidRPr="00CC12ED">
        <w:rPr>
          <w:b w:val="0"/>
          <w:sz w:val="24"/>
          <w:szCs w:val="24"/>
        </w:rPr>
        <w:t>устанавливается в 7 (Семь) рабочих дней с даты ее вручения другой Стороне.</w:t>
      </w:r>
    </w:p>
    <w:p w:rsidR="00D308FC" w:rsidRDefault="00D308FC" w:rsidP="00CC12ED">
      <w:pPr>
        <w:pStyle w:val="2"/>
        <w:numPr>
          <w:ilvl w:val="1"/>
          <w:numId w:val="1"/>
        </w:numPr>
        <w:ind w:left="567" w:hanging="567"/>
        <w:rPr>
          <w:b w:val="0"/>
          <w:color w:val="auto"/>
          <w:sz w:val="24"/>
          <w:szCs w:val="24"/>
        </w:rPr>
      </w:pPr>
      <w:r w:rsidRPr="00CC12ED">
        <w:rPr>
          <w:b w:val="0"/>
          <w:color w:val="auto"/>
          <w:sz w:val="24"/>
          <w:szCs w:val="24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6474E7" w:rsidRPr="006474E7" w:rsidRDefault="006474E7" w:rsidP="006474E7"/>
    <w:p w:rsidR="006474E7" w:rsidRPr="00BF5901" w:rsidRDefault="00BA51BE" w:rsidP="006474E7">
      <w:pPr>
        <w:pStyle w:val="2"/>
        <w:jc w:val="center"/>
        <w:rPr>
          <w:color w:val="auto"/>
          <w:sz w:val="24"/>
          <w:szCs w:val="24"/>
        </w:rPr>
      </w:pPr>
      <w:r w:rsidRPr="006474E7">
        <w:rPr>
          <w:color w:val="auto"/>
          <w:sz w:val="24"/>
          <w:szCs w:val="24"/>
        </w:rPr>
        <w:t>КОНФИДЕНЦИАЛЬНОСТЬ</w:t>
      </w:r>
    </w:p>
    <w:p w:rsidR="00BA51BE" w:rsidRPr="00CC12ED" w:rsidRDefault="00BA51BE" w:rsidP="00D308FC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 w:rsidR="00B36607" w:rsidRPr="00CC12ED">
        <w:rPr>
          <w:bCs/>
          <w:sz w:val="24"/>
          <w:szCs w:val="24"/>
        </w:rPr>
        <w:t>Контракт</w:t>
      </w:r>
      <w:r w:rsidR="004171AC" w:rsidRPr="00CC12ED">
        <w:rPr>
          <w:bCs/>
          <w:sz w:val="24"/>
          <w:szCs w:val="24"/>
        </w:rPr>
        <w:t>у</w:t>
      </w:r>
      <w:r w:rsidRPr="00CC12ED">
        <w:rPr>
          <w:bCs/>
          <w:sz w:val="24"/>
          <w:szCs w:val="24"/>
        </w:rPr>
        <w:t>.</w:t>
      </w:r>
    </w:p>
    <w:p w:rsidR="00BA51BE" w:rsidRPr="00CC12ED" w:rsidRDefault="00BA51BE" w:rsidP="00D308FC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 xml:space="preserve">Конфиденциальной считается информация, полученная в рамках выполнения настоящего </w:t>
      </w:r>
      <w:r w:rsidR="00B36607" w:rsidRPr="00CC12ED">
        <w:rPr>
          <w:bCs/>
          <w:sz w:val="24"/>
          <w:szCs w:val="24"/>
        </w:rPr>
        <w:t>Контракт</w:t>
      </w:r>
      <w:r w:rsidR="004171AC" w:rsidRPr="00CC12ED">
        <w:rPr>
          <w:bCs/>
          <w:sz w:val="24"/>
          <w:szCs w:val="24"/>
        </w:rPr>
        <w:t xml:space="preserve">а </w:t>
      </w:r>
      <w:r w:rsidRPr="00CC12ED">
        <w:rPr>
          <w:bCs/>
          <w:sz w:val="24"/>
          <w:szCs w:val="24"/>
        </w:rPr>
        <w:t xml:space="preserve">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</w:t>
      </w:r>
      <w:r w:rsidR="00B36607" w:rsidRPr="00CC12ED">
        <w:rPr>
          <w:bCs/>
          <w:sz w:val="24"/>
          <w:szCs w:val="24"/>
        </w:rPr>
        <w:t>Контракт</w:t>
      </w:r>
      <w:r w:rsidRPr="00CC12ED">
        <w:rPr>
          <w:bCs/>
          <w:sz w:val="24"/>
          <w:szCs w:val="24"/>
        </w:rPr>
        <w:t>а, должны иметь пометку «Конфиденциально».</w:t>
      </w:r>
    </w:p>
    <w:p w:rsidR="00BA51BE" w:rsidRPr="00CC12ED" w:rsidRDefault="00BA51BE" w:rsidP="00D308FC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BA51BE" w:rsidRPr="00CC12ED" w:rsidRDefault="00BA51BE" w:rsidP="00D308FC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BA51BE" w:rsidRDefault="00BA51BE" w:rsidP="00D308FC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6474E7" w:rsidRPr="00CC12ED" w:rsidRDefault="006474E7" w:rsidP="006474E7">
      <w:pPr>
        <w:pStyle w:val="a3"/>
        <w:spacing w:after="60" w:afterAutospacing="0"/>
        <w:ind w:left="539"/>
        <w:rPr>
          <w:bCs/>
          <w:sz w:val="24"/>
          <w:szCs w:val="24"/>
        </w:rPr>
      </w:pPr>
    </w:p>
    <w:p w:rsidR="006474E7" w:rsidRPr="00BF5901" w:rsidRDefault="00BA51BE" w:rsidP="006474E7">
      <w:pPr>
        <w:pStyle w:val="2"/>
        <w:jc w:val="center"/>
        <w:rPr>
          <w:color w:val="auto"/>
          <w:sz w:val="24"/>
          <w:szCs w:val="24"/>
        </w:rPr>
      </w:pPr>
      <w:r w:rsidRPr="006474E7">
        <w:rPr>
          <w:color w:val="auto"/>
          <w:sz w:val="24"/>
          <w:szCs w:val="24"/>
        </w:rPr>
        <w:t>ПРОЧИЕ УСЛОВИЯ</w:t>
      </w:r>
    </w:p>
    <w:p w:rsidR="00BA51BE" w:rsidRPr="00CC12ED" w:rsidRDefault="00702685" w:rsidP="00D308FC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bookmarkStart w:id="6" w:name="_Ref26774448"/>
      <w:r w:rsidRPr="00CC12ED">
        <w:rPr>
          <w:bCs/>
          <w:sz w:val="24"/>
          <w:szCs w:val="24"/>
        </w:rPr>
        <w:t>Срок действия Контракта начинается с момента его подписания обеими Сторонами и действует до исполнени</w:t>
      </w:r>
      <w:r w:rsidR="0096411A">
        <w:rPr>
          <w:bCs/>
          <w:sz w:val="24"/>
          <w:szCs w:val="24"/>
        </w:rPr>
        <w:t>я Сторонами своих обязательств.</w:t>
      </w:r>
    </w:p>
    <w:bookmarkEnd w:id="6"/>
    <w:p w:rsidR="00BA51BE" w:rsidRPr="00CC12ED" w:rsidRDefault="00BA51BE" w:rsidP="00D308FC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 xml:space="preserve">Настоящий </w:t>
      </w:r>
      <w:r w:rsidR="00B36607" w:rsidRPr="00CC12ED">
        <w:rPr>
          <w:bCs/>
          <w:sz w:val="24"/>
          <w:szCs w:val="24"/>
        </w:rPr>
        <w:t>Контракт</w:t>
      </w:r>
      <w:r w:rsidRPr="00CC12ED">
        <w:rPr>
          <w:bCs/>
          <w:sz w:val="24"/>
          <w:szCs w:val="24"/>
        </w:rPr>
        <w:t xml:space="preserve"> 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902CEB" w:rsidRPr="00CC12ED" w:rsidRDefault="00902CEB" w:rsidP="00CC12ED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 xml:space="preserve">Все изменения, дополнения и приложения к настоящему </w:t>
      </w:r>
      <w:r w:rsidR="00B36607" w:rsidRPr="00CC12ED">
        <w:rPr>
          <w:bCs/>
          <w:sz w:val="24"/>
          <w:szCs w:val="24"/>
        </w:rPr>
        <w:t>Контракт</w:t>
      </w:r>
      <w:r w:rsidRPr="00CC12ED">
        <w:rPr>
          <w:bCs/>
          <w:sz w:val="24"/>
          <w:szCs w:val="24"/>
        </w:rPr>
        <w:t xml:space="preserve">у должны быть совершены в письменной форме и подписаны надлежащим образом уполномоченными представителями обеих Сторон. Все изменения, приложения и дополнения, составленные в надлежащей форме и в соответствии с условиями настоящего </w:t>
      </w:r>
      <w:r w:rsidR="00B36607" w:rsidRPr="00CC12ED">
        <w:rPr>
          <w:bCs/>
          <w:sz w:val="24"/>
          <w:szCs w:val="24"/>
        </w:rPr>
        <w:t>Контракт</w:t>
      </w:r>
      <w:r w:rsidRPr="00CC12ED">
        <w:rPr>
          <w:bCs/>
          <w:sz w:val="24"/>
          <w:szCs w:val="24"/>
        </w:rPr>
        <w:t>а, являются его составной и неотъемлемой частью.</w:t>
      </w:r>
    </w:p>
    <w:p w:rsidR="00F3478B" w:rsidRPr="00CC12ED" w:rsidRDefault="00F3478B" w:rsidP="00CC12ED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>Уведомления, извещения, требования и иные юридически значимые сообщения (далее - сообщения) направляются Сторонами любым из следующих способов:</w:t>
      </w:r>
    </w:p>
    <w:p w:rsidR="00F3478B" w:rsidRPr="00CC12ED" w:rsidRDefault="00CC12ED" w:rsidP="00CC12ED">
      <w:pPr>
        <w:pStyle w:val="a3"/>
        <w:spacing w:after="60" w:afterAutospacing="0"/>
        <w:ind w:left="539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F3478B" w:rsidRPr="00CC12ED">
        <w:rPr>
          <w:bCs/>
          <w:sz w:val="24"/>
          <w:szCs w:val="24"/>
        </w:rPr>
        <w:t>заказным письмом с уведомлением о вручении;</w:t>
      </w:r>
    </w:p>
    <w:p w:rsidR="004C1785" w:rsidRPr="00CC12ED" w:rsidRDefault="00CC12ED" w:rsidP="00CC12ED">
      <w:pPr>
        <w:pStyle w:val="a3"/>
        <w:spacing w:after="60" w:afterAutospacing="0"/>
        <w:ind w:left="539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F3478B" w:rsidRPr="00CC12ED">
        <w:rPr>
          <w:bCs/>
          <w:sz w:val="24"/>
          <w:szCs w:val="24"/>
        </w:rPr>
        <w:t>курьерской доставкой. В этом случае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документ; по факсимильной связи, по электронной почте или иным способом связи, при условии</w:t>
      </w:r>
      <w:r w:rsidR="00B1219D" w:rsidRPr="00CC12ED">
        <w:rPr>
          <w:bCs/>
          <w:sz w:val="24"/>
          <w:szCs w:val="24"/>
        </w:rPr>
        <w:t>,</w:t>
      </w:r>
      <w:r w:rsidR="00F3478B" w:rsidRPr="00CC12ED">
        <w:rPr>
          <w:bCs/>
          <w:sz w:val="24"/>
          <w:szCs w:val="24"/>
        </w:rPr>
        <w:t xml:space="preserve"> что соответствующий способ связи позволяет достоверно установить, от кого исходило сообщение и кому оно адресовано.</w:t>
      </w:r>
    </w:p>
    <w:p w:rsidR="004C1785" w:rsidRPr="00CC12ED" w:rsidRDefault="004C1785" w:rsidP="00CC12ED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>Подписание и передача документов осуществляются по электронной поч</w:t>
      </w:r>
      <w:r w:rsidR="00394C35" w:rsidRPr="00CC12ED">
        <w:rPr>
          <w:bCs/>
          <w:sz w:val="24"/>
          <w:szCs w:val="24"/>
        </w:rPr>
        <w:t>те</w:t>
      </w:r>
      <w:r w:rsidRPr="00CC12ED">
        <w:rPr>
          <w:bCs/>
          <w:sz w:val="24"/>
          <w:szCs w:val="24"/>
        </w:rPr>
        <w:t xml:space="preserve"> Субсублицензиата, либо путём направления одного 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:rsidR="00F17647" w:rsidRPr="00CC12ED" w:rsidRDefault="00F17647" w:rsidP="00CC12ED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lastRenderedPageBreak/>
        <w:t xml:space="preserve">Контракт в письменной форме может быть заключен путем составления одного </w:t>
      </w:r>
      <w:r w:rsidR="00394C35" w:rsidRPr="00CC12ED">
        <w:rPr>
          <w:bCs/>
          <w:sz w:val="24"/>
          <w:szCs w:val="24"/>
        </w:rPr>
        <w:t>документа</w:t>
      </w:r>
      <w:r w:rsidRPr="00CC12ED">
        <w:rPr>
          <w:bCs/>
          <w:sz w:val="24"/>
          <w:szCs w:val="24"/>
        </w:rPr>
        <w:t>, подписанного сторонами, а также путем обмена документами посредством почтовой, телеграфной, телетайпной, телефонной, электронной или иной связи, позволяющей достоверно установить, что документ исходит от стороны по контракту (п. 2 ст. 434 Гражданского кодекса).</w:t>
      </w:r>
    </w:p>
    <w:p w:rsidR="00B646AD" w:rsidRPr="00CC12ED" w:rsidRDefault="00B646AD" w:rsidP="00CC12ED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>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ущерба.</w:t>
      </w:r>
    </w:p>
    <w:p w:rsidR="00F3478B" w:rsidRDefault="00F3478B" w:rsidP="00CC12ED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 xml:space="preserve">Во всем остальном, что не предусмотрено </w:t>
      </w:r>
      <w:r w:rsidR="00B36607" w:rsidRPr="00CC12ED">
        <w:rPr>
          <w:bCs/>
          <w:sz w:val="24"/>
          <w:szCs w:val="24"/>
        </w:rPr>
        <w:t>Контракт</w:t>
      </w:r>
      <w:r w:rsidRPr="00CC12ED">
        <w:rPr>
          <w:bCs/>
          <w:sz w:val="24"/>
          <w:szCs w:val="24"/>
        </w:rPr>
        <w:t>ом, Стороны руководствуются законодательством Российской Федерации.</w:t>
      </w:r>
    </w:p>
    <w:p w:rsidR="006474E7" w:rsidRPr="00CC12ED" w:rsidRDefault="006474E7" w:rsidP="006474E7">
      <w:pPr>
        <w:pStyle w:val="a3"/>
        <w:spacing w:after="60" w:afterAutospacing="0"/>
        <w:ind w:left="539"/>
        <w:rPr>
          <w:bCs/>
          <w:sz w:val="24"/>
          <w:szCs w:val="24"/>
        </w:rPr>
      </w:pPr>
    </w:p>
    <w:p w:rsidR="006474E7" w:rsidRPr="00BF5901" w:rsidRDefault="00F3478B" w:rsidP="006474E7">
      <w:pPr>
        <w:pStyle w:val="2"/>
        <w:jc w:val="center"/>
        <w:rPr>
          <w:color w:val="auto"/>
          <w:sz w:val="24"/>
          <w:szCs w:val="24"/>
        </w:rPr>
      </w:pPr>
      <w:r w:rsidRPr="006474E7">
        <w:rPr>
          <w:color w:val="auto"/>
          <w:sz w:val="24"/>
          <w:szCs w:val="24"/>
        </w:rPr>
        <w:t>РАЗРЕШЕНИЕ СПОРОВ</w:t>
      </w:r>
    </w:p>
    <w:p w:rsidR="005F61E6" w:rsidRPr="00CC12ED" w:rsidRDefault="00F3478B" w:rsidP="00CC12ED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 xml:space="preserve">Все споры и разногласия, которые могут возникнуть между Сторонами по вопросам, не нашедшим своего разрешения в тексте данного </w:t>
      </w:r>
      <w:r w:rsidR="00B36607" w:rsidRPr="00CC12ED">
        <w:rPr>
          <w:bCs/>
          <w:sz w:val="24"/>
          <w:szCs w:val="24"/>
        </w:rPr>
        <w:t>Контракт</w:t>
      </w:r>
      <w:r w:rsidRPr="00CC12ED">
        <w:rPr>
          <w:bCs/>
          <w:sz w:val="24"/>
          <w:szCs w:val="24"/>
        </w:rPr>
        <w:t>а, будут разрешаться путем переговоров на основе действующего законодательства Российской Федерации.</w:t>
      </w:r>
    </w:p>
    <w:p w:rsidR="004C1785" w:rsidRPr="00CC12ED" w:rsidRDefault="00F3478B" w:rsidP="00CC12ED">
      <w:pPr>
        <w:pStyle w:val="a3"/>
        <w:numPr>
          <w:ilvl w:val="1"/>
          <w:numId w:val="1"/>
        </w:numPr>
        <w:spacing w:after="60" w:afterAutospacing="0"/>
        <w:ind w:left="539" w:hanging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 xml:space="preserve">При невозможности урегулирования в процессе переговоров споры разрешаются в Арбитражном суде </w:t>
      </w:r>
      <w:r w:rsidR="004C1785" w:rsidRPr="00CC12ED">
        <w:rPr>
          <w:bCs/>
          <w:sz w:val="24"/>
          <w:szCs w:val="24"/>
        </w:rPr>
        <w:t>по месту нахождения Истца</w:t>
      </w:r>
    </w:p>
    <w:p w:rsidR="00FE453A" w:rsidRDefault="00FE453A" w:rsidP="00FE453A">
      <w:pPr>
        <w:ind w:firstLine="540"/>
      </w:pPr>
    </w:p>
    <w:p w:rsidR="00FE453A" w:rsidRPr="00CC12ED" w:rsidRDefault="00FE453A" w:rsidP="00CC12ED">
      <w:pPr>
        <w:pStyle w:val="a3"/>
        <w:spacing w:after="60" w:afterAutospacing="0"/>
        <w:ind w:left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>Приложения к настоящему Контракту:</w:t>
      </w:r>
    </w:p>
    <w:p w:rsidR="00FE453A" w:rsidRPr="00CC12ED" w:rsidRDefault="00FE453A" w:rsidP="00CC12ED">
      <w:pPr>
        <w:pStyle w:val="a3"/>
        <w:spacing w:after="60" w:afterAutospacing="0"/>
        <w:ind w:left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>Приложение № 1 – «Спецификация на ЭС».</w:t>
      </w:r>
    </w:p>
    <w:p w:rsidR="00FE453A" w:rsidRDefault="00FE453A" w:rsidP="00CC12ED">
      <w:pPr>
        <w:pStyle w:val="a3"/>
        <w:spacing w:after="60" w:afterAutospacing="0"/>
        <w:ind w:left="539"/>
        <w:rPr>
          <w:bCs/>
          <w:sz w:val="24"/>
          <w:szCs w:val="24"/>
        </w:rPr>
      </w:pPr>
      <w:r w:rsidRPr="00CC12ED">
        <w:rPr>
          <w:bCs/>
          <w:sz w:val="24"/>
          <w:szCs w:val="24"/>
        </w:rPr>
        <w:t>Приложение № 2  - «Акт приема-передачи».</w:t>
      </w:r>
    </w:p>
    <w:p w:rsidR="006474E7" w:rsidRPr="00CC12ED" w:rsidRDefault="006474E7" w:rsidP="00CC12ED">
      <w:pPr>
        <w:pStyle w:val="a3"/>
        <w:spacing w:after="60" w:afterAutospacing="0"/>
        <w:ind w:left="539"/>
        <w:rPr>
          <w:bCs/>
          <w:sz w:val="24"/>
          <w:szCs w:val="24"/>
        </w:rPr>
      </w:pPr>
    </w:p>
    <w:p w:rsidR="00D308FC" w:rsidRDefault="00BA51BE" w:rsidP="00902CEB">
      <w:pPr>
        <w:pStyle w:val="2"/>
        <w:jc w:val="center"/>
        <w:rPr>
          <w:color w:val="auto"/>
          <w:sz w:val="24"/>
          <w:szCs w:val="24"/>
        </w:rPr>
      </w:pPr>
      <w:r w:rsidRPr="006474E7">
        <w:rPr>
          <w:color w:val="auto"/>
          <w:sz w:val="24"/>
          <w:szCs w:val="24"/>
        </w:rPr>
        <w:t>АДРЕСА И БАНКОВСКИЕ РЕКВИЗИТЫ СТОРОН</w:t>
      </w:r>
    </w:p>
    <w:tbl>
      <w:tblPr>
        <w:tblW w:w="984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40"/>
        <w:gridCol w:w="4800"/>
      </w:tblGrid>
      <w:tr w:rsidR="00D308FC" w:rsidRPr="00F3478B" w:rsidTr="006474E7">
        <w:trPr>
          <w:tblCellSpacing w:w="0" w:type="dxa"/>
          <w:jc w:val="center"/>
        </w:trPr>
        <w:tc>
          <w:tcPr>
            <w:tcW w:w="504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08FC" w:rsidRPr="00F3478B" w:rsidRDefault="00D308FC" w:rsidP="00814DE9">
            <w:pPr>
              <w:pStyle w:val="af3"/>
              <w:jc w:val="both"/>
              <w:rPr>
                <w:rFonts w:ascii="Cambria" w:hAnsi="Cambria"/>
                <w:b/>
              </w:rPr>
            </w:pPr>
            <w:r w:rsidRPr="00F3478B">
              <w:rPr>
                <w:rFonts w:ascii="Cambria" w:hAnsi="Cambria"/>
                <w:b/>
              </w:rPr>
              <w:t>СУБЛИЦЕНЗИАТ: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D308FC" w:rsidRPr="00F3478B" w:rsidRDefault="00D308FC" w:rsidP="00814DE9">
            <w:pPr>
              <w:pStyle w:val="af3"/>
              <w:jc w:val="both"/>
              <w:rPr>
                <w:rFonts w:ascii="Cambria" w:hAnsi="Cambria"/>
                <w:b/>
              </w:rPr>
            </w:pPr>
            <w:r w:rsidRPr="00F3478B">
              <w:rPr>
                <w:rFonts w:ascii="Cambria" w:hAnsi="Cambria"/>
                <w:b/>
              </w:rPr>
              <w:t>СУБСУБЛИЦЕНЗИАТ:</w:t>
            </w:r>
          </w:p>
        </w:tc>
      </w:tr>
      <w:tr w:rsidR="001E3B8D" w:rsidRPr="00627CE6" w:rsidTr="006474E7">
        <w:trPr>
          <w:trHeight w:val="255"/>
          <w:tblCellSpacing w:w="0" w:type="dxa"/>
          <w:jc w:val="center"/>
        </w:trPr>
        <w:tc>
          <w:tcPr>
            <w:tcW w:w="504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63D25" w:rsidRPr="00C63D25" w:rsidRDefault="00C63D25" w:rsidP="00BC2C7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1E3B8D" w:rsidRPr="001E3B8D" w:rsidRDefault="001E3B8D" w:rsidP="00BC2C7B">
            <w:pPr>
              <w:shd w:val="clear" w:color="auto" w:fill="FFFFFF"/>
              <w:rPr>
                <w:bCs/>
              </w:rPr>
            </w:pPr>
            <w:r w:rsidRPr="001E3B8D">
              <w:rPr>
                <w:bCs/>
              </w:rPr>
              <w:t>Полное наименование:</w:t>
            </w:r>
            <w:r w:rsidR="005E7415">
              <w:rPr>
                <w:bCs/>
              </w:rPr>
              <w:br/>
            </w:r>
            <w:r w:rsidRPr="001E3B8D">
              <w:rPr>
                <w:bCs/>
              </w:rPr>
              <w:t>Федеральное государственное бюджетное научное учреждение «Федеральный исследовательский центр информационных и вычислительных технологий»</w:t>
            </w:r>
          </w:p>
          <w:p w:rsidR="001E3B8D" w:rsidRPr="001E3B8D" w:rsidRDefault="001E3B8D" w:rsidP="00BC2C7B">
            <w:pPr>
              <w:rPr>
                <w:bCs/>
              </w:rPr>
            </w:pPr>
            <w:r w:rsidRPr="001E3B8D">
              <w:rPr>
                <w:bCs/>
              </w:rPr>
              <w:t>Юридический адрес: 630090, Новосибирск, пр. Академика Лаврентьева, 6</w:t>
            </w:r>
          </w:p>
          <w:p w:rsidR="001E3B8D" w:rsidRPr="001E3B8D" w:rsidRDefault="001E3B8D" w:rsidP="00BC2C7B">
            <w:pPr>
              <w:rPr>
                <w:bCs/>
              </w:rPr>
            </w:pPr>
            <w:r w:rsidRPr="001E3B8D">
              <w:rPr>
                <w:bCs/>
              </w:rPr>
              <w:t>ИНН: 5408105390</w:t>
            </w:r>
          </w:p>
          <w:p w:rsidR="001E3B8D" w:rsidRPr="001E3B8D" w:rsidRDefault="001E3B8D" w:rsidP="00BC2C7B">
            <w:pPr>
              <w:rPr>
                <w:bCs/>
              </w:rPr>
            </w:pPr>
            <w:r w:rsidRPr="001E3B8D">
              <w:rPr>
                <w:bCs/>
              </w:rPr>
              <w:t>КПП: 540801001</w:t>
            </w:r>
          </w:p>
          <w:p w:rsidR="001E3B8D" w:rsidRPr="001E3B8D" w:rsidRDefault="001E3B8D" w:rsidP="00BC2C7B">
            <w:pPr>
              <w:rPr>
                <w:bCs/>
              </w:rPr>
            </w:pPr>
            <w:r w:rsidRPr="001E3B8D">
              <w:rPr>
                <w:bCs/>
              </w:rPr>
              <w:t>УФК   по Новосибирской области (ФИЦ ИВТ л/с 20516Ц19030)</w:t>
            </w:r>
          </w:p>
          <w:p w:rsidR="001E3B8D" w:rsidRPr="001E3B8D" w:rsidRDefault="001E3B8D" w:rsidP="005E7415">
            <w:pPr>
              <w:pStyle w:val="af3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B8D">
              <w:rPr>
                <w:rFonts w:ascii="Times New Roman" w:hAnsi="Times New Roman"/>
                <w:bCs/>
                <w:sz w:val="24"/>
                <w:szCs w:val="24"/>
              </w:rPr>
              <w:t>р/счет 03214643000000015100</w:t>
            </w:r>
            <w:r w:rsidRPr="001E3B8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BB2ED1" w:rsidRPr="00BB2ED1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ОКЦ № 1 </w:t>
            </w:r>
            <w:proofErr w:type="spellStart"/>
            <w:r w:rsidR="00BB2ED1" w:rsidRPr="00BB2ED1">
              <w:rPr>
                <w:rFonts w:ascii="Times New Roman" w:hAnsi="Times New Roman"/>
                <w:color w:val="222222"/>
                <w:sz w:val="24"/>
                <w:szCs w:val="24"/>
              </w:rPr>
              <w:t>Сиб</w:t>
            </w:r>
            <w:proofErr w:type="spellEnd"/>
            <w:r w:rsidR="00BB2ED1" w:rsidRPr="00BB2ED1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ГУ банка России// УФК по Новосибирской области, г. Новосибирск</w:t>
            </w:r>
            <w:r w:rsidRPr="001E3B8D">
              <w:rPr>
                <w:rFonts w:ascii="Times New Roman" w:hAnsi="Times New Roman"/>
                <w:bCs/>
                <w:sz w:val="24"/>
                <w:szCs w:val="24"/>
              </w:rPr>
              <w:br/>
              <w:t>к/счет 40102810445370000043</w:t>
            </w:r>
            <w:r w:rsidRPr="001E3B8D">
              <w:rPr>
                <w:rFonts w:ascii="Times New Roman" w:hAnsi="Times New Roman"/>
                <w:bCs/>
                <w:sz w:val="24"/>
                <w:szCs w:val="24"/>
              </w:rPr>
              <w:br/>
              <w:t>БИК 015004950   </w:t>
            </w:r>
          </w:p>
          <w:p w:rsidR="001E3B8D" w:rsidRPr="001E3B8D" w:rsidRDefault="001E3B8D" w:rsidP="005E7415">
            <w:pPr>
              <w:pStyle w:val="af3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B8D">
              <w:rPr>
                <w:rFonts w:ascii="Times New Roman" w:hAnsi="Times New Roman"/>
                <w:bCs/>
                <w:sz w:val="24"/>
                <w:szCs w:val="24"/>
              </w:rPr>
              <w:t>ОГРН 1025403650920 от 19.11.2002 г.</w:t>
            </w:r>
          </w:p>
          <w:p w:rsidR="001E3B8D" w:rsidRPr="001E3B8D" w:rsidRDefault="001E3B8D" w:rsidP="005E7415">
            <w:pPr>
              <w:pStyle w:val="af3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B8D">
              <w:rPr>
                <w:rFonts w:ascii="Times New Roman" w:hAnsi="Times New Roman"/>
                <w:bCs/>
                <w:sz w:val="24"/>
                <w:szCs w:val="24"/>
              </w:rPr>
              <w:t>Тел.: 8-383-330-61-50, 8-383-334-91-62</w:t>
            </w:r>
          </w:p>
          <w:p w:rsidR="001E3B8D" w:rsidRPr="00BB2ED1" w:rsidRDefault="005E7415" w:rsidP="00627CE6">
            <w:pPr>
              <w:pStyle w:val="af3"/>
              <w:rPr>
                <w:bCs/>
              </w:rPr>
            </w:pPr>
            <w:r w:rsidRPr="005E74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BB2ED1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5E74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Pr="00BB2ED1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hyperlink r:id="rId7" w:history="1">
              <w:r w:rsidR="001E3B8D" w:rsidRPr="005E741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yuryevaof</w:t>
              </w:r>
              <w:r w:rsidR="001E3B8D" w:rsidRPr="00BB2ED1">
                <w:rPr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1E3B8D" w:rsidRPr="005E741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ict</w:t>
              </w:r>
              <w:r w:rsidR="001E3B8D" w:rsidRPr="00BB2ED1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1E3B8D" w:rsidRPr="005E741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nsc</w:t>
              </w:r>
              <w:r w:rsidR="001E3B8D" w:rsidRPr="00BB2ED1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1E3B8D" w:rsidRPr="005E741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  <w:r w:rsidR="001E3B8D" w:rsidRPr="00BB2ED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627CE6" w:rsidRPr="00BB2E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E3B8D" w:rsidRPr="005E74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nagornyav</w:t>
            </w:r>
            <w:r w:rsidR="001E3B8D" w:rsidRPr="00BB2ED1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r w:rsidR="001E3B8D" w:rsidRPr="005E74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ict</w:t>
            </w:r>
            <w:r w:rsidR="001E3B8D" w:rsidRPr="00BB2ED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E3B8D" w:rsidRPr="005E74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nsc</w:t>
            </w:r>
            <w:r w:rsidR="001E3B8D" w:rsidRPr="00BB2ED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E3B8D" w:rsidRPr="005E74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r w:rsidR="001E3B8D" w:rsidRPr="00BB2ED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hyperlink r:id="rId8" w:history="1">
              <w:r w:rsidR="001E3B8D" w:rsidRPr="005E741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ict</w:t>
              </w:r>
              <w:r w:rsidR="001E3B8D" w:rsidRPr="00BB2ED1">
                <w:rPr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1E3B8D" w:rsidRPr="005E741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ict</w:t>
              </w:r>
              <w:r w:rsidR="001E3B8D" w:rsidRPr="00BB2ED1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1E3B8D" w:rsidRPr="005E741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nsc</w:t>
              </w:r>
              <w:r w:rsidR="001E3B8D" w:rsidRPr="00BB2ED1">
                <w:rPr>
                  <w:rFonts w:ascii="Times New Roman" w:hAnsi="Times New Roman"/>
                  <w:bCs/>
                  <w:sz w:val="24"/>
                  <w:szCs w:val="24"/>
                </w:rPr>
                <w:t>.</w:t>
              </w:r>
              <w:proofErr w:type="spellStart"/>
              <w:r w:rsidR="001E3B8D" w:rsidRPr="005E7415">
                <w:rPr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D308FC" w:rsidRPr="00BB2ED1" w:rsidRDefault="00D308FC" w:rsidP="00D308FC">
      <w:pPr>
        <w:jc w:val="both"/>
        <w:rPr>
          <w:rFonts w:ascii="Cambria" w:hAnsi="Cambria"/>
          <w:sz w:val="22"/>
          <w:szCs w:val="22"/>
        </w:rPr>
      </w:pPr>
    </w:p>
    <w:p w:rsidR="002C7F73" w:rsidRPr="00BB2ED1" w:rsidRDefault="002C7F73" w:rsidP="00D308FC">
      <w:pPr>
        <w:ind w:left="708" w:firstLine="708"/>
        <w:jc w:val="both"/>
        <w:rPr>
          <w:rFonts w:ascii="Cambria" w:hAnsi="Cambria"/>
          <w:b/>
          <w:sz w:val="22"/>
          <w:szCs w:val="22"/>
        </w:rPr>
      </w:pPr>
    </w:p>
    <w:p w:rsidR="002C7F73" w:rsidRPr="00BB2ED1" w:rsidRDefault="002C7F73" w:rsidP="00D308FC">
      <w:pPr>
        <w:ind w:left="708" w:firstLine="708"/>
        <w:jc w:val="both"/>
        <w:rPr>
          <w:rFonts w:ascii="Cambria" w:hAnsi="Cambria"/>
          <w:b/>
          <w:sz w:val="22"/>
          <w:szCs w:val="22"/>
        </w:rPr>
      </w:pPr>
    </w:p>
    <w:p w:rsidR="00D308FC" w:rsidRPr="00F3478B" w:rsidRDefault="00D308FC" w:rsidP="00CC12ED">
      <w:pPr>
        <w:ind w:left="708" w:firstLine="1"/>
        <w:jc w:val="both"/>
        <w:rPr>
          <w:rFonts w:ascii="Cambria" w:hAnsi="Cambria"/>
          <w:b/>
          <w:sz w:val="22"/>
          <w:szCs w:val="22"/>
        </w:rPr>
      </w:pPr>
      <w:r w:rsidRPr="00F3478B">
        <w:rPr>
          <w:rFonts w:ascii="Cambria" w:hAnsi="Cambria"/>
          <w:b/>
          <w:sz w:val="22"/>
          <w:szCs w:val="22"/>
        </w:rPr>
        <w:t>ОТ СУБЛИЦЕНЗИАТА:</w:t>
      </w:r>
      <w:r w:rsidRPr="00F3478B">
        <w:rPr>
          <w:rFonts w:ascii="Cambria" w:hAnsi="Cambria"/>
          <w:b/>
          <w:sz w:val="22"/>
          <w:szCs w:val="22"/>
        </w:rPr>
        <w:tab/>
      </w:r>
      <w:r w:rsidRPr="00F3478B">
        <w:rPr>
          <w:rFonts w:ascii="Cambria" w:hAnsi="Cambria"/>
          <w:b/>
          <w:sz w:val="22"/>
          <w:szCs w:val="22"/>
        </w:rPr>
        <w:tab/>
      </w:r>
      <w:r w:rsidRPr="00F3478B">
        <w:rPr>
          <w:rFonts w:ascii="Cambria" w:hAnsi="Cambria"/>
          <w:b/>
          <w:sz w:val="22"/>
          <w:szCs w:val="22"/>
        </w:rPr>
        <w:tab/>
      </w:r>
      <w:r w:rsidR="00CC12ED">
        <w:rPr>
          <w:rFonts w:ascii="Cambria" w:hAnsi="Cambria"/>
          <w:b/>
          <w:sz w:val="22"/>
          <w:szCs w:val="22"/>
        </w:rPr>
        <w:tab/>
      </w:r>
      <w:r w:rsidRPr="00F3478B">
        <w:rPr>
          <w:rFonts w:ascii="Cambria" w:hAnsi="Cambria"/>
          <w:b/>
          <w:sz w:val="22"/>
          <w:szCs w:val="22"/>
        </w:rPr>
        <w:t>ОТ СУБСУБЛИЦЕНЗИАТА:</w:t>
      </w:r>
    </w:p>
    <w:p w:rsidR="00D308FC" w:rsidRPr="00F3478B" w:rsidRDefault="00D308FC" w:rsidP="00E72F35">
      <w:pPr>
        <w:jc w:val="both"/>
        <w:rPr>
          <w:rFonts w:ascii="Cambria" w:hAnsi="Cambria"/>
          <w:b/>
          <w:sz w:val="22"/>
          <w:szCs w:val="22"/>
        </w:rPr>
      </w:pPr>
    </w:p>
    <w:p w:rsidR="00D308FC" w:rsidRPr="00F3478B" w:rsidRDefault="00D308FC" w:rsidP="00E72F35">
      <w:pPr>
        <w:jc w:val="both"/>
        <w:rPr>
          <w:rFonts w:ascii="Cambria" w:hAnsi="Cambria"/>
          <w:sz w:val="22"/>
          <w:szCs w:val="22"/>
        </w:rPr>
      </w:pPr>
    </w:p>
    <w:p w:rsidR="00D308FC" w:rsidRPr="00F3478B" w:rsidRDefault="00D308FC" w:rsidP="00E72F35">
      <w:pPr>
        <w:jc w:val="both"/>
        <w:rPr>
          <w:rFonts w:ascii="Cambria" w:hAnsi="Cambria"/>
          <w:sz w:val="22"/>
          <w:szCs w:val="22"/>
        </w:rPr>
      </w:pPr>
    </w:p>
    <w:p w:rsidR="00D308FC" w:rsidRPr="00F3478B" w:rsidRDefault="00D308FC" w:rsidP="00CC12ED">
      <w:pPr>
        <w:ind w:left="708" w:firstLine="1"/>
        <w:jc w:val="both"/>
        <w:rPr>
          <w:rFonts w:ascii="Cambria" w:hAnsi="Cambria"/>
          <w:sz w:val="22"/>
          <w:szCs w:val="22"/>
        </w:rPr>
      </w:pPr>
      <w:r w:rsidRPr="00CC12ED">
        <w:rPr>
          <w:b/>
          <w:bCs/>
          <w:sz w:val="22"/>
          <w:szCs w:val="22"/>
        </w:rPr>
        <w:t>___________________ (</w:t>
      </w:r>
      <w:r w:rsidR="001A25D6" w:rsidRPr="00CC12ED">
        <w:rPr>
          <w:b/>
          <w:bCs/>
        </w:rPr>
        <w:t>Воцкая Т.В.</w:t>
      </w:r>
      <w:r w:rsidR="008068B3" w:rsidRPr="00CC12ED">
        <w:rPr>
          <w:b/>
          <w:bCs/>
        </w:rPr>
        <w:t>)</w:t>
      </w:r>
      <w:r w:rsidR="00CC12ED">
        <w:rPr>
          <w:b/>
          <w:bCs/>
        </w:rPr>
        <w:tab/>
      </w:r>
      <w:r w:rsidR="00CC12ED">
        <w:rPr>
          <w:b/>
          <w:bCs/>
        </w:rPr>
        <w:tab/>
      </w:r>
      <w:r w:rsidR="00FE453A">
        <w:rPr>
          <w:rFonts w:ascii="Cambria" w:hAnsi="Cambria"/>
          <w:b/>
          <w:bCs/>
          <w:sz w:val="22"/>
          <w:szCs w:val="22"/>
        </w:rPr>
        <w:t xml:space="preserve"> </w:t>
      </w:r>
      <w:r w:rsidR="00FE453A" w:rsidRPr="005E7415">
        <w:rPr>
          <w:rFonts w:ascii="Cambria" w:hAnsi="Cambria"/>
          <w:b/>
          <w:bCs/>
          <w:sz w:val="22"/>
          <w:szCs w:val="22"/>
        </w:rPr>
        <w:t>_________</w:t>
      </w:r>
      <w:r w:rsidRPr="005E7415">
        <w:rPr>
          <w:rFonts w:ascii="Cambria" w:hAnsi="Cambria"/>
          <w:b/>
          <w:bCs/>
          <w:sz w:val="22"/>
          <w:szCs w:val="22"/>
        </w:rPr>
        <w:t>____</w:t>
      </w:r>
      <w:r w:rsidRPr="005E7415">
        <w:rPr>
          <w:b/>
          <w:bCs/>
        </w:rPr>
        <w:t>(</w:t>
      </w:r>
      <w:r w:rsidR="005E7415" w:rsidRPr="005E7415">
        <w:rPr>
          <w:rFonts w:ascii="Cambria" w:hAnsi="Cambria" w:cs="Arial"/>
          <w:b/>
          <w:color w:val="000000"/>
          <w:sz w:val="22"/>
          <w:szCs w:val="22"/>
          <w:shd w:val="clear" w:color="auto" w:fill="FFFFFF"/>
        </w:rPr>
        <w:t>Горох О.В.</w:t>
      </w:r>
      <w:r w:rsidRPr="005E7415">
        <w:rPr>
          <w:b/>
          <w:bCs/>
        </w:rPr>
        <w:t>)</w:t>
      </w:r>
    </w:p>
    <w:p w:rsidR="00D308FC" w:rsidRPr="00F3478B" w:rsidRDefault="00D308FC" w:rsidP="00E72F35">
      <w:pPr>
        <w:tabs>
          <w:tab w:val="left" w:pos="2673"/>
          <w:tab w:val="left" w:pos="7857"/>
        </w:tabs>
        <w:jc w:val="both"/>
        <w:rPr>
          <w:rFonts w:ascii="Cambria" w:hAnsi="Cambria"/>
          <w:sz w:val="22"/>
          <w:szCs w:val="22"/>
        </w:rPr>
      </w:pPr>
      <w:r w:rsidRPr="00F3478B">
        <w:rPr>
          <w:rFonts w:ascii="Cambria" w:hAnsi="Cambria"/>
          <w:sz w:val="22"/>
          <w:szCs w:val="22"/>
        </w:rPr>
        <w:tab/>
        <w:t>М.П.</w:t>
      </w:r>
      <w:r w:rsidRPr="00F3478B">
        <w:rPr>
          <w:rFonts w:ascii="Cambria" w:hAnsi="Cambria"/>
          <w:sz w:val="22"/>
          <w:szCs w:val="22"/>
        </w:rPr>
        <w:tab/>
        <w:t>М.П.</w:t>
      </w:r>
      <w:r w:rsidRPr="00F3478B">
        <w:rPr>
          <w:rFonts w:ascii="Cambria" w:hAnsi="Cambria"/>
          <w:sz w:val="22"/>
          <w:szCs w:val="22"/>
        </w:rPr>
        <w:br w:type="textWrapping" w:clear="all"/>
      </w:r>
      <w:r w:rsidRPr="00F3478B">
        <w:rPr>
          <w:rFonts w:ascii="Cambria" w:hAnsi="Cambria"/>
          <w:sz w:val="22"/>
          <w:szCs w:val="22"/>
        </w:rPr>
        <w:br w:type="page"/>
      </w:r>
    </w:p>
    <w:p w:rsidR="00A90CAB" w:rsidRPr="00F3478B" w:rsidRDefault="00A90CAB" w:rsidP="00D308FC">
      <w:pPr>
        <w:rPr>
          <w:rFonts w:ascii="Cambria" w:hAnsi="Cambria"/>
          <w:sz w:val="22"/>
          <w:szCs w:val="22"/>
        </w:rPr>
      </w:pPr>
    </w:p>
    <w:p w:rsidR="00A90CAB" w:rsidRPr="00F3478B" w:rsidRDefault="00A90CAB" w:rsidP="00D308FC">
      <w:pPr>
        <w:rPr>
          <w:rFonts w:ascii="Cambria" w:hAnsi="Cambria"/>
          <w:sz w:val="22"/>
          <w:szCs w:val="22"/>
        </w:rPr>
      </w:pPr>
    </w:p>
    <w:p w:rsidR="00D308FC" w:rsidRPr="006474E7" w:rsidRDefault="00D308FC" w:rsidP="00D308FC">
      <w:pPr>
        <w:pStyle w:val="a7"/>
        <w:numPr>
          <w:ilvl w:val="0"/>
          <w:numId w:val="10"/>
        </w:numPr>
        <w:jc w:val="right"/>
        <w:rPr>
          <w:b/>
        </w:rPr>
      </w:pPr>
      <w:r w:rsidRPr="006474E7">
        <w:rPr>
          <w:b/>
        </w:rPr>
        <w:t>ПРИЛОЖЕНИЕ №1</w:t>
      </w:r>
    </w:p>
    <w:p w:rsidR="00D308FC" w:rsidRPr="006474E7" w:rsidRDefault="00D308FC" w:rsidP="00D308FC">
      <w:pPr>
        <w:pStyle w:val="a7"/>
        <w:numPr>
          <w:ilvl w:val="0"/>
          <w:numId w:val="10"/>
        </w:numPr>
        <w:jc w:val="right"/>
      </w:pPr>
      <w:r w:rsidRPr="006474E7">
        <w:t xml:space="preserve">К </w:t>
      </w:r>
      <w:r w:rsidR="00B36607" w:rsidRPr="006474E7">
        <w:t>Контракт</w:t>
      </w:r>
      <w:r w:rsidRPr="006474E7">
        <w:t xml:space="preserve">у № </w:t>
      </w:r>
      <w:r w:rsidR="00BB2ED1">
        <w:t>___________________</w:t>
      </w:r>
    </w:p>
    <w:p w:rsidR="00D308FC" w:rsidRPr="00F3478B" w:rsidRDefault="00D308FC" w:rsidP="00D308FC">
      <w:pPr>
        <w:pStyle w:val="a7"/>
        <w:numPr>
          <w:ilvl w:val="0"/>
          <w:numId w:val="10"/>
        </w:numPr>
        <w:jc w:val="right"/>
        <w:rPr>
          <w:rFonts w:ascii="Cambria" w:hAnsi="Cambria"/>
          <w:sz w:val="22"/>
          <w:szCs w:val="22"/>
        </w:rPr>
      </w:pPr>
    </w:p>
    <w:p w:rsidR="00D308FC" w:rsidRPr="00F3478B" w:rsidRDefault="00D308FC" w:rsidP="00D308FC">
      <w:pPr>
        <w:pStyle w:val="a7"/>
        <w:numPr>
          <w:ilvl w:val="0"/>
          <w:numId w:val="10"/>
        </w:numPr>
        <w:jc w:val="right"/>
        <w:rPr>
          <w:rFonts w:ascii="Cambria" w:hAnsi="Cambria"/>
          <w:sz w:val="22"/>
          <w:szCs w:val="22"/>
        </w:rPr>
      </w:pPr>
    </w:p>
    <w:p w:rsidR="00D308FC" w:rsidRPr="00F3478B" w:rsidRDefault="00D308FC" w:rsidP="00D308FC">
      <w:pPr>
        <w:pStyle w:val="a7"/>
        <w:numPr>
          <w:ilvl w:val="0"/>
          <w:numId w:val="10"/>
        </w:numPr>
        <w:jc w:val="right"/>
        <w:rPr>
          <w:rFonts w:ascii="Cambria" w:hAnsi="Cambria"/>
          <w:sz w:val="22"/>
          <w:szCs w:val="22"/>
        </w:rPr>
      </w:pPr>
    </w:p>
    <w:p w:rsidR="00D308FC" w:rsidRPr="006474E7" w:rsidRDefault="00D308FC" w:rsidP="00D308FC">
      <w:pPr>
        <w:pStyle w:val="a7"/>
        <w:numPr>
          <w:ilvl w:val="0"/>
          <w:numId w:val="10"/>
        </w:numPr>
        <w:jc w:val="center"/>
      </w:pPr>
      <w:r w:rsidRPr="006474E7">
        <w:rPr>
          <w:b/>
          <w:bCs/>
          <w:lang w:val="en-US"/>
        </w:rPr>
        <w:t>C</w:t>
      </w:r>
      <w:r w:rsidRPr="006474E7">
        <w:rPr>
          <w:b/>
          <w:bCs/>
        </w:rPr>
        <w:t>ПЕЦИФИКАЦИЯ НА ЭС</w:t>
      </w:r>
    </w:p>
    <w:p w:rsidR="00D308FC" w:rsidRPr="00F3478B" w:rsidRDefault="00D308FC" w:rsidP="00D308FC">
      <w:pPr>
        <w:pStyle w:val="a7"/>
        <w:numPr>
          <w:ilvl w:val="0"/>
          <w:numId w:val="10"/>
        </w:numPr>
        <w:jc w:val="right"/>
        <w:rPr>
          <w:rFonts w:ascii="Cambria" w:hAnsi="Cambria"/>
          <w:sz w:val="22"/>
          <w:szCs w:val="22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3571"/>
        <w:gridCol w:w="2113"/>
        <w:gridCol w:w="3050"/>
      </w:tblGrid>
      <w:tr w:rsidR="00361AD4" w:rsidRPr="00F3478B" w:rsidTr="00361AD4">
        <w:tc>
          <w:tcPr>
            <w:tcW w:w="592" w:type="dxa"/>
            <w:vAlign w:val="center"/>
          </w:tcPr>
          <w:p w:rsidR="00361AD4" w:rsidRPr="00CC12ED" w:rsidRDefault="00361AD4" w:rsidP="00814DE9">
            <w:pPr>
              <w:spacing w:before="60" w:after="60"/>
              <w:jc w:val="both"/>
              <w:rPr>
                <w:b/>
                <w:bCs/>
                <w:sz w:val="22"/>
                <w:szCs w:val="22"/>
              </w:rPr>
            </w:pPr>
            <w:r w:rsidRPr="00CC12ED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571" w:type="dxa"/>
            <w:vAlign w:val="center"/>
          </w:tcPr>
          <w:p w:rsidR="00361AD4" w:rsidRPr="00CC12ED" w:rsidRDefault="0096411A" w:rsidP="0096411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113" w:type="dxa"/>
            <w:vAlign w:val="center"/>
          </w:tcPr>
          <w:p w:rsidR="00361AD4" w:rsidRPr="00CC12ED" w:rsidRDefault="00361AD4" w:rsidP="00361AD4">
            <w:pPr>
              <w:spacing w:before="60" w:after="60"/>
              <w:jc w:val="both"/>
              <w:rPr>
                <w:b/>
                <w:bCs/>
                <w:sz w:val="22"/>
                <w:szCs w:val="22"/>
              </w:rPr>
            </w:pPr>
            <w:r w:rsidRPr="00CC12ED">
              <w:rPr>
                <w:b/>
                <w:bCs/>
                <w:sz w:val="22"/>
                <w:szCs w:val="22"/>
              </w:rPr>
              <w:t>Количество лицензий</w:t>
            </w:r>
          </w:p>
        </w:tc>
        <w:tc>
          <w:tcPr>
            <w:tcW w:w="3050" w:type="dxa"/>
            <w:vAlign w:val="center"/>
          </w:tcPr>
          <w:p w:rsidR="00361AD4" w:rsidRPr="00CC12ED" w:rsidRDefault="00361AD4" w:rsidP="00814DE9">
            <w:pPr>
              <w:spacing w:before="60" w:after="60"/>
              <w:jc w:val="both"/>
              <w:rPr>
                <w:b/>
                <w:bCs/>
                <w:sz w:val="22"/>
                <w:szCs w:val="22"/>
              </w:rPr>
            </w:pPr>
            <w:r w:rsidRPr="00CC12ED">
              <w:rPr>
                <w:b/>
                <w:sz w:val="22"/>
                <w:szCs w:val="22"/>
              </w:rPr>
              <w:t>Общая сумма вознаграждения,</w:t>
            </w:r>
            <w:r w:rsidRPr="00CC12ED">
              <w:rPr>
                <w:b/>
                <w:sz w:val="22"/>
                <w:szCs w:val="22"/>
              </w:rPr>
              <w:br/>
              <w:t>руб. (НДС не облагается)</w:t>
            </w:r>
          </w:p>
        </w:tc>
      </w:tr>
      <w:tr w:rsidR="00361AD4" w:rsidRPr="00F3478B" w:rsidTr="00361AD4">
        <w:tc>
          <w:tcPr>
            <w:tcW w:w="592" w:type="dxa"/>
          </w:tcPr>
          <w:p w:rsidR="00361AD4" w:rsidRPr="001A25D6" w:rsidRDefault="00E72F35" w:rsidP="00814D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1A25D6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3571" w:type="dxa"/>
          </w:tcPr>
          <w:p w:rsidR="00361AD4" w:rsidRPr="004C0B42" w:rsidRDefault="00A34D83" w:rsidP="00A34D83">
            <w:pPr>
              <w:spacing w:before="60" w:after="60"/>
              <w:ind w:right="108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4C0B42">
              <w:rPr>
                <w:rFonts w:ascii="Cambria" w:hAnsi="Cambria"/>
                <w:sz w:val="22"/>
                <w:szCs w:val="22"/>
              </w:rPr>
              <w:t>ЭС «Госфинансы Плюс», до 10 пользователей, срок действия Лицензии 12</w:t>
            </w:r>
            <w:r w:rsidR="00B05E5C">
              <w:rPr>
                <w:rFonts w:ascii="Cambria" w:hAnsi="Cambria"/>
                <w:sz w:val="22"/>
                <w:szCs w:val="22"/>
              </w:rPr>
              <w:t>+2</w:t>
            </w:r>
            <w:r w:rsidRPr="004C0B42">
              <w:rPr>
                <w:rFonts w:ascii="Cambria" w:hAnsi="Cambria"/>
                <w:sz w:val="22"/>
                <w:szCs w:val="22"/>
              </w:rPr>
              <w:t xml:space="preserve"> месяцев</w:t>
            </w:r>
          </w:p>
        </w:tc>
        <w:tc>
          <w:tcPr>
            <w:tcW w:w="2113" w:type="dxa"/>
          </w:tcPr>
          <w:p w:rsidR="00361AD4" w:rsidRPr="004C0B42" w:rsidRDefault="00A34D83" w:rsidP="004C0B42">
            <w:pPr>
              <w:spacing w:before="60" w:after="6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4C0B42">
              <w:rPr>
                <w:rFonts w:ascii="Cambria" w:hAnsi="Cambria"/>
                <w:bCs/>
                <w:sz w:val="22"/>
                <w:szCs w:val="22"/>
              </w:rPr>
              <w:t>1</w:t>
            </w:r>
          </w:p>
        </w:tc>
        <w:tc>
          <w:tcPr>
            <w:tcW w:w="3050" w:type="dxa"/>
          </w:tcPr>
          <w:p w:rsidR="00361AD4" w:rsidRPr="004C0B42" w:rsidRDefault="00361AD4" w:rsidP="004C0B42">
            <w:pPr>
              <w:spacing w:before="60" w:after="60"/>
              <w:ind w:right="108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  <w:tr w:rsidR="00A34D83" w:rsidRPr="00F3478B" w:rsidTr="00361AD4">
        <w:tc>
          <w:tcPr>
            <w:tcW w:w="592" w:type="dxa"/>
          </w:tcPr>
          <w:p w:rsidR="00A34D83" w:rsidRPr="001A25D6" w:rsidRDefault="00A34D83" w:rsidP="00814D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3571" w:type="dxa"/>
          </w:tcPr>
          <w:p w:rsidR="00A34D83" w:rsidRPr="004C0B42" w:rsidRDefault="00A34D83" w:rsidP="00814DE9">
            <w:pPr>
              <w:spacing w:before="60" w:after="60"/>
              <w:ind w:right="108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4C0B42">
              <w:rPr>
                <w:rFonts w:ascii="Cambria" w:hAnsi="Cambria"/>
                <w:sz w:val="22"/>
                <w:szCs w:val="22"/>
              </w:rPr>
              <w:t>ЭС «Госзаказ Плюс», до 10 пользователей, срок действия Лицензии 18</w:t>
            </w:r>
            <w:r w:rsidR="00B05E5C">
              <w:rPr>
                <w:rFonts w:ascii="Cambria" w:hAnsi="Cambria"/>
                <w:sz w:val="22"/>
                <w:szCs w:val="22"/>
              </w:rPr>
              <w:t>+2</w:t>
            </w:r>
            <w:r w:rsidRPr="004C0B42">
              <w:rPr>
                <w:rFonts w:ascii="Cambria" w:hAnsi="Cambria"/>
                <w:sz w:val="22"/>
                <w:szCs w:val="22"/>
              </w:rPr>
              <w:t xml:space="preserve"> месяцев</w:t>
            </w:r>
          </w:p>
        </w:tc>
        <w:tc>
          <w:tcPr>
            <w:tcW w:w="2113" w:type="dxa"/>
          </w:tcPr>
          <w:p w:rsidR="00A34D83" w:rsidRPr="004C0B42" w:rsidRDefault="00A34D83" w:rsidP="004C0B42">
            <w:pPr>
              <w:spacing w:before="60" w:after="6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4C0B42">
              <w:rPr>
                <w:rFonts w:ascii="Cambria" w:hAnsi="Cambria"/>
                <w:bCs/>
                <w:sz w:val="22"/>
                <w:szCs w:val="22"/>
              </w:rPr>
              <w:t>1</w:t>
            </w:r>
          </w:p>
        </w:tc>
        <w:tc>
          <w:tcPr>
            <w:tcW w:w="3050" w:type="dxa"/>
          </w:tcPr>
          <w:p w:rsidR="00A34D83" w:rsidRPr="004C0B42" w:rsidRDefault="00A34D83" w:rsidP="004C0B42">
            <w:pPr>
              <w:spacing w:before="60" w:after="60"/>
              <w:ind w:right="108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  <w:tr w:rsidR="00BB2ED1" w:rsidRPr="00F3478B" w:rsidTr="001266F9">
        <w:tc>
          <w:tcPr>
            <w:tcW w:w="9326" w:type="dxa"/>
            <w:gridSpan w:val="4"/>
          </w:tcPr>
          <w:p w:rsidR="00BB2ED1" w:rsidRPr="004C0B42" w:rsidRDefault="00BB2ED1" w:rsidP="004C0B42">
            <w:pPr>
              <w:spacing w:before="60" w:after="60"/>
              <w:ind w:right="72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C0B42">
              <w:rPr>
                <w:rFonts w:ascii="Cambria" w:hAnsi="Cambria"/>
                <w:b/>
                <w:bCs/>
                <w:sz w:val="22"/>
                <w:szCs w:val="22"/>
              </w:rPr>
              <w:t xml:space="preserve">ИТОГО: 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__________________________________________________________ , в том числе НДС 22%/ </w:t>
            </w:r>
            <w:r w:rsidRPr="007C42B0">
              <w:rPr>
                <w:rFonts w:ascii="Cambria" w:hAnsi="Cambria"/>
                <w:b/>
                <w:sz w:val="22"/>
                <w:szCs w:val="22"/>
              </w:rPr>
              <w:t>НДС не облагается на основании подпункта 26 пункта 2 статьи 149 НК РФ</w:t>
            </w:r>
          </w:p>
        </w:tc>
      </w:tr>
    </w:tbl>
    <w:p w:rsidR="002C7F73" w:rsidRDefault="002C7F73" w:rsidP="00D308FC">
      <w:pPr>
        <w:pStyle w:val="1"/>
        <w:keepLines w:val="0"/>
        <w:widowControl w:val="0"/>
        <w:numPr>
          <w:ilvl w:val="0"/>
          <w:numId w:val="10"/>
        </w:numPr>
        <w:suppressAutoHyphens/>
        <w:spacing w:before="0" w:after="57"/>
        <w:ind w:left="0" w:firstLine="0"/>
        <w:jc w:val="center"/>
        <w:rPr>
          <w:color w:val="auto"/>
          <w:sz w:val="22"/>
          <w:szCs w:val="22"/>
        </w:rPr>
      </w:pPr>
    </w:p>
    <w:p w:rsidR="002C7F73" w:rsidRPr="002C7F73" w:rsidRDefault="002C7F73" w:rsidP="002C7F73"/>
    <w:p w:rsidR="002C7F73" w:rsidRPr="002C7F73" w:rsidRDefault="002C7F73" w:rsidP="002C7F73"/>
    <w:p w:rsidR="002C7F73" w:rsidRDefault="002C7F73" w:rsidP="002C7F73"/>
    <w:p w:rsidR="002C7F73" w:rsidRDefault="002C7F73" w:rsidP="002C7F73"/>
    <w:p w:rsidR="002C7F73" w:rsidRDefault="002C7F73" w:rsidP="002C7F73"/>
    <w:p w:rsidR="002C7F73" w:rsidRDefault="002C7F73" w:rsidP="002C7F73"/>
    <w:p w:rsidR="002C7F73" w:rsidRDefault="002C7F73" w:rsidP="002C7F73"/>
    <w:p w:rsidR="002C7F73" w:rsidRDefault="002C7F73" w:rsidP="002C7F73"/>
    <w:p w:rsidR="002C7F73" w:rsidRDefault="002C7F73" w:rsidP="002C7F73"/>
    <w:p w:rsidR="002C7F73" w:rsidRPr="002C7F73" w:rsidRDefault="002C7F73" w:rsidP="002C7F73"/>
    <w:p w:rsidR="002C7F73" w:rsidRPr="002C7F73" w:rsidRDefault="002C7F73" w:rsidP="002C7F73"/>
    <w:p w:rsidR="002C7F73" w:rsidRPr="002C7F73" w:rsidRDefault="002C7F73" w:rsidP="002C7F73"/>
    <w:p w:rsidR="002C7F73" w:rsidRPr="002C7F73" w:rsidRDefault="002C7F73" w:rsidP="002C7F73"/>
    <w:p w:rsidR="002C7F73" w:rsidRDefault="002C7F73" w:rsidP="00D308FC">
      <w:pPr>
        <w:pStyle w:val="1"/>
        <w:keepLines w:val="0"/>
        <w:widowControl w:val="0"/>
        <w:numPr>
          <w:ilvl w:val="0"/>
          <w:numId w:val="10"/>
        </w:numPr>
        <w:suppressAutoHyphens/>
        <w:spacing w:before="0" w:after="57"/>
        <w:ind w:left="0" w:firstLine="0"/>
        <w:jc w:val="center"/>
      </w:pPr>
    </w:p>
    <w:tbl>
      <w:tblPr>
        <w:tblW w:w="0" w:type="auto"/>
        <w:jc w:val="center"/>
        <w:tblLayout w:type="fixed"/>
        <w:tblCellMar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25"/>
        <w:gridCol w:w="1904"/>
        <w:gridCol w:w="3432"/>
      </w:tblGrid>
      <w:tr w:rsidR="002C7F73" w:rsidRPr="0092767B" w:rsidTr="002C7F73">
        <w:trPr>
          <w:jc w:val="center"/>
        </w:trPr>
        <w:tc>
          <w:tcPr>
            <w:tcW w:w="3525" w:type="dxa"/>
          </w:tcPr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4" w:type="dxa"/>
          </w:tcPr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C12ED">
              <w:rPr>
                <w:rFonts w:ascii="Times New Roman" w:hAnsi="Times New Roman" w:cs="Times New Roman"/>
                <w:b/>
                <w:bCs/>
                <w:sz w:val="24"/>
              </w:rPr>
              <w:t xml:space="preserve">Подписи </w:t>
            </w:r>
            <w:r w:rsidR="006474E7">
              <w:rPr>
                <w:rFonts w:ascii="Times New Roman" w:hAnsi="Times New Roman" w:cs="Times New Roman"/>
                <w:b/>
                <w:bCs/>
                <w:sz w:val="24"/>
              </w:rPr>
              <w:t>с</w:t>
            </w:r>
            <w:r w:rsidRPr="00CC12ED">
              <w:rPr>
                <w:rFonts w:ascii="Times New Roman" w:hAnsi="Times New Roman" w:cs="Times New Roman"/>
                <w:b/>
                <w:bCs/>
                <w:sz w:val="24"/>
              </w:rPr>
              <w:t>торон</w:t>
            </w:r>
          </w:p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2" w:type="dxa"/>
          </w:tcPr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7F73" w:rsidRPr="0092767B" w:rsidTr="002C7F73">
        <w:trPr>
          <w:jc w:val="center"/>
        </w:trPr>
        <w:tc>
          <w:tcPr>
            <w:tcW w:w="3525" w:type="dxa"/>
          </w:tcPr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 w:rsidRPr="00CC12ED">
              <w:rPr>
                <w:rFonts w:ascii="Times New Roman" w:hAnsi="Times New Roman" w:cs="Times New Roman"/>
                <w:sz w:val="24"/>
              </w:rPr>
              <w:t>Сублицензиат</w:t>
            </w:r>
          </w:p>
        </w:tc>
        <w:tc>
          <w:tcPr>
            <w:tcW w:w="1904" w:type="dxa"/>
          </w:tcPr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2" w:type="dxa"/>
          </w:tcPr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 w:rsidRPr="00CC12ED">
              <w:rPr>
                <w:rFonts w:ascii="Times New Roman" w:hAnsi="Times New Roman" w:cs="Times New Roman"/>
                <w:sz w:val="24"/>
              </w:rPr>
              <w:t>Субсублицензиат</w:t>
            </w:r>
          </w:p>
        </w:tc>
      </w:tr>
      <w:tr w:rsidR="002C7F73" w:rsidRPr="0092767B" w:rsidTr="002C7F73">
        <w:trPr>
          <w:trHeight w:val="424"/>
          <w:jc w:val="center"/>
        </w:trPr>
        <w:tc>
          <w:tcPr>
            <w:tcW w:w="3525" w:type="dxa"/>
            <w:tcBorders>
              <w:bottom w:val="single" w:sz="2" w:space="0" w:color="000000"/>
            </w:tcBorders>
            <w:vAlign w:val="bottom"/>
          </w:tcPr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4" w:type="dxa"/>
            <w:vAlign w:val="bottom"/>
          </w:tcPr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2" w:type="dxa"/>
            <w:tcBorders>
              <w:bottom w:val="single" w:sz="2" w:space="0" w:color="000000"/>
            </w:tcBorders>
            <w:vAlign w:val="bottom"/>
          </w:tcPr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7F73" w:rsidRPr="0092767B" w:rsidTr="002C7F73">
        <w:trPr>
          <w:jc w:val="center"/>
        </w:trPr>
        <w:tc>
          <w:tcPr>
            <w:tcW w:w="3525" w:type="dxa"/>
          </w:tcPr>
          <w:p w:rsidR="002C7F73" w:rsidRPr="00CC12ED" w:rsidRDefault="002C7F73" w:rsidP="002C7F7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CC12ED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904" w:type="dxa"/>
          </w:tcPr>
          <w:p w:rsidR="002C7F73" w:rsidRPr="00CC12ED" w:rsidRDefault="002C7F73" w:rsidP="002C7F73">
            <w:pPr>
              <w:pStyle w:val="af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</w:tcPr>
          <w:p w:rsidR="002C7F73" w:rsidRPr="00CC12ED" w:rsidRDefault="002C7F73" w:rsidP="002C7F7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CC12ED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2C7F73" w:rsidRPr="00F3478B" w:rsidTr="002C7F73">
        <w:trPr>
          <w:jc w:val="center"/>
        </w:trPr>
        <w:tc>
          <w:tcPr>
            <w:tcW w:w="3525" w:type="dxa"/>
          </w:tcPr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 w:rsidRPr="00CC12ED">
              <w:rPr>
                <w:rFonts w:ascii="Times New Roman" w:hAnsi="Times New Roman" w:cs="Times New Roman"/>
                <w:sz w:val="24"/>
              </w:rPr>
              <w:t>М. П.</w:t>
            </w:r>
          </w:p>
        </w:tc>
        <w:tc>
          <w:tcPr>
            <w:tcW w:w="1904" w:type="dxa"/>
          </w:tcPr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32" w:type="dxa"/>
          </w:tcPr>
          <w:p w:rsidR="002C7F73" w:rsidRPr="00CC12ED" w:rsidRDefault="002C7F7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 w:rsidRPr="00CC12ED">
              <w:rPr>
                <w:rFonts w:ascii="Times New Roman" w:hAnsi="Times New Roman" w:cs="Times New Roman"/>
                <w:sz w:val="24"/>
              </w:rPr>
              <w:t>М. П.</w:t>
            </w:r>
          </w:p>
        </w:tc>
      </w:tr>
    </w:tbl>
    <w:p w:rsidR="002C7F73" w:rsidRDefault="002C7F73" w:rsidP="00D308FC">
      <w:pPr>
        <w:pStyle w:val="1"/>
        <w:keepLines w:val="0"/>
        <w:widowControl w:val="0"/>
        <w:numPr>
          <w:ilvl w:val="0"/>
          <w:numId w:val="10"/>
        </w:numPr>
        <w:suppressAutoHyphens/>
        <w:spacing w:before="0" w:after="57"/>
        <w:ind w:left="0" w:firstLine="0"/>
        <w:jc w:val="center"/>
      </w:pPr>
    </w:p>
    <w:p w:rsidR="00095F57" w:rsidRPr="00F3478B" w:rsidRDefault="00A90CAB" w:rsidP="00D308FC">
      <w:pPr>
        <w:pStyle w:val="1"/>
        <w:keepLines w:val="0"/>
        <w:widowControl w:val="0"/>
        <w:numPr>
          <w:ilvl w:val="0"/>
          <w:numId w:val="10"/>
        </w:numPr>
        <w:suppressAutoHyphens/>
        <w:spacing w:before="0" w:after="57"/>
        <w:ind w:left="0" w:firstLine="0"/>
        <w:jc w:val="center"/>
        <w:rPr>
          <w:color w:val="auto"/>
          <w:sz w:val="22"/>
          <w:szCs w:val="22"/>
        </w:rPr>
      </w:pPr>
      <w:r w:rsidRPr="002C7F73">
        <w:br w:type="page"/>
      </w:r>
    </w:p>
    <w:p w:rsidR="00095F57" w:rsidRPr="00F3478B" w:rsidRDefault="00095F57" w:rsidP="00D308FC">
      <w:pPr>
        <w:pStyle w:val="1"/>
        <w:keepLines w:val="0"/>
        <w:widowControl w:val="0"/>
        <w:numPr>
          <w:ilvl w:val="0"/>
          <w:numId w:val="10"/>
        </w:numPr>
        <w:suppressAutoHyphens/>
        <w:spacing w:before="0" w:after="57"/>
        <w:ind w:left="0" w:firstLine="0"/>
        <w:jc w:val="center"/>
        <w:rPr>
          <w:color w:val="auto"/>
          <w:sz w:val="22"/>
          <w:szCs w:val="22"/>
        </w:rPr>
      </w:pPr>
    </w:p>
    <w:p w:rsidR="00095F57" w:rsidRPr="00F3478B" w:rsidRDefault="00095F57" w:rsidP="00D308FC">
      <w:pPr>
        <w:pStyle w:val="1"/>
        <w:keepLines w:val="0"/>
        <w:widowControl w:val="0"/>
        <w:numPr>
          <w:ilvl w:val="0"/>
          <w:numId w:val="10"/>
        </w:numPr>
        <w:suppressAutoHyphens/>
        <w:spacing w:before="0" w:after="57"/>
        <w:ind w:left="0" w:firstLine="0"/>
        <w:jc w:val="center"/>
        <w:rPr>
          <w:color w:val="auto"/>
          <w:sz w:val="22"/>
          <w:szCs w:val="22"/>
        </w:rPr>
      </w:pPr>
    </w:p>
    <w:p w:rsidR="00095F57" w:rsidRPr="006474E7" w:rsidRDefault="00902CEB" w:rsidP="00D308FC">
      <w:pPr>
        <w:pStyle w:val="1"/>
        <w:keepLines w:val="0"/>
        <w:widowControl w:val="0"/>
        <w:numPr>
          <w:ilvl w:val="0"/>
          <w:numId w:val="10"/>
        </w:numPr>
        <w:suppressAutoHyphens/>
        <w:spacing w:before="0" w:after="57"/>
        <w:ind w:left="0" w:firstLine="0"/>
        <w:jc w:val="right"/>
        <w:rPr>
          <w:rFonts w:ascii="Times New Roman" w:hAnsi="Times New Roman"/>
          <w:color w:val="auto"/>
          <w:sz w:val="24"/>
          <w:szCs w:val="24"/>
          <w:lang w:val="en-US"/>
        </w:rPr>
      </w:pPr>
      <w:r w:rsidRPr="006474E7">
        <w:rPr>
          <w:rStyle w:val="Normaltext"/>
          <w:rFonts w:ascii="Times New Roman" w:hAnsi="Times New Roman"/>
          <w:color w:val="auto"/>
          <w:sz w:val="24"/>
          <w:szCs w:val="24"/>
        </w:rPr>
        <w:t xml:space="preserve">Приложение № 2 </w:t>
      </w:r>
      <w:r w:rsidR="00095F57" w:rsidRPr="006474E7">
        <w:rPr>
          <w:rStyle w:val="Normaltext"/>
          <w:rFonts w:ascii="Times New Roman" w:hAnsi="Times New Roman"/>
          <w:color w:val="auto"/>
          <w:sz w:val="24"/>
          <w:szCs w:val="24"/>
        </w:rPr>
        <w:t>к</w:t>
      </w:r>
      <w:r w:rsidR="00095F57" w:rsidRPr="006474E7">
        <w:rPr>
          <w:rStyle w:val="Normaltext"/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="00B36607" w:rsidRPr="006474E7">
        <w:rPr>
          <w:rStyle w:val="Normaltext"/>
          <w:rFonts w:ascii="Times New Roman" w:hAnsi="Times New Roman"/>
          <w:color w:val="auto"/>
          <w:sz w:val="24"/>
          <w:szCs w:val="24"/>
        </w:rPr>
        <w:t>Контракт</w:t>
      </w:r>
      <w:r w:rsidR="00095F57" w:rsidRPr="006474E7">
        <w:rPr>
          <w:rStyle w:val="Normaltext"/>
          <w:rFonts w:ascii="Times New Roman" w:hAnsi="Times New Roman"/>
          <w:color w:val="auto"/>
          <w:sz w:val="24"/>
          <w:szCs w:val="24"/>
        </w:rPr>
        <w:t>у</w:t>
      </w:r>
      <w:r w:rsidR="00D308FC" w:rsidRPr="006474E7">
        <w:rPr>
          <w:rStyle w:val="Normaltext"/>
          <w:rFonts w:ascii="Times New Roman" w:hAnsi="Times New Roman"/>
          <w:color w:val="auto"/>
          <w:sz w:val="24"/>
          <w:szCs w:val="24"/>
          <w:lang w:val="en-US"/>
        </w:rPr>
        <w:t xml:space="preserve"> №</w:t>
      </w:r>
      <w:r w:rsidR="00BB2ED1">
        <w:rPr>
          <w:rStyle w:val="Normaltext"/>
          <w:rFonts w:ascii="Times New Roman" w:hAnsi="Times New Roman"/>
          <w:color w:val="auto"/>
          <w:sz w:val="24"/>
          <w:szCs w:val="24"/>
        </w:rPr>
        <w:t>________________</w:t>
      </w:r>
    </w:p>
    <w:p w:rsidR="00095F57" w:rsidRPr="006474E7" w:rsidRDefault="00095F57" w:rsidP="00D308FC">
      <w:pPr>
        <w:pStyle w:val="1"/>
        <w:keepLines w:val="0"/>
        <w:widowControl w:val="0"/>
        <w:numPr>
          <w:ilvl w:val="0"/>
          <w:numId w:val="10"/>
        </w:numPr>
        <w:suppressAutoHyphens/>
        <w:spacing w:before="0" w:after="57"/>
        <w:ind w:left="0" w:firstLine="0"/>
        <w:jc w:val="center"/>
        <w:rPr>
          <w:rFonts w:ascii="Times New Roman" w:hAnsi="Times New Roman"/>
          <w:color w:val="auto"/>
          <w:sz w:val="24"/>
          <w:szCs w:val="24"/>
          <w:lang w:val="en-US"/>
        </w:rPr>
      </w:pPr>
    </w:p>
    <w:p w:rsidR="00095F57" w:rsidRPr="00E27633" w:rsidRDefault="00095F57" w:rsidP="00D308FC">
      <w:pPr>
        <w:pStyle w:val="1"/>
        <w:keepLines w:val="0"/>
        <w:widowControl w:val="0"/>
        <w:numPr>
          <w:ilvl w:val="0"/>
          <w:numId w:val="10"/>
        </w:numPr>
        <w:suppressAutoHyphens/>
        <w:spacing w:before="0" w:after="57"/>
        <w:ind w:left="0" w:firstLine="0"/>
        <w:jc w:val="center"/>
        <w:rPr>
          <w:rFonts w:ascii="Times New Roman" w:hAnsi="Times New Roman"/>
          <w:color w:val="auto"/>
          <w:sz w:val="24"/>
          <w:szCs w:val="24"/>
          <w:lang w:val="en-US"/>
        </w:rPr>
      </w:pPr>
      <w:r w:rsidRPr="00E27633">
        <w:rPr>
          <w:rFonts w:ascii="Times New Roman" w:hAnsi="Times New Roman"/>
          <w:color w:val="auto"/>
          <w:sz w:val="24"/>
          <w:szCs w:val="24"/>
        </w:rPr>
        <w:t xml:space="preserve">АКТ № _____ </w:t>
      </w:r>
    </w:p>
    <w:p w:rsidR="00095F57" w:rsidRPr="00E27633" w:rsidRDefault="00095F57" w:rsidP="00D308FC">
      <w:pPr>
        <w:pStyle w:val="2"/>
        <w:numPr>
          <w:ilvl w:val="1"/>
          <w:numId w:val="10"/>
        </w:numPr>
        <w:suppressAutoHyphens/>
        <w:spacing w:after="170"/>
        <w:ind w:left="0" w:firstLine="0"/>
        <w:jc w:val="center"/>
        <w:rPr>
          <w:color w:val="auto"/>
          <w:sz w:val="24"/>
          <w:szCs w:val="24"/>
        </w:rPr>
      </w:pPr>
      <w:r w:rsidRPr="00E27633">
        <w:rPr>
          <w:color w:val="auto"/>
          <w:sz w:val="24"/>
          <w:szCs w:val="24"/>
        </w:rPr>
        <w:t xml:space="preserve">приёма-передачи неисключительных прав </w:t>
      </w:r>
    </w:p>
    <w:p w:rsidR="007948F9" w:rsidRPr="00E27633" w:rsidRDefault="007948F9" w:rsidP="007948F9">
      <w:pPr>
        <w:rPr>
          <w:rFonts w:ascii="Cambria" w:hAnsi="Cambria"/>
          <w:sz w:val="22"/>
          <w:szCs w:val="22"/>
        </w:rPr>
      </w:pPr>
    </w:p>
    <w:p w:rsidR="00095F57" w:rsidRPr="00E27633" w:rsidRDefault="00D308FC" w:rsidP="00D308FC">
      <w:pPr>
        <w:pStyle w:val="a7"/>
        <w:widowControl w:val="0"/>
        <w:numPr>
          <w:ilvl w:val="0"/>
          <w:numId w:val="10"/>
        </w:numPr>
        <w:spacing w:after="480"/>
        <w:jc w:val="both"/>
        <w:rPr>
          <w:rFonts w:ascii="Cambria" w:hAnsi="Cambria"/>
          <w:sz w:val="22"/>
          <w:szCs w:val="22"/>
        </w:rPr>
      </w:pPr>
      <w:r w:rsidRPr="00E27633">
        <w:rPr>
          <w:rFonts w:ascii="Cambria" w:hAnsi="Cambria"/>
          <w:sz w:val="22"/>
          <w:szCs w:val="22"/>
        </w:rPr>
        <w:t xml:space="preserve">г. </w:t>
      </w:r>
      <w:r w:rsidR="00BB2ED1">
        <w:rPr>
          <w:rFonts w:ascii="Cambria" w:hAnsi="Cambria"/>
          <w:sz w:val="22"/>
          <w:szCs w:val="22"/>
        </w:rPr>
        <w:t>_________________</w:t>
      </w:r>
      <w:r w:rsidR="00361AD4" w:rsidRPr="00E27633">
        <w:rPr>
          <w:rFonts w:ascii="Cambria" w:hAnsi="Cambria"/>
          <w:sz w:val="22"/>
          <w:szCs w:val="22"/>
        </w:rPr>
        <w:tab/>
      </w:r>
      <w:r w:rsidR="00361AD4" w:rsidRPr="00E27633">
        <w:rPr>
          <w:rFonts w:ascii="Cambria" w:hAnsi="Cambria"/>
          <w:sz w:val="22"/>
          <w:szCs w:val="22"/>
        </w:rPr>
        <w:tab/>
      </w:r>
      <w:r w:rsidR="00361AD4" w:rsidRPr="00E27633">
        <w:rPr>
          <w:rFonts w:ascii="Cambria" w:hAnsi="Cambria"/>
          <w:sz w:val="22"/>
          <w:szCs w:val="22"/>
        </w:rPr>
        <w:tab/>
      </w:r>
      <w:r w:rsidR="00361AD4" w:rsidRPr="00E27633">
        <w:rPr>
          <w:rFonts w:ascii="Cambria" w:hAnsi="Cambria"/>
          <w:sz w:val="22"/>
          <w:szCs w:val="22"/>
        </w:rPr>
        <w:tab/>
      </w:r>
      <w:r w:rsidR="00361AD4" w:rsidRPr="00E27633">
        <w:rPr>
          <w:rFonts w:ascii="Cambria" w:hAnsi="Cambria"/>
          <w:sz w:val="22"/>
          <w:szCs w:val="22"/>
        </w:rPr>
        <w:tab/>
      </w:r>
      <w:r w:rsidR="00361AD4" w:rsidRPr="00E27633">
        <w:rPr>
          <w:rFonts w:ascii="Cambria" w:hAnsi="Cambria"/>
          <w:sz w:val="22"/>
          <w:szCs w:val="22"/>
        </w:rPr>
        <w:tab/>
      </w:r>
      <w:r w:rsidR="00361AD4" w:rsidRPr="00E27633">
        <w:rPr>
          <w:rFonts w:ascii="Cambria" w:hAnsi="Cambria"/>
          <w:sz w:val="22"/>
          <w:szCs w:val="22"/>
        </w:rPr>
        <w:tab/>
      </w:r>
      <w:r w:rsidR="00361AD4" w:rsidRPr="00E27633">
        <w:rPr>
          <w:rFonts w:ascii="Cambria" w:hAnsi="Cambria"/>
          <w:sz w:val="22"/>
          <w:szCs w:val="22"/>
        </w:rPr>
        <w:tab/>
      </w:r>
      <w:r w:rsidR="00BF5901" w:rsidRPr="00E27633">
        <w:rPr>
          <w:rFonts w:ascii="Cambria" w:hAnsi="Cambria"/>
          <w:sz w:val="22"/>
          <w:szCs w:val="22"/>
        </w:rPr>
        <w:t xml:space="preserve">                   </w:t>
      </w:r>
      <w:proofErr w:type="gramStart"/>
      <w:r w:rsidR="00BF5901" w:rsidRPr="00E27633">
        <w:rPr>
          <w:rFonts w:ascii="Cambria" w:hAnsi="Cambria"/>
          <w:sz w:val="22"/>
          <w:szCs w:val="22"/>
        </w:rPr>
        <w:t xml:space="preserve">   </w:t>
      </w:r>
      <w:r w:rsidR="00E27633" w:rsidRPr="00E27633">
        <w:rPr>
          <w:rFonts w:ascii="Cambria" w:hAnsi="Cambria"/>
          <w:sz w:val="22"/>
          <w:szCs w:val="22"/>
        </w:rPr>
        <w:t>«</w:t>
      </w:r>
      <w:proofErr w:type="gramEnd"/>
      <w:r w:rsidR="00E27633" w:rsidRPr="00E27633">
        <w:rPr>
          <w:rFonts w:ascii="Cambria" w:hAnsi="Cambria"/>
          <w:sz w:val="22"/>
          <w:szCs w:val="22"/>
        </w:rPr>
        <w:t>___</w:t>
      </w:r>
      <w:r w:rsidRPr="00E27633">
        <w:rPr>
          <w:rFonts w:ascii="Cambria" w:hAnsi="Cambria"/>
          <w:sz w:val="22"/>
          <w:szCs w:val="22"/>
        </w:rPr>
        <w:t>»_________________20</w:t>
      </w:r>
      <w:r w:rsidR="00E27633" w:rsidRPr="00E27633">
        <w:rPr>
          <w:rFonts w:ascii="Cambria" w:hAnsi="Cambria"/>
          <w:sz w:val="22"/>
          <w:szCs w:val="22"/>
        </w:rPr>
        <w:t xml:space="preserve">26 </w:t>
      </w:r>
      <w:r w:rsidRPr="00E27633">
        <w:rPr>
          <w:rFonts w:ascii="Cambria" w:hAnsi="Cambria"/>
          <w:sz w:val="22"/>
          <w:szCs w:val="22"/>
        </w:rPr>
        <w:t>г</w:t>
      </w:r>
    </w:p>
    <w:p w:rsidR="00095F57" w:rsidRPr="006474E7" w:rsidRDefault="00BB2ED1" w:rsidP="00203AF0">
      <w:pPr>
        <w:pStyle w:val="a3"/>
        <w:rPr>
          <w:bCs/>
          <w:sz w:val="24"/>
          <w:szCs w:val="24"/>
        </w:rPr>
      </w:pPr>
      <w:r>
        <w:rPr>
          <w:sz w:val="24"/>
          <w:szCs w:val="24"/>
        </w:rPr>
        <w:t>__________________________________</w:t>
      </w:r>
      <w:r w:rsidR="00BD3BA6">
        <w:rPr>
          <w:sz w:val="24"/>
          <w:szCs w:val="24"/>
        </w:rPr>
        <w:t>_____________,</w:t>
      </w:r>
      <w:r w:rsidR="00E27633" w:rsidRPr="00E27633">
        <w:rPr>
          <w:sz w:val="24"/>
          <w:szCs w:val="24"/>
        </w:rPr>
        <w:t xml:space="preserve"> именуемое в дальнейшем Сублицензиат, в лице </w:t>
      </w:r>
      <w:r>
        <w:rPr>
          <w:sz w:val="24"/>
          <w:szCs w:val="24"/>
        </w:rPr>
        <w:t>___________________________</w:t>
      </w:r>
      <w:r w:rsidR="00E27633" w:rsidRPr="00E27633">
        <w:rPr>
          <w:sz w:val="24"/>
          <w:szCs w:val="24"/>
        </w:rPr>
        <w:t xml:space="preserve">, действующей на основании Устава, с одной стороны, и Федеральное государственное бюджетное научное учреждение «Федеральный исследовательский центр информационных и вычислительных технологий», именуемое в дальнейшем </w:t>
      </w:r>
      <w:proofErr w:type="spellStart"/>
      <w:r w:rsidR="00E27633" w:rsidRPr="00E27633">
        <w:rPr>
          <w:sz w:val="24"/>
          <w:szCs w:val="24"/>
        </w:rPr>
        <w:t>Субсублицензиат</w:t>
      </w:r>
      <w:proofErr w:type="spellEnd"/>
      <w:r w:rsidR="00E27633" w:rsidRPr="00E27633">
        <w:rPr>
          <w:sz w:val="24"/>
          <w:szCs w:val="24"/>
        </w:rPr>
        <w:t>, в лице заместителя директора по общим вопросам Гороха Олега Викторовича, действующего на основании доверенности от «</w:t>
      </w:r>
      <w:r w:rsidR="00BD3BA6">
        <w:rPr>
          <w:sz w:val="24"/>
          <w:szCs w:val="24"/>
        </w:rPr>
        <w:t>21</w:t>
      </w:r>
      <w:r w:rsidR="00E27633" w:rsidRPr="00E27633">
        <w:rPr>
          <w:sz w:val="24"/>
          <w:szCs w:val="24"/>
        </w:rPr>
        <w:t xml:space="preserve">» </w:t>
      </w:r>
      <w:r w:rsidR="00BD3BA6">
        <w:rPr>
          <w:sz w:val="24"/>
          <w:szCs w:val="24"/>
        </w:rPr>
        <w:t>апреля</w:t>
      </w:r>
      <w:r w:rsidR="00E27633" w:rsidRPr="00E27633">
        <w:rPr>
          <w:sz w:val="24"/>
          <w:szCs w:val="24"/>
        </w:rPr>
        <w:t xml:space="preserve"> 202</w:t>
      </w:r>
      <w:r w:rsidR="00BD3BA6">
        <w:rPr>
          <w:sz w:val="24"/>
          <w:szCs w:val="24"/>
        </w:rPr>
        <w:t>6</w:t>
      </w:r>
      <w:r w:rsidR="00E27633" w:rsidRPr="00E27633">
        <w:rPr>
          <w:sz w:val="24"/>
          <w:szCs w:val="24"/>
        </w:rPr>
        <w:t xml:space="preserve"> г. № 54/27-н/54-202</w:t>
      </w:r>
      <w:r w:rsidR="00BD3BA6">
        <w:rPr>
          <w:sz w:val="24"/>
          <w:szCs w:val="24"/>
        </w:rPr>
        <w:t>6</w:t>
      </w:r>
      <w:r w:rsidR="00E27633" w:rsidRPr="00E27633">
        <w:rPr>
          <w:sz w:val="24"/>
          <w:szCs w:val="24"/>
        </w:rPr>
        <w:t>-</w:t>
      </w:r>
      <w:r w:rsidR="00BD3BA6">
        <w:rPr>
          <w:sz w:val="24"/>
          <w:szCs w:val="24"/>
        </w:rPr>
        <w:t>4</w:t>
      </w:r>
      <w:r w:rsidR="00E27633" w:rsidRPr="00E27633">
        <w:rPr>
          <w:sz w:val="24"/>
          <w:szCs w:val="24"/>
        </w:rPr>
        <w:t>-</w:t>
      </w:r>
      <w:r w:rsidR="00BD3BA6">
        <w:rPr>
          <w:sz w:val="24"/>
          <w:szCs w:val="24"/>
        </w:rPr>
        <w:t>103</w:t>
      </w:r>
      <w:r w:rsidR="00095F57" w:rsidRPr="00E27633">
        <w:rPr>
          <w:sz w:val="24"/>
          <w:szCs w:val="24"/>
        </w:rPr>
        <w:t xml:space="preserve">, с другой стороны, вместе именуемые Стороны, </w:t>
      </w:r>
      <w:r w:rsidR="00095F57" w:rsidRPr="00CC12ED">
        <w:rPr>
          <w:sz w:val="24"/>
          <w:szCs w:val="24"/>
        </w:rPr>
        <w:t>составили и подписали настоящий Акт о том, что Сублицензиат передал,</w:t>
      </w:r>
      <w:r w:rsidR="00736D66">
        <w:rPr>
          <w:sz w:val="24"/>
          <w:szCs w:val="24"/>
        </w:rPr>
        <w:t xml:space="preserve"> а Субсублицензиат принял на </w:t>
      </w:r>
      <w:r w:rsidR="00095F57" w:rsidRPr="00CC12ED">
        <w:rPr>
          <w:sz w:val="24"/>
          <w:szCs w:val="24"/>
        </w:rPr>
        <w:t xml:space="preserve">условиях простой (неисключительной) лицензии права на использование </w:t>
      </w:r>
      <w:r w:rsidR="00945A35" w:rsidRPr="00CC12ED">
        <w:rPr>
          <w:sz w:val="24"/>
          <w:szCs w:val="24"/>
        </w:rPr>
        <w:t>ЭС</w:t>
      </w:r>
      <w:r w:rsidR="00095F57" w:rsidRPr="00CC12ED">
        <w:rPr>
          <w:sz w:val="24"/>
          <w:szCs w:val="24"/>
        </w:rPr>
        <w:t xml:space="preserve">, а </w:t>
      </w:r>
      <w:r w:rsidR="00095F57" w:rsidRPr="006474E7">
        <w:rPr>
          <w:sz w:val="24"/>
          <w:szCs w:val="24"/>
        </w:rPr>
        <w:t>именно:</w:t>
      </w:r>
    </w:p>
    <w:tbl>
      <w:tblPr>
        <w:tblW w:w="10479" w:type="dxa"/>
        <w:tblInd w:w="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"/>
        <w:gridCol w:w="4710"/>
        <w:gridCol w:w="1418"/>
        <w:gridCol w:w="567"/>
        <w:gridCol w:w="850"/>
        <w:gridCol w:w="993"/>
        <w:gridCol w:w="1559"/>
      </w:tblGrid>
      <w:tr w:rsidR="000B522A" w:rsidRPr="006474E7" w:rsidTr="00E27633">
        <w:trPr>
          <w:cantSplit/>
          <w:tblHeader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522A" w:rsidRPr="0096411A" w:rsidRDefault="000B522A" w:rsidP="002C7F73">
            <w:pPr>
              <w:pStyle w:val="af2"/>
              <w:rPr>
                <w:rFonts w:ascii="Times New Roman" w:hAnsi="Times New Roman" w:cs="Times New Roman"/>
                <w:b/>
                <w:sz w:val="24"/>
              </w:rPr>
            </w:pPr>
            <w:r w:rsidRPr="0096411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522A" w:rsidRPr="0096411A" w:rsidRDefault="000B522A" w:rsidP="002C7F73">
            <w:pPr>
              <w:pStyle w:val="af2"/>
              <w:rPr>
                <w:rFonts w:ascii="Times New Roman" w:hAnsi="Times New Roman" w:cs="Times New Roman"/>
                <w:b/>
                <w:sz w:val="24"/>
              </w:rPr>
            </w:pPr>
            <w:r w:rsidRPr="0096411A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522A" w:rsidRPr="0096411A" w:rsidRDefault="000B522A" w:rsidP="002C7F73">
            <w:pPr>
              <w:pStyle w:val="af2"/>
              <w:rPr>
                <w:rFonts w:ascii="Times New Roman" w:hAnsi="Times New Roman" w:cs="Times New Roman"/>
                <w:b/>
                <w:sz w:val="24"/>
              </w:rPr>
            </w:pPr>
            <w:r w:rsidRPr="0096411A">
              <w:rPr>
                <w:rFonts w:ascii="Times New Roman" w:hAnsi="Times New Roman" w:cs="Times New Roman"/>
                <w:b/>
                <w:sz w:val="24"/>
              </w:rPr>
              <w:t>Цена, руб.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522A" w:rsidRPr="0096411A" w:rsidRDefault="000B522A" w:rsidP="002C7F73">
            <w:pPr>
              <w:pStyle w:val="af2"/>
              <w:rPr>
                <w:rFonts w:ascii="Times New Roman" w:hAnsi="Times New Roman" w:cs="Times New Roman"/>
                <w:b/>
                <w:sz w:val="24"/>
              </w:rPr>
            </w:pPr>
            <w:r w:rsidRPr="0096411A">
              <w:rPr>
                <w:rFonts w:ascii="Times New Roman" w:hAnsi="Times New Roman" w:cs="Times New Roman"/>
                <w:b/>
                <w:sz w:val="24"/>
              </w:rPr>
              <w:t>Кол- 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522A" w:rsidRPr="0096411A" w:rsidRDefault="000B522A" w:rsidP="002C7F73">
            <w:pPr>
              <w:pStyle w:val="af2"/>
              <w:rPr>
                <w:rFonts w:ascii="Times New Roman" w:hAnsi="Times New Roman" w:cs="Times New Roman"/>
                <w:b/>
                <w:sz w:val="24"/>
              </w:rPr>
            </w:pPr>
            <w:r w:rsidRPr="0096411A">
              <w:rPr>
                <w:rFonts w:ascii="Times New Roman" w:hAnsi="Times New Roman" w:cs="Times New Roman"/>
                <w:b/>
                <w:sz w:val="24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522A" w:rsidRPr="0096411A" w:rsidRDefault="000B522A" w:rsidP="002C7F73">
            <w:pPr>
              <w:pStyle w:val="af2"/>
              <w:rPr>
                <w:rFonts w:ascii="Times New Roman" w:hAnsi="Times New Roman" w:cs="Times New Roman"/>
                <w:b/>
                <w:sz w:val="24"/>
              </w:rPr>
            </w:pPr>
            <w:r w:rsidRPr="0096411A">
              <w:rPr>
                <w:rFonts w:ascii="Times New Roman" w:hAnsi="Times New Roman" w:cs="Times New Roman"/>
                <w:b/>
                <w:sz w:val="24"/>
              </w:rPr>
              <w:t>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2A" w:rsidRPr="0096411A" w:rsidRDefault="000B522A" w:rsidP="002C7F73">
            <w:pPr>
              <w:pStyle w:val="af2"/>
              <w:rPr>
                <w:rFonts w:ascii="Times New Roman" w:hAnsi="Times New Roman" w:cs="Times New Roman"/>
                <w:b/>
                <w:sz w:val="24"/>
              </w:rPr>
            </w:pPr>
            <w:r w:rsidRPr="0096411A">
              <w:rPr>
                <w:rFonts w:ascii="Times New Roman" w:hAnsi="Times New Roman" w:cs="Times New Roman"/>
                <w:b/>
                <w:sz w:val="24"/>
              </w:rPr>
              <w:t>Сумма, руб.</w:t>
            </w:r>
          </w:p>
        </w:tc>
      </w:tr>
      <w:tr w:rsidR="00E27633" w:rsidRPr="006474E7" w:rsidTr="00E27633">
        <w:trPr>
          <w:cantSplit/>
        </w:trPr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7633" w:rsidRPr="00E27633" w:rsidRDefault="00E2763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 w:rsidRPr="00E2763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</w:tcPr>
          <w:p w:rsidR="00E27633" w:rsidRPr="00E27633" w:rsidRDefault="00E27633" w:rsidP="00BC2C7B">
            <w:pPr>
              <w:spacing w:before="60" w:after="60"/>
              <w:ind w:right="108"/>
              <w:jc w:val="both"/>
            </w:pPr>
            <w:r w:rsidRPr="00E27633">
              <w:t>ЭС «Госфинансы Плюс», до 10 пользователей, срок действия Лицензии 12</w:t>
            </w:r>
            <w:r w:rsidR="00B05E5C">
              <w:t>+2</w:t>
            </w:r>
            <w:r w:rsidRPr="00E27633">
              <w:t xml:space="preserve"> месяцев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7633" w:rsidRPr="004C0B42" w:rsidRDefault="00E27633" w:rsidP="00E27633">
            <w:pPr>
              <w:spacing w:before="60" w:after="60"/>
              <w:ind w:right="108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7633" w:rsidRPr="006474E7" w:rsidRDefault="00E2763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 w:rsidRPr="006474E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7633" w:rsidRPr="006474E7" w:rsidRDefault="00E2763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 w:rsidRPr="006474E7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7633" w:rsidRPr="006474E7" w:rsidRDefault="00BD3BA6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НДС 22%/ </w:t>
            </w:r>
            <w:r w:rsidR="00E27633" w:rsidRPr="006474E7">
              <w:rPr>
                <w:rFonts w:ascii="Times New Roman" w:hAnsi="Times New Roman" w:cs="Times New Roman"/>
                <w:sz w:val="24"/>
              </w:rPr>
              <w:t>Без НДС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633" w:rsidRPr="004C0B42" w:rsidRDefault="00E27633" w:rsidP="00BC2C7B">
            <w:pPr>
              <w:spacing w:before="60" w:after="60"/>
              <w:ind w:right="108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  <w:tr w:rsidR="00E27633" w:rsidRPr="006474E7" w:rsidTr="00E27633">
        <w:trPr>
          <w:cantSplit/>
        </w:trPr>
        <w:tc>
          <w:tcPr>
            <w:tcW w:w="3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7633" w:rsidRPr="008C791D" w:rsidRDefault="00E27633" w:rsidP="002C7F73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 w:rsidRPr="008C791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710" w:type="dxa"/>
            <w:tcBorders>
              <w:left w:val="single" w:sz="4" w:space="0" w:color="000000"/>
              <w:bottom w:val="single" w:sz="4" w:space="0" w:color="000000"/>
            </w:tcBorders>
          </w:tcPr>
          <w:p w:rsidR="00E27633" w:rsidRPr="008C791D" w:rsidRDefault="00E27633" w:rsidP="00BC2C7B">
            <w:pPr>
              <w:spacing w:before="60" w:after="60"/>
              <w:ind w:right="108"/>
              <w:jc w:val="both"/>
            </w:pPr>
            <w:r w:rsidRPr="008C791D">
              <w:t>ЭС «Госзаказ Плюс», до 10 пользователей, срок действия Лицензии 18</w:t>
            </w:r>
            <w:r w:rsidR="00B05E5C">
              <w:t>+2</w:t>
            </w:r>
            <w:r w:rsidRPr="008C791D">
              <w:t xml:space="preserve"> месяцев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7633" w:rsidRPr="008C791D" w:rsidRDefault="00E27633" w:rsidP="00E27633">
            <w:pPr>
              <w:spacing w:before="60" w:after="60"/>
              <w:ind w:right="108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7633" w:rsidRPr="006474E7" w:rsidRDefault="00E27633" w:rsidP="00BC2C7B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 w:rsidRPr="006474E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7633" w:rsidRPr="006474E7" w:rsidRDefault="00E27633" w:rsidP="00BC2C7B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474E7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7633" w:rsidRPr="006474E7" w:rsidRDefault="00BD3BA6" w:rsidP="00BC2C7B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НДС 22% /</w:t>
            </w:r>
            <w:r w:rsidR="00E27633" w:rsidRPr="006474E7">
              <w:rPr>
                <w:rFonts w:ascii="Times New Roman" w:hAnsi="Times New Roman" w:cs="Times New Roman"/>
                <w:sz w:val="24"/>
              </w:rPr>
              <w:t>Без НДС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633" w:rsidRPr="004C0B42" w:rsidRDefault="00E27633" w:rsidP="00BC2C7B">
            <w:pPr>
              <w:spacing w:before="60" w:after="60"/>
              <w:ind w:right="108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</w:tc>
      </w:tr>
      <w:tr w:rsidR="00E27633" w:rsidRPr="006474E7" w:rsidTr="00736D66">
        <w:trPr>
          <w:cantSplit/>
        </w:trPr>
        <w:tc>
          <w:tcPr>
            <w:tcW w:w="8920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7633" w:rsidRPr="008C791D" w:rsidRDefault="00E27633" w:rsidP="00E72F35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 w:rsidRPr="008C791D">
              <w:rPr>
                <w:rFonts w:ascii="Times New Roman" w:hAnsi="Times New Roman" w:cs="Times New Roman"/>
                <w:sz w:val="24"/>
              </w:rPr>
              <w:t xml:space="preserve">Итого: </w:t>
            </w:r>
            <w:r w:rsidR="00BD3BA6">
              <w:rPr>
                <w:rFonts w:ascii="Cambria" w:hAnsi="Cambria"/>
                <w:b/>
                <w:bCs/>
                <w:sz w:val="22"/>
                <w:szCs w:val="22"/>
              </w:rPr>
              <w:t xml:space="preserve">__________________________________________________________ , в том числе НДС 22%/ </w:t>
            </w:r>
            <w:r w:rsidR="00BD3BA6" w:rsidRPr="007C42B0">
              <w:rPr>
                <w:rFonts w:ascii="Cambria" w:hAnsi="Cambria"/>
                <w:b/>
                <w:sz w:val="22"/>
                <w:szCs w:val="22"/>
              </w:rPr>
              <w:t>НДС не облагается на основании подпункта 26 пункта 2 статьи 149 НК РФ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633" w:rsidRPr="006474E7" w:rsidRDefault="00E27633" w:rsidP="000B522A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7633" w:rsidRPr="006474E7" w:rsidTr="00736D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479" w:type="dxa"/>
            <w:gridSpan w:val="7"/>
            <w:vAlign w:val="center"/>
          </w:tcPr>
          <w:tbl>
            <w:tblPr>
              <w:tblW w:w="9634" w:type="dxa"/>
              <w:tblInd w:w="5" w:type="dxa"/>
              <w:tblLayout w:type="fixed"/>
              <w:tblCellMar>
                <w:top w:w="170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E27633" w:rsidRPr="008C791D" w:rsidTr="002C7F73">
              <w:trPr>
                <w:cantSplit/>
              </w:trPr>
              <w:tc>
                <w:tcPr>
                  <w:tcW w:w="9634" w:type="dxa"/>
                  <w:vAlign w:val="center"/>
                </w:tcPr>
                <w:p w:rsidR="00E27633" w:rsidRPr="008C791D" w:rsidRDefault="00E27633" w:rsidP="002C7F73">
                  <w:r w:rsidRPr="008C791D">
                    <w:t xml:space="preserve">Сублицензиат выполнил все обязательства по Контракту </w:t>
                  </w:r>
                  <w:r w:rsidRPr="008C791D">
                    <w:rPr>
                      <w:rFonts w:eastAsia="SimSun"/>
                      <w:kern w:val="1"/>
                      <w:lang w:eastAsia="zh-CN" w:bidi="hi-IN"/>
                    </w:rPr>
                    <w:t xml:space="preserve">№ </w:t>
                  </w:r>
                  <w:r w:rsidR="00BD3BA6">
                    <w:rPr>
                      <w:rFonts w:eastAsia="SimSun"/>
                      <w:kern w:val="1"/>
                      <w:lang w:eastAsia="zh-CN" w:bidi="hi-IN"/>
                    </w:rPr>
                    <w:t>____________</w:t>
                  </w:r>
                  <w:r w:rsidRPr="008C791D">
                    <w:rPr>
                      <w:rFonts w:eastAsia="SimSun"/>
                      <w:kern w:val="1"/>
                      <w:lang w:eastAsia="zh-CN" w:bidi="hi-IN"/>
                    </w:rPr>
                    <w:t xml:space="preserve"> от  «___» ______________ 20____ г.,</w:t>
                  </w:r>
                  <w:r w:rsidRPr="008C791D">
                    <w:t xml:space="preserve"> в полном объёме в срок с надлежащим качеством.</w:t>
                  </w:r>
                  <w:r w:rsidRPr="008C791D">
                    <w:br/>
                  </w:r>
                </w:p>
                <w:p w:rsidR="00E27633" w:rsidRPr="008C791D" w:rsidRDefault="00E27633" w:rsidP="002C7F73">
                  <w:r w:rsidRPr="008C791D">
                    <w:t>Субсублицензиат претензий к Сублицензиату не имеет.</w:t>
                  </w:r>
                  <w:r w:rsidRPr="008C791D">
                    <w:br/>
                  </w:r>
                </w:p>
                <w:p w:rsidR="00E27633" w:rsidRPr="008C791D" w:rsidRDefault="00E27633" w:rsidP="002C7F73">
                  <w:r w:rsidRPr="008C791D">
                    <w:t xml:space="preserve">Оплата производится в соответствии с условиями Контракта </w:t>
                  </w:r>
                  <w:r w:rsidR="008C791D" w:rsidRPr="008C791D">
                    <w:rPr>
                      <w:rFonts w:eastAsia="SimSun"/>
                      <w:kern w:val="1"/>
                      <w:lang w:eastAsia="zh-CN" w:bidi="hi-IN"/>
                    </w:rPr>
                    <w:t xml:space="preserve">№ </w:t>
                  </w:r>
                  <w:r w:rsidR="00BD3BA6">
                    <w:rPr>
                      <w:rFonts w:eastAsia="SimSun"/>
                      <w:kern w:val="1"/>
                      <w:lang w:eastAsia="zh-CN" w:bidi="hi-IN"/>
                    </w:rPr>
                    <w:t>__________</w:t>
                  </w:r>
                  <w:bookmarkStart w:id="7" w:name="_GoBack"/>
                  <w:bookmarkEnd w:id="7"/>
                  <w:r w:rsidR="008C791D" w:rsidRPr="008C791D">
                    <w:rPr>
                      <w:rFonts w:eastAsia="SimSun"/>
                      <w:kern w:val="1"/>
                      <w:lang w:eastAsia="zh-CN" w:bidi="hi-IN"/>
                    </w:rPr>
                    <w:t xml:space="preserve"> </w:t>
                  </w:r>
                  <w:proofErr w:type="gramStart"/>
                  <w:r w:rsidRPr="008C791D">
                    <w:rPr>
                      <w:rFonts w:eastAsia="SimSun"/>
                      <w:kern w:val="1"/>
                      <w:lang w:eastAsia="zh-CN" w:bidi="hi-IN"/>
                    </w:rPr>
                    <w:t>от  «</w:t>
                  </w:r>
                  <w:proofErr w:type="gramEnd"/>
                  <w:r w:rsidRPr="008C791D">
                    <w:rPr>
                      <w:rFonts w:eastAsia="SimSun"/>
                      <w:kern w:val="1"/>
                      <w:lang w:eastAsia="zh-CN" w:bidi="hi-IN"/>
                    </w:rPr>
                    <w:t>___» ______________ 20____ г.</w:t>
                  </w:r>
                </w:p>
                <w:p w:rsidR="00E27633" w:rsidRPr="008C791D" w:rsidRDefault="00E27633" w:rsidP="002C7F73"/>
                <w:p w:rsidR="00E27633" w:rsidRPr="008C791D" w:rsidRDefault="00E27633" w:rsidP="002C7F73"/>
                <w:tbl>
                  <w:tblPr>
                    <w:tblW w:w="0" w:type="auto"/>
                    <w:jc w:val="center"/>
                    <w:tblLayout w:type="fixed"/>
                    <w:tblCellMar>
                      <w:left w:w="57" w:type="dxa"/>
                      <w:bottom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2"/>
                    <w:gridCol w:w="3525"/>
                    <w:gridCol w:w="1904"/>
                    <w:gridCol w:w="3432"/>
                    <w:gridCol w:w="377"/>
                  </w:tblGrid>
                  <w:tr w:rsidR="00E27633" w:rsidRPr="008C791D" w:rsidTr="002C7F73">
                    <w:trPr>
                      <w:jc w:val="center"/>
                    </w:trPr>
                    <w:tc>
                      <w:tcPr>
                        <w:tcW w:w="282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525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4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</w:rPr>
                        </w:pPr>
                        <w:r w:rsidRPr="008C791D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</w:rPr>
                          <w:t>Подписи сторон</w:t>
                        </w:r>
                      </w:p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</w:rPr>
                        </w:pPr>
                      </w:p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432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 w:rsidR="00E27633" w:rsidRPr="008C791D" w:rsidTr="002C7F73">
                    <w:trPr>
                      <w:jc w:val="center"/>
                    </w:trPr>
                    <w:tc>
                      <w:tcPr>
                        <w:tcW w:w="282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525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8C791D">
                          <w:rPr>
                            <w:rFonts w:ascii="Times New Roman" w:hAnsi="Times New Roman" w:cs="Times New Roman"/>
                            <w:sz w:val="24"/>
                          </w:rPr>
                          <w:t>Сублицензиат</w:t>
                        </w:r>
                      </w:p>
                    </w:tc>
                    <w:tc>
                      <w:tcPr>
                        <w:tcW w:w="1904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432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8C791D">
                          <w:rPr>
                            <w:rFonts w:ascii="Times New Roman" w:hAnsi="Times New Roman" w:cs="Times New Roman"/>
                            <w:sz w:val="24"/>
                          </w:rPr>
                          <w:t>Субсублицензиат</w:t>
                        </w:r>
                      </w:p>
                    </w:tc>
                    <w:tc>
                      <w:tcPr>
                        <w:tcW w:w="377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 w:rsidR="00E27633" w:rsidRPr="008C791D" w:rsidTr="002C7F73">
                    <w:trPr>
                      <w:trHeight w:val="424"/>
                      <w:jc w:val="center"/>
                    </w:trPr>
                    <w:tc>
                      <w:tcPr>
                        <w:tcW w:w="282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525" w:type="dxa"/>
                        <w:tcBorders>
                          <w:bottom w:val="single" w:sz="2" w:space="0" w:color="000000"/>
                        </w:tcBorders>
                        <w:vAlign w:val="bottom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04" w:type="dxa"/>
                        <w:vAlign w:val="bottom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432" w:type="dxa"/>
                        <w:tcBorders>
                          <w:bottom w:val="single" w:sz="2" w:space="0" w:color="000000"/>
                        </w:tcBorders>
                        <w:vAlign w:val="bottom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  <w:tr w:rsidR="00E27633" w:rsidRPr="008C791D" w:rsidTr="002C7F73">
                    <w:trPr>
                      <w:jc w:val="center"/>
                    </w:trPr>
                    <w:tc>
                      <w:tcPr>
                        <w:tcW w:w="282" w:type="dxa"/>
                      </w:tcPr>
                      <w:p w:rsidR="00E27633" w:rsidRPr="008C791D" w:rsidRDefault="00E27633" w:rsidP="002C7F73">
                        <w:pPr>
                          <w:pStyle w:val="af0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525" w:type="dxa"/>
                      </w:tcPr>
                      <w:p w:rsidR="00E27633" w:rsidRPr="008C791D" w:rsidRDefault="00E27633" w:rsidP="002C7F73">
                        <w:pPr>
                          <w:pStyle w:val="af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C791D">
                          <w:rPr>
                            <w:rFonts w:ascii="Times New Roman" w:hAnsi="Times New Roman" w:cs="Times New Roman"/>
                          </w:rPr>
                          <w:t>(подпись)</w:t>
                        </w:r>
                      </w:p>
                    </w:tc>
                    <w:tc>
                      <w:tcPr>
                        <w:tcW w:w="1904" w:type="dxa"/>
                      </w:tcPr>
                      <w:p w:rsidR="00E27633" w:rsidRPr="008C791D" w:rsidRDefault="00E27633" w:rsidP="002C7F73">
                        <w:pPr>
                          <w:pStyle w:val="af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432" w:type="dxa"/>
                      </w:tcPr>
                      <w:p w:rsidR="00E27633" w:rsidRPr="008C791D" w:rsidRDefault="00E27633" w:rsidP="002C7F73">
                        <w:pPr>
                          <w:pStyle w:val="af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C791D">
                          <w:rPr>
                            <w:rFonts w:ascii="Times New Roman" w:hAnsi="Times New Roman" w:cs="Times New Roman"/>
                          </w:rPr>
                          <w:t>(подпись)</w:t>
                        </w:r>
                      </w:p>
                    </w:tc>
                    <w:tc>
                      <w:tcPr>
                        <w:tcW w:w="377" w:type="dxa"/>
                      </w:tcPr>
                      <w:p w:rsidR="00E27633" w:rsidRPr="008C791D" w:rsidRDefault="00E27633" w:rsidP="002C7F73">
                        <w:pPr>
                          <w:pStyle w:val="af0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E27633" w:rsidRPr="008C791D" w:rsidTr="002C7F73">
                    <w:trPr>
                      <w:jc w:val="center"/>
                    </w:trPr>
                    <w:tc>
                      <w:tcPr>
                        <w:tcW w:w="282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525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8C791D">
                          <w:rPr>
                            <w:rFonts w:ascii="Times New Roman" w:hAnsi="Times New Roman" w:cs="Times New Roman"/>
                            <w:sz w:val="24"/>
                          </w:rPr>
                          <w:t>М. П.</w:t>
                        </w:r>
                      </w:p>
                    </w:tc>
                    <w:tc>
                      <w:tcPr>
                        <w:tcW w:w="1904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432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8C791D">
                          <w:rPr>
                            <w:rFonts w:ascii="Times New Roman" w:hAnsi="Times New Roman" w:cs="Times New Roman"/>
                            <w:sz w:val="24"/>
                          </w:rPr>
                          <w:t>М. П.</w:t>
                        </w:r>
                      </w:p>
                    </w:tc>
                    <w:tc>
                      <w:tcPr>
                        <w:tcW w:w="377" w:type="dxa"/>
                      </w:tcPr>
                      <w:p w:rsidR="00E27633" w:rsidRPr="008C791D" w:rsidRDefault="00E27633" w:rsidP="002C7F73">
                        <w:pPr>
                          <w:pStyle w:val="af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c>
                  </w:tr>
                </w:tbl>
                <w:p w:rsidR="00E27633" w:rsidRPr="008C791D" w:rsidRDefault="00E27633" w:rsidP="002C7F73">
                  <w:pPr>
                    <w:pStyle w:val="af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E27633" w:rsidRPr="008C791D" w:rsidRDefault="00E27633" w:rsidP="002C7F73">
            <w:pPr>
              <w:pStyle w:val="af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95F57" w:rsidRPr="00F3478B" w:rsidRDefault="00095F57" w:rsidP="00D308FC">
      <w:pPr>
        <w:pStyle w:val="a3"/>
        <w:rPr>
          <w:rFonts w:ascii="Cambria" w:hAnsi="Cambria"/>
          <w:sz w:val="22"/>
          <w:szCs w:val="22"/>
        </w:rPr>
      </w:pPr>
    </w:p>
    <w:p w:rsidR="00095F57" w:rsidRPr="00F3478B" w:rsidRDefault="00095F57" w:rsidP="00D308FC">
      <w:pPr>
        <w:rPr>
          <w:rFonts w:ascii="Cambria" w:hAnsi="Cambria"/>
          <w:sz w:val="22"/>
          <w:szCs w:val="22"/>
        </w:rPr>
      </w:pPr>
    </w:p>
    <w:p w:rsidR="00A90CAB" w:rsidRPr="00F3478B" w:rsidRDefault="00A90CAB" w:rsidP="00D308FC">
      <w:pPr>
        <w:rPr>
          <w:rFonts w:ascii="Cambria" w:hAnsi="Cambria"/>
          <w:sz w:val="22"/>
          <w:szCs w:val="22"/>
        </w:rPr>
      </w:pPr>
    </w:p>
    <w:sectPr w:rsidR="00A90CAB" w:rsidRPr="00F3478B" w:rsidSect="006474E7">
      <w:pgSz w:w="11906" w:h="16838"/>
      <w:pgMar w:top="284" w:right="566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90E07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AE01C3"/>
    <w:multiLevelType w:val="multilevel"/>
    <w:tmpl w:val="4FBAE1D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4B5B6BB"/>
    <w:multiLevelType w:val="multilevel"/>
    <w:tmpl w:val="28CAE0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570"/>
        </w:tabs>
        <w:ind w:left="57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74C06F0"/>
    <w:multiLevelType w:val="hybridMultilevel"/>
    <w:tmpl w:val="8278BD98"/>
    <w:lvl w:ilvl="0" w:tplc="B4E2C8B8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645B5"/>
    <w:multiLevelType w:val="hybridMultilevel"/>
    <w:tmpl w:val="76144058"/>
    <w:lvl w:ilvl="0" w:tplc="F136439E">
      <w:start w:val="1"/>
      <w:numFmt w:val="decimal"/>
      <w:lvlText w:val="3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5F8C5A0"/>
    <w:multiLevelType w:val="multilevel"/>
    <w:tmpl w:val="30D85BEE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5875593B"/>
    <w:multiLevelType w:val="hybridMultilevel"/>
    <w:tmpl w:val="76144058"/>
    <w:lvl w:ilvl="0" w:tplc="F136439E">
      <w:start w:val="1"/>
      <w:numFmt w:val="decimal"/>
      <w:lvlText w:val="3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F14023"/>
    <w:multiLevelType w:val="multilevel"/>
    <w:tmpl w:val="8170416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6"/>
    <w:lvlOverride w:ilvl="0">
      <w:startOverride w:val="6"/>
    </w:lvlOverride>
    <w:lvlOverride w:ilvl="1">
      <w:startOverride w:val="5"/>
    </w:lvlOverride>
  </w:num>
  <w:num w:numId="10">
    <w:abstractNumId w:val="1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51BE"/>
    <w:rsid w:val="00004372"/>
    <w:rsid w:val="000343B2"/>
    <w:rsid w:val="00040B21"/>
    <w:rsid w:val="000413A0"/>
    <w:rsid w:val="00043F5F"/>
    <w:rsid w:val="00065798"/>
    <w:rsid w:val="0006647F"/>
    <w:rsid w:val="00076551"/>
    <w:rsid w:val="00095F57"/>
    <w:rsid w:val="000B1E6A"/>
    <w:rsid w:val="000B522A"/>
    <w:rsid w:val="000C2B24"/>
    <w:rsid w:val="000D0294"/>
    <w:rsid w:val="000E7D33"/>
    <w:rsid w:val="000F5F2B"/>
    <w:rsid w:val="00100D2C"/>
    <w:rsid w:val="00100ED7"/>
    <w:rsid w:val="0010133D"/>
    <w:rsid w:val="00115956"/>
    <w:rsid w:val="00136BFE"/>
    <w:rsid w:val="00137763"/>
    <w:rsid w:val="00150083"/>
    <w:rsid w:val="00157EC7"/>
    <w:rsid w:val="001654C6"/>
    <w:rsid w:val="001662E3"/>
    <w:rsid w:val="001718CE"/>
    <w:rsid w:val="00175F8F"/>
    <w:rsid w:val="0018157B"/>
    <w:rsid w:val="00190D66"/>
    <w:rsid w:val="001957F1"/>
    <w:rsid w:val="001A25D6"/>
    <w:rsid w:val="001B0CE8"/>
    <w:rsid w:val="001C4FDB"/>
    <w:rsid w:val="001E3B8D"/>
    <w:rsid w:val="001E5B9A"/>
    <w:rsid w:val="001E61D7"/>
    <w:rsid w:val="001F6A96"/>
    <w:rsid w:val="00203AF0"/>
    <w:rsid w:val="00234FFA"/>
    <w:rsid w:val="0023768C"/>
    <w:rsid w:val="00244DF3"/>
    <w:rsid w:val="00290DE9"/>
    <w:rsid w:val="00292FA6"/>
    <w:rsid w:val="002B4420"/>
    <w:rsid w:val="002B701B"/>
    <w:rsid w:val="002B7A53"/>
    <w:rsid w:val="002C7F73"/>
    <w:rsid w:val="002D0440"/>
    <w:rsid w:val="002D0D25"/>
    <w:rsid w:val="002D3509"/>
    <w:rsid w:val="002E0DCF"/>
    <w:rsid w:val="002E6480"/>
    <w:rsid w:val="002E7CFF"/>
    <w:rsid w:val="003021EF"/>
    <w:rsid w:val="003107F6"/>
    <w:rsid w:val="00315232"/>
    <w:rsid w:val="00316CE1"/>
    <w:rsid w:val="00325954"/>
    <w:rsid w:val="00361AD4"/>
    <w:rsid w:val="00365655"/>
    <w:rsid w:val="00374B6A"/>
    <w:rsid w:val="00375E85"/>
    <w:rsid w:val="003766A6"/>
    <w:rsid w:val="003806E0"/>
    <w:rsid w:val="00380C7E"/>
    <w:rsid w:val="00382DFD"/>
    <w:rsid w:val="003935D5"/>
    <w:rsid w:val="00393C42"/>
    <w:rsid w:val="00394C35"/>
    <w:rsid w:val="003A5D62"/>
    <w:rsid w:val="003B01FA"/>
    <w:rsid w:val="003B084E"/>
    <w:rsid w:val="003B1382"/>
    <w:rsid w:val="003D3D07"/>
    <w:rsid w:val="003D3D35"/>
    <w:rsid w:val="003F7134"/>
    <w:rsid w:val="004022D5"/>
    <w:rsid w:val="00403A4F"/>
    <w:rsid w:val="00415A7B"/>
    <w:rsid w:val="004171AC"/>
    <w:rsid w:val="00437759"/>
    <w:rsid w:val="004461A5"/>
    <w:rsid w:val="00454DE7"/>
    <w:rsid w:val="00471F7F"/>
    <w:rsid w:val="00475A89"/>
    <w:rsid w:val="00476667"/>
    <w:rsid w:val="00476F72"/>
    <w:rsid w:val="004929A3"/>
    <w:rsid w:val="004B1BCC"/>
    <w:rsid w:val="004C0B42"/>
    <w:rsid w:val="004C1785"/>
    <w:rsid w:val="004E0E71"/>
    <w:rsid w:val="005057A6"/>
    <w:rsid w:val="00512249"/>
    <w:rsid w:val="00514FBA"/>
    <w:rsid w:val="00521106"/>
    <w:rsid w:val="00525D5D"/>
    <w:rsid w:val="00534F1F"/>
    <w:rsid w:val="0055703A"/>
    <w:rsid w:val="005658A1"/>
    <w:rsid w:val="00567928"/>
    <w:rsid w:val="005821F5"/>
    <w:rsid w:val="00590591"/>
    <w:rsid w:val="0059117B"/>
    <w:rsid w:val="00597BE3"/>
    <w:rsid w:val="005A594D"/>
    <w:rsid w:val="005A63E3"/>
    <w:rsid w:val="005B0D2F"/>
    <w:rsid w:val="005B6D50"/>
    <w:rsid w:val="005D47F8"/>
    <w:rsid w:val="005E7415"/>
    <w:rsid w:val="005F0298"/>
    <w:rsid w:val="005F03BE"/>
    <w:rsid w:val="005F61E6"/>
    <w:rsid w:val="005F712F"/>
    <w:rsid w:val="0060234A"/>
    <w:rsid w:val="00627CE6"/>
    <w:rsid w:val="006414E4"/>
    <w:rsid w:val="006474E7"/>
    <w:rsid w:val="006579B1"/>
    <w:rsid w:val="00662684"/>
    <w:rsid w:val="00664C12"/>
    <w:rsid w:val="00670E1A"/>
    <w:rsid w:val="00671517"/>
    <w:rsid w:val="006751B9"/>
    <w:rsid w:val="00682465"/>
    <w:rsid w:val="00687720"/>
    <w:rsid w:val="00690864"/>
    <w:rsid w:val="0069141B"/>
    <w:rsid w:val="006A1F2F"/>
    <w:rsid w:val="006A21F9"/>
    <w:rsid w:val="006D084F"/>
    <w:rsid w:val="006D1D1E"/>
    <w:rsid w:val="006D1EE1"/>
    <w:rsid w:val="006D262B"/>
    <w:rsid w:val="006E40E8"/>
    <w:rsid w:val="006F0D63"/>
    <w:rsid w:val="006F629C"/>
    <w:rsid w:val="00702685"/>
    <w:rsid w:val="0071534D"/>
    <w:rsid w:val="00715463"/>
    <w:rsid w:val="00727A2B"/>
    <w:rsid w:val="00731C0A"/>
    <w:rsid w:val="00736D66"/>
    <w:rsid w:val="00740261"/>
    <w:rsid w:val="007478A1"/>
    <w:rsid w:val="00775DE7"/>
    <w:rsid w:val="00777907"/>
    <w:rsid w:val="00784829"/>
    <w:rsid w:val="007948F9"/>
    <w:rsid w:val="00794DE2"/>
    <w:rsid w:val="007A091F"/>
    <w:rsid w:val="007D17B5"/>
    <w:rsid w:val="007D23C3"/>
    <w:rsid w:val="007D5082"/>
    <w:rsid w:val="007E022E"/>
    <w:rsid w:val="007E6AD8"/>
    <w:rsid w:val="007F036D"/>
    <w:rsid w:val="007F1F53"/>
    <w:rsid w:val="007F6729"/>
    <w:rsid w:val="008068B3"/>
    <w:rsid w:val="00814DE9"/>
    <w:rsid w:val="00817EA0"/>
    <w:rsid w:val="00825A0B"/>
    <w:rsid w:val="00827DDD"/>
    <w:rsid w:val="00830431"/>
    <w:rsid w:val="00840142"/>
    <w:rsid w:val="008409AF"/>
    <w:rsid w:val="00845083"/>
    <w:rsid w:val="008616C6"/>
    <w:rsid w:val="008734B6"/>
    <w:rsid w:val="00882D42"/>
    <w:rsid w:val="00890099"/>
    <w:rsid w:val="008A18CA"/>
    <w:rsid w:val="008C2008"/>
    <w:rsid w:val="008C3B51"/>
    <w:rsid w:val="008C791D"/>
    <w:rsid w:val="008C7F7D"/>
    <w:rsid w:val="008D22E3"/>
    <w:rsid w:val="008D3F2B"/>
    <w:rsid w:val="008E2ED6"/>
    <w:rsid w:val="008F67EC"/>
    <w:rsid w:val="0090259D"/>
    <w:rsid w:val="00902CEB"/>
    <w:rsid w:val="00904865"/>
    <w:rsid w:val="00904A73"/>
    <w:rsid w:val="00907C9C"/>
    <w:rsid w:val="009155B0"/>
    <w:rsid w:val="00924BDB"/>
    <w:rsid w:val="00930678"/>
    <w:rsid w:val="009353F7"/>
    <w:rsid w:val="00945A35"/>
    <w:rsid w:val="00946B1B"/>
    <w:rsid w:val="00947036"/>
    <w:rsid w:val="00947C82"/>
    <w:rsid w:val="0096411A"/>
    <w:rsid w:val="0097070A"/>
    <w:rsid w:val="00977677"/>
    <w:rsid w:val="00980B44"/>
    <w:rsid w:val="00991CE2"/>
    <w:rsid w:val="0099659B"/>
    <w:rsid w:val="009B0E36"/>
    <w:rsid w:val="009C4349"/>
    <w:rsid w:val="009C5AB3"/>
    <w:rsid w:val="009E01B7"/>
    <w:rsid w:val="009E5C86"/>
    <w:rsid w:val="009F3B80"/>
    <w:rsid w:val="009F7661"/>
    <w:rsid w:val="00A20685"/>
    <w:rsid w:val="00A34D83"/>
    <w:rsid w:val="00A44F24"/>
    <w:rsid w:val="00A46577"/>
    <w:rsid w:val="00A47E82"/>
    <w:rsid w:val="00A622B0"/>
    <w:rsid w:val="00A70C5E"/>
    <w:rsid w:val="00A71153"/>
    <w:rsid w:val="00A90CAB"/>
    <w:rsid w:val="00A90FA8"/>
    <w:rsid w:val="00AB2334"/>
    <w:rsid w:val="00AB5D17"/>
    <w:rsid w:val="00AC4ACA"/>
    <w:rsid w:val="00AC4CF3"/>
    <w:rsid w:val="00AF70C7"/>
    <w:rsid w:val="00B05E5C"/>
    <w:rsid w:val="00B11498"/>
    <w:rsid w:val="00B1219D"/>
    <w:rsid w:val="00B140EF"/>
    <w:rsid w:val="00B15E07"/>
    <w:rsid w:val="00B27E59"/>
    <w:rsid w:val="00B36607"/>
    <w:rsid w:val="00B612CD"/>
    <w:rsid w:val="00B646AD"/>
    <w:rsid w:val="00B86FF7"/>
    <w:rsid w:val="00B91824"/>
    <w:rsid w:val="00BA51BE"/>
    <w:rsid w:val="00BA5FF5"/>
    <w:rsid w:val="00BB2ED1"/>
    <w:rsid w:val="00BB6BBB"/>
    <w:rsid w:val="00BC50AD"/>
    <w:rsid w:val="00BD127B"/>
    <w:rsid w:val="00BD3BA6"/>
    <w:rsid w:val="00BF4134"/>
    <w:rsid w:val="00BF58E7"/>
    <w:rsid w:val="00BF5901"/>
    <w:rsid w:val="00BF60E3"/>
    <w:rsid w:val="00C06128"/>
    <w:rsid w:val="00C226AD"/>
    <w:rsid w:val="00C2763C"/>
    <w:rsid w:val="00C63D25"/>
    <w:rsid w:val="00C8111A"/>
    <w:rsid w:val="00C86E06"/>
    <w:rsid w:val="00C92ADC"/>
    <w:rsid w:val="00C95172"/>
    <w:rsid w:val="00CA549C"/>
    <w:rsid w:val="00CB204B"/>
    <w:rsid w:val="00CC12ED"/>
    <w:rsid w:val="00CD4E68"/>
    <w:rsid w:val="00CD59DE"/>
    <w:rsid w:val="00CE1140"/>
    <w:rsid w:val="00CE46EF"/>
    <w:rsid w:val="00D066BD"/>
    <w:rsid w:val="00D254D9"/>
    <w:rsid w:val="00D308FC"/>
    <w:rsid w:val="00D30AC4"/>
    <w:rsid w:val="00D63679"/>
    <w:rsid w:val="00D6725F"/>
    <w:rsid w:val="00D720A1"/>
    <w:rsid w:val="00D73694"/>
    <w:rsid w:val="00D73C4C"/>
    <w:rsid w:val="00D76E35"/>
    <w:rsid w:val="00D865AD"/>
    <w:rsid w:val="00DA3D69"/>
    <w:rsid w:val="00DA46EA"/>
    <w:rsid w:val="00DD41AE"/>
    <w:rsid w:val="00DD5489"/>
    <w:rsid w:val="00DE2F69"/>
    <w:rsid w:val="00E14765"/>
    <w:rsid w:val="00E15003"/>
    <w:rsid w:val="00E27633"/>
    <w:rsid w:val="00E3589D"/>
    <w:rsid w:val="00E473F0"/>
    <w:rsid w:val="00E50846"/>
    <w:rsid w:val="00E56221"/>
    <w:rsid w:val="00E60188"/>
    <w:rsid w:val="00E622AA"/>
    <w:rsid w:val="00E675BE"/>
    <w:rsid w:val="00E72F35"/>
    <w:rsid w:val="00E8026D"/>
    <w:rsid w:val="00E819BE"/>
    <w:rsid w:val="00EA2240"/>
    <w:rsid w:val="00EB2E6F"/>
    <w:rsid w:val="00ED268C"/>
    <w:rsid w:val="00EF4F37"/>
    <w:rsid w:val="00F043A0"/>
    <w:rsid w:val="00F166E4"/>
    <w:rsid w:val="00F17647"/>
    <w:rsid w:val="00F23ACE"/>
    <w:rsid w:val="00F24032"/>
    <w:rsid w:val="00F3478B"/>
    <w:rsid w:val="00F36209"/>
    <w:rsid w:val="00F54758"/>
    <w:rsid w:val="00F55322"/>
    <w:rsid w:val="00F55A96"/>
    <w:rsid w:val="00F56E00"/>
    <w:rsid w:val="00F60EEF"/>
    <w:rsid w:val="00F62EB0"/>
    <w:rsid w:val="00F6441B"/>
    <w:rsid w:val="00F666D3"/>
    <w:rsid w:val="00F76089"/>
    <w:rsid w:val="00F82A0D"/>
    <w:rsid w:val="00F866A0"/>
    <w:rsid w:val="00F9570E"/>
    <w:rsid w:val="00F9657D"/>
    <w:rsid w:val="00F97AB6"/>
    <w:rsid w:val="00FA09F2"/>
    <w:rsid w:val="00FA284C"/>
    <w:rsid w:val="00FA664A"/>
    <w:rsid w:val="00FC66F8"/>
    <w:rsid w:val="00FD270C"/>
    <w:rsid w:val="00FD5CD0"/>
    <w:rsid w:val="00FE453A"/>
    <w:rsid w:val="00FE7BA4"/>
    <w:rsid w:val="00FF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E970B9"/>
  <w15:docId w15:val="{83BB847E-666E-491E-AFCD-931ACB87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1BE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246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A51BE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82465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locked/>
    <w:rsid w:val="00BA51BE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ParagraphStyle">
    <w:name w:val="Paragraph Style"/>
    <w:rsid w:val="00BA51B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Normaltext">
    <w:name w:val="Normal text"/>
    <w:rsid w:val="00BA51BE"/>
    <w:rPr>
      <w:sz w:val="20"/>
    </w:rPr>
  </w:style>
  <w:style w:type="character" w:customStyle="1" w:styleId="Heading">
    <w:name w:val="Heading"/>
    <w:uiPriority w:val="99"/>
    <w:rsid w:val="00BA51BE"/>
    <w:rPr>
      <w:b/>
      <w:sz w:val="20"/>
    </w:rPr>
  </w:style>
  <w:style w:type="character" w:customStyle="1" w:styleId="Keywords">
    <w:name w:val="Keywords"/>
    <w:uiPriority w:val="99"/>
    <w:rsid w:val="00BA51BE"/>
    <w:rPr>
      <w:i/>
      <w:color w:val="800000"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BA51BE"/>
    <w:pPr>
      <w:spacing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locked/>
    <w:rsid w:val="00BA51BE"/>
    <w:rPr>
      <w:rFonts w:ascii="Times New Roman" w:hAnsi="Times New Roman" w:cs="Times New Roman"/>
      <w:sz w:val="20"/>
      <w:szCs w:val="20"/>
    </w:rPr>
  </w:style>
  <w:style w:type="character" w:styleId="a5">
    <w:name w:val="Hyperlink"/>
    <w:uiPriority w:val="99"/>
    <w:rsid w:val="00BA51BE"/>
    <w:rPr>
      <w:rFonts w:cs="Times New Roman"/>
      <w:color w:val="0000FF"/>
      <w:u w:val="single"/>
    </w:rPr>
  </w:style>
  <w:style w:type="paragraph" w:customStyle="1" w:styleId="13">
    <w:name w:val="заголовок 13"/>
    <w:basedOn w:val="a"/>
    <w:next w:val="a"/>
    <w:rsid w:val="00BA51BE"/>
    <w:pPr>
      <w:keepNext/>
      <w:autoSpaceDE w:val="0"/>
      <w:autoSpaceDN w:val="0"/>
      <w:spacing w:before="240" w:after="60"/>
      <w:jc w:val="center"/>
    </w:pPr>
    <w:rPr>
      <w:b/>
      <w:caps/>
      <w:kern w:val="28"/>
      <w:szCs w:val="20"/>
    </w:rPr>
  </w:style>
  <w:style w:type="paragraph" w:customStyle="1" w:styleId="a6">
    <w:name w:val="Инструкция"/>
    <w:basedOn w:val="a"/>
    <w:rsid w:val="00682465"/>
    <w:pPr>
      <w:autoSpaceDE w:val="0"/>
      <w:autoSpaceDN w:val="0"/>
      <w:ind w:firstLine="720"/>
      <w:jc w:val="both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043F5F"/>
    <w:pPr>
      <w:ind w:left="720"/>
      <w:contextualSpacing/>
    </w:pPr>
  </w:style>
  <w:style w:type="paragraph" w:customStyle="1" w:styleId="ConsPlusNormal">
    <w:name w:val="ConsPlusNormal"/>
    <w:rsid w:val="00F760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4171A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171AC"/>
    <w:rPr>
      <w:rFonts w:ascii="Tahoma" w:hAnsi="Tahoma" w:cs="Tahoma"/>
      <w:sz w:val="16"/>
      <w:szCs w:val="16"/>
    </w:rPr>
  </w:style>
  <w:style w:type="character" w:styleId="aa">
    <w:name w:val="annotation reference"/>
    <w:uiPriority w:val="99"/>
    <w:semiHidden/>
    <w:unhideWhenUsed/>
    <w:rsid w:val="004171AC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171AC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locked/>
    <w:rsid w:val="004171AC"/>
    <w:rPr>
      <w:rFonts w:ascii="Times New Roman" w:hAnsi="Times New Roman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171AC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4171AC"/>
    <w:rPr>
      <w:rFonts w:ascii="Times New Roman" w:hAnsi="Times New Roman" w:cs="Times New Roman"/>
      <w:b/>
      <w:bCs/>
    </w:rPr>
  </w:style>
  <w:style w:type="paragraph" w:styleId="HTML">
    <w:name w:val="HTML Preformatted"/>
    <w:basedOn w:val="a"/>
    <w:link w:val="HTML0"/>
    <w:uiPriority w:val="99"/>
    <w:rsid w:val="00E150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15003"/>
    <w:rPr>
      <w:rFonts w:ascii="Courier New" w:hAnsi="Courier New" w:cs="Courier New"/>
    </w:rPr>
  </w:style>
  <w:style w:type="paragraph" w:customStyle="1" w:styleId="af">
    <w:name w:val="Содержимое таблицы"/>
    <w:basedOn w:val="a"/>
    <w:rsid w:val="00095F57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styleId="af0">
    <w:name w:val="Signature"/>
    <w:basedOn w:val="a"/>
    <w:link w:val="af1"/>
    <w:uiPriority w:val="99"/>
    <w:rsid w:val="00095F57"/>
    <w:pPr>
      <w:widowControl w:val="0"/>
      <w:suppressLineNumbers/>
      <w:suppressAutoHyphens/>
      <w:spacing w:after="170"/>
    </w:pPr>
    <w:rPr>
      <w:rFonts w:ascii="Liberation Sans" w:eastAsia="SimSun" w:hAnsi="Liberation Sans" w:cs="Mangal"/>
      <w:kern w:val="1"/>
      <w:lang w:eastAsia="zh-CN" w:bidi="hi-IN"/>
    </w:rPr>
  </w:style>
  <w:style w:type="character" w:customStyle="1" w:styleId="af1">
    <w:name w:val="Подпись Знак"/>
    <w:link w:val="af0"/>
    <w:uiPriority w:val="99"/>
    <w:locked/>
    <w:rsid w:val="00095F57"/>
    <w:rPr>
      <w:rFonts w:ascii="Liberation Sans" w:eastAsia="SimSun" w:hAnsi="Liberation Sans" w:cs="Mangal"/>
      <w:kern w:val="1"/>
      <w:sz w:val="24"/>
      <w:szCs w:val="24"/>
      <w:lang w:eastAsia="zh-CN" w:bidi="hi-IN"/>
    </w:rPr>
  </w:style>
  <w:style w:type="paragraph" w:customStyle="1" w:styleId="af2">
    <w:name w:val="Заголовок таблицы"/>
    <w:basedOn w:val="af"/>
    <w:rsid w:val="00095F57"/>
    <w:pPr>
      <w:jc w:val="center"/>
    </w:pPr>
    <w:rPr>
      <w:bCs/>
      <w:sz w:val="16"/>
    </w:rPr>
  </w:style>
  <w:style w:type="paragraph" w:styleId="af3">
    <w:name w:val="No Spacing"/>
    <w:uiPriority w:val="1"/>
    <w:qFormat/>
    <w:rsid w:val="00D308FC"/>
    <w:rPr>
      <w:rFonts w:cs="Times New Roman"/>
      <w:sz w:val="22"/>
      <w:szCs w:val="22"/>
    </w:rPr>
  </w:style>
  <w:style w:type="character" w:customStyle="1" w:styleId="apple-converted-space">
    <w:name w:val="apple-converted-space"/>
    <w:rsid w:val="00F3478B"/>
  </w:style>
  <w:style w:type="paragraph" w:styleId="21">
    <w:name w:val="Body Text 2"/>
    <w:basedOn w:val="a"/>
    <w:link w:val="22"/>
    <w:uiPriority w:val="99"/>
    <w:unhideWhenUsed/>
    <w:rsid w:val="001E3B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E3B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t@ict.nsc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ryevaof@ict.ns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gzakaz.ru/" TargetMode="External"/><Relationship Id="rId5" Type="http://schemas.openxmlformats.org/officeDocument/2006/relationships/hyperlink" Target="https://gosfinansy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2289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eleshina</dc:creator>
  <cp:lastModifiedBy>Юрьева Ольга Федоровна</cp:lastModifiedBy>
  <cp:revision>42</cp:revision>
  <dcterms:created xsi:type="dcterms:W3CDTF">2025-09-05T05:41:00Z</dcterms:created>
  <dcterms:modified xsi:type="dcterms:W3CDTF">2026-07-20T09:47:00Z</dcterms:modified>
</cp:coreProperties>
</file>