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748A" w:rsidRDefault="005B748A" w:rsidP="00DA363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ПРОЕКТ</w:t>
      </w:r>
    </w:p>
    <w:p w:rsidR="00DA363E" w:rsidRDefault="00DA363E" w:rsidP="00DA363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Договор № </w:t>
      </w:r>
      <w:r w:rsidR="00A15911">
        <w:rPr>
          <w:b/>
          <w:sz w:val="24"/>
          <w:szCs w:val="24"/>
        </w:rPr>
        <w:t>__</w:t>
      </w:r>
    </w:p>
    <w:p w:rsidR="00D1754E" w:rsidRDefault="00D1754E" w:rsidP="00DA363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оказание услуг по п</w:t>
      </w:r>
      <w:r w:rsidR="006A230A" w:rsidRPr="006A230A">
        <w:rPr>
          <w:b/>
          <w:sz w:val="24"/>
          <w:szCs w:val="24"/>
        </w:rPr>
        <w:t>ошив</w:t>
      </w:r>
      <w:r>
        <w:rPr>
          <w:b/>
          <w:sz w:val="24"/>
          <w:szCs w:val="24"/>
        </w:rPr>
        <w:t>у</w:t>
      </w:r>
      <w:r w:rsidR="006A230A" w:rsidRPr="006A230A">
        <w:rPr>
          <w:b/>
          <w:sz w:val="24"/>
          <w:szCs w:val="24"/>
        </w:rPr>
        <w:t xml:space="preserve"> форменного обмундирования </w:t>
      </w:r>
    </w:p>
    <w:p w:rsidR="00DA363E" w:rsidRPr="00430BC3" w:rsidRDefault="00DA363E" w:rsidP="00430B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ИКЗ:</w:t>
      </w:r>
      <w:r>
        <w:rPr>
          <w:sz w:val="24"/>
          <w:szCs w:val="24"/>
        </w:rPr>
        <w:t xml:space="preserve"> </w:t>
      </w:r>
      <w:r w:rsidR="00430BC3" w:rsidRPr="00430BC3">
        <w:rPr>
          <w:b/>
          <w:sz w:val="24"/>
          <w:szCs w:val="24"/>
        </w:rPr>
        <w:t>261272102405827210100100290000000</w:t>
      </w:r>
      <w:r w:rsidR="00430BC3">
        <w:rPr>
          <w:b/>
          <w:sz w:val="24"/>
          <w:szCs w:val="24"/>
        </w:rPr>
        <w:t>244</w:t>
      </w:r>
    </w:p>
    <w:p w:rsidR="00DA363E" w:rsidRDefault="00DA363E" w:rsidP="00DA363E">
      <w:pPr>
        <w:jc w:val="both"/>
        <w:rPr>
          <w:sz w:val="24"/>
          <w:szCs w:val="24"/>
        </w:rPr>
      </w:pPr>
    </w:p>
    <w:p w:rsidR="00DA363E" w:rsidRDefault="00DA363E" w:rsidP="00B0307C">
      <w:pPr>
        <w:jc w:val="both"/>
        <w:rPr>
          <w:sz w:val="24"/>
          <w:szCs w:val="24"/>
        </w:rPr>
      </w:pPr>
      <w:r>
        <w:rPr>
          <w:sz w:val="24"/>
          <w:szCs w:val="24"/>
        </w:rPr>
        <w:t>г. Хабаровск</w:t>
      </w:r>
      <w:r>
        <w:rPr>
          <w:sz w:val="24"/>
          <w:szCs w:val="24"/>
        </w:rPr>
        <w:tab/>
        <w:t xml:space="preserve">                                                  </w:t>
      </w:r>
      <w:r w:rsidR="00826F4C">
        <w:rPr>
          <w:sz w:val="24"/>
          <w:szCs w:val="24"/>
        </w:rPr>
        <w:t xml:space="preserve">                               </w:t>
      </w:r>
      <w:r>
        <w:rPr>
          <w:sz w:val="24"/>
          <w:szCs w:val="24"/>
        </w:rPr>
        <w:t>«_____»  ___________ 202</w:t>
      </w:r>
      <w:r w:rsidR="00826F4C">
        <w:rPr>
          <w:sz w:val="24"/>
          <w:szCs w:val="24"/>
        </w:rPr>
        <w:t xml:space="preserve">6 </w:t>
      </w:r>
      <w:r>
        <w:rPr>
          <w:sz w:val="24"/>
          <w:szCs w:val="24"/>
        </w:rPr>
        <w:t>г.</w:t>
      </w:r>
    </w:p>
    <w:p w:rsidR="00DA363E" w:rsidRDefault="00DA363E" w:rsidP="00DA363E">
      <w:pPr>
        <w:jc w:val="both"/>
        <w:rPr>
          <w:sz w:val="24"/>
          <w:szCs w:val="24"/>
        </w:rPr>
      </w:pPr>
    </w:p>
    <w:p w:rsidR="00DA363E" w:rsidRDefault="00DA363E" w:rsidP="00DA363E">
      <w:pPr>
        <w:autoSpaceDE w:val="0"/>
        <w:autoSpaceDN w:val="0"/>
        <w:adjustRightInd w:val="0"/>
        <w:ind w:firstLine="540"/>
        <w:jc w:val="both"/>
        <w:rPr>
          <w:bCs/>
          <w:sz w:val="24"/>
          <w:szCs w:val="24"/>
        </w:rPr>
      </w:pPr>
      <w:r w:rsidRPr="005B748A">
        <w:rPr>
          <w:b/>
          <w:bCs/>
          <w:sz w:val="24"/>
          <w:szCs w:val="24"/>
        </w:rPr>
        <w:t>Управление Государственной фельдъегерской службы Российской Федерации по</w:t>
      </w:r>
      <w:r w:rsidR="00826F4C">
        <w:rPr>
          <w:b/>
          <w:bCs/>
          <w:sz w:val="24"/>
          <w:szCs w:val="24"/>
        </w:rPr>
        <w:t> </w:t>
      </w:r>
      <w:r w:rsidRPr="005B748A">
        <w:rPr>
          <w:b/>
          <w:bCs/>
          <w:sz w:val="24"/>
          <w:szCs w:val="24"/>
        </w:rPr>
        <w:t>Дальневосточному федеральному округу</w:t>
      </w:r>
      <w:r>
        <w:rPr>
          <w:bCs/>
          <w:sz w:val="24"/>
          <w:szCs w:val="24"/>
        </w:rPr>
        <w:t>, именуемое в дальнейшем «Заказчик», в</w:t>
      </w:r>
      <w:r w:rsidR="00826F4C">
        <w:rPr>
          <w:bCs/>
          <w:sz w:val="24"/>
          <w:szCs w:val="24"/>
        </w:rPr>
        <w:t> </w:t>
      </w:r>
      <w:r>
        <w:rPr>
          <w:bCs/>
          <w:sz w:val="24"/>
          <w:szCs w:val="24"/>
        </w:rPr>
        <w:t xml:space="preserve">лице </w:t>
      </w:r>
      <w:r w:rsidRPr="00873851">
        <w:rPr>
          <w:bCs/>
          <w:sz w:val="24"/>
          <w:szCs w:val="24"/>
        </w:rPr>
        <w:t xml:space="preserve">начальника </w:t>
      </w:r>
      <w:proofErr w:type="spellStart"/>
      <w:r w:rsidRPr="00873851">
        <w:rPr>
          <w:bCs/>
          <w:sz w:val="24"/>
          <w:szCs w:val="24"/>
        </w:rPr>
        <w:t>Миндова</w:t>
      </w:r>
      <w:proofErr w:type="spellEnd"/>
      <w:r w:rsidRPr="00873851">
        <w:rPr>
          <w:bCs/>
          <w:sz w:val="24"/>
          <w:szCs w:val="24"/>
        </w:rPr>
        <w:t xml:space="preserve"> Олега Васильевича, действующего на основании Положения</w:t>
      </w:r>
      <w:r w:rsidR="008C23C5">
        <w:rPr>
          <w:bCs/>
          <w:sz w:val="24"/>
          <w:szCs w:val="24"/>
        </w:rPr>
        <w:t xml:space="preserve"> </w:t>
      </w:r>
      <w:r w:rsidR="008C23C5" w:rsidRPr="00B637AD">
        <w:rPr>
          <w:sz w:val="24"/>
          <w:szCs w:val="24"/>
        </w:rPr>
        <w:t>и</w:t>
      </w:r>
      <w:r w:rsidR="00826F4C">
        <w:rPr>
          <w:sz w:val="24"/>
          <w:szCs w:val="24"/>
        </w:rPr>
        <w:t> </w:t>
      </w:r>
      <w:r w:rsidR="008C23C5" w:rsidRPr="00B637AD">
        <w:rPr>
          <w:sz w:val="24"/>
          <w:szCs w:val="24"/>
        </w:rPr>
        <w:t xml:space="preserve">приказа ГФС </w:t>
      </w:r>
      <w:r w:rsidR="008C23C5">
        <w:rPr>
          <w:sz w:val="24"/>
          <w:szCs w:val="24"/>
        </w:rPr>
        <w:t xml:space="preserve">России </w:t>
      </w:r>
      <w:r w:rsidR="00826F4C">
        <w:rPr>
          <w:sz w:val="24"/>
          <w:szCs w:val="24"/>
        </w:rPr>
        <w:t>от 19 ноября 2010 г</w:t>
      </w:r>
      <w:r w:rsidR="00826F4C">
        <w:rPr>
          <w:bCs/>
          <w:sz w:val="24"/>
          <w:szCs w:val="24"/>
        </w:rPr>
        <w:t xml:space="preserve">. </w:t>
      </w:r>
      <w:r w:rsidR="008C23C5">
        <w:rPr>
          <w:sz w:val="24"/>
          <w:szCs w:val="24"/>
        </w:rPr>
        <w:t>№ 512</w:t>
      </w:r>
      <w:r w:rsidR="00826F4C">
        <w:rPr>
          <w:sz w:val="24"/>
          <w:szCs w:val="24"/>
        </w:rPr>
        <w:t> </w:t>
      </w:r>
      <w:r w:rsidR="008C23C5">
        <w:rPr>
          <w:sz w:val="24"/>
          <w:szCs w:val="24"/>
        </w:rPr>
        <w:t xml:space="preserve">л/с </w:t>
      </w:r>
      <w:r>
        <w:rPr>
          <w:bCs/>
          <w:sz w:val="24"/>
          <w:szCs w:val="24"/>
        </w:rPr>
        <w:t>с одной стороны, и</w:t>
      </w:r>
      <w:r w:rsidR="00826F4C">
        <w:rPr>
          <w:bCs/>
          <w:sz w:val="24"/>
          <w:szCs w:val="24"/>
        </w:rPr>
        <w:t> </w:t>
      </w:r>
      <w:r>
        <w:rPr>
          <w:bCs/>
          <w:sz w:val="24"/>
          <w:szCs w:val="24"/>
        </w:rPr>
        <w:t xml:space="preserve">_______________________, именуемый в дальнейшем «Исполнитель», с другой стороны, вместе в дальнейшем именуемые «Стороны», </w:t>
      </w:r>
      <w:r w:rsidRPr="00DA363E">
        <w:rPr>
          <w:bCs/>
          <w:sz w:val="24"/>
          <w:szCs w:val="24"/>
        </w:rPr>
        <w:t>в соответствии с п. 4 ч.1 ст. 93 Федеральн</w:t>
      </w:r>
      <w:r>
        <w:rPr>
          <w:bCs/>
          <w:sz w:val="24"/>
          <w:szCs w:val="24"/>
        </w:rPr>
        <w:t>ого</w:t>
      </w:r>
      <w:r w:rsidRPr="00DA363E">
        <w:rPr>
          <w:bCs/>
          <w:sz w:val="24"/>
          <w:szCs w:val="24"/>
        </w:rPr>
        <w:t xml:space="preserve"> закон</w:t>
      </w:r>
      <w:r>
        <w:rPr>
          <w:bCs/>
          <w:sz w:val="24"/>
          <w:szCs w:val="24"/>
        </w:rPr>
        <w:t>а</w:t>
      </w:r>
      <w:r w:rsidR="00826F4C">
        <w:rPr>
          <w:bCs/>
          <w:sz w:val="24"/>
          <w:szCs w:val="24"/>
        </w:rPr>
        <w:t xml:space="preserve"> от </w:t>
      </w:r>
      <w:r w:rsidRPr="00DA363E">
        <w:rPr>
          <w:bCs/>
          <w:sz w:val="24"/>
          <w:szCs w:val="24"/>
        </w:rPr>
        <w:t>5</w:t>
      </w:r>
      <w:r w:rsidR="00826F4C">
        <w:rPr>
          <w:bCs/>
          <w:sz w:val="24"/>
          <w:szCs w:val="24"/>
        </w:rPr>
        <w:t> апреля </w:t>
      </w:r>
      <w:r w:rsidRPr="00DA363E">
        <w:rPr>
          <w:bCs/>
          <w:sz w:val="24"/>
          <w:szCs w:val="24"/>
        </w:rPr>
        <w:t>2013</w:t>
      </w:r>
      <w:r w:rsidR="00826F4C">
        <w:rPr>
          <w:bCs/>
          <w:sz w:val="24"/>
          <w:szCs w:val="24"/>
        </w:rPr>
        <w:t> г.</w:t>
      </w:r>
      <w:r w:rsidRPr="00DA363E">
        <w:rPr>
          <w:bCs/>
          <w:sz w:val="24"/>
          <w:szCs w:val="24"/>
        </w:rPr>
        <w:t xml:space="preserve"> № 44-ФЗ «О контрактной системе в сфере закупок товаров, работ, услуг для обеспечения государственных и</w:t>
      </w:r>
      <w:r w:rsidR="00826F4C">
        <w:rPr>
          <w:bCs/>
          <w:sz w:val="24"/>
          <w:szCs w:val="24"/>
        </w:rPr>
        <w:t> </w:t>
      </w:r>
      <w:r w:rsidRPr="00DA363E">
        <w:rPr>
          <w:bCs/>
          <w:sz w:val="24"/>
          <w:szCs w:val="24"/>
        </w:rPr>
        <w:t>муниципальных нужд»</w:t>
      </w:r>
      <w:r>
        <w:rPr>
          <w:bCs/>
          <w:sz w:val="24"/>
          <w:szCs w:val="24"/>
        </w:rPr>
        <w:t>, заключили настоящий Договор (далее -</w:t>
      </w:r>
      <w:r w:rsidR="008C23C5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Договор) о</w:t>
      </w:r>
      <w:r w:rsidR="00826F4C">
        <w:rPr>
          <w:bCs/>
          <w:sz w:val="24"/>
          <w:szCs w:val="24"/>
        </w:rPr>
        <w:t> </w:t>
      </w:r>
      <w:r>
        <w:rPr>
          <w:bCs/>
          <w:sz w:val="24"/>
          <w:szCs w:val="24"/>
        </w:rPr>
        <w:t>нижеследующем:</w:t>
      </w:r>
    </w:p>
    <w:p w:rsidR="00DA363E" w:rsidRDefault="00DA363E" w:rsidP="00DA363E">
      <w:pPr>
        <w:jc w:val="both"/>
        <w:rPr>
          <w:sz w:val="24"/>
          <w:szCs w:val="24"/>
        </w:rPr>
      </w:pPr>
    </w:p>
    <w:p w:rsidR="00DA363E" w:rsidRDefault="00DA363E" w:rsidP="00DA363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1.Предмет</w:t>
      </w:r>
      <w:r w:rsidR="00A15911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Договора</w:t>
      </w:r>
    </w:p>
    <w:p w:rsidR="00DA363E" w:rsidRDefault="00DA363E" w:rsidP="009434CB">
      <w:pPr>
        <w:tabs>
          <w:tab w:val="num" w:pos="709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1.1.В соответствии с настоящим Договором И</w:t>
      </w:r>
      <w:r w:rsidR="00D14DDE">
        <w:rPr>
          <w:sz w:val="24"/>
          <w:szCs w:val="24"/>
        </w:rPr>
        <w:t xml:space="preserve">сполнитель обязуется </w:t>
      </w:r>
      <w:r w:rsidR="00AA04A2">
        <w:rPr>
          <w:sz w:val="24"/>
          <w:szCs w:val="24"/>
        </w:rPr>
        <w:t>выполнить</w:t>
      </w:r>
      <w:r w:rsidR="00D14DDE">
        <w:rPr>
          <w:sz w:val="24"/>
          <w:szCs w:val="24"/>
        </w:rPr>
        <w:t xml:space="preserve"> </w:t>
      </w:r>
      <w:r>
        <w:rPr>
          <w:sz w:val="24"/>
          <w:szCs w:val="24"/>
        </w:rPr>
        <w:t>пошив форменного обмундирования по индивидуальным размерам с использованием своих материалов и фурнитуры (далее – продукция) согласно Техническому заданию (Приложение №</w:t>
      </w:r>
      <w:r w:rsidR="008C23C5">
        <w:rPr>
          <w:sz w:val="24"/>
          <w:szCs w:val="24"/>
        </w:rPr>
        <w:t xml:space="preserve"> </w:t>
      </w:r>
      <w:r w:rsidR="002C4C02">
        <w:rPr>
          <w:sz w:val="24"/>
          <w:szCs w:val="24"/>
        </w:rPr>
        <w:t>2</w:t>
      </w:r>
      <w:r>
        <w:rPr>
          <w:sz w:val="24"/>
          <w:szCs w:val="24"/>
        </w:rPr>
        <w:t>)</w:t>
      </w:r>
      <w:r w:rsidR="009434CB">
        <w:rPr>
          <w:sz w:val="24"/>
          <w:szCs w:val="24"/>
        </w:rPr>
        <w:t xml:space="preserve"> и Спецификации (Приложение № 1), являющихся</w:t>
      </w:r>
      <w:r>
        <w:rPr>
          <w:sz w:val="24"/>
          <w:szCs w:val="24"/>
        </w:rPr>
        <w:t xml:space="preserve"> неотъемлем</w:t>
      </w:r>
      <w:r w:rsidR="009434CB">
        <w:rPr>
          <w:sz w:val="24"/>
          <w:szCs w:val="24"/>
        </w:rPr>
        <w:t xml:space="preserve">ой </w:t>
      </w:r>
      <w:r>
        <w:rPr>
          <w:sz w:val="24"/>
          <w:szCs w:val="24"/>
        </w:rPr>
        <w:t>частью настоящего Договора, а Заказчик обязуется принять и оплатить продукцию в установленном настоящим Договором порядке.</w:t>
      </w:r>
    </w:p>
    <w:p w:rsidR="00DA363E" w:rsidRDefault="00DA363E" w:rsidP="00DA363E">
      <w:pPr>
        <w:ind w:firstLine="70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 Обязанности сторон</w:t>
      </w:r>
    </w:p>
    <w:p w:rsidR="00DA363E" w:rsidRDefault="00DA363E" w:rsidP="00DA363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2.1. Исполнитель обязан:</w:t>
      </w:r>
    </w:p>
    <w:p w:rsidR="00DA363E" w:rsidRDefault="00DA363E" w:rsidP="00DA363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2.1.1. Согласовать с Заказчиком график первоначальных индивидуальных обмеров сотрудников Заказчика, график проведения примерок, в течение пяти рабочих дней после подписания настоящего Договора. </w:t>
      </w:r>
    </w:p>
    <w:p w:rsidR="00DA363E" w:rsidRDefault="00DA363E" w:rsidP="00DA363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2.1.2.Первоначальные индивидуальные обмеры сотрудников должны быть произведены Исполнителем в согласованное с Заказчиком время с учетом графика службы сотрудников Заказчика.</w:t>
      </w:r>
    </w:p>
    <w:p w:rsidR="00DA363E" w:rsidRDefault="00DA363E" w:rsidP="00DA363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2.1.3.Обмеры и примерки должны проводиться в помещении Исполнителя в</w:t>
      </w:r>
      <w:r w:rsidR="00826F4C">
        <w:rPr>
          <w:sz w:val="24"/>
          <w:szCs w:val="24"/>
        </w:rPr>
        <w:t> </w:t>
      </w:r>
      <w:r>
        <w:rPr>
          <w:sz w:val="24"/>
          <w:szCs w:val="24"/>
        </w:rPr>
        <w:t xml:space="preserve">согласованное с Заказчиком время с учетом графика службы сотрудников Заказчика.  </w:t>
      </w:r>
    </w:p>
    <w:p w:rsidR="00DA363E" w:rsidRPr="00D214BD" w:rsidRDefault="00DA363E" w:rsidP="00DA363E">
      <w:pPr>
        <w:ind w:firstLine="709"/>
        <w:jc w:val="both"/>
        <w:rPr>
          <w:sz w:val="24"/>
          <w:szCs w:val="24"/>
          <w:u w:val="single"/>
        </w:rPr>
      </w:pPr>
      <w:r w:rsidRPr="00D214BD">
        <w:rPr>
          <w:sz w:val="24"/>
          <w:szCs w:val="24"/>
          <w:u w:val="single"/>
        </w:rPr>
        <w:t>2.1.4. Обеспечить представителей Исполнителя для осуществления первоначального индивидуального обмера сотрудников Заказчика, обмеров и примерок</w:t>
      </w:r>
      <w:r w:rsidR="00D214BD" w:rsidRPr="00D214BD">
        <w:rPr>
          <w:sz w:val="24"/>
          <w:szCs w:val="24"/>
          <w:u w:val="single"/>
        </w:rPr>
        <w:t xml:space="preserve"> по местонахождению Заказчика</w:t>
      </w:r>
      <w:r w:rsidRPr="00D214BD">
        <w:rPr>
          <w:sz w:val="24"/>
          <w:szCs w:val="24"/>
          <w:u w:val="single"/>
        </w:rPr>
        <w:t>.</w:t>
      </w:r>
    </w:p>
    <w:p w:rsidR="00DA363E" w:rsidRDefault="00DA363E" w:rsidP="009434C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2.1.5.Выполнить пошив продукции по индивидуальным размерам в соответствии с Техническим заданием (Приложение №</w:t>
      </w:r>
      <w:r w:rsidR="009434CB">
        <w:rPr>
          <w:sz w:val="24"/>
          <w:szCs w:val="24"/>
        </w:rPr>
        <w:t xml:space="preserve"> 2</w:t>
      </w:r>
      <w:r>
        <w:rPr>
          <w:sz w:val="24"/>
          <w:szCs w:val="24"/>
        </w:rPr>
        <w:t>).</w:t>
      </w:r>
    </w:p>
    <w:p w:rsidR="00DA363E" w:rsidRDefault="00DA363E" w:rsidP="00DA363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2.1.6. Выполнить пошив с использованием своих материалов и фурнитуры, соответствующих требованиям настоящего Договора. </w:t>
      </w:r>
    </w:p>
    <w:p w:rsidR="00DA363E" w:rsidRDefault="00DA363E" w:rsidP="009434C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2.1.7. Сдать Заказчику в срок, установленный настоящим Договором, полностью укомплектованную фурнитурой и знаками различия (ГФС России и МВД России) продукцию в соответствии с Техническим заданием (Приложением №</w:t>
      </w:r>
      <w:r w:rsidR="009434CB">
        <w:rPr>
          <w:sz w:val="24"/>
          <w:szCs w:val="24"/>
        </w:rPr>
        <w:t xml:space="preserve"> 2</w:t>
      </w:r>
      <w:r>
        <w:rPr>
          <w:sz w:val="24"/>
          <w:szCs w:val="24"/>
        </w:rPr>
        <w:t xml:space="preserve">). </w:t>
      </w:r>
    </w:p>
    <w:p w:rsidR="00DA363E" w:rsidRDefault="00DA363E" w:rsidP="00DA363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2.1.8. Исправить за свой счет выявленные Заказчиком недостатки в согласованный с</w:t>
      </w:r>
      <w:r w:rsidR="00826F4C">
        <w:rPr>
          <w:sz w:val="24"/>
          <w:szCs w:val="24"/>
        </w:rPr>
        <w:t> </w:t>
      </w:r>
      <w:r>
        <w:rPr>
          <w:sz w:val="24"/>
          <w:szCs w:val="24"/>
        </w:rPr>
        <w:t>Заказчиком срок, исчисляемый с момента обнаружения недостатков.</w:t>
      </w:r>
    </w:p>
    <w:p w:rsidR="00DA363E" w:rsidRDefault="00DA363E" w:rsidP="00DA363E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2.1.9.Своевременно предоставлять достоверную информацию о ходе исполнения своих обязательств, в том числе о сложностях, возникающих при исполнении Договора. </w:t>
      </w:r>
    </w:p>
    <w:p w:rsidR="00DA363E" w:rsidRDefault="00DA363E" w:rsidP="00C37AD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2.1.1</w:t>
      </w:r>
      <w:r w:rsidR="00C37AD9">
        <w:rPr>
          <w:sz w:val="24"/>
          <w:szCs w:val="24"/>
        </w:rPr>
        <w:t>0</w:t>
      </w:r>
      <w:r>
        <w:rPr>
          <w:sz w:val="24"/>
          <w:szCs w:val="24"/>
        </w:rPr>
        <w:t>.При сдаче продукции предоставить на ткань сертификаты соответствия и</w:t>
      </w:r>
      <w:r w:rsidR="00826F4C">
        <w:rPr>
          <w:sz w:val="24"/>
          <w:szCs w:val="24"/>
        </w:rPr>
        <w:t> </w:t>
      </w:r>
      <w:r>
        <w:rPr>
          <w:sz w:val="24"/>
          <w:szCs w:val="24"/>
        </w:rPr>
        <w:t>выдать письменные рекомендации о требованиях, которые необходимо соблюдать для</w:t>
      </w:r>
      <w:r w:rsidR="00826F4C">
        <w:rPr>
          <w:sz w:val="24"/>
          <w:szCs w:val="24"/>
        </w:rPr>
        <w:t> </w:t>
      </w:r>
      <w:r>
        <w:rPr>
          <w:sz w:val="24"/>
          <w:szCs w:val="24"/>
        </w:rPr>
        <w:t>эффективного использования продукции.</w:t>
      </w:r>
    </w:p>
    <w:p w:rsidR="00DA363E" w:rsidRDefault="00DA363E" w:rsidP="00DA363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2.2. Заказчик обязан:</w:t>
      </w:r>
    </w:p>
    <w:p w:rsidR="00DA363E" w:rsidRDefault="00DA363E" w:rsidP="00DA363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2.2.1.  Принять и оплатить продукцию в соответствии с условиями настоящего Договора.</w:t>
      </w:r>
    </w:p>
    <w:p w:rsidR="00DA363E" w:rsidRDefault="00DA363E" w:rsidP="00DA363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2.2.2. По запросу Исполнителя давать необходимые разъяснения для достижения желаемого результата.</w:t>
      </w:r>
    </w:p>
    <w:p w:rsidR="00DA363E" w:rsidRDefault="00DA363E" w:rsidP="007E3566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2.2.3.Осуществлять контроль </w:t>
      </w:r>
      <w:r w:rsidR="007E3566">
        <w:rPr>
          <w:sz w:val="24"/>
          <w:szCs w:val="24"/>
        </w:rPr>
        <w:t>над</w:t>
      </w:r>
      <w:r w:rsidR="00D14DDE">
        <w:rPr>
          <w:sz w:val="24"/>
          <w:szCs w:val="24"/>
        </w:rPr>
        <w:t xml:space="preserve"> исполнением Исполнителем </w:t>
      </w:r>
      <w:r>
        <w:rPr>
          <w:sz w:val="24"/>
          <w:szCs w:val="24"/>
        </w:rPr>
        <w:t>условий Договора в</w:t>
      </w:r>
      <w:r w:rsidR="00826F4C">
        <w:rPr>
          <w:sz w:val="24"/>
          <w:szCs w:val="24"/>
        </w:rPr>
        <w:t> </w:t>
      </w:r>
      <w:r>
        <w:rPr>
          <w:sz w:val="24"/>
          <w:szCs w:val="24"/>
        </w:rPr>
        <w:t>соответствии с законодательством Российской Федерации.</w:t>
      </w:r>
    </w:p>
    <w:p w:rsidR="00DA363E" w:rsidRDefault="00DA363E" w:rsidP="000E2128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2.2.4.Известить Исполнителя об обнаруженных недостатках в работах, которые не могли быть выявлены при обычном способе приемки, в течение гарантийного срока, установленного настоящим Договором.</w:t>
      </w:r>
    </w:p>
    <w:p w:rsidR="005B748A" w:rsidRPr="000E2128" w:rsidRDefault="005B748A" w:rsidP="000E2128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DA363E" w:rsidRDefault="00DA363E" w:rsidP="00DA363E">
      <w:pPr>
        <w:ind w:firstLine="70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 Цена Договора и порядок расчета</w:t>
      </w:r>
    </w:p>
    <w:p w:rsidR="00DA363E" w:rsidRDefault="00DA363E" w:rsidP="00DA363E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 Цена настоящего Договора </w:t>
      </w:r>
      <w:r w:rsidRPr="002C4C02">
        <w:rPr>
          <w:b/>
          <w:sz w:val="24"/>
          <w:szCs w:val="24"/>
        </w:rPr>
        <w:t xml:space="preserve">составляет ____ (__________________) рублей. </w:t>
      </w:r>
      <w:r w:rsidR="00D02BDF" w:rsidRPr="002C4C02">
        <w:rPr>
          <w:b/>
          <w:sz w:val="24"/>
          <w:szCs w:val="24"/>
        </w:rPr>
        <w:t>НДС/ без НДС</w:t>
      </w:r>
      <w:r w:rsidR="00D02BDF">
        <w:rPr>
          <w:sz w:val="24"/>
          <w:szCs w:val="24"/>
        </w:rPr>
        <w:t>.</w:t>
      </w:r>
    </w:p>
    <w:p w:rsidR="00DA363E" w:rsidRDefault="00DA363E" w:rsidP="00DA363E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Цена Договора является твердой и определяется на весь срок исполнения Договора.</w:t>
      </w:r>
    </w:p>
    <w:p w:rsidR="00DA363E" w:rsidRDefault="00DA363E" w:rsidP="00DA363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3.2</w:t>
      </w:r>
      <w:r>
        <w:rPr>
          <w:b/>
          <w:bCs/>
          <w:sz w:val="24"/>
          <w:szCs w:val="24"/>
        </w:rPr>
        <w:t xml:space="preserve">. </w:t>
      </w:r>
      <w:r>
        <w:rPr>
          <w:sz w:val="24"/>
          <w:szCs w:val="24"/>
        </w:rPr>
        <w:t xml:space="preserve">Цена Договора может быть снижена по соглашению Сторон без </w:t>
      </w:r>
      <w:r w:rsidR="007E3566">
        <w:rPr>
          <w:sz w:val="24"/>
          <w:szCs w:val="24"/>
        </w:rPr>
        <w:t>изменения,</w:t>
      </w:r>
      <w:r>
        <w:rPr>
          <w:sz w:val="24"/>
          <w:szCs w:val="24"/>
        </w:rPr>
        <w:t xml:space="preserve"> предусмотренного Договором</w:t>
      </w:r>
      <w:r w:rsidR="007E3566">
        <w:rPr>
          <w:sz w:val="24"/>
          <w:szCs w:val="24"/>
        </w:rPr>
        <w:t>,</w:t>
      </w:r>
      <w:r>
        <w:rPr>
          <w:sz w:val="24"/>
          <w:szCs w:val="24"/>
        </w:rPr>
        <w:t xml:space="preserve"> количества продукции и иных условий исполнения Договора. </w:t>
      </w:r>
    </w:p>
    <w:p w:rsidR="00DA363E" w:rsidRDefault="00DA363E" w:rsidP="00DA363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3.3.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Оплата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производится Заказчиком путем перечисления денежных средств на расчетный счет Исполнителя в течение 10 рабочих дней с момента подписания Сторонами акта приемки-передачи на основании полученных от Исполнителя счета, счета – фактуры, товарной накладной.</w:t>
      </w:r>
    </w:p>
    <w:p w:rsidR="009B10A3" w:rsidRDefault="00DA363E" w:rsidP="009B10A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3.4. Источник финансирования – федеральный бюджет.</w:t>
      </w:r>
    </w:p>
    <w:p w:rsidR="00DA363E" w:rsidRPr="00B0307C" w:rsidRDefault="005B748A" w:rsidP="009B10A3">
      <w:pPr>
        <w:ind w:firstLine="709"/>
        <w:jc w:val="both"/>
        <w:rPr>
          <w:b/>
          <w:bCs/>
          <w:color w:val="FF0000"/>
          <w:sz w:val="24"/>
          <w:szCs w:val="24"/>
        </w:rPr>
      </w:pPr>
      <w:r w:rsidRPr="00B0307C">
        <w:rPr>
          <w:b/>
          <w:bCs/>
          <w:color w:val="FF0000"/>
          <w:sz w:val="24"/>
          <w:szCs w:val="24"/>
        </w:rPr>
        <w:t>КБК</w:t>
      </w:r>
      <w:r w:rsidR="00430BC3">
        <w:rPr>
          <w:b/>
          <w:bCs/>
          <w:color w:val="FF0000"/>
          <w:sz w:val="24"/>
          <w:szCs w:val="24"/>
        </w:rPr>
        <w:t>:</w:t>
      </w:r>
      <w:r w:rsidRPr="00B0307C">
        <w:rPr>
          <w:b/>
          <w:bCs/>
          <w:color w:val="FF0000"/>
          <w:sz w:val="24"/>
          <w:szCs w:val="24"/>
        </w:rPr>
        <w:t xml:space="preserve"> 08903149790090049244</w:t>
      </w:r>
    </w:p>
    <w:p w:rsidR="00DA363E" w:rsidRDefault="00DA363E" w:rsidP="00DA363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3.5. В случае неисполнения, ненадлежащего исполнения, просрочки исполнения Исполнителем обязательств, предусмотренных настоящим</w:t>
      </w:r>
      <w:r w:rsidR="008D12E8">
        <w:rPr>
          <w:sz w:val="24"/>
          <w:szCs w:val="24"/>
        </w:rPr>
        <w:t xml:space="preserve"> </w:t>
      </w:r>
      <w:r>
        <w:rPr>
          <w:sz w:val="24"/>
          <w:szCs w:val="24"/>
        </w:rPr>
        <w:t>Договором, Заказчик производит оплату по настоящему</w:t>
      </w:r>
      <w:r w:rsidR="008D12E8">
        <w:rPr>
          <w:sz w:val="24"/>
          <w:szCs w:val="24"/>
        </w:rPr>
        <w:t xml:space="preserve"> </w:t>
      </w:r>
      <w:r>
        <w:rPr>
          <w:sz w:val="24"/>
          <w:szCs w:val="24"/>
        </w:rPr>
        <w:t>Договору за вычетом соответствующего размера неустоек (штрафов, пеней).</w:t>
      </w:r>
    </w:p>
    <w:p w:rsidR="00DA363E" w:rsidRDefault="00DA363E" w:rsidP="00DA363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этом случае оплата по настоящему</w:t>
      </w:r>
      <w:r w:rsidR="008D12E8">
        <w:rPr>
          <w:sz w:val="24"/>
          <w:szCs w:val="24"/>
        </w:rPr>
        <w:t xml:space="preserve"> </w:t>
      </w:r>
      <w:r>
        <w:rPr>
          <w:sz w:val="24"/>
          <w:szCs w:val="24"/>
        </w:rPr>
        <w:t>Договору осуществляется на основании акта приёмки-передачи продукции, в котором указывается: сумма, подлежащая оплате в</w:t>
      </w:r>
      <w:r w:rsidR="00826F4C">
        <w:rPr>
          <w:sz w:val="24"/>
          <w:szCs w:val="24"/>
        </w:rPr>
        <w:t> </w:t>
      </w:r>
      <w:r>
        <w:rPr>
          <w:sz w:val="24"/>
          <w:szCs w:val="24"/>
        </w:rPr>
        <w:t>соответствии с условиями настоящего</w:t>
      </w:r>
      <w:r w:rsidR="008D12E8">
        <w:rPr>
          <w:sz w:val="24"/>
          <w:szCs w:val="24"/>
        </w:rPr>
        <w:t xml:space="preserve"> </w:t>
      </w:r>
      <w:r>
        <w:rPr>
          <w:sz w:val="24"/>
          <w:szCs w:val="24"/>
        </w:rPr>
        <w:t>Договора; размер неустойки (штрафа, пени), подлежащей взысканию; основания применения и порядок расчета неустойки (штрафа, пени); итоговая сумма, подлежащая оплате по настоящему</w:t>
      </w:r>
      <w:r w:rsidR="008D12E8">
        <w:rPr>
          <w:sz w:val="24"/>
          <w:szCs w:val="24"/>
        </w:rPr>
        <w:t xml:space="preserve"> </w:t>
      </w:r>
      <w:r>
        <w:rPr>
          <w:sz w:val="24"/>
          <w:szCs w:val="24"/>
        </w:rPr>
        <w:t>Договору.</w:t>
      </w:r>
    </w:p>
    <w:p w:rsidR="00DA363E" w:rsidRDefault="00DA363E" w:rsidP="00DA363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3.6. Предоставление Исполнителем полного комплекта документов, перечисленных в</w:t>
      </w:r>
      <w:r w:rsidR="00826F4C">
        <w:rPr>
          <w:sz w:val="24"/>
          <w:szCs w:val="24"/>
        </w:rPr>
        <w:t> </w:t>
      </w:r>
      <w:r>
        <w:rPr>
          <w:sz w:val="24"/>
          <w:szCs w:val="24"/>
        </w:rPr>
        <w:t>п.3.3. является условием оплаты. При этом не предоставление Исполнителем какого-либо из документов (одного или нескольких) или предоставление их с нарушением формы (не</w:t>
      </w:r>
      <w:r w:rsidR="00826F4C">
        <w:rPr>
          <w:sz w:val="24"/>
          <w:szCs w:val="24"/>
        </w:rPr>
        <w:t> </w:t>
      </w:r>
      <w:r>
        <w:rPr>
          <w:sz w:val="24"/>
          <w:szCs w:val="24"/>
        </w:rPr>
        <w:t>надлежаще оформленные, отсутствуют необходимые сведения, реквизиты), либо с</w:t>
      </w:r>
      <w:r w:rsidR="00826F4C">
        <w:rPr>
          <w:sz w:val="24"/>
          <w:szCs w:val="24"/>
        </w:rPr>
        <w:t> </w:t>
      </w:r>
      <w:r>
        <w:rPr>
          <w:sz w:val="24"/>
          <w:szCs w:val="24"/>
        </w:rPr>
        <w:t xml:space="preserve">неоговоренными исправлениями, является для Заказчика основанием для задержки оплаты до устранения Исполнителем указанных недостатков. В этом случае Заказчик не несёт ответственность за просрочку платежа и не возмещает убытки Исполнителя, возникшие в связи с данными обстоятельствами. </w:t>
      </w:r>
    </w:p>
    <w:p w:rsidR="00DA363E" w:rsidRDefault="00DA363E" w:rsidP="00DA363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3.7.Расходы, произведенные Исполнителем, и не предусмотренные настоящим</w:t>
      </w:r>
      <w:r w:rsidR="008D12E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Договором, оплате не подлежат.  </w:t>
      </w:r>
    </w:p>
    <w:p w:rsidR="00DA363E" w:rsidRDefault="00DA363E" w:rsidP="00DA363E">
      <w:pPr>
        <w:ind w:firstLine="709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3.8. </w:t>
      </w:r>
      <w:r>
        <w:rPr>
          <w:color w:val="000000"/>
          <w:sz w:val="24"/>
          <w:szCs w:val="24"/>
        </w:rPr>
        <w:t>Сумма, подлежащая уплате Заказчиком Исполнителю (юридическому лицу или</w:t>
      </w:r>
      <w:r w:rsidR="00826F4C"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</w:rPr>
        <w:t>физическому лицу, в том числе зарегистрированному в качестве индивидуального предпринимателя), уменьшается на размер налогов, сборов и иных обязательных платежей в</w:t>
      </w:r>
      <w:r w:rsidR="00826F4C"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</w:rPr>
        <w:t>бюджеты бюджетной системы Российской Федерации, связанных с оплатой настоящего</w:t>
      </w:r>
      <w:r w:rsidR="008D1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Договора, если в соответствии с </w:t>
      </w:r>
      <w:hyperlink r:id="rId7" w:anchor="/document/10900200/entry/1" w:history="1">
        <w:r>
          <w:rPr>
            <w:rStyle w:val="a4"/>
            <w:color w:val="000000"/>
            <w:sz w:val="24"/>
            <w:szCs w:val="24"/>
          </w:rPr>
          <w:t>законодательством</w:t>
        </w:r>
      </w:hyperlink>
      <w:r>
        <w:rPr>
          <w:color w:val="000000"/>
          <w:sz w:val="24"/>
          <w:szCs w:val="24"/>
        </w:rPr>
        <w:t xml:space="preserve"> Российской Федерации о</w:t>
      </w:r>
      <w:r w:rsidR="00826F4C"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</w:rPr>
        <w:t>налогах и</w:t>
      </w:r>
      <w:r w:rsidR="00826F4C"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</w:rPr>
        <w:t>сборах такие налоги, сборы и иные обязательные платежи подлежат уплате в</w:t>
      </w:r>
      <w:r w:rsidR="00826F4C"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</w:rPr>
        <w:t>бюджеты бюджетной системы Российской Федерации Заказчиком.</w:t>
      </w:r>
    </w:p>
    <w:p w:rsidR="008D12E8" w:rsidRDefault="008D12E8" w:rsidP="00DA363E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3.9. </w:t>
      </w:r>
      <w:r w:rsidRPr="008D12E8">
        <w:rPr>
          <w:color w:val="000000"/>
          <w:sz w:val="24"/>
          <w:szCs w:val="24"/>
        </w:rPr>
        <w:t xml:space="preserve">В цену </w:t>
      </w:r>
      <w:r>
        <w:rPr>
          <w:color w:val="000000"/>
          <w:sz w:val="24"/>
          <w:szCs w:val="24"/>
        </w:rPr>
        <w:t>Договор</w:t>
      </w:r>
      <w:r w:rsidRPr="008D12E8">
        <w:rPr>
          <w:color w:val="000000"/>
          <w:sz w:val="24"/>
          <w:szCs w:val="24"/>
        </w:rPr>
        <w:t>а включены все расходы Исполнителя, необходимые для</w:t>
      </w:r>
      <w:r w:rsidR="00826F4C">
        <w:rPr>
          <w:color w:val="000000"/>
          <w:sz w:val="24"/>
          <w:szCs w:val="24"/>
        </w:rPr>
        <w:t> </w:t>
      </w:r>
      <w:r w:rsidRPr="008D12E8">
        <w:rPr>
          <w:color w:val="000000"/>
          <w:sz w:val="24"/>
          <w:szCs w:val="24"/>
        </w:rPr>
        <w:t>осуществления им своих обязательств, в том числе все подлежащие к уплате налоги, сборы, расходы на страхование, транспортные расходы, таможенные пошлины, и другие обязательных платежей, связанные с оказанием услуг.</w:t>
      </w:r>
    </w:p>
    <w:p w:rsidR="008D12E8" w:rsidRDefault="008D12E8" w:rsidP="008D12E8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3.10. </w:t>
      </w:r>
      <w:r w:rsidRPr="008D12E8">
        <w:rPr>
          <w:color w:val="000000"/>
          <w:sz w:val="24"/>
          <w:szCs w:val="24"/>
        </w:rPr>
        <w:t>В случае изменения расчетного счета Исполнитель обязан в однодневный срок в</w:t>
      </w:r>
      <w:r w:rsidR="00826F4C">
        <w:rPr>
          <w:color w:val="000000"/>
          <w:sz w:val="24"/>
          <w:szCs w:val="24"/>
        </w:rPr>
        <w:t> </w:t>
      </w:r>
      <w:r w:rsidRPr="008D12E8">
        <w:rPr>
          <w:color w:val="000000"/>
          <w:sz w:val="24"/>
          <w:szCs w:val="24"/>
        </w:rPr>
        <w:t xml:space="preserve">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</w:t>
      </w:r>
      <w:r>
        <w:rPr>
          <w:color w:val="000000"/>
          <w:sz w:val="24"/>
          <w:szCs w:val="24"/>
        </w:rPr>
        <w:t>Договор</w:t>
      </w:r>
      <w:r w:rsidRPr="008D12E8">
        <w:rPr>
          <w:color w:val="000000"/>
          <w:sz w:val="24"/>
          <w:szCs w:val="24"/>
        </w:rPr>
        <w:t>е счет Исполнителя, несет Исполнитель.</w:t>
      </w:r>
    </w:p>
    <w:p w:rsidR="008D12E8" w:rsidRDefault="008D12E8" w:rsidP="000E2128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3.11. Датой исполнения обязательств Заказчиком в части оплаты по настоящему Договору считается дата списания денежных средств с лицевого счета Заказчика.</w:t>
      </w:r>
    </w:p>
    <w:p w:rsidR="000E2128" w:rsidRPr="000E2128" w:rsidRDefault="000E2128" w:rsidP="000E2128">
      <w:pPr>
        <w:ind w:firstLine="709"/>
        <w:jc w:val="both"/>
        <w:rPr>
          <w:color w:val="000000"/>
          <w:sz w:val="24"/>
          <w:szCs w:val="24"/>
        </w:rPr>
      </w:pPr>
    </w:p>
    <w:p w:rsidR="00DA363E" w:rsidRDefault="00DA363E" w:rsidP="000E2128">
      <w:pPr>
        <w:ind w:firstLine="70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4. Условия, срок и порядок доставки продукции</w:t>
      </w:r>
    </w:p>
    <w:p w:rsidR="00DA363E" w:rsidRDefault="00DA363E" w:rsidP="00B0307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4.1. Исполнитель обязуется пошить и доставить готовую продукцию за свой счет, своим средствами по а</w:t>
      </w:r>
      <w:r w:rsidR="00B339E6">
        <w:rPr>
          <w:sz w:val="24"/>
          <w:szCs w:val="24"/>
        </w:rPr>
        <w:t xml:space="preserve">дресу: г. Хабаровск, Ленина, 4 не </w:t>
      </w:r>
      <w:r w:rsidR="00B339E6" w:rsidRPr="001E40D2">
        <w:rPr>
          <w:sz w:val="24"/>
          <w:szCs w:val="24"/>
        </w:rPr>
        <w:t xml:space="preserve">позднее </w:t>
      </w:r>
      <w:r w:rsidR="00B0307C" w:rsidRPr="001E40D2">
        <w:rPr>
          <w:sz w:val="24"/>
          <w:szCs w:val="24"/>
        </w:rPr>
        <w:t>3</w:t>
      </w:r>
      <w:r w:rsidR="00E94FC3">
        <w:rPr>
          <w:sz w:val="24"/>
          <w:szCs w:val="24"/>
        </w:rPr>
        <w:t>1</w:t>
      </w:r>
      <w:r w:rsidR="00B0307C" w:rsidRPr="001E40D2">
        <w:rPr>
          <w:sz w:val="24"/>
          <w:szCs w:val="24"/>
        </w:rPr>
        <w:t>.0</w:t>
      </w:r>
      <w:r w:rsidR="001E40D2" w:rsidRPr="001E40D2">
        <w:rPr>
          <w:sz w:val="24"/>
          <w:szCs w:val="24"/>
        </w:rPr>
        <w:t>7</w:t>
      </w:r>
      <w:r w:rsidR="00B0307C" w:rsidRPr="001E40D2">
        <w:rPr>
          <w:sz w:val="24"/>
          <w:szCs w:val="24"/>
        </w:rPr>
        <w:t>.202</w:t>
      </w:r>
      <w:r w:rsidR="001E40D2" w:rsidRPr="001E40D2">
        <w:rPr>
          <w:sz w:val="24"/>
          <w:szCs w:val="24"/>
        </w:rPr>
        <w:t>6</w:t>
      </w:r>
      <w:r w:rsidR="00AA04A2" w:rsidRPr="001E40D2">
        <w:rPr>
          <w:sz w:val="24"/>
          <w:szCs w:val="24"/>
        </w:rPr>
        <w:t xml:space="preserve"> </w:t>
      </w:r>
      <w:r w:rsidR="00B339E6" w:rsidRPr="001E40D2">
        <w:rPr>
          <w:sz w:val="24"/>
          <w:szCs w:val="24"/>
        </w:rPr>
        <w:t>года.</w:t>
      </w:r>
    </w:p>
    <w:p w:rsidR="00DA363E" w:rsidRDefault="00DA363E" w:rsidP="000E212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4.2. Дата доставки продукции должна быть предварительно согласована с Заказчиком.</w:t>
      </w:r>
    </w:p>
    <w:p w:rsidR="00DA363E" w:rsidRPr="002B1828" w:rsidRDefault="00DA363E" w:rsidP="00DA363E">
      <w:pPr>
        <w:ind w:firstLine="709"/>
        <w:jc w:val="center"/>
        <w:rPr>
          <w:b/>
          <w:bCs/>
          <w:sz w:val="24"/>
          <w:szCs w:val="24"/>
        </w:rPr>
      </w:pPr>
      <w:r w:rsidRPr="002B1828">
        <w:rPr>
          <w:b/>
          <w:bCs/>
          <w:sz w:val="24"/>
          <w:szCs w:val="24"/>
        </w:rPr>
        <w:t>5. Порядок сдачи приемки продукции</w:t>
      </w:r>
    </w:p>
    <w:p w:rsidR="002B1828" w:rsidRDefault="002B1828" w:rsidP="00DA363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5.1. </w:t>
      </w:r>
      <w:r w:rsidRPr="00FD6BB2">
        <w:rPr>
          <w:sz w:val="24"/>
          <w:szCs w:val="24"/>
        </w:rPr>
        <w:t>По окончании оказания Услуг Исполнитель в течение 5 рабочих дней с даты окончания оказания услуг</w:t>
      </w:r>
      <w:r>
        <w:rPr>
          <w:sz w:val="24"/>
          <w:szCs w:val="24"/>
        </w:rPr>
        <w:t>, предоставляет документы, подтверждающие исполнение обязательств по договору</w:t>
      </w:r>
      <w:r w:rsidR="007F2C76">
        <w:rPr>
          <w:sz w:val="24"/>
          <w:szCs w:val="24"/>
        </w:rPr>
        <w:t>.</w:t>
      </w:r>
    </w:p>
    <w:p w:rsidR="00DA363E" w:rsidRDefault="00DA363E" w:rsidP="00DA363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="002B1828">
        <w:rPr>
          <w:sz w:val="24"/>
          <w:szCs w:val="24"/>
        </w:rPr>
        <w:t>2</w:t>
      </w:r>
      <w:r>
        <w:rPr>
          <w:sz w:val="24"/>
          <w:szCs w:val="24"/>
        </w:rPr>
        <w:t>. Заказчик обязан в течение 10 (десяти) рабочих дней после доставки продукции, провести приемку поставленной продукции по акту приёмки-передачи.</w:t>
      </w:r>
    </w:p>
    <w:p w:rsidR="00DA363E" w:rsidRDefault="00DA363E" w:rsidP="00C37AD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="002B1828">
        <w:rPr>
          <w:sz w:val="24"/>
          <w:szCs w:val="24"/>
        </w:rPr>
        <w:t>3</w:t>
      </w:r>
      <w:r>
        <w:rPr>
          <w:sz w:val="24"/>
          <w:szCs w:val="24"/>
        </w:rPr>
        <w:t>. Акт приёмки-передачи составляется в двух экземплярах и подписывается обеими Сторонами.</w:t>
      </w:r>
    </w:p>
    <w:p w:rsidR="00DA363E" w:rsidRDefault="00DA363E" w:rsidP="00C37AD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="002B1828">
        <w:rPr>
          <w:sz w:val="24"/>
          <w:szCs w:val="24"/>
        </w:rPr>
        <w:t>4</w:t>
      </w:r>
      <w:r>
        <w:rPr>
          <w:sz w:val="24"/>
          <w:szCs w:val="24"/>
        </w:rPr>
        <w:t>.</w:t>
      </w:r>
      <w:r w:rsidR="00826F4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При принятии решения об отказе в приемке продукции, в течение 10 рабочих дней после доставки продукции, Заказчиком направляется Исполнителю в письменной форме мотивированный отказ от подписания акта приемки-передачи с указанием недостатков, обнаруженных </w:t>
      </w:r>
      <w:r w:rsidR="00430BC3">
        <w:rPr>
          <w:sz w:val="24"/>
          <w:szCs w:val="24"/>
        </w:rPr>
        <w:t>при приемке</w:t>
      </w:r>
      <w:r>
        <w:rPr>
          <w:sz w:val="24"/>
          <w:szCs w:val="24"/>
        </w:rPr>
        <w:t xml:space="preserve"> продукции.</w:t>
      </w:r>
    </w:p>
    <w:p w:rsidR="00DA363E" w:rsidRDefault="00DA363E" w:rsidP="00C37AD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="002B1828">
        <w:rPr>
          <w:sz w:val="24"/>
          <w:szCs w:val="24"/>
        </w:rPr>
        <w:t>5</w:t>
      </w:r>
      <w:r>
        <w:rPr>
          <w:sz w:val="24"/>
          <w:szCs w:val="24"/>
        </w:rPr>
        <w:t>.</w:t>
      </w:r>
      <w:r w:rsidR="00826F4C">
        <w:rPr>
          <w:sz w:val="24"/>
          <w:szCs w:val="24"/>
        </w:rPr>
        <w:t xml:space="preserve"> </w:t>
      </w:r>
      <w:r>
        <w:rPr>
          <w:sz w:val="24"/>
          <w:szCs w:val="24"/>
        </w:rPr>
        <w:t>В случае получения от Заказчика мотивированного отказа от приемки продукции, Исполнитель обязуется в сроки, согласованные с Заказчиком, но не позднее 10 календарных дней, устранить выявленные недостатки, в том числе с учетом положений п. 6.5. настоящего</w:t>
      </w:r>
      <w:r w:rsidR="008D12E8">
        <w:rPr>
          <w:sz w:val="24"/>
          <w:szCs w:val="24"/>
        </w:rPr>
        <w:t xml:space="preserve"> </w:t>
      </w:r>
      <w:r>
        <w:rPr>
          <w:sz w:val="24"/>
          <w:szCs w:val="24"/>
        </w:rPr>
        <w:t>Договора.</w:t>
      </w:r>
    </w:p>
    <w:p w:rsidR="00DA363E" w:rsidRDefault="00DA363E" w:rsidP="00C37AD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="002B1828">
        <w:rPr>
          <w:sz w:val="24"/>
          <w:szCs w:val="24"/>
        </w:rPr>
        <w:t xml:space="preserve">6. </w:t>
      </w:r>
      <w:r>
        <w:rPr>
          <w:sz w:val="24"/>
          <w:szCs w:val="24"/>
        </w:rPr>
        <w:t>В случае повторного выявления недостатков в продукции, Заказчик вправе в</w:t>
      </w:r>
      <w:r w:rsidR="00826F4C">
        <w:rPr>
          <w:sz w:val="24"/>
          <w:szCs w:val="24"/>
        </w:rPr>
        <w:t> </w:t>
      </w:r>
      <w:r>
        <w:rPr>
          <w:sz w:val="24"/>
          <w:szCs w:val="24"/>
        </w:rPr>
        <w:t>одностороннем порядке отказаться от исполнения настоящего</w:t>
      </w:r>
      <w:r w:rsidR="008D12E8">
        <w:rPr>
          <w:sz w:val="24"/>
          <w:szCs w:val="24"/>
        </w:rPr>
        <w:t xml:space="preserve"> </w:t>
      </w:r>
      <w:r>
        <w:rPr>
          <w:sz w:val="24"/>
          <w:szCs w:val="24"/>
        </w:rPr>
        <w:t>Договора.</w:t>
      </w:r>
    </w:p>
    <w:p w:rsidR="00993A51" w:rsidRDefault="00993A51" w:rsidP="00993A5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5.7. Для проверки предоставленных исполнителем результатов оказанных услуг, предусмотренным договором, в части их соответствия условиям договора, Заказчиком проводится экспертиза оказанных услуг в порядке, предусмотренном ч. 3 ст. 94 </w:t>
      </w:r>
      <w:r w:rsidR="00826F4C">
        <w:rPr>
          <w:sz w:val="24"/>
          <w:szCs w:val="24"/>
        </w:rPr>
        <w:t xml:space="preserve">Федерального закона от </w:t>
      </w:r>
      <w:r w:rsidRPr="008D12E8">
        <w:rPr>
          <w:sz w:val="24"/>
          <w:szCs w:val="24"/>
        </w:rPr>
        <w:t>5</w:t>
      </w:r>
      <w:r w:rsidR="00826F4C">
        <w:rPr>
          <w:sz w:val="24"/>
          <w:szCs w:val="24"/>
        </w:rPr>
        <w:t> апреля </w:t>
      </w:r>
      <w:r w:rsidRPr="008D12E8">
        <w:rPr>
          <w:sz w:val="24"/>
          <w:szCs w:val="24"/>
        </w:rPr>
        <w:t>2013</w:t>
      </w:r>
      <w:r w:rsidR="00826F4C">
        <w:rPr>
          <w:sz w:val="24"/>
          <w:szCs w:val="24"/>
        </w:rPr>
        <w:t> г.</w:t>
      </w:r>
      <w:r w:rsidRPr="008D12E8">
        <w:rPr>
          <w:sz w:val="24"/>
          <w:szCs w:val="24"/>
        </w:rPr>
        <w:t xml:space="preserve"> № 44-ФЗ «О контрактной системе в сфере закупок товаров, работ, услуг для обеспечения государственных и муниципальных нужд» (далее - Закон №44-ФЗ).</w:t>
      </w:r>
      <w:r>
        <w:rPr>
          <w:sz w:val="24"/>
          <w:szCs w:val="24"/>
        </w:rPr>
        <w:t xml:space="preserve"> Экспертиза может проводиться силами Заказчика, или</w:t>
      </w:r>
      <w:r w:rsidR="00826F4C">
        <w:rPr>
          <w:sz w:val="24"/>
          <w:szCs w:val="24"/>
        </w:rPr>
        <w:t> </w:t>
      </w:r>
      <w:r>
        <w:rPr>
          <w:sz w:val="24"/>
          <w:szCs w:val="24"/>
        </w:rPr>
        <w:t>к</w:t>
      </w:r>
      <w:r w:rsidR="00826F4C">
        <w:rPr>
          <w:sz w:val="24"/>
          <w:szCs w:val="24"/>
        </w:rPr>
        <w:t> </w:t>
      </w:r>
      <w:r>
        <w:rPr>
          <w:sz w:val="24"/>
          <w:szCs w:val="24"/>
        </w:rPr>
        <w:t>ее</w:t>
      </w:r>
      <w:r w:rsidR="00826F4C">
        <w:rPr>
          <w:sz w:val="24"/>
          <w:szCs w:val="24"/>
        </w:rPr>
        <w:t> </w:t>
      </w:r>
      <w:r>
        <w:rPr>
          <w:sz w:val="24"/>
          <w:szCs w:val="24"/>
        </w:rPr>
        <w:t xml:space="preserve">проведению могут привлекаться эксперты, экспертные организации. </w:t>
      </w:r>
    </w:p>
    <w:p w:rsidR="00DA363E" w:rsidRDefault="00DA363E" w:rsidP="00DA363E">
      <w:pPr>
        <w:jc w:val="both"/>
        <w:rPr>
          <w:b/>
          <w:bCs/>
          <w:color w:val="FF0000"/>
          <w:sz w:val="24"/>
          <w:szCs w:val="24"/>
        </w:rPr>
      </w:pPr>
    </w:p>
    <w:p w:rsidR="00DA363E" w:rsidRDefault="00DA363E" w:rsidP="00DA363E">
      <w:pPr>
        <w:ind w:firstLine="70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6. Качество продукции и гарантийные обязательства</w:t>
      </w:r>
    </w:p>
    <w:p w:rsidR="00DA363E" w:rsidRDefault="00DA363E" w:rsidP="00DA363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6.1. Продукция должна соответствовать Спецификации (Приложение №1).</w:t>
      </w:r>
    </w:p>
    <w:p w:rsidR="00DA363E" w:rsidRDefault="00DA363E" w:rsidP="00DA363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6.2. Срок предоставления гарантии качества - 1 год на всю продукцию с момента подписания Сторонами акта приёмки - передачи; объемы предоставления гарантии качества на результат - 100 %.</w:t>
      </w:r>
    </w:p>
    <w:p w:rsidR="00DA363E" w:rsidRDefault="00DA363E" w:rsidP="00DA363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6.3. Исполнитель обязуется устранить выявленные в течение гарантийного </w:t>
      </w:r>
      <w:proofErr w:type="gramStart"/>
      <w:r>
        <w:rPr>
          <w:sz w:val="24"/>
          <w:szCs w:val="24"/>
        </w:rPr>
        <w:t>срока  недостатки</w:t>
      </w:r>
      <w:proofErr w:type="gramEnd"/>
      <w:r>
        <w:rPr>
          <w:sz w:val="24"/>
          <w:szCs w:val="24"/>
        </w:rPr>
        <w:t xml:space="preserve"> продукции, в том числе скрытые, в сроки, согласованные Сторонами, но не более, чем за 30 календарных дней. </w:t>
      </w:r>
    </w:p>
    <w:p w:rsidR="00DA363E" w:rsidRDefault="00DA363E" w:rsidP="00DA363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6.4. Под скрытыми недостатками Стороны понимают такие недостатки, которые не</w:t>
      </w:r>
      <w:r w:rsidR="00826F4C">
        <w:rPr>
          <w:sz w:val="24"/>
          <w:szCs w:val="24"/>
        </w:rPr>
        <w:t> </w:t>
      </w:r>
      <w:r>
        <w:rPr>
          <w:sz w:val="24"/>
          <w:szCs w:val="24"/>
        </w:rPr>
        <w:t>могли быть обнаружены при обычной для данного вида продукции проверке, и выявлены лишь в процессе использования продукции.</w:t>
      </w:r>
    </w:p>
    <w:p w:rsidR="00DA363E" w:rsidRDefault="00DA363E" w:rsidP="000E212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6.5.</w:t>
      </w:r>
      <w:r w:rsidR="00826F4C">
        <w:rPr>
          <w:sz w:val="24"/>
          <w:szCs w:val="24"/>
        </w:rPr>
        <w:t xml:space="preserve"> </w:t>
      </w:r>
      <w:r>
        <w:rPr>
          <w:sz w:val="24"/>
          <w:szCs w:val="24"/>
        </w:rPr>
        <w:t>При обнаружении недостатков продукции Исполнитель вправе вместо устранения этих недостатков, за свой счет и своими средствами заново изготовить и</w:t>
      </w:r>
      <w:r w:rsidR="00826F4C">
        <w:rPr>
          <w:sz w:val="24"/>
          <w:szCs w:val="24"/>
        </w:rPr>
        <w:t> </w:t>
      </w:r>
      <w:r>
        <w:rPr>
          <w:sz w:val="24"/>
          <w:szCs w:val="24"/>
        </w:rPr>
        <w:t>доставить такую продукцию.</w:t>
      </w:r>
    </w:p>
    <w:p w:rsidR="00DA363E" w:rsidRDefault="00DA363E" w:rsidP="00DA363E">
      <w:pPr>
        <w:ind w:firstLine="70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7. Ответственность Сторон</w:t>
      </w:r>
    </w:p>
    <w:p w:rsidR="00DA363E" w:rsidRDefault="00DA363E" w:rsidP="00DA363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7.1. За неисполнение или ненадлежащее исполнение своих обязательств по настоящему</w:t>
      </w:r>
      <w:r w:rsidR="008D12E8">
        <w:rPr>
          <w:sz w:val="24"/>
          <w:szCs w:val="24"/>
        </w:rPr>
        <w:t xml:space="preserve"> </w:t>
      </w:r>
      <w:r>
        <w:rPr>
          <w:sz w:val="24"/>
          <w:szCs w:val="24"/>
        </w:rPr>
        <w:t>Договору Стороны несут ответственность в соответствии с законодательством Российской Федерации и настоящим</w:t>
      </w:r>
      <w:r w:rsidR="008D12E8">
        <w:rPr>
          <w:sz w:val="24"/>
          <w:szCs w:val="24"/>
        </w:rPr>
        <w:t xml:space="preserve"> </w:t>
      </w:r>
      <w:r>
        <w:rPr>
          <w:sz w:val="24"/>
          <w:szCs w:val="24"/>
        </w:rPr>
        <w:t>Договором.</w:t>
      </w:r>
    </w:p>
    <w:p w:rsidR="00DA363E" w:rsidRDefault="00DA363E" w:rsidP="00DA363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7.2. В случае просрочки исполнения Заказчиком обязательств по оплате оказанных услуг Исполнителю, предусмотренных</w:t>
      </w:r>
      <w:r w:rsidR="008D12E8">
        <w:rPr>
          <w:sz w:val="24"/>
          <w:szCs w:val="24"/>
        </w:rPr>
        <w:t xml:space="preserve"> </w:t>
      </w:r>
      <w:r>
        <w:rPr>
          <w:sz w:val="24"/>
          <w:szCs w:val="24"/>
        </w:rPr>
        <w:t>Договором, а также в иных случаях неисполнения или ненадлежащего исполнения Заказчиком обязательств, предусмотренных</w:t>
      </w:r>
      <w:r w:rsidR="008D12E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Договором, Исполнитель вправе потребовать уплаты неустоек (штрафов, пеней). </w:t>
      </w:r>
    </w:p>
    <w:p w:rsidR="00DA363E" w:rsidRDefault="00DA363E" w:rsidP="00DA363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7.2.1. Пеня начисляется за каждый день просрочки исполнения Заказчиком обязательства по оплате, предусмотренного</w:t>
      </w:r>
      <w:r w:rsidR="008D12E8">
        <w:rPr>
          <w:sz w:val="24"/>
          <w:szCs w:val="24"/>
        </w:rPr>
        <w:t xml:space="preserve"> </w:t>
      </w:r>
      <w:r>
        <w:rPr>
          <w:sz w:val="24"/>
          <w:szCs w:val="24"/>
        </w:rPr>
        <w:t>Договором, начиная со дня, следующего после дня истечения установленного</w:t>
      </w:r>
      <w:r w:rsidR="008D12E8">
        <w:rPr>
          <w:sz w:val="24"/>
          <w:szCs w:val="24"/>
        </w:rPr>
        <w:t xml:space="preserve"> </w:t>
      </w:r>
      <w:r>
        <w:rPr>
          <w:sz w:val="24"/>
          <w:szCs w:val="24"/>
        </w:rPr>
        <w:t>Договором срока исполнения обязательства. Такая пеня устанавливается</w:t>
      </w:r>
      <w:r w:rsidR="008D12E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Договором в размере одной трехсотой действующей на дату уплаты пеней ключевой </w:t>
      </w:r>
      <w:hyperlink r:id="rId8" w:history="1">
        <w:r>
          <w:rPr>
            <w:rStyle w:val="a4"/>
            <w:color w:val="auto"/>
            <w:sz w:val="24"/>
            <w:szCs w:val="24"/>
            <w:u w:val="none"/>
          </w:rPr>
          <w:t xml:space="preserve">ставки </w:t>
        </w:r>
      </w:hyperlink>
      <w:r>
        <w:rPr>
          <w:sz w:val="24"/>
          <w:szCs w:val="24"/>
        </w:rPr>
        <w:t xml:space="preserve">Центрального банка Российской Федерации от не уплаченной в срок суммы. </w:t>
      </w:r>
    </w:p>
    <w:p w:rsidR="00DA363E" w:rsidRDefault="00DA363E" w:rsidP="00DA363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7.3. Штрафы начисляются за ненадлежащее исполнение Заказчиком обязательств, предусмотренных</w:t>
      </w:r>
      <w:r w:rsidR="008D12E8">
        <w:rPr>
          <w:sz w:val="24"/>
          <w:szCs w:val="24"/>
        </w:rPr>
        <w:t xml:space="preserve"> </w:t>
      </w:r>
      <w:r>
        <w:rPr>
          <w:sz w:val="24"/>
          <w:szCs w:val="24"/>
        </w:rPr>
        <w:t>Договором, за исключением просрочки исполнения обязательств, предусмотренных</w:t>
      </w:r>
      <w:r w:rsidR="008D12E8">
        <w:rPr>
          <w:sz w:val="24"/>
          <w:szCs w:val="24"/>
        </w:rPr>
        <w:t xml:space="preserve"> </w:t>
      </w:r>
      <w:r>
        <w:rPr>
          <w:sz w:val="24"/>
          <w:szCs w:val="24"/>
        </w:rPr>
        <w:t>Договором.</w:t>
      </w:r>
    </w:p>
    <w:p w:rsidR="00DA363E" w:rsidRDefault="00DA363E" w:rsidP="00DA363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7.4. Размер штрафа устанавливается в порядке, определенном согласно Правилам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</w:t>
      </w:r>
      <w:r w:rsidR="008D12E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Договором (за исключением просрочки исполнения обязательств заказчиком, поставщиком (подрядчиком, исполнителем), утвержденным постановлением Правительства Российской Федерации от 30 августа </w:t>
      </w:r>
      <w:smartTag w:uri="urn:schemas-microsoft-com:office:smarttags" w:element="metricconverter">
        <w:smartTagPr>
          <w:attr w:name="ProductID" w:val="1500 г"/>
        </w:smartTagPr>
        <w:r>
          <w:rPr>
            <w:sz w:val="24"/>
            <w:szCs w:val="24"/>
          </w:rPr>
          <w:t>2017 г</w:t>
        </w:r>
      </w:smartTag>
      <w:r>
        <w:rPr>
          <w:sz w:val="24"/>
          <w:szCs w:val="24"/>
        </w:rPr>
        <w:t>. № 1042 (далее – Правила).</w:t>
      </w:r>
    </w:p>
    <w:p w:rsidR="00DA363E" w:rsidRDefault="00DA363E" w:rsidP="00DA363E">
      <w:pPr>
        <w:ind w:firstLine="709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За каждый факт неисполнения Заказчиком обязательств, предусмотренных</w:t>
      </w:r>
      <w:r w:rsidR="008D12E8">
        <w:rPr>
          <w:sz w:val="24"/>
          <w:szCs w:val="24"/>
        </w:rPr>
        <w:t xml:space="preserve"> </w:t>
      </w:r>
      <w:r>
        <w:rPr>
          <w:sz w:val="24"/>
          <w:szCs w:val="24"/>
        </w:rPr>
        <w:t>Договором, за исключением просрочки исполнения обязательств, предусмотренных</w:t>
      </w:r>
      <w:r w:rsidR="008D12E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Договором, размер штрафа устанавливается в размере </w:t>
      </w:r>
      <w:r>
        <w:rPr>
          <w:color w:val="000000"/>
          <w:sz w:val="24"/>
          <w:szCs w:val="24"/>
        </w:rPr>
        <w:t>1000 рублей.</w:t>
      </w:r>
    </w:p>
    <w:p w:rsidR="00DA363E" w:rsidRDefault="00DA363E" w:rsidP="00DA363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7.5. Общая сумма начисленных штрафов за ненадлежащее исполнение Заказчиком обязательств, предусмотренных</w:t>
      </w:r>
      <w:r w:rsidR="008D12E8">
        <w:rPr>
          <w:sz w:val="24"/>
          <w:szCs w:val="24"/>
        </w:rPr>
        <w:t xml:space="preserve"> </w:t>
      </w:r>
      <w:r>
        <w:rPr>
          <w:sz w:val="24"/>
          <w:szCs w:val="24"/>
        </w:rPr>
        <w:t>Договором, не может превышать цену</w:t>
      </w:r>
      <w:r w:rsidR="008D12E8">
        <w:rPr>
          <w:sz w:val="24"/>
          <w:szCs w:val="24"/>
        </w:rPr>
        <w:t xml:space="preserve"> </w:t>
      </w:r>
      <w:r>
        <w:rPr>
          <w:sz w:val="24"/>
          <w:szCs w:val="24"/>
        </w:rPr>
        <w:t>Договора.</w:t>
      </w:r>
    </w:p>
    <w:p w:rsidR="00DA363E" w:rsidRDefault="00DA363E" w:rsidP="00DA363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7.6. В случае просрочки исполнения Исполнителем обязательств (в том числе гарантийного обязательства), предусмотренных</w:t>
      </w:r>
      <w:r w:rsidR="008D12E8">
        <w:rPr>
          <w:sz w:val="24"/>
          <w:szCs w:val="24"/>
        </w:rPr>
        <w:t xml:space="preserve"> </w:t>
      </w:r>
      <w:r>
        <w:rPr>
          <w:sz w:val="24"/>
          <w:szCs w:val="24"/>
        </w:rPr>
        <w:t>Договором, а также в иных случаях неисполнения или ненадлежащего исполнения Исполнителем обязательств, предусмотренных</w:t>
      </w:r>
      <w:r w:rsidR="008D12E8">
        <w:rPr>
          <w:sz w:val="24"/>
          <w:szCs w:val="24"/>
        </w:rPr>
        <w:t xml:space="preserve"> </w:t>
      </w:r>
      <w:r>
        <w:rPr>
          <w:sz w:val="24"/>
          <w:szCs w:val="24"/>
        </w:rPr>
        <w:t>Договором, Заказчик направляет Исполнителю требование об уплате неустоек (штрафов, пеней).</w:t>
      </w:r>
    </w:p>
    <w:p w:rsidR="00DA363E" w:rsidRDefault="00DA363E" w:rsidP="00DA363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7.6.1. Пеня начисляется за каждый день просрочки исполнения Исполнителем обязательства, предусмотренного</w:t>
      </w:r>
      <w:r w:rsidR="008D12E8">
        <w:rPr>
          <w:sz w:val="24"/>
          <w:szCs w:val="24"/>
        </w:rPr>
        <w:t xml:space="preserve"> </w:t>
      </w:r>
      <w:r>
        <w:rPr>
          <w:sz w:val="24"/>
          <w:szCs w:val="24"/>
        </w:rPr>
        <w:t>Договором, начиная со дня, следующего после дня истечения установленного</w:t>
      </w:r>
      <w:r w:rsidR="008D12E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Договором срока исполнения обязательства, и устанавливается в соответствии с Правилами в размере одной трехсотой действующей на дату уплаты пени ключевой </w:t>
      </w:r>
      <w:hyperlink r:id="rId9" w:history="1">
        <w:r>
          <w:rPr>
            <w:rStyle w:val="a4"/>
            <w:color w:val="auto"/>
            <w:sz w:val="24"/>
            <w:szCs w:val="24"/>
            <w:u w:val="none"/>
          </w:rPr>
          <w:t xml:space="preserve">ставки </w:t>
        </w:r>
      </w:hyperlink>
      <w:r>
        <w:rPr>
          <w:sz w:val="24"/>
          <w:szCs w:val="24"/>
        </w:rPr>
        <w:t>Центрального банка Российской Федерации от цены</w:t>
      </w:r>
      <w:r w:rsidR="008D12E8">
        <w:rPr>
          <w:sz w:val="24"/>
          <w:szCs w:val="24"/>
        </w:rPr>
        <w:t xml:space="preserve"> </w:t>
      </w:r>
      <w:r>
        <w:rPr>
          <w:sz w:val="24"/>
          <w:szCs w:val="24"/>
        </w:rPr>
        <w:t>Договора, уменьшенной на сумму, пропорциональную объему обязательств, предусмотренных</w:t>
      </w:r>
      <w:r w:rsidR="008D12E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Договором и фактически исполненных Исполнителем. </w:t>
      </w:r>
    </w:p>
    <w:p w:rsidR="00DA363E" w:rsidRDefault="00DA363E" w:rsidP="00DA363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7.7. Штрафы начисляются за неисполнение или ненадлежащее исполнение Исполнителем обязательств, предусмотренных</w:t>
      </w:r>
      <w:r w:rsidR="008D12E8">
        <w:rPr>
          <w:sz w:val="24"/>
          <w:szCs w:val="24"/>
        </w:rPr>
        <w:t xml:space="preserve"> </w:t>
      </w:r>
      <w:r>
        <w:rPr>
          <w:sz w:val="24"/>
          <w:szCs w:val="24"/>
        </w:rPr>
        <w:t>Договором, за исключением просрочки исполнения Исполнителем обязательств (в том числе гарантийного обязательства), предусмотренных</w:t>
      </w:r>
      <w:r w:rsidR="008D12E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Договором. </w:t>
      </w:r>
    </w:p>
    <w:p w:rsidR="00DA363E" w:rsidRDefault="00DA363E" w:rsidP="00DA363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7.8. Размер штрафа устанавливается в следующем порядке, согласно Правилам:</w:t>
      </w:r>
    </w:p>
    <w:p w:rsidR="000E2128" w:rsidRDefault="000E2128" w:rsidP="00DA363E">
      <w:pPr>
        <w:ind w:firstLine="709"/>
        <w:jc w:val="both"/>
        <w:rPr>
          <w:sz w:val="24"/>
          <w:szCs w:val="24"/>
        </w:rPr>
      </w:pPr>
      <w:r w:rsidRPr="000E2128">
        <w:rPr>
          <w:sz w:val="24"/>
          <w:szCs w:val="24"/>
        </w:rPr>
        <w:t xml:space="preserve">За каждый факт неисполнения или ненадлежащего исполнения «Исполнителем»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</w:t>
      </w:r>
      <w:r>
        <w:rPr>
          <w:sz w:val="24"/>
          <w:szCs w:val="24"/>
        </w:rPr>
        <w:t>Договор</w:t>
      </w:r>
      <w:r w:rsidRPr="000E2128">
        <w:rPr>
          <w:sz w:val="24"/>
          <w:szCs w:val="24"/>
        </w:rPr>
        <w:t xml:space="preserve">ом, размер штрафа устанавливается в размере 10 процентов цены </w:t>
      </w:r>
      <w:r>
        <w:rPr>
          <w:sz w:val="24"/>
          <w:szCs w:val="24"/>
        </w:rPr>
        <w:t>Договор</w:t>
      </w:r>
      <w:r w:rsidRPr="000E2128">
        <w:rPr>
          <w:sz w:val="24"/>
          <w:szCs w:val="24"/>
        </w:rPr>
        <w:t>а (этапа)</w:t>
      </w:r>
      <w:r>
        <w:rPr>
          <w:sz w:val="24"/>
          <w:szCs w:val="24"/>
        </w:rPr>
        <w:t>;</w:t>
      </w:r>
    </w:p>
    <w:p w:rsidR="00DA363E" w:rsidRDefault="00DA363E" w:rsidP="00DA363E">
      <w:pPr>
        <w:ind w:firstLine="709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- за каждый факт неисполнения или ненадлежащего исполнения Исполнителем обязательства, предусмотренного</w:t>
      </w:r>
      <w:r w:rsidR="000E212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Договором, которое не имеет стоимостного выражения, </w:t>
      </w:r>
      <w:r>
        <w:rPr>
          <w:sz w:val="24"/>
          <w:szCs w:val="24"/>
        </w:rPr>
        <w:lastRenderedPageBreak/>
        <w:t>размер штрафа устанавливается (при наличии в</w:t>
      </w:r>
      <w:r w:rsidR="000E212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Договоре таких обязательств) в размере </w:t>
      </w:r>
      <w:r>
        <w:rPr>
          <w:color w:val="000000"/>
          <w:sz w:val="24"/>
          <w:szCs w:val="24"/>
        </w:rPr>
        <w:t>1000 рублей.</w:t>
      </w:r>
    </w:p>
    <w:p w:rsidR="00DA363E" w:rsidRDefault="00DA363E" w:rsidP="00DA363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7.9. Общая сумма начисленных штрафов за неисполнение или ненадлежащее исполнение Исполнителем обязательств, предусмотренных</w:t>
      </w:r>
      <w:r w:rsidR="000E2128">
        <w:rPr>
          <w:sz w:val="24"/>
          <w:szCs w:val="24"/>
        </w:rPr>
        <w:t xml:space="preserve"> </w:t>
      </w:r>
      <w:r>
        <w:rPr>
          <w:sz w:val="24"/>
          <w:szCs w:val="24"/>
        </w:rPr>
        <w:t>Договором, не может превышать цену</w:t>
      </w:r>
      <w:r w:rsidR="000E2128">
        <w:rPr>
          <w:sz w:val="24"/>
          <w:szCs w:val="24"/>
        </w:rPr>
        <w:t xml:space="preserve"> </w:t>
      </w:r>
      <w:r>
        <w:rPr>
          <w:sz w:val="24"/>
          <w:szCs w:val="24"/>
        </w:rPr>
        <w:t>Договора.</w:t>
      </w:r>
    </w:p>
    <w:p w:rsidR="00DA363E" w:rsidRDefault="00DA363E" w:rsidP="00DA363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</w:t>
      </w:r>
      <w:r w:rsidR="000E2128">
        <w:rPr>
          <w:sz w:val="24"/>
          <w:szCs w:val="24"/>
        </w:rPr>
        <w:t xml:space="preserve"> </w:t>
      </w:r>
      <w:r>
        <w:rPr>
          <w:sz w:val="24"/>
          <w:szCs w:val="24"/>
        </w:rPr>
        <w:t>Договором, произошло вследствие непреодолимой силы (форс-мажор), то есть чрезвычайных и непредотвратимых при данных условиях обстоятельств или по вине другой Стороны.</w:t>
      </w:r>
    </w:p>
    <w:p w:rsidR="00DA363E" w:rsidRDefault="00DA363E" w:rsidP="00DA363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7.11. Уплата неустойки (штрафа, пеней), убытков не освобождает Стороны от исполнения обязательств по настоящему</w:t>
      </w:r>
      <w:r w:rsidR="000E2128">
        <w:rPr>
          <w:sz w:val="24"/>
          <w:szCs w:val="24"/>
        </w:rPr>
        <w:t xml:space="preserve"> </w:t>
      </w:r>
      <w:r>
        <w:rPr>
          <w:sz w:val="24"/>
          <w:szCs w:val="24"/>
        </w:rPr>
        <w:t>Договору.</w:t>
      </w:r>
    </w:p>
    <w:p w:rsidR="00DA363E" w:rsidRDefault="00DA363E" w:rsidP="00DA363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7.12. В случае каких-либо претензий или иска, предъявленных Заказчику третьими лицами, вызванных нарушением прав в связи с выполнением Исполнителем обязательств по настоящему</w:t>
      </w:r>
      <w:r w:rsidR="000E2128">
        <w:rPr>
          <w:sz w:val="24"/>
          <w:szCs w:val="24"/>
        </w:rPr>
        <w:t xml:space="preserve"> </w:t>
      </w:r>
      <w:r>
        <w:rPr>
          <w:sz w:val="24"/>
          <w:szCs w:val="24"/>
        </w:rPr>
        <w:t>Договору, Заказчик:</w:t>
      </w:r>
    </w:p>
    <w:p w:rsidR="00DA363E" w:rsidRDefault="00DA363E" w:rsidP="00DA363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7.12.1. Немедленно информирует об этом Исполнителя.</w:t>
      </w:r>
    </w:p>
    <w:p w:rsidR="00DA363E" w:rsidRDefault="00DA363E" w:rsidP="00DA363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7.12.2. Обеспечивает возможность Исполнителю провести любые мероприятия по урегулированию претензий, исков и судебных расходов.</w:t>
      </w:r>
    </w:p>
    <w:p w:rsidR="00DA363E" w:rsidRDefault="00DA363E" w:rsidP="00DA363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7.13.  Все расходы Заказчика, связанные с удовлетворением претензий третьих лиц, предъявленных Заказчику в связи с некачественным или несвоевременным исполнением Исполнителем его обязательств, предусмотренных настоящим</w:t>
      </w:r>
      <w:r w:rsidR="000E212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Договором, компенсируются Исполнителем. </w:t>
      </w:r>
    </w:p>
    <w:p w:rsidR="00DA363E" w:rsidRDefault="00DA363E" w:rsidP="00DA363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7.14. В случае ненадлежащего исполнения, в том числе просрочки исполнения Исполнителем обязательств, предусмотренных</w:t>
      </w:r>
      <w:r w:rsidR="000E2128">
        <w:rPr>
          <w:sz w:val="24"/>
          <w:szCs w:val="24"/>
        </w:rPr>
        <w:t xml:space="preserve"> </w:t>
      </w:r>
      <w:r>
        <w:rPr>
          <w:sz w:val="24"/>
          <w:szCs w:val="24"/>
        </w:rPr>
        <w:t>Договором, Заказчик вправе произвести оплату по</w:t>
      </w:r>
      <w:r w:rsidR="000E2128">
        <w:rPr>
          <w:sz w:val="24"/>
          <w:szCs w:val="24"/>
        </w:rPr>
        <w:t xml:space="preserve"> </w:t>
      </w:r>
      <w:r>
        <w:rPr>
          <w:sz w:val="24"/>
          <w:szCs w:val="24"/>
        </w:rPr>
        <w:t>Договору за вычетом соответствующего размера неустойки (штрафа, пени).</w:t>
      </w:r>
    </w:p>
    <w:p w:rsidR="00DA363E" w:rsidRDefault="00096908" w:rsidP="00DA363E">
      <w:pPr>
        <w:pStyle w:val="11"/>
        <w:numPr>
          <w:ilvl w:val="0"/>
          <w:numId w:val="0"/>
        </w:numPr>
        <w:ind w:firstLine="70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7.15.</w:t>
      </w:r>
      <w:r w:rsidR="00DA363E">
        <w:rPr>
          <w:rFonts w:ascii="Times New Roman" w:hAnsi="Times New Roman"/>
          <w:szCs w:val="24"/>
        </w:rPr>
        <w:t>.В части, не урегулированной</w:t>
      </w:r>
      <w:r w:rsidR="000E2128">
        <w:rPr>
          <w:rFonts w:ascii="Times New Roman" w:hAnsi="Times New Roman"/>
          <w:szCs w:val="24"/>
        </w:rPr>
        <w:t xml:space="preserve"> </w:t>
      </w:r>
      <w:r w:rsidR="00DA363E">
        <w:rPr>
          <w:rFonts w:ascii="Times New Roman" w:hAnsi="Times New Roman"/>
          <w:szCs w:val="24"/>
        </w:rPr>
        <w:t>Договором, Стороны несут ответственность в</w:t>
      </w:r>
      <w:r w:rsidR="00826F4C">
        <w:rPr>
          <w:rFonts w:ascii="Times New Roman" w:hAnsi="Times New Roman"/>
          <w:szCs w:val="24"/>
        </w:rPr>
        <w:t> </w:t>
      </w:r>
      <w:r w:rsidR="00DA363E">
        <w:rPr>
          <w:rFonts w:ascii="Times New Roman" w:hAnsi="Times New Roman"/>
          <w:szCs w:val="24"/>
        </w:rPr>
        <w:t>соответствии с действующим законодательством Российской Федерации.</w:t>
      </w:r>
    </w:p>
    <w:p w:rsidR="00DA363E" w:rsidRDefault="00DA363E" w:rsidP="00DA363E">
      <w:pPr>
        <w:ind w:firstLine="709"/>
        <w:jc w:val="both"/>
        <w:rPr>
          <w:sz w:val="24"/>
          <w:szCs w:val="24"/>
        </w:rPr>
      </w:pPr>
    </w:p>
    <w:p w:rsidR="00DA363E" w:rsidRDefault="00DA363E" w:rsidP="00DA363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8. Д</w:t>
      </w:r>
      <w:r w:rsidR="005B748A">
        <w:rPr>
          <w:b/>
          <w:sz w:val="24"/>
          <w:szCs w:val="24"/>
        </w:rPr>
        <w:t>ействие обстоятельств непреодолимой силы</w:t>
      </w:r>
    </w:p>
    <w:p w:rsidR="00DA363E" w:rsidRDefault="00DA363E" w:rsidP="00DA363E">
      <w:pPr>
        <w:widowControl w:val="0"/>
        <w:tabs>
          <w:tab w:val="num" w:pos="72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8.1. Стороны освобождаются от ответственности за частичное или полное неисполнение своих обязательств по настоящему</w:t>
      </w:r>
      <w:r w:rsidR="000E2128">
        <w:rPr>
          <w:sz w:val="24"/>
          <w:szCs w:val="24"/>
        </w:rPr>
        <w:t xml:space="preserve"> </w:t>
      </w:r>
      <w:r>
        <w:rPr>
          <w:sz w:val="24"/>
          <w:szCs w:val="24"/>
        </w:rPr>
        <w:t>Договору, если их исполнению препятствует чрезвычайное и непреодолимое при данных условиях обстоятельство (непреодолимая сила), а именно: стихийные бедствия, наводнения, землетрясения, пожары, военные действия, забастовки.</w:t>
      </w:r>
    </w:p>
    <w:p w:rsidR="00DA363E" w:rsidRDefault="00DA363E" w:rsidP="00DA363E">
      <w:pPr>
        <w:widowControl w:val="0"/>
        <w:tabs>
          <w:tab w:val="num" w:pos="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8.2. При возникновении обстоятельств непреодолимой силы, препятствующих исполнению обязательств по настоящему</w:t>
      </w:r>
      <w:r w:rsidR="000E212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Договору одной из Сторон, она обязана оповестить другую Сторону не позднее пяти дней с момента возникновения таких обстоятельств. </w:t>
      </w:r>
      <w:r>
        <w:rPr>
          <w:color w:val="000000"/>
          <w:sz w:val="24"/>
          <w:szCs w:val="24"/>
        </w:rPr>
        <w:t>В</w:t>
      </w:r>
      <w:r w:rsidR="00826F4C"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</w:rPr>
        <w:t>случае, если такие обстоятельства длятся более одного календарного месяца Стороны праве расторгнуть настоящий</w:t>
      </w:r>
      <w:r w:rsidR="000E212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Договор по соглашению Сторон.</w:t>
      </w:r>
    </w:p>
    <w:p w:rsidR="00DA363E" w:rsidRPr="000E2128" w:rsidRDefault="00DA363E" w:rsidP="000E2128">
      <w:pPr>
        <w:widowControl w:val="0"/>
        <w:tabs>
          <w:tab w:val="num" w:pos="72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8.3. При рассмотрении споров в связи с обстоятельствами непреодолимой силы сторона, ссылающаяся на эти обстоятельства, обязана представить документальное подтверждение их наступления, подписанное органом, уполномоченным выдавать соответствующий документ </w:t>
      </w:r>
      <w:r>
        <w:rPr>
          <w:color w:val="000000"/>
          <w:sz w:val="24"/>
          <w:szCs w:val="24"/>
        </w:rPr>
        <w:t>(выданный лицом, уполномоченным выдавать такие документы)</w:t>
      </w:r>
      <w:r>
        <w:rPr>
          <w:sz w:val="24"/>
          <w:szCs w:val="24"/>
        </w:rPr>
        <w:t>.</w:t>
      </w:r>
    </w:p>
    <w:p w:rsidR="00DA363E" w:rsidRDefault="00DA363E" w:rsidP="00DA363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9. П</w:t>
      </w:r>
      <w:r w:rsidR="005B748A">
        <w:rPr>
          <w:b/>
          <w:sz w:val="24"/>
          <w:szCs w:val="24"/>
        </w:rPr>
        <w:t>орядок разрешения споров</w:t>
      </w:r>
    </w:p>
    <w:p w:rsidR="00DA363E" w:rsidRDefault="00DA363E" w:rsidP="00DA363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9.1.</w:t>
      </w:r>
      <w:r w:rsidR="00826F4C">
        <w:rPr>
          <w:sz w:val="24"/>
          <w:szCs w:val="24"/>
        </w:rPr>
        <w:t xml:space="preserve"> </w:t>
      </w:r>
      <w:r>
        <w:rPr>
          <w:sz w:val="24"/>
          <w:szCs w:val="24"/>
        </w:rPr>
        <w:t>В случае нарушений условий настоящего</w:t>
      </w:r>
      <w:r w:rsidR="000E212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Договора до предъявления иска необходимо соблюдение сторонами претензионного порядка урегулирования спора. </w:t>
      </w:r>
    </w:p>
    <w:p w:rsidR="00DA363E" w:rsidRDefault="00DA363E" w:rsidP="00DA363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Для этого сторона, считающая, что другой стороной нарушены условия настоящего</w:t>
      </w:r>
      <w:r w:rsidR="000E2128">
        <w:rPr>
          <w:sz w:val="24"/>
          <w:szCs w:val="24"/>
        </w:rPr>
        <w:t xml:space="preserve"> </w:t>
      </w:r>
      <w:r>
        <w:rPr>
          <w:sz w:val="24"/>
          <w:szCs w:val="24"/>
        </w:rPr>
        <w:t>Договора, обязана направить другой стороне обоснованную претензию по ее почтовому адресу, указанному в настоящем</w:t>
      </w:r>
      <w:r w:rsidR="000E2128">
        <w:rPr>
          <w:sz w:val="24"/>
          <w:szCs w:val="24"/>
        </w:rPr>
        <w:t xml:space="preserve"> </w:t>
      </w:r>
      <w:r>
        <w:rPr>
          <w:sz w:val="24"/>
          <w:szCs w:val="24"/>
        </w:rPr>
        <w:t>Договоре.</w:t>
      </w:r>
    </w:p>
    <w:p w:rsidR="00DA363E" w:rsidRDefault="00DA363E" w:rsidP="00DA363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9.2.</w:t>
      </w:r>
      <w:r w:rsidR="00826F4C">
        <w:rPr>
          <w:sz w:val="24"/>
          <w:szCs w:val="24"/>
        </w:rPr>
        <w:t xml:space="preserve"> </w:t>
      </w:r>
      <w:r>
        <w:rPr>
          <w:sz w:val="24"/>
          <w:szCs w:val="24"/>
        </w:rPr>
        <w:t>Претензия предъявляется в письменной форме и подписывается руководителем организации.</w:t>
      </w:r>
    </w:p>
    <w:p w:rsidR="00DA363E" w:rsidRDefault="00DA363E" w:rsidP="00DA363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9.3.</w:t>
      </w:r>
      <w:r w:rsidR="00826F4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претензии указываются: </w:t>
      </w:r>
    </w:p>
    <w:p w:rsidR="00DA363E" w:rsidRDefault="00DA363E" w:rsidP="00DA363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требования заявителя;</w:t>
      </w:r>
    </w:p>
    <w:p w:rsidR="00DA363E" w:rsidRDefault="00DA363E" w:rsidP="00DA363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сумма претензии и обоснованный ее расчет, если претензия подлежит денежной оценке; </w:t>
      </w:r>
    </w:p>
    <w:p w:rsidR="00DA363E" w:rsidRDefault="00DA363E" w:rsidP="00DA363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обстоятельства, на которых основываются требования и доказательства, подтверждающие их со ссылкой на соответствующее законодательство; </w:t>
      </w:r>
    </w:p>
    <w:p w:rsidR="00DA363E" w:rsidRDefault="00DA363E" w:rsidP="00DA363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перечень прилагаемых к претензии документов и других доказательств; </w:t>
      </w:r>
    </w:p>
    <w:p w:rsidR="00DA363E" w:rsidRDefault="00DA363E" w:rsidP="00DA363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иные сведения, необходимые для урегулирования спора.</w:t>
      </w:r>
    </w:p>
    <w:p w:rsidR="00DA363E" w:rsidRDefault="00DA363E" w:rsidP="00DA363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9.4.</w:t>
      </w:r>
      <w:r w:rsidR="00826F4C">
        <w:rPr>
          <w:sz w:val="24"/>
          <w:szCs w:val="24"/>
        </w:rPr>
        <w:t xml:space="preserve"> </w:t>
      </w:r>
      <w:r>
        <w:rPr>
          <w:sz w:val="24"/>
          <w:szCs w:val="24"/>
        </w:rPr>
        <w:t>Претензия отправляется заказным письмом или иным способом, обеспечивающим фиксирование факта и даты ее отправления, либо вручается под расписку.</w:t>
      </w:r>
    </w:p>
    <w:p w:rsidR="00DA363E" w:rsidRDefault="00DA363E" w:rsidP="00DA363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9.5.</w:t>
      </w:r>
      <w:r w:rsidR="00826F4C">
        <w:rPr>
          <w:sz w:val="24"/>
          <w:szCs w:val="24"/>
        </w:rPr>
        <w:t xml:space="preserve"> </w:t>
      </w:r>
      <w:r>
        <w:rPr>
          <w:sz w:val="24"/>
          <w:szCs w:val="24"/>
        </w:rPr>
        <w:t>К претензии прилагаются копии документов, подтверждающих предъявленные требования.</w:t>
      </w:r>
    </w:p>
    <w:p w:rsidR="00DA363E" w:rsidRDefault="00DA363E" w:rsidP="00DA363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9.6.</w:t>
      </w:r>
      <w:r w:rsidR="00826F4C">
        <w:rPr>
          <w:sz w:val="24"/>
          <w:szCs w:val="24"/>
        </w:rPr>
        <w:t xml:space="preserve"> </w:t>
      </w:r>
      <w:r>
        <w:rPr>
          <w:sz w:val="24"/>
          <w:szCs w:val="24"/>
        </w:rPr>
        <w:t>Претензия рассматривается в течение 5</w:t>
      </w:r>
      <w:r w:rsidR="000E2128">
        <w:rPr>
          <w:sz w:val="24"/>
          <w:szCs w:val="24"/>
        </w:rPr>
        <w:t xml:space="preserve"> календарных</w:t>
      </w:r>
      <w:r>
        <w:rPr>
          <w:sz w:val="24"/>
          <w:szCs w:val="24"/>
        </w:rPr>
        <w:t xml:space="preserve"> дней со дня ее получения.</w:t>
      </w:r>
    </w:p>
    <w:p w:rsidR="00DA363E" w:rsidRDefault="00DA363E" w:rsidP="00C37AD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9.</w:t>
      </w:r>
      <w:r w:rsidR="00C37AD9">
        <w:rPr>
          <w:sz w:val="24"/>
          <w:szCs w:val="24"/>
        </w:rPr>
        <w:t>7</w:t>
      </w:r>
      <w:r>
        <w:rPr>
          <w:sz w:val="24"/>
          <w:szCs w:val="24"/>
        </w:rPr>
        <w:t>.</w:t>
      </w:r>
      <w:r w:rsidR="00826F4C">
        <w:rPr>
          <w:sz w:val="24"/>
          <w:szCs w:val="24"/>
        </w:rPr>
        <w:t xml:space="preserve"> </w:t>
      </w:r>
      <w:r>
        <w:rPr>
          <w:sz w:val="24"/>
          <w:szCs w:val="24"/>
        </w:rPr>
        <w:t>В случае полного или частичного отказа в удовлетворении претензии или неполучении ответа на претензию заявитель вправе обратиться для разрешения спора в арбитражный суд Хабаровского края.</w:t>
      </w:r>
    </w:p>
    <w:p w:rsidR="00DA363E" w:rsidRDefault="00DA363E" w:rsidP="00C37AD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9.</w:t>
      </w:r>
      <w:r w:rsidR="00C37AD9">
        <w:rPr>
          <w:sz w:val="24"/>
          <w:szCs w:val="24"/>
        </w:rPr>
        <w:t>8</w:t>
      </w:r>
      <w:r>
        <w:rPr>
          <w:sz w:val="24"/>
          <w:szCs w:val="24"/>
        </w:rPr>
        <w:t>. В случае невозможности разрешения разногласий в досудебном порядке они подлежат рассмотрению в Арбитражном суде Хабаровского края.</w:t>
      </w:r>
    </w:p>
    <w:p w:rsidR="00DA363E" w:rsidRDefault="00DA363E" w:rsidP="00DA363E">
      <w:pPr>
        <w:ind w:firstLine="709"/>
        <w:jc w:val="both"/>
        <w:rPr>
          <w:sz w:val="24"/>
          <w:szCs w:val="24"/>
        </w:rPr>
      </w:pPr>
    </w:p>
    <w:p w:rsidR="00DA363E" w:rsidRDefault="00DA363E" w:rsidP="00DA363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10. С</w:t>
      </w:r>
      <w:r w:rsidR="005B748A">
        <w:rPr>
          <w:b/>
          <w:sz w:val="24"/>
          <w:szCs w:val="24"/>
        </w:rPr>
        <w:t>рок действия, порядок изменения и расторжения договора</w:t>
      </w:r>
    </w:p>
    <w:p w:rsidR="00DA363E" w:rsidRDefault="00DA363E" w:rsidP="00B0307C">
      <w:pPr>
        <w:ind w:firstLine="709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10.1. </w:t>
      </w:r>
      <w:r>
        <w:rPr>
          <w:color w:val="000000"/>
          <w:sz w:val="24"/>
          <w:szCs w:val="24"/>
        </w:rPr>
        <w:t>Настоящий</w:t>
      </w:r>
      <w:r w:rsidR="000E212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Договор действует с момента заключения</w:t>
      </w:r>
      <w:r w:rsidR="00D02BDF">
        <w:rPr>
          <w:color w:val="000000"/>
          <w:sz w:val="24"/>
          <w:szCs w:val="24"/>
        </w:rPr>
        <w:t xml:space="preserve"> и </w:t>
      </w:r>
      <w:r w:rsidR="00D02BDF" w:rsidRPr="001E40D2">
        <w:rPr>
          <w:color w:val="000000"/>
          <w:sz w:val="24"/>
          <w:szCs w:val="24"/>
        </w:rPr>
        <w:t>действует</w:t>
      </w:r>
      <w:r w:rsidRPr="001E40D2">
        <w:rPr>
          <w:color w:val="000000"/>
          <w:sz w:val="24"/>
          <w:szCs w:val="24"/>
        </w:rPr>
        <w:t xml:space="preserve"> до </w:t>
      </w:r>
      <w:r w:rsidR="00B0307C" w:rsidRPr="001E40D2">
        <w:rPr>
          <w:color w:val="000000"/>
          <w:sz w:val="24"/>
          <w:szCs w:val="24"/>
        </w:rPr>
        <w:t>31.08.202</w:t>
      </w:r>
      <w:r w:rsidR="00826F4C" w:rsidRPr="001E40D2">
        <w:rPr>
          <w:color w:val="000000"/>
          <w:sz w:val="24"/>
          <w:szCs w:val="24"/>
        </w:rPr>
        <w:t>6</w:t>
      </w:r>
      <w:r w:rsidR="00B339E6">
        <w:rPr>
          <w:color w:val="000000"/>
          <w:sz w:val="24"/>
          <w:szCs w:val="24"/>
        </w:rPr>
        <w:t xml:space="preserve"> года.</w:t>
      </w:r>
      <w:r>
        <w:rPr>
          <w:color w:val="000000"/>
          <w:sz w:val="24"/>
          <w:szCs w:val="24"/>
        </w:rPr>
        <w:t xml:space="preserve"> </w:t>
      </w:r>
      <w:r w:rsidR="003D20B7" w:rsidRPr="003D20B7">
        <w:rPr>
          <w:bCs/>
          <w:color w:val="000000"/>
          <w:sz w:val="24"/>
          <w:szCs w:val="24"/>
        </w:rPr>
        <w:t>Прекращение срока действия настоящего договора не является основанием для</w:t>
      </w:r>
      <w:r w:rsidR="00826F4C">
        <w:rPr>
          <w:bCs/>
          <w:color w:val="000000"/>
          <w:sz w:val="24"/>
          <w:szCs w:val="24"/>
        </w:rPr>
        <w:t> </w:t>
      </w:r>
      <w:r w:rsidR="003D20B7" w:rsidRPr="003D20B7">
        <w:rPr>
          <w:bCs/>
          <w:color w:val="000000"/>
          <w:sz w:val="24"/>
          <w:szCs w:val="24"/>
        </w:rPr>
        <w:t>прекращения по нему денежных обязательств, которые действуют до момента их</w:t>
      </w:r>
      <w:r w:rsidR="00826F4C">
        <w:rPr>
          <w:bCs/>
          <w:color w:val="000000"/>
          <w:sz w:val="24"/>
          <w:szCs w:val="24"/>
        </w:rPr>
        <w:t> </w:t>
      </w:r>
      <w:r w:rsidR="003D20B7" w:rsidRPr="003D20B7">
        <w:rPr>
          <w:bCs/>
          <w:color w:val="000000"/>
          <w:sz w:val="24"/>
          <w:szCs w:val="24"/>
        </w:rPr>
        <w:t>полного и надлежащего выполнения.</w:t>
      </w:r>
    </w:p>
    <w:p w:rsidR="00DA363E" w:rsidRDefault="00DA363E" w:rsidP="00DA363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10.2. Любые изменения и дополнения к настоящему</w:t>
      </w:r>
      <w:r w:rsidR="000E2128">
        <w:rPr>
          <w:sz w:val="24"/>
          <w:szCs w:val="24"/>
        </w:rPr>
        <w:t xml:space="preserve"> </w:t>
      </w:r>
      <w:r>
        <w:rPr>
          <w:sz w:val="24"/>
          <w:szCs w:val="24"/>
        </w:rPr>
        <w:t>Договору имеют силу только в</w:t>
      </w:r>
      <w:r w:rsidR="00826F4C">
        <w:rPr>
          <w:sz w:val="24"/>
          <w:szCs w:val="24"/>
        </w:rPr>
        <w:t> </w:t>
      </w:r>
      <w:r>
        <w:rPr>
          <w:sz w:val="24"/>
          <w:szCs w:val="24"/>
        </w:rPr>
        <w:t>том случае, если они оформлены в письменном виде и подписаны обеими Сторонами. В</w:t>
      </w:r>
      <w:r w:rsidR="00826F4C">
        <w:rPr>
          <w:sz w:val="24"/>
          <w:szCs w:val="24"/>
        </w:rPr>
        <w:t> </w:t>
      </w:r>
      <w:r>
        <w:rPr>
          <w:sz w:val="24"/>
          <w:szCs w:val="24"/>
        </w:rPr>
        <w:t>случае изменения названия, места нахождения какой-либо из Сторон, данная Сторона обязана в течение 10 (десяти) дней письменно известить об этом другую Сторону.</w:t>
      </w:r>
    </w:p>
    <w:p w:rsidR="00DA363E" w:rsidRDefault="00DA363E" w:rsidP="00DA363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10.3. Расторжение</w:t>
      </w:r>
      <w:r w:rsidR="000E2128">
        <w:rPr>
          <w:sz w:val="24"/>
          <w:szCs w:val="24"/>
        </w:rPr>
        <w:t xml:space="preserve"> </w:t>
      </w:r>
      <w:r>
        <w:rPr>
          <w:sz w:val="24"/>
          <w:szCs w:val="24"/>
        </w:rPr>
        <w:t>Договора допускается по соглашению Сторон, по решению суда, в случае одностороннего отказа Стороны</w:t>
      </w:r>
      <w:r w:rsidR="000E2128">
        <w:rPr>
          <w:sz w:val="24"/>
          <w:szCs w:val="24"/>
        </w:rPr>
        <w:t xml:space="preserve"> </w:t>
      </w:r>
      <w:r>
        <w:rPr>
          <w:sz w:val="24"/>
          <w:szCs w:val="24"/>
        </w:rPr>
        <w:t>Договора от исполнения</w:t>
      </w:r>
      <w:r w:rsidR="000E2128">
        <w:rPr>
          <w:sz w:val="24"/>
          <w:szCs w:val="24"/>
        </w:rPr>
        <w:t xml:space="preserve"> </w:t>
      </w:r>
      <w:r>
        <w:rPr>
          <w:sz w:val="24"/>
          <w:szCs w:val="24"/>
        </w:rPr>
        <w:t>Договора в соответствии с гражданским законодательством Российской Федерации.</w:t>
      </w:r>
    </w:p>
    <w:p w:rsidR="008D12E8" w:rsidRDefault="00DA363E" w:rsidP="00993A5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10.4. </w:t>
      </w:r>
      <w:r w:rsidR="008D12E8" w:rsidRPr="008D12E8">
        <w:rPr>
          <w:sz w:val="24"/>
          <w:szCs w:val="24"/>
        </w:rPr>
        <w:t xml:space="preserve">При исполнении </w:t>
      </w:r>
      <w:r w:rsidR="008D12E8">
        <w:rPr>
          <w:sz w:val="24"/>
          <w:szCs w:val="24"/>
        </w:rPr>
        <w:t>Договор</w:t>
      </w:r>
      <w:r w:rsidR="008D12E8" w:rsidRPr="008D12E8">
        <w:rPr>
          <w:sz w:val="24"/>
          <w:szCs w:val="24"/>
        </w:rPr>
        <w:t>а изменение его существенных условий не допускается, за исключением случаев, установленных ст. 95 Закон</w:t>
      </w:r>
      <w:r w:rsidR="00993A51">
        <w:rPr>
          <w:sz w:val="24"/>
          <w:szCs w:val="24"/>
        </w:rPr>
        <w:t>а №44-ФЗ</w:t>
      </w:r>
      <w:r w:rsidR="008D12E8" w:rsidRPr="008D12E8">
        <w:rPr>
          <w:sz w:val="24"/>
          <w:szCs w:val="24"/>
        </w:rPr>
        <w:t xml:space="preserve">. Соответствующие изменения осуществляются путем подписания Сторонами дополнительного соглашения к настоящему </w:t>
      </w:r>
      <w:r w:rsidR="008D12E8">
        <w:rPr>
          <w:sz w:val="24"/>
          <w:szCs w:val="24"/>
        </w:rPr>
        <w:t>Договор</w:t>
      </w:r>
      <w:r w:rsidR="008D12E8" w:rsidRPr="008D12E8">
        <w:rPr>
          <w:sz w:val="24"/>
          <w:szCs w:val="24"/>
        </w:rPr>
        <w:t>у.</w:t>
      </w:r>
    </w:p>
    <w:p w:rsidR="00DA363E" w:rsidRDefault="00DA363E" w:rsidP="008D12E8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10.5. Во всем, что не предусмотрено настоящим</w:t>
      </w:r>
      <w:r w:rsidR="000E2128">
        <w:rPr>
          <w:sz w:val="24"/>
          <w:szCs w:val="24"/>
        </w:rPr>
        <w:t xml:space="preserve"> </w:t>
      </w:r>
      <w:r>
        <w:rPr>
          <w:sz w:val="24"/>
          <w:szCs w:val="24"/>
        </w:rPr>
        <w:t>Договором, Стороны руководствуются действующим законодательством Российской Федерации.</w:t>
      </w:r>
    </w:p>
    <w:p w:rsidR="000E2128" w:rsidRDefault="000E2128" w:rsidP="00DA363E">
      <w:pPr>
        <w:tabs>
          <w:tab w:val="left" w:pos="2127"/>
        </w:tabs>
        <w:ind w:firstLine="709"/>
        <w:jc w:val="center"/>
        <w:rPr>
          <w:b/>
          <w:sz w:val="24"/>
          <w:szCs w:val="24"/>
        </w:rPr>
      </w:pPr>
    </w:p>
    <w:p w:rsidR="00DA363E" w:rsidRDefault="00DA363E" w:rsidP="00DA363E">
      <w:pPr>
        <w:tabs>
          <w:tab w:val="left" w:pos="2127"/>
        </w:tabs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12. П</w:t>
      </w:r>
      <w:r w:rsidR="005B748A">
        <w:rPr>
          <w:b/>
          <w:sz w:val="24"/>
          <w:szCs w:val="24"/>
        </w:rPr>
        <w:t>рочие условия</w:t>
      </w:r>
    </w:p>
    <w:p w:rsidR="00DA363E" w:rsidRDefault="00DA363E" w:rsidP="00DA363E">
      <w:pPr>
        <w:ind w:firstLine="709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>12.1. При исполнении настоящего</w:t>
      </w:r>
      <w:r w:rsidR="00D02BDF">
        <w:rPr>
          <w:noProof/>
          <w:sz w:val="24"/>
          <w:szCs w:val="24"/>
        </w:rPr>
        <w:t xml:space="preserve"> </w:t>
      </w:r>
      <w:r>
        <w:rPr>
          <w:noProof/>
          <w:sz w:val="24"/>
          <w:szCs w:val="24"/>
        </w:rPr>
        <w:t>Договора не допускается перемена Исполнителя, за</w:t>
      </w:r>
      <w:r w:rsidR="00826F4C">
        <w:rPr>
          <w:noProof/>
          <w:sz w:val="24"/>
          <w:szCs w:val="24"/>
        </w:rPr>
        <w:t> </w:t>
      </w:r>
      <w:r>
        <w:rPr>
          <w:noProof/>
          <w:sz w:val="24"/>
          <w:szCs w:val="24"/>
        </w:rPr>
        <w:t>исключением случая, когда новый исполнитель является правопреемником Исполнителя по</w:t>
      </w:r>
      <w:r w:rsidR="00D1754E">
        <w:rPr>
          <w:noProof/>
          <w:sz w:val="24"/>
          <w:szCs w:val="24"/>
        </w:rPr>
        <w:t xml:space="preserve"> </w:t>
      </w:r>
      <w:r>
        <w:rPr>
          <w:noProof/>
          <w:sz w:val="24"/>
          <w:szCs w:val="24"/>
        </w:rPr>
        <w:t>Договору вследствие реорганизации юридического лица в форме преобразования, слияния или присоединения.</w:t>
      </w:r>
    </w:p>
    <w:p w:rsidR="00D02BDF" w:rsidRDefault="00D02BDF" w:rsidP="00DA363E">
      <w:pPr>
        <w:ind w:firstLine="709"/>
        <w:jc w:val="both"/>
        <w:rPr>
          <w:color w:val="000000"/>
          <w:sz w:val="24"/>
          <w:szCs w:val="24"/>
        </w:rPr>
      </w:pPr>
      <w:r>
        <w:rPr>
          <w:noProof/>
          <w:sz w:val="24"/>
          <w:szCs w:val="24"/>
        </w:rPr>
        <w:t xml:space="preserve">12.2. </w:t>
      </w:r>
      <w:r>
        <w:rPr>
          <w:color w:val="000000"/>
          <w:sz w:val="24"/>
          <w:szCs w:val="24"/>
        </w:rPr>
        <w:t>Вопросы, не урегулированные настоящим Договором, разрешаются по</w:t>
      </w:r>
      <w:r w:rsidR="00826F4C"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</w:rPr>
        <w:t>соглашению сторон в соответствии с действующим законодательством Российской Федерации.</w:t>
      </w:r>
    </w:p>
    <w:p w:rsidR="00504BD9" w:rsidRDefault="00504BD9" w:rsidP="00DA363E">
      <w:pPr>
        <w:ind w:firstLine="709"/>
        <w:jc w:val="both"/>
        <w:rPr>
          <w:noProof/>
          <w:sz w:val="24"/>
          <w:szCs w:val="24"/>
        </w:rPr>
      </w:pPr>
      <w:r w:rsidRPr="00504BD9">
        <w:rPr>
          <w:noProof/>
          <w:sz w:val="24"/>
          <w:szCs w:val="24"/>
        </w:rPr>
        <w:t>12.3. Стороны соглашаются при наличии технической возможности обмениваться первичными и прочими документами в электронном виде по телекоммуникационным каналам связи посредством электронного документооборота, организованного оператором электронного документооборота. Стороны соглашаются применять при осуществлении юридически значимого электронного документооборота квалифицированные электронные подписи, формы, форматы и порядок, установленные действующим законодательством. При</w:t>
      </w:r>
      <w:r w:rsidR="00826F4C">
        <w:rPr>
          <w:noProof/>
          <w:sz w:val="24"/>
          <w:szCs w:val="24"/>
        </w:rPr>
        <w:t> </w:t>
      </w:r>
      <w:r w:rsidRPr="00504BD9">
        <w:rPr>
          <w:noProof/>
          <w:sz w:val="24"/>
          <w:szCs w:val="24"/>
        </w:rPr>
        <w:t xml:space="preserve">этом, электронный документ, подписанный электронной подписью, признается </w:t>
      </w:r>
      <w:r w:rsidRPr="00504BD9">
        <w:rPr>
          <w:noProof/>
          <w:sz w:val="24"/>
          <w:szCs w:val="24"/>
        </w:rPr>
        <w:lastRenderedPageBreak/>
        <w:t>документом, равнозначным документу на бумажном носителе, подписанному собственноручной подписью.</w:t>
      </w:r>
    </w:p>
    <w:p w:rsidR="00DA363E" w:rsidRDefault="00DA363E" w:rsidP="00DA363E">
      <w:pPr>
        <w:shd w:val="clear" w:color="auto" w:fill="FFFFFF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12.</w:t>
      </w:r>
      <w:r w:rsidR="00504BD9">
        <w:rPr>
          <w:sz w:val="24"/>
          <w:szCs w:val="24"/>
        </w:rPr>
        <w:t>4</w:t>
      </w:r>
      <w:r>
        <w:rPr>
          <w:sz w:val="24"/>
          <w:szCs w:val="24"/>
        </w:rPr>
        <w:t>. К настоящему</w:t>
      </w:r>
      <w:r w:rsidR="00D02BDF">
        <w:rPr>
          <w:sz w:val="24"/>
          <w:szCs w:val="24"/>
        </w:rPr>
        <w:t xml:space="preserve"> </w:t>
      </w:r>
      <w:r>
        <w:rPr>
          <w:sz w:val="24"/>
          <w:szCs w:val="24"/>
        </w:rPr>
        <w:t>Договору прилагается и является его неотъемлемой частью:</w:t>
      </w:r>
    </w:p>
    <w:p w:rsidR="002F2CEA" w:rsidRDefault="00DA363E" w:rsidP="00DA363E">
      <w:pPr>
        <w:ind w:firstLine="709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- </w:t>
      </w:r>
      <w:r w:rsidR="002F2CEA">
        <w:rPr>
          <w:noProof/>
          <w:sz w:val="24"/>
          <w:szCs w:val="24"/>
        </w:rPr>
        <w:t>Приложение № 1 «Спецификация»;</w:t>
      </w:r>
    </w:p>
    <w:p w:rsidR="00DA363E" w:rsidRDefault="002F2CEA" w:rsidP="00DA363E">
      <w:pPr>
        <w:ind w:firstLine="709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- </w:t>
      </w:r>
      <w:r w:rsidR="00DA363E">
        <w:rPr>
          <w:noProof/>
          <w:sz w:val="24"/>
          <w:szCs w:val="24"/>
        </w:rPr>
        <w:t>Приложение</w:t>
      </w:r>
      <w:r>
        <w:rPr>
          <w:noProof/>
          <w:sz w:val="24"/>
          <w:szCs w:val="24"/>
        </w:rPr>
        <w:t xml:space="preserve"> № 2</w:t>
      </w:r>
      <w:r w:rsidR="00DA363E">
        <w:rPr>
          <w:noProof/>
          <w:sz w:val="24"/>
          <w:szCs w:val="24"/>
        </w:rPr>
        <w:t>: «Техническое задание».</w:t>
      </w:r>
    </w:p>
    <w:p w:rsidR="000E2128" w:rsidRDefault="000E2128" w:rsidP="00DA363E">
      <w:pPr>
        <w:ind w:firstLine="709"/>
        <w:jc w:val="both"/>
        <w:rPr>
          <w:sz w:val="24"/>
          <w:szCs w:val="24"/>
        </w:rPr>
      </w:pPr>
    </w:p>
    <w:p w:rsidR="00776097" w:rsidRDefault="00776097" w:rsidP="00DA363E">
      <w:pPr>
        <w:ind w:firstLine="709"/>
        <w:jc w:val="both"/>
        <w:rPr>
          <w:sz w:val="24"/>
          <w:szCs w:val="24"/>
        </w:rPr>
      </w:pPr>
    </w:p>
    <w:p w:rsidR="00DA363E" w:rsidRDefault="00DA363E" w:rsidP="00DA363E">
      <w:pPr>
        <w:ind w:firstLine="709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13. Юридические адреса, банковские реквизиты и подписи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79"/>
        <w:gridCol w:w="4792"/>
      </w:tblGrid>
      <w:tr w:rsidR="00DA363E" w:rsidTr="00B0307C">
        <w:tc>
          <w:tcPr>
            <w:tcW w:w="4779" w:type="dxa"/>
          </w:tcPr>
          <w:p w:rsidR="00504BD9" w:rsidRDefault="00504BD9" w:rsidP="000E2128">
            <w:pPr>
              <w:pStyle w:val="a6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DA363E" w:rsidRDefault="00DA363E" w:rsidP="000E2128">
            <w:pPr>
              <w:pStyle w:val="a6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D02BDF">
              <w:rPr>
                <w:rFonts w:ascii="Times New Roman" w:hAnsi="Times New Roman" w:cs="Times New Roman"/>
                <w:b/>
              </w:rPr>
              <w:t>Заказчик</w:t>
            </w:r>
          </w:p>
          <w:p w:rsidR="00504BD9" w:rsidRPr="00D02BDF" w:rsidRDefault="00504BD9" w:rsidP="000E2128">
            <w:pPr>
              <w:pStyle w:val="a6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DA363E" w:rsidRDefault="00DA363E" w:rsidP="000E2128">
            <w:pPr>
              <w:pStyle w:val="a6"/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 w:rsidRPr="000E2128">
              <w:rPr>
                <w:rFonts w:ascii="Times New Roman" w:hAnsi="Times New Roman" w:cs="Times New Roman"/>
                <w:i/>
              </w:rPr>
              <w:t>Управление Государственной фельдъегерской службы Российской Федерации по Дальневосточному федеральному округу</w:t>
            </w:r>
          </w:p>
          <w:p w:rsidR="000E2128" w:rsidRPr="000E2128" w:rsidRDefault="000E2128" w:rsidP="000E2128">
            <w:pPr>
              <w:pStyle w:val="a6"/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</w:p>
          <w:p w:rsidR="00CE27B3" w:rsidRDefault="00CE27B3" w:rsidP="00CE27B3">
            <w:pPr>
              <w:pStyle w:val="ConsPlusNormal"/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CE27B3" w:rsidRDefault="00CE27B3" w:rsidP="00CE27B3">
            <w:pPr>
              <w:pStyle w:val="ConsPlusNormal"/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296B8E">
              <w:rPr>
                <w:rFonts w:ascii="Times New Roman" w:hAnsi="Times New Roman"/>
                <w:bCs/>
                <w:sz w:val="22"/>
                <w:szCs w:val="22"/>
              </w:rPr>
              <w:t>680000, г. Хабаровск,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296B8E">
              <w:rPr>
                <w:rFonts w:ascii="Times New Roman" w:hAnsi="Times New Roman"/>
                <w:bCs/>
                <w:sz w:val="22"/>
                <w:szCs w:val="22"/>
              </w:rPr>
              <w:t xml:space="preserve"> ул. Ленина, 4,</w:t>
            </w:r>
          </w:p>
          <w:p w:rsidR="00CE27B3" w:rsidRDefault="00CE27B3" w:rsidP="00CE27B3">
            <w:pPr>
              <w:pStyle w:val="ConsPlusNormal"/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296B8E">
              <w:rPr>
                <w:rFonts w:ascii="Times New Roman" w:hAnsi="Times New Roman"/>
                <w:bCs/>
                <w:sz w:val="22"/>
                <w:szCs w:val="22"/>
              </w:rPr>
              <w:t>тел.: 32-73-59 (юристы),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296B8E">
              <w:rPr>
                <w:rFonts w:ascii="Times New Roman" w:hAnsi="Times New Roman"/>
                <w:bCs/>
                <w:sz w:val="22"/>
                <w:szCs w:val="22"/>
              </w:rPr>
              <w:t>32-79-08(д/ч),</w:t>
            </w:r>
          </w:p>
          <w:p w:rsidR="00CE27B3" w:rsidRPr="00296B8E" w:rsidRDefault="00CE27B3" w:rsidP="00CE27B3">
            <w:pPr>
              <w:pStyle w:val="ConsPlusNormal"/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296B8E">
              <w:rPr>
                <w:rFonts w:ascii="Times New Roman" w:hAnsi="Times New Roman"/>
                <w:bCs/>
                <w:sz w:val="22"/>
                <w:szCs w:val="22"/>
              </w:rPr>
              <w:t>32-73-63(бухгалтерия)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, </w:t>
            </w:r>
            <w:r w:rsidRPr="00994FB3">
              <w:rPr>
                <w:rFonts w:ascii="Times New Roman" w:hAnsi="Times New Roman"/>
                <w:bCs/>
                <w:sz w:val="22"/>
                <w:szCs w:val="22"/>
              </w:rPr>
              <w:t>e</w:t>
            </w:r>
            <w:r w:rsidRPr="00296B8E">
              <w:rPr>
                <w:rFonts w:ascii="Times New Roman" w:hAnsi="Times New Roman"/>
                <w:bCs/>
                <w:sz w:val="22"/>
                <w:szCs w:val="22"/>
              </w:rPr>
              <w:t>-</w:t>
            </w:r>
            <w:proofErr w:type="spellStart"/>
            <w:r w:rsidRPr="00CE27B3">
              <w:rPr>
                <w:rFonts w:ascii="Times New Roman" w:hAnsi="Times New Roman"/>
                <w:bCs/>
                <w:sz w:val="22"/>
                <w:szCs w:val="22"/>
              </w:rPr>
              <w:t>mail</w:t>
            </w:r>
            <w:proofErr w:type="spellEnd"/>
            <w:r w:rsidRPr="00CE27B3">
              <w:rPr>
                <w:rFonts w:ascii="Times New Roman" w:hAnsi="Times New Roman"/>
                <w:bCs/>
                <w:sz w:val="22"/>
                <w:szCs w:val="22"/>
              </w:rPr>
              <w:t xml:space="preserve">: </w:t>
            </w:r>
            <w:hyperlink r:id="rId10" w:history="1">
              <w:r w:rsidRPr="00CE27B3">
                <w:rPr>
                  <w:rStyle w:val="a4"/>
                  <w:rFonts w:ascii="Times New Roman" w:hAnsi="Times New Roman"/>
                  <w:bCs/>
                  <w:color w:val="auto"/>
                  <w:sz w:val="22"/>
                  <w:szCs w:val="22"/>
                  <w:u w:val="none"/>
                  <w:lang w:val="en-US"/>
                </w:rPr>
                <w:t>ugfsdfo</w:t>
              </w:r>
              <w:r w:rsidRPr="00CE27B3">
                <w:rPr>
                  <w:rStyle w:val="a4"/>
                  <w:rFonts w:ascii="Times New Roman" w:hAnsi="Times New Roman"/>
                  <w:bCs/>
                  <w:color w:val="auto"/>
                  <w:sz w:val="22"/>
                  <w:szCs w:val="22"/>
                  <w:u w:val="none"/>
                </w:rPr>
                <w:t>@</w:t>
              </w:r>
              <w:r w:rsidRPr="00CE27B3">
                <w:rPr>
                  <w:rStyle w:val="a4"/>
                  <w:rFonts w:ascii="Times New Roman" w:hAnsi="Times New Roman"/>
                  <w:bCs/>
                  <w:color w:val="auto"/>
                  <w:sz w:val="22"/>
                  <w:szCs w:val="22"/>
                  <w:u w:val="none"/>
                  <w:lang w:val="en-US"/>
                </w:rPr>
                <w:t>mail</w:t>
              </w:r>
              <w:r w:rsidRPr="00CE27B3">
                <w:rPr>
                  <w:rStyle w:val="a4"/>
                  <w:rFonts w:ascii="Times New Roman" w:hAnsi="Times New Roman"/>
                  <w:bCs/>
                  <w:color w:val="auto"/>
                  <w:sz w:val="22"/>
                  <w:szCs w:val="22"/>
                  <w:u w:val="none"/>
                </w:rPr>
                <w:t>.</w:t>
              </w:r>
              <w:proofErr w:type="spellStart"/>
              <w:r w:rsidRPr="00CE27B3">
                <w:rPr>
                  <w:rStyle w:val="a4"/>
                  <w:rFonts w:ascii="Times New Roman" w:hAnsi="Times New Roman"/>
                  <w:bCs/>
                  <w:color w:val="auto"/>
                  <w:sz w:val="22"/>
                  <w:szCs w:val="22"/>
                  <w:u w:val="none"/>
                  <w:lang w:val="en-US"/>
                </w:rPr>
                <w:t>ru</w:t>
              </w:r>
              <w:proofErr w:type="spellEnd"/>
            </w:hyperlink>
          </w:p>
          <w:p w:rsidR="00CE27B3" w:rsidRDefault="00CE27B3" w:rsidP="00CE27B3">
            <w:pPr>
              <w:pStyle w:val="ConsPlusNormal"/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296B8E">
              <w:rPr>
                <w:rFonts w:ascii="Times New Roman" w:hAnsi="Times New Roman"/>
                <w:bCs/>
                <w:sz w:val="22"/>
                <w:szCs w:val="22"/>
              </w:rPr>
              <w:t>ИНН 2721024058, КПП 272101001,</w:t>
            </w:r>
          </w:p>
          <w:p w:rsidR="00CE27B3" w:rsidRPr="00296B8E" w:rsidRDefault="00CE27B3" w:rsidP="00CE27B3">
            <w:pPr>
              <w:pStyle w:val="ConsPlusNormal"/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296B8E">
              <w:rPr>
                <w:rFonts w:ascii="Times New Roman" w:hAnsi="Times New Roman"/>
                <w:bCs/>
                <w:sz w:val="22"/>
                <w:szCs w:val="22"/>
              </w:rPr>
              <w:t>ОКПО 01163767</w:t>
            </w:r>
          </w:p>
          <w:p w:rsidR="00CE27B3" w:rsidRDefault="00CE27B3" w:rsidP="00CE27B3">
            <w:pPr>
              <w:pStyle w:val="ConsPlusNormal"/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296B8E">
              <w:rPr>
                <w:rFonts w:ascii="Times New Roman" w:hAnsi="Times New Roman"/>
                <w:bCs/>
                <w:sz w:val="22"/>
                <w:szCs w:val="22"/>
              </w:rPr>
              <w:t>р/с 03211643000000012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006</w:t>
            </w:r>
            <w:r w:rsidRPr="00296B8E">
              <w:rPr>
                <w:rFonts w:ascii="Times New Roman" w:hAnsi="Times New Roman"/>
                <w:bCs/>
                <w:sz w:val="22"/>
                <w:szCs w:val="22"/>
              </w:rPr>
              <w:t xml:space="preserve"> в 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ОКЦ № 1 ДГУ Банка России</w:t>
            </w:r>
            <w:r w:rsidRPr="00296B8E">
              <w:rPr>
                <w:rFonts w:ascii="Times New Roman" w:hAnsi="Times New Roman"/>
                <w:bCs/>
                <w:sz w:val="22"/>
                <w:szCs w:val="22"/>
              </w:rPr>
              <w:t xml:space="preserve">//УФК по 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Приморскому краю</w:t>
            </w:r>
            <w:r w:rsidRPr="00296B8E">
              <w:rPr>
                <w:rFonts w:ascii="Times New Roman" w:hAnsi="Times New Roman"/>
                <w:bCs/>
                <w:sz w:val="22"/>
                <w:szCs w:val="22"/>
              </w:rPr>
              <w:t>,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 г.</w:t>
            </w:r>
            <w:r w:rsidR="000F570F">
              <w:rPr>
                <w:rFonts w:ascii="Times New Roman" w:hAnsi="Times New Roman"/>
                <w:bCs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Владивосток</w:t>
            </w:r>
            <w:r w:rsidRPr="00296B8E">
              <w:rPr>
                <w:rFonts w:ascii="Times New Roman" w:hAnsi="Times New Roman"/>
                <w:bCs/>
                <w:sz w:val="22"/>
                <w:szCs w:val="22"/>
              </w:rPr>
              <w:t xml:space="preserve"> БИК 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010507002</w:t>
            </w:r>
            <w:r w:rsidRPr="00296B8E">
              <w:rPr>
                <w:rFonts w:ascii="Times New Roman" w:hAnsi="Times New Roman"/>
                <w:bCs/>
                <w:sz w:val="22"/>
                <w:szCs w:val="22"/>
              </w:rPr>
              <w:t xml:space="preserve">, к/с 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40102810545370000012 </w:t>
            </w:r>
            <w:r w:rsidRPr="00296B8E">
              <w:rPr>
                <w:rFonts w:ascii="Times New Roman" w:hAnsi="Times New Roman"/>
                <w:bCs/>
                <w:sz w:val="22"/>
                <w:szCs w:val="22"/>
              </w:rPr>
              <w:t>(Управление Государственной фельдъегерской службы Российской Федерации по Дальневосточному федерал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ьному округу, л/с 03221340510)</w:t>
            </w:r>
          </w:p>
          <w:p w:rsidR="00CE27B3" w:rsidRDefault="00CE27B3" w:rsidP="00CE27B3">
            <w:pPr>
              <w:pStyle w:val="ConsPlusNormal"/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DA363E" w:rsidRPr="00455421" w:rsidRDefault="00DA363E" w:rsidP="000E2128">
            <w:pPr>
              <w:pStyle w:val="a6"/>
              <w:spacing w:after="0"/>
              <w:rPr>
                <w:rFonts w:ascii="Times New Roman" w:hAnsi="Times New Roman" w:cs="Times New Roman"/>
              </w:rPr>
            </w:pPr>
          </w:p>
          <w:p w:rsidR="00DA363E" w:rsidRDefault="00DA363E" w:rsidP="00504BD9">
            <w:pPr>
              <w:pStyle w:val="a6"/>
              <w:spacing w:after="0"/>
              <w:rPr>
                <w:rFonts w:ascii="Times New Roman" w:hAnsi="Times New Roman" w:cs="Times New Roman"/>
              </w:rPr>
            </w:pPr>
            <w:r w:rsidRPr="00455421">
              <w:rPr>
                <w:rFonts w:ascii="Times New Roman" w:hAnsi="Times New Roman" w:cs="Times New Roman"/>
              </w:rPr>
              <w:t>____________________ /Миндов О.В.</w:t>
            </w:r>
          </w:p>
        </w:tc>
        <w:tc>
          <w:tcPr>
            <w:tcW w:w="4792" w:type="dxa"/>
          </w:tcPr>
          <w:p w:rsidR="00504BD9" w:rsidRDefault="00504BD9" w:rsidP="00D02BDF">
            <w:pPr>
              <w:pStyle w:val="ConsNormal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363E" w:rsidRDefault="00DA363E" w:rsidP="00D02BDF">
            <w:pPr>
              <w:pStyle w:val="Con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  <w:p w:rsidR="000E2128" w:rsidRDefault="000E2128" w:rsidP="00D02BDF">
            <w:pPr>
              <w:pStyle w:val="Con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128" w:rsidRDefault="000E2128" w:rsidP="00DA363E">
            <w:pPr>
              <w:pStyle w:val="Con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128" w:rsidRDefault="000E2128" w:rsidP="00DA363E">
            <w:pPr>
              <w:pStyle w:val="Con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128" w:rsidRDefault="000E2128" w:rsidP="00DA363E">
            <w:pPr>
              <w:pStyle w:val="Con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128" w:rsidRDefault="000E2128" w:rsidP="00DA363E">
            <w:pPr>
              <w:pStyle w:val="Con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128" w:rsidRDefault="000E2128" w:rsidP="00DA363E">
            <w:pPr>
              <w:pStyle w:val="Con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128" w:rsidRDefault="000E2128" w:rsidP="00DA363E">
            <w:pPr>
              <w:pStyle w:val="Con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128" w:rsidRDefault="000E2128" w:rsidP="00DA363E">
            <w:pPr>
              <w:pStyle w:val="Con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128" w:rsidRDefault="000E2128" w:rsidP="00DA363E">
            <w:pPr>
              <w:pStyle w:val="Con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128" w:rsidRDefault="000E2128" w:rsidP="00DA363E">
            <w:pPr>
              <w:pStyle w:val="Con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128" w:rsidRDefault="000E2128" w:rsidP="00DA363E">
            <w:pPr>
              <w:pStyle w:val="Con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128" w:rsidRDefault="000E2128" w:rsidP="00DA363E">
            <w:pPr>
              <w:pStyle w:val="Con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128" w:rsidRDefault="000E2128" w:rsidP="00DA363E">
            <w:pPr>
              <w:pStyle w:val="Con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128" w:rsidRDefault="000E2128" w:rsidP="00DA363E">
            <w:pPr>
              <w:pStyle w:val="Con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128" w:rsidRDefault="000E2128" w:rsidP="00DA363E">
            <w:pPr>
              <w:pStyle w:val="Con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4BD9" w:rsidRDefault="00504BD9" w:rsidP="00DA363E">
            <w:pPr>
              <w:pStyle w:val="Con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C02" w:rsidRDefault="002C4C02" w:rsidP="00DA363E">
            <w:pPr>
              <w:pStyle w:val="Con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128" w:rsidRDefault="000E2128" w:rsidP="00DA363E">
            <w:pPr>
              <w:pStyle w:val="Con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07C" w:rsidRDefault="00B0307C" w:rsidP="00DA363E">
            <w:pPr>
              <w:pStyle w:val="Con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128" w:rsidRDefault="000E2128" w:rsidP="00DA363E">
            <w:pPr>
              <w:pStyle w:val="Con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128" w:rsidRDefault="000E2128" w:rsidP="00DA363E">
            <w:pPr>
              <w:pStyle w:val="Con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128" w:rsidRDefault="000E2128" w:rsidP="00DA363E">
            <w:pPr>
              <w:pStyle w:val="Con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63E" w:rsidRPr="00665FB5" w:rsidRDefault="00DA363E" w:rsidP="00D02BDF">
            <w:pPr>
              <w:pStyle w:val="Con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="00D02B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504BD9" w:rsidRDefault="00504BD9" w:rsidP="00504BD9">
      <w:pPr>
        <w:ind w:left="5670"/>
        <w:jc w:val="right"/>
        <w:rPr>
          <w:sz w:val="24"/>
          <w:szCs w:val="24"/>
        </w:rPr>
      </w:pPr>
    </w:p>
    <w:p w:rsidR="00504BD9" w:rsidRDefault="00504BD9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DA363E" w:rsidRPr="00FF78F3" w:rsidRDefault="00DA363E" w:rsidP="00504BD9">
      <w:pPr>
        <w:ind w:left="5670"/>
        <w:jc w:val="right"/>
        <w:rPr>
          <w:sz w:val="24"/>
          <w:szCs w:val="24"/>
        </w:rPr>
      </w:pPr>
      <w:r w:rsidRPr="00FF78F3">
        <w:rPr>
          <w:sz w:val="24"/>
          <w:szCs w:val="24"/>
        </w:rPr>
        <w:lastRenderedPageBreak/>
        <w:t>Приложение</w:t>
      </w:r>
      <w:r>
        <w:rPr>
          <w:sz w:val="24"/>
          <w:szCs w:val="24"/>
        </w:rPr>
        <w:t xml:space="preserve"> № 1</w:t>
      </w:r>
    </w:p>
    <w:p w:rsidR="00DA363E" w:rsidRPr="00FF78F3" w:rsidRDefault="00DA363E" w:rsidP="00504BD9">
      <w:pPr>
        <w:ind w:left="5670"/>
        <w:jc w:val="right"/>
        <w:rPr>
          <w:sz w:val="24"/>
          <w:szCs w:val="24"/>
        </w:rPr>
      </w:pPr>
      <w:r w:rsidRPr="00FF78F3">
        <w:rPr>
          <w:sz w:val="24"/>
          <w:szCs w:val="24"/>
        </w:rPr>
        <w:t xml:space="preserve">к </w:t>
      </w:r>
      <w:r w:rsidR="000E2128">
        <w:rPr>
          <w:sz w:val="24"/>
          <w:szCs w:val="24"/>
        </w:rPr>
        <w:t>Договору № _________</w:t>
      </w:r>
    </w:p>
    <w:p w:rsidR="00DA363E" w:rsidRPr="00FF78F3" w:rsidRDefault="00DA363E" w:rsidP="000E0E1B">
      <w:pPr>
        <w:ind w:left="5670"/>
        <w:jc w:val="right"/>
        <w:rPr>
          <w:sz w:val="24"/>
          <w:szCs w:val="24"/>
        </w:rPr>
      </w:pPr>
      <w:r w:rsidRPr="00FF78F3">
        <w:rPr>
          <w:sz w:val="24"/>
          <w:szCs w:val="24"/>
        </w:rPr>
        <w:t>от «____» _________ 202</w:t>
      </w:r>
      <w:r w:rsidR="00CE27B3">
        <w:rPr>
          <w:sz w:val="24"/>
          <w:szCs w:val="24"/>
        </w:rPr>
        <w:t>6</w:t>
      </w:r>
      <w:r w:rsidRPr="00FF78F3">
        <w:rPr>
          <w:sz w:val="24"/>
          <w:szCs w:val="24"/>
        </w:rPr>
        <w:t xml:space="preserve"> г.</w:t>
      </w:r>
    </w:p>
    <w:p w:rsidR="00DA363E" w:rsidRPr="00FF78F3" w:rsidRDefault="00DA363E" w:rsidP="00DA363E">
      <w:pPr>
        <w:shd w:val="clear" w:color="auto" w:fill="FFFFFF"/>
        <w:spacing w:before="17"/>
        <w:rPr>
          <w:sz w:val="24"/>
          <w:szCs w:val="24"/>
        </w:rPr>
      </w:pPr>
    </w:p>
    <w:p w:rsidR="00DA363E" w:rsidRPr="00FF78F3" w:rsidRDefault="00DA363E" w:rsidP="00DA363E">
      <w:pPr>
        <w:shd w:val="clear" w:color="auto" w:fill="FFFFFF"/>
        <w:spacing w:before="17"/>
        <w:rPr>
          <w:sz w:val="24"/>
          <w:szCs w:val="24"/>
        </w:rPr>
      </w:pPr>
    </w:p>
    <w:p w:rsidR="00504BD9" w:rsidRPr="00A358A6" w:rsidRDefault="000F570F" w:rsidP="00504BD9">
      <w:pPr>
        <w:jc w:val="center"/>
        <w:rPr>
          <w:i/>
        </w:rPr>
      </w:pPr>
      <w:r>
        <w:rPr>
          <w:i/>
        </w:rPr>
        <w:t>З</w:t>
      </w:r>
      <w:r w:rsidR="00504BD9" w:rsidRPr="00A358A6">
        <w:rPr>
          <w:i/>
        </w:rPr>
        <w:t>АПОЛНЕН</w:t>
      </w:r>
      <w:r>
        <w:rPr>
          <w:i/>
        </w:rPr>
        <w:t>ЯЕТСЯ</w:t>
      </w:r>
      <w:r w:rsidR="00504BD9" w:rsidRPr="00A358A6">
        <w:rPr>
          <w:i/>
        </w:rPr>
        <w:t xml:space="preserve"> ПО РЕЗУЛЬТАТАМ ПРОВЕДЕНИЯ ЭЛЕКТРОННО</w:t>
      </w:r>
      <w:r w:rsidR="00504BD9">
        <w:rPr>
          <w:i/>
        </w:rPr>
        <w:t>Й</w:t>
      </w:r>
      <w:r w:rsidR="00504BD9" w:rsidRPr="00A358A6">
        <w:rPr>
          <w:i/>
        </w:rPr>
        <w:t xml:space="preserve"> </w:t>
      </w:r>
      <w:r w:rsidR="00504BD9">
        <w:rPr>
          <w:i/>
        </w:rPr>
        <w:t>ЗАКУПКИ</w:t>
      </w:r>
      <w:r w:rsidR="00504BD9" w:rsidRPr="00A358A6">
        <w:rPr>
          <w:i/>
        </w:rPr>
        <w:t xml:space="preserve"> С УЧЕТОМ ПРЕДЛОЖ</w:t>
      </w:r>
      <w:r w:rsidR="00504BD9" w:rsidRPr="00395766">
        <w:rPr>
          <w:i/>
        </w:rPr>
        <w:t>Е</w:t>
      </w:r>
      <w:r w:rsidR="00504BD9" w:rsidRPr="00A358A6">
        <w:rPr>
          <w:i/>
        </w:rPr>
        <w:t>НИЯ ПОБЕДИТЕЛЯ ЭЛЕКТРОННО</w:t>
      </w:r>
      <w:r w:rsidR="00504BD9">
        <w:rPr>
          <w:i/>
        </w:rPr>
        <w:t>Й</w:t>
      </w:r>
      <w:r w:rsidR="00504BD9" w:rsidRPr="00A358A6">
        <w:rPr>
          <w:i/>
        </w:rPr>
        <w:t xml:space="preserve"> </w:t>
      </w:r>
      <w:r w:rsidR="00504BD9">
        <w:rPr>
          <w:i/>
        </w:rPr>
        <w:t>ЗАКУПКИ</w:t>
      </w:r>
    </w:p>
    <w:p w:rsidR="00504BD9" w:rsidRDefault="00504BD9" w:rsidP="00504BD9">
      <w:pPr>
        <w:jc w:val="center"/>
        <w:rPr>
          <w:sz w:val="22"/>
          <w:szCs w:val="22"/>
        </w:rPr>
      </w:pPr>
    </w:p>
    <w:p w:rsidR="00504BD9" w:rsidRDefault="00504BD9" w:rsidP="00504BD9">
      <w:pPr>
        <w:jc w:val="center"/>
        <w:rPr>
          <w:b/>
          <w:bCs/>
          <w:sz w:val="24"/>
          <w:szCs w:val="24"/>
        </w:rPr>
      </w:pPr>
      <w:r w:rsidRPr="00504BD9">
        <w:rPr>
          <w:b/>
          <w:bCs/>
          <w:sz w:val="24"/>
          <w:szCs w:val="24"/>
        </w:rPr>
        <w:t>Спецификация</w:t>
      </w:r>
    </w:p>
    <w:p w:rsidR="00504BD9" w:rsidRPr="00504BD9" w:rsidRDefault="00504BD9" w:rsidP="00504BD9">
      <w:pPr>
        <w:jc w:val="center"/>
        <w:rPr>
          <w:b/>
          <w:bCs/>
          <w:sz w:val="24"/>
          <w:szCs w:val="24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534"/>
        <w:gridCol w:w="3685"/>
        <w:gridCol w:w="1276"/>
        <w:gridCol w:w="1134"/>
        <w:gridCol w:w="1559"/>
        <w:gridCol w:w="1383"/>
      </w:tblGrid>
      <w:tr w:rsidR="00504BD9" w:rsidRPr="00504BD9" w:rsidTr="00504BD9">
        <w:tc>
          <w:tcPr>
            <w:tcW w:w="534" w:type="dxa"/>
            <w:vAlign w:val="center"/>
          </w:tcPr>
          <w:p w:rsidR="00504BD9" w:rsidRPr="00504BD9" w:rsidRDefault="00504BD9" w:rsidP="00504BD9">
            <w:pPr>
              <w:tabs>
                <w:tab w:val="left" w:pos="1943"/>
              </w:tabs>
              <w:jc w:val="center"/>
              <w:rPr>
                <w:b/>
                <w:sz w:val="22"/>
                <w:szCs w:val="22"/>
              </w:rPr>
            </w:pPr>
            <w:r w:rsidRPr="00504BD9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3685" w:type="dxa"/>
            <w:vAlign w:val="center"/>
          </w:tcPr>
          <w:p w:rsidR="00504BD9" w:rsidRPr="00504BD9" w:rsidRDefault="00504BD9" w:rsidP="00504BD9">
            <w:pPr>
              <w:tabs>
                <w:tab w:val="left" w:pos="1943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Наименование продукции</w:t>
            </w:r>
          </w:p>
        </w:tc>
        <w:tc>
          <w:tcPr>
            <w:tcW w:w="1276" w:type="dxa"/>
            <w:vAlign w:val="center"/>
          </w:tcPr>
          <w:p w:rsidR="00504BD9" w:rsidRPr="00504BD9" w:rsidRDefault="00504BD9" w:rsidP="00504BD9">
            <w:pPr>
              <w:tabs>
                <w:tab w:val="left" w:pos="1943"/>
              </w:tabs>
              <w:jc w:val="center"/>
              <w:rPr>
                <w:b/>
                <w:sz w:val="22"/>
                <w:szCs w:val="22"/>
              </w:rPr>
            </w:pPr>
            <w:r w:rsidRPr="00504BD9">
              <w:rPr>
                <w:b/>
                <w:sz w:val="22"/>
                <w:szCs w:val="22"/>
              </w:rPr>
              <w:t>Единица измерения</w:t>
            </w:r>
          </w:p>
        </w:tc>
        <w:tc>
          <w:tcPr>
            <w:tcW w:w="1134" w:type="dxa"/>
            <w:vAlign w:val="center"/>
          </w:tcPr>
          <w:p w:rsidR="00504BD9" w:rsidRPr="00504BD9" w:rsidRDefault="00504BD9" w:rsidP="00504BD9">
            <w:pPr>
              <w:tabs>
                <w:tab w:val="left" w:pos="1943"/>
              </w:tabs>
              <w:jc w:val="center"/>
              <w:rPr>
                <w:b/>
                <w:sz w:val="22"/>
                <w:szCs w:val="22"/>
              </w:rPr>
            </w:pPr>
            <w:r w:rsidRPr="00504BD9">
              <w:rPr>
                <w:b/>
                <w:sz w:val="22"/>
                <w:szCs w:val="22"/>
              </w:rPr>
              <w:t>Кол-во</w:t>
            </w:r>
          </w:p>
        </w:tc>
        <w:tc>
          <w:tcPr>
            <w:tcW w:w="1559" w:type="dxa"/>
            <w:vAlign w:val="center"/>
          </w:tcPr>
          <w:p w:rsidR="00504BD9" w:rsidRPr="00504BD9" w:rsidRDefault="00504BD9" w:rsidP="00504BD9">
            <w:pPr>
              <w:tabs>
                <w:tab w:val="left" w:pos="1943"/>
              </w:tabs>
              <w:jc w:val="center"/>
              <w:rPr>
                <w:b/>
                <w:sz w:val="22"/>
                <w:szCs w:val="22"/>
              </w:rPr>
            </w:pPr>
            <w:r w:rsidRPr="00504BD9">
              <w:rPr>
                <w:b/>
                <w:sz w:val="22"/>
                <w:szCs w:val="22"/>
              </w:rPr>
              <w:t>Цена за единицу (руб.)</w:t>
            </w:r>
          </w:p>
        </w:tc>
        <w:tc>
          <w:tcPr>
            <w:tcW w:w="1383" w:type="dxa"/>
            <w:vAlign w:val="center"/>
          </w:tcPr>
          <w:p w:rsidR="00504BD9" w:rsidRPr="00504BD9" w:rsidRDefault="00504BD9" w:rsidP="00504BD9">
            <w:pPr>
              <w:tabs>
                <w:tab w:val="left" w:pos="1943"/>
              </w:tabs>
              <w:jc w:val="center"/>
              <w:rPr>
                <w:b/>
                <w:sz w:val="22"/>
                <w:szCs w:val="22"/>
              </w:rPr>
            </w:pPr>
            <w:r w:rsidRPr="00504BD9">
              <w:rPr>
                <w:b/>
                <w:sz w:val="22"/>
                <w:szCs w:val="22"/>
              </w:rPr>
              <w:t>Стоимость (руб.)</w:t>
            </w:r>
          </w:p>
        </w:tc>
      </w:tr>
      <w:tr w:rsidR="00504BD9" w:rsidRPr="00504BD9" w:rsidTr="00504BD9">
        <w:tc>
          <w:tcPr>
            <w:tcW w:w="534" w:type="dxa"/>
            <w:vAlign w:val="center"/>
          </w:tcPr>
          <w:p w:rsidR="00504BD9" w:rsidRPr="00504BD9" w:rsidRDefault="00504BD9" w:rsidP="00504BD9">
            <w:pPr>
              <w:tabs>
                <w:tab w:val="left" w:pos="1943"/>
              </w:tabs>
              <w:jc w:val="center"/>
              <w:rPr>
                <w:sz w:val="22"/>
                <w:szCs w:val="22"/>
              </w:rPr>
            </w:pPr>
            <w:r w:rsidRPr="00504BD9">
              <w:rPr>
                <w:sz w:val="22"/>
                <w:szCs w:val="22"/>
              </w:rPr>
              <w:t>1</w:t>
            </w:r>
          </w:p>
        </w:tc>
        <w:tc>
          <w:tcPr>
            <w:tcW w:w="3685" w:type="dxa"/>
            <w:vAlign w:val="center"/>
          </w:tcPr>
          <w:p w:rsidR="00504BD9" w:rsidRPr="000F570F" w:rsidRDefault="00504BD9" w:rsidP="002C4C02">
            <w:pPr>
              <w:tabs>
                <w:tab w:val="left" w:pos="1943"/>
              </w:tabs>
              <w:rPr>
                <w:sz w:val="22"/>
                <w:szCs w:val="22"/>
              </w:rPr>
            </w:pPr>
            <w:r w:rsidRPr="000F570F">
              <w:rPr>
                <w:sz w:val="22"/>
                <w:szCs w:val="22"/>
              </w:rPr>
              <w:t>Костюм летний повседневный мужской (куртка</w:t>
            </w:r>
            <w:r w:rsidR="002C4C02" w:rsidRPr="000F570F">
              <w:rPr>
                <w:sz w:val="22"/>
                <w:szCs w:val="22"/>
              </w:rPr>
              <w:t xml:space="preserve"> с длинными рукавами и брюки</w:t>
            </w:r>
            <w:r w:rsidRPr="000F570F">
              <w:rPr>
                <w:sz w:val="22"/>
                <w:szCs w:val="22"/>
              </w:rPr>
              <w:t>)</w:t>
            </w:r>
            <w:r w:rsidR="000F570F" w:rsidRPr="000F570F">
              <w:rPr>
                <w:sz w:val="22"/>
                <w:szCs w:val="22"/>
              </w:rPr>
              <w:t xml:space="preserve"> для сотрудников органов внутренних дел</w:t>
            </w:r>
          </w:p>
        </w:tc>
        <w:tc>
          <w:tcPr>
            <w:tcW w:w="1276" w:type="dxa"/>
            <w:vAlign w:val="center"/>
          </w:tcPr>
          <w:p w:rsidR="00504BD9" w:rsidRPr="000F570F" w:rsidRDefault="00504BD9" w:rsidP="00504BD9">
            <w:pPr>
              <w:tabs>
                <w:tab w:val="left" w:pos="1943"/>
              </w:tabs>
              <w:jc w:val="center"/>
              <w:rPr>
                <w:sz w:val="22"/>
                <w:szCs w:val="22"/>
              </w:rPr>
            </w:pPr>
            <w:r w:rsidRPr="000F570F">
              <w:rPr>
                <w:sz w:val="22"/>
                <w:szCs w:val="22"/>
              </w:rPr>
              <w:t>Шт.</w:t>
            </w:r>
          </w:p>
        </w:tc>
        <w:tc>
          <w:tcPr>
            <w:tcW w:w="1134" w:type="dxa"/>
            <w:vAlign w:val="center"/>
          </w:tcPr>
          <w:p w:rsidR="00504BD9" w:rsidRPr="00504BD9" w:rsidRDefault="000F570F" w:rsidP="00B339E6">
            <w:pPr>
              <w:tabs>
                <w:tab w:val="left" w:pos="1943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559" w:type="dxa"/>
            <w:vAlign w:val="center"/>
          </w:tcPr>
          <w:p w:rsidR="00504BD9" w:rsidRPr="00504BD9" w:rsidRDefault="00504BD9" w:rsidP="00504BD9">
            <w:pPr>
              <w:tabs>
                <w:tab w:val="left" w:pos="1943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83" w:type="dxa"/>
            <w:vAlign w:val="center"/>
          </w:tcPr>
          <w:p w:rsidR="00504BD9" w:rsidRPr="00504BD9" w:rsidRDefault="00504BD9" w:rsidP="00504BD9">
            <w:pPr>
              <w:tabs>
                <w:tab w:val="left" w:pos="1943"/>
              </w:tabs>
              <w:jc w:val="center"/>
              <w:rPr>
                <w:sz w:val="22"/>
                <w:szCs w:val="22"/>
              </w:rPr>
            </w:pPr>
          </w:p>
        </w:tc>
      </w:tr>
      <w:tr w:rsidR="000F570F" w:rsidRPr="00504BD9" w:rsidTr="00504BD9">
        <w:tc>
          <w:tcPr>
            <w:tcW w:w="534" w:type="dxa"/>
            <w:vAlign w:val="center"/>
          </w:tcPr>
          <w:p w:rsidR="000F570F" w:rsidRPr="00504BD9" w:rsidRDefault="000F570F" w:rsidP="00504BD9">
            <w:pPr>
              <w:tabs>
                <w:tab w:val="left" w:pos="1943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685" w:type="dxa"/>
            <w:vAlign w:val="center"/>
          </w:tcPr>
          <w:p w:rsidR="000F570F" w:rsidRPr="000F570F" w:rsidRDefault="000F570F" w:rsidP="002C4C02">
            <w:pPr>
              <w:tabs>
                <w:tab w:val="left" w:pos="1943"/>
              </w:tabs>
              <w:rPr>
                <w:sz w:val="22"/>
                <w:szCs w:val="22"/>
              </w:rPr>
            </w:pPr>
            <w:r w:rsidRPr="000F570F">
              <w:rPr>
                <w:sz w:val="22"/>
                <w:szCs w:val="22"/>
              </w:rPr>
              <w:t>Брюки от костюма летнего повседневного для сотрудников органов внутренних дел</w:t>
            </w:r>
          </w:p>
        </w:tc>
        <w:tc>
          <w:tcPr>
            <w:tcW w:w="1276" w:type="dxa"/>
            <w:vAlign w:val="center"/>
          </w:tcPr>
          <w:p w:rsidR="000F570F" w:rsidRPr="000F570F" w:rsidRDefault="000F570F" w:rsidP="00504BD9">
            <w:pPr>
              <w:tabs>
                <w:tab w:val="left" w:pos="1943"/>
              </w:tabs>
              <w:jc w:val="center"/>
              <w:rPr>
                <w:sz w:val="22"/>
                <w:szCs w:val="22"/>
              </w:rPr>
            </w:pPr>
            <w:r w:rsidRPr="000F570F">
              <w:rPr>
                <w:sz w:val="22"/>
                <w:szCs w:val="22"/>
              </w:rPr>
              <w:t>Шт.</w:t>
            </w:r>
          </w:p>
        </w:tc>
        <w:tc>
          <w:tcPr>
            <w:tcW w:w="1134" w:type="dxa"/>
            <w:vAlign w:val="center"/>
          </w:tcPr>
          <w:p w:rsidR="000F570F" w:rsidRDefault="000F570F" w:rsidP="00B339E6">
            <w:pPr>
              <w:tabs>
                <w:tab w:val="left" w:pos="1943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vAlign w:val="center"/>
          </w:tcPr>
          <w:p w:rsidR="000F570F" w:rsidRPr="00504BD9" w:rsidRDefault="000F570F" w:rsidP="00504BD9">
            <w:pPr>
              <w:tabs>
                <w:tab w:val="left" w:pos="1943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83" w:type="dxa"/>
            <w:vAlign w:val="center"/>
          </w:tcPr>
          <w:p w:rsidR="000F570F" w:rsidRPr="00504BD9" w:rsidRDefault="000F570F" w:rsidP="00504BD9">
            <w:pPr>
              <w:tabs>
                <w:tab w:val="left" w:pos="1943"/>
              </w:tabs>
              <w:jc w:val="center"/>
              <w:rPr>
                <w:sz w:val="22"/>
                <w:szCs w:val="22"/>
              </w:rPr>
            </w:pPr>
          </w:p>
        </w:tc>
      </w:tr>
      <w:tr w:rsidR="000F570F" w:rsidRPr="00504BD9" w:rsidTr="00504BD9">
        <w:tc>
          <w:tcPr>
            <w:tcW w:w="534" w:type="dxa"/>
            <w:vAlign w:val="center"/>
          </w:tcPr>
          <w:p w:rsidR="000F570F" w:rsidRPr="00504BD9" w:rsidRDefault="000F570F" w:rsidP="00504BD9">
            <w:pPr>
              <w:tabs>
                <w:tab w:val="left" w:pos="1943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685" w:type="dxa"/>
            <w:vAlign w:val="center"/>
          </w:tcPr>
          <w:p w:rsidR="000F570F" w:rsidRPr="000F570F" w:rsidRDefault="000F570F" w:rsidP="002C4C02">
            <w:pPr>
              <w:tabs>
                <w:tab w:val="left" w:pos="1943"/>
              </w:tabs>
              <w:rPr>
                <w:sz w:val="22"/>
                <w:szCs w:val="22"/>
              </w:rPr>
            </w:pPr>
            <w:r w:rsidRPr="000F570F">
              <w:rPr>
                <w:sz w:val="22"/>
                <w:szCs w:val="22"/>
              </w:rPr>
              <w:t>Китель повседневный из ткани камвольной шерстяной костюмной темно синего цвета для сотрудников органов внутренних дел</w:t>
            </w:r>
          </w:p>
        </w:tc>
        <w:tc>
          <w:tcPr>
            <w:tcW w:w="1276" w:type="dxa"/>
            <w:vAlign w:val="center"/>
          </w:tcPr>
          <w:p w:rsidR="000F570F" w:rsidRPr="000F570F" w:rsidRDefault="000F570F" w:rsidP="00504BD9">
            <w:pPr>
              <w:tabs>
                <w:tab w:val="left" w:pos="1943"/>
              </w:tabs>
              <w:jc w:val="center"/>
              <w:rPr>
                <w:sz w:val="22"/>
                <w:szCs w:val="22"/>
              </w:rPr>
            </w:pPr>
            <w:r w:rsidRPr="000F570F">
              <w:rPr>
                <w:sz w:val="22"/>
                <w:szCs w:val="22"/>
              </w:rPr>
              <w:t>Шт.</w:t>
            </w:r>
          </w:p>
        </w:tc>
        <w:tc>
          <w:tcPr>
            <w:tcW w:w="1134" w:type="dxa"/>
            <w:vAlign w:val="center"/>
          </w:tcPr>
          <w:p w:rsidR="000F570F" w:rsidRDefault="000F570F" w:rsidP="00B339E6">
            <w:pPr>
              <w:tabs>
                <w:tab w:val="left" w:pos="1943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vAlign w:val="center"/>
          </w:tcPr>
          <w:p w:rsidR="000F570F" w:rsidRPr="00504BD9" w:rsidRDefault="000F570F" w:rsidP="00504BD9">
            <w:pPr>
              <w:tabs>
                <w:tab w:val="left" w:pos="1943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83" w:type="dxa"/>
            <w:vAlign w:val="center"/>
          </w:tcPr>
          <w:p w:rsidR="000F570F" w:rsidRPr="00504BD9" w:rsidRDefault="000F570F" w:rsidP="00504BD9">
            <w:pPr>
              <w:tabs>
                <w:tab w:val="left" w:pos="1943"/>
              </w:tabs>
              <w:jc w:val="center"/>
              <w:rPr>
                <w:sz w:val="22"/>
                <w:szCs w:val="22"/>
              </w:rPr>
            </w:pPr>
          </w:p>
        </w:tc>
      </w:tr>
      <w:tr w:rsidR="000F570F" w:rsidRPr="00504BD9" w:rsidTr="00504BD9">
        <w:tc>
          <w:tcPr>
            <w:tcW w:w="534" w:type="dxa"/>
            <w:vAlign w:val="center"/>
          </w:tcPr>
          <w:p w:rsidR="000F570F" w:rsidRDefault="000F570F" w:rsidP="00504BD9">
            <w:pPr>
              <w:tabs>
                <w:tab w:val="left" w:pos="1943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685" w:type="dxa"/>
            <w:vAlign w:val="center"/>
          </w:tcPr>
          <w:p w:rsidR="000F570F" w:rsidRPr="000F570F" w:rsidRDefault="000F570F" w:rsidP="002C4C02">
            <w:pPr>
              <w:tabs>
                <w:tab w:val="left" w:pos="1943"/>
              </w:tabs>
              <w:rPr>
                <w:sz w:val="22"/>
                <w:szCs w:val="22"/>
              </w:rPr>
            </w:pPr>
            <w:bookmarkStart w:id="0" w:name="_GoBack"/>
            <w:r w:rsidRPr="000F570F">
              <w:rPr>
                <w:sz w:val="22"/>
                <w:szCs w:val="22"/>
              </w:rPr>
              <w:t>Брюки мужские из ткани камвольной шерстяной костюмной темно синего цвета для сотрудников органов внутренних дел</w:t>
            </w:r>
            <w:bookmarkEnd w:id="0"/>
          </w:p>
        </w:tc>
        <w:tc>
          <w:tcPr>
            <w:tcW w:w="1276" w:type="dxa"/>
            <w:vAlign w:val="center"/>
          </w:tcPr>
          <w:p w:rsidR="000F570F" w:rsidRPr="000F570F" w:rsidRDefault="000F570F" w:rsidP="00504BD9">
            <w:pPr>
              <w:tabs>
                <w:tab w:val="left" w:pos="1943"/>
              </w:tabs>
              <w:jc w:val="center"/>
              <w:rPr>
                <w:sz w:val="22"/>
                <w:szCs w:val="22"/>
              </w:rPr>
            </w:pPr>
            <w:r w:rsidRPr="000F570F">
              <w:rPr>
                <w:sz w:val="22"/>
                <w:szCs w:val="22"/>
              </w:rPr>
              <w:t>Шт.</w:t>
            </w:r>
          </w:p>
        </w:tc>
        <w:tc>
          <w:tcPr>
            <w:tcW w:w="1134" w:type="dxa"/>
            <w:vAlign w:val="center"/>
          </w:tcPr>
          <w:p w:rsidR="000F570F" w:rsidRDefault="000F570F" w:rsidP="00B339E6">
            <w:pPr>
              <w:tabs>
                <w:tab w:val="left" w:pos="1943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vAlign w:val="center"/>
          </w:tcPr>
          <w:p w:rsidR="000F570F" w:rsidRPr="00504BD9" w:rsidRDefault="000F570F" w:rsidP="00504BD9">
            <w:pPr>
              <w:tabs>
                <w:tab w:val="left" w:pos="1943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83" w:type="dxa"/>
            <w:vAlign w:val="center"/>
          </w:tcPr>
          <w:p w:rsidR="000F570F" w:rsidRPr="00504BD9" w:rsidRDefault="000F570F" w:rsidP="00504BD9">
            <w:pPr>
              <w:tabs>
                <w:tab w:val="left" w:pos="1943"/>
              </w:tabs>
              <w:jc w:val="center"/>
              <w:rPr>
                <w:sz w:val="22"/>
                <w:szCs w:val="22"/>
              </w:rPr>
            </w:pPr>
          </w:p>
        </w:tc>
      </w:tr>
      <w:tr w:rsidR="002C4C02" w:rsidRPr="00504BD9" w:rsidTr="002C4C02">
        <w:tc>
          <w:tcPr>
            <w:tcW w:w="8188" w:type="dxa"/>
            <w:gridSpan w:val="5"/>
            <w:vAlign w:val="center"/>
          </w:tcPr>
          <w:p w:rsidR="002C4C02" w:rsidRPr="002C4C02" w:rsidRDefault="002C4C02" w:rsidP="002C4C02">
            <w:pPr>
              <w:tabs>
                <w:tab w:val="left" w:pos="1943"/>
              </w:tabs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ИТОГО</w:t>
            </w:r>
            <w:r w:rsidR="00B0307C">
              <w:rPr>
                <w:b/>
                <w:sz w:val="22"/>
                <w:szCs w:val="22"/>
              </w:rPr>
              <w:t>*</w:t>
            </w:r>
          </w:p>
        </w:tc>
        <w:tc>
          <w:tcPr>
            <w:tcW w:w="1383" w:type="dxa"/>
            <w:vAlign w:val="center"/>
          </w:tcPr>
          <w:p w:rsidR="002C4C02" w:rsidRPr="00504BD9" w:rsidRDefault="002C4C02" w:rsidP="00504BD9">
            <w:pPr>
              <w:tabs>
                <w:tab w:val="left" w:pos="1943"/>
              </w:tabs>
              <w:jc w:val="center"/>
              <w:rPr>
                <w:sz w:val="22"/>
                <w:szCs w:val="22"/>
              </w:rPr>
            </w:pPr>
          </w:p>
        </w:tc>
      </w:tr>
    </w:tbl>
    <w:p w:rsidR="00467D6E" w:rsidRDefault="00467D6E" w:rsidP="00292C24">
      <w:pPr>
        <w:tabs>
          <w:tab w:val="left" w:pos="1943"/>
        </w:tabs>
      </w:pPr>
    </w:p>
    <w:p w:rsidR="002C4C02" w:rsidRDefault="002C4C02" w:rsidP="00292C24">
      <w:pPr>
        <w:tabs>
          <w:tab w:val="left" w:pos="1943"/>
        </w:tabs>
        <w:rPr>
          <w:sz w:val="24"/>
          <w:szCs w:val="24"/>
        </w:rPr>
      </w:pPr>
      <w:r w:rsidRPr="002C4C02">
        <w:rPr>
          <w:sz w:val="24"/>
          <w:szCs w:val="24"/>
        </w:rPr>
        <w:t>*НДС/без НДС</w:t>
      </w:r>
    </w:p>
    <w:p w:rsidR="002C4C02" w:rsidRDefault="002C4C02" w:rsidP="00292C24">
      <w:pPr>
        <w:tabs>
          <w:tab w:val="left" w:pos="1943"/>
        </w:tabs>
        <w:rPr>
          <w:sz w:val="24"/>
          <w:szCs w:val="24"/>
        </w:rPr>
      </w:pPr>
    </w:p>
    <w:p w:rsidR="002C4C02" w:rsidRDefault="002C4C02" w:rsidP="00292C24">
      <w:pPr>
        <w:tabs>
          <w:tab w:val="left" w:pos="1943"/>
        </w:tabs>
        <w:rPr>
          <w:sz w:val="24"/>
          <w:szCs w:val="24"/>
        </w:rPr>
      </w:pPr>
    </w:p>
    <w:p w:rsidR="002C4C02" w:rsidRDefault="002C4C02" w:rsidP="00292C24">
      <w:pPr>
        <w:tabs>
          <w:tab w:val="left" w:pos="1943"/>
        </w:tabs>
        <w:rPr>
          <w:sz w:val="24"/>
          <w:szCs w:val="24"/>
        </w:rPr>
      </w:pPr>
    </w:p>
    <w:p w:rsidR="002C4C02" w:rsidRDefault="002C4C02" w:rsidP="00292C24">
      <w:pPr>
        <w:tabs>
          <w:tab w:val="left" w:pos="1943"/>
        </w:tabs>
        <w:rPr>
          <w:sz w:val="24"/>
          <w:szCs w:val="24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C4C02" w:rsidTr="002C4C02">
        <w:tc>
          <w:tcPr>
            <w:tcW w:w="4785" w:type="dxa"/>
          </w:tcPr>
          <w:p w:rsidR="002C4C02" w:rsidRPr="002C4C02" w:rsidRDefault="002C4C02" w:rsidP="002C4C02">
            <w:pPr>
              <w:tabs>
                <w:tab w:val="left" w:pos="1943"/>
              </w:tabs>
              <w:jc w:val="center"/>
              <w:rPr>
                <w:b/>
                <w:sz w:val="24"/>
                <w:szCs w:val="24"/>
              </w:rPr>
            </w:pPr>
            <w:r w:rsidRPr="002C4C02">
              <w:rPr>
                <w:b/>
                <w:sz w:val="24"/>
                <w:szCs w:val="24"/>
              </w:rPr>
              <w:t>Заказчик</w:t>
            </w:r>
          </w:p>
        </w:tc>
        <w:tc>
          <w:tcPr>
            <w:tcW w:w="4786" w:type="dxa"/>
          </w:tcPr>
          <w:p w:rsidR="002C4C02" w:rsidRPr="002C4C02" w:rsidRDefault="002C4C02" w:rsidP="002C4C02">
            <w:pPr>
              <w:tabs>
                <w:tab w:val="left" w:pos="1943"/>
              </w:tabs>
              <w:jc w:val="center"/>
              <w:rPr>
                <w:b/>
                <w:sz w:val="24"/>
                <w:szCs w:val="24"/>
              </w:rPr>
            </w:pPr>
            <w:r w:rsidRPr="002C4C02">
              <w:rPr>
                <w:b/>
                <w:sz w:val="24"/>
                <w:szCs w:val="24"/>
              </w:rPr>
              <w:t>Исполнитель</w:t>
            </w:r>
          </w:p>
        </w:tc>
      </w:tr>
      <w:tr w:rsidR="002C4C02" w:rsidTr="002C4C02">
        <w:tc>
          <w:tcPr>
            <w:tcW w:w="4785" w:type="dxa"/>
          </w:tcPr>
          <w:p w:rsidR="002C4C02" w:rsidRDefault="002C4C02" w:rsidP="00292C24">
            <w:pPr>
              <w:tabs>
                <w:tab w:val="left" w:pos="1943"/>
              </w:tabs>
              <w:rPr>
                <w:sz w:val="24"/>
                <w:szCs w:val="24"/>
              </w:rPr>
            </w:pPr>
          </w:p>
          <w:p w:rsidR="002C4C02" w:rsidRDefault="002C4C02" w:rsidP="00292C24">
            <w:pPr>
              <w:tabs>
                <w:tab w:val="left" w:pos="1943"/>
              </w:tabs>
              <w:rPr>
                <w:sz w:val="24"/>
                <w:szCs w:val="24"/>
              </w:rPr>
            </w:pPr>
          </w:p>
          <w:p w:rsidR="002C4C02" w:rsidRDefault="002C4C02" w:rsidP="00292C24">
            <w:pPr>
              <w:tabs>
                <w:tab w:val="left" w:pos="19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______________________/ Миндов О.В.</w:t>
            </w:r>
          </w:p>
        </w:tc>
        <w:tc>
          <w:tcPr>
            <w:tcW w:w="4786" w:type="dxa"/>
          </w:tcPr>
          <w:p w:rsidR="002C4C02" w:rsidRDefault="002C4C02" w:rsidP="00292C24">
            <w:pPr>
              <w:tabs>
                <w:tab w:val="left" w:pos="1943"/>
              </w:tabs>
              <w:rPr>
                <w:sz w:val="24"/>
                <w:szCs w:val="24"/>
              </w:rPr>
            </w:pPr>
          </w:p>
          <w:p w:rsidR="002C4C02" w:rsidRDefault="002C4C02" w:rsidP="00292C24">
            <w:pPr>
              <w:tabs>
                <w:tab w:val="left" w:pos="1943"/>
              </w:tabs>
              <w:rPr>
                <w:sz w:val="24"/>
                <w:szCs w:val="24"/>
              </w:rPr>
            </w:pPr>
          </w:p>
          <w:p w:rsidR="002C4C02" w:rsidRDefault="002C4C02" w:rsidP="002C4C02">
            <w:pPr>
              <w:tabs>
                <w:tab w:val="left" w:pos="19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_____________________/</w:t>
            </w:r>
          </w:p>
        </w:tc>
      </w:tr>
    </w:tbl>
    <w:p w:rsidR="002C4C02" w:rsidRDefault="002C4C02" w:rsidP="002C4C02">
      <w:pPr>
        <w:tabs>
          <w:tab w:val="left" w:pos="1943"/>
        </w:tabs>
        <w:rPr>
          <w:sz w:val="24"/>
          <w:szCs w:val="24"/>
        </w:rPr>
      </w:pPr>
    </w:p>
    <w:p w:rsidR="002C4C02" w:rsidRDefault="002C4C02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2C4C02" w:rsidRPr="00FF78F3" w:rsidRDefault="002C4C02" w:rsidP="002C4C02">
      <w:pPr>
        <w:ind w:left="5670"/>
        <w:jc w:val="right"/>
        <w:rPr>
          <w:sz w:val="24"/>
          <w:szCs w:val="24"/>
        </w:rPr>
      </w:pPr>
      <w:r w:rsidRPr="00FF78F3">
        <w:rPr>
          <w:sz w:val="24"/>
          <w:szCs w:val="24"/>
        </w:rPr>
        <w:lastRenderedPageBreak/>
        <w:t>Приложение</w:t>
      </w:r>
      <w:r>
        <w:rPr>
          <w:sz w:val="24"/>
          <w:szCs w:val="24"/>
        </w:rPr>
        <w:t xml:space="preserve"> № 2</w:t>
      </w:r>
    </w:p>
    <w:p w:rsidR="002C4C02" w:rsidRPr="00FF78F3" w:rsidRDefault="002C4C02" w:rsidP="002C4C02">
      <w:pPr>
        <w:ind w:left="5670"/>
        <w:jc w:val="right"/>
        <w:rPr>
          <w:sz w:val="24"/>
          <w:szCs w:val="24"/>
        </w:rPr>
      </w:pPr>
      <w:r w:rsidRPr="00FF78F3">
        <w:rPr>
          <w:sz w:val="24"/>
          <w:szCs w:val="24"/>
        </w:rPr>
        <w:t xml:space="preserve">к </w:t>
      </w:r>
      <w:r>
        <w:rPr>
          <w:sz w:val="24"/>
          <w:szCs w:val="24"/>
        </w:rPr>
        <w:t>Договору № _________</w:t>
      </w:r>
    </w:p>
    <w:p w:rsidR="002C4C02" w:rsidRPr="00FF78F3" w:rsidRDefault="002C4C02" w:rsidP="000E0E1B">
      <w:pPr>
        <w:ind w:left="5670"/>
        <w:jc w:val="right"/>
        <w:rPr>
          <w:sz w:val="24"/>
          <w:szCs w:val="24"/>
        </w:rPr>
      </w:pPr>
      <w:r w:rsidRPr="00FF78F3">
        <w:rPr>
          <w:sz w:val="24"/>
          <w:szCs w:val="24"/>
        </w:rPr>
        <w:t>от «____» _________ 202</w:t>
      </w:r>
      <w:r w:rsidR="00CE27B3">
        <w:rPr>
          <w:sz w:val="24"/>
          <w:szCs w:val="24"/>
        </w:rPr>
        <w:t>6</w:t>
      </w:r>
      <w:r w:rsidRPr="00FF78F3">
        <w:rPr>
          <w:sz w:val="24"/>
          <w:szCs w:val="24"/>
        </w:rPr>
        <w:t xml:space="preserve"> г.</w:t>
      </w:r>
    </w:p>
    <w:p w:rsidR="002C4C02" w:rsidRDefault="002C4C02" w:rsidP="002C4C02">
      <w:pPr>
        <w:tabs>
          <w:tab w:val="left" w:pos="1943"/>
        </w:tabs>
        <w:jc w:val="center"/>
        <w:rPr>
          <w:sz w:val="24"/>
          <w:szCs w:val="24"/>
        </w:rPr>
      </w:pPr>
    </w:p>
    <w:p w:rsidR="002C4C02" w:rsidRDefault="002C4C02" w:rsidP="002C4C02">
      <w:pPr>
        <w:tabs>
          <w:tab w:val="left" w:pos="1943"/>
        </w:tabs>
        <w:jc w:val="center"/>
        <w:rPr>
          <w:b/>
          <w:sz w:val="24"/>
          <w:szCs w:val="24"/>
        </w:rPr>
      </w:pPr>
    </w:p>
    <w:p w:rsidR="002C4C02" w:rsidRDefault="002C4C02" w:rsidP="002C4C02">
      <w:pPr>
        <w:tabs>
          <w:tab w:val="left" w:pos="1943"/>
        </w:tabs>
        <w:jc w:val="center"/>
        <w:rPr>
          <w:sz w:val="24"/>
          <w:szCs w:val="24"/>
        </w:rPr>
      </w:pPr>
      <w:r w:rsidRPr="002C4C02">
        <w:rPr>
          <w:b/>
          <w:sz w:val="24"/>
          <w:szCs w:val="24"/>
        </w:rPr>
        <w:t>ТЕХНИЧЕСКОЕ ЗАДАНИЕ</w:t>
      </w:r>
    </w:p>
    <w:p w:rsidR="002C4C02" w:rsidRDefault="002C4C02" w:rsidP="002C4C02">
      <w:pPr>
        <w:tabs>
          <w:tab w:val="left" w:pos="1943"/>
        </w:tabs>
        <w:jc w:val="center"/>
        <w:rPr>
          <w:sz w:val="24"/>
          <w:szCs w:val="24"/>
        </w:rPr>
      </w:pPr>
      <w:r>
        <w:rPr>
          <w:sz w:val="24"/>
          <w:szCs w:val="24"/>
        </w:rPr>
        <w:t>на пошив форменного обмундирования по индивидуальным размерам</w:t>
      </w:r>
    </w:p>
    <w:p w:rsidR="00302F76" w:rsidRDefault="00302F76" w:rsidP="002C4C02">
      <w:pPr>
        <w:tabs>
          <w:tab w:val="left" w:pos="1943"/>
        </w:tabs>
        <w:jc w:val="center"/>
        <w:rPr>
          <w:sz w:val="24"/>
          <w:szCs w:val="24"/>
        </w:rPr>
      </w:pPr>
    </w:p>
    <w:p w:rsidR="005662ED" w:rsidRDefault="005662ED" w:rsidP="005662ED">
      <w:pPr>
        <w:jc w:val="center"/>
        <w:rPr>
          <w:b/>
          <w:szCs w:val="24"/>
        </w:rPr>
      </w:pPr>
    </w:p>
    <w:p w:rsidR="005662ED" w:rsidRPr="00E52F78" w:rsidRDefault="005662ED" w:rsidP="005662ED">
      <w:pPr>
        <w:pStyle w:val="af1"/>
        <w:numPr>
          <w:ilvl w:val="0"/>
          <w:numId w:val="3"/>
        </w:numPr>
        <w:ind w:left="0" w:firstLine="0"/>
        <w:jc w:val="left"/>
        <w:rPr>
          <w:sz w:val="28"/>
          <w:szCs w:val="28"/>
        </w:rPr>
      </w:pPr>
      <w:r w:rsidRPr="00E52F78">
        <w:rPr>
          <w:sz w:val="28"/>
          <w:szCs w:val="28"/>
        </w:rPr>
        <w:t>Предмет осуществления закупки: оказание услуг по индивидуальному пошиву форменного обмундирования.</w:t>
      </w:r>
    </w:p>
    <w:p w:rsidR="005662ED" w:rsidRPr="00E52F78" w:rsidRDefault="005662ED" w:rsidP="005662ED">
      <w:pPr>
        <w:pStyle w:val="af1"/>
        <w:numPr>
          <w:ilvl w:val="0"/>
          <w:numId w:val="3"/>
        </w:numPr>
        <w:ind w:left="0" w:firstLine="0"/>
        <w:jc w:val="left"/>
        <w:rPr>
          <w:sz w:val="28"/>
          <w:szCs w:val="28"/>
        </w:rPr>
      </w:pPr>
      <w:r w:rsidRPr="00E52F78">
        <w:rPr>
          <w:sz w:val="28"/>
          <w:szCs w:val="28"/>
        </w:rPr>
        <w:t>Количество закупаемого това</w:t>
      </w:r>
      <w:r>
        <w:rPr>
          <w:sz w:val="28"/>
          <w:szCs w:val="28"/>
        </w:rPr>
        <w:t xml:space="preserve">ра или объем выполняемых работ, </w:t>
      </w:r>
      <w:r w:rsidRPr="00E52F78">
        <w:rPr>
          <w:sz w:val="28"/>
          <w:szCs w:val="28"/>
        </w:rPr>
        <w:t>оказываемых услуг, а также единица их измерения:</w:t>
      </w:r>
    </w:p>
    <w:p w:rsidR="005662ED" w:rsidRDefault="005662ED" w:rsidP="002C4C02">
      <w:pPr>
        <w:tabs>
          <w:tab w:val="left" w:pos="1943"/>
        </w:tabs>
        <w:jc w:val="center"/>
        <w:rPr>
          <w:sz w:val="24"/>
          <w:szCs w:val="2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6660"/>
        <w:gridCol w:w="824"/>
        <w:gridCol w:w="1166"/>
      </w:tblGrid>
      <w:tr w:rsidR="00302F76" w:rsidRPr="00147D2E" w:rsidTr="00CD514B">
        <w:tc>
          <w:tcPr>
            <w:tcW w:w="706" w:type="dxa"/>
            <w:shd w:val="clear" w:color="auto" w:fill="auto"/>
            <w:vAlign w:val="center"/>
          </w:tcPr>
          <w:p w:rsidR="00302F76" w:rsidRPr="00CD514B" w:rsidRDefault="00302F76" w:rsidP="00302F76">
            <w:pPr>
              <w:snapToGrid w:val="0"/>
              <w:jc w:val="center"/>
              <w:rPr>
                <w:b/>
                <w:bCs/>
                <w:noProof/>
                <w:sz w:val="24"/>
                <w:szCs w:val="24"/>
              </w:rPr>
            </w:pPr>
            <w:r w:rsidRPr="00CD514B">
              <w:rPr>
                <w:b/>
                <w:bCs/>
                <w:noProof/>
                <w:sz w:val="24"/>
                <w:szCs w:val="24"/>
              </w:rPr>
              <w:t>№</w:t>
            </w:r>
          </w:p>
          <w:p w:rsidR="00302F76" w:rsidRPr="00CD514B" w:rsidRDefault="00302F76" w:rsidP="00302F76">
            <w:pPr>
              <w:snapToGrid w:val="0"/>
              <w:jc w:val="center"/>
              <w:rPr>
                <w:b/>
                <w:bCs/>
                <w:noProof/>
                <w:sz w:val="24"/>
                <w:szCs w:val="24"/>
              </w:rPr>
            </w:pPr>
            <w:r w:rsidRPr="00CD514B">
              <w:rPr>
                <w:b/>
                <w:bCs/>
                <w:noProof/>
                <w:sz w:val="24"/>
                <w:szCs w:val="24"/>
              </w:rPr>
              <w:t>п/п</w:t>
            </w:r>
          </w:p>
        </w:tc>
        <w:tc>
          <w:tcPr>
            <w:tcW w:w="6660" w:type="dxa"/>
            <w:shd w:val="clear" w:color="auto" w:fill="auto"/>
            <w:vAlign w:val="center"/>
          </w:tcPr>
          <w:p w:rsidR="00302F76" w:rsidRPr="00CD514B" w:rsidRDefault="00302F76" w:rsidP="00302F76">
            <w:pPr>
              <w:snapToGrid w:val="0"/>
              <w:jc w:val="center"/>
              <w:rPr>
                <w:b/>
                <w:bCs/>
                <w:noProof/>
                <w:sz w:val="24"/>
                <w:szCs w:val="24"/>
              </w:rPr>
            </w:pPr>
            <w:r w:rsidRPr="00CD514B">
              <w:rPr>
                <w:b/>
                <w:bCs/>
                <w:noProof/>
                <w:sz w:val="24"/>
                <w:szCs w:val="24"/>
              </w:rPr>
              <w:t>Наименование продукции</w:t>
            </w:r>
          </w:p>
          <w:p w:rsidR="00302F76" w:rsidRPr="00CD514B" w:rsidRDefault="00302F76" w:rsidP="00302F76">
            <w:pPr>
              <w:snapToGrid w:val="0"/>
              <w:jc w:val="center"/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824" w:type="dxa"/>
            <w:vAlign w:val="center"/>
          </w:tcPr>
          <w:p w:rsidR="00CD514B" w:rsidRPr="00CD514B" w:rsidRDefault="00302F76" w:rsidP="00CD514B">
            <w:pPr>
              <w:snapToGrid w:val="0"/>
              <w:jc w:val="center"/>
              <w:rPr>
                <w:b/>
                <w:bCs/>
                <w:noProof/>
                <w:sz w:val="24"/>
                <w:szCs w:val="24"/>
              </w:rPr>
            </w:pPr>
            <w:r w:rsidRPr="00CD514B">
              <w:rPr>
                <w:b/>
                <w:bCs/>
                <w:noProof/>
                <w:sz w:val="24"/>
                <w:szCs w:val="24"/>
              </w:rPr>
              <w:t>Ед.</w:t>
            </w:r>
          </w:p>
          <w:p w:rsidR="00302F76" w:rsidRPr="00CD514B" w:rsidRDefault="00CD514B" w:rsidP="00CD514B">
            <w:pPr>
              <w:snapToGrid w:val="0"/>
              <w:jc w:val="center"/>
              <w:rPr>
                <w:b/>
                <w:bCs/>
                <w:noProof/>
                <w:sz w:val="24"/>
                <w:szCs w:val="24"/>
              </w:rPr>
            </w:pPr>
            <w:r w:rsidRPr="00CD514B">
              <w:rPr>
                <w:b/>
                <w:bCs/>
                <w:noProof/>
                <w:sz w:val="24"/>
                <w:szCs w:val="24"/>
              </w:rPr>
              <w:t>и</w:t>
            </w:r>
            <w:r w:rsidR="00302F76" w:rsidRPr="00CD514B">
              <w:rPr>
                <w:b/>
                <w:bCs/>
                <w:noProof/>
                <w:sz w:val="24"/>
                <w:szCs w:val="24"/>
              </w:rPr>
              <w:t>зм.</w:t>
            </w:r>
          </w:p>
        </w:tc>
        <w:tc>
          <w:tcPr>
            <w:tcW w:w="1166" w:type="dxa"/>
            <w:vAlign w:val="center"/>
          </w:tcPr>
          <w:p w:rsidR="00302F76" w:rsidRPr="00CD514B" w:rsidRDefault="00302F76" w:rsidP="00302F76">
            <w:pPr>
              <w:snapToGrid w:val="0"/>
              <w:ind w:right="120"/>
              <w:jc w:val="center"/>
              <w:rPr>
                <w:b/>
                <w:bCs/>
                <w:noProof/>
                <w:sz w:val="24"/>
                <w:szCs w:val="24"/>
              </w:rPr>
            </w:pPr>
            <w:r w:rsidRPr="00CD514B">
              <w:rPr>
                <w:b/>
                <w:bCs/>
                <w:noProof/>
                <w:sz w:val="24"/>
                <w:szCs w:val="24"/>
              </w:rPr>
              <w:t>Кол-во</w:t>
            </w:r>
          </w:p>
        </w:tc>
      </w:tr>
      <w:tr w:rsidR="000F570F" w:rsidRPr="00B3291D" w:rsidTr="00CD514B">
        <w:tc>
          <w:tcPr>
            <w:tcW w:w="706" w:type="dxa"/>
            <w:shd w:val="clear" w:color="auto" w:fill="auto"/>
            <w:vAlign w:val="center"/>
          </w:tcPr>
          <w:p w:rsidR="000F570F" w:rsidRPr="000F570F" w:rsidRDefault="000F570F" w:rsidP="000F570F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  <w:r w:rsidRPr="000F570F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6660" w:type="dxa"/>
            <w:shd w:val="clear" w:color="auto" w:fill="auto"/>
          </w:tcPr>
          <w:p w:rsidR="000F570F" w:rsidRDefault="000F570F" w:rsidP="000F570F">
            <w:pPr>
              <w:ind w:left="-73" w:right="-108"/>
              <w:rPr>
                <w:sz w:val="26"/>
                <w:szCs w:val="26"/>
              </w:rPr>
            </w:pPr>
            <w:r w:rsidRPr="000F570F">
              <w:rPr>
                <w:sz w:val="26"/>
                <w:szCs w:val="26"/>
              </w:rPr>
              <w:t xml:space="preserve">Китель повседневный из ткани камвольной шерстяной костюмной темно-синего цвета арт. ШК 75-021 МВД для сотрудников органов внутренних дел, с кантами красного цвета, с нашивными погонами.                             </w:t>
            </w:r>
          </w:p>
          <w:p w:rsidR="000F570F" w:rsidRPr="000F570F" w:rsidRDefault="000F570F" w:rsidP="000F570F">
            <w:pPr>
              <w:ind w:left="-73" w:right="-108"/>
              <w:rPr>
                <w:sz w:val="26"/>
                <w:szCs w:val="26"/>
              </w:rPr>
            </w:pPr>
            <w:r w:rsidRPr="000F570F">
              <w:rPr>
                <w:sz w:val="26"/>
                <w:szCs w:val="26"/>
              </w:rPr>
              <w:t xml:space="preserve">ТУ 8523-020-08836809-2007, </w:t>
            </w:r>
            <w:proofErr w:type="spellStart"/>
            <w:r w:rsidRPr="000F570F">
              <w:rPr>
                <w:sz w:val="26"/>
                <w:szCs w:val="26"/>
              </w:rPr>
              <w:t>изв</w:t>
            </w:r>
            <w:proofErr w:type="spellEnd"/>
            <w:r w:rsidRPr="000F570F">
              <w:rPr>
                <w:sz w:val="26"/>
                <w:szCs w:val="26"/>
              </w:rPr>
              <w:t>. 1, 2, 3, 4, 5, 6, 7.</w:t>
            </w:r>
          </w:p>
        </w:tc>
        <w:tc>
          <w:tcPr>
            <w:tcW w:w="824" w:type="dxa"/>
            <w:vAlign w:val="center"/>
          </w:tcPr>
          <w:p w:rsidR="000F570F" w:rsidRPr="000F570F" w:rsidRDefault="000F570F" w:rsidP="000F570F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  <w:r w:rsidRPr="000F570F">
              <w:rPr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166" w:type="dxa"/>
            <w:vAlign w:val="center"/>
          </w:tcPr>
          <w:p w:rsidR="000F570F" w:rsidRPr="000F570F" w:rsidRDefault="000F570F" w:rsidP="000F570F">
            <w:pPr>
              <w:snapToGrid w:val="0"/>
              <w:jc w:val="center"/>
              <w:rPr>
                <w:sz w:val="26"/>
                <w:szCs w:val="26"/>
              </w:rPr>
            </w:pPr>
            <w:r w:rsidRPr="000F570F">
              <w:rPr>
                <w:sz w:val="26"/>
                <w:szCs w:val="26"/>
              </w:rPr>
              <w:t>1</w:t>
            </w:r>
          </w:p>
        </w:tc>
      </w:tr>
      <w:tr w:rsidR="000F570F" w:rsidRPr="00B3291D" w:rsidTr="00CD514B">
        <w:tc>
          <w:tcPr>
            <w:tcW w:w="706" w:type="dxa"/>
            <w:shd w:val="clear" w:color="auto" w:fill="auto"/>
            <w:vAlign w:val="center"/>
          </w:tcPr>
          <w:p w:rsidR="000F570F" w:rsidRPr="000F570F" w:rsidRDefault="000F570F" w:rsidP="000F570F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  <w:r w:rsidRPr="000F570F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6660" w:type="dxa"/>
            <w:shd w:val="clear" w:color="auto" w:fill="auto"/>
          </w:tcPr>
          <w:p w:rsidR="000F570F" w:rsidRDefault="000F570F" w:rsidP="000F570F">
            <w:pPr>
              <w:snapToGrid w:val="0"/>
              <w:rPr>
                <w:sz w:val="26"/>
                <w:szCs w:val="26"/>
              </w:rPr>
            </w:pPr>
            <w:r w:rsidRPr="000F570F">
              <w:rPr>
                <w:sz w:val="26"/>
                <w:szCs w:val="26"/>
              </w:rPr>
              <w:t xml:space="preserve">Брюки мужские из ткани камвольной шерстяной костюмной темно синего цвета арт. ШК75-021 МВД для сотрудников органов внутренних дел с кантами красного цвета.   </w:t>
            </w:r>
          </w:p>
          <w:p w:rsidR="000F570F" w:rsidRPr="000F570F" w:rsidRDefault="000F570F" w:rsidP="000F570F">
            <w:pPr>
              <w:snapToGrid w:val="0"/>
              <w:rPr>
                <w:sz w:val="26"/>
                <w:szCs w:val="26"/>
              </w:rPr>
            </w:pPr>
            <w:r w:rsidRPr="000F570F">
              <w:rPr>
                <w:sz w:val="26"/>
                <w:szCs w:val="26"/>
              </w:rPr>
              <w:t>ТУ 8524-024-08836809-2007</w:t>
            </w:r>
          </w:p>
        </w:tc>
        <w:tc>
          <w:tcPr>
            <w:tcW w:w="824" w:type="dxa"/>
            <w:vAlign w:val="center"/>
          </w:tcPr>
          <w:p w:rsidR="000F570F" w:rsidRPr="000F570F" w:rsidRDefault="000F570F" w:rsidP="000F570F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  <w:r w:rsidRPr="000F570F">
              <w:rPr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166" w:type="dxa"/>
            <w:vAlign w:val="center"/>
          </w:tcPr>
          <w:p w:rsidR="000F570F" w:rsidRPr="000F570F" w:rsidRDefault="000F570F" w:rsidP="000F570F">
            <w:pPr>
              <w:snapToGrid w:val="0"/>
              <w:jc w:val="center"/>
              <w:rPr>
                <w:sz w:val="26"/>
                <w:szCs w:val="26"/>
              </w:rPr>
            </w:pPr>
            <w:r w:rsidRPr="000F570F">
              <w:rPr>
                <w:sz w:val="26"/>
                <w:szCs w:val="26"/>
              </w:rPr>
              <w:t>1</w:t>
            </w:r>
          </w:p>
        </w:tc>
      </w:tr>
      <w:tr w:rsidR="000F570F" w:rsidRPr="00B3291D" w:rsidTr="00CD514B">
        <w:tc>
          <w:tcPr>
            <w:tcW w:w="706" w:type="dxa"/>
            <w:shd w:val="clear" w:color="auto" w:fill="auto"/>
            <w:vAlign w:val="center"/>
          </w:tcPr>
          <w:p w:rsidR="000F570F" w:rsidRPr="000F570F" w:rsidRDefault="000F570F" w:rsidP="000F570F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  <w:r w:rsidRPr="000F570F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6660" w:type="dxa"/>
            <w:shd w:val="clear" w:color="auto" w:fill="auto"/>
          </w:tcPr>
          <w:p w:rsidR="000F570F" w:rsidRDefault="000F570F" w:rsidP="000F570F">
            <w:pPr>
              <w:snapToGrid w:val="0"/>
              <w:rPr>
                <w:sz w:val="26"/>
                <w:szCs w:val="26"/>
              </w:rPr>
            </w:pPr>
            <w:r w:rsidRPr="000F570F">
              <w:rPr>
                <w:sz w:val="26"/>
                <w:szCs w:val="26"/>
              </w:rPr>
              <w:t xml:space="preserve">Костюм летний повседневный мужской (куртка с длинными рукавами и </w:t>
            </w:r>
            <w:proofErr w:type="gramStart"/>
            <w:r w:rsidRPr="000F570F">
              <w:rPr>
                <w:sz w:val="26"/>
                <w:szCs w:val="26"/>
              </w:rPr>
              <w:t>брюки)  для</w:t>
            </w:r>
            <w:proofErr w:type="gramEnd"/>
            <w:r w:rsidRPr="000F570F">
              <w:rPr>
                <w:sz w:val="26"/>
                <w:szCs w:val="26"/>
              </w:rPr>
              <w:t xml:space="preserve"> сотрудников органов внутренних дел, тип В, </w:t>
            </w:r>
          </w:p>
          <w:p w:rsidR="000F570F" w:rsidRDefault="000F570F" w:rsidP="000F570F">
            <w:pPr>
              <w:snapToGrid w:val="0"/>
              <w:rPr>
                <w:sz w:val="26"/>
                <w:szCs w:val="26"/>
              </w:rPr>
            </w:pPr>
            <w:r w:rsidRPr="000F570F">
              <w:rPr>
                <w:sz w:val="26"/>
                <w:szCs w:val="26"/>
              </w:rPr>
              <w:t xml:space="preserve">ТУ 8572-289-08836809-2020. </w:t>
            </w:r>
          </w:p>
          <w:p w:rsidR="000F570F" w:rsidRPr="000F570F" w:rsidRDefault="000F570F" w:rsidP="000F570F">
            <w:pPr>
              <w:snapToGrid w:val="0"/>
              <w:rPr>
                <w:sz w:val="26"/>
                <w:szCs w:val="26"/>
              </w:rPr>
            </w:pPr>
            <w:r w:rsidRPr="000F570F">
              <w:rPr>
                <w:sz w:val="26"/>
                <w:szCs w:val="26"/>
              </w:rPr>
              <w:t xml:space="preserve">Ткань </w:t>
            </w:r>
            <w:proofErr w:type="spellStart"/>
            <w:r w:rsidRPr="000F570F">
              <w:rPr>
                <w:sz w:val="26"/>
                <w:szCs w:val="26"/>
              </w:rPr>
              <w:t>полиэфирновискозная</w:t>
            </w:r>
            <w:proofErr w:type="spellEnd"/>
          </w:p>
          <w:p w:rsidR="000F570F" w:rsidRPr="000F570F" w:rsidRDefault="000F570F" w:rsidP="000F570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F570F">
              <w:rPr>
                <w:sz w:val="26"/>
                <w:szCs w:val="26"/>
              </w:rPr>
              <w:t xml:space="preserve">арт. ПВ73 045МВД темно - синего цвета, по цветовому справочнику </w:t>
            </w:r>
            <w:proofErr w:type="spellStart"/>
            <w:r w:rsidRPr="000F570F">
              <w:rPr>
                <w:sz w:val="26"/>
                <w:szCs w:val="26"/>
              </w:rPr>
              <w:t>Pantone</w:t>
            </w:r>
            <w:proofErr w:type="spellEnd"/>
            <w:r w:rsidRPr="000F570F">
              <w:rPr>
                <w:sz w:val="26"/>
                <w:szCs w:val="26"/>
              </w:rPr>
              <w:t>® – № 194013ТСХ</w:t>
            </w:r>
          </w:p>
        </w:tc>
        <w:tc>
          <w:tcPr>
            <w:tcW w:w="824" w:type="dxa"/>
            <w:vAlign w:val="center"/>
          </w:tcPr>
          <w:p w:rsidR="000F570F" w:rsidRPr="000F570F" w:rsidRDefault="000F570F" w:rsidP="000F570F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  <w:r w:rsidRPr="000F570F">
              <w:rPr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166" w:type="dxa"/>
            <w:vAlign w:val="center"/>
          </w:tcPr>
          <w:p w:rsidR="000F570F" w:rsidRPr="000F570F" w:rsidRDefault="000F570F" w:rsidP="000F570F">
            <w:pPr>
              <w:snapToGrid w:val="0"/>
              <w:jc w:val="center"/>
              <w:rPr>
                <w:sz w:val="26"/>
                <w:szCs w:val="26"/>
              </w:rPr>
            </w:pPr>
            <w:r w:rsidRPr="000F570F">
              <w:rPr>
                <w:sz w:val="26"/>
                <w:szCs w:val="26"/>
              </w:rPr>
              <w:t>10</w:t>
            </w:r>
          </w:p>
        </w:tc>
      </w:tr>
      <w:tr w:rsidR="000F570F" w:rsidRPr="00B3291D" w:rsidTr="00CD514B">
        <w:tc>
          <w:tcPr>
            <w:tcW w:w="706" w:type="dxa"/>
            <w:shd w:val="clear" w:color="auto" w:fill="auto"/>
            <w:vAlign w:val="center"/>
          </w:tcPr>
          <w:p w:rsidR="000F570F" w:rsidRPr="000F570F" w:rsidRDefault="000F570F" w:rsidP="000F570F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  <w:r w:rsidRPr="000F570F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6660" w:type="dxa"/>
            <w:shd w:val="clear" w:color="auto" w:fill="auto"/>
          </w:tcPr>
          <w:p w:rsidR="000F570F" w:rsidRDefault="000F570F" w:rsidP="000F570F">
            <w:pPr>
              <w:autoSpaceDE w:val="0"/>
              <w:autoSpaceDN w:val="0"/>
              <w:adjustRightInd w:val="0"/>
              <w:rPr>
                <w:rFonts w:eastAsia="TimesNewRoman"/>
                <w:sz w:val="26"/>
                <w:szCs w:val="26"/>
              </w:rPr>
            </w:pPr>
            <w:r w:rsidRPr="000F570F">
              <w:rPr>
                <w:sz w:val="26"/>
                <w:szCs w:val="26"/>
              </w:rPr>
              <w:t xml:space="preserve">Брюки мужские от костюма летнего </w:t>
            </w:r>
            <w:proofErr w:type="gramStart"/>
            <w:r w:rsidRPr="000F570F">
              <w:rPr>
                <w:sz w:val="26"/>
                <w:szCs w:val="26"/>
              </w:rPr>
              <w:t xml:space="preserve">повседневного </w:t>
            </w:r>
            <w:r w:rsidRPr="000F570F">
              <w:rPr>
                <w:rFonts w:eastAsia="TimesNewRoman"/>
                <w:sz w:val="26"/>
                <w:szCs w:val="26"/>
              </w:rPr>
              <w:t xml:space="preserve"> для</w:t>
            </w:r>
            <w:proofErr w:type="gramEnd"/>
            <w:r>
              <w:rPr>
                <w:rFonts w:eastAsia="TimesNewRoman"/>
                <w:sz w:val="26"/>
                <w:szCs w:val="26"/>
              </w:rPr>
              <w:t> </w:t>
            </w:r>
            <w:r w:rsidRPr="000F570F">
              <w:rPr>
                <w:rFonts w:eastAsia="TimesNewRoman"/>
                <w:sz w:val="26"/>
                <w:szCs w:val="26"/>
              </w:rPr>
              <w:t xml:space="preserve">сотрудников органов внутренних дел, тип В,     </w:t>
            </w:r>
          </w:p>
          <w:p w:rsidR="000F570F" w:rsidRPr="000F570F" w:rsidRDefault="000F570F" w:rsidP="000F570F">
            <w:pPr>
              <w:autoSpaceDE w:val="0"/>
              <w:autoSpaceDN w:val="0"/>
              <w:adjustRightInd w:val="0"/>
              <w:rPr>
                <w:rFonts w:eastAsia="TimesNewRoman"/>
                <w:sz w:val="26"/>
                <w:szCs w:val="26"/>
              </w:rPr>
            </w:pPr>
            <w:r w:rsidRPr="000F570F">
              <w:rPr>
                <w:rFonts w:eastAsia="TimesNewRoman"/>
                <w:sz w:val="26"/>
                <w:szCs w:val="26"/>
              </w:rPr>
              <w:t xml:space="preserve">ТУ </w:t>
            </w:r>
            <w:r w:rsidRPr="000F570F">
              <w:rPr>
                <w:sz w:val="26"/>
                <w:szCs w:val="26"/>
              </w:rPr>
              <w:t>8572-289-08836809-2020</w:t>
            </w:r>
            <w:r w:rsidRPr="000F570F">
              <w:rPr>
                <w:rFonts w:eastAsia="TimesNewRoman"/>
                <w:sz w:val="26"/>
                <w:szCs w:val="26"/>
              </w:rPr>
              <w:t xml:space="preserve">. с </w:t>
            </w:r>
            <w:r w:rsidRPr="000F570F">
              <w:rPr>
                <w:rFonts w:eastAsia="TimesNewRoman"/>
                <w:b/>
                <w:sz w:val="26"/>
                <w:szCs w:val="26"/>
                <w:u w:val="single"/>
              </w:rPr>
              <w:t>Кантом красного цвета</w:t>
            </w:r>
            <w:r w:rsidRPr="000F570F">
              <w:rPr>
                <w:rFonts w:eastAsia="TimesNewRoman"/>
                <w:sz w:val="26"/>
                <w:szCs w:val="26"/>
              </w:rPr>
              <w:t xml:space="preserve"> Ткань </w:t>
            </w:r>
            <w:proofErr w:type="spellStart"/>
            <w:r w:rsidRPr="000F570F">
              <w:rPr>
                <w:rFonts w:eastAsia="TimesNewRoman"/>
                <w:sz w:val="26"/>
                <w:szCs w:val="26"/>
              </w:rPr>
              <w:t>полиэфирновискозная</w:t>
            </w:r>
            <w:proofErr w:type="spellEnd"/>
            <w:r w:rsidRPr="000F570F">
              <w:rPr>
                <w:rFonts w:eastAsia="TimesNewRoman"/>
                <w:sz w:val="26"/>
                <w:szCs w:val="26"/>
              </w:rPr>
              <w:t xml:space="preserve">, арт. ПВ73 045МВД темно - синего цвета, по цветовому справочнику </w:t>
            </w:r>
            <w:proofErr w:type="spellStart"/>
            <w:r w:rsidRPr="000F570F">
              <w:rPr>
                <w:rFonts w:eastAsia="TimesNewRoman"/>
                <w:sz w:val="26"/>
                <w:szCs w:val="26"/>
              </w:rPr>
              <w:t>Pantone</w:t>
            </w:r>
            <w:proofErr w:type="spellEnd"/>
            <w:r w:rsidRPr="000F570F">
              <w:rPr>
                <w:rFonts w:eastAsia="TimesNewRoman"/>
                <w:sz w:val="26"/>
                <w:szCs w:val="26"/>
              </w:rPr>
              <w:t>® – №</w:t>
            </w:r>
            <w:r>
              <w:rPr>
                <w:rFonts w:eastAsia="TimesNewRoman"/>
                <w:sz w:val="26"/>
                <w:szCs w:val="26"/>
              </w:rPr>
              <w:t> </w:t>
            </w:r>
            <w:r w:rsidRPr="000F570F">
              <w:rPr>
                <w:rFonts w:eastAsia="TimesNewRoman"/>
                <w:sz w:val="26"/>
                <w:szCs w:val="26"/>
              </w:rPr>
              <w:t>194013ТСХ</w:t>
            </w:r>
          </w:p>
        </w:tc>
        <w:tc>
          <w:tcPr>
            <w:tcW w:w="824" w:type="dxa"/>
            <w:vAlign w:val="center"/>
          </w:tcPr>
          <w:p w:rsidR="000F570F" w:rsidRPr="000F570F" w:rsidRDefault="000F570F" w:rsidP="000F570F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  <w:r w:rsidRPr="000F570F">
              <w:rPr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166" w:type="dxa"/>
            <w:vAlign w:val="center"/>
          </w:tcPr>
          <w:p w:rsidR="000F570F" w:rsidRPr="000F570F" w:rsidRDefault="000F570F" w:rsidP="000F570F">
            <w:pPr>
              <w:snapToGrid w:val="0"/>
              <w:jc w:val="center"/>
              <w:rPr>
                <w:sz w:val="26"/>
                <w:szCs w:val="26"/>
              </w:rPr>
            </w:pPr>
            <w:r w:rsidRPr="000F570F">
              <w:rPr>
                <w:sz w:val="26"/>
                <w:szCs w:val="26"/>
              </w:rPr>
              <w:t>2</w:t>
            </w:r>
          </w:p>
        </w:tc>
      </w:tr>
    </w:tbl>
    <w:p w:rsidR="00302F76" w:rsidRDefault="00302F76" w:rsidP="00302F76">
      <w:pPr>
        <w:tabs>
          <w:tab w:val="left" w:pos="1943"/>
        </w:tabs>
        <w:jc w:val="both"/>
        <w:rPr>
          <w:sz w:val="24"/>
          <w:szCs w:val="24"/>
        </w:rPr>
      </w:pPr>
    </w:p>
    <w:p w:rsidR="000F570F" w:rsidRPr="00BD543E" w:rsidRDefault="000F570F" w:rsidP="000F570F">
      <w:p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BD543E">
        <w:rPr>
          <w:sz w:val="26"/>
          <w:szCs w:val="26"/>
        </w:rPr>
        <w:t>Примечание: сотрудники Управления ГФС России по Дальневосточному Федеральному округу являются сотрудниками органов внутренних дел Российской Федерации, имеющими специальные звания внутренней службы.</w:t>
      </w:r>
    </w:p>
    <w:p w:rsidR="000F570F" w:rsidRPr="00BD543E" w:rsidRDefault="000F570F" w:rsidP="000F570F">
      <w:pPr>
        <w:pStyle w:val="af1"/>
        <w:widowControl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0" w:firstLine="709"/>
        <w:rPr>
          <w:sz w:val="26"/>
          <w:szCs w:val="26"/>
        </w:rPr>
      </w:pPr>
      <w:r w:rsidRPr="00BD543E">
        <w:rPr>
          <w:sz w:val="26"/>
          <w:szCs w:val="26"/>
        </w:rPr>
        <w:t xml:space="preserve">Китель шерстяной из ткани камвольной шерстяной костюмной темно-синего цвета арт. ШК75-021МВД цвет ткани по цветовому справочнику </w:t>
      </w:r>
      <w:proofErr w:type="spellStart"/>
      <w:r w:rsidRPr="00BD543E">
        <w:rPr>
          <w:sz w:val="26"/>
          <w:szCs w:val="26"/>
        </w:rPr>
        <w:t>Pantohe</w:t>
      </w:r>
      <w:proofErr w:type="spellEnd"/>
      <w:r w:rsidRPr="00BD543E">
        <w:rPr>
          <w:sz w:val="26"/>
          <w:szCs w:val="26"/>
        </w:rPr>
        <w:t xml:space="preserve">® - №19-4013 ТСХ, открытый, полуприлегающего силуэта, с центральной бортовой застежкой на четыре форменные пуговицы золотистого цвета диаметром </w:t>
      </w:r>
      <w:smartTag w:uri="urn:schemas-microsoft-com:office:smarttags" w:element="metricconverter">
        <w:smartTagPr>
          <w:attr w:name="ProductID" w:val="22 мм"/>
        </w:smartTagPr>
        <w:r w:rsidRPr="00BD543E">
          <w:rPr>
            <w:sz w:val="26"/>
            <w:szCs w:val="26"/>
          </w:rPr>
          <w:t>22 мм</w:t>
        </w:r>
      </w:smartTag>
      <w:r w:rsidRPr="00BD543E">
        <w:rPr>
          <w:sz w:val="26"/>
          <w:szCs w:val="26"/>
        </w:rPr>
        <w:t xml:space="preserve"> состоит из полочек, спинки, воротника и рукавов. Китель на подкладке темно – </w:t>
      </w:r>
      <w:r w:rsidRPr="00BD543E">
        <w:rPr>
          <w:sz w:val="26"/>
          <w:szCs w:val="26"/>
        </w:rPr>
        <w:lastRenderedPageBreak/>
        <w:t xml:space="preserve">синего цвета. На подкладке полочек - внутренние прорезные карманы "в рамку" с двумя обтачками. Полочки с отрезными боковыми частями, передними вытачками, боковыми прорезными карманами "в рамку" с двумя обтачками и фигурными клапанами. Спинка со швом посередине, заканчивающимся </w:t>
      </w:r>
      <w:proofErr w:type="spellStart"/>
      <w:r w:rsidRPr="00BD543E">
        <w:rPr>
          <w:sz w:val="26"/>
          <w:szCs w:val="26"/>
        </w:rPr>
        <w:t>шлицей</w:t>
      </w:r>
      <w:proofErr w:type="spellEnd"/>
      <w:r w:rsidRPr="00BD543E">
        <w:rPr>
          <w:sz w:val="26"/>
          <w:szCs w:val="26"/>
        </w:rPr>
        <w:t xml:space="preserve">. Воротник отложной. Рукава </w:t>
      </w:r>
      <w:proofErr w:type="spellStart"/>
      <w:r w:rsidRPr="00BD543E">
        <w:rPr>
          <w:sz w:val="26"/>
          <w:szCs w:val="26"/>
        </w:rPr>
        <w:t>втачные</w:t>
      </w:r>
      <w:proofErr w:type="spellEnd"/>
      <w:r w:rsidRPr="00BD543E">
        <w:rPr>
          <w:sz w:val="26"/>
          <w:szCs w:val="26"/>
        </w:rPr>
        <w:t xml:space="preserve">, </w:t>
      </w:r>
      <w:proofErr w:type="spellStart"/>
      <w:r w:rsidRPr="00BD543E">
        <w:rPr>
          <w:sz w:val="26"/>
          <w:szCs w:val="26"/>
        </w:rPr>
        <w:t>двухшовные</w:t>
      </w:r>
      <w:proofErr w:type="spellEnd"/>
      <w:r w:rsidRPr="00BD543E">
        <w:rPr>
          <w:sz w:val="26"/>
          <w:szCs w:val="26"/>
        </w:rPr>
        <w:t xml:space="preserve"> с обшлагами и кантом красного цвета по шву притачивания обшлагов. Цвет подкладки, фурнитуры и ниток соответствует цвету основной ткани.</w:t>
      </w:r>
    </w:p>
    <w:p w:rsidR="000F570F" w:rsidRPr="00BD543E" w:rsidRDefault="000F570F" w:rsidP="000F570F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sz w:val="26"/>
          <w:szCs w:val="26"/>
        </w:rPr>
      </w:pPr>
      <w:r w:rsidRPr="00BD543E">
        <w:rPr>
          <w:sz w:val="26"/>
          <w:szCs w:val="26"/>
        </w:rPr>
        <w:t>Костюм летний повседневный состоит из куртки и брюк:</w:t>
      </w:r>
    </w:p>
    <w:p w:rsidR="000F570F" w:rsidRPr="00BD543E" w:rsidRDefault="000F570F" w:rsidP="000F570F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BD543E">
        <w:rPr>
          <w:sz w:val="26"/>
          <w:szCs w:val="26"/>
        </w:rPr>
        <w:t xml:space="preserve">Куртка (рисунок 1) прямого силуэта, с центральной бортовой застежкой на застежку-молнию. Низ куртки стянут в области боковых швов двумя рядами эластичной ленты. Полочки с отрезными кокетками, с верхними и боковыми прорезными карманами. Верхние прорезные карманы расположены в шве притачивания кокеток, с фигурными клапанами, застегивающимися на потайную пуговицу. Боковые прорезные карманы с листочками, застегивающимися на застежку-молнию. На кокетке правой полочки, на расстоянии 1,0-1,2 см от низа кокетки над клапаном кармана, посередине детали, для лиц начальствующего состава располагается эмблема органов внутренних (рисунок № 2) дел Российской Федерации со съемной нашивкой с изображением геральдического знака, выполненная методом машинной вышивки. Эмблема представляет собой изображение </w:t>
      </w:r>
      <w:proofErr w:type="spellStart"/>
      <w:r w:rsidRPr="00BD543E">
        <w:rPr>
          <w:sz w:val="26"/>
          <w:szCs w:val="26"/>
        </w:rPr>
        <w:t>увенчатого</w:t>
      </w:r>
      <w:proofErr w:type="spellEnd"/>
      <w:r w:rsidRPr="00BD543E">
        <w:rPr>
          <w:sz w:val="26"/>
          <w:szCs w:val="26"/>
        </w:rPr>
        <w:t xml:space="preserve"> одной большой и двумя малыми коронами золотого цвета двуглавого орла с распростертыми крыльями, держащего в правой лапе скипетр золотистого цвета, а в левой ‒ державу золотистого цвета. На груди орла расположен красный круглый щит с изображением пешего воина, поражающего копьем черного. Края вырезанных (вырубленных) деталей текстильных застежек должны совпадать с краями нашивки;</w:t>
      </w:r>
    </w:p>
    <w:p w:rsidR="000F570F" w:rsidRPr="00BD543E" w:rsidRDefault="000F570F" w:rsidP="000F570F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BD543E">
        <w:rPr>
          <w:sz w:val="26"/>
          <w:szCs w:val="26"/>
        </w:rPr>
        <w:t xml:space="preserve"> Брюки (рисунок № 3) прямые, с притачным поясом, боковыми карманами в отрезных частях передних половинок, с прорезным карманом с одной обтачкой и клапаном на правой задней половинке, застегивающимся на внутреннюю навесную петлю, с гульфиком с застежкой на застежку-молнию.</w:t>
      </w:r>
    </w:p>
    <w:p w:rsidR="000F570F" w:rsidRPr="00BD543E" w:rsidRDefault="000F570F" w:rsidP="000F570F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sz w:val="26"/>
          <w:szCs w:val="26"/>
        </w:rPr>
      </w:pPr>
      <w:r w:rsidRPr="00BD543E">
        <w:rPr>
          <w:sz w:val="26"/>
          <w:szCs w:val="26"/>
        </w:rPr>
        <w:t>Знаки различия</w:t>
      </w:r>
      <w:r>
        <w:rPr>
          <w:sz w:val="26"/>
          <w:szCs w:val="26"/>
        </w:rPr>
        <w:t>:</w:t>
      </w:r>
    </w:p>
    <w:p w:rsidR="000F570F" w:rsidRPr="00836600" w:rsidRDefault="000F570F" w:rsidP="000F570F">
      <w:pPr>
        <w:pStyle w:val="a9"/>
        <w:spacing w:line="276" w:lineRule="auto"/>
        <w:ind w:firstLine="709"/>
        <w:jc w:val="both"/>
        <w:rPr>
          <w:sz w:val="26"/>
          <w:szCs w:val="26"/>
        </w:rPr>
      </w:pPr>
      <w:r w:rsidRPr="00836600">
        <w:rPr>
          <w:sz w:val="26"/>
          <w:szCs w:val="26"/>
        </w:rPr>
        <w:t xml:space="preserve">Нарукавный знак (рисунок № 5) представляет собой вытянутый к низу щит треугольной формы со скругленными сторонами. Нарукавный знак носится на внешней стороне рукава (знак «ФС» на правом рукаве, знак «МВД России» на левом рукаве) на расстоянии 8 см от верхней точки рукава. Нарукавные знаки должны крепиться к предметам одежды посредствам </w:t>
      </w:r>
      <w:r>
        <w:rPr>
          <w:sz w:val="26"/>
          <w:szCs w:val="26"/>
        </w:rPr>
        <w:t>пришивания</w:t>
      </w:r>
      <w:r w:rsidRPr="00836600">
        <w:rPr>
          <w:sz w:val="26"/>
          <w:szCs w:val="26"/>
        </w:rPr>
        <w:t>.</w:t>
      </w:r>
    </w:p>
    <w:p w:rsidR="000F570F" w:rsidRPr="00836600" w:rsidRDefault="000F570F" w:rsidP="000F570F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36600">
        <w:rPr>
          <w:rFonts w:ascii="Times New Roman" w:hAnsi="Times New Roman"/>
          <w:sz w:val="26"/>
          <w:szCs w:val="26"/>
        </w:rPr>
        <w:t xml:space="preserve">Принадлежности к МВД России - помещено изображение эмблемы МВД России (двуглавый, коронованный тремя коронами орел желтого (золотистого) цвета, с желтыми (золотистыми) скипетром и державой в лапах, на груди орла на фоне белого (серебристого) лаврового венка и двух скрещенных желтых (золотистых) мечей в ножнах рукоятями вверх - красный круглый щит с белым (серебристым) пешим воином, поражающим копьем черного дракона, сопровождаемое сверху белой (серебристой) выгнутой </w:t>
      </w:r>
      <w:proofErr w:type="gramStart"/>
      <w:r w:rsidRPr="00836600">
        <w:rPr>
          <w:rFonts w:ascii="Times New Roman" w:hAnsi="Times New Roman"/>
          <w:sz w:val="26"/>
          <w:szCs w:val="26"/>
        </w:rPr>
        <w:t>надписью</w:t>
      </w:r>
      <w:proofErr w:type="gramEnd"/>
      <w:r w:rsidRPr="00836600">
        <w:rPr>
          <w:rFonts w:ascii="Times New Roman" w:hAnsi="Times New Roman"/>
          <w:sz w:val="26"/>
          <w:szCs w:val="26"/>
        </w:rPr>
        <w:t xml:space="preserve"> "РОССИЯ".</w:t>
      </w:r>
    </w:p>
    <w:p w:rsidR="000F570F" w:rsidRDefault="000F570F" w:rsidP="000F570F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836600">
        <w:rPr>
          <w:sz w:val="26"/>
          <w:szCs w:val="26"/>
        </w:rPr>
        <w:lastRenderedPageBreak/>
        <w:t xml:space="preserve">Принадлежности к Федеральной фельдъегерской связи – на поле щита помещено цветное изображение геральдического знака – эмблемы органов Федеральной фельдъегерской связи. </w:t>
      </w:r>
    </w:p>
    <w:p w:rsidR="000F570F" w:rsidRPr="00332ADE" w:rsidRDefault="000F570F" w:rsidP="000F570F">
      <w:pPr>
        <w:pStyle w:val="ConsPlusNormal"/>
        <w:numPr>
          <w:ilvl w:val="0"/>
          <w:numId w:val="3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32ADE">
        <w:rPr>
          <w:rFonts w:ascii="Times New Roman" w:hAnsi="Times New Roman"/>
          <w:sz w:val="26"/>
          <w:szCs w:val="26"/>
        </w:rPr>
        <w:t>Петличная эмблема (рисунок № 6)представляет собой золотистое (желтое) изображение круглого щита, расположенного поверх двух перекрещенных мечей в ножнах рукоятями вверх. Поле круглого щита дважды пересечено, в верхней его части белый цвет, в средней - синий цвет, в нижней - красный цвет.</w:t>
      </w:r>
    </w:p>
    <w:p w:rsidR="000F570F" w:rsidRPr="00BD543E" w:rsidRDefault="000F570F" w:rsidP="000F570F">
      <w:pPr>
        <w:pStyle w:val="ConsPlusNormal"/>
        <w:ind w:firstLine="0"/>
        <w:jc w:val="both"/>
        <w:rPr>
          <w:rFonts w:ascii="Times New Roman" w:hAnsi="Times New Roman"/>
          <w:sz w:val="26"/>
          <w:szCs w:val="26"/>
        </w:rPr>
      </w:pPr>
      <w:r w:rsidRPr="00BD543E">
        <w:rPr>
          <w:rFonts w:ascii="Times New Roman" w:hAnsi="Times New Roman"/>
          <w:sz w:val="26"/>
          <w:szCs w:val="26"/>
        </w:rPr>
        <w:t>На оборотной стороне эмблема имеет приспособление для крепления на форме одежды.</w:t>
      </w:r>
    </w:p>
    <w:p w:rsidR="000F570F" w:rsidRPr="00BD543E" w:rsidRDefault="000F570F" w:rsidP="000F570F">
      <w:pPr>
        <w:pStyle w:val="ConsPlusNormal"/>
        <w:ind w:left="720" w:firstLine="0"/>
        <w:jc w:val="center"/>
        <w:rPr>
          <w:rFonts w:ascii="Times New Roman" w:hAnsi="Times New Roman"/>
          <w:sz w:val="26"/>
          <w:szCs w:val="26"/>
        </w:rPr>
      </w:pPr>
      <w:r w:rsidRPr="00BD543E">
        <w:rPr>
          <w:rFonts w:ascii="Times New Roman" w:hAnsi="Times New Roman"/>
          <w:sz w:val="26"/>
          <w:szCs w:val="26"/>
        </w:rPr>
        <w:t xml:space="preserve">Размер эмблемы 22 x </w:t>
      </w:r>
      <w:smartTag w:uri="urn:schemas-microsoft-com:office:smarttags" w:element="metricconverter">
        <w:smartTagPr>
          <w:attr w:name="ProductID" w:val="22 мм"/>
        </w:smartTagPr>
        <w:r w:rsidRPr="00BD543E">
          <w:rPr>
            <w:rFonts w:ascii="Times New Roman" w:hAnsi="Times New Roman"/>
            <w:sz w:val="26"/>
            <w:szCs w:val="26"/>
          </w:rPr>
          <w:t>22 мм</w:t>
        </w:r>
      </w:smartTag>
      <w:r w:rsidRPr="00BD543E">
        <w:rPr>
          <w:rFonts w:ascii="Times New Roman" w:hAnsi="Times New Roman"/>
          <w:sz w:val="26"/>
          <w:szCs w:val="26"/>
        </w:rPr>
        <w:t>.</w:t>
      </w:r>
    </w:p>
    <w:p w:rsidR="000F570F" w:rsidRPr="00BD543E" w:rsidRDefault="000F570F" w:rsidP="000F570F">
      <w:pPr>
        <w:pStyle w:val="ConsPlusNormal"/>
        <w:ind w:left="720" w:firstLine="0"/>
        <w:rPr>
          <w:rFonts w:ascii="Times New Roman" w:hAnsi="Times New Roman"/>
          <w:sz w:val="26"/>
          <w:szCs w:val="26"/>
        </w:rPr>
      </w:pPr>
    </w:p>
    <w:p w:rsidR="000F570F" w:rsidRPr="00BD543E" w:rsidRDefault="000F570F" w:rsidP="000F570F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 w:rsidRPr="00BD543E">
        <w:rPr>
          <w:rFonts w:ascii="Times New Roman" w:hAnsi="Times New Roman"/>
          <w:sz w:val="26"/>
          <w:szCs w:val="26"/>
        </w:rPr>
        <w:t>Петличные эмблемы металлические золотистого цвета размещаются:</w:t>
      </w:r>
    </w:p>
    <w:p w:rsidR="000F570F" w:rsidRPr="00BD543E" w:rsidRDefault="000F570F" w:rsidP="000F570F">
      <w:pPr>
        <w:pStyle w:val="ConsPlusNormal"/>
        <w:ind w:firstLine="0"/>
        <w:jc w:val="both"/>
        <w:rPr>
          <w:rFonts w:ascii="Times New Roman" w:hAnsi="Times New Roman"/>
          <w:sz w:val="26"/>
          <w:szCs w:val="26"/>
        </w:rPr>
      </w:pPr>
      <w:r w:rsidRPr="00BD543E">
        <w:rPr>
          <w:rFonts w:ascii="Times New Roman" w:hAnsi="Times New Roman"/>
          <w:sz w:val="26"/>
          <w:szCs w:val="26"/>
        </w:rPr>
        <w:t xml:space="preserve">на погонах съемных - на продольной осевой линии погона, на расстоянии </w:t>
      </w:r>
      <w:smartTag w:uri="urn:schemas-microsoft-com:office:smarttags" w:element="metricconverter">
        <w:smartTagPr>
          <w:attr w:name="ProductID" w:val="5 мм"/>
        </w:smartTagPr>
        <w:r w:rsidRPr="00BD543E">
          <w:rPr>
            <w:rFonts w:ascii="Times New Roman" w:hAnsi="Times New Roman"/>
            <w:sz w:val="26"/>
            <w:szCs w:val="26"/>
          </w:rPr>
          <w:t>5 мм</w:t>
        </w:r>
      </w:smartTag>
      <w:r w:rsidRPr="00BD543E">
        <w:rPr>
          <w:rFonts w:ascii="Times New Roman" w:hAnsi="Times New Roman"/>
          <w:sz w:val="26"/>
          <w:szCs w:val="26"/>
        </w:rPr>
        <w:t xml:space="preserve"> от нижнего края форменной пуговицы до верхнего края щита петличной эмблемы (кроме погон высшего начальствующего состава, погон для пальто шерстяных и погон с неметаллическими звездами и пластинками (полосками));</w:t>
      </w:r>
    </w:p>
    <w:p w:rsidR="000F570F" w:rsidRPr="00BD543E" w:rsidRDefault="000F570F" w:rsidP="000F570F">
      <w:pPr>
        <w:pStyle w:val="ConsPlusNormal"/>
        <w:ind w:firstLine="0"/>
        <w:jc w:val="both"/>
        <w:rPr>
          <w:rFonts w:ascii="Times New Roman" w:hAnsi="Times New Roman"/>
          <w:sz w:val="26"/>
          <w:szCs w:val="26"/>
        </w:rPr>
      </w:pPr>
      <w:r w:rsidRPr="00BD543E">
        <w:rPr>
          <w:rFonts w:ascii="Times New Roman" w:hAnsi="Times New Roman"/>
          <w:sz w:val="26"/>
          <w:szCs w:val="26"/>
        </w:rPr>
        <w:t xml:space="preserve">на воротниках кителей шерстяных, жакетов шерстяных, пальто шерстяных (кроме высшего начальствующего состава) - по биссектрисе, на расстоянии </w:t>
      </w:r>
      <w:smartTag w:uri="urn:schemas-microsoft-com:office:smarttags" w:element="metricconverter">
        <w:smartTagPr>
          <w:attr w:name="ProductID" w:val="25 мм"/>
        </w:smartTagPr>
        <w:r w:rsidRPr="00BD543E">
          <w:rPr>
            <w:rFonts w:ascii="Times New Roman" w:hAnsi="Times New Roman"/>
            <w:sz w:val="26"/>
            <w:szCs w:val="26"/>
          </w:rPr>
          <w:t>25 мм</w:t>
        </w:r>
      </w:smartTag>
      <w:r w:rsidRPr="00BD543E">
        <w:rPr>
          <w:rFonts w:ascii="Times New Roman" w:hAnsi="Times New Roman"/>
          <w:sz w:val="26"/>
          <w:szCs w:val="26"/>
        </w:rPr>
        <w:t xml:space="preserve"> (</w:t>
      </w:r>
      <w:smartTag w:uri="urn:schemas-microsoft-com:office:smarttags" w:element="metricconverter">
        <w:smartTagPr>
          <w:attr w:name="ProductID" w:val="35 мм"/>
        </w:smartTagPr>
        <w:r w:rsidRPr="00BD543E">
          <w:rPr>
            <w:rFonts w:ascii="Times New Roman" w:hAnsi="Times New Roman"/>
            <w:sz w:val="26"/>
            <w:szCs w:val="26"/>
          </w:rPr>
          <w:t>35 мм</w:t>
        </w:r>
      </w:smartTag>
      <w:r w:rsidRPr="00BD543E">
        <w:rPr>
          <w:rFonts w:ascii="Times New Roman" w:hAnsi="Times New Roman"/>
          <w:sz w:val="26"/>
          <w:szCs w:val="26"/>
        </w:rPr>
        <w:t xml:space="preserve"> на пальто шерстяных) от угла воротника до центра эмблемы. Вертикальная ось симметрии петличной эмблемы должна быть параллельна отлету воротника.</w:t>
      </w:r>
    </w:p>
    <w:p w:rsidR="000F570F" w:rsidRPr="00836600" w:rsidRDefault="000F570F" w:rsidP="000F570F">
      <w:pPr>
        <w:pStyle w:val="ConsPlusNormal"/>
        <w:widowControl/>
        <w:numPr>
          <w:ilvl w:val="0"/>
          <w:numId w:val="3"/>
        </w:numPr>
        <w:spacing w:line="276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836600">
        <w:rPr>
          <w:rFonts w:ascii="Times New Roman" w:hAnsi="Times New Roman"/>
          <w:sz w:val="26"/>
          <w:szCs w:val="26"/>
        </w:rPr>
        <w:t>Погоны рисунок № 4 (пример), звания уточняются у заказчика.</w:t>
      </w:r>
    </w:p>
    <w:p w:rsidR="000F570F" w:rsidRPr="00836600" w:rsidRDefault="000F570F" w:rsidP="000F570F">
      <w:pPr>
        <w:pStyle w:val="ConsPlusNormal"/>
        <w:spacing w:line="276" w:lineRule="auto"/>
        <w:ind w:firstLine="0"/>
        <w:jc w:val="both"/>
        <w:rPr>
          <w:rFonts w:ascii="Times New Roman" w:hAnsi="Times New Roman"/>
          <w:sz w:val="26"/>
          <w:szCs w:val="26"/>
        </w:rPr>
      </w:pPr>
      <w:r w:rsidRPr="00836600">
        <w:rPr>
          <w:rFonts w:ascii="Times New Roman" w:hAnsi="Times New Roman"/>
          <w:sz w:val="26"/>
          <w:szCs w:val="26"/>
        </w:rPr>
        <w:t>Средний и старший начальствующий состав погоны носят:</w:t>
      </w:r>
    </w:p>
    <w:p w:rsidR="000F570F" w:rsidRPr="00836600" w:rsidRDefault="000F570F" w:rsidP="000F570F">
      <w:pPr>
        <w:pStyle w:val="ConsPlusNormal"/>
        <w:spacing w:line="276" w:lineRule="auto"/>
        <w:ind w:firstLine="0"/>
        <w:jc w:val="both"/>
        <w:rPr>
          <w:rFonts w:ascii="Times New Roman" w:hAnsi="Times New Roman"/>
          <w:sz w:val="26"/>
          <w:szCs w:val="26"/>
        </w:rPr>
      </w:pPr>
      <w:r w:rsidRPr="00836600">
        <w:rPr>
          <w:rFonts w:ascii="Times New Roman" w:hAnsi="Times New Roman"/>
          <w:sz w:val="26"/>
          <w:szCs w:val="26"/>
        </w:rPr>
        <w:t>на костюмах съемные погоны с полем из галуна специального переплетения соответственно темно - синего цвета, с просветами красного цвета (внутренней службы) и вышитыми золотистого цвета звездами.</w:t>
      </w:r>
    </w:p>
    <w:p w:rsidR="000F570F" w:rsidRPr="00836600" w:rsidRDefault="000F570F" w:rsidP="000F570F">
      <w:pPr>
        <w:pStyle w:val="ConsPlusNormal"/>
        <w:numPr>
          <w:ilvl w:val="0"/>
          <w:numId w:val="3"/>
        </w:numPr>
        <w:spacing w:line="276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836600">
        <w:rPr>
          <w:rFonts w:ascii="Times New Roman" w:hAnsi="Times New Roman"/>
          <w:sz w:val="26"/>
          <w:szCs w:val="26"/>
        </w:rPr>
        <w:t xml:space="preserve">Предметы одежды, за исключением брюк, должны быть укомплектованы фурнитурой и знаками различия в соответствии с приказом МВД России </w:t>
      </w:r>
      <w:r w:rsidRPr="00BD543E">
        <w:rPr>
          <w:rFonts w:ascii="Times New Roman" w:hAnsi="Times New Roman"/>
          <w:sz w:val="26"/>
          <w:szCs w:val="26"/>
        </w:rPr>
        <w:t xml:space="preserve">от 17 ноября 2020 г. </w:t>
      </w:r>
      <w:r>
        <w:rPr>
          <w:rFonts w:ascii="Times New Roman" w:hAnsi="Times New Roman"/>
          <w:sz w:val="26"/>
          <w:szCs w:val="26"/>
        </w:rPr>
        <w:t>№</w:t>
      </w:r>
      <w:r w:rsidRPr="00BD543E">
        <w:rPr>
          <w:rFonts w:ascii="Times New Roman" w:hAnsi="Times New Roman"/>
          <w:sz w:val="26"/>
          <w:szCs w:val="26"/>
        </w:rPr>
        <w:t xml:space="preserve"> 777 «Об утверждении правил ношения сотрудниками органов внутренних дел Российской Федерации форменной одежды, знаков различия и ведомственных знаков отличия»</w:t>
      </w:r>
      <w:r w:rsidRPr="00836600">
        <w:rPr>
          <w:rFonts w:ascii="Times New Roman" w:hAnsi="Times New Roman"/>
          <w:sz w:val="26"/>
          <w:szCs w:val="26"/>
        </w:rPr>
        <w:t xml:space="preserve"> </w:t>
      </w:r>
    </w:p>
    <w:p w:rsidR="000F570F" w:rsidRPr="00BD543E" w:rsidRDefault="000F570F" w:rsidP="000F570F">
      <w:pPr>
        <w:rPr>
          <w:sz w:val="26"/>
          <w:szCs w:val="26"/>
        </w:rPr>
      </w:pPr>
    </w:p>
    <w:p w:rsidR="000F570F" w:rsidRDefault="000F570F" w:rsidP="000F570F">
      <w:pPr>
        <w:jc w:val="center"/>
        <w:rPr>
          <w:sz w:val="28"/>
          <w:szCs w:val="28"/>
        </w:rPr>
      </w:pPr>
    </w:p>
    <w:p w:rsidR="000F570F" w:rsidRDefault="000F570F" w:rsidP="000F570F">
      <w:pPr>
        <w:jc w:val="center"/>
        <w:rPr>
          <w:sz w:val="28"/>
          <w:szCs w:val="28"/>
        </w:rPr>
      </w:pPr>
    </w:p>
    <w:p w:rsidR="000F570F" w:rsidRDefault="000F570F" w:rsidP="000F570F">
      <w:pPr>
        <w:jc w:val="center"/>
        <w:rPr>
          <w:sz w:val="28"/>
          <w:szCs w:val="28"/>
        </w:rPr>
      </w:pPr>
    </w:p>
    <w:p w:rsidR="000F570F" w:rsidRDefault="000F570F" w:rsidP="000F570F">
      <w:pPr>
        <w:jc w:val="center"/>
        <w:rPr>
          <w:sz w:val="28"/>
          <w:szCs w:val="28"/>
        </w:rPr>
      </w:pPr>
    </w:p>
    <w:p w:rsidR="000F570F" w:rsidRDefault="000F570F" w:rsidP="000F570F">
      <w:pPr>
        <w:jc w:val="center"/>
        <w:rPr>
          <w:sz w:val="28"/>
          <w:szCs w:val="28"/>
        </w:rPr>
      </w:pPr>
    </w:p>
    <w:p w:rsidR="000F570F" w:rsidRDefault="000F570F" w:rsidP="000F570F">
      <w:pPr>
        <w:jc w:val="center"/>
        <w:rPr>
          <w:sz w:val="28"/>
          <w:szCs w:val="28"/>
        </w:rPr>
      </w:pPr>
    </w:p>
    <w:p w:rsidR="000F570F" w:rsidRDefault="000F570F" w:rsidP="000F570F">
      <w:pPr>
        <w:jc w:val="center"/>
        <w:rPr>
          <w:sz w:val="28"/>
          <w:szCs w:val="28"/>
        </w:rPr>
      </w:pPr>
    </w:p>
    <w:p w:rsidR="000F570F" w:rsidRDefault="000F570F" w:rsidP="000F570F">
      <w:pPr>
        <w:jc w:val="center"/>
        <w:rPr>
          <w:sz w:val="28"/>
          <w:szCs w:val="28"/>
        </w:rPr>
      </w:pPr>
    </w:p>
    <w:p w:rsidR="000F570F" w:rsidRDefault="000F570F" w:rsidP="000F570F">
      <w:pPr>
        <w:jc w:val="center"/>
        <w:rPr>
          <w:sz w:val="28"/>
          <w:szCs w:val="28"/>
        </w:rPr>
      </w:pPr>
    </w:p>
    <w:p w:rsidR="000F570F" w:rsidRDefault="000F570F" w:rsidP="000F570F">
      <w:pPr>
        <w:jc w:val="center"/>
        <w:rPr>
          <w:sz w:val="28"/>
          <w:szCs w:val="28"/>
        </w:rPr>
      </w:pPr>
    </w:p>
    <w:p w:rsidR="000F570F" w:rsidRDefault="000F570F" w:rsidP="000F570F">
      <w:pPr>
        <w:jc w:val="center"/>
        <w:rPr>
          <w:sz w:val="28"/>
          <w:szCs w:val="28"/>
        </w:rPr>
      </w:pPr>
    </w:p>
    <w:p w:rsidR="000F570F" w:rsidRDefault="000F570F" w:rsidP="000F570F">
      <w:pPr>
        <w:jc w:val="center"/>
        <w:rPr>
          <w:sz w:val="28"/>
          <w:szCs w:val="28"/>
        </w:rPr>
      </w:pPr>
    </w:p>
    <w:p w:rsidR="005662ED" w:rsidRDefault="005662ED" w:rsidP="000F570F">
      <w:pPr>
        <w:jc w:val="center"/>
        <w:rPr>
          <w:sz w:val="28"/>
          <w:szCs w:val="28"/>
        </w:rPr>
      </w:pPr>
    </w:p>
    <w:p w:rsidR="005662ED" w:rsidRDefault="005662ED" w:rsidP="000F570F">
      <w:pPr>
        <w:jc w:val="center"/>
        <w:rPr>
          <w:sz w:val="28"/>
          <w:szCs w:val="28"/>
        </w:rPr>
      </w:pPr>
    </w:p>
    <w:p w:rsidR="000F570F" w:rsidRDefault="000F570F" w:rsidP="000F570F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Рисунок №1</w:t>
      </w:r>
    </w:p>
    <w:p w:rsidR="000F570F" w:rsidRPr="00006244" w:rsidRDefault="000F570F" w:rsidP="000F570F">
      <w:pPr>
        <w:jc w:val="center"/>
        <w:rPr>
          <w:sz w:val="28"/>
          <w:szCs w:val="28"/>
        </w:rPr>
      </w:pPr>
    </w:p>
    <w:p w:rsidR="000F570F" w:rsidRDefault="000F570F" w:rsidP="000F570F">
      <w:r>
        <w:rPr>
          <w:noProof/>
        </w:rPr>
        <w:drawing>
          <wp:inline distT="0" distB="0" distL="0" distR="0">
            <wp:extent cx="3533775" cy="4453316"/>
            <wp:effectExtent l="19050" t="0" r="9525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4453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570F" w:rsidRPr="00006244" w:rsidRDefault="000F570F" w:rsidP="000F570F"/>
    <w:p w:rsidR="000F570F" w:rsidRPr="00006244" w:rsidRDefault="000F570F" w:rsidP="000F570F"/>
    <w:p w:rsidR="000F570F" w:rsidRDefault="000F570F" w:rsidP="000F570F">
      <w:pPr>
        <w:jc w:val="center"/>
        <w:rPr>
          <w:sz w:val="28"/>
          <w:szCs w:val="28"/>
        </w:rPr>
      </w:pPr>
      <w:r>
        <w:rPr>
          <w:sz w:val="28"/>
          <w:szCs w:val="28"/>
        </w:rPr>
        <w:t>Рисунок</w:t>
      </w:r>
      <w:r w:rsidRPr="0057607A">
        <w:rPr>
          <w:sz w:val="28"/>
          <w:szCs w:val="28"/>
        </w:rPr>
        <w:t xml:space="preserve"> № 2</w:t>
      </w:r>
    </w:p>
    <w:p w:rsidR="000F570F" w:rsidRDefault="000F570F" w:rsidP="000F570F">
      <w:pPr>
        <w:jc w:val="center"/>
        <w:rPr>
          <w:sz w:val="28"/>
          <w:szCs w:val="28"/>
        </w:rPr>
      </w:pPr>
    </w:p>
    <w:p w:rsidR="000F570F" w:rsidRDefault="000F570F" w:rsidP="000F570F">
      <w:pPr>
        <w:tabs>
          <w:tab w:val="left" w:pos="5145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858385" cy="3124835"/>
            <wp:effectExtent l="19050" t="0" r="0" b="0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8385" cy="3124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570F" w:rsidRDefault="000F570F" w:rsidP="000F570F">
      <w:pPr>
        <w:tabs>
          <w:tab w:val="left" w:pos="5145"/>
        </w:tabs>
        <w:jc w:val="center"/>
        <w:rPr>
          <w:sz w:val="28"/>
          <w:szCs w:val="28"/>
        </w:rPr>
      </w:pPr>
    </w:p>
    <w:p w:rsidR="000F570F" w:rsidRDefault="000F570F" w:rsidP="000F570F">
      <w:pPr>
        <w:tabs>
          <w:tab w:val="left" w:pos="5145"/>
        </w:tabs>
        <w:jc w:val="center"/>
        <w:rPr>
          <w:sz w:val="28"/>
          <w:szCs w:val="28"/>
        </w:rPr>
      </w:pPr>
    </w:p>
    <w:p w:rsidR="000F570F" w:rsidRDefault="000F570F" w:rsidP="000F570F">
      <w:pPr>
        <w:tabs>
          <w:tab w:val="left" w:pos="5145"/>
        </w:tabs>
        <w:jc w:val="center"/>
      </w:pPr>
      <w:r>
        <w:rPr>
          <w:sz w:val="28"/>
          <w:szCs w:val="28"/>
        </w:rPr>
        <w:lastRenderedPageBreak/>
        <w:t>Рисунок</w:t>
      </w:r>
      <w:r w:rsidRPr="0062672A">
        <w:rPr>
          <w:sz w:val="28"/>
          <w:szCs w:val="28"/>
        </w:rPr>
        <w:t xml:space="preserve"> №</w:t>
      </w:r>
      <w:r>
        <w:rPr>
          <w:sz w:val="28"/>
          <w:szCs w:val="28"/>
        </w:rPr>
        <w:t>3</w:t>
      </w:r>
      <w:r>
        <w:t xml:space="preserve"> </w:t>
      </w:r>
    </w:p>
    <w:p w:rsidR="000F570F" w:rsidRDefault="000F570F" w:rsidP="000F570F">
      <w:pPr>
        <w:tabs>
          <w:tab w:val="left" w:pos="5145"/>
        </w:tabs>
        <w:jc w:val="center"/>
      </w:pPr>
      <w:r>
        <w:tab/>
      </w:r>
      <w:r>
        <w:rPr>
          <w:noProof/>
          <w:sz w:val="28"/>
          <w:szCs w:val="28"/>
        </w:rPr>
        <w:drawing>
          <wp:inline distT="0" distB="0" distL="0" distR="0">
            <wp:extent cx="3594100" cy="5820410"/>
            <wp:effectExtent l="19050" t="0" r="6350" b="0"/>
            <wp:docPr id="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0" cy="5820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570F" w:rsidRDefault="000F570F" w:rsidP="000F570F"/>
    <w:p w:rsidR="000F570F" w:rsidRDefault="000F570F" w:rsidP="000F570F"/>
    <w:p w:rsidR="000F570F" w:rsidRPr="0057607A" w:rsidRDefault="000F570F" w:rsidP="000F570F"/>
    <w:p w:rsidR="000F570F" w:rsidRPr="0057607A" w:rsidRDefault="000F570F" w:rsidP="000F570F">
      <w:pPr>
        <w:jc w:val="center"/>
      </w:pPr>
    </w:p>
    <w:p w:rsidR="000F570F" w:rsidRDefault="000F570F" w:rsidP="000F570F">
      <w:pPr>
        <w:jc w:val="center"/>
        <w:rPr>
          <w:sz w:val="28"/>
          <w:szCs w:val="28"/>
        </w:rPr>
      </w:pPr>
    </w:p>
    <w:p w:rsidR="000F570F" w:rsidRDefault="000F570F" w:rsidP="000F570F">
      <w:pPr>
        <w:jc w:val="center"/>
        <w:rPr>
          <w:sz w:val="28"/>
          <w:szCs w:val="28"/>
        </w:rPr>
      </w:pPr>
    </w:p>
    <w:p w:rsidR="000F570F" w:rsidRDefault="000F570F" w:rsidP="000F570F">
      <w:pPr>
        <w:jc w:val="center"/>
        <w:rPr>
          <w:sz w:val="28"/>
          <w:szCs w:val="28"/>
        </w:rPr>
      </w:pPr>
    </w:p>
    <w:p w:rsidR="000F570F" w:rsidRDefault="000F570F" w:rsidP="000F570F">
      <w:pPr>
        <w:jc w:val="center"/>
        <w:rPr>
          <w:sz w:val="28"/>
          <w:szCs w:val="28"/>
        </w:rPr>
      </w:pPr>
    </w:p>
    <w:p w:rsidR="000F570F" w:rsidRDefault="000F570F" w:rsidP="000F570F">
      <w:pPr>
        <w:jc w:val="center"/>
        <w:rPr>
          <w:sz w:val="28"/>
          <w:szCs w:val="28"/>
        </w:rPr>
      </w:pPr>
    </w:p>
    <w:p w:rsidR="000F570F" w:rsidRDefault="000F570F" w:rsidP="000F570F">
      <w:pPr>
        <w:jc w:val="center"/>
        <w:rPr>
          <w:sz w:val="28"/>
          <w:szCs w:val="28"/>
        </w:rPr>
      </w:pPr>
    </w:p>
    <w:p w:rsidR="000F570F" w:rsidRDefault="000F570F" w:rsidP="000F570F">
      <w:pPr>
        <w:jc w:val="center"/>
        <w:rPr>
          <w:sz w:val="28"/>
          <w:szCs w:val="28"/>
        </w:rPr>
      </w:pPr>
    </w:p>
    <w:p w:rsidR="000F570F" w:rsidRDefault="000F570F" w:rsidP="000F570F">
      <w:pPr>
        <w:jc w:val="center"/>
        <w:rPr>
          <w:sz w:val="28"/>
          <w:szCs w:val="28"/>
        </w:rPr>
      </w:pPr>
    </w:p>
    <w:p w:rsidR="000F570F" w:rsidRDefault="000F570F" w:rsidP="000F570F">
      <w:pPr>
        <w:jc w:val="center"/>
        <w:rPr>
          <w:sz w:val="28"/>
          <w:szCs w:val="28"/>
        </w:rPr>
      </w:pPr>
    </w:p>
    <w:p w:rsidR="000F570F" w:rsidRDefault="000F570F" w:rsidP="000F570F">
      <w:pPr>
        <w:jc w:val="center"/>
        <w:rPr>
          <w:sz w:val="28"/>
          <w:szCs w:val="28"/>
        </w:rPr>
      </w:pPr>
    </w:p>
    <w:p w:rsidR="000F570F" w:rsidRDefault="000F570F" w:rsidP="000F570F">
      <w:pPr>
        <w:jc w:val="center"/>
        <w:rPr>
          <w:sz w:val="28"/>
          <w:szCs w:val="28"/>
        </w:rPr>
      </w:pPr>
    </w:p>
    <w:p w:rsidR="000F570F" w:rsidRDefault="000F570F" w:rsidP="000F570F">
      <w:pPr>
        <w:jc w:val="center"/>
        <w:rPr>
          <w:sz w:val="28"/>
          <w:szCs w:val="28"/>
        </w:rPr>
      </w:pPr>
    </w:p>
    <w:p w:rsidR="000F570F" w:rsidRPr="00914411" w:rsidRDefault="000F570F" w:rsidP="000F570F">
      <w:pPr>
        <w:jc w:val="center"/>
        <w:rPr>
          <w:sz w:val="28"/>
          <w:szCs w:val="28"/>
        </w:rPr>
      </w:pPr>
      <w:r w:rsidRPr="00914411">
        <w:rPr>
          <w:sz w:val="28"/>
          <w:szCs w:val="28"/>
        </w:rPr>
        <w:lastRenderedPageBreak/>
        <w:t>Рисунок № 4</w:t>
      </w:r>
    </w:p>
    <w:p w:rsidR="000F570F" w:rsidRDefault="000F570F" w:rsidP="000F570F">
      <w:pPr>
        <w:jc w:val="center"/>
      </w:pPr>
    </w:p>
    <w:p w:rsidR="000F570F" w:rsidRDefault="000F570F" w:rsidP="000F570F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1844675" cy="2465070"/>
            <wp:effectExtent l="19050" t="0" r="3175" b="0"/>
            <wp:docPr id="8" name="Рисунок 4" descr="пого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огоны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675" cy="2465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31D71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62.25pt;height:24pt;flip:x"/>
        </w:pict>
      </w:r>
      <w:r w:rsidR="00A31D71">
        <w:pict>
          <v:shape id="_x0000_i1026" type="#_x0000_t75" alt="" style="width:24pt;height:24pt"/>
        </w:pict>
      </w:r>
    </w:p>
    <w:p w:rsidR="000F570F" w:rsidRDefault="000F570F" w:rsidP="000F570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F570F" w:rsidRDefault="000F570F" w:rsidP="000F570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F570F" w:rsidRDefault="000F570F" w:rsidP="000F570F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Рисунок № 5</w:t>
      </w:r>
      <w:r w:rsidRPr="00177751">
        <w:rPr>
          <w:sz w:val="26"/>
          <w:szCs w:val="26"/>
        </w:rPr>
        <w:t xml:space="preserve"> </w:t>
      </w:r>
      <w:r w:rsidRPr="00836600">
        <w:rPr>
          <w:sz w:val="26"/>
          <w:szCs w:val="26"/>
        </w:rPr>
        <w:t>Нарукавный зна</w:t>
      </w:r>
      <w:r>
        <w:rPr>
          <w:sz w:val="26"/>
          <w:szCs w:val="26"/>
        </w:rPr>
        <w:t>к</w:t>
      </w:r>
    </w:p>
    <w:p w:rsidR="000F570F" w:rsidRPr="003F48B0" w:rsidRDefault="000F570F" w:rsidP="000F570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F570F" w:rsidRPr="0057607A" w:rsidRDefault="000F570F" w:rsidP="000F570F">
      <w:pPr>
        <w:tabs>
          <w:tab w:val="left" w:pos="4170"/>
        </w:tabs>
        <w:jc w:val="center"/>
      </w:pPr>
      <w:r>
        <w:rPr>
          <w:noProof/>
          <w:sz w:val="28"/>
          <w:szCs w:val="28"/>
        </w:rPr>
        <w:drawing>
          <wp:inline distT="0" distB="0" distL="0" distR="0">
            <wp:extent cx="1550670" cy="2043430"/>
            <wp:effectExtent l="19050" t="0" r="0" b="0"/>
            <wp:docPr id="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670" cy="2043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212E">
        <w:rPr>
          <w:sz w:val="28"/>
          <w:szCs w:val="28"/>
        </w:rPr>
        <w:t xml:space="preserve">  </w:t>
      </w:r>
      <w:r>
        <w:rPr>
          <w:noProof/>
          <w:sz w:val="28"/>
          <w:szCs w:val="28"/>
        </w:rPr>
        <w:drawing>
          <wp:inline distT="0" distB="0" distL="0" distR="0">
            <wp:extent cx="1566545" cy="2099310"/>
            <wp:effectExtent l="19050" t="0" r="0" b="0"/>
            <wp:docPr id="10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6545" cy="2099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570F" w:rsidRDefault="000F570F" w:rsidP="000F570F">
      <w:pPr>
        <w:pStyle w:val="af1"/>
        <w:widowControl/>
        <w:autoSpaceDE w:val="0"/>
        <w:autoSpaceDN w:val="0"/>
        <w:adjustRightInd w:val="0"/>
        <w:jc w:val="center"/>
        <w:rPr>
          <w:rFonts w:eastAsia="TimesNewRoman"/>
          <w:sz w:val="28"/>
          <w:szCs w:val="28"/>
        </w:rPr>
      </w:pPr>
    </w:p>
    <w:p w:rsidR="000F570F" w:rsidRDefault="000F570F" w:rsidP="000F570F">
      <w:pPr>
        <w:pStyle w:val="af1"/>
        <w:widowControl/>
        <w:autoSpaceDE w:val="0"/>
        <w:autoSpaceDN w:val="0"/>
        <w:adjustRightInd w:val="0"/>
        <w:jc w:val="center"/>
        <w:rPr>
          <w:rFonts w:eastAsia="TimesNewRoman"/>
          <w:sz w:val="28"/>
          <w:szCs w:val="28"/>
        </w:rPr>
      </w:pPr>
      <w:r>
        <w:rPr>
          <w:rFonts w:eastAsia="TimesNewRoman"/>
          <w:sz w:val="28"/>
          <w:szCs w:val="28"/>
        </w:rPr>
        <w:t>Рисунок № 6 петличная эмблема</w:t>
      </w:r>
    </w:p>
    <w:p w:rsidR="000F570F" w:rsidRPr="00E52F78" w:rsidRDefault="000F570F" w:rsidP="000F570F">
      <w:pPr>
        <w:pStyle w:val="af1"/>
        <w:widowControl/>
        <w:autoSpaceDE w:val="0"/>
        <w:autoSpaceDN w:val="0"/>
        <w:adjustRightInd w:val="0"/>
        <w:jc w:val="center"/>
        <w:rPr>
          <w:rFonts w:eastAsia="TimesNewRoman"/>
          <w:sz w:val="28"/>
          <w:szCs w:val="28"/>
        </w:rPr>
      </w:pPr>
    </w:p>
    <w:p w:rsidR="000F570F" w:rsidRDefault="000F570F" w:rsidP="000F570F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0F570F" w:rsidRDefault="000F570F" w:rsidP="000F570F">
      <w:pPr>
        <w:pStyle w:val="ConsPlusNormal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974725" cy="974725"/>
            <wp:effectExtent l="19050" t="0" r="0" b="0"/>
            <wp:docPr id="11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25" cy="97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514B" w:rsidRPr="002C4C02" w:rsidRDefault="00CD514B" w:rsidP="000F570F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sectPr w:rsidR="00CD514B" w:rsidRPr="002C4C02" w:rsidSect="00826F4C">
      <w:headerReference w:type="default" r:id="rId18"/>
      <w:pgSz w:w="11906" w:h="16838"/>
      <w:pgMar w:top="1134" w:right="567" w:bottom="1134" w:left="1701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4FC3" w:rsidRDefault="00E94FC3" w:rsidP="00467D6E">
      <w:r>
        <w:separator/>
      </w:r>
    </w:p>
  </w:endnote>
  <w:endnote w:type="continuationSeparator" w:id="0">
    <w:p w:rsidR="00E94FC3" w:rsidRDefault="00E94FC3" w:rsidP="00467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4FC3" w:rsidRDefault="00E94FC3" w:rsidP="00467D6E">
      <w:r>
        <w:separator/>
      </w:r>
    </w:p>
  </w:footnote>
  <w:footnote w:type="continuationSeparator" w:id="0">
    <w:p w:rsidR="00E94FC3" w:rsidRDefault="00E94FC3" w:rsidP="00467D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7997469"/>
      <w:docPartObj>
        <w:docPartGallery w:val="Page Numbers (Top of Page)"/>
        <w:docPartUnique/>
      </w:docPartObj>
    </w:sdtPr>
    <w:sdtEndPr/>
    <w:sdtContent>
      <w:p w:rsidR="00E94FC3" w:rsidRDefault="00A31D71">
        <w:pPr>
          <w:pStyle w:val="ac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E94FC3" w:rsidRDefault="00E94FC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3151AA"/>
    <w:multiLevelType w:val="hybridMultilevel"/>
    <w:tmpl w:val="B49C3AD6"/>
    <w:lvl w:ilvl="0" w:tplc="13422E2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72F24DE"/>
    <w:multiLevelType w:val="hybridMultilevel"/>
    <w:tmpl w:val="56A094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585F63"/>
    <w:multiLevelType w:val="multilevel"/>
    <w:tmpl w:val="4FE22752"/>
    <w:styleLink w:val="a"/>
    <w:lvl w:ilvl="0">
      <w:start w:val="1"/>
      <w:numFmt w:val="decimal"/>
      <w:pStyle w:val="1"/>
      <w:suff w:val="space"/>
      <w:lvlText w:val="%1."/>
      <w:lvlJc w:val="left"/>
      <w:pPr>
        <w:ind w:left="3403" w:firstLine="0"/>
      </w:pPr>
    </w:lvl>
    <w:lvl w:ilvl="1">
      <w:start w:val="1"/>
      <w:numFmt w:val="decimal"/>
      <w:pStyle w:val="11"/>
      <w:lvlText w:val="%1.%2."/>
      <w:lvlJc w:val="left"/>
      <w:pPr>
        <w:ind w:left="0" w:firstLine="0"/>
      </w:pPr>
    </w:lvl>
    <w:lvl w:ilvl="2">
      <w:start w:val="1"/>
      <w:numFmt w:val="decimal"/>
      <w:pStyle w:val="111"/>
      <w:lvlText w:val="%1.%2.%3."/>
      <w:lvlJc w:val="left"/>
      <w:pPr>
        <w:ind w:left="142" w:firstLine="0"/>
      </w:pPr>
    </w:lvl>
    <w:lvl w:ilvl="3">
      <w:start w:val="1"/>
      <w:numFmt w:val="decimal"/>
      <w:lvlText w:val="%4)"/>
      <w:lvlJc w:val="left"/>
      <w:pPr>
        <w:tabs>
          <w:tab w:val="num" w:pos="992"/>
        </w:tabs>
        <w:ind w:left="0" w:firstLine="709"/>
      </w:pPr>
    </w:lvl>
    <w:lvl w:ilvl="4">
      <w:start w:val="1"/>
      <w:numFmt w:val="russianLower"/>
      <w:suff w:val="nothing"/>
      <w:lvlText w:val="%5)"/>
      <w:lvlJc w:val="left"/>
      <w:pPr>
        <w:ind w:left="0" w:firstLine="709"/>
      </w:pPr>
    </w:lvl>
    <w:lvl w:ilvl="5">
      <w:start w:val="1"/>
      <w:numFmt w:val="bullet"/>
      <w:lvlText w:val=""/>
      <w:lvlJc w:val="left"/>
      <w:pPr>
        <w:ind w:left="0" w:firstLine="709"/>
      </w:pPr>
      <w:rPr>
        <w:rFonts w:ascii="Symbol" w:hAnsi="Symbol" w:hint="default"/>
      </w:rPr>
    </w:lvl>
    <w:lvl w:ilvl="6">
      <w:start w:val="1"/>
      <w:numFmt w:val="lowerLetter"/>
      <w:suff w:val="nothing"/>
      <w:lvlText w:val="%7)"/>
      <w:lvlJc w:val="left"/>
      <w:pPr>
        <w:ind w:left="0" w:firstLine="0"/>
      </w:pPr>
    </w:lvl>
    <w:lvl w:ilvl="7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hint="default"/>
      </w:rPr>
    </w:lvl>
    <w:lvl w:ilvl="8">
      <w:start w:val="1"/>
      <w:numFmt w:val="bullet"/>
      <w:suff w:val="nothing"/>
      <w:lvlText w:val="-"/>
      <w:lvlJc w:val="left"/>
      <w:pPr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A363E"/>
    <w:rsid w:val="0004433C"/>
    <w:rsid w:val="000450B9"/>
    <w:rsid w:val="00096908"/>
    <w:rsid w:val="000E0E1B"/>
    <w:rsid w:val="000E2128"/>
    <w:rsid w:val="000F570F"/>
    <w:rsid w:val="0016485C"/>
    <w:rsid w:val="001A1D14"/>
    <w:rsid w:val="001E40D2"/>
    <w:rsid w:val="002626FE"/>
    <w:rsid w:val="00292C24"/>
    <w:rsid w:val="002B1828"/>
    <w:rsid w:val="002C4C02"/>
    <w:rsid w:val="002F2CEA"/>
    <w:rsid w:val="00302F76"/>
    <w:rsid w:val="00364B83"/>
    <w:rsid w:val="003844DD"/>
    <w:rsid w:val="003D20B7"/>
    <w:rsid w:val="00412A74"/>
    <w:rsid w:val="00430BC3"/>
    <w:rsid w:val="00467D6E"/>
    <w:rsid w:val="0047766C"/>
    <w:rsid w:val="004830AE"/>
    <w:rsid w:val="004A4021"/>
    <w:rsid w:val="004D0A0C"/>
    <w:rsid w:val="00504BD9"/>
    <w:rsid w:val="0051646D"/>
    <w:rsid w:val="005662ED"/>
    <w:rsid w:val="005B748A"/>
    <w:rsid w:val="006042DE"/>
    <w:rsid w:val="006A230A"/>
    <w:rsid w:val="0070535C"/>
    <w:rsid w:val="007213C8"/>
    <w:rsid w:val="00776097"/>
    <w:rsid w:val="007E3566"/>
    <w:rsid w:val="007F2C76"/>
    <w:rsid w:val="00813853"/>
    <w:rsid w:val="00817F06"/>
    <w:rsid w:val="00826F4C"/>
    <w:rsid w:val="008C23C5"/>
    <w:rsid w:val="008D12E8"/>
    <w:rsid w:val="009434CB"/>
    <w:rsid w:val="00993A51"/>
    <w:rsid w:val="009B10A3"/>
    <w:rsid w:val="009E30AF"/>
    <w:rsid w:val="00A15911"/>
    <w:rsid w:val="00A31D71"/>
    <w:rsid w:val="00A55B2D"/>
    <w:rsid w:val="00A715F3"/>
    <w:rsid w:val="00A913DE"/>
    <w:rsid w:val="00AA04A2"/>
    <w:rsid w:val="00B0307C"/>
    <w:rsid w:val="00B339E6"/>
    <w:rsid w:val="00B72121"/>
    <w:rsid w:val="00BB1714"/>
    <w:rsid w:val="00BF7F65"/>
    <w:rsid w:val="00C241C5"/>
    <w:rsid w:val="00C37AD9"/>
    <w:rsid w:val="00C50418"/>
    <w:rsid w:val="00C71C88"/>
    <w:rsid w:val="00CA3F71"/>
    <w:rsid w:val="00CD514B"/>
    <w:rsid w:val="00CE27B3"/>
    <w:rsid w:val="00D02BDF"/>
    <w:rsid w:val="00D14DDE"/>
    <w:rsid w:val="00D1754E"/>
    <w:rsid w:val="00D214BD"/>
    <w:rsid w:val="00D32A3D"/>
    <w:rsid w:val="00D76120"/>
    <w:rsid w:val="00DA363E"/>
    <w:rsid w:val="00E94FC3"/>
    <w:rsid w:val="00F94A82"/>
    <w:rsid w:val="00FE3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  <w15:docId w15:val="{4A54CEA7-5F80-42B0-8A8C-5FD59FD7A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A36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0"/>
    <w:next w:val="a0"/>
    <w:link w:val="12"/>
    <w:uiPriority w:val="9"/>
    <w:qFormat/>
    <w:rsid w:val="00DA363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DA363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DA363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iPriority w:val="99"/>
    <w:semiHidden/>
    <w:unhideWhenUsed/>
    <w:rsid w:val="00DA363E"/>
    <w:rPr>
      <w:color w:val="0000FF"/>
      <w:u w:val="single"/>
    </w:rPr>
  </w:style>
  <w:style w:type="character" w:customStyle="1" w:styleId="a5">
    <w:name w:val="Основной текст Знак"/>
    <w:aliases w:val="Основной текст Знак Знак Знак"/>
    <w:basedOn w:val="a1"/>
    <w:link w:val="a6"/>
    <w:locked/>
    <w:rsid w:val="00DA363E"/>
    <w:rPr>
      <w:sz w:val="24"/>
      <w:szCs w:val="24"/>
    </w:rPr>
  </w:style>
  <w:style w:type="paragraph" w:styleId="a6">
    <w:name w:val="Body Text"/>
    <w:aliases w:val="Основной текст Знак Знак"/>
    <w:basedOn w:val="a0"/>
    <w:link w:val="a5"/>
    <w:unhideWhenUsed/>
    <w:rsid w:val="00DA363E"/>
    <w:pPr>
      <w:spacing w:after="120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13">
    <w:name w:val="Основной текст Знак1"/>
    <w:basedOn w:val="a1"/>
    <w:uiPriority w:val="99"/>
    <w:semiHidden/>
    <w:rsid w:val="00DA363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Normal">
    <w:name w:val="ConsNormal Знак"/>
    <w:link w:val="ConsNormal0"/>
    <w:locked/>
    <w:rsid w:val="00DA363E"/>
    <w:rPr>
      <w:rFonts w:ascii="Arial" w:hAnsi="Arial" w:cs="Arial"/>
    </w:rPr>
  </w:style>
  <w:style w:type="paragraph" w:customStyle="1" w:styleId="ConsNormal0">
    <w:name w:val="ConsNormal"/>
    <w:link w:val="ConsNormal"/>
    <w:rsid w:val="00DA363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1">
    <w:name w:val="1. Договор"/>
    <w:basedOn w:val="10"/>
    <w:next w:val="a0"/>
    <w:uiPriority w:val="2"/>
    <w:qFormat/>
    <w:rsid w:val="00DA363E"/>
    <w:pPr>
      <w:numPr>
        <w:numId w:val="1"/>
      </w:numPr>
      <w:tabs>
        <w:tab w:val="num" w:pos="360"/>
      </w:tabs>
      <w:spacing w:before="360" w:after="240"/>
      <w:jc w:val="center"/>
    </w:pPr>
    <w:rPr>
      <w:rFonts w:ascii="Cambria" w:eastAsia="Times New Roman" w:hAnsi="Cambria" w:cs="Times New Roman"/>
      <w:caps/>
      <w:color w:val="auto"/>
      <w:sz w:val="24"/>
      <w:lang w:eastAsia="en-US"/>
    </w:rPr>
  </w:style>
  <w:style w:type="paragraph" w:customStyle="1" w:styleId="11">
    <w:name w:val="1.1. Договор"/>
    <w:basedOn w:val="2"/>
    <w:uiPriority w:val="2"/>
    <w:qFormat/>
    <w:rsid w:val="00DA363E"/>
    <w:pPr>
      <w:keepNext w:val="0"/>
      <w:keepLines w:val="0"/>
      <w:numPr>
        <w:ilvl w:val="1"/>
        <w:numId w:val="1"/>
      </w:numPr>
      <w:tabs>
        <w:tab w:val="num" w:pos="360"/>
        <w:tab w:val="left" w:pos="420"/>
        <w:tab w:val="left" w:pos="476"/>
        <w:tab w:val="left" w:pos="533"/>
        <w:tab w:val="left" w:pos="590"/>
        <w:tab w:val="left" w:pos="646"/>
      </w:tabs>
      <w:spacing w:before="0"/>
      <w:jc w:val="both"/>
    </w:pPr>
    <w:rPr>
      <w:rFonts w:ascii="Calibri" w:eastAsia="Times New Roman" w:hAnsi="Calibri" w:cs="Times New Roman"/>
      <w:b w:val="0"/>
      <w:color w:val="auto"/>
      <w:sz w:val="24"/>
      <w:lang w:eastAsia="en-US"/>
    </w:rPr>
  </w:style>
  <w:style w:type="paragraph" w:customStyle="1" w:styleId="111">
    <w:name w:val="1.1.1. Договор"/>
    <w:basedOn w:val="3"/>
    <w:uiPriority w:val="2"/>
    <w:qFormat/>
    <w:rsid w:val="00DA363E"/>
    <w:pPr>
      <w:keepNext w:val="0"/>
      <w:keepLines w:val="0"/>
      <w:numPr>
        <w:ilvl w:val="2"/>
        <w:numId w:val="1"/>
      </w:numPr>
      <w:tabs>
        <w:tab w:val="num" w:pos="360"/>
        <w:tab w:val="left" w:pos="624"/>
        <w:tab w:val="left" w:pos="680"/>
        <w:tab w:val="left" w:pos="737"/>
        <w:tab w:val="left" w:pos="794"/>
        <w:tab w:val="left" w:pos="851"/>
      </w:tabs>
      <w:spacing w:before="0"/>
      <w:ind w:left="0" w:hanging="720"/>
      <w:jc w:val="both"/>
    </w:pPr>
    <w:rPr>
      <w:rFonts w:ascii="Calibri" w:eastAsia="Times New Roman" w:hAnsi="Calibri" w:cs="Times New Roman"/>
      <w:b w:val="0"/>
      <w:color w:val="auto"/>
      <w:sz w:val="24"/>
      <w:szCs w:val="24"/>
      <w:lang w:eastAsia="en-US"/>
    </w:rPr>
  </w:style>
  <w:style w:type="numbering" w:customStyle="1" w:styleId="a">
    <w:name w:val="Нумерация пунктов договора"/>
    <w:uiPriority w:val="99"/>
    <w:rsid w:val="00DA363E"/>
    <w:pPr>
      <w:numPr>
        <w:numId w:val="1"/>
      </w:numPr>
    </w:pPr>
  </w:style>
  <w:style w:type="paragraph" w:customStyle="1" w:styleId="ConsPlusNormal">
    <w:name w:val="ConsPlusNormal"/>
    <w:link w:val="ConsPlusNormal0"/>
    <w:rsid w:val="00DA363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DA363E"/>
    <w:rPr>
      <w:rFonts w:ascii="Arial" w:eastAsia="Times New Roman" w:hAnsi="Arial" w:cs="Times New Roman"/>
      <w:sz w:val="24"/>
      <w:szCs w:val="24"/>
      <w:lang w:eastAsia="ru-RU"/>
    </w:rPr>
  </w:style>
  <w:style w:type="paragraph" w:styleId="a7">
    <w:name w:val="Title"/>
    <w:aliases w:val="Заголовок"/>
    <w:basedOn w:val="a0"/>
    <w:link w:val="a8"/>
    <w:qFormat/>
    <w:rsid w:val="00DA363E"/>
    <w:pPr>
      <w:jc w:val="center"/>
    </w:pPr>
    <w:rPr>
      <w:b/>
      <w:sz w:val="24"/>
      <w:szCs w:val="24"/>
    </w:rPr>
  </w:style>
  <w:style w:type="character" w:customStyle="1" w:styleId="a8">
    <w:name w:val="Название Знак"/>
    <w:aliases w:val="Заголовок Знак"/>
    <w:basedOn w:val="a1"/>
    <w:link w:val="a7"/>
    <w:rsid w:val="00DA363E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9">
    <w:name w:val="Стиль"/>
    <w:rsid w:val="00DA36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Заголовок 1 Знак"/>
    <w:basedOn w:val="a1"/>
    <w:link w:val="10"/>
    <w:uiPriority w:val="9"/>
    <w:rsid w:val="00DA36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DA36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DA363E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a">
    <w:name w:val="Balloon Text"/>
    <w:basedOn w:val="a0"/>
    <w:link w:val="ab"/>
    <w:uiPriority w:val="99"/>
    <w:semiHidden/>
    <w:unhideWhenUsed/>
    <w:rsid w:val="00DA363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A363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0"/>
    <w:link w:val="ad"/>
    <w:uiPriority w:val="99"/>
    <w:unhideWhenUsed/>
    <w:rsid w:val="00467D6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rsid w:val="00467D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0"/>
    <w:link w:val="af"/>
    <w:uiPriority w:val="99"/>
    <w:semiHidden/>
    <w:unhideWhenUsed/>
    <w:rsid w:val="00467D6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uiPriority w:val="99"/>
    <w:semiHidden/>
    <w:rsid w:val="00467D6E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0">
    <w:name w:val="Table Grid"/>
    <w:basedOn w:val="a2"/>
    <w:uiPriority w:val="59"/>
    <w:rsid w:val="00504B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0"/>
    <w:uiPriority w:val="34"/>
    <w:qFormat/>
    <w:rsid w:val="000F570F"/>
    <w:pPr>
      <w:widowControl w:val="0"/>
      <w:ind w:left="720"/>
      <w:contextualSpacing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80094.0/" TargetMode="External"/><Relationship Id="rId13" Type="http://schemas.openxmlformats.org/officeDocument/2006/relationships/image" Target="media/image3.emf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mobileonline.garant.ru/" TargetMode="External"/><Relationship Id="rId12" Type="http://schemas.openxmlformats.org/officeDocument/2006/relationships/image" Target="media/image2.emf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emf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10" Type="http://schemas.openxmlformats.org/officeDocument/2006/relationships/hyperlink" Target="mailto:ugfsdfo@mail.ru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garantF1://10080094.0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14</Pages>
  <Words>4308</Words>
  <Characters>24559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Бурдастов</dc:creator>
  <cp:lastModifiedBy>Бекина Радамира Викторовна</cp:lastModifiedBy>
  <cp:revision>8</cp:revision>
  <dcterms:created xsi:type="dcterms:W3CDTF">2026-03-30T06:24:00Z</dcterms:created>
  <dcterms:modified xsi:type="dcterms:W3CDTF">2026-04-03T01:42:00Z</dcterms:modified>
</cp:coreProperties>
</file>