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81F" w:rsidRDefault="00235566">
      <w:pPr>
        <w:spacing w:after="0" w:line="240" w:lineRule="auto"/>
        <w:jc w:val="center"/>
        <w:rPr>
          <w:rFonts w:ascii="Times New Roman" w:hAnsi="Times New Roman"/>
          <w:b/>
          <w:sz w:val="24"/>
          <w:szCs w:val="24"/>
          <w:lang w:val="ru-RU"/>
        </w:rPr>
      </w:pPr>
      <w:r>
        <w:rPr>
          <w:rFonts w:ascii="Times New Roman" w:hAnsi="Times New Roman"/>
          <w:b/>
          <w:sz w:val="24"/>
          <w:szCs w:val="24"/>
          <w:lang w:val="ru-RU"/>
        </w:rPr>
        <w:t xml:space="preserve">Договор </w:t>
      </w:r>
    </w:p>
    <w:p w:rsidR="00EF281F" w:rsidRDefault="00EF281F">
      <w:pPr>
        <w:spacing w:after="0" w:line="240" w:lineRule="auto"/>
        <w:jc w:val="center"/>
        <w:rPr>
          <w:rFonts w:ascii="Times New Roman" w:hAnsi="Times New Roman"/>
          <w:b/>
          <w:sz w:val="24"/>
          <w:szCs w:val="24"/>
          <w:lang w:val="ru-RU"/>
        </w:rPr>
      </w:pP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г. Казань                                                                                               </w:t>
      </w:r>
      <w:r>
        <w:rPr>
          <w:rFonts w:ascii="Times New Roman" w:hAnsi="Times New Roman"/>
          <w:sz w:val="24"/>
          <w:szCs w:val="24"/>
          <w:lang w:val="ru-RU"/>
        </w:rPr>
        <w:tab/>
        <w:t xml:space="preserve"> «___» ___________ 2026г.</w:t>
      </w:r>
    </w:p>
    <w:p w:rsidR="00EF281F" w:rsidRDefault="00EF281F">
      <w:pPr>
        <w:spacing w:after="0" w:line="240" w:lineRule="auto"/>
        <w:ind w:firstLine="567"/>
        <w:jc w:val="both"/>
        <w:rPr>
          <w:rFonts w:ascii="Times New Roman" w:hAnsi="Times New Roman"/>
          <w:sz w:val="24"/>
          <w:szCs w:val="24"/>
          <w:lang w:val="ru-RU"/>
        </w:rPr>
      </w:pPr>
    </w:p>
    <w:p w:rsidR="00EF281F" w:rsidRDefault="00235566">
      <w:pPr>
        <w:pStyle w:val="parametervalue"/>
        <w:spacing w:before="0" w:beforeAutospacing="0" w:after="0" w:afterAutospacing="0"/>
        <w:ind w:firstLine="567"/>
        <w:jc w:val="both"/>
      </w:pPr>
      <w:r>
        <w:t xml:space="preserve">Управление Федеральной службы государственной регистрации, кадастра и картографии                  по Республике Татарстан, действующее от имени Российской Федерации, именуемое в дальнейшем «Заказчик», в лице _______, действующего на основании ______, с одной стороны и ____________, именуемое в дальнейшем «Исполнитель», в лице ________________, действующего на основании ____________, с другой стороны, заключили настоящий договор в соответствии с Федеральным законом от 05.04.2013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ИКЗ </w:t>
      </w:r>
      <w:r>
        <w:rPr>
          <w:highlight w:val="white"/>
        </w:rPr>
        <w:t>26 1 1659097613 165901001 0027 000 0000 000</w:t>
      </w:r>
      <w:r>
        <w:t>,  о нижеследующем:</w:t>
      </w:r>
    </w:p>
    <w:p w:rsidR="00EF281F" w:rsidRDefault="00EF281F">
      <w:pPr>
        <w:spacing w:after="0" w:line="240" w:lineRule="auto"/>
        <w:ind w:firstLine="567"/>
        <w:jc w:val="center"/>
        <w:rPr>
          <w:rFonts w:ascii="Times New Roman" w:hAnsi="Times New Roman"/>
          <w:b/>
          <w:sz w:val="24"/>
          <w:szCs w:val="24"/>
          <w:lang w:val="ru-RU"/>
        </w:rPr>
      </w:pPr>
    </w:p>
    <w:p w:rsidR="00EF281F" w:rsidRDefault="00235566">
      <w:pPr>
        <w:spacing w:after="0" w:line="240" w:lineRule="auto"/>
        <w:ind w:firstLine="567"/>
        <w:jc w:val="center"/>
        <w:rPr>
          <w:rFonts w:ascii="Times New Roman" w:hAnsi="Times New Roman"/>
          <w:b/>
          <w:sz w:val="24"/>
          <w:szCs w:val="24"/>
          <w:lang w:val="ru-RU"/>
        </w:rPr>
      </w:pPr>
      <w:r>
        <w:rPr>
          <w:rFonts w:ascii="Times New Roman" w:hAnsi="Times New Roman"/>
          <w:b/>
          <w:sz w:val="24"/>
          <w:szCs w:val="24"/>
          <w:lang w:val="ru-RU"/>
        </w:rPr>
        <w:t>1.Предмет договора</w:t>
      </w:r>
    </w:p>
    <w:p w:rsidR="00EF281F" w:rsidRPr="00FA4ADD" w:rsidRDefault="00235566">
      <w:pPr>
        <w:tabs>
          <w:tab w:val="left" w:pos="567"/>
        </w:tabs>
        <w:spacing w:line="240" w:lineRule="auto"/>
        <w:contextualSpacing/>
        <w:jc w:val="both"/>
        <w:rPr>
          <w:rFonts w:ascii="Tinos" w:hAnsi="Tinos" w:cs="Tinos"/>
          <w:sz w:val="24"/>
          <w:szCs w:val="24"/>
          <w:lang w:val="ru-RU"/>
        </w:rPr>
      </w:pPr>
      <w:r>
        <w:rPr>
          <w:rFonts w:ascii="Times New Roman" w:hAnsi="Times New Roman"/>
          <w:sz w:val="24"/>
          <w:szCs w:val="24"/>
          <w:lang w:val="ru-RU"/>
        </w:rPr>
        <w:tab/>
        <w:t xml:space="preserve">1.1. Предметом настоящего договора является </w:t>
      </w:r>
      <w:r>
        <w:rPr>
          <w:rFonts w:ascii="Times New Roman" w:hAnsi="Times New Roman"/>
          <w:color w:val="000000"/>
          <w:sz w:val="24"/>
          <w:szCs w:val="24"/>
          <w:lang w:val="ru-RU"/>
        </w:rPr>
        <w:t xml:space="preserve">выполнение работ </w:t>
      </w:r>
      <w:r>
        <w:rPr>
          <w:rFonts w:ascii="Tinos" w:eastAsia="Tinos" w:hAnsi="Tinos" w:cs="Tinos"/>
          <w:sz w:val="24"/>
          <w:szCs w:val="24"/>
          <w:lang w:val="ru-RU"/>
        </w:rPr>
        <w:t xml:space="preserve">по регламентно-профилактическому  ремонту индивидуального теплового пункта (замена участка водопровода), в том числе на подготовку отопительной системы к зимнему сезону </w:t>
      </w:r>
      <w:r>
        <w:rPr>
          <w:rFonts w:ascii="Times New Roman" w:hAnsi="Times New Roman"/>
          <w:sz w:val="24"/>
          <w:szCs w:val="24"/>
          <w:lang w:val="ru-RU"/>
        </w:rPr>
        <w:t>для нужд Управления Федеральной службы государственной регистрации, кадастра и картографии по Республике Татарстан</w:t>
      </w:r>
      <w:r>
        <w:rPr>
          <w:rFonts w:ascii="Tinos" w:eastAsia="Tinos" w:hAnsi="Tinos" w:cs="Tinos"/>
          <w:color w:val="000000"/>
          <w:sz w:val="24"/>
          <w:szCs w:val="24"/>
          <w:lang w:val="ru-RU"/>
        </w:rPr>
        <w:t xml:space="preserve"> (далее – работа).</w:t>
      </w:r>
    </w:p>
    <w:p w:rsidR="00EF281F" w:rsidRDefault="00235566">
      <w:pPr>
        <w:numPr>
          <w:ilvl w:val="1"/>
          <w:numId w:val="0"/>
        </w:numPr>
        <w:tabs>
          <w:tab w:val="left" w:pos="360"/>
          <w:tab w:val="left" w:pos="540"/>
        </w:tabs>
        <w:spacing w:after="0" w:line="240" w:lineRule="auto"/>
        <w:ind w:firstLine="567"/>
        <w:jc w:val="both"/>
        <w:rPr>
          <w:lang w:val="ru-RU"/>
        </w:rPr>
      </w:pPr>
      <w:r>
        <w:rPr>
          <w:rFonts w:ascii="Times New Roman" w:hAnsi="Times New Roman"/>
          <w:color w:val="000000"/>
          <w:sz w:val="24"/>
          <w:szCs w:val="24"/>
          <w:lang w:val="ru-RU"/>
        </w:rPr>
        <w:t>1.2.</w:t>
      </w:r>
      <w:r>
        <w:rPr>
          <w:lang w:val="ru-RU"/>
        </w:rPr>
        <w:t xml:space="preserve"> </w:t>
      </w:r>
      <w:r>
        <w:rPr>
          <w:rFonts w:ascii="Times New Roman" w:hAnsi="Times New Roman"/>
          <w:sz w:val="24"/>
          <w:szCs w:val="24"/>
          <w:lang w:val="ru-RU"/>
        </w:rPr>
        <w:t xml:space="preserve">Виды  и объемы  работ, выполняемых по  </w:t>
      </w:r>
      <w:r>
        <w:rPr>
          <w:rFonts w:ascii="Times New Roman" w:hAnsi="Times New Roman"/>
          <w:sz w:val="24"/>
          <w:szCs w:val="24"/>
          <w:lang w:val="ru-RU" w:eastAsia="ar-SA"/>
        </w:rPr>
        <w:t>договор</w:t>
      </w:r>
      <w:r>
        <w:rPr>
          <w:rFonts w:ascii="Times New Roman" w:hAnsi="Times New Roman"/>
          <w:sz w:val="24"/>
          <w:szCs w:val="24"/>
          <w:lang w:val="ru-RU"/>
        </w:rPr>
        <w:t>у, определяются</w:t>
      </w:r>
      <w:r>
        <w:rPr>
          <w:rFonts w:ascii="Times New Roman" w:hAnsi="Times New Roman"/>
          <w:color w:val="000000"/>
          <w:spacing w:val="-1"/>
          <w:sz w:val="24"/>
          <w:szCs w:val="24"/>
          <w:lang w:val="ru-RU"/>
        </w:rPr>
        <w:t xml:space="preserve"> техническим заданием (Приложение №1), </w:t>
      </w:r>
      <w:r>
        <w:rPr>
          <w:rFonts w:ascii="Times New Roman" w:hAnsi="Times New Roman"/>
          <w:spacing w:val="-1"/>
          <w:sz w:val="24"/>
          <w:szCs w:val="24"/>
          <w:lang w:val="ru-RU"/>
        </w:rPr>
        <w:t xml:space="preserve">локальным сметным расчетом (Приложение №2), </w:t>
      </w:r>
      <w:r>
        <w:rPr>
          <w:rFonts w:ascii="Times New Roman" w:hAnsi="Times New Roman"/>
          <w:sz w:val="24"/>
          <w:szCs w:val="24"/>
          <w:lang w:val="ru-RU"/>
        </w:rPr>
        <w:t>ведомостью объёмов работ</w:t>
      </w:r>
      <w:r>
        <w:rPr>
          <w:rFonts w:ascii="Times New Roman" w:hAnsi="Times New Roman"/>
          <w:spacing w:val="-1"/>
          <w:sz w:val="24"/>
          <w:szCs w:val="24"/>
          <w:lang w:val="ru-RU"/>
        </w:rPr>
        <w:t xml:space="preserve"> (Приложение №3), являющихся неотъемлемой </w:t>
      </w:r>
      <w:r>
        <w:rPr>
          <w:rFonts w:ascii="Times New Roman" w:hAnsi="Times New Roman"/>
          <w:spacing w:val="-3"/>
          <w:sz w:val="24"/>
          <w:szCs w:val="24"/>
          <w:lang w:val="ru-RU"/>
        </w:rPr>
        <w:t>частью</w:t>
      </w:r>
      <w:r>
        <w:rPr>
          <w:rFonts w:ascii="Times New Roman" w:hAnsi="Times New Roman"/>
          <w:sz w:val="24"/>
          <w:szCs w:val="24"/>
          <w:lang w:val="ru-RU"/>
        </w:rPr>
        <w:t xml:space="preserve"> настоящего договора.</w:t>
      </w:r>
    </w:p>
    <w:p w:rsidR="00EF281F" w:rsidRDefault="00235566">
      <w:pPr>
        <w:pStyle w:val="BulletListFooterTextnumberedBullet1UseCaseListParagraphitList1Paragraphedeliste1BulletrListParagraphlp1-"/>
        <w:shd w:val="clear" w:color="auto" w:fill="FFFFFF"/>
        <w:tabs>
          <w:tab w:val="left" w:pos="567"/>
          <w:tab w:val="left" w:pos="1134"/>
        </w:tabs>
        <w:ind w:left="0" w:firstLine="567"/>
        <w:jc w:val="both"/>
        <w:rPr>
          <w:shd w:val="clear" w:color="auto" w:fill="FFFFFF"/>
          <w:lang w:val="ru-RU"/>
        </w:rPr>
      </w:pPr>
      <w:r>
        <w:rPr>
          <w:rFonts w:eastAsia="Times New Roman CYR"/>
          <w:lang w:val="ru-RU" w:eastAsia="ar-SA"/>
        </w:rPr>
        <w:t xml:space="preserve">1.3. Место выполнения работ: </w:t>
      </w:r>
      <w:r>
        <w:rPr>
          <w:lang w:val="ru-RU"/>
        </w:rPr>
        <w:t xml:space="preserve">Республика Татарстан, </w:t>
      </w:r>
      <w:r>
        <w:rPr>
          <w:rFonts w:ascii="Tinos" w:eastAsia="Tinos" w:hAnsi="Tinos" w:cs="Tinos"/>
          <w:lang w:val="ru-RU"/>
        </w:rPr>
        <w:t>г. Набережные Челны, б. Салиха Сайдашева, д.2</w:t>
      </w:r>
      <w:r>
        <w:rPr>
          <w:color w:val="000000"/>
          <w:shd w:val="clear" w:color="auto" w:fill="FEFEFC"/>
          <w:lang w:val="ru-RU"/>
        </w:rPr>
        <w:t>.</w:t>
      </w:r>
    </w:p>
    <w:p w:rsidR="00EF281F" w:rsidRDefault="00EF281F">
      <w:pPr>
        <w:pStyle w:val="BulletListFooterTextnumberedBullet1UseCaseListParagraphitList1Paragraphedeliste1BulletrListParagraphlp1-"/>
        <w:shd w:val="clear" w:color="auto" w:fill="FFFFFF"/>
        <w:tabs>
          <w:tab w:val="left" w:pos="567"/>
          <w:tab w:val="left" w:pos="1134"/>
        </w:tabs>
        <w:ind w:left="0" w:firstLine="567"/>
        <w:jc w:val="both"/>
        <w:rPr>
          <w:lang w:val="ru-RU"/>
        </w:rPr>
      </w:pPr>
    </w:p>
    <w:p w:rsidR="00EF281F" w:rsidRDefault="00235566">
      <w:pPr>
        <w:spacing w:after="0" w:line="240" w:lineRule="auto"/>
        <w:ind w:firstLine="567"/>
        <w:jc w:val="center"/>
        <w:rPr>
          <w:rFonts w:ascii="Times New Roman" w:hAnsi="Times New Roman"/>
          <w:b/>
          <w:sz w:val="24"/>
          <w:szCs w:val="24"/>
          <w:lang w:val="ru-RU" w:eastAsia="ar-SA"/>
        </w:rPr>
      </w:pPr>
      <w:r>
        <w:rPr>
          <w:rFonts w:ascii="Times New Roman" w:hAnsi="Times New Roman"/>
          <w:b/>
          <w:sz w:val="24"/>
          <w:szCs w:val="24"/>
          <w:lang w:val="ru-RU"/>
        </w:rPr>
        <w:t>2.Цена договора и о</w:t>
      </w:r>
      <w:r>
        <w:rPr>
          <w:rFonts w:ascii="Times New Roman" w:hAnsi="Times New Roman"/>
          <w:b/>
          <w:sz w:val="24"/>
          <w:szCs w:val="24"/>
          <w:lang w:val="ru-RU" w:eastAsia="ar-SA"/>
        </w:rPr>
        <w:t>плата выполненных работ</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2.1. Цена договора составляет ________ (____________) рубля ___ копеек (с учетом НДС ___%</w:t>
      </w:r>
      <w:r>
        <w:rPr>
          <w:rFonts w:ascii="Times New Roman" w:hAnsi="Times New Roman"/>
          <w:sz w:val="24"/>
          <w:szCs w:val="24"/>
        </w:rPr>
        <w:t> </w:t>
      </w:r>
      <w:r>
        <w:rPr>
          <w:rFonts w:ascii="Times New Roman" w:hAnsi="Times New Roman"/>
          <w:sz w:val="24"/>
          <w:szCs w:val="24"/>
          <w:lang w:val="ru-RU"/>
        </w:rPr>
        <w:t xml:space="preserve"> (_______  (_______________________) рублей ___ копеек) / НДС не облагается).</w:t>
      </w:r>
      <w:r>
        <w:rPr>
          <w:rFonts w:ascii="Times New Roman" w:hAnsi="Times New Roman"/>
          <w:iCs/>
          <w:sz w:val="24"/>
          <w:szCs w:val="24"/>
          <w:lang w:val="ru-RU" w:eastAsia="ru-RU"/>
        </w:rPr>
        <w:t xml:space="preserve"> </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2.2. Цена договора указана с учетом всех расходов </w:t>
      </w:r>
      <w:r>
        <w:rPr>
          <w:rFonts w:ascii="Tinos" w:eastAsia="Tinos" w:hAnsi="Tinos" w:cs="Tinos"/>
          <w:sz w:val="24"/>
          <w:szCs w:val="24"/>
          <w:lang w:val="ru-RU"/>
        </w:rPr>
        <w:t>Исполнителя</w:t>
      </w:r>
      <w:r>
        <w:rPr>
          <w:rFonts w:ascii="Times New Roman" w:hAnsi="Times New Roman"/>
          <w:sz w:val="24"/>
          <w:szCs w:val="24"/>
          <w:lang w:val="ru-RU"/>
        </w:rPr>
        <w:t>, связанных с исполнением обязательств по договору (в том числе стоимость работ, материалов, конструкций, изделий или оборудования,</w:t>
      </w:r>
      <w:r>
        <w:rPr>
          <w:lang w:val="ru-RU"/>
        </w:rPr>
        <w:t xml:space="preserve"> </w:t>
      </w:r>
      <w:r>
        <w:rPr>
          <w:rFonts w:ascii="Times New Roman" w:hAnsi="Times New Roman"/>
          <w:sz w:val="24"/>
          <w:szCs w:val="24"/>
          <w:lang w:val="ru-RU"/>
        </w:rPr>
        <w:t>транспортировку, погрузо-разгрузочные работы, вывоз мусора, страхование, уплату налогов, таможенных пошлин, сборов и других обязательных платежей.</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2.3. Цена договора является твердой и определяется на весь срок исполнения договора, за исключением случаев предусмотренных настоящим договором и действующим законодательством Российской Федерации.</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bCs/>
          <w:sz w:val="24"/>
          <w:szCs w:val="24"/>
          <w:lang w:val="ru-RU"/>
        </w:rPr>
        <w:t xml:space="preserve">2.4. </w:t>
      </w:r>
      <w:r>
        <w:rPr>
          <w:rFonts w:ascii="Times New Roman" w:hAnsi="Times New Roman"/>
          <w:sz w:val="24"/>
          <w:szCs w:val="24"/>
          <w:lang w:val="ru-RU"/>
        </w:rPr>
        <w:t xml:space="preserve">Оплата производится Заказчиком в безналичной форме путем перечисления денежных средств на расчетный счет </w:t>
      </w:r>
      <w:r>
        <w:rPr>
          <w:rFonts w:ascii="Tinos" w:eastAsia="Tinos" w:hAnsi="Tinos" w:cs="Tinos"/>
          <w:sz w:val="24"/>
          <w:szCs w:val="24"/>
          <w:lang w:val="ru-RU"/>
        </w:rPr>
        <w:t xml:space="preserve">Исполнителя </w:t>
      </w:r>
      <w:r>
        <w:rPr>
          <w:rFonts w:ascii="Times New Roman" w:hAnsi="Times New Roman"/>
          <w:sz w:val="24"/>
          <w:szCs w:val="24"/>
          <w:lang w:val="ru-RU"/>
        </w:rPr>
        <w:t>по факту выполненных работ, в срок не более 7 (семи) рабочих дней с даты подписания Заказчиком документа о приемке, предусмотренного частью 5 настоящего договора.</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2.5. Моментом оплаты является день списания денежных средств с лицевого счета Заказчика.</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2.6. Источник финансирования – Федеральный бюджет.</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2.7. Сумма, подлежащая уплате Заказчиком </w:t>
      </w:r>
      <w:r>
        <w:rPr>
          <w:rFonts w:ascii="Tinos" w:eastAsia="Tinos" w:hAnsi="Tinos" w:cs="Tinos"/>
          <w:sz w:val="24"/>
          <w:szCs w:val="24"/>
          <w:lang w:val="ru-RU"/>
        </w:rPr>
        <w:t>Исполнителю</w:t>
      </w:r>
      <w:r>
        <w:rPr>
          <w:rFonts w:ascii="Times New Roman" w:hAnsi="Times New Roman"/>
          <w:sz w:val="24"/>
          <w:szCs w:val="24"/>
          <w:lang w:val="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7" w:tooltip="https://internet.garant.ru/document/redirect/10900200/1" w:history="1">
        <w:r>
          <w:rPr>
            <w:rStyle w:val="aff2"/>
            <w:rFonts w:ascii="Times New Roman" w:hAnsi="Times New Roman"/>
            <w:b w:val="0"/>
            <w:color w:val="000000"/>
            <w:sz w:val="24"/>
            <w:szCs w:val="24"/>
            <w:lang w:val="ru-RU"/>
          </w:rPr>
          <w:t>законодательством</w:t>
        </w:r>
      </w:hyperlink>
      <w:r>
        <w:rPr>
          <w:rFonts w:ascii="Times New Roman" w:hAnsi="Times New Roman"/>
          <w:sz w:val="24"/>
          <w:szCs w:val="24"/>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2.8. Все расходы, связанные с исполнением настоящего договора, и отдельно не оговоренные в договоре, </w:t>
      </w:r>
      <w:r>
        <w:rPr>
          <w:rFonts w:ascii="Tinos" w:eastAsia="Tinos" w:hAnsi="Tinos" w:cs="Tinos"/>
          <w:sz w:val="24"/>
          <w:szCs w:val="24"/>
          <w:lang w:val="ru-RU"/>
        </w:rPr>
        <w:t>Исполнитель</w:t>
      </w:r>
      <w:r>
        <w:rPr>
          <w:rFonts w:ascii="Times New Roman" w:hAnsi="Times New Roman"/>
          <w:sz w:val="24"/>
          <w:szCs w:val="24"/>
          <w:lang w:val="ru-RU"/>
        </w:rPr>
        <w:t xml:space="preserve"> несет самостоятельно.</w:t>
      </w:r>
    </w:p>
    <w:p w:rsidR="00EF281F" w:rsidRDefault="00235566">
      <w:pPr>
        <w:spacing w:after="0" w:line="240" w:lineRule="auto"/>
        <w:ind w:firstLine="567"/>
        <w:jc w:val="both"/>
        <w:rPr>
          <w:rFonts w:ascii="Times New Roman" w:hAnsi="Times New Roman"/>
          <w:sz w:val="24"/>
          <w:szCs w:val="24"/>
          <w:highlight w:val="yellow"/>
          <w:lang w:val="ru-RU"/>
        </w:rPr>
      </w:pPr>
      <w:r>
        <w:rPr>
          <w:rFonts w:ascii="Times New Roman" w:hAnsi="Times New Roman"/>
          <w:sz w:val="24"/>
          <w:szCs w:val="24"/>
          <w:lang w:val="ru-RU"/>
        </w:rPr>
        <w:t xml:space="preserve">2.9. Выплата аванса при исполнении договора, заключенного с участником закупки, указанным в </w:t>
      </w:r>
      <w:hyperlink r:id="rId8" w:anchor="sub_371" w:tooltip="file:///U:\2021\НЕОРИГИНАЛ%20КАРТРИДЖ\ТЗ%20(приобретение%20картриджей%20неоригинальных)%202021.doc#sub_371" w:history="1">
        <w:r>
          <w:rPr>
            <w:rFonts w:ascii="Times New Roman" w:hAnsi="Times New Roman"/>
            <w:sz w:val="24"/>
            <w:szCs w:val="24"/>
            <w:lang w:val="ru-RU"/>
          </w:rPr>
          <w:t>части 1</w:t>
        </w:r>
      </w:hyperlink>
      <w:r>
        <w:rPr>
          <w:rFonts w:ascii="Times New Roman" w:hAnsi="Times New Roman"/>
          <w:sz w:val="24"/>
          <w:szCs w:val="24"/>
          <w:lang w:val="ru-RU"/>
        </w:rPr>
        <w:t xml:space="preserve"> или </w:t>
      </w:r>
      <w:hyperlink r:id="rId9" w:anchor="sub_372" w:tooltip="file:///U:\2021\НЕОРИГИНАЛ%20КАРТРИДЖ\ТЗ%20(приобретение%20картриджей%20неоригинальных)%202021.doc#sub_372" w:history="1">
        <w:r>
          <w:rPr>
            <w:rFonts w:ascii="Times New Roman" w:hAnsi="Times New Roman"/>
            <w:sz w:val="24"/>
            <w:szCs w:val="24"/>
            <w:lang w:val="ru-RU"/>
          </w:rPr>
          <w:t>2</w:t>
        </w:r>
      </w:hyperlink>
      <w:r>
        <w:rPr>
          <w:rFonts w:ascii="Times New Roman" w:hAnsi="Times New Roman"/>
          <w:sz w:val="24"/>
          <w:szCs w:val="24"/>
          <w:lang w:val="ru-RU"/>
        </w:rPr>
        <w:t xml:space="preserve"> статьи 37 Федерального закона </w:t>
      </w:r>
      <w:r>
        <w:rPr>
          <w:rFonts w:ascii="Times New Roman" w:hAnsi="Times New Roman"/>
          <w:sz w:val="24"/>
          <w:szCs w:val="24"/>
        </w:rPr>
        <w:t>N </w:t>
      </w:r>
      <w:r>
        <w:rPr>
          <w:rFonts w:ascii="Times New Roman" w:hAnsi="Times New Roman"/>
          <w:sz w:val="24"/>
          <w:szCs w:val="24"/>
          <w:lang w:val="ru-RU"/>
        </w:rPr>
        <w:t>44-ФЗ, не допускается.</w:t>
      </w:r>
    </w:p>
    <w:p w:rsidR="00EF281F" w:rsidRDefault="00235566">
      <w:pPr>
        <w:spacing w:after="0" w:line="240" w:lineRule="auto"/>
        <w:ind w:firstLine="567"/>
        <w:jc w:val="both"/>
        <w:rPr>
          <w:rFonts w:ascii="Times New Roman" w:eastAsia="Times New Roman" w:hAnsi="Times New Roman"/>
          <w:sz w:val="24"/>
          <w:szCs w:val="24"/>
          <w:lang w:val="ru-RU" w:eastAsia="ru-RU"/>
        </w:rPr>
      </w:pPr>
      <w:r>
        <w:rPr>
          <w:rFonts w:ascii="Times New Roman" w:hAnsi="Times New Roman"/>
          <w:sz w:val="24"/>
          <w:szCs w:val="24"/>
          <w:lang w:val="ru-RU"/>
        </w:rPr>
        <w:lastRenderedPageBreak/>
        <w:t xml:space="preserve">2.10. В случае выставления </w:t>
      </w:r>
      <w:r>
        <w:rPr>
          <w:rFonts w:ascii="Tinos" w:eastAsia="Tinos" w:hAnsi="Tinos" w:cs="Tinos"/>
          <w:sz w:val="24"/>
          <w:szCs w:val="24"/>
          <w:lang w:val="ru-RU"/>
        </w:rPr>
        <w:t>Исполнителю</w:t>
      </w:r>
      <w:r>
        <w:rPr>
          <w:rFonts w:ascii="Times New Roman" w:hAnsi="Times New Roman"/>
          <w:sz w:val="24"/>
          <w:szCs w:val="24"/>
          <w:lang w:val="ru-RU"/>
        </w:rPr>
        <w:t xml:space="preserve"> требования об уплате неустойки (штрафа, пени) Заказчик вправе осуществить </w:t>
      </w:r>
      <w:r>
        <w:rPr>
          <w:rFonts w:ascii="Times New Roman" w:eastAsia="Times New Roman" w:hAnsi="Times New Roman"/>
          <w:sz w:val="24"/>
          <w:szCs w:val="24"/>
          <w:lang w:val="ru-RU" w:eastAsia="ru-RU"/>
        </w:rPr>
        <w:t xml:space="preserve">удержание суммы неисполненных </w:t>
      </w:r>
      <w:r>
        <w:rPr>
          <w:rFonts w:ascii="Tinos" w:eastAsia="Tinos" w:hAnsi="Tinos" w:cs="Tinos"/>
          <w:sz w:val="24"/>
          <w:szCs w:val="24"/>
          <w:lang w:val="ru-RU"/>
        </w:rPr>
        <w:t>Исполнителем</w:t>
      </w:r>
      <w:r>
        <w:rPr>
          <w:rFonts w:ascii="Times New Roman" w:eastAsia="Times New Roman" w:hAnsi="Times New Roman"/>
          <w:sz w:val="24"/>
          <w:szCs w:val="24"/>
          <w:lang w:val="ru-RU" w:eastAsia="ru-RU"/>
        </w:rPr>
        <w:t xml:space="preserve"> требований об уплате неустоек (штрафов, пеней), предъявленных Заказчиком в соответствии с </w:t>
      </w:r>
      <w:hyperlink r:id="rId10" w:tooltip="garantF1://70253464.95112" w:history="1">
        <w:r>
          <w:rPr>
            <w:rStyle w:val="aff2"/>
            <w:rFonts w:ascii="Times New Roman" w:hAnsi="Times New Roman"/>
            <w:b w:val="0"/>
            <w:color w:val="000000"/>
            <w:sz w:val="24"/>
            <w:szCs w:val="24"/>
            <w:lang w:val="ru-RU"/>
          </w:rPr>
          <w:t>Федеральным законом</w:t>
        </w:r>
      </w:hyperlink>
      <w:r>
        <w:rPr>
          <w:rFonts w:ascii="Times New Roman" w:hAnsi="Times New Roman"/>
          <w:b/>
          <w:sz w:val="24"/>
          <w:szCs w:val="24"/>
          <w:lang w:val="ru-RU"/>
        </w:rPr>
        <w:t xml:space="preserve">     </w:t>
      </w:r>
      <w:r>
        <w:rPr>
          <w:rFonts w:ascii="Times New Roman" w:hAnsi="Times New Roman"/>
          <w:sz w:val="24"/>
          <w:szCs w:val="24"/>
        </w:rPr>
        <w:t>N </w:t>
      </w:r>
      <w:r>
        <w:rPr>
          <w:rFonts w:ascii="Times New Roman" w:hAnsi="Times New Roman"/>
          <w:sz w:val="24"/>
          <w:szCs w:val="24"/>
          <w:lang w:val="ru-RU"/>
        </w:rPr>
        <w:t>44-ФЗ</w:t>
      </w:r>
      <w:r>
        <w:rPr>
          <w:rFonts w:ascii="Times New Roman" w:eastAsia="Times New Roman" w:hAnsi="Times New Roman"/>
          <w:sz w:val="24"/>
          <w:szCs w:val="24"/>
          <w:lang w:val="ru-RU" w:eastAsia="ru-RU"/>
        </w:rPr>
        <w:t xml:space="preserve">, из суммы, подлежащей оплате </w:t>
      </w:r>
      <w:r>
        <w:rPr>
          <w:rFonts w:ascii="Tinos" w:eastAsia="Tinos" w:hAnsi="Tinos" w:cs="Tinos"/>
          <w:sz w:val="24"/>
          <w:szCs w:val="24"/>
          <w:lang w:val="ru-RU"/>
        </w:rPr>
        <w:t>Исполнителю</w:t>
      </w:r>
      <w:r>
        <w:rPr>
          <w:rFonts w:ascii="Times New Roman" w:eastAsia="Times New Roman" w:hAnsi="Times New Roman"/>
          <w:sz w:val="24"/>
          <w:szCs w:val="24"/>
          <w:lang w:val="ru-RU" w:eastAsia="ru-RU"/>
        </w:rPr>
        <w:t>.</w:t>
      </w:r>
    </w:p>
    <w:p w:rsidR="00EF281F" w:rsidRDefault="00EF281F">
      <w:pPr>
        <w:spacing w:after="0" w:line="240" w:lineRule="auto"/>
        <w:jc w:val="center"/>
        <w:rPr>
          <w:rFonts w:ascii="Times New Roman" w:hAnsi="Times New Roman"/>
          <w:b/>
          <w:bCs/>
          <w:sz w:val="24"/>
          <w:szCs w:val="24"/>
          <w:lang w:val="ru-RU" w:eastAsia="ar-SA"/>
        </w:rPr>
      </w:pPr>
    </w:p>
    <w:p w:rsidR="00EF281F" w:rsidRDefault="00235566">
      <w:pPr>
        <w:spacing w:after="0" w:line="240" w:lineRule="auto"/>
        <w:jc w:val="center"/>
        <w:rPr>
          <w:rFonts w:ascii="Times New Roman" w:hAnsi="Times New Roman"/>
          <w:b/>
          <w:bCs/>
          <w:sz w:val="24"/>
          <w:szCs w:val="24"/>
          <w:lang w:val="ru-RU" w:eastAsia="ar-SA"/>
        </w:rPr>
      </w:pPr>
      <w:r>
        <w:rPr>
          <w:rFonts w:ascii="Times New Roman" w:hAnsi="Times New Roman"/>
          <w:b/>
          <w:sz w:val="24"/>
          <w:szCs w:val="24"/>
          <w:lang w:val="ru-RU" w:eastAsia="ar-SA"/>
        </w:rPr>
        <w:t>3. Сроки выполнения работ</w:t>
      </w:r>
    </w:p>
    <w:p w:rsidR="00EF281F" w:rsidRDefault="00235566">
      <w:pPr>
        <w:tabs>
          <w:tab w:val="left" w:pos="1260"/>
        </w:tabs>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3.1. </w:t>
      </w:r>
      <w:r>
        <w:rPr>
          <w:rFonts w:ascii="Tinos" w:eastAsia="Tinos" w:hAnsi="Tinos" w:cs="Tinos"/>
          <w:sz w:val="24"/>
          <w:szCs w:val="24"/>
          <w:lang w:val="ru-RU"/>
        </w:rPr>
        <w:t>Исполнитель</w:t>
      </w:r>
      <w:r>
        <w:rPr>
          <w:rFonts w:ascii="Times New Roman" w:hAnsi="Times New Roman"/>
          <w:sz w:val="24"/>
          <w:szCs w:val="24"/>
          <w:lang w:val="ru-RU"/>
        </w:rPr>
        <w:t xml:space="preserve"> приступает к выполнению работы с даты заключения договора .</w:t>
      </w:r>
    </w:p>
    <w:p w:rsidR="00EF281F" w:rsidRDefault="00235566">
      <w:pPr>
        <w:spacing w:after="0"/>
        <w:ind w:firstLine="567"/>
        <w:jc w:val="both"/>
        <w:rPr>
          <w:rStyle w:val="spellchecker-word-highlight"/>
          <w:rFonts w:ascii="Times New Roman" w:hAnsi="Times New Roman"/>
          <w:sz w:val="24"/>
          <w:szCs w:val="24"/>
          <w:highlight w:val="yellow"/>
          <w:shd w:val="clear" w:color="auto" w:fill="FFFFFF"/>
          <w:lang w:val="ru-RU"/>
        </w:rPr>
      </w:pPr>
      <w:r>
        <w:rPr>
          <w:rFonts w:ascii="Times New Roman" w:hAnsi="Times New Roman"/>
          <w:sz w:val="24"/>
          <w:szCs w:val="24"/>
          <w:lang w:val="ru-RU"/>
        </w:rPr>
        <w:t xml:space="preserve">3.2. Срок </w:t>
      </w:r>
      <w:r>
        <w:rPr>
          <w:rFonts w:ascii="Times New Roman" w:hAnsi="Times New Roman"/>
          <w:sz w:val="24"/>
          <w:szCs w:val="24"/>
          <w:lang w:val="ru-RU" w:eastAsia="ar-SA"/>
        </w:rPr>
        <w:t xml:space="preserve">(периоды) </w:t>
      </w:r>
      <w:r>
        <w:rPr>
          <w:rFonts w:ascii="Times New Roman" w:hAnsi="Times New Roman"/>
          <w:sz w:val="24"/>
          <w:szCs w:val="24"/>
          <w:lang w:val="ru-RU"/>
        </w:rPr>
        <w:t>поставки товаров, выполнения работ, оказания услуг: до 30.09.2026 г. включительно</w:t>
      </w:r>
    </w:p>
    <w:p w:rsidR="00EF281F" w:rsidRDefault="00235566">
      <w:pPr>
        <w:tabs>
          <w:tab w:val="left" w:pos="1260"/>
        </w:tabs>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Срок исполнения договора:</w:t>
      </w:r>
      <w:r>
        <w:rPr>
          <w:rFonts w:ascii="Times New Roman" w:hAnsi="Times New Roman"/>
          <w:b/>
          <w:sz w:val="24"/>
          <w:szCs w:val="24"/>
          <w:lang w:val="ru-RU"/>
        </w:rPr>
        <w:t xml:space="preserve"> </w:t>
      </w:r>
      <w:r>
        <w:rPr>
          <w:rFonts w:ascii="Times New Roman" w:hAnsi="Times New Roman"/>
          <w:sz w:val="24"/>
          <w:szCs w:val="24"/>
          <w:lang w:val="ru-RU"/>
        </w:rPr>
        <w:t>до 30.11.2026 г. включительно.</w:t>
      </w:r>
    </w:p>
    <w:p w:rsidR="00EF281F" w:rsidRDefault="00235566">
      <w:pPr>
        <w:pStyle w:val="BulletListFooterTextnumberedBullet1UseCaseListParagraphitList1Paragraphedeliste1BulletrListParagraphlp1-"/>
        <w:ind w:left="0" w:firstLine="567"/>
        <w:jc w:val="both"/>
        <w:rPr>
          <w:lang w:val="ru-RU"/>
        </w:rPr>
      </w:pPr>
      <w:r>
        <w:rPr>
          <w:lang w:val="ru-RU"/>
        </w:rPr>
        <w:t xml:space="preserve">3.3. </w:t>
      </w:r>
      <w:r>
        <w:rPr>
          <w:rFonts w:ascii="Tinos" w:eastAsia="Tinos" w:hAnsi="Tinos" w:cs="Tinos"/>
          <w:lang w:val="ru-RU"/>
        </w:rPr>
        <w:t>Исполнитель</w:t>
      </w:r>
      <w:r>
        <w:rPr>
          <w:lang w:val="ru-RU"/>
        </w:rPr>
        <w:t xml:space="preserve">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договора.</w:t>
      </w:r>
    </w:p>
    <w:p w:rsidR="00EF281F" w:rsidRDefault="00235566">
      <w:pPr>
        <w:pStyle w:val="BulletListFooterTextnumberedBullet1UseCaseListParagraphitList1Paragraphedeliste1BulletrListParagraphlp1-"/>
        <w:ind w:left="0" w:firstLine="567"/>
        <w:jc w:val="both"/>
        <w:rPr>
          <w:lang w:val="ru-RU"/>
        </w:rPr>
      </w:pPr>
      <w:r>
        <w:rPr>
          <w:lang w:val="ru-RU"/>
        </w:rPr>
        <w:t xml:space="preserve">3.4. Работы по договору выполняются непрерывно. Заказчик и </w:t>
      </w:r>
      <w:r>
        <w:rPr>
          <w:rFonts w:ascii="Tinos" w:eastAsia="Tinos" w:hAnsi="Tinos" w:cs="Tinos"/>
          <w:lang w:val="ru-RU"/>
        </w:rPr>
        <w:t>Исполнитель</w:t>
      </w:r>
      <w:r>
        <w:rPr>
          <w:lang w:val="ru-RU"/>
        </w:rPr>
        <w:t xml:space="preserve">, за исключением случаев, установленных законодательством Российской Федерации, договором, не вправе приостанавливать выполнение работ. </w:t>
      </w:r>
    </w:p>
    <w:p w:rsidR="00EF281F" w:rsidRDefault="00EF281F">
      <w:pPr>
        <w:pStyle w:val="BulletListFooterTextnumberedBullet1UseCaseListParagraphitList1Paragraphedeliste1BulletrListParagraphlp1-"/>
        <w:ind w:left="0" w:firstLine="567"/>
        <w:jc w:val="both"/>
        <w:rPr>
          <w:lang w:val="ru-RU"/>
        </w:rPr>
      </w:pPr>
    </w:p>
    <w:p w:rsidR="00EF281F" w:rsidRDefault="00235566">
      <w:pPr>
        <w:tabs>
          <w:tab w:val="left" w:pos="567"/>
          <w:tab w:val="left" w:pos="1260"/>
        </w:tabs>
        <w:spacing w:after="0" w:line="240" w:lineRule="auto"/>
        <w:jc w:val="center"/>
        <w:rPr>
          <w:rFonts w:ascii="Times New Roman" w:hAnsi="Times New Roman"/>
          <w:b/>
          <w:sz w:val="24"/>
          <w:szCs w:val="24"/>
          <w:lang w:val="ru-RU"/>
        </w:rPr>
      </w:pPr>
      <w:r>
        <w:rPr>
          <w:rFonts w:ascii="Times New Roman" w:hAnsi="Times New Roman"/>
          <w:b/>
          <w:sz w:val="24"/>
          <w:szCs w:val="24"/>
          <w:lang w:val="ru-RU"/>
        </w:rPr>
        <w:t>4.Права и обязанности сторон</w:t>
      </w:r>
    </w:p>
    <w:p w:rsidR="00EF281F" w:rsidRDefault="00235566">
      <w:pPr>
        <w:spacing w:after="0" w:line="240" w:lineRule="auto"/>
        <w:ind w:firstLine="567"/>
        <w:jc w:val="both"/>
        <w:rPr>
          <w:rFonts w:ascii="Times New Roman" w:hAnsi="Times New Roman"/>
          <w:b/>
          <w:sz w:val="24"/>
          <w:szCs w:val="24"/>
          <w:lang w:val="ru-RU"/>
        </w:rPr>
      </w:pPr>
      <w:r>
        <w:rPr>
          <w:rFonts w:ascii="Times New Roman" w:hAnsi="Times New Roman"/>
          <w:b/>
          <w:sz w:val="24"/>
          <w:szCs w:val="24"/>
          <w:lang w:val="ru-RU"/>
        </w:rPr>
        <w:t>4.1. Заказчик имеет право:</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4.1.1. Требовать от </w:t>
      </w:r>
      <w:r>
        <w:rPr>
          <w:rFonts w:ascii="Tinos" w:eastAsia="Tinos" w:hAnsi="Tinos" w:cs="Tinos"/>
          <w:sz w:val="24"/>
          <w:szCs w:val="24"/>
          <w:lang w:val="ru-RU"/>
        </w:rPr>
        <w:t>Исполнитель</w:t>
      </w:r>
      <w:r>
        <w:rPr>
          <w:rFonts w:ascii="Times New Roman" w:hAnsi="Times New Roman"/>
          <w:sz w:val="24"/>
          <w:szCs w:val="24"/>
          <w:lang w:val="ru-RU"/>
        </w:rPr>
        <w:t xml:space="preserve"> надлежащего и своевременного выполнения обязательств, предусмотренных договором. </w:t>
      </w:r>
    </w:p>
    <w:p w:rsidR="00EF281F" w:rsidRDefault="00235566">
      <w:pPr>
        <w:shd w:val="clear" w:color="auto" w:fill="FFFFFF"/>
        <w:tabs>
          <w:tab w:val="left" w:pos="600"/>
          <w:tab w:val="left" w:pos="709"/>
          <w:tab w:val="left" w:pos="1454"/>
        </w:tabs>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4.1.2. Во всякое время проверять ход и качество работ, выполненных </w:t>
      </w:r>
      <w:r>
        <w:rPr>
          <w:rFonts w:ascii="Tinos" w:eastAsia="Tinos" w:hAnsi="Tinos" w:cs="Tinos"/>
          <w:sz w:val="24"/>
          <w:szCs w:val="24"/>
          <w:lang w:val="ru-RU"/>
        </w:rPr>
        <w:t>Исполнителем</w:t>
      </w:r>
      <w:r>
        <w:rPr>
          <w:rFonts w:ascii="Times New Roman" w:hAnsi="Times New Roman"/>
          <w:sz w:val="24"/>
          <w:szCs w:val="24"/>
          <w:lang w:val="ru-RU"/>
        </w:rPr>
        <w:t>, не вмешиваясь в его деятельность;</w:t>
      </w:r>
    </w:p>
    <w:p w:rsidR="00EF281F" w:rsidRDefault="00235566">
      <w:pPr>
        <w:spacing w:after="0" w:line="240" w:lineRule="auto"/>
        <w:ind w:firstLine="539"/>
        <w:jc w:val="both"/>
        <w:rPr>
          <w:rFonts w:ascii="Times New Roman" w:hAnsi="Times New Roman"/>
          <w:b/>
          <w:sz w:val="24"/>
          <w:szCs w:val="24"/>
          <w:lang w:val="ru-RU" w:eastAsia="ru-RU"/>
        </w:rPr>
      </w:pPr>
      <w:r>
        <w:rPr>
          <w:rFonts w:ascii="Times New Roman" w:hAnsi="Times New Roman"/>
          <w:sz w:val="24"/>
          <w:szCs w:val="24"/>
          <w:lang w:val="ru-RU"/>
        </w:rPr>
        <w:t>4.1.3.</w:t>
      </w:r>
      <w:r>
        <w:rPr>
          <w:rFonts w:ascii="Times New Roman" w:hAnsi="Times New Roman"/>
          <w:b/>
          <w:sz w:val="24"/>
          <w:szCs w:val="24"/>
          <w:lang w:val="ru-RU" w:eastAsia="ru-RU"/>
        </w:rPr>
        <w:t xml:space="preserve"> </w:t>
      </w:r>
      <w:r>
        <w:rPr>
          <w:rFonts w:ascii="Times New Roman" w:hAnsi="Times New Roman"/>
          <w:sz w:val="24"/>
          <w:szCs w:val="24"/>
          <w:lang w:val="ru-RU"/>
        </w:rPr>
        <w:t xml:space="preserve">В случае некачественного и/или несвоевременного предоставления согласованных по договору работ,  выставлять материальные и иные претензии </w:t>
      </w:r>
      <w:r>
        <w:rPr>
          <w:rFonts w:ascii="Tinos" w:eastAsia="Tinos" w:hAnsi="Tinos" w:cs="Tinos"/>
          <w:sz w:val="24"/>
          <w:szCs w:val="24"/>
          <w:lang w:val="ru-RU"/>
        </w:rPr>
        <w:t>Исполнителю</w:t>
      </w:r>
      <w:r>
        <w:rPr>
          <w:rFonts w:ascii="Times New Roman" w:hAnsi="Times New Roman"/>
          <w:sz w:val="24"/>
          <w:szCs w:val="24"/>
          <w:lang w:val="ru-RU"/>
        </w:rPr>
        <w:t>.</w:t>
      </w:r>
    </w:p>
    <w:p w:rsidR="00EF281F" w:rsidRDefault="00235566">
      <w:pPr>
        <w:shd w:val="clear" w:color="auto" w:fill="FFFFFF"/>
        <w:tabs>
          <w:tab w:val="left" w:pos="600"/>
          <w:tab w:val="left" w:pos="709"/>
        </w:tabs>
        <w:spacing w:after="0" w:line="240" w:lineRule="auto"/>
        <w:ind w:firstLine="539"/>
        <w:jc w:val="both"/>
        <w:rPr>
          <w:rFonts w:ascii="Times New Roman" w:hAnsi="Times New Roman"/>
          <w:b/>
          <w:sz w:val="24"/>
          <w:szCs w:val="24"/>
          <w:lang w:val="ru-RU"/>
        </w:rPr>
      </w:pPr>
      <w:r>
        <w:rPr>
          <w:rFonts w:ascii="Times New Roman" w:hAnsi="Times New Roman"/>
          <w:b/>
          <w:spacing w:val="-7"/>
          <w:sz w:val="24"/>
          <w:szCs w:val="24"/>
          <w:lang w:val="ru-RU"/>
        </w:rPr>
        <w:t xml:space="preserve">4.2. </w:t>
      </w:r>
      <w:r>
        <w:rPr>
          <w:rFonts w:ascii="Tinos" w:eastAsia="Tinos" w:hAnsi="Tinos" w:cs="Tinos"/>
          <w:b/>
          <w:bCs/>
          <w:sz w:val="24"/>
          <w:szCs w:val="24"/>
          <w:lang w:val="ru-RU"/>
        </w:rPr>
        <w:t>Исполнитель</w:t>
      </w:r>
      <w:r>
        <w:rPr>
          <w:rFonts w:ascii="Times New Roman" w:hAnsi="Times New Roman"/>
          <w:b/>
          <w:sz w:val="24"/>
          <w:szCs w:val="24"/>
          <w:lang w:val="ru-RU"/>
        </w:rPr>
        <w:t xml:space="preserve"> имеет право:</w:t>
      </w:r>
    </w:p>
    <w:p w:rsidR="00EF281F" w:rsidRDefault="00235566">
      <w:pPr>
        <w:tabs>
          <w:tab w:val="left" w:pos="600"/>
        </w:tabs>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4.2.1. Обращаться к Заказчику в порядке, предусмотренном договором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договору.</w:t>
      </w:r>
    </w:p>
    <w:p w:rsidR="00EF281F" w:rsidRDefault="00235566">
      <w:pPr>
        <w:tabs>
          <w:tab w:val="left" w:pos="600"/>
        </w:tabs>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4.2.2. Привлекать к выполнению работ третьих лиц (субподрядчиков), обладающих необходимым опытом, оборудованием и персоналом, а в случаях, предусмотренных законодательством, лицензией, сертификатом либо другими документами, подтверждающими их право на выполнение данного вида работ.</w:t>
      </w:r>
    </w:p>
    <w:p w:rsidR="00EF281F" w:rsidRDefault="00235566">
      <w:pPr>
        <w:tabs>
          <w:tab w:val="left" w:pos="600"/>
        </w:tabs>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4.2.3.Требовать от Заказчика надлежащего и своевременного выполнения обязательств, предусмотренных договором. </w:t>
      </w:r>
    </w:p>
    <w:p w:rsidR="00EF281F" w:rsidRDefault="00235566">
      <w:pPr>
        <w:tabs>
          <w:tab w:val="left" w:pos="600"/>
        </w:tabs>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4.2.4.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требовать уплаты неустоек (штрафов, пеней).</w:t>
      </w:r>
    </w:p>
    <w:p w:rsidR="00EF281F" w:rsidRDefault="00235566">
      <w:pPr>
        <w:tabs>
          <w:tab w:val="left" w:pos="600"/>
        </w:tabs>
        <w:spacing w:after="0" w:line="240" w:lineRule="auto"/>
        <w:ind w:firstLine="539"/>
        <w:jc w:val="both"/>
        <w:rPr>
          <w:rFonts w:ascii="Times New Roman" w:hAnsi="Times New Roman"/>
          <w:b/>
          <w:sz w:val="24"/>
          <w:szCs w:val="24"/>
          <w:lang w:val="ru-RU" w:eastAsia="ru-RU"/>
        </w:rPr>
      </w:pPr>
      <w:r>
        <w:rPr>
          <w:rFonts w:ascii="Times New Roman" w:hAnsi="Times New Roman"/>
          <w:b/>
          <w:sz w:val="24"/>
          <w:szCs w:val="24"/>
          <w:lang w:val="ru-RU" w:eastAsia="ru-RU"/>
        </w:rPr>
        <w:t>4.3. Заказчик обязан:</w:t>
      </w:r>
    </w:p>
    <w:p w:rsidR="00EF281F" w:rsidRDefault="00235566">
      <w:pPr>
        <w:spacing w:after="0" w:line="240" w:lineRule="auto"/>
        <w:ind w:firstLine="539"/>
        <w:jc w:val="both"/>
        <w:rPr>
          <w:rFonts w:ascii="Times New Roman" w:hAnsi="Times New Roman"/>
          <w:sz w:val="24"/>
          <w:szCs w:val="24"/>
          <w:lang w:val="ru-RU" w:eastAsia="ru-RU"/>
        </w:rPr>
      </w:pPr>
      <w:r>
        <w:rPr>
          <w:rFonts w:ascii="Times New Roman" w:hAnsi="Times New Roman"/>
          <w:sz w:val="24"/>
          <w:szCs w:val="24"/>
          <w:lang w:val="ru-RU" w:eastAsia="ru-RU"/>
        </w:rPr>
        <w:t xml:space="preserve">4.3.1. Передавать </w:t>
      </w:r>
      <w:r>
        <w:rPr>
          <w:rFonts w:ascii="Tinos" w:eastAsia="Tinos" w:hAnsi="Tinos" w:cs="Tinos"/>
          <w:sz w:val="24"/>
          <w:szCs w:val="24"/>
          <w:lang w:val="ru-RU"/>
        </w:rPr>
        <w:t>Исполнителю</w:t>
      </w:r>
      <w:r>
        <w:rPr>
          <w:rFonts w:ascii="Times New Roman" w:hAnsi="Times New Roman"/>
          <w:sz w:val="24"/>
          <w:szCs w:val="24"/>
          <w:lang w:val="ru-RU" w:eastAsia="ru-RU"/>
        </w:rPr>
        <w:t xml:space="preserve"> необходимую для </w:t>
      </w:r>
      <w:r>
        <w:rPr>
          <w:rFonts w:ascii="Times New Roman" w:hAnsi="Times New Roman"/>
          <w:sz w:val="24"/>
          <w:szCs w:val="24"/>
          <w:lang w:val="ru-RU"/>
        </w:rPr>
        <w:t>выполнения работ</w:t>
      </w:r>
      <w:r>
        <w:rPr>
          <w:rFonts w:ascii="Times New Roman" w:hAnsi="Times New Roman"/>
          <w:sz w:val="24"/>
          <w:szCs w:val="24"/>
          <w:lang w:val="ru-RU" w:eastAsia="ru-RU"/>
        </w:rPr>
        <w:t xml:space="preserve"> информацию и документацию.</w:t>
      </w:r>
    </w:p>
    <w:p w:rsidR="00EF281F" w:rsidRDefault="00235566">
      <w:pPr>
        <w:spacing w:after="0" w:line="240" w:lineRule="auto"/>
        <w:ind w:firstLine="539"/>
        <w:jc w:val="both"/>
        <w:rPr>
          <w:rFonts w:ascii="Times New Roman" w:hAnsi="Times New Roman"/>
          <w:sz w:val="24"/>
          <w:szCs w:val="24"/>
          <w:lang w:val="ru-RU" w:eastAsia="ru-RU"/>
        </w:rPr>
      </w:pPr>
      <w:r>
        <w:rPr>
          <w:rFonts w:ascii="Times New Roman" w:hAnsi="Times New Roman"/>
          <w:sz w:val="24"/>
          <w:szCs w:val="24"/>
          <w:lang w:val="ru-RU" w:eastAsia="ru-RU"/>
        </w:rPr>
        <w:t>4.3.2. Оплатить работы в установленный срок в соответствии с условиями настоящего договора.</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4.3.3. Со дня заключения догвора осуществлять содействие </w:t>
      </w:r>
      <w:r>
        <w:rPr>
          <w:rFonts w:ascii="Tinos" w:eastAsia="Tinos" w:hAnsi="Tinos" w:cs="Tinos"/>
          <w:sz w:val="24"/>
          <w:szCs w:val="24"/>
          <w:lang w:val="ru-RU"/>
        </w:rPr>
        <w:t>Исполнителю</w:t>
      </w:r>
      <w:r>
        <w:rPr>
          <w:rFonts w:ascii="Times New Roman" w:hAnsi="Times New Roman"/>
          <w:sz w:val="24"/>
          <w:szCs w:val="24"/>
          <w:lang w:val="ru-RU"/>
        </w:rPr>
        <w:t xml:space="preserve"> в исполнении им своих обязательств по </w:t>
      </w:r>
      <w:r>
        <w:rPr>
          <w:rFonts w:ascii="Times New Roman" w:hAnsi="Times New Roman"/>
          <w:sz w:val="24"/>
          <w:szCs w:val="24"/>
          <w:lang w:val="ru-RU" w:eastAsia="ar-SA"/>
        </w:rPr>
        <w:t>договор</w:t>
      </w:r>
      <w:r>
        <w:rPr>
          <w:rFonts w:ascii="Times New Roman" w:hAnsi="Times New Roman"/>
          <w:sz w:val="24"/>
          <w:szCs w:val="24"/>
          <w:lang w:val="ru-RU"/>
        </w:rPr>
        <w:t xml:space="preserve">у, а также осуществлять действия, позволяющие </w:t>
      </w:r>
      <w:r>
        <w:rPr>
          <w:rFonts w:ascii="Tinos" w:eastAsia="Tinos" w:hAnsi="Tinos" w:cs="Tinos"/>
          <w:sz w:val="24"/>
          <w:szCs w:val="24"/>
          <w:lang w:val="ru-RU"/>
        </w:rPr>
        <w:t>Исполнителю</w:t>
      </w:r>
      <w:r>
        <w:rPr>
          <w:rFonts w:ascii="Times New Roman" w:hAnsi="Times New Roman"/>
          <w:sz w:val="24"/>
          <w:szCs w:val="24"/>
          <w:lang w:val="ru-RU"/>
        </w:rPr>
        <w:t xml:space="preserve">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 </w:t>
      </w:r>
    </w:p>
    <w:p w:rsidR="00EF281F" w:rsidRDefault="00235566">
      <w:pPr>
        <w:spacing w:after="0" w:line="240" w:lineRule="auto"/>
        <w:ind w:firstLine="539"/>
        <w:jc w:val="both"/>
        <w:rPr>
          <w:rFonts w:ascii="Times New Roman" w:hAnsi="Times New Roman"/>
          <w:sz w:val="24"/>
          <w:szCs w:val="24"/>
          <w:highlight w:val="yellow"/>
          <w:lang w:val="ru-RU"/>
        </w:rPr>
      </w:pPr>
      <w:r>
        <w:rPr>
          <w:rFonts w:ascii="Times New Roman" w:hAnsi="Times New Roman"/>
          <w:sz w:val="24"/>
          <w:szCs w:val="24"/>
          <w:lang w:val="ru-RU"/>
        </w:rPr>
        <w:t xml:space="preserve">4.3.4. Обеспечить доступ персонала </w:t>
      </w:r>
      <w:r>
        <w:rPr>
          <w:rFonts w:ascii="Tinos" w:eastAsia="Tinos" w:hAnsi="Tinos" w:cs="Tinos"/>
          <w:sz w:val="24"/>
          <w:szCs w:val="24"/>
          <w:lang w:val="ru-RU"/>
        </w:rPr>
        <w:t>Исполнителя</w:t>
      </w:r>
      <w:r>
        <w:rPr>
          <w:rFonts w:ascii="Times New Roman" w:hAnsi="Times New Roman"/>
          <w:sz w:val="24"/>
          <w:szCs w:val="24"/>
          <w:lang w:val="ru-RU"/>
        </w:rPr>
        <w:t xml:space="preserve"> на территорию Заказчика.</w:t>
      </w:r>
    </w:p>
    <w:p w:rsidR="00EF281F" w:rsidRDefault="00235566">
      <w:pPr>
        <w:spacing w:after="0" w:line="240" w:lineRule="auto"/>
        <w:ind w:firstLine="539"/>
        <w:jc w:val="both"/>
        <w:rPr>
          <w:rFonts w:ascii="Times New Roman" w:hAnsi="Times New Roman"/>
          <w:sz w:val="24"/>
          <w:szCs w:val="24"/>
          <w:highlight w:val="yellow"/>
          <w:lang w:val="ru-RU"/>
        </w:rPr>
      </w:pPr>
      <w:r>
        <w:rPr>
          <w:rFonts w:ascii="Times New Roman" w:hAnsi="Times New Roman"/>
          <w:sz w:val="24"/>
          <w:szCs w:val="24"/>
          <w:lang w:val="ru-RU"/>
        </w:rPr>
        <w:t xml:space="preserve">4.3.5. Отправлять </w:t>
      </w:r>
      <w:r>
        <w:rPr>
          <w:rFonts w:ascii="Tinos" w:eastAsia="Tinos" w:hAnsi="Tinos" w:cs="Tinos"/>
          <w:sz w:val="24"/>
          <w:szCs w:val="24"/>
          <w:lang w:val="ru-RU"/>
        </w:rPr>
        <w:t>Исполнителя</w:t>
      </w:r>
      <w:r>
        <w:rPr>
          <w:rFonts w:ascii="Times New Roman" w:hAnsi="Times New Roman"/>
          <w:sz w:val="24"/>
          <w:szCs w:val="24"/>
          <w:lang w:val="ru-RU"/>
        </w:rPr>
        <w:t xml:space="preserve"> в сроки и порядке, которые определены договором, ответы на уведомления, обращения, требования, предложения и иные сообщения, связанные с исполнением обязательств сторон по договору. Уведомления, обращения, требования, предложения и иные </w:t>
      </w:r>
      <w:r>
        <w:rPr>
          <w:rFonts w:ascii="Times New Roman" w:hAnsi="Times New Roman"/>
          <w:sz w:val="24"/>
          <w:szCs w:val="24"/>
          <w:lang w:val="ru-RU"/>
        </w:rPr>
        <w:lastRenderedPageBreak/>
        <w:t xml:space="preserve">сообщения </w:t>
      </w:r>
      <w:r>
        <w:rPr>
          <w:rFonts w:ascii="Tinos" w:eastAsia="Tinos" w:hAnsi="Tinos" w:cs="Tinos"/>
          <w:sz w:val="24"/>
          <w:szCs w:val="24"/>
          <w:lang w:val="ru-RU"/>
        </w:rPr>
        <w:t>Исполнителя</w:t>
      </w:r>
      <w:r>
        <w:rPr>
          <w:rFonts w:ascii="Times New Roman" w:hAnsi="Times New Roman"/>
          <w:sz w:val="24"/>
          <w:szCs w:val="24"/>
          <w:lang w:val="ru-RU"/>
        </w:rPr>
        <w:t xml:space="preserve"> с описанием возникшей при исполнении </w:t>
      </w:r>
      <w:r>
        <w:rPr>
          <w:rFonts w:ascii="Times New Roman" w:hAnsi="Times New Roman"/>
          <w:sz w:val="24"/>
          <w:szCs w:val="24"/>
          <w:lang w:val="ru-RU" w:eastAsia="ar-SA"/>
        </w:rPr>
        <w:t>договор</w:t>
      </w:r>
      <w:r>
        <w:rPr>
          <w:rFonts w:ascii="Times New Roman" w:hAnsi="Times New Roman"/>
          <w:sz w:val="24"/>
          <w:szCs w:val="24"/>
          <w:lang w:val="ru-RU"/>
        </w:rPr>
        <w:t xml:space="preserve">а проблемы и (или) предложением по ее решению, но не связанные с изменением существенных условий </w:t>
      </w:r>
      <w:r>
        <w:rPr>
          <w:rFonts w:ascii="Times New Roman" w:hAnsi="Times New Roman"/>
          <w:sz w:val="24"/>
          <w:szCs w:val="24"/>
          <w:lang w:val="ru-RU" w:eastAsia="ar-SA"/>
        </w:rPr>
        <w:t>договор</w:t>
      </w:r>
      <w:r>
        <w:rPr>
          <w:rFonts w:ascii="Times New Roman" w:hAnsi="Times New Roman"/>
          <w:sz w:val="24"/>
          <w:szCs w:val="24"/>
          <w:lang w:val="ru-RU"/>
        </w:rPr>
        <w:t xml:space="preserve">а либо урегулированием споров, рассматриваются Заказчиком в течение 10 рабочих дней со дня их поступления, если иной срок не установлен договором. </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4.3.6. В сроки и порядке, которые предусмотрены договором, с участием </w:t>
      </w:r>
      <w:r>
        <w:rPr>
          <w:rFonts w:ascii="Tinos" w:eastAsia="Tinos" w:hAnsi="Tinos" w:cs="Tinos"/>
          <w:sz w:val="24"/>
          <w:szCs w:val="24"/>
          <w:lang w:val="ru-RU"/>
        </w:rPr>
        <w:t>Исполнителя</w:t>
      </w:r>
      <w:r>
        <w:rPr>
          <w:rFonts w:ascii="Times New Roman" w:hAnsi="Times New Roman"/>
          <w:sz w:val="24"/>
          <w:szCs w:val="24"/>
          <w:lang w:val="ru-RU"/>
        </w:rPr>
        <w:t xml:space="preserve"> осмотреть и принять выполненные работы (их результат), а при обнаружении отступлений от договора, в том числе ухудшающих результат работ, или иных недостатков в работах немедленно заявить об этом </w:t>
      </w:r>
      <w:r>
        <w:rPr>
          <w:rFonts w:ascii="Tinos" w:eastAsia="Tinos" w:hAnsi="Tinos" w:cs="Tinos"/>
          <w:sz w:val="24"/>
          <w:szCs w:val="24"/>
          <w:lang w:val="ru-RU"/>
        </w:rPr>
        <w:t>Исполнителю</w:t>
      </w:r>
      <w:r>
        <w:rPr>
          <w:rFonts w:ascii="Times New Roman" w:hAnsi="Times New Roman"/>
          <w:sz w:val="24"/>
          <w:szCs w:val="24"/>
          <w:lang w:val="ru-RU"/>
        </w:rPr>
        <w:t xml:space="preserve">. </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4.3.7. Проводить самостоятельно или с привлечением экспертов, экспертных организаций экспертизу представленного </w:t>
      </w:r>
      <w:r>
        <w:rPr>
          <w:rFonts w:ascii="Tinos" w:eastAsia="Tinos" w:hAnsi="Tinos" w:cs="Tinos"/>
          <w:sz w:val="24"/>
          <w:szCs w:val="24"/>
          <w:lang w:val="ru-RU"/>
        </w:rPr>
        <w:t>Исполнителем</w:t>
      </w:r>
      <w:r>
        <w:rPr>
          <w:rFonts w:ascii="Times New Roman" w:hAnsi="Times New Roman"/>
          <w:sz w:val="24"/>
          <w:szCs w:val="24"/>
          <w:lang w:val="ru-RU"/>
        </w:rPr>
        <w:t xml:space="preserve"> результата выполненных работ в части его соответствия условиям договора. </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4.3.8. В случае просрочки исполнения </w:t>
      </w:r>
      <w:r>
        <w:rPr>
          <w:rFonts w:ascii="Tinos" w:eastAsia="Tinos" w:hAnsi="Tinos" w:cs="Tinos"/>
          <w:sz w:val="24"/>
          <w:szCs w:val="24"/>
          <w:lang w:val="ru-RU"/>
        </w:rPr>
        <w:t>Исполнителем</w:t>
      </w:r>
      <w:r>
        <w:rPr>
          <w:rFonts w:ascii="Times New Roman" w:hAnsi="Times New Roman"/>
          <w:sz w:val="24"/>
          <w:szCs w:val="24"/>
          <w:lang w:val="ru-RU"/>
        </w:rPr>
        <w:t xml:space="preserve"> обязательств, предусмотренных договором (в том числе гарантийного обязательства), а также в иных случаях неисполнения или ненадлежащего исполнения </w:t>
      </w:r>
      <w:r>
        <w:rPr>
          <w:rFonts w:ascii="Tinos" w:eastAsia="Tinos" w:hAnsi="Tinos" w:cs="Tinos"/>
          <w:sz w:val="24"/>
          <w:szCs w:val="24"/>
          <w:lang w:val="ru-RU"/>
        </w:rPr>
        <w:t>Исполнителем</w:t>
      </w:r>
      <w:r>
        <w:rPr>
          <w:rFonts w:ascii="Times New Roman" w:hAnsi="Times New Roman"/>
          <w:sz w:val="24"/>
          <w:szCs w:val="24"/>
          <w:lang w:val="ru-RU"/>
        </w:rPr>
        <w:t xml:space="preserve"> обязательств, предусмотренных договором, направлять </w:t>
      </w:r>
      <w:r>
        <w:rPr>
          <w:rFonts w:ascii="Tinos" w:eastAsia="Tinos" w:hAnsi="Tinos" w:cs="Tinos"/>
          <w:sz w:val="24"/>
          <w:szCs w:val="24"/>
          <w:lang w:val="ru-RU"/>
        </w:rPr>
        <w:t>Исполнителю</w:t>
      </w:r>
      <w:r>
        <w:rPr>
          <w:rFonts w:ascii="Times New Roman" w:hAnsi="Times New Roman"/>
          <w:sz w:val="24"/>
          <w:szCs w:val="24"/>
          <w:lang w:val="ru-RU"/>
        </w:rPr>
        <w:t xml:space="preserve"> требование об уплате неустоек (штрафов, пеней). </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4.3.9. В случаях и порядке, которые установлены Федеральным законом </w:t>
      </w:r>
      <w:r>
        <w:rPr>
          <w:rFonts w:ascii="Times New Roman" w:hAnsi="Times New Roman"/>
          <w:sz w:val="24"/>
          <w:szCs w:val="24"/>
        </w:rPr>
        <w:t>N </w:t>
      </w:r>
      <w:r>
        <w:rPr>
          <w:rFonts w:ascii="Times New Roman" w:hAnsi="Times New Roman"/>
          <w:sz w:val="24"/>
          <w:szCs w:val="24"/>
          <w:lang w:val="ru-RU"/>
        </w:rPr>
        <w:t xml:space="preserve">44-ФЗ, списывать суммы неустоек (штрафов, пеней), начисленных </w:t>
      </w:r>
      <w:r>
        <w:rPr>
          <w:rFonts w:ascii="Tinos" w:eastAsia="Tinos" w:hAnsi="Tinos" w:cs="Tinos"/>
          <w:sz w:val="24"/>
          <w:szCs w:val="24"/>
          <w:lang w:val="ru-RU"/>
        </w:rPr>
        <w:t>Исполнителю</w:t>
      </w:r>
      <w:r>
        <w:rPr>
          <w:rFonts w:ascii="Times New Roman" w:hAnsi="Times New Roman"/>
          <w:sz w:val="24"/>
          <w:szCs w:val="24"/>
          <w:lang w:val="ru-RU"/>
        </w:rPr>
        <w:t xml:space="preserve">, но не списанных Заказчиком в связи с неисполнением или ненадлежащим исполнением </w:t>
      </w:r>
      <w:r>
        <w:rPr>
          <w:rFonts w:ascii="Tinos" w:eastAsia="Tinos" w:hAnsi="Tinos" w:cs="Tinos"/>
          <w:sz w:val="24"/>
          <w:szCs w:val="24"/>
          <w:lang w:val="ru-RU"/>
        </w:rPr>
        <w:t>Исполнителем</w:t>
      </w:r>
      <w:r>
        <w:rPr>
          <w:rFonts w:ascii="Times New Roman" w:hAnsi="Times New Roman"/>
          <w:sz w:val="24"/>
          <w:szCs w:val="24"/>
          <w:lang w:val="ru-RU"/>
        </w:rPr>
        <w:t xml:space="preserve"> обязательств, предусмотренных договором.</w:t>
      </w:r>
    </w:p>
    <w:p w:rsidR="00EF281F" w:rsidRDefault="00235566">
      <w:pPr>
        <w:pStyle w:val="1BOIDbodyindentndradEHPTBodyText2bodytext"/>
        <w:tabs>
          <w:tab w:val="left" w:pos="4500"/>
        </w:tabs>
        <w:spacing w:after="0"/>
        <w:jc w:val="both"/>
        <w:rPr>
          <w:rFonts w:cs="Times New Roman"/>
          <w:shd w:val="clear" w:color="auto" w:fill="FFFFFF"/>
          <w:lang w:val="ru-RU"/>
        </w:rPr>
      </w:pPr>
      <w:r>
        <w:rPr>
          <w:b/>
          <w:lang w:val="ru-RU" w:eastAsia="ru-RU"/>
        </w:rPr>
        <w:t xml:space="preserve">         4.4. </w:t>
      </w:r>
      <w:r>
        <w:rPr>
          <w:rFonts w:ascii="Tinos" w:eastAsia="Tinos" w:hAnsi="Tinos" w:cs="Tinos"/>
          <w:b/>
          <w:bCs/>
          <w:lang w:val="ru-RU"/>
        </w:rPr>
        <w:t>Исполнитель</w:t>
      </w:r>
      <w:r>
        <w:rPr>
          <w:b/>
          <w:lang w:val="ru-RU" w:eastAsia="ru-RU"/>
        </w:rPr>
        <w:t xml:space="preserve"> </w:t>
      </w:r>
      <w:r>
        <w:rPr>
          <w:rFonts w:cs="Times New Roman"/>
          <w:b/>
          <w:lang w:val="ru-RU" w:eastAsia="ru-RU"/>
        </w:rPr>
        <w:t>обязан:</w:t>
      </w:r>
      <w:r>
        <w:rPr>
          <w:rFonts w:cs="Times New Roman"/>
          <w:shd w:val="clear" w:color="auto" w:fill="FFFFFF"/>
          <w:lang w:val="ru-RU"/>
        </w:rPr>
        <w:t xml:space="preserve"> </w:t>
      </w:r>
    </w:p>
    <w:p w:rsidR="00EF281F" w:rsidRDefault="00235566" w:rsidP="00235566">
      <w:pPr>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4.4.1. Принять на себя обязательства выполнить предусмотренные договором работы по  ремонту в соответствии с документами, определяющими объем, содержание работ и другие, предъявляемые к работам требования, которые являются неотъемлемой частью </w:t>
      </w:r>
      <w:r>
        <w:rPr>
          <w:rFonts w:ascii="Times New Roman" w:hAnsi="Times New Roman"/>
          <w:sz w:val="24"/>
          <w:szCs w:val="24"/>
          <w:lang w:val="ru-RU" w:eastAsia="ar-SA"/>
        </w:rPr>
        <w:t>договор</w:t>
      </w:r>
      <w:r>
        <w:rPr>
          <w:rFonts w:ascii="Times New Roman" w:hAnsi="Times New Roman"/>
          <w:sz w:val="24"/>
          <w:szCs w:val="24"/>
          <w:lang w:val="ru-RU"/>
        </w:rPr>
        <w:t>а.</w:t>
      </w:r>
    </w:p>
    <w:p w:rsidR="00EF281F" w:rsidRDefault="00235566">
      <w:pPr>
        <w:pStyle w:val="ConsPlusNormal"/>
        <w:ind w:firstLine="540"/>
        <w:jc w:val="both"/>
        <w:rPr>
          <w:rFonts w:ascii="Times New Roman" w:hAnsi="Times New Roman" w:cs="Times New Roman"/>
          <w:sz w:val="24"/>
          <w:szCs w:val="24"/>
        </w:rPr>
      </w:pPr>
      <w:r>
        <w:rPr>
          <w:rFonts w:ascii="Times New Roman" w:hAnsi="Times New Roman"/>
          <w:sz w:val="24"/>
          <w:szCs w:val="24"/>
          <w:lang w:eastAsia="ru-RU"/>
        </w:rPr>
        <w:t xml:space="preserve">4.4.2.Перед началом </w:t>
      </w:r>
      <w:r>
        <w:rPr>
          <w:rFonts w:ascii="Times New Roman" w:hAnsi="Times New Roman"/>
          <w:sz w:val="24"/>
          <w:szCs w:val="24"/>
        </w:rPr>
        <w:t xml:space="preserve">выполнения работ </w:t>
      </w:r>
      <w:r>
        <w:rPr>
          <w:rFonts w:ascii="Times New Roman" w:hAnsi="Times New Roman"/>
          <w:sz w:val="24"/>
          <w:szCs w:val="24"/>
          <w:lang w:eastAsia="ru-RU"/>
        </w:rPr>
        <w:t xml:space="preserve">самостоятельно обеспечить все мероприятия по технике безопасности при </w:t>
      </w:r>
      <w:r>
        <w:rPr>
          <w:rFonts w:ascii="Times New Roman" w:hAnsi="Times New Roman"/>
          <w:sz w:val="24"/>
          <w:szCs w:val="24"/>
        </w:rPr>
        <w:t>выполнении работ</w:t>
      </w:r>
      <w:r>
        <w:rPr>
          <w:rFonts w:ascii="Times New Roman" w:hAnsi="Times New Roman"/>
          <w:sz w:val="24"/>
          <w:szCs w:val="24"/>
          <w:lang w:eastAsia="ru-RU"/>
        </w:rPr>
        <w:t>.</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4.4.3.Выполнить работы в сроки, установленные договором. </w:t>
      </w:r>
    </w:p>
    <w:p w:rsidR="00EF281F" w:rsidRDefault="0023556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4.4.4.Обеспечить поставку необходимых для выполнения работ материалов, </w:t>
      </w:r>
      <w:r>
        <w:rPr>
          <w:rFonts w:ascii="Times New Roman" w:hAnsi="Times New Roman"/>
          <w:sz w:val="24"/>
          <w:szCs w:val="24"/>
        </w:rPr>
        <w:t xml:space="preserve">конструкций, изделий или оборудования, </w:t>
      </w:r>
      <w:r>
        <w:rPr>
          <w:rFonts w:ascii="Times New Roman" w:hAnsi="Times New Roman" w:cs="Times New Roman"/>
          <w:sz w:val="24"/>
          <w:szCs w:val="24"/>
        </w:rPr>
        <w:t>их приемку, разгрузку, складирование и хранение.</w:t>
      </w:r>
      <w:r>
        <w:rPr>
          <w:rFonts w:ascii="Times New Roman" w:hAnsi="Times New Roman"/>
          <w:sz w:val="24"/>
          <w:szCs w:val="24"/>
          <w:lang w:eastAsia="ru-RU"/>
        </w:rPr>
        <w:t xml:space="preserve"> </w:t>
      </w:r>
    </w:p>
    <w:p w:rsidR="00EF281F" w:rsidRDefault="00235566">
      <w:pPr>
        <w:spacing w:after="0" w:line="240" w:lineRule="auto"/>
        <w:ind w:firstLine="540"/>
        <w:jc w:val="both"/>
        <w:rPr>
          <w:rFonts w:ascii="Times New Roman" w:hAnsi="Times New Roman"/>
          <w:bCs/>
          <w:sz w:val="24"/>
          <w:szCs w:val="24"/>
          <w:lang w:val="ru-RU"/>
        </w:rPr>
      </w:pPr>
      <w:r>
        <w:rPr>
          <w:rFonts w:ascii="Times New Roman" w:hAnsi="Times New Roman"/>
          <w:sz w:val="24"/>
          <w:szCs w:val="24"/>
          <w:lang w:val="ru-RU"/>
        </w:rPr>
        <w:t>4.4.5. Обеспечить безопасность работ для третьих лиц и окружающей среды, выполнение требований безопасности труда.</w:t>
      </w:r>
    </w:p>
    <w:p w:rsidR="00EF281F" w:rsidRDefault="00235566">
      <w:pPr>
        <w:pStyle w:val="ConsPlusNormal"/>
        <w:ind w:firstLine="540"/>
        <w:jc w:val="both"/>
        <w:rPr>
          <w:rFonts w:ascii="Times New Roman" w:hAnsi="Times New Roman"/>
          <w:sz w:val="24"/>
          <w:szCs w:val="24"/>
        </w:rPr>
      </w:pPr>
      <w:r>
        <w:rPr>
          <w:rFonts w:ascii="Times New Roman" w:hAnsi="Times New Roman"/>
          <w:sz w:val="24"/>
          <w:szCs w:val="24"/>
          <w:lang w:eastAsia="ru-RU"/>
        </w:rPr>
        <w:t xml:space="preserve">4.4.6. </w:t>
      </w:r>
      <w:r>
        <w:rPr>
          <w:rFonts w:ascii="Times New Roman" w:hAnsi="Times New Roman"/>
          <w:sz w:val="24"/>
          <w:szCs w:val="24"/>
        </w:rPr>
        <w:t xml:space="preserve">Обеспечить представителям Заказчика возможность осуществлять контроль за исполнением </w:t>
      </w:r>
      <w:r>
        <w:rPr>
          <w:rFonts w:ascii="Tinos" w:eastAsia="Tinos" w:hAnsi="Tinos" w:cs="Tinos"/>
          <w:sz w:val="24"/>
          <w:szCs w:val="24"/>
        </w:rPr>
        <w:t xml:space="preserve">Исполнителем </w:t>
      </w:r>
      <w:r>
        <w:rPr>
          <w:rFonts w:ascii="Times New Roman" w:hAnsi="Times New Roman"/>
          <w:sz w:val="24"/>
          <w:szCs w:val="24"/>
        </w:rPr>
        <w:t>условий договора, качеством применяемых при выполнении работ материалов, конструкций, изделий или оборудования.</w:t>
      </w:r>
    </w:p>
    <w:p w:rsidR="00EF281F" w:rsidRDefault="00235566">
      <w:pPr>
        <w:pStyle w:val="ConsPlusNormal"/>
        <w:ind w:firstLine="540"/>
        <w:jc w:val="both"/>
        <w:rPr>
          <w:rFonts w:ascii="Times New Roman" w:hAnsi="Times New Roman" w:cs="Times New Roman"/>
          <w:sz w:val="24"/>
          <w:szCs w:val="24"/>
        </w:rPr>
      </w:pPr>
      <w:r>
        <w:rPr>
          <w:rFonts w:ascii="Times New Roman" w:hAnsi="Times New Roman"/>
          <w:sz w:val="24"/>
          <w:szCs w:val="24"/>
          <w:lang w:eastAsia="ru-RU"/>
        </w:rPr>
        <w:t xml:space="preserve">4.4.7. </w:t>
      </w:r>
      <w:r>
        <w:rPr>
          <w:rFonts w:ascii="Times New Roman" w:hAnsi="Times New Roman" w:cs="Times New Roman"/>
          <w:sz w:val="24"/>
          <w:szCs w:val="24"/>
        </w:rPr>
        <w:t xml:space="preserve">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w:t>
      </w:r>
      <w:r>
        <w:rPr>
          <w:rFonts w:ascii="Tinos" w:eastAsia="Tinos" w:hAnsi="Tinos" w:cs="Tinos"/>
          <w:sz w:val="24"/>
          <w:szCs w:val="24"/>
        </w:rPr>
        <w:t>Исполнителя</w:t>
      </w:r>
      <w:r>
        <w:rPr>
          <w:rFonts w:ascii="Times New Roman" w:hAnsi="Times New Roman" w:cs="Times New Roman"/>
          <w:sz w:val="24"/>
          <w:szCs w:val="24"/>
        </w:rPr>
        <w:t xml:space="preserve">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w:t>
      </w:r>
      <w:r>
        <w:rPr>
          <w:rFonts w:ascii="Tinos" w:eastAsia="Tinos" w:hAnsi="Tinos" w:cs="Tinos"/>
          <w:sz w:val="24"/>
          <w:szCs w:val="24"/>
        </w:rPr>
        <w:t>Исполнителю</w:t>
      </w:r>
      <w:r>
        <w:rPr>
          <w:rFonts w:ascii="Times New Roman" w:hAnsi="Times New Roman" w:cs="Times New Roman"/>
          <w:sz w:val="24"/>
          <w:szCs w:val="24"/>
        </w:rPr>
        <w:t>.</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eastAsia="ru-RU"/>
        </w:rPr>
        <w:t xml:space="preserve">4.4.8. </w:t>
      </w:r>
      <w:r>
        <w:rPr>
          <w:rFonts w:ascii="Times New Roman" w:hAnsi="Times New Roman"/>
          <w:sz w:val="24"/>
          <w:szCs w:val="24"/>
          <w:lang w:val="ru-RU"/>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EF281F" w:rsidRDefault="00235566">
      <w:pPr>
        <w:spacing w:after="0" w:line="240" w:lineRule="auto"/>
        <w:ind w:firstLine="539"/>
        <w:jc w:val="both"/>
        <w:rPr>
          <w:rFonts w:ascii="Times New Roman" w:hAnsi="Times New Roman"/>
          <w:sz w:val="24"/>
          <w:szCs w:val="24"/>
          <w:lang w:val="ru-RU"/>
        </w:rPr>
      </w:pPr>
      <w:r>
        <w:rPr>
          <w:rFonts w:ascii="Times New Roman" w:hAnsi="Times New Roman"/>
          <w:sz w:val="24"/>
          <w:szCs w:val="24"/>
          <w:lang w:val="ru-RU"/>
        </w:rPr>
        <w:t xml:space="preserve">4.4.9. Устранять за свой счет выявленные в ходе приемки выполненных работ и (или) обнаруженные в пределах предусмотренных </w:t>
      </w:r>
      <w:r>
        <w:rPr>
          <w:rFonts w:ascii="Times New Roman" w:hAnsi="Times New Roman"/>
          <w:sz w:val="24"/>
          <w:szCs w:val="24"/>
          <w:lang w:val="ru-RU" w:eastAsia="ar-SA"/>
        </w:rPr>
        <w:t>договор</w:t>
      </w:r>
      <w:r>
        <w:rPr>
          <w:rFonts w:ascii="Times New Roman" w:hAnsi="Times New Roman"/>
          <w:sz w:val="24"/>
          <w:szCs w:val="24"/>
          <w:lang w:val="ru-RU"/>
        </w:rPr>
        <w:t xml:space="preserve">ом гарантийных сроков на результат работ недостатки (дефекты) работ, возникшие вследствие невыполнения и (или) ненадлежащего выполнения работ </w:t>
      </w:r>
      <w:r>
        <w:rPr>
          <w:rFonts w:ascii="Tinos" w:eastAsia="Tinos" w:hAnsi="Tinos" w:cs="Tinos"/>
          <w:sz w:val="24"/>
          <w:szCs w:val="24"/>
          <w:lang w:val="ru-RU"/>
        </w:rPr>
        <w:t>Исполнителем</w:t>
      </w:r>
      <w:r>
        <w:rPr>
          <w:rFonts w:ascii="Times New Roman" w:hAnsi="Times New Roman"/>
          <w:sz w:val="24"/>
          <w:szCs w:val="24"/>
          <w:lang w:val="ru-RU"/>
        </w:rPr>
        <w:t xml:space="preserve">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w:t>
      </w:r>
      <w:hyperlink r:id="rId11" w:tooltip="https://internet.garant.ru/document/redirect/10164072/15" w:history="1">
        <w:r>
          <w:rPr>
            <w:rStyle w:val="aff2"/>
            <w:rFonts w:ascii="Times New Roman" w:hAnsi="Times New Roman"/>
            <w:b w:val="0"/>
            <w:color w:val="000000"/>
            <w:sz w:val="24"/>
            <w:szCs w:val="24"/>
            <w:lang w:val="ru-RU"/>
          </w:rPr>
          <w:t>гражданским законодательством</w:t>
        </w:r>
      </w:hyperlink>
      <w:r>
        <w:rPr>
          <w:rFonts w:ascii="Times New Roman" w:hAnsi="Times New Roman"/>
          <w:sz w:val="24"/>
          <w:szCs w:val="24"/>
          <w:lang w:val="ru-RU"/>
        </w:rPr>
        <w:t xml:space="preserve"> </w:t>
      </w:r>
    </w:p>
    <w:p w:rsidR="00EF281F" w:rsidRDefault="00235566">
      <w:pPr>
        <w:spacing w:after="0" w:line="240" w:lineRule="auto"/>
        <w:jc w:val="both"/>
        <w:rPr>
          <w:rFonts w:ascii="Times New Roman" w:hAnsi="Times New Roman"/>
          <w:sz w:val="24"/>
          <w:szCs w:val="24"/>
          <w:lang w:val="ru-RU"/>
        </w:rPr>
      </w:pPr>
      <w:r>
        <w:rPr>
          <w:rFonts w:ascii="Times New Roman" w:hAnsi="Times New Roman"/>
          <w:sz w:val="24"/>
          <w:szCs w:val="24"/>
          <w:lang w:val="ru-RU"/>
        </w:rPr>
        <w:t>Российской Федерации.</w:t>
      </w:r>
    </w:p>
    <w:p w:rsidR="00EF281F" w:rsidRDefault="00235566">
      <w:pPr>
        <w:spacing w:after="0" w:line="240" w:lineRule="auto"/>
        <w:ind w:firstLine="539"/>
        <w:jc w:val="both"/>
        <w:rPr>
          <w:rFonts w:ascii="Times New Roman" w:hAnsi="Times New Roman"/>
          <w:sz w:val="24"/>
          <w:szCs w:val="24"/>
          <w:lang w:val="ru-RU" w:eastAsia="ru-RU"/>
        </w:rPr>
      </w:pPr>
      <w:r>
        <w:rPr>
          <w:rFonts w:ascii="Times New Roman" w:hAnsi="Times New Roman"/>
          <w:sz w:val="24"/>
          <w:szCs w:val="24"/>
          <w:lang w:val="ru-RU" w:eastAsia="ru-RU"/>
        </w:rPr>
        <w:t>4.4.10. Не передавать оригиналы или копии документов, полученные от Заказчика, третьим лицам без предварительного письменного согласия Заказчика.</w:t>
      </w:r>
    </w:p>
    <w:p w:rsidR="00EF281F" w:rsidRDefault="00235566">
      <w:pPr>
        <w:spacing w:after="0" w:line="240" w:lineRule="auto"/>
        <w:ind w:firstLine="539"/>
        <w:jc w:val="both"/>
        <w:rPr>
          <w:rFonts w:ascii="Times New Roman" w:hAnsi="Times New Roman"/>
          <w:sz w:val="24"/>
          <w:szCs w:val="24"/>
          <w:lang w:val="ru-RU" w:eastAsia="ru-RU"/>
        </w:rPr>
      </w:pPr>
      <w:r>
        <w:rPr>
          <w:rFonts w:ascii="Times New Roman" w:hAnsi="Times New Roman"/>
          <w:sz w:val="24"/>
          <w:szCs w:val="24"/>
          <w:lang w:val="ru-RU" w:eastAsia="ru-RU"/>
        </w:rPr>
        <w:lastRenderedPageBreak/>
        <w:t>4.4.11. Предоставить по требованию Заказчика список сотрудников, участвующих в выполнении работ, с указанием ФИО, в течение одного календарного дня с момента заключения договора.</w:t>
      </w:r>
    </w:p>
    <w:p w:rsidR="00EF281F" w:rsidRDefault="002355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4.4.12. Гарантировать выполнение работ с надлежащим качеством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w:t>
      </w:r>
      <w:r>
        <w:rPr>
          <w:rFonts w:ascii="Times New Roman" w:hAnsi="Times New Roman"/>
          <w:sz w:val="24"/>
          <w:szCs w:val="24"/>
        </w:rPr>
        <w:t>договор</w:t>
      </w:r>
      <w:r>
        <w:rPr>
          <w:rFonts w:ascii="Times New Roman" w:hAnsi="Times New Roman" w:cs="Times New Roman"/>
          <w:sz w:val="24"/>
          <w:szCs w:val="24"/>
        </w:rPr>
        <w:t>ом.</w:t>
      </w:r>
    </w:p>
    <w:p w:rsidR="00EF281F" w:rsidRDefault="00235566">
      <w:pPr>
        <w:pStyle w:val="1BOIDbodyindentndradEHPTBodyText2bodytext"/>
        <w:tabs>
          <w:tab w:val="left" w:pos="4500"/>
        </w:tabs>
        <w:spacing w:after="0"/>
        <w:jc w:val="both"/>
        <w:rPr>
          <w:rFonts w:cs="Times New Roman"/>
          <w:lang w:val="ru-RU"/>
        </w:rPr>
      </w:pPr>
      <w:r>
        <w:rPr>
          <w:lang w:val="ru-RU"/>
        </w:rPr>
        <w:t xml:space="preserve">        4.4.13. Нести ответственность перед Заказчиком </w:t>
      </w:r>
      <w:r>
        <w:rPr>
          <w:rFonts w:cs="Times New Roman"/>
          <w:shd w:val="clear" w:color="auto" w:fill="FFFFFF"/>
          <w:lang w:val="ru-RU"/>
        </w:rPr>
        <w:t xml:space="preserve">за ненадлежащее исполнение работ по настоящему </w:t>
      </w:r>
      <w:r>
        <w:rPr>
          <w:lang w:val="ru-RU"/>
        </w:rPr>
        <w:t>договор</w:t>
      </w:r>
      <w:r>
        <w:rPr>
          <w:rFonts w:cs="Times New Roman"/>
          <w:shd w:val="clear" w:color="auto" w:fill="FFFFFF"/>
          <w:lang w:val="ru-RU"/>
        </w:rPr>
        <w:t xml:space="preserve">у, привлеченными субподрядчиками, за координацию их деятельности, </w:t>
      </w:r>
      <w:r>
        <w:rPr>
          <w:lang w:val="ru-RU"/>
        </w:rPr>
        <w:t xml:space="preserve">за допущенные отступления от условий настоящего договора, в том числе технического задания (Приложение №1), </w:t>
      </w:r>
      <w:r>
        <w:rPr>
          <w:spacing w:val="-1"/>
          <w:lang w:val="ru-RU"/>
        </w:rPr>
        <w:t xml:space="preserve">локального сметного расчета (Приложение №2) и </w:t>
      </w:r>
      <w:r>
        <w:rPr>
          <w:lang w:val="ru-RU"/>
        </w:rPr>
        <w:t>ведомости объёмов работ</w:t>
      </w:r>
      <w:r>
        <w:rPr>
          <w:spacing w:val="-1"/>
          <w:lang w:val="ru-RU"/>
        </w:rPr>
        <w:t xml:space="preserve"> (Приложение №3), являющихся неотъемлемой </w:t>
      </w:r>
      <w:r>
        <w:rPr>
          <w:spacing w:val="-3"/>
          <w:lang w:val="ru-RU"/>
        </w:rPr>
        <w:t xml:space="preserve">частью настоящего </w:t>
      </w:r>
      <w:r>
        <w:rPr>
          <w:lang w:val="ru-RU" w:eastAsia="ar-SA"/>
        </w:rPr>
        <w:t>договор</w:t>
      </w:r>
      <w:r>
        <w:rPr>
          <w:spacing w:val="-3"/>
          <w:lang w:val="ru-RU"/>
        </w:rPr>
        <w:t>а.</w:t>
      </w:r>
    </w:p>
    <w:p w:rsidR="00EF281F" w:rsidRDefault="00235566">
      <w:pPr>
        <w:spacing w:after="0" w:line="240" w:lineRule="auto"/>
        <w:ind w:firstLine="567"/>
        <w:jc w:val="both"/>
        <w:rPr>
          <w:rFonts w:ascii="Times New Roman" w:hAnsi="Times New Roman"/>
          <w:sz w:val="24"/>
          <w:szCs w:val="24"/>
          <w:highlight w:val="yellow"/>
          <w:lang w:val="ru-RU"/>
        </w:rPr>
      </w:pPr>
      <w:r>
        <w:rPr>
          <w:rFonts w:ascii="Times New Roman" w:hAnsi="Times New Roman"/>
          <w:sz w:val="24"/>
          <w:szCs w:val="24"/>
          <w:lang w:val="ru-RU"/>
        </w:rPr>
        <w:t>4.5</w:t>
      </w:r>
      <w:r>
        <w:rPr>
          <w:rFonts w:ascii="Times New Roman" w:hAnsi="Times New Roman"/>
          <w:b/>
          <w:sz w:val="24"/>
          <w:szCs w:val="24"/>
          <w:lang w:val="ru-RU"/>
        </w:rPr>
        <w:t>.</w:t>
      </w:r>
      <w:r>
        <w:rPr>
          <w:rFonts w:ascii="Times New Roman" w:hAnsi="Times New Roman"/>
          <w:sz w:val="24"/>
          <w:szCs w:val="24"/>
          <w:lang w:val="ru-RU"/>
        </w:rPr>
        <w:t xml:space="preserve"> Контактное лицо </w:t>
      </w:r>
      <w:r>
        <w:rPr>
          <w:rFonts w:ascii="Tinos" w:eastAsia="Tinos" w:hAnsi="Tinos" w:cs="Tinos"/>
          <w:sz w:val="24"/>
          <w:szCs w:val="24"/>
          <w:lang w:val="ru-RU"/>
        </w:rPr>
        <w:t>Исполнителя</w:t>
      </w:r>
      <w:r>
        <w:rPr>
          <w:rFonts w:ascii="Times New Roman" w:hAnsi="Times New Roman"/>
          <w:sz w:val="24"/>
          <w:szCs w:val="24"/>
          <w:lang w:val="ru-RU"/>
        </w:rPr>
        <w:t>:  __________________, телефон __________________,               адрес электронной почты: __________________________.</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4.6. Контактное лицо Заказчика: Миннуллин Адель Амирович, телефон (843) 255-24-80,               адрес электронной почты: </w:t>
      </w:r>
      <w:r>
        <w:rPr>
          <w:rFonts w:ascii="Times New Roman" w:hAnsi="Times New Roman"/>
          <w:sz w:val="24"/>
          <w:szCs w:val="24"/>
        </w:rPr>
        <w:t>omto</w:t>
      </w:r>
      <w:r>
        <w:rPr>
          <w:rFonts w:ascii="Times New Roman" w:hAnsi="Times New Roman"/>
          <w:sz w:val="24"/>
          <w:szCs w:val="24"/>
          <w:lang w:val="ru-RU"/>
        </w:rPr>
        <w:t>@</w:t>
      </w:r>
      <w:r>
        <w:rPr>
          <w:rFonts w:ascii="Times New Roman" w:hAnsi="Times New Roman"/>
          <w:sz w:val="24"/>
          <w:szCs w:val="24"/>
        </w:rPr>
        <w:t>rosreestr</w:t>
      </w:r>
      <w:r>
        <w:rPr>
          <w:rFonts w:ascii="Times New Roman" w:hAnsi="Times New Roman"/>
          <w:sz w:val="24"/>
          <w:szCs w:val="24"/>
          <w:lang w:val="ru-RU"/>
        </w:rPr>
        <w:t>.</w:t>
      </w:r>
      <w:r>
        <w:rPr>
          <w:rFonts w:ascii="Times New Roman" w:hAnsi="Times New Roman"/>
          <w:sz w:val="24"/>
          <w:szCs w:val="24"/>
        </w:rPr>
        <w:t>org</w:t>
      </w:r>
    </w:p>
    <w:p w:rsidR="00EF281F" w:rsidRDefault="00EF281F">
      <w:pPr>
        <w:spacing w:after="0" w:line="240" w:lineRule="auto"/>
        <w:jc w:val="center"/>
        <w:rPr>
          <w:rFonts w:ascii="Times New Roman" w:hAnsi="Times New Roman"/>
          <w:b/>
          <w:sz w:val="24"/>
          <w:szCs w:val="24"/>
          <w:lang w:val="ru-RU"/>
        </w:rPr>
      </w:pPr>
    </w:p>
    <w:p w:rsidR="00EF281F" w:rsidRDefault="00235566">
      <w:pPr>
        <w:spacing w:after="0" w:line="240" w:lineRule="auto"/>
        <w:jc w:val="center"/>
        <w:rPr>
          <w:rFonts w:ascii="Times New Roman" w:eastAsia="Times New Roman" w:hAnsi="Times New Roman" w:cs="Courier New"/>
          <w:b/>
          <w:sz w:val="24"/>
          <w:szCs w:val="24"/>
          <w:lang w:val="ru-RU" w:eastAsia="ru-RU"/>
        </w:rPr>
      </w:pPr>
      <w:r>
        <w:rPr>
          <w:rFonts w:ascii="Times New Roman" w:eastAsia="Times New Roman" w:hAnsi="Times New Roman" w:cs="Courier New"/>
          <w:b/>
          <w:sz w:val="24"/>
          <w:szCs w:val="24"/>
          <w:lang w:val="ru-RU" w:eastAsia="ru-RU"/>
        </w:rPr>
        <w:t>5. Порядок и сроки приемки работ</w:t>
      </w:r>
    </w:p>
    <w:p w:rsidR="00EF281F" w:rsidRDefault="00235566">
      <w:pPr>
        <w:shd w:val="clear" w:color="auto" w:fill="FFFFFF"/>
        <w:tabs>
          <w:tab w:val="left" w:pos="992"/>
        </w:tabs>
        <w:spacing w:after="0"/>
        <w:ind w:firstLine="586"/>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5.1. Заказчик должен принять Работы по количеству, качеству и объему после получения им сообщения от </w:t>
      </w:r>
      <w:r>
        <w:rPr>
          <w:rFonts w:ascii="Tinos" w:eastAsia="Tinos" w:hAnsi="Tinos" w:cs="Tinos"/>
          <w:sz w:val="24"/>
          <w:szCs w:val="24"/>
          <w:lang w:val="ru-RU"/>
        </w:rPr>
        <w:t>Исполнителя</w:t>
      </w:r>
      <w:r>
        <w:rPr>
          <w:rFonts w:ascii="Times New Roman" w:eastAsia="Times New Roman" w:hAnsi="Times New Roman" w:cs="Courier New"/>
          <w:sz w:val="24"/>
          <w:szCs w:val="24"/>
          <w:lang w:val="ru-RU" w:eastAsia="ru-RU"/>
        </w:rPr>
        <w:t xml:space="preserve"> о готовности к сдаче Работ.</w:t>
      </w:r>
    </w:p>
    <w:p w:rsidR="00EF281F" w:rsidRDefault="00235566">
      <w:pPr>
        <w:shd w:val="clear" w:color="auto" w:fill="FFFFFF"/>
        <w:tabs>
          <w:tab w:val="left" w:pos="1246"/>
        </w:tabs>
        <w:spacing w:after="0"/>
        <w:ind w:firstLine="586"/>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5.2. </w:t>
      </w:r>
      <w:r>
        <w:rPr>
          <w:rFonts w:ascii="Tinos" w:eastAsia="Tinos" w:hAnsi="Tinos" w:cs="Tinos"/>
          <w:sz w:val="24"/>
          <w:szCs w:val="24"/>
          <w:lang w:val="ru-RU"/>
        </w:rPr>
        <w:t>Исполнитель</w:t>
      </w:r>
      <w:r>
        <w:rPr>
          <w:rFonts w:ascii="Times New Roman" w:eastAsia="Times New Roman" w:hAnsi="Times New Roman" w:cs="Courier New"/>
          <w:sz w:val="24"/>
          <w:szCs w:val="24"/>
          <w:lang w:val="ru-RU" w:eastAsia="ru-RU"/>
        </w:rPr>
        <w:t xml:space="preserve"> в любой форме извещает Заказчика о завершении выполненных Работ.</w:t>
      </w:r>
    </w:p>
    <w:p w:rsidR="00EF281F" w:rsidRDefault="00235566">
      <w:pPr>
        <w:spacing w:after="0"/>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          5.3. Сдача результатов Работ </w:t>
      </w:r>
      <w:r>
        <w:rPr>
          <w:rFonts w:ascii="Tinos" w:eastAsia="Tinos" w:hAnsi="Tinos" w:cs="Tinos"/>
          <w:sz w:val="24"/>
          <w:szCs w:val="24"/>
          <w:lang w:val="ru-RU"/>
        </w:rPr>
        <w:t>Исполнителем</w:t>
      </w:r>
      <w:r>
        <w:rPr>
          <w:rFonts w:ascii="Times New Roman" w:eastAsia="Times New Roman" w:hAnsi="Times New Roman" w:cs="Courier New"/>
          <w:sz w:val="24"/>
          <w:szCs w:val="24"/>
          <w:lang w:val="ru-RU" w:eastAsia="ru-RU"/>
        </w:rPr>
        <w:t xml:space="preserve"> и их приемка Заказчиком производиться в соответствии с гражданским законодательством и оформляется актом выполненных работ (КС-2, КС-3) (далее – Акт), подписываемым Сторонами. </w:t>
      </w:r>
    </w:p>
    <w:p w:rsidR="00EF281F" w:rsidRDefault="00235566">
      <w:pPr>
        <w:spacing w:after="0"/>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          5.4. Для проверки предоставленных </w:t>
      </w:r>
      <w:r>
        <w:rPr>
          <w:rFonts w:ascii="Tinos" w:eastAsia="Tinos" w:hAnsi="Tinos" w:cs="Tinos"/>
          <w:sz w:val="24"/>
          <w:szCs w:val="24"/>
          <w:lang w:val="ru-RU"/>
        </w:rPr>
        <w:t xml:space="preserve">Исполнителем </w:t>
      </w:r>
      <w:r>
        <w:rPr>
          <w:rFonts w:ascii="Times New Roman" w:eastAsia="Times New Roman" w:hAnsi="Times New Roman" w:cs="Courier New"/>
          <w:sz w:val="24"/>
          <w:szCs w:val="24"/>
          <w:lang w:val="ru-RU" w:eastAsia="ru-RU"/>
        </w:rPr>
        <w:t xml:space="preserve">результатов, предусмотренных договором, в части их соответствия условиям договора Заказчик вправе провести экспертизу. </w:t>
      </w:r>
    </w:p>
    <w:p w:rsidR="00EF281F" w:rsidRDefault="00235566">
      <w:pPr>
        <w:shd w:val="clear" w:color="auto" w:fill="FFFFFF"/>
        <w:tabs>
          <w:tab w:val="left" w:pos="1246"/>
        </w:tabs>
        <w:spacing w:after="0"/>
        <w:ind w:firstLine="586"/>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5.5. Заказчик в течение 20 (двадцати) рабочих дней с даты получения Акта от </w:t>
      </w:r>
      <w:r>
        <w:rPr>
          <w:rFonts w:ascii="Tinos" w:eastAsia="Tinos" w:hAnsi="Tinos" w:cs="Tinos"/>
          <w:sz w:val="24"/>
          <w:szCs w:val="24"/>
          <w:lang w:val="ru-RU"/>
        </w:rPr>
        <w:t>Исполнителя</w:t>
      </w:r>
      <w:r>
        <w:rPr>
          <w:rFonts w:ascii="Times New Roman" w:eastAsia="Times New Roman" w:hAnsi="Times New Roman" w:cs="Courier New"/>
          <w:sz w:val="24"/>
          <w:szCs w:val="24"/>
          <w:lang w:val="ru-RU" w:eastAsia="ru-RU"/>
        </w:rPr>
        <w:t xml:space="preserve"> осуществляет приемку выполненных Работ на соответствие их объема и качества требованиям, установленным в настоящем Договоре и возвращает подписанный Акт </w:t>
      </w:r>
      <w:r>
        <w:rPr>
          <w:rFonts w:ascii="Tinos" w:eastAsia="Tinos" w:hAnsi="Tinos" w:cs="Tinos"/>
          <w:sz w:val="24"/>
          <w:szCs w:val="24"/>
          <w:lang w:val="ru-RU"/>
        </w:rPr>
        <w:t>Исполнителю</w:t>
      </w:r>
      <w:r>
        <w:rPr>
          <w:rFonts w:ascii="Times New Roman" w:eastAsia="Times New Roman" w:hAnsi="Times New Roman" w:cs="Courier New"/>
          <w:sz w:val="24"/>
          <w:szCs w:val="24"/>
          <w:lang w:val="ru-RU" w:eastAsia="ru-RU"/>
        </w:rPr>
        <w:t>, либо направляет мотивированный отказ от подписания Акта в письменной форме с указанием причин и недостатков в выполненных Работах, а также сроков их устранения.</w:t>
      </w:r>
    </w:p>
    <w:p w:rsidR="00EF281F" w:rsidRDefault="00235566">
      <w:pPr>
        <w:shd w:val="clear" w:color="auto" w:fill="FFFFFF"/>
        <w:tabs>
          <w:tab w:val="left" w:pos="1433"/>
        </w:tabs>
        <w:spacing w:after="0"/>
        <w:ind w:hanging="7"/>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           5.6. В случае мотивированного отказа Заказчика от подписания Акта сторонами составляется Акт с перечнем необходимых доработок и сроков их выполнения (оказания) за счет </w:t>
      </w:r>
      <w:r>
        <w:rPr>
          <w:rFonts w:ascii="Tinos" w:eastAsia="Tinos" w:hAnsi="Tinos" w:cs="Tinos"/>
          <w:sz w:val="24"/>
          <w:szCs w:val="24"/>
          <w:lang w:val="ru-RU"/>
        </w:rPr>
        <w:t>Исполнителя</w:t>
      </w:r>
      <w:r>
        <w:rPr>
          <w:rFonts w:ascii="Times New Roman" w:eastAsia="Times New Roman" w:hAnsi="Times New Roman" w:cs="Courier New"/>
          <w:sz w:val="24"/>
          <w:szCs w:val="24"/>
          <w:lang w:val="ru-RU" w:eastAsia="ru-RU"/>
        </w:rPr>
        <w:t xml:space="preserve">. Если Заказчик не направит </w:t>
      </w:r>
      <w:r>
        <w:rPr>
          <w:rFonts w:ascii="Tinos" w:eastAsia="Tinos" w:hAnsi="Tinos" w:cs="Tinos"/>
          <w:sz w:val="24"/>
          <w:szCs w:val="24"/>
          <w:lang w:val="ru-RU"/>
        </w:rPr>
        <w:t>Исполнителю</w:t>
      </w:r>
      <w:r>
        <w:rPr>
          <w:rFonts w:ascii="Times New Roman" w:eastAsia="Times New Roman" w:hAnsi="Times New Roman" w:cs="Courier New"/>
          <w:sz w:val="24"/>
          <w:szCs w:val="24"/>
          <w:lang w:val="ru-RU" w:eastAsia="ru-RU"/>
        </w:rPr>
        <w:t xml:space="preserve"> подписанный Акт, либо мотивированный отказ, Работы по настоящему договору считаются принятыми без замечаний и подлежат оплате в соответствии с условиями п. 2.4. настоящего договора.</w:t>
      </w:r>
    </w:p>
    <w:p w:rsidR="00EF281F" w:rsidRDefault="00235566">
      <w:pPr>
        <w:pStyle w:val="aff6"/>
        <w:ind w:hanging="7"/>
        <w:rPr>
          <w:rFonts w:ascii="Times New Roman" w:hAnsi="Times New Roman"/>
          <w:sz w:val="24"/>
          <w:szCs w:val="24"/>
        </w:rPr>
      </w:pPr>
      <w:r>
        <w:rPr>
          <w:rFonts w:ascii="Times New Roman" w:hAnsi="Times New Roman"/>
          <w:sz w:val="24"/>
          <w:szCs w:val="24"/>
        </w:rPr>
        <w:t xml:space="preserve">           5.7. </w:t>
      </w:r>
      <w:r>
        <w:rPr>
          <w:rFonts w:ascii="Tinos" w:eastAsia="Tinos" w:hAnsi="Tinos" w:cs="Tinos"/>
          <w:sz w:val="24"/>
          <w:szCs w:val="24"/>
        </w:rPr>
        <w:t>Исполнитель</w:t>
      </w:r>
      <w:r>
        <w:rPr>
          <w:rFonts w:ascii="Times New Roman" w:hAnsi="Times New Roman"/>
          <w:sz w:val="24"/>
          <w:szCs w:val="24"/>
        </w:rPr>
        <w:t xml:space="preserve"> обязан в течение 3 (Трех) рабочих дней с момента получения Акта устранения недостатков устранить выявленные недостатки без дополнительных затрат со стороны Заказчика. </w:t>
      </w:r>
    </w:p>
    <w:p w:rsidR="00EF281F" w:rsidRDefault="00235566">
      <w:pPr>
        <w:shd w:val="clear" w:color="auto" w:fill="FFFFFF"/>
        <w:tabs>
          <w:tab w:val="left" w:pos="1433"/>
        </w:tabs>
        <w:spacing w:after="0"/>
        <w:ind w:hanging="7"/>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           5.8. Датой выполнения Работ считается дата подписания представителями Сторон акта выполненных работ или Акта устранения недостатков. Некачественные Работы или Работы, выполненные не в полном объёме, считаются не выполненными.</w:t>
      </w:r>
    </w:p>
    <w:p w:rsidR="00EF281F" w:rsidRDefault="00235566">
      <w:pPr>
        <w:shd w:val="clear" w:color="auto" w:fill="FFFFFF"/>
        <w:tabs>
          <w:tab w:val="left" w:pos="180"/>
          <w:tab w:val="num" w:pos="1927"/>
        </w:tabs>
        <w:spacing w:after="0"/>
        <w:ind w:firstLine="526"/>
        <w:jc w:val="both"/>
        <w:rPr>
          <w:rFonts w:ascii="Times New Roman" w:eastAsia="Times New Roman" w:hAnsi="Times New Roman" w:cs="Courier New"/>
          <w:sz w:val="24"/>
          <w:szCs w:val="24"/>
          <w:lang w:val="ru-RU" w:eastAsia="ru-RU"/>
        </w:rPr>
      </w:pPr>
      <w:r>
        <w:rPr>
          <w:rFonts w:ascii="Times New Roman" w:eastAsia="Times New Roman" w:hAnsi="Times New Roman" w:cs="Courier New"/>
          <w:sz w:val="24"/>
          <w:szCs w:val="24"/>
          <w:lang w:val="ru-RU" w:eastAsia="ru-RU"/>
        </w:rPr>
        <w:t xml:space="preserve">   5.9. В случае ненадлежащего выполнения Работ </w:t>
      </w:r>
      <w:r>
        <w:rPr>
          <w:rFonts w:ascii="Tinos" w:eastAsia="Tinos" w:hAnsi="Tinos" w:cs="Tinos"/>
          <w:sz w:val="24"/>
          <w:szCs w:val="24"/>
          <w:lang w:val="ru-RU"/>
        </w:rPr>
        <w:t xml:space="preserve">Исполнитель </w:t>
      </w:r>
      <w:r>
        <w:rPr>
          <w:rFonts w:ascii="Times New Roman" w:eastAsia="Times New Roman" w:hAnsi="Times New Roman" w:cs="Courier New"/>
          <w:sz w:val="24"/>
          <w:szCs w:val="24"/>
          <w:lang w:val="ru-RU" w:eastAsia="ru-RU"/>
        </w:rPr>
        <w:t>не вправе ссылаться на</w:t>
      </w:r>
      <w:r>
        <w:rPr>
          <w:lang w:val="ru-RU"/>
        </w:rPr>
        <w:t xml:space="preserve"> то, что </w:t>
      </w:r>
      <w:r>
        <w:rPr>
          <w:rFonts w:ascii="Times New Roman" w:eastAsia="Times New Roman" w:hAnsi="Times New Roman" w:cs="Courier New"/>
          <w:sz w:val="24"/>
          <w:szCs w:val="24"/>
          <w:lang w:val="ru-RU" w:eastAsia="ru-RU"/>
        </w:rPr>
        <w:t>Заказчик не осуществлял контроль и надзор за их выполнением.</w:t>
      </w:r>
    </w:p>
    <w:p w:rsidR="00EF281F" w:rsidRDefault="00EF281F">
      <w:pPr>
        <w:spacing w:after="0" w:line="240" w:lineRule="auto"/>
        <w:ind w:firstLine="567"/>
        <w:jc w:val="center"/>
        <w:rPr>
          <w:rFonts w:ascii="Times New Roman" w:hAnsi="Times New Roman"/>
          <w:b/>
          <w:bCs/>
          <w:sz w:val="24"/>
          <w:szCs w:val="24"/>
          <w:lang w:val="ru-RU" w:eastAsia="ar-SA"/>
        </w:rPr>
      </w:pPr>
    </w:p>
    <w:p w:rsidR="00235566" w:rsidRDefault="00235566">
      <w:pPr>
        <w:shd w:val="clear" w:color="auto" w:fill="FFFFFF"/>
        <w:tabs>
          <w:tab w:val="left" w:pos="180"/>
        </w:tabs>
        <w:ind w:left="360"/>
        <w:jc w:val="center"/>
        <w:rPr>
          <w:rFonts w:ascii="Tinos" w:eastAsia="Tinos" w:hAnsi="Tinos" w:cs="Tinos"/>
          <w:b/>
          <w:spacing w:val="-12"/>
          <w:sz w:val="24"/>
          <w:szCs w:val="24"/>
          <w:lang w:val="ru-RU"/>
        </w:rPr>
      </w:pPr>
    </w:p>
    <w:p w:rsidR="00235566" w:rsidRDefault="00235566">
      <w:pPr>
        <w:shd w:val="clear" w:color="auto" w:fill="FFFFFF"/>
        <w:tabs>
          <w:tab w:val="left" w:pos="180"/>
        </w:tabs>
        <w:ind w:left="360"/>
        <w:jc w:val="center"/>
        <w:rPr>
          <w:rFonts w:ascii="Tinos" w:eastAsia="Tinos" w:hAnsi="Tinos" w:cs="Tinos"/>
          <w:b/>
          <w:spacing w:val="-12"/>
          <w:sz w:val="24"/>
          <w:szCs w:val="24"/>
          <w:lang w:val="ru-RU"/>
        </w:rPr>
      </w:pPr>
    </w:p>
    <w:p w:rsidR="00EF281F" w:rsidRPr="00FA4ADD" w:rsidRDefault="00235566">
      <w:pPr>
        <w:shd w:val="clear" w:color="auto" w:fill="FFFFFF"/>
        <w:tabs>
          <w:tab w:val="left" w:pos="180"/>
        </w:tabs>
        <w:ind w:left="360"/>
        <w:jc w:val="center"/>
        <w:rPr>
          <w:rFonts w:ascii="Tinos" w:hAnsi="Tinos" w:cs="Tinos"/>
          <w:b/>
          <w:spacing w:val="-12"/>
          <w:lang w:val="ru-RU"/>
        </w:rPr>
      </w:pPr>
      <w:r>
        <w:rPr>
          <w:rFonts w:ascii="Tinos" w:eastAsia="Tinos" w:hAnsi="Tinos" w:cs="Tinos"/>
          <w:b/>
          <w:spacing w:val="-12"/>
          <w:sz w:val="24"/>
          <w:szCs w:val="24"/>
          <w:lang w:val="ru-RU"/>
        </w:rPr>
        <w:lastRenderedPageBreak/>
        <w:t>6. Гарантийные обязательства</w:t>
      </w:r>
    </w:p>
    <w:p w:rsidR="00EF281F" w:rsidRPr="00FA4ADD" w:rsidRDefault="00235566">
      <w:pPr>
        <w:ind w:firstLine="567"/>
        <w:jc w:val="both"/>
        <w:rPr>
          <w:rFonts w:ascii="Tinos" w:hAnsi="Tinos" w:cs="Tinos"/>
          <w:lang w:val="ru-RU"/>
        </w:rPr>
      </w:pPr>
      <w:r>
        <w:rPr>
          <w:rFonts w:ascii="Tinos" w:eastAsia="Tinos" w:hAnsi="Tinos" w:cs="Tinos"/>
          <w:sz w:val="24"/>
          <w:szCs w:val="24"/>
          <w:lang w:val="ru-RU"/>
        </w:rPr>
        <w:t>6.1. Исполнитель гарантирует выполнять работы качественно в соответствии с требованиями действующего законодательства.</w:t>
      </w:r>
    </w:p>
    <w:p w:rsidR="00EF281F" w:rsidRDefault="00EF281F">
      <w:pPr>
        <w:spacing w:after="0" w:line="240" w:lineRule="auto"/>
        <w:ind w:firstLine="567"/>
        <w:jc w:val="center"/>
        <w:rPr>
          <w:rFonts w:ascii="Times New Roman" w:hAnsi="Times New Roman"/>
          <w:b/>
          <w:bCs/>
          <w:sz w:val="24"/>
          <w:szCs w:val="24"/>
          <w:lang w:val="ru-RU" w:eastAsia="ar-SA"/>
        </w:rPr>
      </w:pPr>
    </w:p>
    <w:p w:rsidR="00EF281F" w:rsidRDefault="00235566">
      <w:pPr>
        <w:widowControl w:val="0"/>
        <w:numPr>
          <w:ilvl w:val="0"/>
          <w:numId w:val="8"/>
        </w:numPr>
        <w:shd w:val="clear" w:color="auto" w:fill="FFFFFF"/>
        <w:tabs>
          <w:tab w:val="left" w:pos="180"/>
        </w:tabs>
        <w:spacing w:after="0" w:line="240" w:lineRule="auto"/>
        <w:jc w:val="center"/>
        <w:rPr>
          <w:rFonts w:ascii="Times New Roman" w:eastAsia="Times New Roman" w:hAnsi="Times New Roman" w:cs="Courier New"/>
          <w:b/>
          <w:sz w:val="24"/>
          <w:szCs w:val="24"/>
          <w:lang w:val="ru-RU" w:eastAsia="ru-RU"/>
        </w:rPr>
      </w:pPr>
      <w:r>
        <w:rPr>
          <w:rFonts w:ascii="Times New Roman" w:eastAsia="Times New Roman" w:hAnsi="Times New Roman" w:cs="Courier New"/>
          <w:b/>
          <w:sz w:val="24"/>
          <w:szCs w:val="24"/>
          <w:lang w:val="ru-RU" w:eastAsia="ru-RU"/>
        </w:rPr>
        <w:t>Ответственность сторон</w:t>
      </w:r>
    </w:p>
    <w:p w:rsidR="00235566" w:rsidRDefault="00235566" w:rsidP="00235566">
      <w:pPr>
        <w:widowControl w:val="0"/>
        <w:shd w:val="clear" w:color="auto" w:fill="FFFFFF"/>
        <w:tabs>
          <w:tab w:val="left" w:pos="180"/>
        </w:tabs>
        <w:spacing w:after="0" w:line="240" w:lineRule="auto"/>
        <w:ind w:left="1080"/>
        <w:rPr>
          <w:rFonts w:ascii="Times New Roman" w:eastAsia="Times New Roman" w:hAnsi="Times New Roman" w:cs="Courier New"/>
          <w:b/>
          <w:sz w:val="24"/>
          <w:szCs w:val="24"/>
          <w:lang w:val="ru-RU" w:eastAsia="ru-RU"/>
        </w:rPr>
      </w:pPr>
    </w:p>
    <w:p w:rsidR="00EF281F" w:rsidRDefault="00235566">
      <w:pPr>
        <w:pStyle w:val="Web"/>
        <w:spacing w:after="0" w:line="240" w:lineRule="auto"/>
        <w:ind w:firstLine="567"/>
        <w:jc w:val="both"/>
        <w:rPr>
          <w:rFonts w:ascii="Times New Roman" w:eastAsia="Times New Roman" w:hAnsi="Times New Roman" w:cs="Courier New"/>
          <w:sz w:val="24"/>
          <w:szCs w:val="24"/>
          <w:lang w:eastAsia="ru-RU"/>
        </w:rPr>
      </w:pPr>
      <w:r>
        <w:rPr>
          <w:rFonts w:eastAsia="Times New Roman" w:cs="Courier New"/>
          <w:lang w:eastAsia="ru-RU"/>
        </w:rPr>
        <w:t>7.1.</w:t>
      </w:r>
      <w:r>
        <w:rPr>
          <w:rFonts w:ascii="Times New Roman" w:eastAsia="Times New Roman" w:hAnsi="Times New Roman" w:cs="Courier New"/>
          <w:sz w:val="24"/>
          <w:szCs w:val="24"/>
          <w:lang w:eastAsia="ru-RU"/>
        </w:rPr>
        <w:t xml:space="preserve">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EF281F" w:rsidRDefault="00235566">
      <w:pPr>
        <w:pStyle w:val="Web"/>
        <w:spacing w:after="0" w:line="240" w:lineRule="auto"/>
        <w:ind w:firstLine="539"/>
        <w:jc w:val="both"/>
        <w:rPr>
          <w:rFonts w:ascii="Times New Roman" w:eastAsia="Times New Roman" w:hAnsi="Times New Roman" w:cs="Courier New"/>
          <w:sz w:val="24"/>
          <w:szCs w:val="24"/>
          <w:lang w:eastAsia="ru-RU"/>
        </w:rPr>
      </w:pPr>
      <w:r>
        <w:rPr>
          <w:rFonts w:ascii="Times New Roman" w:eastAsia="Times New Roman" w:hAnsi="Times New Roman" w:cs="Courier New"/>
          <w:sz w:val="24"/>
          <w:szCs w:val="24"/>
          <w:lang w:eastAsia="ru-RU"/>
        </w:rPr>
        <w:t>7.2. Уплата неустойки (пеней, штрафа) не освобождает Стороны от выполнения принятых обязательств.</w:t>
      </w:r>
    </w:p>
    <w:p w:rsidR="00EF281F" w:rsidRDefault="00235566">
      <w:pPr>
        <w:pStyle w:val="Web"/>
        <w:spacing w:after="0" w:line="240" w:lineRule="auto"/>
        <w:ind w:firstLine="539"/>
        <w:jc w:val="both"/>
        <w:rPr>
          <w:rFonts w:ascii="Times New Roman" w:hAnsi="Times New Roman"/>
          <w:sz w:val="24"/>
          <w:szCs w:val="24"/>
        </w:rPr>
      </w:pPr>
      <w:r>
        <w:rPr>
          <w:rFonts w:ascii="Times New Roman" w:eastAsia="Times New Roman" w:hAnsi="Times New Roman" w:cs="Courier New"/>
          <w:sz w:val="24"/>
          <w:szCs w:val="24"/>
          <w:lang w:eastAsia="ru-RU"/>
        </w:rPr>
        <w:t>7.3.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Pr>
          <w:rFonts w:ascii="Times New Roman" w:hAnsi="Times New Roman"/>
          <w:sz w:val="24"/>
          <w:szCs w:val="24"/>
        </w:rPr>
        <w:t xml:space="preserve"> произошло вследствие непреодолимой силы или по вине другой Стороны.</w:t>
      </w:r>
    </w:p>
    <w:p w:rsidR="00EF281F" w:rsidRDefault="00EF281F">
      <w:pPr>
        <w:spacing w:after="0" w:line="240" w:lineRule="auto"/>
        <w:jc w:val="center"/>
        <w:rPr>
          <w:rFonts w:ascii="Times New Roman" w:hAnsi="Times New Roman"/>
          <w:b/>
          <w:sz w:val="24"/>
          <w:szCs w:val="24"/>
          <w:lang w:val="ru-RU"/>
        </w:rPr>
      </w:pPr>
    </w:p>
    <w:p w:rsidR="00EF281F" w:rsidRDefault="00235566">
      <w:pPr>
        <w:spacing w:after="0" w:line="240" w:lineRule="auto"/>
        <w:ind w:firstLine="720"/>
        <w:jc w:val="center"/>
        <w:rPr>
          <w:rFonts w:ascii="Times New Roman" w:hAnsi="Times New Roman"/>
          <w:b/>
          <w:sz w:val="24"/>
          <w:szCs w:val="24"/>
          <w:lang w:val="ru-RU"/>
        </w:rPr>
      </w:pPr>
      <w:r>
        <w:rPr>
          <w:rFonts w:ascii="Times New Roman" w:hAnsi="Times New Roman"/>
          <w:b/>
          <w:sz w:val="24"/>
          <w:szCs w:val="24"/>
          <w:lang w:val="ru-RU"/>
        </w:rPr>
        <w:t>8. Форс-мажор</w:t>
      </w:r>
    </w:p>
    <w:p w:rsidR="00235566" w:rsidRDefault="00235566">
      <w:pPr>
        <w:spacing w:after="0" w:line="240" w:lineRule="auto"/>
        <w:ind w:firstLine="720"/>
        <w:jc w:val="center"/>
        <w:rPr>
          <w:rFonts w:ascii="Times New Roman" w:hAnsi="Times New Roman"/>
          <w:b/>
          <w:sz w:val="24"/>
          <w:szCs w:val="24"/>
          <w:lang w:val="ru-RU"/>
        </w:rPr>
      </w:pPr>
    </w:p>
    <w:p w:rsidR="00EF281F" w:rsidRDefault="00235566">
      <w:pPr>
        <w:tabs>
          <w:tab w:val="left" w:pos="567"/>
        </w:tabs>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8.1.  При наступлении обстоятельств невозможности полного или частичного исполнения любой из сторон своих обязательств по настоящему </w:t>
      </w:r>
      <w:r>
        <w:rPr>
          <w:rFonts w:ascii="Times New Roman" w:hAnsi="Times New Roman"/>
          <w:sz w:val="24"/>
          <w:szCs w:val="24"/>
          <w:lang w:val="ru-RU" w:eastAsia="ar-SA"/>
        </w:rPr>
        <w:t>договор</w:t>
      </w:r>
      <w:r>
        <w:rPr>
          <w:rFonts w:ascii="Times New Roman" w:hAnsi="Times New Roman"/>
          <w:sz w:val="24"/>
          <w:szCs w:val="24"/>
          <w:lang w:val="ru-RU"/>
        </w:rPr>
        <w:t xml:space="preserve">у, а именно: наводнения, пожара, землетрясения и других стихийных бедствий, блокады, войны и военных действий, а также других независящих от сторон чрезвычайных обстоятельств, которые стороны не могли предвидеть и предусмотреть при заключении </w:t>
      </w:r>
      <w:r>
        <w:rPr>
          <w:rFonts w:ascii="Times New Roman" w:hAnsi="Times New Roman"/>
          <w:sz w:val="24"/>
          <w:szCs w:val="24"/>
          <w:lang w:val="ru-RU" w:eastAsia="ar-SA"/>
        </w:rPr>
        <w:t>договор</w:t>
      </w:r>
      <w:r>
        <w:rPr>
          <w:rFonts w:ascii="Times New Roman" w:hAnsi="Times New Roman"/>
          <w:sz w:val="24"/>
          <w:szCs w:val="24"/>
          <w:lang w:val="ru-RU"/>
        </w:rPr>
        <w:t>а, срок исполнения обязательств переносится на период, в течение которого будут действовать такие обстоятельства и их последствия.</w:t>
      </w:r>
    </w:p>
    <w:p w:rsidR="00EF281F" w:rsidRDefault="00235566">
      <w:pPr>
        <w:tabs>
          <w:tab w:val="left" w:pos="567"/>
        </w:tabs>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8.2. Сторона, для которой создалась невозможность исполнения обязательств по </w:t>
      </w:r>
      <w:r>
        <w:rPr>
          <w:rFonts w:ascii="Times New Roman" w:hAnsi="Times New Roman"/>
          <w:sz w:val="24"/>
          <w:szCs w:val="24"/>
          <w:lang w:val="ru-RU" w:eastAsia="ar-SA"/>
        </w:rPr>
        <w:t>договор</w:t>
      </w:r>
      <w:r>
        <w:rPr>
          <w:rFonts w:ascii="Times New Roman" w:hAnsi="Times New Roman"/>
          <w:sz w:val="24"/>
          <w:szCs w:val="24"/>
          <w:lang w:val="ru-RU"/>
        </w:rPr>
        <w:t>у по независящим от нее причинам, должна в течение 3-х дней в письменной форме уведомить другую сторону о наступлении форс-мажорных обстоятельств. Уведомление должно быть подтверждено соответствующим компетентным органом или организацией.</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8.3. Если указанные в п. 8.1. </w:t>
      </w:r>
      <w:r>
        <w:rPr>
          <w:rFonts w:ascii="Times New Roman" w:hAnsi="Times New Roman"/>
          <w:sz w:val="24"/>
          <w:szCs w:val="24"/>
          <w:lang w:val="ru-RU" w:eastAsia="ar-SA"/>
        </w:rPr>
        <w:t>договор</w:t>
      </w:r>
      <w:r>
        <w:rPr>
          <w:rFonts w:ascii="Times New Roman" w:hAnsi="Times New Roman"/>
          <w:sz w:val="24"/>
          <w:szCs w:val="24"/>
          <w:lang w:val="ru-RU"/>
        </w:rPr>
        <w:t xml:space="preserve">а обстоятельства не прекращаются в течение одного месяца, любая из сторон вправе поставить вопрос о расторжении </w:t>
      </w:r>
      <w:r>
        <w:rPr>
          <w:rFonts w:ascii="Times New Roman" w:hAnsi="Times New Roman"/>
          <w:sz w:val="24"/>
          <w:szCs w:val="24"/>
          <w:lang w:val="ru-RU" w:eastAsia="ar-SA"/>
        </w:rPr>
        <w:t>договор</w:t>
      </w:r>
      <w:r>
        <w:rPr>
          <w:rFonts w:ascii="Times New Roman" w:hAnsi="Times New Roman"/>
          <w:sz w:val="24"/>
          <w:szCs w:val="24"/>
          <w:lang w:val="ru-RU"/>
        </w:rPr>
        <w:t>а путем направления письменного уведомления другой стороне за десять дней до предполагаемой даты расторжения.</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8.4. При неуведомлении (несвоевременном уведомлении) сторона, не имеющая возможность исполнить свои обязательства, не может ссылаться на обстоятельства непреодолимой силы как на уважительные причины неисполнения (ненадлежащего исполнения) своих обязательств по настоящему </w:t>
      </w:r>
      <w:r>
        <w:rPr>
          <w:rFonts w:ascii="Times New Roman" w:hAnsi="Times New Roman"/>
          <w:sz w:val="24"/>
          <w:szCs w:val="24"/>
          <w:lang w:val="ru-RU" w:eastAsia="ar-SA"/>
        </w:rPr>
        <w:t>договор</w:t>
      </w:r>
      <w:r>
        <w:rPr>
          <w:rFonts w:ascii="Times New Roman" w:hAnsi="Times New Roman"/>
          <w:sz w:val="24"/>
          <w:szCs w:val="24"/>
          <w:lang w:val="ru-RU"/>
        </w:rPr>
        <w:t>у.</w:t>
      </w:r>
    </w:p>
    <w:p w:rsidR="00EF281F" w:rsidRDefault="00EF281F">
      <w:pPr>
        <w:spacing w:after="0" w:line="240" w:lineRule="auto"/>
        <w:ind w:firstLine="567"/>
        <w:jc w:val="both"/>
        <w:rPr>
          <w:rFonts w:ascii="Times New Roman" w:hAnsi="Times New Roman"/>
          <w:sz w:val="24"/>
          <w:szCs w:val="24"/>
          <w:lang w:val="ru-RU"/>
        </w:rPr>
      </w:pPr>
    </w:p>
    <w:p w:rsidR="00EF281F" w:rsidRDefault="00235566">
      <w:pPr>
        <w:spacing w:after="0" w:line="240" w:lineRule="auto"/>
        <w:ind w:firstLine="720"/>
        <w:jc w:val="center"/>
        <w:rPr>
          <w:rFonts w:ascii="Times New Roman" w:hAnsi="Times New Roman"/>
          <w:b/>
          <w:sz w:val="24"/>
          <w:szCs w:val="24"/>
          <w:lang w:val="ru-RU"/>
        </w:rPr>
      </w:pPr>
      <w:r>
        <w:rPr>
          <w:rFonts w:ascii="Times New Roman" w:hAnsi="Times New Roman"/>
          <w:b/>
          <w:sz w:val="24"/>
          <w:szCs w:val="24"/>
          <w:lang w:val="ru-RU"/>
        </w:rPr>
        <w:t>9. Порядок урегулирования споров</w:t>
      </w:r>
    </w:p>
    <w:p w:rsidR="00235566" w:rsidRDefault="00235566">
      <w:pPr>
        <w:spacing w:after="0" w:line="240" w:lineRule="auto"/>
        <w:ind w:firstLine="720"/>
        <w:jc w:val="center"/>
        <w:rPr>
          <w:rFonts w:ascii="Times New Roman" w:hAnsi="Times New Roman"/>
          <w:b/>
          <w:sz w:val="24"/>
          <w:szCs w:val="24"/>
          <w:lang w:val="ru-RU"/>
        </w:rPr>
      </w:pPr>
    </w:p>
    <w:p w:rsidR="00EF281F" w:rsidRDefault="00235566">
      <w:pPr>
        <w:spacing w:after="0" w:line="240" w:lineRule="auto"/>
        <w:ind w:firstLine="567"/>
        <w:jc w:val="both"/>
        <w:rPr>
          <w:rFonts w:ascii="Times New Roman" w:hAnsi="Times New Roman"/>
          <w:b/>
          <w:sz w:val="24"/>
          <w:szCs w:val="24"/>
          <w:lang w:val="ru-RU"/>
        </w:rPr>
      </w:pPr>
      <w:r>
        <w:rPr>
          <w:rFonts w:ascii="Times New Roman" w:hAnsi="Times New Roman"/>
          <w:sz w:val="24"/>
          <w:szCs w:val="24"/>
          <w:lang w:val="ru-RU"/>
        </w:rPr>
        <w:t xml:space="preserve"> 9.1. При исполнении своих обязательств по </w:t>
      </w:r>
      <w:r>
        <w:rPr>
          <w:rFonts w:ascii="Times New Roman" w:hAnsi="Times New Roman"/>
          <w:sz w:val="24"/>
          <w:szCs w:val="24"/>
          <w:lang w:val="ru-RU" w:eastAsia="ar-SA"/>
        </w:rPr>
        <w:t>договор</w:t>
      </w:r>
      <w:r>
        <w:rPr>
          <w:rFonts w:ascii="Times New Roman" w:hAnsi="Times New Roman"/>
          <w:sz w:val="24"/>
          <w:szCs w:val="24"/>
          <w:lang w:val="ru-RU"/>
        </w:rPr>
        <w:t xml:space="preserve">у стороны должны действовать добросовестно и разумно. При исполнении </w:t>
      </w:r>
      <w:r>
        <w:rPr>
          <w:rFonts w:ascii="Times New Roman" w:hAnsi="Times New Roman"/>
          <w:sz w:val="24"/>
          <w:szCs w:val="24"/>
          <w:lang w:val="ru-RU" w:eastAsia="ar-SA"/>
        </w:rPr>
        <w:t>договор</w:t>
      </w:r>
      <w:r>
        <w:rPr>
          <w:rFonts w:ascii="Times New Roman" w:hAnsi="Times New Roman"/>
          <w:sz w:val="24"/>
          <w:szCs w:val="24"/>
          <w:lang w:val="ru-RU"/>
        </w:rPr>
        <w:t>а ни одна из сторон не вправе извлекать преимущество из своего незаконного или недобросовестного поведения.</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9.2. При возникновении любых противоречий, претензий и разногласий, а также споров, связанных с исполнением </w:t>
      </w:r>
      <w:r>
        <w:rPr>
          <w:rFonts w:ascii="Times New Roman" w:hAnsi="Times New Roman"/>
          <w:sz w:val="24"/>
          <w:szCs w:val="24"/>
          <w:lang w:val="ru-RU" w:eastAsia="ar-SA"/>
        </w:rPr>
        <w:t>договор</w:t>
      </w:r>
      <w:r>
        <w:rPr>
          <w:rFonts w:ascii="Times New Roman" w:hAnsi="Times New Roman"/>
          <w:sz w:val="24"/>
          <w:szCs w:val="24"/>
          <w:lang w:val="ru-RU"/>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Pr>
          <w:rFonts w:ascii="Times New Roman" w:hAnsi="Times New Roman"/>
          <w:sz w:val="24"/>
          <w:szCs w:val="24"/>
          <w:lang w:val="ru-RU" w:eastAsia="ar-SA"/>
        </w:rPr>
        <w:t>договор</w:t>
      </w:r>
      <w:r>
        <w:rPr>
          <w:rFonts w:ascii="Times New Roman" w:hAnsi="Times New Roman"/>
          <w:sz w:val="24"/>
          <w:szCs w:val="24"/>
          <w:lang w:val="ru-RU"/>
        </w:rPr>
        <w:t>а</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Все достигнутые договоренности стороны оформляют в виде дополнительных соглашений, подписанных сторонами и скрепленных печатями.</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9.3. До передачи спора на разрешение арбитражного суда стороны примут меры к его урегулированию в претензионном порядке.</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lastRenderedPageBreak/>
        <w:t>9.4.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9.5. Если претензионные требования подлежат денежной оценке, в претензии указывается истребуемая сумма и ее полный и обоснованный расчет.</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9.7.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9.8. В случае невыполнения сторонами своих обязательств и не достижения взаимного согласия споры по настоящему </w:t>
      </w:r>
      <w:r>
        <w:rPr>
          <w:rFonts w:ascii="Times New Roman" w:hAnsi="Times New Roman"/>
          <w:sz w:val="24"/>
          <w:szCs w:val="24"/>
          <w:lang w:val="ru-RU" w:eastAsia="ar-SA"/>
        </w:rPr>
        <w:t>договор</w:t>
      </w:r>
      <w:r>
        <w:rPr>
          <w:rFonts w:ascii="Times New Roman" w:hAnsi="Times New Roman"/>
          <w:sz w:val="24"/>
          <w:szCs w:val="24"/>
          <w:lang w:val="ru-RU"/>
        </w:rPr>
        <w:t>у разрешаются в Арбитражном суде Республики Татарстан.</w:t>
      </w:r>
    </w:p>
    <w:p w:rsidR="00EF281F" w:rsidRDefault="00EF281F">
      <w:pPr>
        <w:spacing w:after="0" w:line="240" w:lineRule="auto"/>
        <w:ind w:firstLine="720"/>
        <w:jc w:val="center"/>
        <w:rPr>
          <w:rFonts w:ascii="Times New Roman" w:hAnsi="Times New Roman"/>
          <w:b/>
          <w:bCs/>
          <w:sz w:val="24"/>
          <w:szCs w:val="24"/>
          <w:lang w:val="ru-RU"/>
        </w:rPr>
      </w:pPr>
    </w:p>
    <w:p w:rsidR="00EF281F" w:rsidRDefault="00EF281F">
      <w:pPr>
        <w:spacing w:after="0" w:line="240" w:lineRule="auto"/>
        <w:ind w:firstLine="720"/>
        <w:jc w:val="center"/>
        <w:rPr>
          <w:rFonts w:ascii="Times New Roman" w:hAnsi="Times New Roman"/>
          <w:b/>
          <w:bCs/>
          <w:sz w:val="24"/>
          <w:szCs w:val="24"/>
          <w:lang w:val="ru-RU"/>
        </w:rPr>
      </w:pPr>
    </w:p>
    <w:p w:rsidR="00EF281F" w:rsidRDefault="00235566">
      <w:pPr>
        <w:shd w:val="clear" w:color="auto" w:fill="FFFFFF"/>
        <w:spacing w:after="0" w:line="240" w:lineRule="auto"/>
        <w:ind w:left="720"/>
        <w:jc w:val="center"/>
        <w:rPr>
          <w:rFonts w:ascii="Tinos" w:eastAsia="Tinos" w:hAnsi="Tinos" w:cs="Tinos"/>
          <w:b/>
          <w:bCs/>
          <w:spacing w:val="-1"/>
          <w:sz w:val="24"/>
          <w:szCs w:val="24"/>
          <w:lang w:val="ru-RU"/>
        </w:rPr>
      </w:pPr>
      <w:r>
        <w:rPr>
          <w:rFonts w:ascii="Tinos" w:eastAsia="Tinos" w:hAnsi="Tinos" w:cs="Tinos"/>
          <w:b/>
          <w:bCs/>
          <w:spacing w:val="-1"/>
          <w:sz w:val="24"/>
          <w:szCs w:val="24"/>
          <w:lang w:val="ru-RU"/>
        </w:rPr>
        <w:t>10. Прочие условия</w:t>
      </w:r>
    </w:p>
    <w:p w:rsidR="00235566" w:rsidRPr="00FA4ADD" w:rsidRDefault="00235566">
      <w:pPr>
        <w:shd w:val="clear" w:color="auto" w:fill="FFFFFF"/>
        <w:spacing w:after="0" w:line="240" w:lineRule="auto"/>
        <w:ind w:left="720"/>
        <w:jc w:val="center"/>
        <w:rPr>
          <w:rFonts w:ascii="Tinos" w:hAnsi="Tinos" w:cs="Tinos"/>
          <w:b/>
          <w:bCs/>
          <w:spacing w:val="-1"/>
          <w:sz w:val="24"/>
          <w:szCs w:val="24"/>
          <w:lang w:val="ru-RU"/>
        </w:rPr>
      </w:pPr>
    </w:p>
    <w:p w:rsidR="00EF281F" w:rsidRPr="00FA4ADD" w:rsidRDefault="00235566">
      <w:pPr>
        <w:shd w:val="clear" w:color="auto" w:fill="FFFFFF"/>
        <w:spacing w:after="0" w:line="240" w:lineRule="auto"/>
        <w:ind w:firstLine="567"/>
        <w:rPr>
          <w:rFonts w:ascii="Tinos" w:hAnsi="Tinos" w:cs="Tinos"/>
          <w:b/>
          <w:bCs/>
          <w:spacing w:val="-1"/>
          <w:sz w:val="24"/>
          <w:szCs w:val="24"/>
          <w:lang w:val="ru-RU"/>
        </w:rPr>
      </w:pPr>
      <w:r>
        <w:rPr>
          <w:rFonts w:ascii="Tinos" w:eastAsia="Tinos" w:hAnsi="Tinos" w:cs="Tinos"/>
          <w:sz w:val="24"/>
          <w:szCs w:val="24"/>
          <w:lang w:val="ru-RU"/>
        </w:rPr>
        <w:t>10.1. При исполнении Договора Стороны руководствуются действующим законодательством, нормативными актами и приложениями к  Договору.</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10.2. Договор становится обязательным для Сторон с даты заключения Договора и действует по 30.11.2026 г.</w:t>
      </w:r>
    </w:p>
    <w:p w:rsidR="00EF281F" w:rsidRPr="00FA4ADD" w:rsidRDefault="00235566">
      <w:pPr>
        <w:tabs>
          <w:tab w:val="left" w:pos="0"/>
        </w:tabs>
        <w:spacing w:after="0" w:line="240" w:lineRule="auto"/>
        <w:ind w:firstLine="539"/>
        <w:jc w:val="both"/>
        <w:rPr>
          <w:rFonts w:ascii="Tinos" w:hAnsi="Tinos" w:cs="Tinos"/>
          <w:sz w:val="24"/>
          <w:szCs w:val="24"/>
          <w:lang w:val="ru-RU"/>
        </w:rPr>
      </w:pPr>
      <w:r>
        <w:rPr>
          <w:rFonts w:ascii="Tinos" w:eastAsia="Tinos" w:hAnsi="Tinos" w:cs="Tinos"/>
          <w:sz w:val="24"/>
          <w:szCs w:val="24"/>
          <w:lang w:val="ru-RU"/>
        </w:rPr>
        <w:t xml:space="preserve">10.3. Все изменения и дополнения к Договору считаются действительными при условии, что они не противоречат действующему законодательству, составлены в письменной форме и подписаны полномочными представителями Сторон.   </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10.4. В случае изменения юридического адреса, банковских реквизитов, наименования, месторасположения одной из Сторон, она обязана в течение 1 (одного) рабочего дня письменно уведомить об этом вторую Сторону.</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 xml:space="preserve">10.5. При реорганизации Исполнителя в форме преобразования, слияния или присоединения права и обязанности по настоящему Договору переходят к правопреемнику в полном объеме. </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10.6. Изменения существенных условий Договора при его исполнении не допускается, за исключением их изменения по соглашению Сторон в следующих случаях:</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 xml:space="preserve">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12" w:tooltip="garantf1://12012604.2/" w:history="1">
        <w:r>
          <w:rPr>
            <w:rFonts w:ascii="Tinos" w:eastAsia="Tinos" w:hAnsi="Tinos" w:cs="Tinos"/>
            <w:sz w:val="24"/>
            <w:szCs w:val="24"/>
            <w:lang w:val="ru-RU"/>
          </w:rPr>
          <w:t>бюджетного законодательства</w:t>
        </w:r>
      </w:hyperlink>
      <w:r>
        <w:rPr>
          <w:rFonts w:ascii="Tinos" w:eastAsia="Tinos" w:hAnsi="Tinos" w:cs="Tinos"/>
          <w:sz w:val="24"/>
          <w:szCs w:val="24"/>
          <w:lang w:val="ru-RU"/>
        </w:rPr>
        <w:t xml:space="preserve">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F281F" w:rsidRPr="00FA4ADD" w:rsidRDefault="00235566">
      <w:pPr>
        <w:spacing w:after="0" w:line="240" w:lineRule="auto"/>
        <w:ind w:firstLine="539"/>
        <w:jc w:val="both"/>
        <w:rPr>
          <w:rFonts w:ascii="Tinos" w:hAnsi="Tinos" w:cs="Tinos"/>
          <w:sz w:val="24"/>
          <w:szCs w:val="24"/>
          <w:lang w:val="ru-RU"/>
        </w:rPr>
      </w:pPr>
      <w:r>
        <w:rPr>
          <w:rFonts w:ascii="Tinos" w:eastAsia="Tinos" w:hAnsi="Tinos" w:cs="Tinos"/>
          <w:sz w:val="24"/>
          <w:szCs w:val="24"/>
          <w:lang w:val="ru-RU"/>
        </w:rPr>
        <w:t>10.7. Расторжение Договора допускается по соглашению Сторон,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rsidR="00EF281F" w:rsidRPr="00FA4ADD" w:rsidRDefault="00235566">
      <w:pPr>
        <w:spacing w:after="0" w:line="240" w:lineRule="auto"/>
        <w:ind w:firstLine="567"/>
        <w:jc w:val="both"/>
        <w:rPr>
          <w:rFonts w:ascii="Times New Roman" w:hAnsi="Times New Roman"/>
          <w:sz w:val="24"/>
          <w:szCs w:val="24"/>
          <w:lang w:val="ru-RU"/>
        </w:rPr>
      </w:pPr>
      <w:r>
        <w:rPr>
          <w:rFonts w:ascii="Tinos" w:eastAsia="Tinos" w:hAnsi="Tinos" w:cs="Tinos"/>
          <w:sz w:val="24"/>
          <w:szCs w:val="24"/>
          <w:lang w:val="ru-RU"/>
        </w:rPr>
        <w:lastRenderedPageBreak/>
        <w:t>10</w:t>
      </w:r>
      <w:r>
        <w:rPr>
          <w:rFonts w:ascii="Times New Roman" w:hAnsi="Times New Roman"/>
          <w:sz w:val="24"/>
          <w:szCs w:val="24"/>
          <w:lang w:val="ru-RU"/>
        </w:rPr>
        <w:t xml:space="preserve">.8. Неотъемлемыми частями настоящего </w:t>
      </w:r>
      <w:r>
        <w:rPr>
          <w:rFonts w:ascii="Times New Roman" w:hAnsi="Times New Roman"/>
          <w:sz w:val="24"/>
          <w:szCs w:val="24"/>
          <w:lang w:val="ru-RU" w:eastAsia="ar-SA"/>
        </w:rPr>
        <w:t>договор</w:t>
      </w:r>
      <w:r>
        <w:rPr>
          <w:rFonts w:ascii="Times New Roman" w:hAnsi="Times New Roman"/>
          <w:sz w:val="24"/>
          <w:szCs w:val="24"/>
          <w:lang w:val="ru-RU"/>
        </w:rPr>
        <w:t xml:space="preserve">а являются приложения к настоящему </w:t>
      </w:r>
      <w:r>
        <w:rPr>
          <w:rFonts w:ascii="Times New Roman" w:hAnsi="Times New Roman"/>
          <w:sz w:val="24"/>
          <w:szCs w:val="24"/>
          <w:lang w:val="ru-RU" w:eastAsia="ar-SA"/>
        </w:rPr>
        <w:t>договор</w:t>
      </w:r>
      <w:r>
        <w:rPr>
          <w:rFonts w:ascii="Times New Roman" w:hAnsi="Times New Roman"/>
          <w:sz w:val="24"/>
          <w:szCs w:val="24"/>
          <w:lang w:val="ru-RU"/>
        </w:rPr>
        <w:t>у, согласованные уполномоченными представителями сторон:</w:t>
      </w:r>
    </w:p>
    <w:p w:rsidR="00EF281F" w:rsidRPr="00FA4ADD" w:rsidRDefault="00235566">
      <w:pPr>
        <w:spacing w:after="0" w:line="240" w:lineRule="auto"/>
        <w:ind w:firstLine="567"/>
        <w:rPr>
          <w:rFonts w:ascii="Times New Roman" w:hAnsi="Times New Roman"/>
          <w:sz w:val="24"/>
          <w:szCs w:val="24"/>
          <w:lang w:val="ru-RU"/>
        </w:rPr>
      </w:pPr>
      <w:r>
        <w:rPr>
          <w:rFonts w:ascii="Times New Roman" w:hAnsi="Times New Roman"/>
          <w:sz w:val="24"/>
          <w:szCs w:val="24"/>
          <w:lang w:val="ru-RU"/>
        </w:rPr>
        <w:t>Приложение № 1 –Техническое задание;</w:t>
      </w:r>
    </w:p>
    <w:p w:rsidR="00EF281F" w:rsidRPr="00FA4ADD" w:rsidRDefault="00235566">
      <w:pPr>
        <w:spacing w:after="0" w:line="240" w:lineRule="auto"/>
        <w:ind w:firstLine="567"/>
        <w:rPr>
          <w:rFonts w:ascii="Times New Roman" w:hAnsi="Times New Roman"/>
          <w:sz w:val="24"/>
          <w:szCs w:val="24"/>
          <w:lang w:val="ru-RU"/>
        </w:rPr>
      </w:pPr>
      <w:r>
        <w:rPr>
          <w:rFonts w:ascii="Times New Roman" w:hAnsi="Times New Roman"/>
          <w:sz w:val="24"/>
          <w:szCs w:val="24"/>
          <w:lang w:val="ru-RU"/>
        </w:rPr>
        <w:t>Приложение № 2– Локальный сметный расчет;</w:t>
      </w:r>
    </w:p>
    <w:p w:rsidR="00EF281F" w:rsidRPr="00FA4ADD" w:rsidRDefault="00235566">
      <w:pPr>
        <w:tabs>
          <w:tab w:val="left" w:pos="0"/>
        </w:tabs>
        <w:spacing w:after="0" w:line="240" w:lineRule="auto"/>
        <w:rPr>
          <w:rFonts w:ascii="Tinos" w:hAnsi="Tinos" w:cs="Tinos"/>
          <w:sz w:val="24"/>
          <w:szCs w:val="24"/>
          <w:lang w:val="ru-RU"/>
        </w:rPr>
      </w:pPr>
      <w:r>
        <w:rPr>
          <w:rFonts w:ascii="Times New Roman" w:hAnsi="Times New Roman"/>
          <w:sz w:val="24"/>
          <w:szCs w:val="24"/>
          <w:lang w:val="ru-RU"/>
        </w:rPr>
        <w:t xml:space="preserve">         Приложение № 3–</w:t>
      </w:r>
      <w:r>
        <w:rPr>
          <w:sz w:val="16"/>
          <w:szCs w:val="16"/>
          <w:lang w:val="ru-RU"/>
        </w:rPr>
        <w:t xml:space="preserve"> </w:t>
      </w:r>
      <w:r>
        <w:rPr>
          <w:rFonts w:ascii="Times New Roman" w:hAnsi="Times New Roman"/>
          <w:sz w:val="24"/>
          <w:szCs w:val="24"/>
          <w:lang w:val="ru-RU"/>
        </w:rPr>
        <w:t>Ведомость объёмов работ.</w:t>
      </w:r>
    </w:p>
    <w:p w:rsidR="00EF281F" w:rsidRPr="00FA4ADD" w:rsidRDefault="00EF281F">
      <w:pPr>
        <w:spacing w:after="0" w:line="240" w:lineRule="auto"/>
        <w:ind w:firstLine="720"/>
        <w:jc w:val="center"/>
        <w:rPr>
          <w:rFonts w:ascii="Tinos" w:hAnsi="Tinos" w:cs="Tinos"/>
          <w:b/>
          <w:bCs/>
          <w:sz w:val="24"/>
          <w:szCs w:val="24"/>
          <w:lang w:val="ru-RU"/>
        </w:rPr>
      </w:pPr>
    </w:p>
    <w:p w:rsidR="00EF281F" w:rsidRPr="00FA4ADD" w:rsidRDefault="00EF281F">
      <w:pPr>
        <w:spacing w:after="0" w:line="240" w:lineRule="auto"/>
        <w:ind w:firstLine="720"/>
        <w:jc w:val="center"/>
        <w:rPr>
          <w:rFonts w:ascii="Times New Roman" w:hAnsi="Times New Roman"/>
          <w:b/>
          <w:bCs/>
          <w:sz w:val="24"/>
          <w:szCs w:val="24"/>
          <w:highlight w:val="yellow"/>
          <w:lang w:val="ru-RU"/>
        </w:rPr>
      </w:pPr>
    </w:p>
    <w:p w:rsidR="00EF281F" w:rsidRDefault="00235566">
      <w:pPr>
        <w:spacing w:after="0" w:line="240" w:lineRule="auto"/>
        <w:ind w:firstLine="720"/>
        <w:jc w:val="center"/>
        <w:rPr>
          <w:rFonts w:ascii="Times New Roman" w:hAnsi="Times New Roman"/>
          <w:b/>
          <w:bCs/>
          <w:sz w:val="24"/>
          <w:szCs w:val="24"/>
          <w:lang w:val="ru-RU"/>
        </w:rPr>
      </w:pPr>
      <w:r>
        <w:rPr>
          <w:rFonts w:ascii="Times New Roman" w:hAnsi="Times New Roman"/>
          <w:b/>
          <w:sz w:val="24"/>
          <w:szCs w:val="24"/>
          <w:lang w:val="ru-RU"/>
        </w:rPr>
        <w:t>11.Юридические адреса сторон и банковские реквизиты</w:t>
      </w:r>
    </w:p>
    <w:p w:rsidR="00EF281F" w:rsidRDefault="00EF281F">
      <w:pPr>
        <w:spacing w:after="0" w:line="240" w:lineRule="auto"/>
        <w:ind w:firstLine="720"/>
        <w:jc w:val="center"/>
        <w:rPr>
          <w:rFonts w:ascii="Times New Roman" w:hAnsi="Times New Roman"/>
          <w:b/>
          <w:sz w:val="24"/>
          <w:szCs w:val="24"/>
          <w:lang w:val="ru-RU"/>
        </w:rPr>
      </w:pPr>
    </w:p>
    <w:tbl>
      <w:tblPr>
        <w:tblW w:w="10493" w:type="dxa"/>
        <w:jc w:val="center"/>
        <w:tblLayout w:type="fixed"/>
        <w:tblLook w:val="04A0" w:firstRow="1" w:lastRow="0" w:firstColumn="1" w:lastColumn="0" w:noHBand="0" w:noVBand="1"/>
      </w:tblPr>
      <w:tblGrid>
        <w:gridCol w:w="5223"/>
        <w:gridCol w:w="5270"/>
      </w:tblGrid>
      <w:tr w:rsidR="00EF281F">
        <w:trPr>
          <w:trHeight w:val="6225"/>
          <w:jc w:val="center"/>
        </w:trPr>
        <w:tc>
          <w:tcPr>
            <w:tcW w:w="5223" w:type="dxa"/>
          </w:tcPr>
          <w:p w:rsidR="00EF281F" w:rsidRDefault="008D4D93">
            <w:pPr>
              <w:spacing w:after="0" w:line="240" w:lineRule="auto"/>
              <w:ind w:firstLine="720"/>
              <w:jc w:val="both"/>
              <w:rPr>
                <w:rFonts w:ascii="Times New Roman" w:hAnsi="Times New Roman"/>
                <w:sz w:val="24"/>
                <w:szCs w:val="24"/>
                <w:lang w:val="ru-RU"/>
              </w:rPr>
            </w:pPr>
            <w:r>
              <w:rPr>
                <w:rFonts w:ascii="Times New Roman" w:hAnsi="Times New Roman"/>
                <w:sz w:val="24"/>
                <w:szCs w:val="24"/>
                <w:lang w:val="ru-RU"/>
              </w:rPr>
              <w:t>ИСПОЛНИТЕЛЬ</w:t>
            </w:r>
          </w:p>
        </w:tc>
        <w:tc>
          <w:tcPr>
            <w:tcW w:w="5270" w:type="dxa"/>
          </w:tcPr>
          <w:p w:rsidR="00EF281F" w:rsidRDefault="00235566">
            <w:pPr>
              <w:spacing w:after="0" w:line="240" w:lineRule="auto"/>
              <w:ind w:firstLine="720"/>
              <w:jc w:val="center"/>
              <w:rPr>
                <w:rFonts w:ascii="Times New Roman" w:hAnsi="Times New Roman"/>
                <w:sz w:val="24"/>
                <w:szCs w:val="24"/>
                <w:lang w:val="ru-RU"/>
              </w:rPr>
            </w:pPr>
            <w:r>
              <w:rPr>
                <w:rFonts w:ascii="Times New Roman" w:hAnsi="Times New Roman"/>
                <w:sz w:val="24"/>
                <w:szCs w:val="24"/>
                <w:lang w:val="ru-RU"/>
              </w:rPr>
              <w:t>ЗАКАЗЧИК</w:t>
            </w:r>
          </w:p>
          <w:p w:rsidR="00EF281F" w:rsidRDefault="00EF281F">
            <w:pPr>
              <w:spacing w:after="0" w:line="240" w:lineRule="auto"/>
              <w:ind w:firstLine="720"/>
              <w:jc w:val="center"/>
              <w:rPr>
                <w:rFonts w:ascii="Times New Roman" w:hAnsi="Times New Roman"/>
                <w:sz w:val="24"/>
                <w:szCs w:val="24"/>
                <w:lang w:val="ru-RU"/>
              </w:rPr>
            </w:pPr>
          </w:p>
          <w:p w:rsidR="00EF281F" w:rsidRDefault="00235566">
            <w:pPr>
              <w:shd w:val="clear" w:color="auto" w:fill="FFFFFF"/>
              <w:tabs>
                <w:tab w:val="left" w:pos="9781"/>
              </w:tabs>
              <w:spacing w:after="0" w:line="240" w:lineRule="auto"/>
              <w:jc w:val="center"/>
              <w:rPr>
                <w:rFonts w:ascii="Times New Roman" w:hAnsi="Times New Roman"/>
                <w:b/>
                <w:bCs/>
                <w:sz w:val="24"/>
                <w:szCs w:val="24"/>
                <w:lang w:val="ru-RU"/>
              </w:rPr>
            </w:pPr>
            <w:r>
              <w:rPr>
                <w:rFonts w:ascii="Times New Roman" w:hAnsi="Times New Roman"/>
                <w:b/>
                <w:sz w:val="24"/>
                <w:szCs w:val="24"/>
                <w:lang w:val="ru-RU"/>
              </w:rPr>
              <w:t>Управление Федеральной службы государственной регистрации, кадастра и картографии по Республике Татарстан</w:t>
            </w:r>
          </w:p>
          <w:p w:rsidR="00EF281F" w:rsidRDefault="00EF281F">
            <w:pPr>
              <w:shd w:val="clear" w:color="auto" w:fill="FFFFFF"/>
              <w:tabs>
                <w:tab w:val="left" w:pos="9781"/>
              </w:tabs>
              <w:spacing w:after="0" w:line="240" w:lineRule="auto"/>
              <w:jc w:val="center"/>
              <w:rPr>
                <w:rFonts w:ascii="Times New Roman" w:hAnsi="Times New Roman"/>
                <w:b/>
                <w:bCs/>
                <w:sz w:val="24"/>
                <w:szCs w:val="24"/>
                <w:lang w:val="ru-RU"/>
              </w:rPr>
            </w:pPr>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Юридический/ Почтовый адрес:</w:t>
            </w:r>
          </w:p>
          <w:p w:rsidR="00EF281F" w:rsidRDefault="00235566">
            <w:pPr>
              <w:pStyle w:val="afc"/>
              <w:spacing w:after="0" w:line="240" w:lineRule="auto"/>
              <w:ind w:left="0"/>
              <w:jc w:val="center"/>
              <w:rPr>
                <w:rFonts w:ascii="Times New Roman" w:hAnsi="Times New Roman"/>
                <w:sz w:val="24"/>
                <w:szCs w:val="24"/>
              </w:rPr>
            </w:pPr>
            <w:r>
              <w:rPr>
                <w:rFonts w:ascii="Times New Roman" w:hAnsi="Times New Roman"/>
                <w:sz w:val="24"/>
                <w:szCs w:val="24"/>
              </w:rPr>
              <w:t>420054, Республика Татарстан,</w:t>
            </w:r>
          </w:p>
          <w:p w:rsidR="00EF281F" w:rsidRDefault="00235566">
            <w:pPr>
              <w:pStyle w:val="afc"/>
              <w:spacing w:after="0" w:line="240" w:lineRule="auto"/>
              <w:ind w:left="0"/>
              <w:jc w:val="center"/>
              <w:rPr>
                <w:rFonts w:ascii="Times New Roman" w:hAnsi="Times New Roman"/>
                <w:sz w:val="24"/>
                <w:szCs w:val="24"/>
              </w:rPr>
            </w:pPr>
            <w:r>
              <w:rPr>
                <w:rFonts w:ascii="Times New Roman" w:hAnsi="Times New Roman"/>
                <w:sz w:val="24"/>
                <w:szCs w:val="24"/>
              </w:rPr>
              <w:t>г. Казань, ул. Авангардная, д. 74</w:t>
            </w:r>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Телефон/факс (843) 255-25-66</w:t>
            </w:r>
          </w:p>
          <w:p w:rsidR="00EF281F" w:rsidRDefault="00235566">
            <w:pPr>
              <w:tabs>
                <w:tab w:val="left" w:pos="7920"/>
              </w:tabs>
              <w:spacing w:after="0"/>
              <w:ind w:left="137" w:right="153"/>
              <w:jc w:val="center"/>
              <w:rPr>
                <w:rFonts w:ascii="Times New Roman" w:eastAsia="Times New Roman" w:hAnsi="Times New Roman"/>
                <w:b/>
                <w:bCs/>
                <w:sz w:val="31"/>
                <w:szCs w:val="31"/>
                <w:u w:val="single"/>
                <w:lang w:val="ru-RU" w:eastAsia="ru-RU"/>
              </w:rPr>
            </w:pPr>
            <w:r>
              <w:rPr>
                <w:rFonts w:ascii="Times New Roman" w:hAnsi="Times New Roman"/>
                <w:sz w:val="24"/>
                <w:szCs w:val="24"/>
              </w:rPr>
              <w:t>e</w:t>
            </w:r>
            <w:r>
              <w:rPr>
                <w:rFonts w:ascii="Times New Roman" w:hAnsi="Times New Roman"/>
                <w:sz w:val="24"/>
                <w:szCs w:val="24"/>
                <w:lang w:val="ru-RU"/>
              </w:rPr>
              <w:t>-</w:t>
            </w:r>
            <w:r>
              <w:rPr>
                <w:rFonts w:ascii="Times New Roman" w:hAnsi="Times New Roman"/>
                <w:sz w:val="24"/>
                <w:szCs w:val="24"/>
              </w:rPr>
              <w:t>mail</w:t>
            </w:r>
            <w:r>
              <w:rPr>
                <w:rFonts w:ascii="Times New Roman" w:hAnsi="Times New Roman"/>
                <w:sz w:val="24"/>
                <w:szCs w:val="24"/>
                <w:lang w:val="ru-RU"/>
              </w:rPr>
              <w:t xml:space="preserve">: </w:t>
            </w:r>
            <w:hyperlink r:id="rId13" w:tooltip="mailto:16_upr@rosreestr.ru" w:history="1">
              <w:r>
                <w:rPr>
                  <w:rFonts w:ascii="Times New Roman" w:eastAsia="Times New Roman" w:hAnsi="Times New Roman"/>
                  <w:bCs/>
                  <w:sz w:val="24"/>
                  <w:szCs w:val="24"/>
                  <w:lang w:val="ru-RU" w:eastAsia="ru-RU"/>
                </w:rPr>
                <w:t>16_</w:t>
              </w:r>
              <w:r>
                <w:rPr>
                  <w:rFonts w:ascii="Times New Roman" w:eastAsia="Times New Roman" w:hAnsi="Times New Roman"/>
                  <w:bCs/>
                  <w:sz w:val="24"/>
                  <w:szCs w:val="24"/>
                  <w:lang w:eastAsia="ru-RU"/>
                </w:rPr>
                <w:t>upr</w:t>
              </w:r>
              <w:r>
                <w:rPr>
                  <w:rFonts w:ascii="Times New Roman" w:eastAsia="Times New Roman" w:hAnsi="Times New Roman"/>
                  <w:bCs/>
                  <w:sz w:val="24"/>
                  <w:szCs w:val="24"/>
                  <w:lang w:val="ru-RU" w:eastAsia="ru-RU"/>
                </w:rPr>
                <w:t>@</w:t>
              </w:r>
              <w:r>
                <w:rPr>
                  <w:rFonts w:ascii="Times New Roman" w:eastAsia="Times New Roman" w:hAnsi="Times New Roman"/>
                  <w:bCs/>
                  <w:sz w:val="24"/>
                  <w:szCs w:val="24"/>
                  <w:lang w:eastAsia="ru-RU"/>
                </w:rPr>
                <w:t>rosreestr</w:t>
              </w:r>
              <w:r>
                <w:rPr>
                  <w:rFonts w:ascii="Times New Roman" w:eastAsia="Times New Roman" w:hAnsi="Times New Roman"/>
                  <w:bCs/>
                  <w:sz w:val="24"/>
                  <w:szCs w:val="24"/>
                  <w:lang w:val="ru-RU" w:eastAsia="ru-RU"/>
                </w:rPr>
                <w:t>.</w:t>
              </w:r>
              <w:r>
                <w:rPr>
                  <w:rFonts w:ascii="Times New Roman" w:eastAsia="Times New Roman" w:hAnsi="Times New Roman"/>
                  <w:bCs/>
                  <w:sz w:val="24"/>
                  <w:szCs w:val="24"/>
                  <w:lang w:eastAsia="ru-RU"/>
                </w:rPr>
                <w:t>ru</w:t>
              </w:r>
            </w:hyperlink>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Банковские реквизиты:</w:t>
            </w:r>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ИНН 1659097613</w:t>
            </w:r>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КПП 165901001</w:t>
            </w:r>
          </w:p>
          <w:p w:rsidR="00EF281F" w:rsidRDefault="00235566">
            <w:pPr>
              <w:spacing w:after="0"/>
              <w:jc w:val="center"/>
              <w:rPr>
                <w:rFonts w:ascii="Times New Roman" w:hAnsi="Times New Roman"/>
                <w:sz w:val="24"/>
                <w:szCs w:val="24"/>
                <w:lang w:val="ru-RU"/>
              </w:rPr>
            </w:pPr>
            <w:r>
              <w:rPr>
                <w:rFonts w:ascii="Times New Roman" w:hAnsi="Times New Roman"/>
                <w:sz w:val="24"/>
                <w:szCs w:val="24"/>
                <w:lang w:val="ru-RU"/>
              </w:rPr>
              <w:t>Р/с 03211643000000013233</w:t>
            </w:r>
          </w:p>
          <w:p w:rsidR="00EF281F" w:rsidRDefault="00235566">
            <w:pPr>
              <w:spacing w:after="0" w:line="264" w:lineRule="auto"/>
              <w:jc w:val="center"/>
              <w:rPr>
                <w:rFonts w:ascii="Times New Roman" w:hAnsi="Times New Roman"/>
                <w:sz w:val="24"/>
                <w:szCs w:val="24"/>
                <w:lang w:val="ru-RU"/>
              </w:rPr>
            </w:pPr>
            <w:r>
              <w:rPr>
                <w:rFonts w:ascii="Times New Roman" w:hAnsi="Times New Roman"/>
                <w:sz w:val="24"/>
                <w:szCs w:val="24"/>
                <w:lang w:val="ru-RU"/>
              </w:rPr>
              <w:t>ОКЦ № 1 Волго-Вятского  ГУ Банка России//</w:t>
            </w:r>
          </w:p>
          <w:p w:rsidR="00EF281F" w:rsidRDefault="00235566">
            <w:pPr>
              <w:spacing w:after="0"/>
              <w:jc w:val="center"/>
              <w:rPr>
                <w:rFonts w:ascii="Times New Roman" w:hAnsi="Times New Roman"/>
                <w:sz w:val="24"/>
                <w:szCs w:val="24"/>
                <w:lang w:val="ru-RU"/>
              </w:rPr>
            </w:pPr>
            <w:r>
              <w:rPr>
                <w:rFonts w:ascii="Times New Roman" w:hAnsi="Times New Roman"/>
                <w:sz w:val="24"/>
                <w:szCs w:val="24"/>
                <w:lang w:val="ru-RU"/>
              </w:rPr>
              <w:t xml:space="preserve">УФК по Нижегородской области, </w:t>
            </w:r>
          </w:p>
          <w:p w:rsidR="00EF281F" w:rsidRDefault="00235566">
            <w:pPr>
              <w:pStyle w:val="aff5"/>
              <w:jc w:val="center"/>
              <w:rPr>
                <w:rFonts w:ascii="Times New Roman" w:hAnsi="Times New Roman" w:cs="Times New Roman"/>
              </w:rPr>
            </w:pPr>
            <w:r>
              <w:rPr>
                <w:rFonts w:ascii="Times New Roman" w:hAnsi="Times New Roman" w:cs="Times New Roman"/>
              </w:rPr>
              <w:t>г. Нижний Новгород</w:t>
            </w:r>
          </w:p>
          <w:p w:rsidR="00EF281F" w:rsidRDefault="008D4D93">
            <w:pPr>
              <w:pStyle w:val="aff5"/>
              <w:jc w:val="center"/>
              <w:rPr>
                <w:rFonts w:ascii="Times New Roman" w:hAnsi="Times New Roman" w:cs="Times New Roman"/>
              </w:rPr>
            </w:pPr>
            <w:hyperlink r:id="rId14" w:tooltip="garantF1://455333.0" w:history="1">
              <w:r w:rsidR="00235566">
                <w:rPr>
                  <w:rStyle w:val="aff2"/>
                  <w:rFonts w:ascii="Times New Roman" w:hAnsi="Times New Roman" w:cs="Times New Roman"/>
                  <w:b w:val="0"/>
                  <w:color w:val="000000"/>
                </w:rPr>
                <w:t>БИК</w:t>
              </w:r>
            </w:hyperlink>
            <w:r w:rsidR="00235566">
              <w:rPr>
                <w:rFonts w:ascii="Times New Roman" w:hAnsi="Times New Roman" w:cs="Times New Roman"/>
              </w:rPr>
              <w:t xml:space="preserve"> 012202102</w:t>
            </w:r>
          </w:p>
          <w:p w:rsidR="00EF281F" w:rsidRDefault="00235566">
            <w:pPr>
              <w:spacing w:before="28" w:after="28"/>
              <w:jc w:val="center"/>
              <w:rPr>
                <w:rFonts w:ascii="Times New Roman" w:hAnsi="Times New Roman"/>
                <w:sz w:val="24"/>
                <w:szCs w:val="24"/>
                <w:lang w:val="ru-RU"/>
              </w:rPr>
            </w:pPr>
            <w:r>
              <w:rPr>
                <w:rFonts w:ascii="Times New Roman" w:hAnsi="Times New Roman"/>
                <w:sz w:val="24"/>
                <w:szCs w:val="24"/>
                <w:lang w:val="ru-RU"/>
              </w:rPr>
              <w:t>К/с 40102810745370000024</w:t>
            </w:r>
          </w:p>
          <w:p w:rsidR="00EF281F" w:rsidRDefault="00235566">
            <w:pPr>
              <w:spacing w:before="28" w:after="28" w:line="240" w:lineRule="auto"/>
              <w:jc w:val="center"/>
              <w:rPr>
                <w:rFonts w:ascii="Times New Roman" w:hAnsi="Times New Roman"/>
                <w:sz w:val="24"/>
                <w:szCs w:val="24"/>
                <w:lang w:val="ru-RU"/>
              </w:rPr>
            </w:pPr>
            <w:r>
              <w:rPr>
                <w:rFonts w:ascii="Times New Roman" w:hAnsi="Times New Roman"/>
                <w:sz w:val="24"/>
                <w:szCs w:val="24"/>
                <w:lang w:val="ru-RU"/>
              </w:rPr>
              <w:t>Лицевой счет № 03111</w:t>
            </w:r>
            <w:r>
              <w:rPr>
                <w:rFonts w:ascii="Times New Roman" w:hAnsi="Times New Roman"/>
                <w:sz w:val="24"/>
                <w:szCs w:val="24"/>
              </w:rPr>
              <w:t>W</w:t>
            </w:r>
            <w:r>
              <w:rPr>
                <w:rFonts w:ascii="Times New Roman" w:hAnsi="Times New Roman"/>
                <w:sz w:val="24"/>
                <w:szCs w:val="24"/>
                <w:lang w:val="ru-RU"/>
              </w:rPr>
              <w:t>00720</w:t>
            </w:r>
          </w:p>
          <w:p w:rsidR="00EF281F" w:rsidRDefault="00235566">
            <w:pPr>
              <w:spacing w:before="28" w:after="28"/>
              <w:jc w:val="center"/>
              <w:rPr>
                <w:rFonts w:ascii="Tinos" w:eastAsia="Tinos" w:hAnsi="Tinos" w:cs="Tinos"/>
              </w:rPr>
            </w:pPr>
            <w:r>
              <w:rPr>
                <w:rFonts w:ascii="Tinos" w:eastAsia="Tinos" w:hAnsi="Tinos" w:cs="Tinos"/>
                <w:lang w:val="ru-RU"/>
              </w:rPr>
              <w:t>ОКОПФ 75104</w:t>
            </w:r>
          </w:p>
          <w:p w:rsidR="00EF281F" w:rsidRDefault="00235566">
            <w:pPr>
              <w:spacing w:before="28" w:after="28"/>
              <w:jc w:val="center"/>
              <w:rPr>
                <w:rFonts w:ascii="Tinos" w:hAnsi="Tinos" w:cs="Tinos"/>
              </w:rPr>
            </w:pPr>
            <w:r>
              <w:rPr>
                <w:rFonts w:ascii="Tinos" w:eastAsia="Tinos" w:hAnsi="Tinos" w:cs="Tinos"/>
                <w:lang w:val="ru-RU"/>
              </w:rPr>
              <w:t>ОКВЭД2 84.11; 74.12.42; 74.12.64; 84.1</w:t>
            </w:r>
          </w:p>
        </w:tc>
      </w:tr>
    </w:tbl>
    <w:p w:rsidR="00EF281F" w:rsidRDefault="00EF281F">
      <w:pPr>
        <w:spacing w:after="0" w:line="240" w:lineRule="auto"/>
        <w:jc w:val="center"/>
        <w:rPr>
          <w:rFonts w:ascii="Times New Roman" w:hAnsi="Times New Roman"/>
          <w:sz w:val="24"/>
          <w:szCs w:val="24"/>
          <w:lang w:val="ru-RU"/>
        </w:rPr>
      </w:pPr>
    </w:p>
    <w:p w:rsidR="00EF281F" w:rsidRDefault="00EF281F">
      <w:pPr>
        <w:spacing w:after="0" w:line="240" w:lineRule="auto"/>
        <w:jc w:val="center"/>
        <w:rPr>
          <w:rFonts w:ascii="Times New Roman" w:hAnsi="Times New Roman"/>
          <w:sz w:val="24"/>
          <w:szCs w:val="24"/>
          <w:lang w:val="ru-RU"/>
        </w:rPr>
      </w:pPr>
    </w:p>
    <w:p w:rsidR="00EF281F" w:rsidRDefault="00EF281F">
      <w:pPr>
        <w:spacing w:after="0" w:line="240" w:lineRule="auto"/>
        <w:jc w:val="center"/>
        <w:rPr>
          <w:rFonts w:ascii="Times New Roman" w:hAnsi="Times New Roman"/>
          <w:sz w:val="24"/>
          <w:szCs w:val="24"/>
          <w:lang w:val="ru-RU"/>
        </w:rPr>
      </w:pPr>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Подписи сторон:</w:t>
      </w:r>
    </w:p>
    <w:p w:rsidR="00EF281F" w:rsidRDefault="00EF281F">
      <w:pPr>
        <w:spacing w:after="0" w:line="240" w:lineRule="auto"/>
        <w:jc w:val="center"/>
        <w:rPr>
          <w:rFonts w:ascii="Times New Roman" w:hAnsi="Times New Roman"/>
          <w:sz w:val="24"/>
          <w:szCs w:val="24"/>
          <w:lang w:val="ru-RU"/>
        </w:rPr>
      </w:pPr>
    </w:p>
    <w:p w:rsidR="00EF281F" w:rsidRDefault="00EF281F">
      <w:pPr>
        <w:spacing w:after="0" w:line="240" w:lineRule="auto"/>
        <w:jc w:val="center"/>
        <w:rPr>
          <w:rFonts w:ascii="Times New Roman" w:hAnsi="Times New Roman"/>
          <w:sz w:val="24"/>
          <w:szCs w:val="24"/>
          <w:lang w:val="ru-RU"/>
        </w:rPr>
      </w:pPr>
    </w:p>
    <w:p w:rsidR="00EF281F" w:rsidRDefault="008D4D93" w:rsidP="008D4D93">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bookmarkStart w:id="0" w:name="_GoBack"/>
      <w:bookmarkEnd w:id="0"/>
      <w:r>
        <w:rPr>
          <w:rFonts w:ascii="Times New Roman" w:hAnsi="Times New Roman"/>
          <w:sz w:val="24"/>
          <w:szCs w:val="24"/>
          <w:lang w:val="ru-RU"/>
        </w:rPr>
        <w:t>ИСПОЛНИТЕЛЬ</w:t>
      </w:r>
      <w:r w:rsidR="00235566">
        <w:rPr>
          <w:rFonts w:ascii="Times New Roman" w:hAnsi="Times New Roman"/>
          <w:sz w:val="24"/>
          <w:szCs w:val="24"/>
          <w:lang w:val="ru-RU"/>
        </w:rPr>
        <w:t xml:space="preserve">                                                                    ЗАКАЗЧИК</w:t>
      </w:r>
    </w:p>
    <w:p w:rsidR="00EF281F" w:rsidRDefault="00EF281F">
      <w:pPr>
        <w:spacing w:after="0" w:line="240" w:lineRule="auto"/>
        <w:ind w:firstLine="720"/>
        <w:jc w:val="center"/>
        <w:rPr>
          <w:rFonts w:ascii="Times New Roman" w:hAnsi="Times New Roman"/>
          <w:sz w:val="24"/>
          <w:szCs w:val="24"/>
          <w:lang w:val="ru-RU"/>
        </w:rPr>
      </w:pPr>
    </w:p>
    <w:p w:rsidR="00EF281F" w:rsidRDefault="00EF281F">
      <w:pPr>
        <w:spacing w:after="0" w:line="240" w:lineRule="auto"/>
        <w:ind w:firstLine="720"/>
        <w:jc w:val="center"/>
        <w:rPr>
          <w:rFonts w:ascii="Times New Roman" w:hAnsi="Times New Roman"/>
          <w:sz w:val="24"/>
          <w:szCs w:val="24"/>
          <w:lang w:val="ru-RU"/>
        </w:rPr>
      </w:pPr>
    </w:p>
    <w:p w:rsidR="00EF281F" w:rsidRDefault="00235566">
      <w:pPr>
        <w:spacing w:after="0" w:line="240" w:lineRule="auto"/>
        <w:jc w:val="center"/>
        <w:rPr>
          <w:rFonts w:ascii="Times New Roman" w:hAnsi="Times New Roman"/>
          <w:sz w:val="24"/>
          <w:szCs w:val="24"/>
          <w:lang w:val="ru-RU"/>
        </w:rPr>
      </w:pPr>
      <w:r>
        <w:rPr>
          <w:rFonts w:ascii="Times New Roman" w:hAnsi="Times New Roman"/>
          <w:sz w:val="24"/>
          <w:szCs w:val="24"/>
          <w:lang w:val="ru-RU"/>
        </w:rPr>
        <w:t>_______________/ ____________/                                       __________________/____________/</w:t>
      </w:r>
    </w:p>
    <w:p w:rsidR="00EF281F" w:rsidRDefault="00235566">
      <w:pPr>
        <w:spacing w:after="0" w:line="240" w:lineRule="auto"/>
        <w:ind w:firstLine="720"/>
        <w:jc w:val="both"/>
        <w:rPr>
          <w:rFonts w:ascii="Times New Roman" w:hAnsi="Times New Roman"/>
          <w:sz w:val="24"/>
          <w:szCs w:val="24"/>
          <w:lang w:val="ru-RU"/>
        </w:rPr>
      </w:pPr>
      <w:r>
        <w:rPr>
          <w:rFonts w:ascii="Times New Roman" w:hAnsi="Times New Roman"/>
          <w:sz w:val="24"/>
          <w:szCs w:val="24"/>
          <w:lang w:val="ru-RU"/>
        </w:rPr>
        <w:t xml:space="preserve">                 МП                                                                                                          МП</w:t>
      </w: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left="6480" w:firstLine="720"/>
        <w:jc w:val="center"/>
        <w:rPr>
          <w:rFonts w:ascii="Times New Roman" w:hAnsi="Times New Roman"/>
          <w:sz w:val="24"/>
          <w:szCs w:val="24"/>
          <w:lang w:val="ru-RU"/>
        </w:rPr>
      </w:pPr>
    </w:p>
    <w:p w:rsidR="00EF281F" w:rsidRDefault="00235566">
      <w:pPr>
        <w:spacing w:after="0" w:line="240" w:lineRule="auto"/>
        <w:ind w:left="6480" w:firstLine="720"/>
        <w:jc w:val="center"/>
        <w:rPr>
          <w:rFonts w:ascii="Times New Roman" w:hAnsi="Times New Roman"/>
          <w:sz w:val="24"/>
          <w:szCs w:val="24"/>
          <w:lang w:val="ru-RU"/>
        </w:rPr>
      </w:pPr>
      <w:r>
        <w:rPr>
          <w:rFonts w:ascii="Times New Roman" w:hAnsi="Times New Roman"/>
          <w:sz w:val="24"/>
          <w:szCs w:val="24"/>
          <w:lang w:val="ru-RU"/>
        </w:rPr>
        <w:lastRenderedPageBreak/>
        <w:t xml:space="preserve">   Приложение №1 </w:t>
      </w:r>
    </w:p>
    <w:p w:rsidR="00EF281F" w:rsidRDefault="00235566">
      <w:pPr>
        <w:spacing w:after="0" w:line="240" w:lineRule="auto"/>
        <w:ind w:left="7200" w:firstLine="720"/>
        <w:rPr>
          <w:rFonts w:ascii="Times New Roman" w:hAnsi="Times New Roman"/>
          <w:sz w:val="24"/>
          <w:szCs w:val="24"/>
          <w:lang w:val="ru-RU"/>
        </w:rPr>
      </w:pPr>
      <w:r>
        <w:rPr>
          <w:rFonts w:ascii="Times New Roman" w:hAnsi="Times New Roman"/>
          <w:sz w:val="24"/>
          <w:szCs w:val="24"/>
          <w:lang w:val="ru-RU"/>
        </w:rPr>
        <w:t xml:space="preserve">  к договору №______</w:t>
      </w: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от «___» ______ 2026г.</w:t>
      </w:r>
    </w:p>
    <w:p w:rsidR="00EF281F" w:rsidRDefault="00EF281F">
      <w:pPr>
        <w:spacing w:after="0" w:line="240" w:lineRule="auto"/>
        <w:ind w:firstLine="720"/>
        <w:jc w:val="right"/>
        <w:rPr>
          <w:rFonts w:ascii="Times New Roman" w:hAnsi="Times New Roman"/>
          <w:sz w:val="24"/>
          <w:szCs w:val="24"/>
          <w:lang w:val="ru-RU"/>
        </w:rPr>
      </w:pPr>
    </w:p>
    <w:p w:rsidR="00EF281F" w:rsidRDefault="00235566">
      <w:pPr>
        <w:spacing w:after="0" w:line="240" w:lineRule="auto"/>
        <w:jc w:val="center"/>
        <w:rPr>
          <w:rFonts w:ascii="Times New Roman" w:hAnsi="Times New Roman"/>
          <w:b/>
          <w:sz w:val="24"/>
          <w:szCs w:val="24"/>
          <w:lang w:val="ru-RU"/>
        </w:rPr>
      </w:pPr>
      <w:r>
        <w:rPr>
          <w:rFonts w:ascii="Times New Roman" w:hAnsi="Times New Roman"/>
          <w:b/>
          <w:sz w:val="24"/>
          <w:szCs w:val="24"/>
          <w:lang w:val="ru-RU"/>
        </w:rPr>
        <w:t>ТЕХНИЧЕСКОЕ ЗАДАНИЕ</w:t>
      </w:r>
    </w:p>
    <w:p w:rsidR="00EF281F" w:rsidRDefault="00EF281F">
      <w:pPr>
        <w:spacing w:after="0" w:line="240" w:lineRule="auto"/>
        <w:rPr>
          <w:rFonts w:ascii="Times New Roman" w:hAnsi="Times New Roman"/>
          <w:sz w:val="24"/>
          <w:szCs w:val="24"/>
          <w:lang w:val="ru-RU"/>
        </w:rPr>
      </w:pPr>
    </w:p>
    <w:p w:rsidR="00EF281F" w:rsidRDefault="00235566">
      <w:pPr>
        <w:tabs>
          <w:tab w:val="left" w:pos="567"/>
        </w:tabs>
        <w:spacing w:after="0" w:line="240" w:lineRule="auto"/>
        <w:ind w:firstLine="709"/>
        <w:jc w:val="both"/>
        <w:rPr>
          <w:rFonts w:ascii="Times New Roman" w:hAnsi="Times New Roman"/>
          <w:sz w:val="24"/>
          <w:szCs w:val="24"/>
          <w:lang w:val="ru-RU"/>
        </w:rPr>
      </w:pPr>
      <w:r>
        <w:rPr>
          <w:rFonts w:ascii="Times New Roman" w:hAnsi="Times New Roman"/>
          <w:b/>
          <w:sz w:val="24"/>
          <w:szCs w:val="24"/>
          <w:lang w:val="ru-RU"/>
        </w:rPr>
        <w:t>1. Наименование объекта закупки:</w:t>
      </w:r>
      <w:r>
        <w:rPr>
          <w:rFonts w:ascii="Times New Roman" w:hAnsi="Times New Roman"/>
          <w:sz w:val="24"/>
          <w:szCs w:val="24"/>
          <w:lang w:val="ru-RU"/>
        </w:rPr>
        <w:t xml:space="preserve"> Выполнение </w:t>
      </w:r>
      <w:r>
        <w:rPr>
          <w:rFonts w:ascii="Times New Roman" w:hAnsi="Times New Roman"/>
          <w:color w:val="000000"/>
          <w:sz w:val="24"/>
          <w:szCs w:val="24"/>
          <w:lang w:val="ru-RU"/>
        </w:rPr>
        <w:t xml:space="preserve">работ </w:t>
      </w:r>
      <w:r>
        <w:rPr>
          <w:rFonts w:ascii="Tinos" w:eastAsia="Tinos" w:hAnsi="Tinos" w:cs="Tinos"/>
          <w:sz w:val="24"/>
          <w:szCs w:val="24"/>
          <w:lang w:val="ru-RU"/>
        </w:rPr>
        <w:t>по регламентно-профилактическому  ремонту индивидуального теплового пункта (замена участка водопровода), в том числе на подготовку отопительной системы к зимнему сезону</w:t>
      </w:r>
      <w:r>
        <w:rPr>
          <w:rFonts w:ascii="Times New Roman" w:hAnsi="Times New Roman"/>
          <w:sz w:val="24"/>
          <w:szCs w:val="24"/>
          <w:lang w:val="ru-RU"/>
        </w:rPr>
        <w:t xml:space="preserve"> для нужд Управления Федеральной службы государственной регистрации, кадастра и картографии по Республике Татарстан (далее – работа).</w:t>
      </w:r>
    </w:p>
    <w:p w:rsidR="00EF281F" w:rsidRDefault="00235566">
      <w:pPr>
        <w:tabs>
          <w:tab w:val="left" w:pos="567"/>
        </w:tabs>
        <w:spacing w:after="0" w:line="240" w:lineRule="auto"/>
        <w:ind w:firstLine="709"/>
        <w:jc w:val="both"/>
        <w:rPr>
          <w:rFonts w:ascii="Times New Roman" w:hAnsi="Times New Roman"/>
          <w:sz w:val="24"/>
          <w:szCs w:val="24"/>
          <w:lang w:val="ru-RU"/>
        </w:rPr>
      </w:pPr>
      <w:r>
        <w:rPr>
          <w:rFonts w:ascii="Times New Roman" w:hAnsi="Times New Roman"/>
          <w:b/>
          <w:sz w:val="24"/>
          <w:szCs w:val="24"/>
          <w:lang w:val="ru-RU"/>
        </w:rPr>
        <w:t>2.  Место выполнения работ:</w:t>
      </w:r>
      <w:r>
        <w:rPr>
          <w:rFonts w:ascii="Times New Roman" w:hAnsi="Times New Roman"/>
          <w:sz w:val="24"/>
          <w:szCs w:val="24"/>
          <w:lang w:val="ru-RU"/>
        </w:rPr>
        <w:t xml:space="preserve"> Республика Татарстан, г.Набережные Челны: б. Салиха Сайдашева,  д. 2.</w:t>
      </w:r>
    </w:p>
    <w:p w:rsidR="00EF281F" w:rsidRDefault="00235566">
      <w:pPr>
        <w:tabs>
          <w:tab w:val="left" w:pos="567"/>
        </w:tabs>
        <w:spacing w:after="0" w:line="240" w:lineRule="auto"/>
        <w:ind w:firstLine="709"/>
        <w:jc w:val="both"/>
        <w:rPr>
          <w:rFonts w:ascii="Times New Roman" w:hAnsi="Times New Roman"/>
          <w:sz w:val="24"/>
          <w:szCs w:val="24"/>
          <w:lang w:val="ru-RU"/>
        </w:rPr>
      </w:pPr>
      <w:r>
        <w:rPr>
          <w:rFonts w:ascii="Times New Roman" w:hAnsi="Times New Roman"/>
          <w:b/>
          <w:sz w:val="24"/>
          <w:szCs w:val="24"/>
          <w:lang w:val="ru-RU"/>
        </w:rPr>
        <w:t>3. Сроки (периоды) выполнения работ:</w:t>
      </w:r>
      <w:r>
        <w:rPr>
          <w:rFonts w:ascii="Times New Roman" w:hAnsi="Times New Roman"/>
          <w:sz w:val="24"/>
          <w:szCs w:val="24"/>
          <w:lang w:val="ru-RU"/>
        </w:rPr>
        <w:t xml:space="preserve"> с даты заключения договора по  30.09.2026 г. включительно. </w:t>
      </w:r>
    </w:p>
    <w:p w:rsidR="00EF281F" w:rsidRDefault="00235566">
      <w:pPr>
        <w:tabs>
          <w:tab w:val="left" w:pos="567"/>
        </w:tabs>
        <w:spacing w:after="0" w:line="240" w:lineRule="auto"/>
        <w:ind w:firstLine="709"/>
        <w:jc w:val="both"/>
        <w:rPr>
          <w:rFonts w:ascii="Times New Roman" w:hAnsi="Times New Roman"/>
          <w:sz w:val="24"/>
          <w:szCs w:val="24"/>
          <w:lang w:val="ru-RU"/>
        </w:rPr>
      </w:pPr>
      <w:r>
        <w:rPr>
          <w:rFonts w:ascii="Times New Roman" w:hAnsi="Times New Roman"/>
          <w:b/>
          <w:sz w:val="24"/>
          <w:szCs w:val="24"/>
          <w:lang w:val="ru-RU"/>
        </w:rPr>
        <w:t xml:space="preserve">Срок исполнения </w:t>
      </w:r>
      <w:r>
        <w:rPr>
          <w:rFonts w:ascii="Times New Roman" w:hAnsi="Times New Roman"/>
          <w:b/>
          <w:bCs/>
          <w:sz w:val="24"/>
          <w:szCs w:val="24"/>
          <w:lang w:val="ru-RU"/>
        </w:rPr>
        <w:t xml:space="preserve">договора </w:t>
      </w:r>
      <w:r>
        <w:rPr>
          <w:rFonts w:ascii="Times New Roman" w:hAnsi="Times New Roman"/>
          <w:b/>
          <w:sz w:val="24"/>
          <w:szCs w:val="24"/>
          <w:lang w:val="ru-RU"/>
        </w:rPr>
        <w:t xml:space="preserve">(отдельных этапов исполнения </w:t>
      </w:r>
      <w:r>
        <w:rPr>
          <w:rFonts w:ascii="Times New Roman" w:hAnsi="Times New Roman"/>
          <w:b/>
          <w:bCs/>
          <w:sz w:val="24"/>
          <w:szCs w:val="24"/>
          <w:lang w:val="ru-RU"/>
        </w:rPr>
        <w:t>договора</w:t>
      </w:r>
      <w:r>
        <w:rPr>
          <w:rFonts w:ascii="Times New Roman" w:hAnsi="Times New Roman"/>
          <w:b/>
          <w:sz w:val="24"/>
          <w:szCs w:val="24"/>
          <w:lang w:val="ru-RU"/>
        </w:rPr>
        <w:t>):</w:t>
      </w:r>
      <w:r>
        <w:rPr>
          <w:rFonts w:ascii="Times New Roman" w:hAnsi="Times New Roman"/>
          <w:sz w:val="24"/>
          <w:szCs w:val="24"/>
          <w:lang w:val="ru-RU"/>
        </w:rPr>
        <w:t xml:space="preserve"> по 30.11.2026 г. включительно.</w:t>
      </w:r>
    </w:p>
    <w:p w:rsidR="00EF281F" w:rsidRDefault="00235566">
      <w:pPr>
        <w:tabs>
          <w:tab w:val="left" w:pos="567"/>
        </w:tabs>
        <w:spacing w:after="0" w:line="240" w:lineRule="auto"/>
        <w:ind w:firstLine="709"/>
        <w:jc w:val="both"/>
        <w:rPr>
          <w:rFonts w:ascii="Times New Roman" w:hAnsi="Times New Roman"/>
          <w:b/>
          <w:sz w:val="24"/>
          <w:szCs w:val="24"/>
          <w:lang w:val="ru-RU"/>
        </w:rPr>
      </w:pPr>
      <w:r>
        <w:rPr>
          <w:rFonts w:ascii="Times New Roman" w:hAnsi="Times New Roman"/>
          <w:b/>
          <w:sz w:val="24"/>
          <w:szCs w:val="24"/>
          <w:lang w:val="ru-RU"/>
        </w:rPr>
        <w:t>4. Требования к функциональным, техническим и качественным характеристикам выполняемых работ:</w:t>
      </w:r>
    </w:p>
    <w:tbl>
      <w:tblPr>
        <w:tblW w:w="17090" w:type="dxa"/>
        <w:tblLayout w:type="fixed"/>
        <w:tblCellMar>
          <w:left w:w="0" w:type="dxa"/>
          <w:right w:w="0" w:type="dxa"/>
        </w:tblCellMar>
        <w:tblLook w:val="04A0" w:firstRow="1" w:lastRow="0" w:firstColumn="1" w:lastColumn="0" w:noHBand="0" w:noVBand="1"/>
      </w:tblPr>
      <w:tblGrid>
        <w:gridCol w:w="17090"/>
      </w:tblGrid>
      <w:tr w:rsidR="00EF281F" w:rsidRPr="008D4D93">
        <w:tc>
          <w:tcPr>
            <w:tcW w:w="17090" w:type="dxa"/>
            <w:tcBorders>
              <w:top w:val="none" w:sz="4" w:space="0" w:color="000000"/>
              <w:left w:val="none" w:sz="4" w:space="0" w:color="000000"/>
              <w:bottom w:val="none" w:sz="4" w:space="0" w:color="000000"/>
              <w:right w:val="none" w:sz="4" w:space="0" w:color="000000"/>
            </w:tcBorders>
            <w:tcMar>
              <w:top w:w="0" w:type="dxa"/>
              <w:left w:w="237" w:type="dxa"/>
              <w:bottom w:w="0" w:type="dxa"/>
              <w:right w:w="158" w:type="dxa"/>
            </w:tcMar>
            <w:vAlign w:val="center"/>
          </w:tcPr>
          <w:p w:rsidR="00EF281F" w:rsidRDefault="00EF281F">
            <w:pPr>
              <w:rPr>
                <w:rFonts w:ascii="Tahoma" w:hAnsi="Tahoma" w:cs="Tahoma"/>
                <w:color w:val="000000"/>
                <w:sz w:val="19"/>
                <w:szCs w:val="19"/>
                <w:lang w:val="ru-RU"/>
              </w:rPr>
            </w:pPr>
          </w:p>
        </w:tc>
      </w:tr>
      <w:tr w:rsidR="00EF281F" w:rsidRPr="008D4D93">
        <w:tc>
          <w:tcPr>
            <w:tcW w:w="17090" w:type="dxa"/>
            <w:tcBorders>
              <w:top w:val="none" w:sz="4" w:space="0" w:color="000000"/>
              <w:left w:val="none" w:sz="4" w:space="0" w:color="000000"/>
              <w:bottom w:val="none" w:sz="4" w:space="0" w:color="000000"/>
              <w:right w:val="none" w:sz="4" w:space="0" w:color="000000"/>
            </w:tcBorders>
            <w:tcMar>
              <w:top w:w="0" w:type="dxa"/>
              <w:left w:w="237" w:type="dxa"/>
              <w:bottom w:w="0" w:type="dxa"/>
              <w:right w:w="158" w:type="dxa"/>
            </w:tcMar>
            <w:vAlign w:val="center"/>
          </w:tcPr>
          <w:tbl>
            <w:tblPr>
              <w:tblW w:w="10340" w:type="dxa"/>
              <w:tblLayout w:type="fixed"/>
              <w:tblCellMar>
                <w:left w:w="0" w:type="dxa"/>
                <w:right w:w="0" w:type="dxa"/>
              </w:tblCellMar>
              <w:tblLook w:val="04A0" w:firstRow="1" w:lastRow="0" w:firstColumn="1" w:lastColumn="0" w:noHBand="0" w:noVBand="1"/>
            </w:tblPr>
            <w:tblGrid>
              <w:gridCol w:w="4528"/>
              <w:gridCol w:w="1843"/>
              <w:gridCol w:w="1134"/>
              <w:gridCol w:w="1276"/>
              <w:gridCol w:w="1559"/>
            </w:tblGrid>
            <w:tr w:rsidR="00EF281F">
              <w:tc>
                <w:tcPr>
                  <w:tcW w:w="4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Наименование товара, работы, услуги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Код позиции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Тип позиции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Единица измерения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Количество (объем работы, услуги)</w:t>
                  </w:r>
                </w:p>
              </w:tc>
            </w:tr>
            <w:tr w:rsidR="00EF281F">
              <w:tc>
                <w:tcPr>
                  <w:tcW w:w="4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FA4ADD">
                  <w:pPr>
                    <w:rPr>
                      <w:rFonts w:ascii="Times New Roman" w:hAnsi="Times New Roman"/>
                      <w:sz w:val="16"/>
                      <w:szCs w:val="16"/>
                      <w:lang w:val="ru-RU"/>
                    </w:rPr>
                  </w:pPr>
                  <w:r w:rsidRPr="00FA4ADD">
                    <w:rPr>
                      <w:rFonts w:ascii="Times New Roman" w:hAnsi="Times New Roman"/>
                      <w:sz w:val="16"/>
                      <w:szCs w:val="16"/>
                      <w:lang w:val="ru-RU"/>
                    </w:rPr>
                    <w:t>Выполнение работ по регламентно-профилактическому  ремонту индивидуального теплового пункта (замена участка водопровода), в том числе на подготовку отопительной системы к зимнему сезону для нужд Управления Федеральной службы государственной регистрации, кадастра и картографии по Республике Татарстан</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8D4D93">
                  <w:pPr>
                    <w:jc w:val="center"/>
                    <w:rPr>
                      <w:rFonts w:ascii="Times New Roman" w:hAnsi="Times New Roman"/>
                      <w:sz w:val="16"/>
                      <w:szCs w:val="16"/>
                      <w:lang w:val="ru-RU"/>
                    </w:rPr>
                  </w:pPr>
                  <w:hyperlink r:id="rId15" w:tooltip="https://okpd.garant.ru/api-garant/ktru/43.22.10.000-00000006" w:history="1">
                    <w:r w:rsidR="00235566">
                      <w:rPr>
                        <w:rFonts w:ascii="Times New Roman" w:hAnsi="Times New Roman"/>
                        <w:sz w:val="16"/>
                        <w:szCs w:val="16"/>
                        <w:lang w:val="ru-RU"/>
                      </w:rPr>
                      <w:t>43.22.10.000-00000006</w:t>
                    </w:r>
                  </w:hyperlink>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Работа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Условная единица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1</w:t>
                  </w:r>
                </w:p>
              </w:tc>
            </w:tr>
          </w:tbl>
          <w:p w:rsidR="00EF281F" w:rsidRDefault="00EF281F">
            <w:pPr>
              <w:rPr>
                <w:rFonts w:ascii="Times New Roman" w:hAnsi="Times New Roman"/>
                <w:sz w:val="16"/>
                <w:szCs w:val="16"/>
                <w:lang w:val="ru-RU"/>
              </w:rPr>
            </w:pPr>
          </w:p>
          <w:tbl>
            <w:tblPr>
              <w:tblW w:w="11528" w:type="dxa"/>
              <w:tblLayout w:type="fixed"/>
              <w:tblCellMar>
                <w:left w:w="0" w:type="dxa"/>
                <w:right w:w="0" w:type="dxa"/>
              </w:tblCellMar>
              <w:tblLook w:val="04A0" w:firstRow="1" w:lastRow="0" w:firstColumn="1" w:lastColumn="0" w:noHBand="0" w:noVBand="1"/>
            </w:tblPr>
            <w:tblGrid>
              <w:gridCol w:w="3777"/>
              <w:gridCol w:w="4297"/>
              <w:gridCol w:w="2266"/>
              <w:gridCol w:w="28"/>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tblGrid>
            <w:tr w:rsidR="00EF281F">
              <w:trPr>
                <w:gridAfter w:val="59"/>
                <w:wAfter w:w="1188" w:type="dxa"/>
              </w:trPr>
              <w:tc>
                <w:tcPr>
                  <w:tcW w:w="103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Характеристики товара, работы, услуги ())</w:t>
                  </w:r>
                </w:p>
              </w:tc>
            </w:tr>
            <w:tr w:rsidR="00EF281F" w:rsidRPr="008D4D93">
              <w:tc>
                <w:tcPr>
                  <w:tcW w:w="37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Наименование характеристики</w:t>
                  </w:r>
                </w:p>
              </w:tc>
              <w:tc>
                <w:tcPr>
                  <w:tcW w:w="4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Значение характеристики</w:t>
                  </w:r>
                </w:p>
              </w:tc>
              <w:tc>
                <w:tcPr>
                  <w:tcW w:w="2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Инструкция по заполнению характеристики в заявке</w:t>
                  </w:r>
                </w:p>
              </w:tc>
              <w:tc>
                <w:tcPr>
                  <w:tcW w:w="28"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r>
            <w:tr w:rsidR="00EF281F" w:rsidRPr="008D4D93">
              <w:tc>
                <w:tcPr>
                  <w:tcW w:w="3777" w:type="dxa"/>
                  <w:tcBorders>
                    <w:top w:val="none" w:sz="4"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Виды и объемы работ по замене участка водопровода для подготовки отопительной системы к зимнему сезону</w:t>
                  </w:r>
                </w:p>
              </w:tc>
              <w:tc>
                <w:tcPr>
                  <w:tcW w:w="4297" w:type="dxa"/>
                  <w:tcBorders>
                    <w:top w:val="none" w:sz="4"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В соответствии с дефектной ведомостью и локальным сметным расчетом</w:t>
                  </w:r>
                </w:p>
              </w:tc>
              <w:tc>
                <w:tcPr>
                  <w:tcW w:w="2266" w:type="dxa"/>
                  <w:tcBorders>
                    <w:top w:val="none" w:sz="4"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281F" w:rsidRDefault="00235566">
                  <w:pPr>
                    <w:jc w:val="center"/>
                    <w:rPr>
                      <w:rFonts w:ascii="Times New Roman" w:hAnsi="Times New Roman"/>
                      <w:sz w:val="16"/>
                      <w:szCs w:val="16"/>
                      <w:lang w:val="ru-RU"/>
                    </w:rPr>
                  </w:pPr>
                  <w:r>
                    <w:rPr>
                      <w:rFonts w:ascii="Times New Roman" w:hAnsi="Times New Roman"/>
                      <w:sz w:val="16"/>
                      <w:szCs w:val="16"/>
                      <w:lang w:val="ru-RU"/>
                    </w:rPr>
                    <w:t>Значение характеристики не может изменяться участником закупки</w:t>
                  </w:r>
                </w:p>
              </w:tc>
              <w:tc>
                <w:tcPr>
                  <w:tcW w:w="28"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c>
                <w:tcPr>
                  <w:tcW w:w="20" w:type="dxa"/>
                  <w:vAlign w:val="center"/>
                </w:tcPr>
                <w:p w:rsidR="00EF281F" w:rsidRDefault="00EF281F">
                  <w:pPr>
                    <w:rPr>
                      <w:rFonts w:ascii="Times New Roman" w:hAnsi="Times New Roman"/>
                      <w:sz w:val="16"/>
                      <w:szCs w:val="16"/>
                      <w:lang w:val="ru-RU"/>
                    </w:rPr>
                  </w:pPr>
                </w:p>
              </w:tc>
            </w:tr>
          </w:tbl>
          <w:p w:rsidR="00EF281F" w:rsidRDefault="00EF281F">
            <w:pPr>
              <w:rPr>
                <w:rFonts w:ascii="Tahoma" w:hAnsi="Tahoma" w:cs="Tahoma"/>
                <w:color w:val="000000"/>
                <w:sz w:val="19"/>
                <w:szCs w:val="19"/>
                <w:lang w:val="ru-RU"/>
              </w:rPr>
            </w:pPr>
          </w:p>
        </w:tc>
      </w:tr>
    </w:tbl>
    <w:p w:rsidR="00EF281F" w:rsidRDefault="00EF281F">
      <w:pPr>
        <w:spacing w:after="60"/>
        <w:ind w:firstLine="567"/>
        <w:rPr>
          <w:rFonts w:ascii="Times New Roman" w:hAnsi="Times New Roman"/>
          <w:b/>
          <w:bCs/>
          <w:sz w:val="24"/>
          <w:szCs w:val="24"/>
          <w:lang w:val="ru-RU"/>
        </w:rPr>
      </w:pPr>
    </w:p>
    <w:p w:rsidR="00EF281F" w:rsidRDefault="00235566">
      <w:pPr>
        <w:spacing w:after="60"/>
        <w:ind w:firstLine="567"/>
        <w:rPr>
          <w:rFonts w:ascii="Times New Roman" w:hAnsi="Times New Roman"/>
          <w:b/>
          <w:bCs/>
          <w:sz w:val="24"/>
          <w:szCs w:val="24"/>
          <w:lang w:val="ru-RU"/>
        </w:rPr>
      </w:pPr>
      <w:r>
        <w:rPr>
          <w:rFonts w:ascii="Times New Roman" w:hAnsi="Times New Roman"/>
          <w:b/>
          <w:sz w:val="24"/>
          <w:szCs w:val="24"/>
          <w:lang w:val="ru-RU"/>
        </w:rPr>
        <w:t>5. Требования к качеству, результатам работ, к их безопасности, условиям выполнения работ:</w:t>
      </w:r>
    </w:p>
    <w:p w:rsidR="00EF281F" w:rsidRDefault="00235566">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5.1 Работы должны быть произведены в соответствии: с Федеральным законом от 07.12.2011 г. № 416-ФЗ «О водоснабжении и водоотведении»; с Федеральным законом от 22.07.2008 № 123-ФЗ «Технический регламент о требованиях пожарной безопасности", Сводом правил СП 31.13330.2021</w:t>
      </w:r>
      <w:r>
        <w:rPr>
          <w:rFonts w:ascii="Times New Roman" w:hAnsi="Times New Roman"/>
          <w:sz w:val="24"/>
          <w:szCs w:val="24"/>
          <w:lang w:val="ru-RU"/>
        </w:rPr>
        <w:br/>
        <w:t>"СНиП 2.04.02-84* Водоснабжение. Наружные сети и сооружения"</w:t>
      </w:r>
      <w:r>
        <w:rPr>
          <w:rFonts w:ascii="Times New Roman" w:hAnsi="Times New Roman"/>
          <w:sz w:val="24"/>
          <w:szCs w:val="24"/>
          <w:lang w:val="ru-RU"/>
        </w:rPr>
        <w:br/>
        <w:t xml:space="preserve">(утв. </w:t>
      </w:r>
      <w:hyperlink r:id="rId16" w:anchor="/document/403696100/entry/0" w:tooltip="https://internet.garant.ru/#/document/403696100/entry/0" w:history="1">
        <w:r>
          <w:rPr>
            <w:rFonts w:ascii="Times New Roman" w:hAnsi="Times New Roman"/>
            <w:sz w:val="24"/>
            <w:szCs w:val="24"/>
            <w:lang w:val="ru-RU"/>
          </w:rPr>
          <w:t>приказом</w:t>
        </w:r>
      </w:hyperlink>
      <w:r>
        <w:rPr>
          <w:rFonts w:ascii="Times New Roman" w:hAnsi="Times New Roman"/>
          <w:sz w:val="24"/>
          <w:szCs w:val="24"/>
          <w:lang w:val="ru-RU"/>
        </w:rPr>
        <w:t xml:space="preserve"> Министерства строительства и жилищно-коммунального хозяйства РФ от 27 декабря 2021 г. N 1016/пр); Приказом Министерства энергетики РФ от 12 августа 2022 г. N 811"Об утверждении Правил технической эксплуатации электроустановок потребителей электрической энергии", Сводом правил СП 60.13330.2020 "СНиП 41-01-2003 Отопление, вентиляция и </w:t>
      </w:r>
      <w:r>
        <w:rPr>
          <w:rFonts w:ascii="Times New Roman" w:hAnsi="Times New Roman"/>
          <w:sz w:val="24"/>
          <w:szCs w:val="24"/>
          <w:lang w:val="ru-RU"/>
        </w:rPr>
        <w:lastRenderedPageBreak/>
        <w:t xml:space="preserve">кондиционирование воздуха" и иными требованиями законодательства РФ, нормативно-технической документации регулирующими выполнение такого рода Работ. </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5.2</w:t>
      </w:r>
      <w:r>
        <w:rPr>
          <w:rFonts w:ascii="Times New Roman" w:hAnsi="Times New Roman"/>
          <w:sz w:val="24"/>
          <w:szCs w:val="24"/>
          <w:lang w:val="ru-RU"/>
        </w:rPr>
        <w:tab/>
        <w:t>Исполнитель должен обеспечить гарантированное стабильное исполнение обязательств по выполнению работ в течение срока действия договора.</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5.3</w:t>
      </w:r>
      <w:r>
        <w:rPr>
          <w:rFonts w:ascii="Times New Roman" w:hAnsi="Times New Roman"/>
          <w:sz w:val="24"/>
          <w:szCs w:val="24"/>
          <w:lang w:val="ru-RU"/>
        </w:rPr>
        <w:tab/>
        <w:t>Исполнитель обязан обеспечить специалистов всем необходимым инструментом и защитными средствами, материалами и оборудованием, без дополнительных затрат со стороны Заказчика.</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5.4</w:t>
      </w:r>
      <w:r>
        <w:rPr>
          <w:rFonts w:ascii="Times New Roman" w:hAnsi="Times New Roman"/>
          <w:sz w:val="24"/>
          <w:szCs w:val="24"/>
          <w:lang w:val="ru-RU"/>
        </w:rPr>
        <w:tab/>
        <w:t xml:space="preserve">Исполнитель обязан перед началом выполнения работ назначить ответственное должностное лицо за качество выполняемых работ и предоставить копию распорядительного документа, а также обеспечить собственными силами все мероприятия по технике безопасности при выполнении работ. </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5.5</w:t>
      </w:r>
      <w:r>
        <w:rPr>
          <w:rFonts w:ascii="Times New Roman" w:hAnsi="Times New Roman"/>
          <w:sz w:val="24"/>
          <w:szCs w:val="24"/>
          <w:lang w:val="ru-RU"/>
        </w:rPr>
        <w:tab/>
        <w:t>Исполнитель обязан приостановить и известить Заказчика при обнаружении:</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5.5.1</w:t>
      </w:r>
      <w:r>
        <w:rPr>
          <w:rFonts w:ascii="Times New Roman" w:hAnsi="Times New Roman"/>
          <w:sz w:val="24"/>
          <w:szCs w:val="24"/>
          <w:lang w:val="ru-RU"/>
        </w:rPr>
        <w:tab/>
        <w:t>возможных неблагоприятных для Заказчика последствий выполнения его указаний, о способе выполнения работ;</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5.5.2</w:t>
      </w:r>
      <w:r>
        <w:rPr>
          <w:rFonts w:ascii="Times New Roman" w:hAnsi="Times New Roman"/>
          <w:sz w:val="24"/>
          <w:szCs w:val="24"/>
          <w:lang w:val="ru-RU"/>
        </w:rPr>
        <w:tab/>
        <w:t>иных, не зависящих от Исполнителя обстоятельств, угрожающих качеству оказываемых услуг либо создающих невозможность их завершения в срок.</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5.6</w:t>
      </w:r>
      <w:r>
        <w:rPr>
          <w:rFonts w:ascii="Times New Roman" w:hAnsi="Times New Roman"/>
          <w:sz w:val="24"/>
          <w:szCs w:val="24"/>
          <w:lang w:val="ru-RU"/>
        </w:rPr>
        <w:tab/>
        <w:t xml:space="preserve">Исполнитель обязан соблюдать: требования пропускного режима и правил внутреннего распорядка, техники безопасности и правил пожарной безопасности, установленных на объектах.  </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5.7</w:t>
      </w:r>
      <w:r>
        <w:rPr>
          <w:rFonts w:ascii="Times New Roman" w:hAnsi="Times New Roman"/>
          <w:sz w:val="24"/>
          <w:szCs w:val="24"/>
          <w:lang w:val="ru-RU"/>
        </w:rPr>
        <w:tab/>
        <w:t xml:space="preserve">Исполнитель при производстве работ обязуется обеспечить предотвращение повреждений и причинение любого ущерба зданиям, сооружениям и коммуникациям, сетям и магистралям, примыкающим к Объекту, работниками Исполнителя. </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5.8</w:t>
      </w:r>
      <w:r>
        <w:rPr>
          <w:rFonts w:ascii="Times New Roman" w:hAnsi="Times New Roman"/>
          <w:sz w:val="24"/>
          <w:szCs w:val="24"/>
          <w:lang w:val="ru-RU"/>
        </w:rPr>
        <w:tab/>
        <w:t>Исполнитель несет ответственность за соблюдение правил и норм охраны труда, техники безопасности своего и привлекаемого к работе персонала, работающих на территории заказчика.</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5.9</w:t>
      </w:r>
      <w:r>
        <w:rPr>
          <w:rFonts w:ascii="Times New Roman" w:hAnsi="Times New Roman"/>
          <w:sz w:val="24"/>
          <w:szCs w:val="24"/>
          <w:lang w:val="ru-RU"/>
        </w:rPr>
        <w:tab/>
        <w:t xml:space="preserve"> Качество выполняемых Исполнителем работ должно в полной мере соответствовать всем существующим в Российской Федерации нормативам (нормам) и правилам, регулирующим требования к качеству выполнения работ по поверке средств измерений</w:t>
      </w:r>
    </w:p>
    <w:p w:rsidR="00EF281F" w:rsidRDefault="00235566">
      <w:pPr>
        <w:tabs>
          <w:tab w:val="left" w:pos="993"/>
        </w:tabs>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5.10</w:t>
      </w:r>
      <w:r>
        <w:rPr>
          <w:rFonts w:ascii="Times New Roman" w:hAnsi="Times New Roman"/>
          <w:sz w:val="24"/>
          <w:szCs w:val="24"/>
          <w:lang w:val="ru-RU"/>
        </w:rPr>
        <w:tab/>
        <w:t xml:space="preserve"> В случае разногласий между Исполнителем и Заказчиком относительно качества выполненных Исполнителем работ Заказчик вправе потребовать проведения соответствующей экспертизы с привлечением к ее проведению сторонней специализированной организации. Расходы по проведению экспертизы оплачивает сторона, против которой вынесено решение экспертизы.</w:t>
      </w:r>
    </w:p>
    <w:p w:rsidR="00EF281F" w:rsidRDefault="00EF281F">
      <w:pPr>
        <w:spacing w:after="0" w:line="240" w:lineRule="auto"/>
        <w:ind w:firstLine="540"/>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235566">
      <w:pPr>
        <w:spacing w:after="0" w:line="240" w:lineRule="auto"/>
        <w:ind w:firstLine="720"/>
        <w:jc w:val="center"/>
        <w:rPr>
          <w:rFonts w:ascii="Times New Roman" w:hAnsi="Times New Roman"/>
          <w:sz w:val="24"/>
          <w:szCs w:val="24"/>
          <w:lang w:val="ru-RU"/>
        </w:rPr>
      </w:pPr>
      <w:r>
        <w:rPr>
          <w:rFonts w:ascii="Times New Roman" w:hAnsi="Times New Roman"/>
          <w:sz w:val="24"/>
          <w:szCs w:val="24"/>
          <w:lang w:val="ru-RU"/>
        </w:rPr>
        <w:t>Подписи сторон:</w:t>
      </w:r>
    </w:p>
    <w:p w:rsidR="00EF281F" w:rsidRDefault="00EF281F">
      <w:pPr>
        <w:spacing w:after="0" w:line="240" w:lineRule="auto"/>
        <w:jc w:val="both"/>
        <w:rPr>
          <w:rFonts w:ascii="Times New Roman" w:hAnsi="Times New Roman"/>
          <w:sz w:val="24"/>
          <w:szCs w:val="24"/>
          <w:lang w:val="ru-RU"/>
        </w:rPr>
      </w:pPr>
    </w:p>
    <w:p w:rsidR="00EF281F" w:rsidRDefault="008D4D93">
      <w:pPr>
        <w:spacing w:after="0" w:line="240" w:lineRule="auto"/>
        <w:jc w:val="center"/>
        <w:rPr>
          <w:rFonts w:ascii="Times New Roman" w:hAnsi="Times New Roman"/>
          <w:sz w:val="24"/>
          <w:szCs w:val="24"/>
          <w:lang w:val="ru-RU"/>
        </w:rPr>
      </w:pPr>
      <w:r>
        <w:rPr>
          <w:rFonts w:ascii="Times New Roman" w:hAnsi="Times New Roman"/>
          <w:sz w:val="24"/>
          <w:szCs w:val="24"/>
          <w:lang w:val="ru-RU"/>
        </w:rPr>
        <w:t>ИСПОЛНИТЕЛЬ</w:t>
      </w:r>
      <w:r w:rsidR="00235566">
        <w:rPr>
          <w:rFonts w:ascii="Times New Roman" w:hAnsi="Times New Roman"/>
          <w:sz w:val="24"/>
          <w:szCs w:val="24"/>
          <w:lang w:val="ru-RU"/>
        </w:rPr>
        <w:t xml:space="preserve">                                                                     ЗАКАЗЧИК</w:t>
      </w:r>
    </w:p>
    <w:p w:rsidR="00EF281F" w:rsidRDefault="00EF281F">
      <w:pPr>
        <w:spacing w:after="0" w:line="240" w:lineRule="auto"/>
        <w:ind w:firstLine="720"/>
        <w:jc w:val="both"/>
        <w:rPr>
          <w:rFonts w:ascii="Times New Roman" w:hAnsi="Times New Roman"/>
          <w:sz w:val="24"/>
          <w:szCs w:val="24"/>
          <w:lang w:val="ru-RU"/>
        </w:rPr>
      </w:pPr>
    </w:p>
    <w:p w:rsidR="00EF281F" w:rsidRDefault="00EF281F">
      <w:pPr>
        <w:spacing w:after="0" w:line="240" w:lineRule="auto"/>
        <w:ind w:firstLine="720"/>
        <w:jc w:val="both"/>
        <w:rPr>
          <w:rFonts w:ascii="Times New Roman" w:hAnsi="Times New Roman"/>
          <w:sz w:val="24"/>
          <w:szCs w:val="24"/>
          <w:lang w:val="ru-RU"/>
        </w:rPr>
      </w:pPr>
    </w:p>
    <w:p w:rsidR="00EF281F" w:rsidRDefault="00235566">
      <w:pPr>
        <w:spacing w:after="0" w:line="240" w:lineRule="auto"/>
        <w:jc w:val="both"/>
        <w:rPr>
          <w:rFonts w:ascii="Times New Roman" w:hAnsi="Times New Roman"/>
          <w:sz w:val="24"/>
          <w:szCs w:val="24"/>
          <w:lang w:val="ru-RU"/>
        </w:rPr>
      </w:pPr>
      <w:r>
        <w:rPr>
          <w:rFonts w:ascii="Times New Roman" w:hAnsi="Times New Roman"/>
          <w:sz w:val="24"/>
          <w:szCs w:val="24"/>
          <w:lang w:val="ru-RU"/>
        </w:rPr>
        <w:t>_________________/ _____________ /                                       __________________/ ____________/</w:t>
      </w:r>
    </w:p>
    <w:p w:rsidR="00EF281F" w:rsidRDefault="00235566">
      <w:pPr>
        <w:spacing w:after="0" w:line="240" w:lineRule="auto"/>
        <w:ind w:firstLine="720"/>
        <w:jc w:val="both"/>
        <w:rPr>
          <w:rFonts w:ascii="Times New Roman" w:hAnsi="Times New Roman"/>
          <w:sz w:val="24"/>
          <w:szCs w:val="24"/>
          <w:lang w:val="ru-RU"/>
        </w:rPr>
      </w:pPr>
      <w:r>
        <w:rPr>
          <w:rFonts w:ascii="Times New Roman" w:hAnsi="Times New Roman"/>
          <w:sz w:val="24"/>
          <w:szCs w:val="24"/>
          <w:lang w:val="ru-RU"/>
        </w:rPr>
        <w:t xml:space="preserve">         МП                                                                                                          МП</w:t>
      </w: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EF281F">
      <w:pPr>
        <w:spacing w:after="0" w:line="240" w:lineRule="auto"/>
        <w:ind w:firstLine="720"/>
        <w:jc w:val="right"/>
        <w:rPr>
          <w:rFonts w:ascii="Times New Roman" w:hAnsi="Times New Roman"/>
          <w:sz w:val="24"/>
          <w:szCs w:val="24"/>
          <w:lang w:val="ru-RU"/>
        </w:rPr>
      </w:pP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 xml:space="preserve">Приложение №2 </w:t>
      </w: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к договору  №_____</w:t>
      </w: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от «___» ____ 2026г.</w:t>
      </w:r>
    </w:p>
    <w:p w:rsidR="00EF281F" w:rsidRDefault="00EF281F">
      <w:pPr>
        <w:spacing w:after="0" w:line="240" w:lineRule="auto"/>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235566">
      <w:pPr>
        <w:spacing w:after="0" w:line="240" w:lineRule="auto"/>
        <w:jc w:val="center"/>
        <w:rPr>
          <w:rFonts w:ascii="Times New Roman" w:hAnsi="Times New Roman"/>
          <w:b/>
          <w:sz w:val="24"/>
          <w:szCs w:val="24"/>
          <w:lang w:val="ru-RU"/>
        </w:rPr>
      </w:pPr>
      <w:r>
        <w:rPr>
          <w:rFonts w:ascii="Times New Roman" w:hAnsi="Times New Roman"/>
          <w:b/>
          <w:sz w:val="24"/>
          <w:szCs w:val="24"/>
          <w:lang w:val="ru-RU"/>
        </w:rPr>
        <w:t>Локальный сметный расчет</w:t>
      </w: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center"/>
        <w:rPr>
          <w:rFonts w:ascii="Times New Roman" w:hAnsi="Times New Roman"/>
          <w:b/>
          <w:sz w:val="24"/>
          <w:szCs w:val="24"/>
          <w:lang w:val="ru-RU"/>
        </w:rPr>
      </w:pPr>
    </w:p>
    <w:p w:rsidR="00EF281F" w:rsidRDefault="00EF281F">
      <w:pPr>
        <w:spacing w:after="0" w:line="240" w:lineRule="auto"/>
        <w:jc w:val="both"/>
        <w:rPr>
          <w:rFonts w:ascii="Times New Roman" w:hAnsi="Times New Roman"/>
          <w:sz w:val="24"/>
          <w:szCs w:val="24"/>
          <w:lang w:val="ru-RU"/>
        </w:rPr>
      </w:pPr>
    </w:p>
    <w:p w:rsidR="00EF281F" w:rsidRDefault="00EF281F">
      <w:pPr>
        <w:spacing w:after="0" w:line="240" w:lineRule="auto"/>
        <w:ind w:firstLine="720"/>
        <w:jc w:val="center"/>
        <w:rPr>
          <w:rFonts w:ascii="Times New Roman" w:hAnsi="Times New Roman"/>
          <w:sz w:val="24"/>
          <w:szCs w:val="24"/>
          <w:lang w:val="ru-RU"/>
        </w:rPr>
      </w:pPr>
    </w:p>
    <w:p w:rsidR="00EF281F" w:rsidRDefault="00235566">
      <w:pPr>
        <w:spacing w:after="0" w:line="240" w:lineRule="auto"/>
        <w:ind w:firstLine="720"/>
        <w:jc w:val="center"/>
        <w:rPr>
          <w:rFonts w:ascii="Times New Roman" w:hAnsi="Times New Roman"/>
          <w:sz w:val="24"/>
          <w:szCs w:val="24"/>
          <w:lang w:val="ru-RU"/>
        </w:rPr>
      </w:pPr>
      <w:r>
        <w:rPr>
          <w:rFonts w:ascii="Times New Roman" w:hAnsi="Times New Roman"/>
          <w:sz w:val="24"/>
          <w:szCs w:val="24"/>
          <w:lang w:val="ru-RU"/>
        </w:rPr>
        <w:t>Подписи сторон:</w:t>
      </w:r>
    </w:p>
    <w:p w:rsidR="00EF281F" w:rsidRDefault="00EF281F">
      <w:pPr>
        <w:spacing w:after="0" w:line="240" w:lineRule="auto"/>
        <w:jc w:val="both"/>
        <w:rPr>
          <w:rFonts w:ascii="Times New Roman" w:hAnsi="Times New Roman"/>
          <w:sz w:val="24"/>
          <w:szCs w:val="24"/>
          <w:lang w:val="ru-RU"/>
        </w:rPr>
      </w:pPr>
    </w:p>
    <w:p w:rsidR="00EF281F" w:rsidRDefault="008D4D93">
      <w:pPr>
        <w:spacing w:after="0" w:line="240" w:lineRule="auto"/>
        <w:jc w:val="center"/>
        <w:rPr>
          <w:rFonts w:ascii="Times New Roman" w:hAnsi="Times New Roman"/>
          <w:sz w:val="24"/>
          <w:szCs w:val="24"/>
          <w:lang w:val="ru-RU"/>
        </w:rPr>
      </w:pPr>
      <w:r>
        <w:rPr>
          <w:rFonts w:ascii="Times New Roman" w:hAnsi="Times New Roman"/>
          <w:sz w:val="24"/>
          <w:szCs w:val="24"/>
          <w:lang w:val="ru-RU"/>
        </w:rPr>
        <w:t>ИСПОЛНИТЕЛЬ</w:t>
      </w:r>
      <w:r w:rsidR="00235566">
        <w:rPr>
          <w:rFonts w:ascii="Times New Roman" w:hAnsi="Times New Roman"/>
          <w:sz w:val="24"/>
          <w:szCs w:val="24"/>
          <w:lang w:val="ru-RU"/>
        </w:rPr>
        <w:t xml:space="preserve">                                                                      ЗАКАЗЧИК</w:t>
      </w:r>
    </w:p>
    <w:p w:rsidR="00EF281F" w:rsidRDefault="00EF281F">
      <w:pPr>
        <w:spacing w:after="0" w:line="240" w:lineRule="auto"/>
        <w:ind w:firstLine="720"/>
        <w:jc w:val="both"/>
        <w:rPr>
          <w:rFonts w:ascii="Times New Roman" w:hAnsi="Times New Roman"/>
          <w:sz w:val="24"/>
          <w:szCs w:val="24"/>
          <w:lang w:val="ru-RU"/>
        </w:rPr>
      </w:pPr>
    </w:p>
    <w:p w:rsidR="00EF281F" w:rsidRDefault="00EF281F">
      <w:pPr>
        <w:spacing w:after="0" w:line="240" w:lineRule="auto"/>
        <w:ind w:firstLine="720"/>
        <w:jc w:val="both"/>
        <w:rPr>
          <w:rFonts w:ascii="Times New Roman" w:hAnsi="Times New Roman"/>
          <w:sz w:val="24"/>
          <w:szCs w:val="24"/>
          <w:lang w:val="ru-RU"/>
        </w:rPr>
      </w:pPr>
    </w:p>
    <w:p w:rsidR="00EF281F" w:rsidRDefault="00235566">
      <w:pPr>
        <w:spacing w:after="0" w:line="240" w:lineRule="auto"/>
        <w:jc w:val="both"/>
        <w:rPr>
          <w:rFonts w:ascii="Times New Roman" w:hAnsi="Times New Roman"/>
          <w:sz w:val="24"/>
          <w:szCs w:val="24"/>
          <w:lang w:val="ru-RU"/>
        </w:rPr>
      </w:pPr>
      <w:r>
        <w:rPr>
          <w:rFonts w:ascii="Times New Roman" w:hAnsi="Times New Roman"/>
          <w:sz w:val="24"/>
          <w:szCs w:val="24"/>
          <w:lang w:val="ru-RU"/>
        </w:rPr>
        <w:t>_________________/ _____________ /                                       __________________/ ____________/</w:t>
      </w:r>
    </w:p>
    <w:p w:rsidR="00EF281F" w:rsidRDefault="00235566">
      <w:pPr>
        <w:spacing w:after="0" w:line="240" w:lineRule="auto"/>
        <w:ind w:firstLine="720"/>
        <w:jc w:val="both"/>
        <w:rPr>
          <w:rFonts w:ascii="Times New Roman" w:hAnsi="Times New Roman"/>
          <w:sz w:val="24"/>
          <w:szCs w:val="24"/>
          <w:lang w:val="ru-RU"/>
        </w:rPr>
      </w:pPr>
      <w:r>
        <w:rPr>
          <w:rFonts w:ascii="Times New Roman" w:hAnsi="Times New Roman"/>
          <w:sz w:val="24"/>
          <w:szCs w:val="24"/>
          <w:lang w:val="ru-RU"/>
        </w:rPr>
        <w:t xml:space="preserve">         МП                                                                                                          МП</w:t>
      </w:r>
    </w:p>
    <w:p w:rsidR="00EF281F" w:rsidRDefault="00EF281F">
      <w:pPr>
        <w:spacing w:after="0"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 xml:space="preserve">Приложение №3 </w:t>
      </w: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 xml:space="preserve">к договору __________ </w:t>
      </w:r>
    </w:p>
    <w:p w:rsidR="00EF281F" w:rsidRDefault="00235566">
      <w:pPr>
        <w:spacing w:after="0" w:line="240" w:lineRule="auto"/>
        <w:ind w:firstLine="720"/>
        <w:jc w:val="right"/>
        <w:rPr>
          <w:rFonts w:ascii="Times New Roman" w:hAnsi="Times New Roman"/>
          <w:sz w:val="24"/>
          <w:szCs w:val="24"/>
          <w:lang w:val="ru-RU"/>
        </w:rPr>
      </w:pPr>
      <w:r>
        <w:rPr>
          <w:rFonts w:ascii="Times New Roman" w:hAnsi="Times New Roman"/>
          <w:sz w:val="24"/>
          <w:szCs w:val="24"/>
          <w:lang w:val="ru-RU"/>
        </w:rPr>
        <w:t>от «_____» ____ 2026г.</w:t>
      </w:r>
    </w:p>
    <w:p w:rsidR="00EF281F" w:rsidRDefault="00EF281F">
      <w:pPr>
        <w:tabs>
          <w:tab w:val="left" w:pos="7745"/>
        </w:tabs>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235566">
      <w:pPr>
        <w:spacing w:line="240" w:lineRule="auto"/>
        <w:jc w:val="center"/>
        <w:rPr>
          <w:rFonts w:ascii="Times New Roman" w:hAnsi="Times New Roman"/>
          <w:b/>
          <w:sz w:val="24"/>
          <w:szCs w:val="24"/>
          <w:lang w:val="ru-RU"/>
        </w:rPr>
      </w:pPr>
      <w:r>
        <w:rPr>
          <w:rFonts w:ascii="Times New Roman" w:hAnsi="Times New Roman"/>
          <w:b/>
          <w:sz w:val="24"/>
          <w:szCs w:val="24"/>
          <w:lang w:val="ru-RU"/>
        </w:rPr>
        <w:t>Ведомость объёмов работ</w:t>
      </w: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EF281F">
      <w:pPr>
        <w:spacing w:line="240" w:lineRule="auto"/>
        <w:rPr>
          <w:rFonts w:ascii="Times New Roman" w:hAnsi="Times New Roman"/>
          <w:sz w:val="24"/>
          <w:szCs w:val="24"/>
          <w:lang w:val="ru-RU"/>
        </w:rPr>
      </w:pPr>
    </w:p>
    <w:p w:rsidR="00EF281F" w:rsidRDefault="00235566">
      <w:pPr>
        <w:spacing w:after="0" w:line="240" w:lineRule="auto"/>
        <w:ind w:firstLine="720"/>
        <w:jc w:val="center"/>
        <w:rPr>
          <w:rFonts w:ascii="Times New Roman" w:hAnsi="Times New Roman"/>
          <w:sz w:val="24"/>
          <w:szCs w:val="24"/>
          <w:lang w:val="ru-RU"/>
        </w:rPr>
      </w:pPr>
      <w:r>
        <w:rPr>
          <w:rFonts w:ascii="Times New Roman" w:hAnsi="Times New Roman"/>
          <w:sz w:val="24"/>
          <w:szCs w:val="24"/>
          <w:lang w:val="ru-RU"/>
        </w:rPr>
        <w:t>Подписи сторон:</w:t>
      </w:r>
    </w:p>
    <w:p w:rsidR="00EF281F" w:rsidRDefault="00EF281F">
      <w:pPr>
        <w:spacing w:after="0" w:line="240" w:lineRule="auto"/>
        <w:ind w:firstLine="720"/>
        <w:jc w:val="center"/>
        <w:rPr>
          <w:rFonts w:ascii="Times New Roman" w:hAnsi="Times New Roman"/>
          <w:sz w:val="24"/>
          <w:szCs w:val="24"/>
          <w:lang w:val="ru-RU"/>
        </w:rPr>
      </w:pPr>
    </w:p>
    <w:p w:rsidR="00EF281F" w:rsidRDefault="00EF281F">
      <w:pPr>
        <w:spacing w:after="0" w:line="240" w:lineRule="auto"/>
        <w:jc w:val="both"/>
        <w:rPr>
          <w:rFonts w:ascii="Times New Roman" w:hAnsi="Times New Roman"/>
          <w:sz w:val="24"/>
          <w:szCs w:val="24"/>
          <w:lang w:val="ru-RU"/>
        </w:rPr>
      </w:pPr>
    </w:p>
    <w:p w:rsidR="00EF281F" w:rsidRDefault="008D4D93">
      <w:pPr>
        <w:spacing w:after="0" w:line="240" w:lineRule="auto"/>
        <w:jc w:val="center"/>
        <w:rPr>
          <w:rFonts w:ascii="Times New Roman" w:hAnsi="Times New Roman"/>
          <w:sz w:val="24"/>
          <w:szCs w:val="24"/>
          <w:lang w:val="ru-RU"/>
        </w:rPr>
      </w:pPr>
      <w:r>
        <w:rPr>
          <w:rFonts w:ascii="Times New Roman" w:hAnsi="Times New Roman"/>
          <w:sz w:val="24"/>
          <w:szCs w:val="24"/>
          <w:lang w:val="ru-RU"/>
        </w:rPr>
        <w:t>ИСПОЛНИТЕЛЬ</w:t>
      </w:r>
      <w:r w:rsidR="00235566">
        <w:rPr>
          <w:rFonts w:ascii="Times New Roman" w:hAnsi="Times New Roman"/>
          <w:sz w:val="24"/>
          <w:szCs w:val="24"/>
          <w:lang w:val="ru-RU"/>
        </w:rPr>
        <w:t xml:space="preserve">                                                                     ЗАКАЗЧИК</w:t>
      </w:r>
    </w:p>
    <w:p w:rsidR="00EF281F" w:rsidRDefault="00EF281F">
      <w:pPr>
        <w:spacing w:after="0" w:line="240" w:lineRule="auto"/>
        <w:ind w:firstLine="720"/>
        <w:jc w:val="both"/>
        <w:rPr>
          <w:rFonts w:ascii="Times New Roman" w:hAnsi="Times New Roman"/>
          <w:sz w:val="24"/>
          <w:szCs w:val="24"/>
          <w:lang w:val="ru-RU"/>
        </w:rPr>
      </w:pPr>
    </w:p>
    <w:p w:rsidR="00EF281F" w:rsidRDefault="00EF281F">
      <w:pPr>
        <w:spacing w:after="0" w:line="240" w:lineRule="auto"/>
        <w:ind w:firstLine="720"/>
        <w:jc w:val="both"/>
        <w:rPr>
          <w:rFonts w:ascii="Times New Roman" w:hAnsi="Times New Roman"/>
          <w:sz w:val="24"/>
          <w:szCs w:val="24"/>
          <w:lang w:val="ru-RU"/>
        </w:rPr>
      </w:pPr>
    </w:p>
    <w:p w:rsidR="00EF281F" w:rsidRDefault="00235566">
      <w:pPr>
        <w:spacing w:after="0" w:line="240" w:lineRule="auto"/>
        <w:jc w:val="both"/>
        <w:rPr>
          <w:rFonts w:ascii="Times New Roman" w:hAnsi="Times New Roman"/>
          <w:sz w:val="24"/>
          <w:szCs w:val="24"/>
          <w:lang w:val="ru-RU"/>
        </w:rPr>
      </w:pPr>
      <w:r>
        <w:rPr>
          <w:rFonts w:ascii="Times New Roman" w:hAnsi="Times New Roman"/>
          <w:sz w:val="24"/>
          <w:szCs w:val="24"/>
          <w:lang w:val="ru-RU"/>
        </w:rPr>
        <w:t>_________________/ _____________ /                                       __________________/ ____________/</w:t>
      </w:r>
    </w:p>
    <w:p w:rsidR="00EF281F" w:rsidRDefault="00235566">
      <w:pPr>
        <w:spacing w:after="0" w:line="240" w:lineRule="auto"/>
        <w:ind w:firstLine="720"/>
        <w:jc w:val="both"/>
        <w:rPr>
          <w:rFonts w:ascii="Times New Roman" w:hAnsi="Times New Roman"/>
          <w:sz w:val="24"/>
          <w:szCs w:val="24"/>
          <w:lang w:val="ru-RU"/>
        </w:rPr>
      </w:pPr>
      <w:r>
        <w:rPr>
          <w:rFonts w:ascii="Times New Roman" w:hAnsi="Times New Roman"/>
          <w:sz w:val="24"/>
          <w:szCs w:val="24"/>
          <w:lang w:val="ru-RU"/>
        </w:rPr>
        <w:t xml:space="preserve">         МП                                                                                                          МП</w:t>
      </w:r>
    </w:p>
    <w:sectPr w:rsidR="00EF281F">
      <w:pgSz w:w="12240" w:h="15840"/>
      <w:pgMar w:top="851" w:right="760" w:bottom="81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81F" w:rsidRDefault="00235566">
      <w:pPr>
        <w:spacing w:after="0" w:line="240" w:lineRule="auto"/>
      </w:pPr>
      <w:r>
        <w:separator/>
      </w:r>
    </w:p>
  </w:endnote>
  <w:endnote w:type="continuationSeparator" w:id="0">
    <w:p w:rsidR="00EF281F" w:rsidRDefault="00235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DejaVu Sans">
    <w:charset w:val="00"/>
    <w:family w:val="auto"/>
    <w:pitch w:val="default"/>
  </w:font>
  <w:font w:name="Tinos">
    <w:altName w:val="Times New Roman"/>
    <w:charset w:val="00"/>
    <w:family w:val="auto"/>
    <w:pitch w:val="default"/>
  </w:font>
  <w:font w:name="Times New Roman CYR">
    <w:panose1 w:val="020206030504050203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81F" w:rsidRDefault="00235566">
      <w:pPr>
        <w:spacing w:after="0" w:line="240" w:lineRule="auto"/>
      </w:pPr>
      <w:r>
        <w:separator/>
      </w:r>
    </w:p>
  </w:footnote>
  <w:footnote w:type="continuationSeparator" w:id="0">
    <w:p w:rsidR="00EF281F" w:rsidRDefault="002355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34232"/>
    <w:multiLevelType w:val="multilevel"/>
    <w:tmpl w:val="3B7A0D6C"/>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214" w:hanging="504"/>
      </w:pPr>
      <w:rPr>
        <w:lang w:val="ru-RU"/>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556B5"/>
    <w:multiLevelType w:val="multilevel"/>
    <w:tmpl w:val="67C8B91E"/>
    <w:lvl w:ilvl="0">
      <w:start w:val="5"/>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17554C45"/>
    <w:multiLevelType w:val="hybridMultilevel"/>
    <w:tmpl w:val="72A0D4BE"/>
    <w:lvl w:ilvl="0" w:tplc="FF169DD8">
      <w:start w:val="1"/>
      <w:numFmt w:val="decimal"/>
      <w:lvlText w:val="%1."/>
      <w:lvlJc w:val="left"/>
      <w:pPr>
        <w:ind w:left="1080" w:hanging="360"/>
      </w:pPr>
    </w:lvl>
    <w:lvl w:ilvl="1" w:tplc="14066732">
      <w:start w:val="1"/>
      <w:numFmt w:val="lowerLetter"/>
      <w:lvlText w:val="%2."/>
      <w:lvlJc w:val="left"/>
      <w:pPr>
        <w:ind w:left="1800" w:hanging="360"/>
      </w:pPr>
    </w:lvl>
    <w:lvl w:ilvl="2" w:tplc="658E86F8">
      <w:start w:val="1"/>
      <w:numFmt w:val="lowerRoman"/>
      <w:lvlText w:val="%3."/>
      <w:lvlJc w:val="right"/>
      <w:pPr>
        <w:ind w:left="2520" w:hanging="180"/>
      </w:pPr>
    </w:lvl>
    <w:lvl w:ilvl="3" w:tplc="3BFE123E">
      <w:start w:val="1"/>
      <w:numFmt w:val="decimal"/>
      <w:lvlText w:val="%4."/>
      <w:lvlJc w:val="left"/>
      <w:pPr>
        <w:ind w:left="3240" w:hanging="360"/>
      </w:pPr>
    </w:lvl>
    <w:lvl w:ilvl="4" w:tplc="1CFAF908">
      <w:start w:val="1"/>
      <w:numFmt w:val="lowerLetter"/>
      <w:lvlText w:val="%5."/>
      <w:lvlJc w:val="left"/>
      <w:pPr>
        <w:ind w:left="3960" w:hanging="360"/>
      </w:pPr>
    </w:lvl>
    <w:lvl w:ilvl="5" w:tplc="665E86B6">
      <w:start w:val="1"/>
      <w:numFmt w:val="lowerRoman"/>
      <w:lvlText w:val="%6."/>
      <w:lvlJc w:val="right"/>
      <w:pPr>
        <w:ind w:left="4680" w:hanging="180"/>
      </w:pPr>
    </w:lvl>
    <w:lvl w:ilvl="6" w:tplc="7DE4F748">
      <w:start w:val="1"/>
      <w:numFmt w:val="decimal"/>
      <w:lvlText w:val="%7."/>
      <w:lvlJc w:val="left"/>
      <w:pPr>
        <w:ind w:left="5400" w:hanging="360"/>
      </w:pPr>
    </w:lvl>
    <w:lvl w:ilvl="7" w:tplc="1F96032C">
      <w:start w:val="1"/>
      <w:numFmt w:val="lowerLetter"/>
      <w:lvlText w:val="%8."/>
      <w:lvlJc w:val="left"/>
      <w:pPr>
        <w:ind w:left="6120" w:hanging="360"/>
      </w:pPr>
    </w:lvl>
    <w:lvl w:ilvl="8" w:tplc="2A8EDF8E">
      <w:start w:val="1"/>
      <w:numFmt w:val="lowerRoman"/>
      <w:lvlText w:val="%9."/>
      <w:lvlJc w:val="right"/>
      <w:pPr>
        <w:ind w:left="6840" w:hanging="180"/>
      </w:pPr>
    </w:lvl>
  </w:abstractNum>
  <w:abstractNum w:abstractNumId="3" w15:restartNumberingAfterBreak="0">
    <w:nsid w:val="1DFE46BD"/>
    <w:multiLevelType w:val="hybridMultilevel"/>
    <w:tmpl w:val="E51ABF1A"/>
    <w:lvl w:ilvl="0" w:tplc="CC80FA96">
      <w:start w:val="4"/>
      <w:numFmt w:val="decimal"/>
      <w:lvlText w:val="%1."/>
      <w:lvlJc w:val="left"/>
      <w:pPr>
        <w:ind w:left="720" w:hanging="360"/>
      </w:pPr>
    </w:lvl>
    <w:lvl w:ilvl="1" w:tplc="ED06B412">
      <w:start w:val="1"/>
      <w:numFmt w:val="lowerLetter"/>
      <w:lvlText w:val="%2."/>
      <w:lvlJc w:val="left"/>
      <w:pPr>
        <w:ind w:left="1440" w:hanging="360"/>
      </w:pPr>
    </w:lvl>
    <w:lvl w:ilvl="2" w:tplc="883A8FF8">
      <w:start w:val="1"/>
      <w:numFmt w:val="lowerRoman"/>
      <w:lvlText w:val="%3."/>
      <w:lvlJc w:val="right"/>
      <w:pPr>
        <w:ind w:left="2160" w:hanging="180"/>
      </w:pPr>
    </w:lvl>
    <w:lvl w:ilvl="3" w:tplc="B23C2660">
      <w:start w:val="1"/>
      <w:numFmt w:val="decimal"/>
      <w:lvlText w:val="%4."/>
      <w:lvlJc w:val="left"/>
      <w:pPr>
        <w:ind w:left="2880" w:hanging="360"/>
      </w:pPr>
    </w:lvl>
    <w:lvl w:ilvl="4" w:tplc="7A1CF3B8">
      <w:start w:val="1"/>
      <w:numFmt w:val="lowerLetter"/>
      <w:lvlText w:val="%5."/>
      <w:lvlJc w:val="left"/>
      <w:pPr>
        <w:ind w:left="3600" w:hanging="360"/>
      </w:pPr>
    </w:lvl>
    <w:lvl w:ilvl="5" w:tplc="64F20DDA">
      <w:start w:val="1"/>
      <w:numFmt w:val="lowerRoman"/>
      <w:lvlText w:val="%6."/>
      <w:lvlJc w:val="right"/>
      <w:pPr>
        <w:ind w:left="4320" w:hanging="180"/>
      </w:pPr>
    </w:lvl>
    <w:lvl w:ilvl="6" w:tplc="DB5A91B4">
      <w:start w:val="1"/>
      <w:numFmt w:val="decimal"/>
      <w:lvlText w:val="%7."/>
      <w:lvlJc w:val="left"/>
      <w:pPr>
        <w:ind w:left="5040" w:hanging="360"/>
      </w:pPr>
    </w:lvl>
    <w:lvl w:ilvl="7" w:tplc="2F22B000">
      <w:start w:val="1"/>
      <w:numFmt w:val="lowerLetter"/>
      <w:lvlText w:val="%8."/>
      <w:lvlJc w:val="left"/>
      <w:pPr>
        <w:ind w:left="5760" w:hanging="360"/>
      </w:pPr>
    </w:lvl>
    <w:lvl w:ilvl="8" w:tplc="9A82D9F8">
      <w:start w:val="1"/>
      <w:numFmt w:val="lowerRoman"/>
      <w:lvlText w:val="%9."/>
      <w:lvlJc w:val="right"/>
      <w:pPr>
        <w:ind w:left="6480" w:hanging="180"/>
      </w:pPr>
    </w:lvl>
  </w:abstractNum>
  <w:abstractNum w:abstractNumId="4" w15:restartNumberingAfterBreak="0">
    <w:nsid w:val="2AEE2431"/>
    <w:multiLevelType w:val="hybridMultilevel"/>
    <w:tmpl w:val="6A4EC06E"/>
    <w:lvl w:ilvl="0" w:tplc="DE4C861E">
      <w:start w:val="7"/>
      <w:numFmt w:val="decimal"/>
      <w:lvlText w:val="%1."/>
      <w:lvlJc w:val="left"/>
      <w:pPr>
        <w:ind w:left="1080" w:hanging="360"/>
      </w:pPr>
    </w:lvl>
    <w:lvl w:ilvl="1" w:tplc="A36E2BB4">
      <w:start w:val="1"/>
      <w:numFmt w:val="lowerLetter"/>
      <w:lvlText w:val="%2."/>
      <w:lvlJc w:val="left"/>
      <w:pPr>
        <w:ind w:left="1800" w:hanging="360"/>
      </w:pPr>
    </w:lvl>
    <w:lvl w:ilvl="2" w:tplc="E7D453A6">
      <w:start w:val="1"/>
      <w:numFmt w:val="lowerRoman"/>
      <w:lvlText w:val="%3."/>
      <w:lvlJc w:val="right"/>
      <w:pPr>
        <w:ind w:left="2520" w:hanging="180"/>
      </w:pPr>
    </w:lvl>
    <w:lvl w:ilvl="3" w:tplc="89D08B84">
      <w:start w:val="1"/>
      <w:numFmt w:val="decimal"/>
      <w:lvlText w:val="%4."/>
      <w:lvlJc w:val="left"/>
      <w:pPr>
        <w:ind w:left="3240" w:hanging="360"/>
      </w:pPr>
    </w:lvl>
    <w:lvl w:ilvl="4" w:tplc="D2326D6C">
      <w:start w:val="1"/>
      <w:numFmt w:val="lowerLetter"/>
      <w:lvlText w:val="%5."/>
      <w:lvlJc w:val="left"/>
      <w:pPr>
        <w:ind w:left="3960" w:hanging="360"/>
      </w:pPr>
    </w:lvl>
    <w:lvl w:ilvl="5" w:tplc="48649C72">
      <w:start w:val="1"/>
      <w:numFmt w:val="lowerRoman"/>
      <w:lvlText w:val="%6."/>
      <w:lvlJc w:val="right"/>
      <w:pPr>
        <w:ind w:left="4680" w:hanging="180"/>
      </w:pPr>
    </w:lvl>
    <w:lvl w:ilvl="6" w:tplc="3DF4158E">
      <w:start w:val="1"/>
      <w:numFmt w:val="decimal"/>
      <w:lvlText w:val="%7."/>
      <w:lvlJc w:val="left"/>
      <w:pPr>
        <w:ind w:left="5400" w:hanging="360"/>
      </w:pPr>
    </w:lvl>
    <w:lvl w:ilvl="7" w:tplc="40520600">
      <w:start w:val="1"/>
      <w:numFmt w:val="lowerLetter"/>
      <w:lvlText w:val="%8."/>
      <w:lvlJc w:val="left"/>
      <w:pPr>
        <w:ind w:left="6120" w:hanging="360"/>
      </w:pPr>
    </w:lvl>
    <w:lvl w:ilvl="8" w:tplc="941C7ECE">
      <w:start w:val="1"/>
      <w:numFmt w:val="lowerRoman"/>
      <w:lvlText w:val="%9."/>
      <w:lvlJc w:val="right"/>
      <w:pPr>
        <w:ind w:left="6840" w:hanging="180"/>
      </w:pPr>
    </w:lvl>
  </w:abstractNum>
  <w:abstractNum w:abstractNumId="5" w15:restartNumberingAfterBreak="0">
    <w:nsid w:val="3B7957DC"/>
    <w:multiLevelType w:val="hybridMultilevel"/>
    <w:tmpl w:val="B04A8ED6"/>
    <w:lvl w:ilvl="0" w:tplc="4B3E0E2C">
      <w:start w:val="1"/>
      <w:numFmt w:val="decimal"/>
      <w:pStyle w:val="a"/>
      <w:lvlText w:val="%1."/>
      <w:lvlJc w:val="left"/>
      <w:pPr>
        <w:tabs>
          <w:tab w:val="num" w:pos="360"/>
        </w:tabs>
        <w:ind w:left="360" w:hanging="360"/>
      </w:pPr>
    </w:lvl>
    <w:lvl w:ilvl="1" w:tplc="2F88DB1E">
      <w:start w:val="1"/>
      <w:numFmt w:val="bullet"/>
      <w:lvlText w:val="o"/>
      <w:lvlJc w:val="left"/>
      <w:pPr>
        <w:ind w:left="1440" w:hanging="360"/>
      </w:pPr>
      <w:rPr>
        <w:rFonts w:ascii="Courier New" w:eastAsia="Courier New" w:hAnsi="Courier New" w:cs="Courier New" w:hint="default"/>
      </w:rPr>
    </w:lvl>
    <w:lvl w:ilvl="2" w:tplc="BD6690CC">
      <w:start w:val="1"/>
      <w:numFmt w:val="bullet"/>
      <w:lvlText w:val="§"/>
      <w:lvlJc w:val="left"/>
      <w:pPr>
        <w:ind w:left="2160" w:hanging="360"/>
      </w:pPr>
      <w:rPr>
        <w:rFonts w:ascii="Wingdings" w:eastAsia="Wingdings" w:hAnsi="Wingdings" w:cs="Wingdings" w:hint="default"/>
      </w:rPr>
    </w:lvl>
    <w:lvl w:ilvl="3" w:tplc="53205366">
      <w:start w:val="1"/>
      <w:numFmt w:val="bullet"/>
      <w:lvlText w:val="·"/>
      <w:lvlJc w:val="left"/>
      <w:pPr>
        <w:ind w:left="2880" w:hanging="360"/>
      </w:pPr>
      <w:rPr>
        <w:rFonts w:ascii="Symbol" w:eastAsia="Symbol" w:hAnsi="Symbol" w:cs="Symbol" w:hint="default"/>
      </w:rPr>
    </w:lvl>
    <w:lvl w:ilvl="4" w:tplc="E34EEB6A">
      <w:start w:val="1"/>
      <w:numFmt w:val="bullet"/>
      <w:lvlText w:val="o"/>
      <w:lvlJc w:val="left"/>
      <w:pPr>
        <w:ind w:left="3600" w:hanging="360"/>
      </w:pPr>
      <w:rPr>
        <w:rFonts w:ascii="Courier New" w:eastAsia="Courier New" w:hAnsi="Courier New" w:cs="Courier New" w:hint="default"/>
      </w:rPr>
    </w:lvl>
    <w:lvl w:ilvl="5" w:tplc="F86046D8">
      <w:start w:val="1"/>
      <w:numFmt w:val="bullet"/>
      <w:lvlText w:val="§"/>
      <w:lvlJc w:val="left"/>
      <w:pPr>
        <w:ind w:left="4320" w:hanging="360"/>
      </w:pPr>
      <w:rPr>
        <w:rFonts w:ascii="Wingdings" w:eastAsia="Wingdings" w:hAnsi="Wingdings" w:cs="Wingdings" w:hint="default"/>
      </w:rPr>
    </w:lvl>
    <w:lvl w:ilvl="6" w:tplc="3370ABD0">
      <w:start w:val="1"/>
      <w:numFmt w:val="bullet"/>
      <w:lvlText w:val="·"/>
      <w:lvlJc w:val="left"/>
      <w:pPr>
        <w:ind w:left="5040" w:hanging="360"/>
      </w:pPr>
      <w:rPr>
        <w:rFonts w:ascii="Symbol" w:eastAsia="Symbol" w:hAnsi="Symbol" w:cs="Symbol" w:hint="default"/>
      </w:rPr>
    </w:lvl>
    <w:lvl w:ilvl="7" w:tplc="C638FBD0">
      <w:start w:val="1"/>
      <w:numFmt w:val="bullet"/>
      <w:lvlText w:val="o"/>
      <w:lvlJc w:val="left"/>
      <w:pPr>
        <w:ind w:left="5760" w:hanging="360"/>
      </w:pPr>
      <w:rPr>
        <w:rFonts w:ascii="Courier New" w:eastAsia="Courier New" w:hAnsi="Courier New" w:cs="Courier New" w:hint="default"/>
      </w:rPr>
    </w:lvl>
    <w:lvl w:ilvl="8" w:tplc="024C996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301376E"/>
    <w:multiLevelType w:val="hybridMultilevel"/>
    <w:tmpl w:val="859C48CC"/>
    <w:lvl w:ilvl="0" w:tplc="3514BD8A">
      <w:start w:val="4"/>
      <w:numFmt w:val="decimal"/>
      <w:lvlText w:val="%1."/>
      <w:lvlJc w:val="left"/>
      <w:pPr>
        <w:ind w:left="720" w:hanging="360"/>
      </w:pPr>
    </w:lvl>
    <w:lvl w:ilvl="1" w:tplc="D9067E7A">
      <w:start w:val="1"/>
      <w:numFmt w:val="lowerLetter"/>
      <w:lvlText w:val="%2."/>
      <w:lvlJc w:val="left"/>
      <w:pPr>
        <w:ind w:left="1440" w:hanging="360"/>
      </w:pPr>
    </w:lvl>
    <w:lvl w:ilvl="2" w:tplc="8BD84112">
      <w:start w:val="1"/>
      <w:numFmt w:val="lowerRoman"/>
      <w:lvlText w:val="%3."/>
      <w:lvlJc w:val="right"/>
      <w:pPr>
        <w:ind w:left="2160" w:hanging="180"/>
      </w:pPr>
    </w:lvl>
    <w:lvl w:ilvl="3" w:tplc="AF12D0B8">
      <w:start w:val="1"/>
      <w:numFmt w:val="decimal"/>
      <w:lvlText w:val="%4."/>
      <w:lvlJc w:val="left"/>
      <w:pPr>
        <w:ind w:left="2880" w:hanging="360"/>
      </w:pPr>
    </w:lvl>
    <w:lvl w:ilvl="4" w:tplc="CBB0BA1E">
      <w:start w:val="1"/>
      <w:numFmt w:val="lowerLetter"/>
      <w:lvlText w:val="%5."/>
      <w:lvlJc w:val="left"/>
      <w:pPr>
        <w:ind w:left="3600" w:hanging="360"/>
      </w:pPr>
    </w:lvl>
    <w:lvl w:ilvl="5" w:tplc="9EE65390">
      <w:start w:val="1"/>
      <w:numFmt w:val="lowerRoman"/>
      <w:lvlText w:val="%6."/>
      <w:lvlJc w:val="right"/>
      <w:pPr>
        <w:ind w:left="4320" w:hanging="180"/>
      </w:pPr>
    </w:lvl>
    <w:lvl w:ilvl="6" w:tplc="517439D8">
      <w:start w:val="1"/>
      <w:numFmt w:val="decimal"/>
      <w:lvlText w:val="%7."/>
      <w:lvlJc w:val="left"/>
      <w:pPr>
        <w:ind w:left="5040" w:hanging="360"/>
      </w:pPr>
    </w:lvl>
    <w:lvl w:ilvl="7" w:tplc="8492474C">
      <w:start w:val="1"/>
      <w:numFmt w:val="lowerLetter"/>
      <w:lvlText w:val="%8."/>
      <w:lvlJc w:val="left"/>
      <w:pPr>
        <w:ind w:left="5760" w:hanging="360"/>
      </w:pPr>
    </w:lvl>
    <w:lvl w:ilvl="8" w:tplc="7B2E2EF4">
      <w:start w:val="1"/>
      <w:numFmt w:val="lowerRoman"/>
      <w:lvlText w:val="%9."/>
      <w:lvlJc w:val="right"/>
      <w:pPr>
        <w:ind w:left="6480" w:hanging="180"/>
      </w:pPr>
    </w:lvl>
  </w:abstractNum>
  <w:abstractNum w:abstractNumId="7" w15:restartNumberingAfterBreak="0">
    <w:nsid w:val="5DBD6508"/>
    <w:multiLevelType w:val="multilevel"/>
    <w:tmpl w:val="3C8055F0"/>
    <w:lvl w:ilvl="0">
      <w:start w:val="1"/>
      <w:numFmt w:val="decimal"/>
      <w:lvlText w:val="%1."/>
      <w:lvlJc w:val="left"/>
      <w:pPr>
        <w:tabs>
          <w:tab w:val="num" w:pos="708"/>
        </w:tabs>
        <w:ind w:left="0" w:firstLine="0"/>
      </w:pPr>
      <w:rPr>
        <w:rFonts w:ascii="Times New Roman" w:hAnsi="Times New Roman" w:cs="Times New Roman"/>
        <w:b/>
        <w:sz w:val="24"/>
        <w:szCs w:val="24"/>
        <w:lang w:val="ru-RU"/>
      </w:rPr>
    </w:lvl>
    <w:lvl w:ilvl="1">
      <w:start w:val="1"/>
      <w:numFmt w:val="decimal"/>
      <w:lvlText w:val="%1.%2."/>
      <w:lvlJc w:val="left"/>
      <w:pPr>
        <w:tabs>
          <w:tab w:val="num" w:pos="708"/>
        </w:tabs>
        <w:ind w:left="0" w:firstLine="624"/>
      </w:pPr>
      <w:rPr>
        <w:rFonts w:ascii="Times New Roman" w:hAnsi="Times New Roman" w:cs="Times New Roman"/>
        <w:sz w:val="24"/>
        <w:szCs w:val="24"/>
      </w:rPr>
    </w:lvl>
    <w:lvl w:ilvl="2">
      <w:start w:val="1"/>
      <w:numFmt w:val="decimal"/>
      <w:lvlText w:val="%1.%2.%3."/>
      <w:lvlJc w:val="left"/>
      <w:pPr>
        <w:tabs>
          <w:tab w:val="num" w:pos="1440"/>
        </w:tabs>
        <w:ind w:left="1224" w:hanging="504"/>
      </w:pPr>
      <w:rPr>
        <w:rFonts w:ascii="Times New Roman" w:hAnsi="Times New Roman" w:cs="Times New Roman"/>
        <w:sz w:val="24"/>
        <w:szCs w:val="24"/>
      </w:rPr>
    </w:lvl>
    <w:lvl w:ilvl="3">
      <w:start w:val="1"/>
      <w:numFmt w:val="decimal"/>
      <w:lvlText w:val="%1.%2.%3.%4."/>
      <w:lvlJc w:val="left"/>
      <w:pPr>
        <w:tabs>
          <w:tab w:val="num" w:pos="2160"/>
        </w:tabs>
        <w:ind w:left="1728" w:hanging="648"/>
      </w:pPr>
      <w:rPr>
        <w:rFonts w:ascii="Times New Roman" w:hAnsi="Times New Roman" w:cs="Times New Roman"/>
        <w:sz w:val="24"/>
        <w:szCs w:val="24"/>
      </w:rPr>
    </w:lvl>
    <w:lvl w:ilvl="4">
      <w:start w:val="1"/>
      <w:numFmt w:val="decimal"/>
      <w:lvlText w:val="%1.%2.%3.%4.%5."/>
      <w:lvlJc w:val="left"/>
      <w:pPr>
        <w:tabs>
          <w:tab w:val="num" w:pos="2520"/>
        </w:tabs>
        <w:ind w:left="2232" w:hanging="792"/>
      </w:pPr>
      <w:rPr>
        <w:rFonts w:ascii="Times New Roman" w:hAnsi="Times New Roman" w:cs="Times New Roman"/>
        <w:sz w:val="24"/>
        <w:szCs w:val="24"/>
      </w:rPr>
    </w:lvl>
    <w:lvl w:ilvl="5">
      <w:start w:val="1"/>
      <w:numFmt w:val="decimal"/>
      <w:lvlText w:val="%1.%2.%3.%4.%5.%6."/>
      <w:lvlJc w:val="left"/>
      <w:pPr>
        <w:tabs>
          <w:tab w:val="num" w:pos="3240"/>
        </w:tabs>
        <w:ind w:left="2736" w:hanging="936"/>
      </w:pPr>
      <w:rPr>
        <w:rFonts w:ascii="Times New Roman" w:hAnsi="Times New Roman" w:cs="Times New Roman"/>
        <w:sz w:val="24"/>
        <w:szCs w:val="24"/>
      </w:rPr>
    </w:lvl>
    <w:lvl w:ilvl="6">
      <w:start w:val="1"/>
      <w:numFmt w:val="decimal"/>
      <w:lvlText w:val="%1.%2.%3.%4.%5.%6.%7."/>
      <w:lvlJc w:val="left"/>
      <w:pPr>
        <w:tabs>
          <w:tab w:val="num" w:pos="3960"/>
        </w:tabs>
        <w:ind w:left="3240" w:hanging="1080"/>
      </w:pPr>
      <w:rPr>
        <w:rFonts w:ascii="Times New Roman" w:hAnsi="Times New Roman" w:cs="Times New Roman"/>
        <w:sz w:val="24"/>
        <w:szCs w:val="24"/>
      </w:rPr>
    </w:lvl>
    <w:lvl w:ilvl="7">
      <w:start w:val="1"/>
      <w:numFmt w:val="decimal"/>
      <w:lvlText w:val="%1.%2.%3.%4.%5.%6.%7.%8."/>
      <w:lvlJc w:val="left"/>
      <w:pPr>
        <w:tabs>
          <w:tab w:val="num" w:pos="4320"/>
        </w:tabs>
        <w:ind w:left="3744" w:hanging="1224"/>
      </w:pPr>
      <w:rPr>
        <w:rFonts w:ascii="Times New Roman" w:hAnsi="Times New Roman" w:cs="Times New Roman"/>
        <w:sz w:val="24"/>
        <w:szCs w:val="24"/>
      </w:rPr>
    </w:lvl>
    <w:lvl w:ilvl="8">
      <w:start w:val="1"/>
      <w:numFmt w:val="decimal"/>
      <w:lvlText w:val="%1.%2.%3.%4.%5.%6.%7.%8.%9."/>
      <w:lvlJc w:val="left"/>
      <w:pPr>
        <w:tabs>
          <w:tab w:val="num" w:pos="5040"/>
        </w:tabs>
        <w:ind w:left="4320" w:hanging="1440"/>
      </w:pPr>
      <w:rPr>
        <w:rFonts w:ascii="Times New Roman" w:hAnsi="Times New Roman" w:cs="Times New Roman"/>
        <w:sz w:val="24"/>
        <w:szCs w:val="24"/>
      </w:rPr>
    </w:lvl>
  </w:abstractNum>
  <w:abstractNum w:abstractNumId="8" w15:restartNumberingAfterBreak="0">
    <w:nsid w:val="659262B6"/>
    <w:multiLevelType w:val="multilevel"/>
    <w:tmpl w:val="6F22C9EE"/>
    <w:lvl w:ilvl="0">
      <w:start w:val="1"/>
      <w:numFmt w:val="decimal"/>
      <w:lvlText w:val="%1."/>
      <w:lvlJc w:val="left"/>
      <w:pPr>
        <w:tabs>
          <w:tab w:val="num" w:pos="708"/>
        </w:tabs>
        <w:ind w:left="0" w:firstLine="0"/>
      </w:pPr>
      <w:rPr>
        <w:rFonts w:ascii="Times New Roman" w:hAnsi="Times New Roman" w:cs="Times New Roman"/>
        <w:b/>
        <w:sz w:val="24"/>
        <w:szCs w:val="24"/>
        <w:lang w:val="ru-RU"/>
      </w:rPr>
    </w:lvl>
    <w:lvl w:ilvl="1">
      <w:start w:val="1"/>
      <w:numFmt w:val="decimal"/>
      <w:lvlText w:val="%1.%2."/>
      <w:lvlJc w:val="left"/>
      <w:pPr>
        <w:tabs>
          <w:tab w:val="num" w:pos="708"/>
        </w:tabs>
        <w:ind w:left="0" w:firstLine="624"/>
      </w:pPr>
      <w:rPr>
        <w:rFonts w:ascii="Times New Roman" w:hAnsi="Times New Roman" w:cs="Times New Roman"/>
        <w:sz w:val="24"/>
        <w:szCs w:val="24"/>
      </w:rPr>
    </w:lvl>
    <w:lvl w:ilvl="2">
      <w:start w:val="1"/>
      <w:numFmt w:val="decimal"/>
      <w:lvlText w:val="%1.%2.%3."/>
      <w:lvlJc w:val="left"/>
      <w:pPr>
        <w:tabs>
          <w:tab w:val="num" w:pos="1440"/>
        </w:tabs>
        <w:ind w:left="1224" w:hanging="504"/>
      </w:pPr>
      <w:rPr>
        <w:rFonts w:ascii="Times New Roman" w:hAnsi="Times New Roman" w:cs="Times New Roman"/>
        <w:sz w:val="24"/>
        <w:szCs w:val="24"/>
      </w:rPr>
    </w:lvl>
    <w:lvl w:ilvl="3">
      <w:start w:val="1"/>
      <w:numFmt w:val="decimal"/>
      <w:lvlText w:val="%1.%2.%3.%4."/>
      <w:lvlJc w:val="left"/>
      <w:pPr>
        <w:tabs>
          <w:tab w:val="num" w:pos="2160"/>
        </w:tabs>
        <w:ind w:left="1728" w:hanging="648"/>
      </w:pPr>
      <w:rPr>
        <w:rFonts w:ascii="Times New Roman" w:hAnsi="Times New Roman" w:cs="Times New Roman"/>
        <w:sz w:val="24"/>
        <w:szCs w:val="24"/>
      </w:rPr>
    </w:lvl>
    <w:lvl w:ilvl="4">
      <w:start w:val="1"/>
      <w:numFmt w:val="decimal"/>
      <w:lvlText w:val="%1.%2.%3.%4.%5."/>
      <w:lvlJc w:val="left"/>
      <w:pPr>
        <w:tabs>
          <w:tab w:val="num" w:pos="2520"/>
        </w:tabs>
        <w:ind w:left="2232" w:hanging="792"/>
      </w:pPr>
      <w:rPr>
        <w:rFonts w:ascii="Times New Roman" w:hAnsi="Times New Roman" w:cs="Times New Roman"/>
        <w:sz w:val="24"/>
        <w:szCs w:val="24"/>
      </w:rPr>
    </w:lvl>
    <w:lvl w:ilvl="5">
      <w:start w:val="1"/>
      <w:numFmt w:val="decimal"/>
      <w:lvlText w:val="%1.%2.%3.%4.%5.%6."/>
      <w:lvlJc w:val="left"/>
      <w:pPr>
        <w:tabs>
          <w:tab w:val="num" w:pos="3240"/>
        </w:tabs>
        <w:ind w:left="2736" w:hanging="936"/>
      </w:pPr>
      <w:rPr>
        <w:rFonts w:ascii="Times New Roman" w:hAnsi="Times New Roman" w:cs="Times New Roman"/>
        <w:sz w:val="24"/>
        <w:szCs w:val="24"/>
      </w:rPr>
    </w:lvl>
    <w:lvl w:ilvl="6">
      <w:start w:val="1"/>
      <w:numFmt w:val="decimal"/>
      <w:lvlText w:val="%1.%2.%3.%4.%5.%6.%7."/>
      <w:lvlJc w:val="left"/>
      <w:pPr>
        <w:tabs>
          <w:tab w:val="num" w:pos="3960"/>
        </w:tabs>
        <w:ind w:left="3240" w:hanging="1080"/>
      </w:pPr>
      <w:rPr>
        <w:rFonts w:ascii="Times New Roman" w:hAnsi="Times New Roman" w:cs="Times New Roman"/>
        <w:sz w:val="24"/>
        <w:szCs w:val="24"/>
      </w:rPr>
    </w:lvl>
    <w:lvl w:ilvl="7">
      <w:start w:val="1"/>
      <w:numFmt w:val="decimal"/>
      <w:lvlText w:val="%1.%2.%3.%4.%5.%6.%7.%8."/>
      <w:lvlJc w:val="left"/>
      <w:pPr>
        <w:tabs>
          <w:tab w:val="num" w:pos="4320"/>
        </w:tabs>
        <w:ind w:left="3744" w:hanging="1224"/>
      </w:pPr>
      <w:rPr>
        <w:rFonts w:ascii="Times New Roman" w:hAnsi="Times New Roman" w:cs="Times New Roman"/>
        <w:sz w:val="24"/>
        <w:szCs w:val="24"/>
      </w:rPr>
    </w:lvl>
    <w:lvl w:ilvl="8">
      <w:start w:val="1"/>
      <w:numFmt w:val="decimal"/>
      <w:lvlText w:val="%1.%2.%3.%4.%5.%6.%7.%8.%9."/>
      <w:lvlJc w:val="left"/>
      <w:pPr>
        <w:tabs>
          <w:tab w:val="num" w:pos="5040"/>
        </w:tabs>
        <w:ind w:left="4320" w:hanging="1440"/>
      </w:pPr>
      <w:rPr>
        <w:rFonts w:ascii="Times New Roman" w:hAnsi="Times New Roman" w:cs="Times New Roman"/>
        <w:sz w:val="24"/>
        <w:szCs w:val="24"/>
      </w:rPr>
    </w:lvl>
  </w:abstractNum>
  <w:abstractNum w:abstractNumId="9" w15:restartNumberingAfterBreak="0">
    <w:nsid w:val="66616D9F"/>
    <w:multiLevelType w:val="hybridMultilevel"/>
    <w:tmpl w:val="8D8254D2"/>
    <w:lvl w:ilvl="0" w:tplc="62B2C840">
      <w:start w:val="5"/>
      <w:numFmt w:val="decimal"/>
      <w:lvlText w:val="%1."/>
      <w:lvlJc w:val="left"/>
      <w:pPr>
        <w:ind w:left="720" w:hanging="360"/>
      </w:pPr>
    </w:lvl>
    <w:lvl w:ilvl="1" w:tplc="D23A8DC0">
      <w:start w:val="1"/>
      <w:numFmt w:val="lowerLetter"/>
      <w:lvlText w:val="%2."/>
      <w:lvlJc w:val="left"/>
      <w:pPr>
        <w:ind w:left="1440" w:hanging="360"/>
      </w:pPr>
    </w:lvl>
    <w:lvl w:ilvl="2" w:tplc="7024A9E2">
      <w:start w:val="1"/>
      <w:numFmt w:val="lowerRoman"/>
      <w:lvlText w:val="%3."/>
      <w:lvlJc w:val="right"/>
      <w:pPr>
        <w:ind w:left="2160" w:hanging="180"/>
      </w:pPr>
    </w:lvl>
    <w:lvl w:ilvl="3" w:tplc="EE7EEAA0">
      <w:start w:val="1"/>
      <w:numFmt w:val="decimal"/>
      <w:lvlText w:val="%4."/>
      <w:lvlJc w:val="left"/>
      <w:pPr>
        <w:ind w:left="2880" w:hanging="360"/>
      </w:pPr>
    </w:lvl>
    <w:lvl w:ilvl="4" w:tplc="A7E0E1B8">
      <w:start w:val="1"/>
      <w:numFmt w:val="lowerLetter"/>
      <w:lvlText w:val="%5."/>
      <w:lvlJc w:val="left"/>
      <w:pPr>
        <w:ind w:left="3600" w:hanging="360"/>
      </w:pPr>
    </w:lvl>
    <w:lvl w:ilvl="5" w:tplc="ED4ACCD6">
      <w:start w:val="1"/>
      <w:numFmt w:val="lowerRoman"/>
      <w:lvlText w:val="%6."/>
      <w:lvlJc w:val="right"/>
      <w:pPr>
        <w:ind w:left="4320" w:hanging="180"/>
      </w:pPr>
    </w:lvl>
    <w:lvl w:ilvl="6" w:tplc="AD621D1A">
      <w:start w:val="1"/>
      <w:numFmt w:val="decimal"/>
      <w:lvlText w:val="%7."/>
      <w:lvlJc w:val="left"/>
      <w:pPr>
        <w:ind w:left="5040" w:hanging="360"/>
      </w:pPr>
    </w:lvl>
    <w:lvl w:ilvl="7" w:tplc="B388FA82">
      <w:start w:val="1"/>
      <w:numFmt w:val="lowerLetter"/>
      <w:lvlText w:val="%8."/>
      <w:lvlJc w:val="left"/>
      <w:pPr>
        <w:ind w:left="5760" w:hanging="360"/>
      </w:pPr>
    </w:lvl>
    <w:lvl w:ilvl="8" w:tplc="E9AC30A2">
      <w:start w:val="1"/>
      <w:numFmt w:val="lowerRoman"/>
      <w:lvlText w:val="%9."/>
      <w:lvlJc w:val="right"/>
      <w:pPr>
        <w:ind w:left="6480" w:hanging="180"/>
      </w:pPr>
    </w:lvl>
  </w:abstractNum>
  <w:abstractNum w:abstractNumId="10" w15:restartNumberingAfterBreak="0">
    <w:nsid w:val="67894952"/>
    <w:multiLevelType w:val="multilevel"/>
    <w:tmpl w:val="3360619E"/>
    <w:lvl w:ilvl="0">
      <w:start w:val="1"/>
      <w:numFmt w:val="decimal"/>
      <w:lvlText w:val="%1."/>
      <w:lvlJc w:val="left"/>
      <w:pPr>
        <w:ind w:left="495" w:hanging="495"/>
      </w:pPr>
      <w:rPr>
        <w:color w:val="000000"/>
      </w:rPr>
    </w:lvl>
    <w:lvl w:ilvl="1">
      <w:start w:val="1"/>
      <w:numFmt w:val="decimal"/>
      <w:lvlText w:val="%1.%2."/>
      <w:lvlJc w:val="left"/>
      <w:pPr>
        <w:ind w:left="1215" w:hanging="495"/>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11" w15:restartNumberingAfterBreak="0">
    <w:nsid w:val="6FE271CC"/>
    <w:multiLevelType w:val="hybridMultilevel"/>
    <w:tmpl w:val="F13AF682"/>
    <w:lvl w:ilvl="0" w:tplc="7FF2DA60">
      <w:start w:val="6"/>
      <w:numFmt w:val="decimal"/>
      <w:lvlText w:val="%1."/>
      <w:lvlJc w:val="left"/>
      <w:pPr>
        <w:ind w:left="1080" w:hanging="360"/>
      </w:pPr>
    </w:lvl>
    <w:lvl w:ilvl="1" w:tplc="187CA1FC">
      <w:start w:val="1"/>
      <w:numFmt w:val="lowerLetter"/>
      <w:lvlText w:val="%2."/>
      <w:lvlJc w:val="left"/>
      <w:pPr>
        <w:ind w:left="1800" w:hanging="360"/>
      </w:pPr>
    </w:lvl>
    <w:lvl w:ilvl="2" w:tplc="E5825E42">
      <w:start w:val="1"/>
      <w:numFmt w:val="lowerRoman"/>
      <w:lvlText w:val="%3."/>
      <w:lvlJc w:val="right"/>
      <w:pPr>
        <w:ind w:left="2520" w:hanging="180"/>
      </w:pPr>
    </w:lvl>
    <w:lvl w:ilvl="3" w:tplc="6C4C1B1E">
      <w:start w:val="1"/>
      <w:numFmt w:val="decimal"/>
      <w:lvlText w:val="%4."/>
      <w:lvlJc w:val="left"/>
      <w:pPr>
        <w:ind w:left="3240" w:hanging="360"/>
      </w:pPr>
    </w:lvl>
    <w:lvl w:ilvl="4" w:tplc="90E2D3DE">
      <w:start w:val="1"/>
      <w:numFmt w:val="lowerLetter"/>
      <w:lvlText w:val="%5."/>
      <w:lvlJc w:val="left"/>
      <w:pPr>
        <w:ind w:left="3960" w:hanging="360"/>
      </w:pPr>
    </w:lvl>
    <w:lvl w:ilvl="5" w:tplc="6972BB3A">
      <w:start w:val="1"/>
      <w:numFmt w:val="lowerRoman"/>
      <w:lvlText w:val="%6."/>
      <w:lvlJc w:val="right"/>
      <w:pPr>
        <w:ind w:left="4680" w:hanging="180"/>
      </w:pPr>
    </w:lvl>
    <w:lvl w:ilvl="6" w:tplc="340074EC">
      <w:start w:val="1"/>
      <w:numFmt w:val="decimal"/>
      <w:lvlText w:val="%7."/>
      <w:lvlJc w:val="left"/>
      <w:pPr>
        <w:ind w:left="5400" w:hanging="360"/>
      </w:pPr>
    </w:lvl>
    <w:lvl w:ilvl="7" w:tplc="FA44AF8C">
      <w:start w:val="1"/>
      <w:numFmt w:val="lowerLetter"/>
      <w:lvlText w:val="%8."/>
      <w:lvlJc w:val="left"/>
      <w:pPr>
        <w:ind w:left="6120" w:hanging="360"/>
      </w:pPr>
    </w:lvl>
    <w:lvl w:ilvl="8" w:tplc="14C8873C">
      <w:start w:val="1"/>
      <w:numFmt w:val="lowerRoman"/>
      <w:lvlText w:val="%9."/>
      <w:lvlJc w:val="right"/>
      <w:pPr>
        <w:ind w:left="6840" w:hanging="180"/>
      </w:pPr>
    </w:lvl>
  </w:abstractNum>
  <w:num w:numId="1">
    <w:abstractNumId w:val="2"/>
  </w:num>
  <w:num w:numId="2">
    <w:abstractNumId w:val="5"/>
  </w:num>
  <w:num w:numId="3">
    <w:abstractNumId w:val="1"/>
  </w:num>
  <w:num w:numId="4">
    <w:abstractNumId w:val="10"/>
  </w:num>
  <w:num w:numId="5">
    <w:abstractNumId w:val="0"/>
  </w:num>
  <w:num w:numId="6">
    <w:abstractNumId w:val="9"/>
  </w:num>
  <w:num w:numId="7">
    <w:abstractNumId w:val="11"/>
  </w:num>
  <w:num w:numId="8">
    <w:abstractNumId w:val="4"/>
  </w:num>
  <w:num w:numId="9">
    <w:abstractNumId w:val="8"/>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81F"/>
    <w:rsid w:val="00235566"/>
    <w:rsid w:val="008D4D93"/>
    <w:rsid w:val="00EF281F"/>
    <w:rsid w:val="00FA4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86C066-E819-49D8-90D1-A536C41F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val="en-US" w:eastAsia="en-US"/>
    </w:rPr>
  </w:style>
  <w:style w:type="paragraph" w:styleId="1">
    <w:name w:val="heading 1"/>
    <w:basedOn w:val="a0"/>
    <w:next w:val="a0"/>
    <w:link w:val="10"/>
    <w:uiPriority w:val="9"/>
    <w:qFormat/>
    <w:pPr>
      <w:keepNext/>
      <w:widowControl w:val="0"/>
      <w:spacing w:before="240" w:after="60" w:line="240" w:lineRule="auto"/>
      <w:outlineLvl w:val="0"/>
    </w:pPr>
    <w:rPr>
      <w:rFonts w:ascii="Arial" w:eastAsia="Lucida Sans Unicode" w:hAnsi="Arial" w:cs="Arial"/>
      <w:b/>
      <w:bCs/>
      <w:color w:val="000000"/>
      <w:sz w:val="32"/>
      <w:szCs w:val="32"/>
      <w:lang w:bidi="en-US"/>
    </w:rPr>
  </w:style>
  <w:style w:type="paragraph" w:styleId="2">
    <w:name w:val="heading 2"/>
    <w:basedOn w:val="a0"/>
    <w:next w:val="a0"/>
    <w:link w:val="20"/>
    <w:uiPriority w:val="9"/>
    <w:unhideWhenUsed/>
    <w:qFormat/>
    <w:pPr>
      <w:keepNext/>
      <w:spacing w:before="240" w:after="60" w:line="240" w:lineRule="auto"/>
      <w:outlineLvl w:val="1"/>
    </w:pPr>
    <w:rPr>
      <w:rFonts w:ascii="Cambria" w:eastAsia="Times New Roman" w:hAnsi="Cambria"/>
      <w:b/>
      <w:bCs/>
      <w:i/>
      <w:iCs/>
      <w:sz w:val="28"/>
      <w:szCs w:val="28"/>
    </w:rPr>
  </w:style>
  <w:style w:type="paragraph" w:styleId="3">
    <w:name w:val="heading 3"/>
    <w:basedOn w:val="a0"/>
    <w:next w:val="a0"/>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0"/>
    <w:next w:val="a0"/>
    <w:link w:val="40"/>
    <w:uiPriority w:val="9"/>
    <w:qFormat/>
    <w:pPr>
      <w:keepNext/>
      <w:spacing w:before="240" w:after="60" w:line="240" w:lineRule="auto"/>
      <w:outlineLvl w:val="3"/>
    </w:pPr>
    <w:rPr>
      <w:rFonts w:eastAsia="Times New Roman"/>
      <w:b/>
      <w:bCs/>
      <w:sz w:val="28"/>
      <w:szCs w:val="28"/>
    </w:rPr>
  </w:style>
  <w:style w:type="paragraph" w:styleId="5">
    <w:name w:val="heading 5"/>
    <w:basedOn w:val="a0"/>
    <w:next w:val="a0"/>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0"/>
    <w:next w:val="a0"/>
    <w:link w:val="70"/>
    <w:uiPriority w:val="9"/>
    <w:qFormat/>
    <w:pPr>
      <w:spacing w:before="240" w:after="60" w:line="240" w:lineRule="auto"/>
      <w:outlineLvl w:val="6"/>
    </w:pPr>
    <w:rPr>
      <w:rFonts w:eastAsia="Times New Roman"/>
      <w:sz w:val="24"/>
      <w:szCs w:val="24"/>
    </w:rPr>
  </w:style>
  <w:style w:type="paragraph" w:styleId="8">
    <w:name w:val="heading 8"/>
    <w:basedOn w:val="a0"/>
    <w:next w:val="a0"/>
    <w:link w:val="80"/>
    <w:uiPriority w:val="9"/>
    <w:semiHidden/>
    <w:unhideWhenUsed/>
    <w:qFormat/>
    <w:pPr>
      <w:spacing w:before="240" w:after="60"/>
      <w:outlineLvl w:val="7"/>
    </w:pPr>
    <w:rPr>
      <w:rFonts w:eastAsia="Times New Roman"/>
      <w:i/>
      <w:iCs/>
      <w:sz w:val="24"/>
      <w:szCs w:val="24"/>
    </w:rPr>
  </w:style>
  <w:style w:type="paragraph" w:styleId="9">
    <w:name w:val="heading 9"/>
    <w:basedOn w:val="a0"/>
    <w:next w:val="a0"/>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4">
    <w:name w:val="List Paragraph"/>
    <w:basedOn w:val="a0"/>
    <w:uiPriority w:val="34"/>
    <w:qFormat/>
    <w:pPr>
      <w:ind w:left="720"/>
      <w:contextualSpacing/>
    </w:pPr>
  </w:style>
  <w:style w:type="paragraph" w:styleId="a5">
    <w:name w:val="No Spacing"/>
    <w:uiPriority w:val="1"/>
    <w:qFormat/>
  </w:style>
  <w:style w:type="character" w:customStyle="1" w:styleId="a6">
    <w:name w:val="Название Знак"/>
    <w:link w:val="a7"/>
    <w:uiPriority w:val="10"/>
    <w:rPr>
      <w:sz w:val="48"/>
      <w:szCs w:val="48"/>
    </w:rPr>
  </w:style>
  <w:style w:type="character" w:customStyle="1" w:styleId="a8">
    <w:name w:val="Подзаголовок Знак"/>
    <w:link w:val="a9"/>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0"/>
    <w:link w:val="ad"/>
    <w:uiPriority w:val="99"/>
    <w:semiHidden/>
    <w:unhideWhenUsed/>
    <w:pPr>
      <w:tabs>
        <w:tab w:val="center" w:pos="4677"/>
        <w:tab w:val="right" w:pos="9355"/>
      </w:tabs>
    </w:pPr>
  </w:style>
  <w:style w:type="character" w:customStyle="1" w:styleId="HeaderChar">
    <w:name w:val="Header Char"/>
    <w:uiPriority w:val="99"/>
  </w:style>
  <w:style w:type="paragraph" w:styleId="ae">
    <w:name w:val="footer"/>
    <w:basedOn w:val="a0"/>
    <w:link w:val="af"/>
    <w:uiPriority w:val="99"/>
    <w:semiHidden/>
    <w:unhideWhenUsed/>
    <w:pPr>
      <w:tabs>
        <w:tab w:val="center" w:pos="4677"/>
        <w:tab w:val="right" w:pos="9355"/>
      </w:tabs>
    </w:pPr>
  </w:style>
  <w:style w:type="character" w:customStyle="1" w:styleId="FooterChar">
    <w:name w:val="Footer Char"/>
    <w:uiPriority w:val="99"/>
  </w:style>
  <w:style w:type="character" w:customStyle="1" w:styleId="af0">
    <w:name w:val="Название объекта Знак"/>
    <w:link w:val="af1"/>
    <w:uiPriority w:val="35"/>
    <w:rPr>
      <w:b/>
      <w:bCs/>
      <w:color w:val="4F81BD" w:themeColor="accent1"/>
      <w:sz w:val="18"/>
      <w:szCs w:val="18"/>
    </w:rPr>
  </w:style>
  <w:style w:type="table" w:styleId="af2">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rPr>
      <w:color w:val="0000FF"/>
      <w:u w:val="single"/>
    </w:rPr>
  </w:style>
  <w:style w:type="paragraph" w:styleId="af4">
    <w:name w:val="footnote text"/>
    <w:basedOn w:val="a0"/>
    <w:link w:val="af5"/>
    <w:uiPriority w:val="99"/>
    <w:semiHidden/>
    <w:unhideWhenUsed/>
    <w:pPr>
      <w:spacing w:after="40" w:line="240" w:lineRule="auto"/>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basedOn w:val="a0"/>
    <w:link w:val="af8"/>
    <w:uiPriority w:val="99"/>
    <w:semiHidden/>
    <w:unhideWhenUsed/>
    <w:pPr>
      <w:spacing w:after="0" w:line="240" w:lineRule="auto"/>
    </w:pPr>
    <w:rPr>
      <w:sz w:val="20"/>
    </w:rPr>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a">
    <w:name w:val="TOC Heading"/>
    <w:uiPriority w:val="39"/>
    <w:unhideWhenUsed/>
  </w:style>
  <w:style w:type="paragraph" w:styleId="afb">
    <w:name w:val="table of figures"/>
    <w:basedOn w:val="a0"/>
    <w:next w:val="a0"/>
    <w:uiPriority w:val="99"/>
    <w:unhideWhenUsed/>
    <w:pPr>
      <w:spacing w:after="0"/>
    </w:pPr>
  </w:style>
  <w:style w:type="paragraph" w:styleId="afc">
    <w:name w:val="Body Text Indent"/>
    <w:basedOn w:val="a0"/>
    <w:link w:val="afd"/>
    <w:unhideWhenUsed/>
    <w:pPr>
      <w:spacing w:after="120" w:line="276" w:lineRule="auto"/>
      <w:ind w:left="283"/>
    </w:pPr>
    <w:rPr>
      <w:rFonts w:eastAsia="Times New Roman"/>
      <w:lang w:val="ru-RU" w:eastAsia="ru-RU"/>
    </w:rPr>
  </w:style>
  <w:style w:type="character" w:customStyle="1" w:styleId="afd">
    <w:name w:val="Основной текст с отступом Знак"/>
    <w:link w:val="afc"/>
    <w:rPr>
      <w:rFonts w:eastAsia="Times New Roman"/>
      <w:sz w:val="22"/>
      <w:szCs w:val="22"/>
      <w:lang w:val="ru-RU" w:eastAsia="ru-RU"/>
    </w:rPr>
  </w:style>
  <w:style w:type="paragraph" w:styleId="afe">
    <w:name w:val="Balloon Text"/>
    <w:basedOn w:val="a0"/>
    <w:link w:val="aff"/>
    <w:uiPriority w:val="99"/>
    <w:semiHidden/>
    <w:unhideWhenUsed/>
    <w:pPr>
      <w:spacing w:after="0" w:line="240" w:lineRule="auto"/>
    </w:pPr>
    <w:rPr>
      <w:rFonts w:ascii="Segoe UI" w:hAnsi="Segoe UI"/>
      <w:sz w:val="18"/>
      <w:szCs w:val="18"/>
    </w:rPr>
  </w:style>
  <w:style w:type="character" w:customStyle="1" w:styleId="aff">
    <w:name w:val="Текст выноски Знак"/>
    <w:link w:val="afe"/>
    <w:uiPriority w:val="99"/>
    <w:semiHidden/>
    <w:rPr>
      <w:rFonts w:ascii="Segoe UI" w:hAnsi="Segoe UI" w:cs="Segoe UI"/>
      <w:sz w:val="18"/>
      <w:szCs w:val="18"/>
    </w:rPr>
  </w:style>
  <w:style w:type="paragraph" w:styleId="aff0">
    <w:name w:val="Normal (Web)"/>
    <w:basedOn w:val="a0"/>
    <w:uiPriority w:val="99"/>
    <w:unhideWhenUse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Title"/>
    <w:basedOn w:val="a0"/>
    <w:link w:val="a6"/>
    <w:uiPriority w:val="1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1">
    <w:name w:val="caption"/>
    <w:basedOn w:val="a0"/>
    <w:link w:val="af0"/>
    <w:uiPriority w:val="3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arameter">
    <w:name w:val="parameter"/>
    <w:basedOn w:val="a0"/>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arametervalue">
    <w:name w:val="parametervalue"/>
    <w:basedOn w:val="a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9">
    <w:name w:val="Subtitle"/>
    <w:basedOn w:val="a0"/>
    <w:link w:val="a8"/>
    <w:uiPriority w:val="1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onsPlusNormal">
    <w:name w:val="ConsPlusNormal"/>
    <w:link w:val="ConsPlusNormal0"/>
    <w:qFormat/>
    <w:pPr>
      <w:widowControl w:val="0"/>
      <w:ind w:firstLine="720"/>
    </w:pPr>
    <w:rPr>
      <w:rFonts w:ascii="Arial" w:eastAsia="Arial" w:hAnsi="Arial" w:cs="Arial"/>
      <w:lang w:eastAsia="ar-SA"/>
    </w:rPr>
  </w:style>
  <w:style w:type="character" w:customStyle="1" w:styleId="ConsPlusNormal0">
    <w:name w:val="ConsPlusNormal Знак"/>
    <w:link w:val="ConsPlusNormal"/>
    <w:rPr>
      <w:rFonts w:ascii="Arial" w:eastAsia="Arial" w:hAnsi="Arial" w:cs="Arial"/>
      <w:lang w:eastAsia="ar-SA" w:bidi="ar-SA"/>
    </w:rPr>
  </w:style>
  <w:style w:type="paragraph" w:customStyle="1" w:styleId="aff1">
    <w:name w:val="Содержимое таблицы"/>
    <w:basedOn w:val="a0"/>
    <w:pPr>
      <w:widowControl w:val="0"/>
      <w:suppressLineNumbers/>
      <w:spacing w:after="0" w:line="240" w:lineRule="auto"/>
    </w:pPr>
    <w:rPr>
      <w:rFonts w:ascii="Times New Roman" w:eastAsia="Andale Sans UI" w:hAnsi="Times New Roman"/>
      <w:sz w:val="24"/>
      <w:szCs w:val="24"/>
    </w:rPr>
  </w:style>
  <w:style w:type="character" w:customStyle="1" w:styleId="40">
    <w:name w:val="Заголовок 4 Знак"/>
    <w:link w:val="4"/>
    <w:uiPriority w:val="9"/>
    <w:rPr>
      <w:rFonts w:eastAsia="Times New Roman"/>
      <w:b/>
      <w:bCs/>
      <w:sz w:val="28"/>
      <w:szCs w:val="28"/>
    </w:rPr>
  </w:style>
  <w:style w:type="character" w:customStyle="1" w:styleId="70">
    <w:name w:val="Заголовок 7 Знак"/>
    <w:link w:val="7"/>
    <w:uiPriority w:val="9"/>
    <w:rPr>
      <w:rFonts w:eastAsia="Times New Roman"/>
      <w:sz w:val="24"/>
      <w:szCs w:val="24"/>
    </w:rPr>
  </w:style>
  <w:style w:type="paragraph" w:customStyle="1" w:styleId="1BOIDbodyindentndradEHPTBodyText2bodytext">
    <w:name w:val="Основной текст;Заг1;BO;ID;body indent;ändrad;EHPT;Body Text2;body text"/>
    <w:link w:val="1BOIDbodyindentndradEHPTBodyText2bodytext12BO2ID2bodyindent2ndrad2EHPT2BodyText22bodytextbodytext2"/>
    <w:pPr>
      <w:widowControl w:val="0"/>
      <w:spacing w:after="120"/>
    </w:pPr>
    <w:rPr>
      <w:rFonts w:ascii="Times New Roman" w:eastAsia="Lucida Sans Unicode" w:hAnsi="Times New Roman" w:cs="Tahoma"/>
      <w:color w:val="000000"/>
      <w:sz w:val="24"/>
      <w:szCs w:val="24"/>
      <w:lang w:val="en-US" w:eastAsia="en-US" w:bidi="en-US"/>
    </w:rPr>
  </w:style>
  <w:style w:type="character" w:customStyle="1" w:styleId="1BOIDbodyindentndradEHPTBodyText2bodytext12BO2ID2bodyindent2ndrad2EHPT2BodyText22bodytextbodytext2">
    <w:name w:val="Основной текст Знак;Заг1 Знак;BO Знак;ID Знак;body indent Знак;ändrad Знак;EHPT Знак;Body Text2 Знак;body text Знак;Заг1 Знак2;BO Знак2;ID Знак2;body indent Знак2;ändrad Знак2;EHPT Знак2;Body Text2 Знак2;body text Знак Знак;body text Знак Знак2"/>
    <w:link w:val="1BOIDbodyindentndradEHPTBodyText2bodytext"/>
    <w:rPr>
      <w:rFonts w:ascii="Times New Roman" w:eastAsia="Lucida Sans Unicode" w:hAnsi="Times New Roman" w:cs="Tahoma"/>
      <w:color w:val="000000"/>
      <w:sz w:val="24"/>
      <w:szCs w:val="24"/>
      <w:lang w:val="en-US" w:eastAsia="en-US" w:bidi="en-US"/>
    </w:rPr>
  </w:style>
  <w:style w:type="paragraph" w:customStyle="1" w:styleId="ConsNonformat">
    <w:name w:val="ConsNonformat"/>
    <w:pPr>
      <w:widowControl w:val="0"/>
    </w:pPr>
    <w:rPr>
      <w:rFonts w:ascii="Courier New" w:eastAsia="Arial" w:hAnsi="Courier New"/>
      <w:lang w:eastAsia="ar-SA"/>
    </w:rPr>
  </w:style>
  <w:style w:type="paragraph" w:styleId="a">
    <w:name w:val="List Number"/>
    <w:basedOn w:val="a0"/>
    <w:pPr>
      <w:widowControl w:val="0"/>
      <w:numPr>
        <w:numId w:val="2"/>
      </w:numPr>
      <w:spacing w:after="0" w:line="240" w:lineRule="auto"/>
      <w:contextualSpacing/>
    </w:pPr>
    <w:rPr>
      <w:rFonts w:ascii="Times New Roman" w:eastAsia="Lucida Sans Unicode" w:hAnsi="Times New Roman" w:cs="Tahoma"/>
      <w:color w:val="000000"/>
      <w:sz w:val="24"/>
      <w:szCs w:val="24"/>
      <w:lang w:bidi="en-US"/>
    </w:rPr>
  </w:style>
  <w:style w:type="character" w:customStyle="1" w:styleId="FontStyle51">
    <w:name w:val="Font Style51"/>
    <w:rPr>
      <w:rFonts w:ascii="Times New Roman" w:hAnsi="Times New Roman" w:cs="Times New Roman"/>
      <w:sz w:val="22"/>
      <w:szCs w:val="22"/>
    </w:rPr>
  </w:style>
  <w:style w:type="paragraph" w:customStyle="1" w:styleId="Style11">
    <w:name w:val="Style11"/>
    <w:basedOn w:val="a0"/>
    <w:pPr>
      <w:widowControl w:val="0"/>
      <w:spacing w:after="0" w:line="261" w:lineRule="exact"/>
      <w:ind w:firstLine="636"/>
      <w:jc w:val="both"/>
    </w:pPr>
    <w:rPr>
      <w:rFonts w:ascii="Times New Roman" w:eastAsia="Times New Roman" w:hAnsi="Times New Roman"/>
      <w:sz w:val="24"/>
      <w:szCs w:val="24"/>
      <w:lang w:val="ru-RU" w:eastAsia="ru-RU"/>
    </w:rPr>
  </w:style>
  <w:style w:type="paragraph" w:customStyle="1" w:styleId="Style47">
    <w:name w:val="Style47"/>
    <w:basedOn w:val="a0"/>
    <w:pPr>
      <w:widowControl w:val="0"/>
      <w:spacing w:after="0" w:line="262" w:lineRule="exact"/>
    </w:pPr>
    <w:rPr>
      <w:rFonts w:ascii="Times New Roman" w:eastAsia="Times New Roman" w:hAnsi="Times New Roman"/>
      <w:sz w:val="24"/>
      <w:szCs w:val="24"/>
      <w:lang w:val="ru-RU" w:eastAsia="ru-RU"/>
    </w:rPr>
  </w:style>
  <w:style w:type="character" w:customStyle="1" w:styleId="apple-converted-space">
    <w:name w:val="apple-converted-space"/>
  </w:style>
  <w:style w:type="character" w:customStyle="1" w:styleId="aff2">
    <w:name w:val="Гипертекстовая ссылка"/>
    <w:uiPriority w:val="99"/>
    <w:rPr>
      <w:b/>
      <w:bCs/>
      <w:color w:val="106BBE"/>
    </w:rPr>
  </w:style>
  <w:style w:type="character" w:customStyle="1" w:styleId="aff3">
    <w:name w:val="Сравнение редакций. Добавленный фрагмент"/>
    <w:uiPriority w:val="99"/>
    <w:rPr>
      <w:color w:val="000000"/>
      <w:shd w:val="clear" w:color="auto" w:fill="C1D7FF"/>
    </w:rPr>
  </w:style>
  <w:style w:type="character" w:customStyle="1" w:styleId="10">
    <w:name w:val="Заголовок 1 Знак"/>
    <w:link w:val="1"/>
    <w:uiPriority w:val="99"/>
    <w:rPr>
      <w:rFonts w:ascii="Arial" w:eastAsia="Lucida Sans Unicode" w:hAnsi="Arial" w:cs="Arial"/>
      <w:b/>
      <w:bCs/>
      <w:color w:val="000000"/>
      <w:sz w:val="32"/>
      <w:szCs w:val="32"/>
      <w:lang w:val="en-US" w:eastAsia="en-US" w:bidi="en-US"/>
    </w:rPr>
  </w:style>
  <w:style w:type="character" w:customStyle="1" w:styleId="enumerated">
    <w:name w:val="enumerated"/>
    <w:basedOn w:val="a1"/>
  </w:style>
  <w:style w:type="character" w:customStyle="1" w:styleId="name">
    <w:name w:val="name"/>
    <w:basedOn w:val="a1"/>
  </w:style>
  <w:style w:type="paragraph" w:customStyle="1" w:styleId="511212111111">
    <w:name w:val="Текст сноски;Знак5;Знак11;Знак;Знак21;Знак2;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0"/>
    <w:link w:val="5112121111110"/>
    <w:uiPriority w:val="99"/>
    <w:unhideWhenUsed/>
    <w:rPr>
      <w:sz w:val="20"/>
      <w:szCs w:val="20"/>
    </w:rPr>
  </w:style>
  <w:style w:type="character" w:customStyle="1" w:styleId="5112121111110">
    <w:name w:val="Текст сноски Знак;Знак5 Знак;Знак11 Знак;Знак Знак;Знак21 Знак;Знак2 Знак;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511212111111"/>
    <w:uiPriority w:val="99"/>
    <w:rPr>
      <w:lang w:val="en-US" w:eastAsia="en-US"/>
    </w:rPr>
  </w:style>
  <w:style w:type="paragraph" w:customStyle="1" w:styleId="s1">
    <w:name w:val="s_1"/>
    <w:basedOn w:val="a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80">
    <w:name w:val="Заголовок 8 Знак"/>
    <w:link w:val="8"/>
    <w:rPr>
      <w:rFonts w:ascii="Calibri" w:eastAsia="Times New Roman" w:hAnsi="Calibri" w:cs="Times New Roman"/>
      <w:i/>
      <w:iCs/>
      <w:sz w:val="24"/>
      <w:szCs w:val="24"/>
      <w:lang w:val="en-US" w:eastAsia="en-US"/>
    </w:rPr>
  </w:style>
  <w:style w:type="paragraph" w:styleId="25">
    <w:name w:val="Body Text 2"/>
    <w:basedOn w:val="a0"/>
    <w:link w:val="26"/>
    <w:uiPriority w:val="99"/>
    <w:semiHidden/>
    <w:unhideWhenUsed/>
    <w:pPr>
      <w:spacing w:after="120" w:line="480" w:lineRule="auto"/>
    </w:pPr>
  </w:style>
  <w:style w:type="character" w:customStyle="1" w:styleId="26">
    <w:name w:val="Основной текст 2 Знак"/>
    <w:link w:val="25"/>
    <w:uiPriority w:val="99"/>
    <w:semiHidden/>
    <w:rPr>
      <w:sz w:val="22"/>
      <w:szCs w:val="22"/>
      <w:lang w:val="en-US" w:eastAsia="en-US"/>
    </w:rPr>
  </w:style>
  <w:style w:type="character" w:customStyle="1" w:styleId="20">
    <w:name w:val="Заголовок 2 Знак"/>
    <w:link w:val="2"/>
    <w:uiPriority w:val="9"/>
    <w:rPr>
      <w:rFonts w:ascii="Cambria" w:eastAsia="Times New Roman" w:hAnsi="Cambria"/>
      <w:b/>
      <w:bCs/>
      <w:i/>
      <w:iCs/>
      <w:sz w:val="28"/>
      <w:szCs w:val="28"/>
    </w:rPr>
  </w:style>
  <w:style w:type="paragraph" w:customStyle="1" w:styleId="BulletListFooterTextnumberedBullet1UseCaseListParagraphitList1Paragraphedeliste1BulletrListParagraphlp1-">
    <w:name w:val="Абзац списка;ТЗ список;Абзац списка литеральный;Bullet List;FooterText;numbered;Bullet 1;Use Case List Paragraph;it_List1;асз.Списка;Абзац основного текста;Маркер;Paragraphe de liste1;Bulletr List Paragraph;lp1;Абзац списка нумерованный;ПС - Нумерованны"/>
    <w:basedOn w:val="a0"/>
    <w:link w:val="BulletListFooterTextnumberedBullet1UseCaseListParagraphitList1Paragraphedeliste1"/>
    <w:uiPriority w:val="34"/>
    <w:qFormat/>
    <w:pPr>
      <w:spacing w:after="0" w:line="240" w:lineRule="auto"/>
      <w:ind w:left="720"/>
      <w:contextualSpacing/>
    </w:pPr>
    <w:rPr>
      <w:rFonts w:ascii="Times New Roman" w:eastAsia="Times New Roman" w:hAnsi="Times New Roman"/>
      <w:sz w:val="24"/>
      <w:szCs w:val="24"/>
    </w:rPr>
  </w:style>
  <w:style w:type="character" w:customStyle="1" w:styleId="BulletListFooterTextnumberedBullet1UseCaseListParagraphitList1Paragraphedeliste1">
    <w:name w:val="Абзац списка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BulletListFooterTextnumberedBullet1UseCaseListParagraphitList1Paragraphedeliste1BulletrListParagraphlp1-"/>
    <w:uiPriority w:val="34"/>
    <w:rPr>
      <w:rFonts w:ascii="Times New Roman" w:eastAsia="Times New Roman" w:hAnsi="Times New Roman"/>
      <w:sz w:val="24"/>
      <w:szCs w:val="24"/>
      <w:lang w:val="en-US" w:eastAsia="en-US"/>
    </w:rPr>
  </w:style>
  <w:style w:type="paragraph" w:customStyle="1" w:styleId="ConsPlusNonformat">
    <w:name w:val="ConsPlusNonformat"/>
    <w:pPr>
      <w:widowControl w:val="0"/>
    </w:pPr>
    <w:rPr>
      <w:rFonts w:ascii="Courier New" w:eastAsia="Times New Roman" w:hAnsi="Courier New" w:cs="Courier New"/>
      <w:lang w:eastAsia="ru-RU"/>
    </w:rPr>
  </w:style>
  <w:style w:type="character" w:customStyle="1" w:styleId="ad">
    <w:name w:val="Верхний колонтитул Знак"/>
    <w:link w:val="ac"/>
    <w:uiPriority w:val="99"/>
    <w:semiHidden/>
    <w:rPr>
      <w:sz w:val="22"/>
      <w:szCs w:val="22"/>
      <w:lang w:val="en-US" w:eastAsia="en-US"/>
    </w:rPr>
  </w:style>
  <w:style w:type="character" w:customStyle="1" w:styleId="af">
    <w:name w:val="Нижний колонтитул Знак"/>
    <w:link w:val="ae"/>
    <w:uiPriority w:val="99"/>
    <w:semiHidden/>
    <w:rPr>
      <w:sz w:val="22"/>
      <w:szCs w:val="22"/>
      <w:lang w:val="en-US" w:eastAsia="en-US"/>
    </w:rPr>
  </w:style>
  <w:style w:type="paragraph" w:customStyle="1" w:styleId="Normal1">
    <w:name w:val="Normal1"/>
    <w:rPr>
      <w:rFonts w:ascii="Arial" w:eastAsia="Times New Roman" w:hAnsi="Arial" w:cs="Arial"/>
      <w:sz w:val="24"/>
      <w:szCs w:val="24"/>
      <w:lang w:eastAsia="ru-RU"/>
    </w:rPr>
  </w:style>
  <w:style w:type="character" w:styleId="aff4">
    <w:name w:val="Strong"/>
    <w:uiPriority w:val="22"/>
    <w:rPr>
      <w:b/>
      <w:bCs/>
    </w:rPr>
  </w:style>
  <w:style w:type="character" w:customStyle="1" w:styleId="spellchecker-word-highlight">
    <w:name w:val="spellchecker-word-highlight"/>
    <w:basedOn w:val="a1"/>
  </w:style>
  <w:style w:type="paragraph" w:customStyle="1" w:styleId="aff5">
    <w:name w:val="Прижатый влево"/>
    <w:basedOn w:val="a0"/>
    <w:next w:val="a0"/>
    <w:uiPriority w:val="99"/>
    <w:pPr>
      <w:widowControl w:val="0"/>
      <w:spacing w:after="0" w:line="240" w:lineRule="auto"/>
    </w:pPr>
    <w:rPr>
      <w:rFonts w:ascii="Arial" w:eastAsia="Times New Roman" w:hAnsi="Arial" w:cs="Arial"/>
      <w:color w:val="000000"/>
      <w:sz w:val="24"/>
      <w:szCs w:val="24"/>
      <w:lang w:val="ru-RU" w:eastAsia="ru-RU"/>
    </w:rPr>
  </w:style>
  <w:style w:type="paragraph" w:customStyle="1" w:styleId="aff6">
    <w:name w:val="Таблицы (моноширинный)"/>
    <w:basedOn w:val="a0"/>
    <w:next w:val="a0"/>
    <w:pPr>
      <w:widowControl w:val="0"/>
      <w:spacing w:after="0" w:line="240" w:lineRule="auto"/>
      <w:jc w:val="both"/>
    </w:pPr>
    <w:rPr>
      <w:rFonts w:ascii="Courier New" w:eastAsia="Times New Roman" w:hAnsi="Courier New" w:cs="Courier New"/>
      <w:color w:val="000000"/>
      <w:sz w:val="20"/>
      <w:szCs w:val="20"/>
      <w:lang w:val="ru-RU" w:eastAsia="ru-RU"/>
    </w:rPr>
  </w:style>
  <w:style w:type="paragraph" w:customStyle="1" w:styleId="Web">
    <w:name w:val="Обычный (веб);Обычный (веб) Знак Знак Знак;Обычный (веб) Знак Знак;Обычный (веб) Знак;Обычный (Web)"/>
    <w:link w:val="111Web"/>
    <w:qFormat/>
    <w:pPr>
      <w:widowControl w:val="0"/>
      <w:spacing w:after="200" w:line="276" w:lineRule="auto"/>
    </w:pPr>
    <w:rPr>
      <w:rFonts w:eastAsia="DejaVu Sans"/>
      <w:sz w:val="22"/>
      <w:szCs w:val="22"/>
      <w:lang w:eastAsia="ar-SA"/>
    </w:rPr>
  </w:style>
  <w:style w:type="character" w:customStyle="1" w:styleId="111Web">
    <w:name w:val="Обычный (веб) Знак1;Обычный (веб) Знак Знак Знак Знак;Обычный (веб) Знак Знак Знак1;Обычный (веб) Знак Знак1;Обычный (Web) Знак"/>
    <w:link w:val="Web"/>
    <w:rPr>
      <w:rFonts w:eastAsia="DejaVu Sans"/>
      <w:sz w:val="22"/>
      <w:szCs w:val="22"/>
      <w:lang w:eastAsia="ar-SA" w:bidi="ar-SA"/>
    </w:rPr>
  </w:style>
  <w:style w:type="paragraph" w:customStyle="1" w:styleId="Bullet1UseCaseListParagraphBulletListFooterTextnumberedParagraphedeliste1lp1ULTable-NormalRSHBTable-Normal11">
    <w:name w:val="Абзац списка;Bullet 1;Use Case List Paragraph;Маркер;Bullet List;FooterText;numbered;Абзац списка нумерованный;Paragraphe de liste1;lp1;Абзац списка литеральный;UL;Абзац маркированнный;Table-Normal;RSHB_Table-Normal;Предусловия;1. Абзац списка;Булет 1"/>
    <w:basedOn w:val="a0"/>
    <w:link w:val="Bullet1UseCaseListParagraphBulletListFooterTextnumberedParagraphedeliste1lp121UL"/>
    <w:uiPriority w:val="34"/>
    <w:qFormat/>
    <w:pPr>
      <w:widowControl w:val="0"/>
      <w:spacing w:after="0" w:line="240" w:lineRule="auto"/>
      <w:ind w:left="720"/>
      <w:contextualSpacing/>
    </w:pPr>
    <w:rPr>
      <w:rFonts w:ascii="Times New Roman" w:eastAsia="Lucida Sans Unicode" w:hAnsi="Times New Roman" w:cs="Tahoma"/>
      <w:color w:val="000000"/>
      <w:sz w:val="24"/>
      <w:szCs w:val="24"/>
      <w:lang w:bidi="en-US"/>
    </w:rPr>
  </w:style>
  <w:style w:type="character" w:customStyle="1" w:styleId="Bullet1UseCaseListParagraphBulletListFooterTextnumberedParagraphedeliste1lp121UL">
    <w:name w:val="Абзац списка Знак;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 списка21 Знак;UL Знак"/>
    <w:link w:val="Bullet1UseCaseListParagraphBulletListFooterTextnumberedParagraphedeliste1lp1ULTable-NormalRSHBTable-Normal11"/>
    <w:uiPriority w:val="34"/>
    <w:rPr>
      <w:rFonts w:ascii="Times New Roman" w:eastAsia="Lucida Sans Unicode" w:hAnsi="Times New Roman" w:cs="Tahoma"/>
      <w:color w:val="000000"/>
      <w:sz w:val="24"/>
      <w:szCs w:val="24"/>
      <w:lang w:val="en-US" w:eastAsia="en-US" w:bidi="en-US"/>
    </w:rPr>
  </w:style>
  <w:style w:type="paragraph" w:customStyle="1" w:styleId="13">
    <w:name w:val="Абзац списка1"/>
    <w:qFormat/>
    <w:pPr>
      <w:pBdr>
        <w:top w:val="none" w:sz="4" w:space="0" w:color="000000"/>
        <w:left w:val="none" w:sz="4" w:space="0" w:color="000000"/>
        <w:bottom w:val="none" w:sz="4" w:space="0" w:color="000000"/>
        <w:right w:val="none" w:sz="4" w:space="0" w:color="000000"/>
        <w:between w:val="none" w:sz="4" w:space="0" w:color="000000"/>
      </w:pBdr>
      <w:spacing w:line="100" w:lineRule="atLeast"/>
      <w:ind w:left="720"/>
    </w:pPr>
    <w:rPr>
      <w:rFonts w:ascii="Times New Roman" w:eastAsia="Times New Roman" w:hAnsi="Times New Roman"/>
      <w:sz w:val="24"/>
      <w:szCs w:val="24"/>
      <w:lang w:val="en-US"/>
    </w:rPr>
  </w:style>
  <w:style w:type="character" w:customStyle="1" w:styleId="14">
    <w:name w:val="Выделение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2021\&#1053;&#1045;&#1054;&#1056;&#1048;&#1043;&#1048;&#1053;&#1040;&#1051;%20&#1050;&#1040;&#1056;&#1058;&#1056;&#1048;&#1044;&#1046;\&#1058;&#1047;%20(&#1087;&#1088;&#1080;&#1086;&#1073;&#1088;&#1077;&#1090;&#1077;&#1085;&#1080;&#1077;%20&#1082;&#1072;&#1088;&#1090;&#1088;&#1080;&#1076;&#1078;&#1077;&#1081;%20&#1085;&#1077;&#1086;&#1088;&#1080;&#1075;&#1080;&#1085;&#1072;&#1083;&#1100;&#1085;&#1099;&#1093;)%202021.doc" TargetMode="External"/><Relationship Id="rId13" Type="http://schemas.openxmlformats.org/officeDocument/2006/relationships/hyperlink" Target="mailto:16_upr@rosreest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10900200/1" TargetMode="External"/><Relationship Id="rId12" Type="http://schemas.openxmlformats.org/officeDocument/2006/relationships/hyperlink" Target="garantf1://12012604.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0164072/15" TargetMode="External"/><Relationship Id="rId5" Type="http://schemas.openxmlformats.org/officeDocument/2006/relationships/footnotes" Target="footnotes.xml"/><Relationship Id="rId15" Type="http://schemas.openxmlformats.org/officeDocument/2006/relationships/hyperlink" Target="https://okpd.garant.ru/api-garant/ktru/43.22.10.000-00000006" TargetMode="External"/><Relationship Id="rId10" Type="http://schemas.openxmlformats.org/officeDocument/2006/relationships/hyperlink" Target="garantF1://70253464.95112" TargetMode="External"/><Relationship Id="rId4" Type="http://schemas.openxmlformats.org/officeDocument/2006/relationships/webSettings" Target="webSettings.xml"/><Relationship Id="rId9" Type="http://schemas.openxmlformats.org/officeDocument/2006/relationships/hyperlink" Target="file:///U:\2021\&#1053;&#1045;&#1054;&#1056;&#1048;&#1043;&#1048;&#1053;&#1040;&#1051;%20&#1050;&#1040;&#1056;&#1058;&#1056;&#1048;&#1044;&#1046;\&#1058;&#1047;%20(&#1087;&#1088;&#1080;&#1086;&#1073;&#1088;&#1077;&#1090;&#1077;&#1085;&#1080;&#1077;%20&#1082;&#1072;&#1088;&#1090;&#1088;&#1080;&#1076;&#1078;&#1077;&#1081;%20&#1085;&#1077;&#1086;&#1088;&#1080;&#1075;&#1080;&#1085;&#1072;&#1083;&#1100;&#1085;&#1099;&#1093;)%202021.doc" TargetMode="External"/><Relationship Id="rId14" Type="http://schemas.openxmlformats.org/officeDocument/2006/relationships/hyperlink" Target="garantF1://4553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4290</Words>
  <Characters>24456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tupaevasi</dc:creator>
  <cp:lastModifiedBy>Сунгатуллина Альбина Памировна</cp:lastModifiedBy>
  <cp:revision>285</cp:revision>
  <cp:lastPrinted>2026-08-24T08:40:00Z</cp:lastPrinted>
  <dcterms:created xsi:type="dcterms:W3CDTF">2021-03-10T05:46:00Z</dcterms:created>
  <dcterms:modified xsi:type="dcterms:W3CDTF">2026-08-24T10:02:00Z</dcterms:modified>
  <cp:version>983040</cp:version>
</cp:coreProperties>
</file>