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65F" w:rsidRDefault="0089065F" w:rsidP="00961E1D">
      <w:pPr>
        <w:jc w:val="center"/>
        <w:rPr>
          <w:b/>
        </w:rPr>
      </w:pPr>
      <w:bookmarkStart w:id="0" w:name="_GoBack"/>
      <w:bookmarkEnd w:id="0"/>
    </w:p>
    <w:p w:rsidR="00C32021" w:rsidRDefault="00C32021" w:rsidP="007D4553">
      <w:pPr>
        <w:jc w:val="center"/>
        <w:rPr>
          <w:b/>
          <w:sz w:val="26"/>
          <w:szCs w:val="26"/>
        </w:rPr>
      </w:pPr>
    </w:p>
    <w:p w:rsidR="00E35DF6" w:rsidRPr="0009685E" w:rsidRDefault="00870530" w:rsidP="007D4553">
      <w:pPr>
        <w:jc w:val="center"/>
      </w:pPr>
      <w:r w:rsidRPr="0009685E">
        <w:rPr>
          <w:b/>
        </w:rPr>
        <w:t>Государственный к</w:t>
      </w:r>
      <w:r w:rsidR="00681163" w:rsidRPr="0009685E">
        <w:rPr>
          <w:b/>
        </w:rPr>
        <w:t xml:space="preserve">онтракт </w:t>
      </w:r>
      <w:r w:rsidR="00B60B91" w:rsidRPr="0009685E">
        <w:rPr>
          <w:b/>
        </w:rPr>
        <w:t>№</w:t>
      </w:r>
      <w:r w:rsidR="00224FF0" w:rsidRPr="0009685E">
        <w:rPr>
          <w:b/>
        </w:rPr>
        <w:t xml:space="preserve"> </w:t>
      </w:r>
      <w:r w:rsidR="00103C27">
        <w:rPr>
          <w:b/>
        </w:rPr>
        <w:t>______________________</w:t>
      </w:r>
      <w:r w:rsidR="00E35DF6" w:rsidRPr="0009685E">
        <w:t xml:space="preserve"> </w:t>
      </w:r>
    </w:p>
    <w:p w:rsidR="00961E1D" w:rsidRPr="0009685E" w:rsidRDefault="009110FE" w:rsidP="007D4553">
      <w:pPr>
        <w:jc w:val="center"/>
        <w:rPr>
          <w:b/>
        </w:rPr>
      </w:pPr>
      <w:r w:rsidRPr="0009685E">
        <w:rPr>
          <w:b/>
        </w:rPr>
        <w:t>н</w:t>
      </w:r>
      <w:r w:rsidR="007D4553" w:rsidRPr="0009685E">
        <w:rPr>
          <w:b/>
        </w:rPr>
        <w:t xml:space="preserve">а услуги </w:t>
      </w:r>
      <w:r w:rsidR="001A4D86" w:rsidRPr="0009685E">
        <w:rPr>
          <w:b/>
        </w:rPr>
        <w:t>по заправке картриджей.</w:t>
      </w:r>
    </w:p>
    <w:p w:rsidR="0089065F" w:rsidRPr="0009685E" w:rsidRDefault="00DC2834" w:rsidP="002E48B6">
      <w:pPr>
        <w:jc w:val="center"/>
        <w:rPr>
          <w:b/>
        </w:rPr>
      </w:pPr>
      <w:r w:rsidRPr="00564C43">
        <w:rPr>
          <w:b/>
        </w:rPr>
        <w:t>161.00100161.16.Э.2827.2</w:t>
      </w:r>
      <w:r w:rsidR="003C6710">
        <w:rPr>
          <w:b/>
        </w:rPr>
        <w:t>6</w:t>
      </w:r>
      <w:r w:rsidRPr="00564C43">
        <w:rPr>
          <w:b/>
        </w:rPr>
        <w:t xml:space="preserve"> </w:t>
      </w:r>
      <w:r w:rsidR="002E48B6" w:rsidRPr="00564C43">
        <w:rPr>
          <w:b/>
        </w:rPr>
        <w:t>Эксплуатация объекта учета. Средства печати и копирования данных в ФАС России.</w:t>
      </w:r>
    </w:p>
    <w:p w:rsidR="006A118C" w:rsidRPr="0009685E" w:rsidRDefault="006A118C" w:rsidP="006A118C">
      <w:pPr>
        <w:jc w:val="center"/>
        <w:rPr>
          <w:b/>
        </w:rPr>
      </w:pPr>
    </w:p>
    <w:p w:rsidR="006A118C" w:rsidRPr="0009685E" w:rsidRDefault="006A118C" w:rsidP="006A118C">
      <w:pPr>
        <w:jc w:val="center"/>
      </w:pPr>
      <w:r w:rsidRPr="0009685E">
        <w:t xml:space="preserve">г. </w:t>
      </w:r>
      <w:r w:rsidR="00B60B91" w:rsidRPr="0009685E">
        <w:t>Волгоград</w:t>
      </w:r>
      <w:r w:rsidRPr="0009685E">
        <w:t xml:space="preserve">                         </w:t>
      </w:r>
      <w:r w:rsidR="00B60B91" w:rsidRPr="0009685E">
        <w:t xml:space="preserve">                                 </w:t>
      </w:r>
      <w:r w:rsidR="00791627" w:rsidRPr="0009685E">
        <w:t xml:space="preserve"> </w:t>
      </w:r>
      <w:r w:rsidR="00436EBF">
        <w:t xml:space="preserve">             </w:t>
      </w:r>
      <w:r w:rsidR="00B60B91" w:rsidRPr="0009685E">
        <w:t xml:space="preserve">    </w:t>
      </w:r>
      <w:r w:rsidR="008354B6" w:rsidRPr="0009685E">
        <w:t xml:space="preserve"> </w:t>
      </w:r>
      <w:r w:rsidR="002A1945" w:rsidRPr="0009685E">
        <w:t xml:space="preserve"> </w:t>
      </w:r>
      <w:r w:rsidR="00791627" w:rsidRPr="0009685E">
        <w:t xml:space="preserve"> </w:t>
      </w:r>
      <w:r w:rsidR="00681163" w:rsidRPr="0009685E">
        <w:t xml:space="preserve"> </w:t>
      </w:r>
      <w:r w:rsidRPr="0009685E">
        <w:t>«</w:t>
      </w:r>
      <w:r w:rsidR="00942577">
        <w:t>___</w:t>
      </w:r>
      <w:r w:rsidRPr="0009685E">
        <w:t>»</w:t>
      </w:r>
      <w:r w:rsidR="00EC1F3A" w:rsidRPr="0009685E">
        <w:t xml:space="preserve"> </w:t>
      </w:r>
      <w:r w:rsidR="00942577">
        <w:t>____________</w:t>
      </w:r>
      <w:r w:rsidR="00EC1F3A" w:rsidRPr="0009685E">
        <w:t xml:space="preserve"> </w:t>
      </w:r>
      <w:r w:rsidR="00125806">
        <w:t>202</w:t>
      </w:r>
      <w:r w:rsidR="003C6710">
        <w:t>6</w:t>
      </w:r>
      <w:r w:rsidRPr="0009685E">
        <w:t xml:space="preserve"> г.</w:t>
      </w:r>
    </w:p>
    <w:p w:rsidR="0089065F" w:rsidRPr="0009685E" w:rsidRDefault="0089065F" w:rsidP="00D67910">
      <w:pPr>
        <w:rPr>
          <w:b/>
        </w:rPr>
      </w:pPr>
    </w:p>
    <w:p w:rsidR="00E93773" w:rsidRPr="00E45872" w:rsidRDefault="00E93773" w:rsidP="0040209B">
      <w:pPr>
        <w:ind w:firstLine="851"/>
        <w:jc w:val="both"/>
      </w:pPr>
      <w:r w:rsidRPr="00E45872">
        <w:t xml:space="preserve">Управление Федеральной антимонопольной службы по Волгоградской области, именуемое в дальнейшем «Заказчик», в лице руководителя </w:t>
      </w:r>
      <w:r w:rsidR="00C51FE4" w:rsidRPr="00E45872">
        <w:t>У</w:t>
      </w:r>
      <w:r w:rsidRPr="00E45872">
        <w:t xml:space="preserve">правления </w:t>
      </w:r>
      <w:r w:rsidR="008E73FE" w:rsidRPr="00E45872">
        <w:t>Лучникова Романа Валерьевича</w:t>
      </w:r>
      <w:r w:rsidR="002F1DD2" w:rsidRPr="00E45872">
        <w:t>, действующего</w:t>
      </w:r>
      <w:r w:rsidRPr="00E45872">
        <w:t xml:space="preserve"> на основании Положения о территориальном органе Федеральной антимонопольной службы, утвержденного приказом Федеральной антимонопольной службы от 23.07.2015 № 649/15, с одной стороны, </w:t>
      </w:r>
      <w:r w:rsidR="00125806">
        <w:t>_____________________________________________________________________________</w:t>
      </w:r>
      <w:r w:rsidR="00EA4759" w:rsidRPr="002C05F2">
        <w:t>, действующей на основании</w:t>
      </w:r>
      <w:r w:rsidR="00125806">
        <w:t xml:space="preserve"> ___________,</w:t>
      </w:r>
      <w:r w:rsidRPr="00E45872">
        <w:t xml:space="preserve"> с другой стороны,</w:t>
      </w:r>
      <w:r w:rsidR="00BE3B28" w:rsidRPr="00E45872">
        <w:t xml:space="preserve"> при совместном упоминании именуемые «Стороны», а по отдельности «Сторона»,</w:t>
      </w:r>
      <w:r w:rsidRPr="00E45872">
        <w:t xml:space="preserve"> </w:t>
      </w:r>
      <w:r w:rsidR="0046606C" w:rsidRPr="00E45872">
        <w:t>на основании</w:t>
      </w:r>
      <w:r w:rsidR="004D7466" w:rsidRPr="00E45872">
        <w:t xml:space="preserve"> п.</w:t>
      </w:r>
      <w:r w:rsidR="001A6296" w:rsidRPr="00E45872">
        <w:t xml:space="preserve"> </w:t>
      </w:r>
      <w:r w:rsidR="004D7466" w:rsidRPr="00E45872">
        <w:t>4</w:t>
      </w:r>
      <w:r w:rsidR="00AC3990" w:rsidRPr="00E45872">
        <w:t xml:space="preserve"> </w:t>
      </w:r>
      <w:r w:rsidR="00025F48" w:rsidRPr="00E45872">
        <w:t>ч.1</w:t>
      </w:r>
      <w:r w:rsidR="00AC3990" w:rsidRPr="00E45872">
        <w:t xml:space="preserve"> </w:t>
      </w:r>
      <w:r w:rsidR="00025F48" w:rsidRPr="00E45872">
        <w:t>ст.93</w:t>
      </w:r>
      <w:r w:rsidRPr="00E45872">
        <w:t xml:space="preserve"> Федерального закона от 05.04.2013 № 44-ФЗ </w:t>
      </w:r>
      <w:r w:rsidR="00CF1352">
        <w:t>«</w:t>
      </w:r>
      <w:r w:rsidRPr="00E45872">
        <w:t>О контрактной системе в сфере закупок товаров, работ, услуг для обеспечения государстве</w:t>
      </w:r>
      <w:r w:rsidR="00CF1352">
        <w:t>нных и муниципальных нужд»</w:t>
      </w:r>
      <w:r w:rsidR="00370862" w:rsidRPr="00E45872">
        <w:t xml:space="preserve"> </w:t>
      </w:r>
      <w:r w:rsidR="00370862" w:rsidRPr="00107326">
        <w:t xml:space="preserve">(ИКЗ </w:t>
      </w:r>
      <w:r w:rsidR="003C6710" w:rsidRPr="003C6710">
        <w:rPr>
          <w:color w:val="000000"/>
        </w:rPr>
        <w:t>26 1 3444051210 344401001 0004 000 0000 000</w:t>
      </w:r>
      <w:r w:rsidRPr="00107326">
        <w:t>)</w:t>
      </w:r>
      <w:r w:rsidRPr="00E45872">
        <w:t>, заключили наст</w:t>
      </w:r>
      <w:r w:rsidR="00370862" w:rsidRPr="00E45872">
        <w:t xml:space="preserve">оящий  </w:t>
      </w:r>
      <w:r w:rsidR="00870530" w:rsidRPr="00E45872">
        <w:t>Государственный к</w:t>
      </w:r>
      <w:r w:rsidR="00370862" w:rsidRPr="00E45872">
        <w:t>онтракт</w:t>
      </w:r>
      <w:r w:rsidR="00870530" w:rsidRPr="00E45872">
        <w:t xml:space="preserve"> (далее – </w:t>
      </w:r>
      <w:r w:rsidR="0004586F">
        <w:t>К</w:t>
      </w:r>
      <w:r w:rsidR="00870530" w:rsidRPr="00E45872">
        <w:t>онтракт)</w:t>
      </w:r>
      <w:r w:rsidR="00370862" w:rsidRPr="00E45872">
        <w:t xml:space="preserve"> о нижеследующем:</w:t>
      </w:r>
    </w:p>
    <w:p w:rsidR="005F134B" w:rsidRPr="00E45872" w:rsidRDefault="005F134B" w:rsidP="0040209B">
      <w:pPr>
        <w:ind w:firstLine="851"/>
        <w:jc w:val="both"/>
      </w:pPr>
    </w:p>
    <w:p w:rsidR="0086527A" w:rsidRPr="00E45872" w:rsidRDefault="008C6453" w:rsidP="005F134B">
      <w:pPr>
        <w:pStyle w:val="a3"/>
        <w:ind w:firstLine="708"/>
        <w:jc w:val="center"/>
        <w:rPr>
          <w:b/>
          <w:bCs/>
        </w:rPr>
      </w:pPr>
      <w:r w:rsidRPr="00E45872">
        <w:rPr>
          <w:b/>
        </w:rPr>
        <w:t>1</w:t>
      </w:r>
      <w:r w:rsidR="006A118C" w:rsidRPr="00E45872">
        <w:rPr>
          <w:b/>
        </w:rPr>
        <w:t>.</w:t>
      </w:r>
      <w:r w:rsidR="00E26066" w:rsidRPr="00E45872">
        <w:rPr>
          <w:b/>
        </w:rPr>
        <w:t xml:space="preserve"> </w:t>
      </w:r>
      <w:r w:rsidR="006A118C" w:rsidRPr="00E45872">
        <w:rPr>
          <w:b/>
        </w:rPr>
        <w:t xml:space="preserve">Предмет </w:t>
      </w:r>
      <w:r w:rsidR="00681163" w:rsidRPr="00E45872">
        <w:rPr>
          <w:b/>
          <w:bCs/>
        </w:rPr>
        <w:t>Контракта</w:t>
      </w:r>
    </w:p>
    <w:p w:rsidR="006A118C" w:rsidRPr="00E45872" w:rsidRDefault="008C6453" w:rsidP="007A1D38">
      <w:pPr>
        <w:ind w:firstLine="709"/>
        <w:jc w:val="both"/>
      </w:pPr>
      <w:r w:rsidRPr="00E45872">
        <w:rPr>
          <w:bCs/>
        </w:rPr>
        <w:t>1</w:t>
      </w:r>
      <w:r w:rsidR="006A118C" w:rsidRPr="00E45872">
        <w:rPr>
          <w:bCs/>
        </w:rPr>
        <w:t>.1.</w:t>
      </w:r>
      <w:r w:rsidR="006A118C" w:rsidRPr="00E45872">
        <w:rPr>
          <w:lang w:eastAsia="zh-CN"/>
        </w:rPr>
        <w:t xml:space="preserve"> </w:t>
      </w:r>
      <w:r w:rsidR="004F1799" w:rsidRPr="00E45872">
        <w:rPr>
          <w:lang w:eastAsia="zh-CN"/>
        </w:rPr>
        <w:t>Исполнитель</w:t>
      </w:r>
      <w:r w:rsidR="006A118C" w:rsidRPr="00E45872">
        <w:t xml:space="preserve"> обязуется </w:t>
      </w:r>
      <w:r w:rsidR="001A6296" w:rsidRPr="00E45872">
        <w:t xml:space="preserve">оказать </w:t>
      </w:r>
      <w:r w:rsidR="00125806" w:rsidRPr="00125806">
        <w:t>Услуги по заправке картриджей для принтеров</w:t>
      </w:r>
      <w:r w:rsidR="000C54D4" w:rsidRPr="00E45872">
        <w:t xml:space="preserve"> </w:t>
      </w:r>
      <w:r w:rsidRPr="00E45872">
        <w:t>Заказчик</w:t>
      </w:r>
      <w:r w:rsidR="000C54D4" w:rsidRPr="00E45872">
        <w:t>а</w:t>
      </w:r>
      <w:r w:rsidR="00681163" w:rsidRPr="00E45872">
        <w:t xml:space="preserve"> </w:t>
      </w:r>
      <w:r w:rsidR="001A6296" w:rsidRPr="00E45872">
        <w:t>в объем</w:t>
      </w:r>
      <w:r w:rsidR="00797EE3" w:rsidRPr="00E45872">
        <w:t>е</w:t>
      </w:r>
      <w:r w:rsidR="000C54D4" w:rsidRPr="00E45872">
        <w:t xml:space="preserve"> и по ценам</w:t>
      </w:r>
      <w:r w:rsidR="001A6296" w:rsidRPr="00E45872">
        <w:t>, предусмотренным</w:t>
      </w:r>
      <w:r w:rsidR="00334D09" w:rsidRPr="00E45872">
        <w:t xml:space="preserve"> </w:t>
      </w:r>
      <w:r w:rsidR="001A6296" w:rsidRPr="00E45872">
        <w:t>Приложением № 1</w:t>
      </w:r>
      <w:r w:rsidR="00334D09" w:rsidRPr="00E45872">
        <w:t xml:space="preserve">, являющейся неотъемлемой частью настоящего Контракта, </w:t>
      </w:r>
      <w:r w:rsidRPr="00E45872">
        <w:t>в обусловленный Контрактом срок</w:t>
      </w:r>
      <w:r w:rsidR="00681163" w:rsidRPr="00E45872">
        <w:t>,</w:t>
      </w:r>
      <w:r w:rsidR="006A118C" w:rsidRPr="00E45872">
        <w:t xml:space="preserve"> а </w:t>
      </w:r>
      <w:r w:rsidR="00681163" w:rsidRPr="00E45872">
        <w:t>Заказчик</w:t>
      </w:r>
      <w:r w:rsidR="006A118C" w:rsidRPr="00E45872">
        <w:t xml:space="preserve"> обязуется принять </w:t>
      </w:r>
      <w:r w:rsidR="001A6296" w:rsidRPr="00E45872">
        <w:t>услуги</w:t>
      </w:r>
      <w:r w:rsidR="006A118C" w:rsidRPr="00E45872">
        <w:t xml:space="preserve"> и оплатить </w:t>
      </w:r>
      <w:r w:rsidR="001A6296" w:rsidRPr="00E45872">
        <w:t>их</w:t>
      </w:r>
      <w:r w:rsidR="006A118C" w:rsidRPr="00E45872">
        <w:t xml:space="preserve"> в соответствии</w:t>
      </w:r>
      <w:r w:rsidR="00681163" w:rsidRPr="00E45872">
        <w:t xml:space="preserve"> с условиями настоящего Контракта</w:t>
      </w:r>
      <w:r w:rsidR="006A118C" w:rsidRPr="00E45872">
        <w:t>.</w:t>
      </w:r>
      <w:r w:rsidR="000C54D4" w:rsidRPr="00E45872">
        <w:t xml:space="preserve"> Услуги оказываются </w:t>
      </w:r>
      <w:r w:rsidR="00686F1D" w:rsidRPr="00E45872">
        <w:t>с использованием расходных материалов Исполнителя.</w:t>
      </w:r>
    </w:p>
    <w:p w:rsidR="008C6453" w:rsidRPr="00B168A6" w:rsidRDefault="008C6453" w:rsidP="007A1D38">
      <w:pPr>
        <w:ind w:firstLine="709"/>
        <w:jc w:val="both"/>
        <w:rPr>
          <w:b/>
        </w:rPr>
      </w:pPr>
      <w:r w:rsidRPr="00E45872">
        <w:t>1</w:t>
      </w:r>
      <w:r w:rsidR="006A118C" w:rsidRPr="00E45872">
        <w:t>.</w:t>
      </w:r>
      <w:r w:rsidR="00681163" w:rsidRPr="00E45872">
        <w:t>2</w:t>
      </w:r>
      <w:r w:rsidR="006A118C" w:rsidRPr="00E45872">
        <w:t xml:space="preserve">. </w:t>
      </w:r>
      <w:r w:rsidR="00334D09" w:rsidRPr="00E45872">
        <w:t>Цена настоящего Контракта определена на основании доведенных лимитов бюджетного</w:t>
      </w:r>
      <w:r w:rsidR="006465BD" w:rsidRPr="00E45872">
        <w:t xml:space="preserve"> финансирования Заказчика на </w:t>
      </w:r>
      <w:r w:rsidR="00571517">
        <w:t>202</w:t>
      </w:r>
      <w:r w:rsidR="003C6710">
        <w:t>6</w:t>
      </w:r>
      <w:r w:rsidR="00334D09" w:rsidRPr="00E45872">
        <w:t xml:space="preserve"> год, является твердой и определяется на весь срок</w:t>
      </w:r>
      <w:r w:rsidR="00670AAE" w:rsidRPr="00E45872">
        <w:t xml:space="preserve"> исполнения Контракта в размере </w:t>
      </w:r>
      <w:r w:rsidR="00125806">
        <w:t>_____________________________________________________________________________</w:t>
      </w:r>
    </w:p>
    <w:p w:rsidR="008C6453" w:rsidRPr="00E45872" w:rsidRDefault="00A874FE" w:rsidP="00CC6BD9">
      <w:pPr>
        <w:jc w:val="both"/>
      </w:pPr>
      <w:r w:rsidRPr="00E45872">
        <w:tab/>
        <w:t xml:space="preserve">1.3   Место </w:t>
      </w:r>
      <w:r w:rsidR="00F67898" w:rsidRPr="00E45872">
        <w:t>оказания</w:t>
      </w:r>
      <w:r w:rsidRPr="00E45872">
        <w:t xml:space="preserve"> </w:t>
      </w:r>
      <w:r w:rsidR="0052638F" w:rsidRPr="00E45872">
        <w:t>Услуг</w:t>
      </w:r>
      <w:r w:rsidRPr="00E45872">
        <w:t xml:space="preserve">: </w:t>
      </w:r>
      <w:r w:rsidR="008A5F23">
        <w:t>по месту нахождения Исполнителя.</w:t>
      </w:r>
    </w:p>
    <w:p w:rsidR="00A874FE" w:rsidRPr="00E45872" w:rsidRDefault="00A874FE" w:rsidP="00CC6BD9">
      <w:pPr>
        <w:jc w:val="both"/>
      </w:pPr>
      <w:r w:rsidRPr="00E45872">
        <w:tab/>
      </w:r>
      <w:r w:rsidR="003943A9" w:rsidRPr="00E45872">
        <w:t>1.</w:t>
      </w:r>
      <w:r w:rsidR="00F67898" w:rsidRPr="00E45872">
        <w:t>4</w:t>
      </w:r>
      <w:r w:rsidR="00F64FBA" w:rsidRPr="00E45872">
        <w:t xml:space="preserve"> </w:t>
      </w:r>
      <w:r w:rsidRPr="00E45872">
        <w:t>Настоящий контракт заключен в порядке, предусмотренным Гражданским кодексом Российской Федерации</w:t>
      </w:r>
      <w:r w:rsidR="007007C7" w:rsidRPr="00E45872">
        <w:t xml:space="preserve"> и Федеральным законом от 05.04.2013 № 44 – ФЗ «О контрактной системе в сфере закупок товаров, работ, услуг для обеспечения государственных и муниципальных нужд».</w:t>
      </w:r>
    </w:p>
    <w:p w:rsidR="007913E7" w:rsidRPr="0009685E" w:rsidRDefault="007913E7" w:rsidP="00CB50CA">
      <w:pPr>
        <w:jc w:val="center"/>
        <w:rPr>
          <w:b/>
        </w:rPr>
      </w:pPr>
    </w:p>
    <w:p w:rsidR="0089065F" w:rsidRPr="0009685E" w:rsidRDefault="008C6453" w:rsidP="00EE1A9B">
      <w:pPr>
        <w:jc w:val="center"/>
        <w:rPr>
          <w:b/>
        </w:rPr>
      </w:pPr>
      <w:r w:rsidRPr="0009685E">
        <w:rPr>
          <w:b/>
        </w:rPr>
        <w:t>2</w:t>
      </w:r>
      <w:r w:rsidR="006A118C" w:rsidRPr="0009685E">
        <w:rPr>
          <w:b/>
        </w:rPr>
        <w:t>.</w:t>
      </w:r>
      <w:r w:rsidRPr="0009685E">
        <w:rPr>
          <w:b/>
        </w:rPr>
        <w:t xml:space="preserve"> Обязанности Сторон</w:t>
      </w:r>
    </w:p>
    <w:p w:rsidR="008C6453" w:rsidRPr="0009685E" w:rsidRDefault="00582724" w:rsidP="007A1D38">
      <w:pPr>
        <w:ind w:firstLine="720"/>
        <w:rPr>
          <w:b/>
        </w:rPr>
      </w:pPr>
      <w:r w:rsidRPr="0009685E">
        <w:rPr>
          <w:b/>
        </w:rPr>
        <w:t>2.1. Обязанности Исполнителя</w:t>
      </w:r>
      <w:r w:rsidR="008C6453" w:rsidRPr="0009685E">
        <w:rPr>
          <w:b/>
        </w:rPr>
        <w:t>:</w:t>
      </w:r>
    </w:p>
    <w:p w:rsidR="008C6453" w:rsidRPr="0009685E" w:rsidRDefault="008C6453" w:rsidP="007A1D38">
      <w:pPr>
        <w:autoSpaceDE w:val="0"/>
        <w:autoSpaceDN w:val="0"/>
        <w:adjustRightInd w:val="0"/>
        <w:ind w:firstLine="720"/>
        <w:jc w:val="both"/>
      </w:pPr>
      <w:r w:rsidRPr="0009685E">
        <w:t>2.1.1.</w:t>
      </w:r>
      <w:r w:rsidRPr="0009685E">
        <w:rPr>
          <w:b/>
        </w:rPr>
        <w:t xml:space="preserve"> </w:t>
      </w:r>
      <w:r w:rsidR="004F1799" w:rsidRPr="0009685E">
        <w:t>Исполнитель</w:t>
      </w:r>
      <w:r w:rsidR="00834E3B" w:rsidRPr="0009685E">
        <w:t xml:space="preserve"> обязуется </w:t>
      </w:r>
      <w:r w:rsidR="005A332A" w:rsidRPr="0009685E">
        <w:t xml:space="preserve">своевременно и качественно оказывать </w:t>
      </w:r>
      <w:r w:rsidR="00E73477" w:rsidRPr="0009685E">
        <w:t>услуги,</w:t>
      </w:r>
      <w:r w:rsidR="005A332A" w:rsidRPr="0009685E">
        <w:t xml:space="preserve"> и выполнять работы, предусмотренные настоящим контрактом (см. Приложение 1), заправка осуществляется в сервисном центре Исполнителя</w:t>
      </w:r>
      <w:r w:rsidRPr="0009685E">
        <w:t>.</w:t>
      </w:r>
    </w:p>
    <w:p w:rsidR="00F60DDF" w:rsidRPr="0009685E" w:rsidRDefault="00F60DDF" w:rsidP="007A1D38">
      <w:pPr>
        <w:autoSpaceDE w:val="0"/>
        <w:autoSpaceDN w:val="0"/>
        <w:adjustRightInd w:val="0"/>
        <w:ind w:firstLine="720"/>
        <w:jc w:val="both"/>
      </w:pPr>
      <w:r w:rsidRPr="0009685E">
        <w:t xml:space="preserve">2.1.2. </w:t>
      </w:r>
      <w:r w:rsidR="004F1799" w:rsidRPr="0009685E">
        <w:t>Исполнитель</w:t>
      </w:r>
      <w:r w:rsidRPr="0009685E">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C6453" w:rsidRPr="0009685E" w:rsidRDefault="008C6453" w:rsidP="007A1D38">
      <w:pPr>
        <w:autoSpaceDE w:val="0"/>
        <w:autoSpaceDN w:val="0"/>
        <w:adjustRightInd w:val="0"/>
        <w:ind w:firstLine="720"/>
        <w:rPr>
          <w:b/>
        </w:rPr>
      </w:pPr>
      <w:r w:rsidRPr="0009685E">
        <w:rPr>
          <w:b/>
        </w:rPr>
        <w:t>2.2. Обязанности Заказчика:</w:t>
      </w:r>
    </w:p>
    <w:p w:rsidR="008C6453" w:rsidRPr="0009685E" w:rsidRDefault="008C6453" w:rsidP="007A1D38">
      <w:pPr>
        <w:autoSpaceDE w:val="0"/>
        <w:autoSpaceDN w:val="0"/>
        <w:adjustRightInd w:val="0"/>
        <w:ind w:firstLine="720"/>
        <w:jc w:val="both"/>
      </w:pPr>
      <w:r w:rsidRPr="0009685E">
        <w:t xml:space="preserve">2.2.1. </w:t>
      </w:r>
      <w:r w:rsidR="00711B55" w:rsidRPr="0009685E">
        <w:t>Оплатить оказанные услуги и работы, выполненные Исполнителем, в соответствии с п. 3.1 настоящего контракта.</w:t>
      </w:r>
    </w:p>
    <w:p w:rsidR="00A623B7" w:rsidRPr="0009685E" w:rsidRDefault="008C6453" w:rsidP="00A623B7">
      <w:pPr>
        <w:widowControl w:val="0"/>
        <w:shd w:val="clear" w:color="auto" w:fill="FFFFFF"/>
        <w:tabs>
          <w:tab w:val="left" w:pos="730"/>
        </w:tabs>
        <w:autoSpaceDE w:val="0"/>
        <w:autoSpaceDN w:val="0"/>
        <w:adjustRightInd w:val="0"/>
        <w:ind w:firstLine="709"/>
        <w:jc w:val="both"/>
        <w:rPr>
          <w:color w:val="000000"/>
        </w:rPr>
      </w:pPr>
      <w:r w:rsidRPr="0009685E">
        <w:t xml:space="preserve">2.2.2. </w:t>
      </w:r>
      <w:r w:rsidR="00A623B7" w:rsidRPr="0009685E">
        <w:rPr>
          <w:color w:val="000000"/>
        </w:rPr>
        <w:t>Соблюдать правила эксплуатации и нормы загрузки оборудования, использовать доброкачественные материалы и бумагу, рекомендованные изготовителем, допускать к работе операторов, прошедших соответствующее обучение.</w:t>
      </w:r>
    </w:p>
    <w:p w:rsidR="00A623B7" w:rsidRDefault="00A623B7" w:rsidP="00A623B7">
      <w:pPr>
        <w:widowControl w:val="0"/>
        <w:shd w:val="clear" w:color="auto" w:fill="FFFFFF"/>
        <w:tabs>
          <w:tab w:val="left" w:pos="730"/>
        </w:tabs>
        <w:autoSpaceDE w:val="0"/>
        <w:autoSpaceDN w:val="0"/>
        <w:adjustRightInd w:val="0"/>
        <w:ind w:firstLine="709"/>
        <w:jc w:val="both"/>
        <w:rPr>
          <w:color w:val="000000"/>
        </w:rPr>
      </w:pPr>
      <w:r w:rsidRPr="0009685E">
        <w:rPr>
          <w:color w:val="000000"/>
        </w:rPr>
        <w:t>2.2.3. Предоставлять Исполнителю имеющуюся техдокументацию и обеспечивать внос-вынос Исполнителем инструментов, приборов и запасных частей.</w:t>
      </w:r>
    </w:p>
    <w:p w:rsidR="0008220D" w:rsidRPr="0009685E" w:rsidRDefault="0008220D" w:rsidP="00A623B7">
      <w:pPr>
        <w:widowControl w:val="0"/>
        <w:shd w:val="clear" w:color="auto" w:fill="FFFFFF"/>
        <w:tabs>
          <w:tab w:val="left" w:pos="730"/>
        </w:tabs>
        <w:autoSpaceDE w:val="0"/>
        <w:autoSpaceDN w:val="0"/>
        <w:adjustRightInd w:val="0"/>
        <w:ind w:firstLine="709"/>
        <w:jc w:val="both"/>
        <w:rPr>
          <w:color w:val="000000"/>
        </w:rPr>
      </w:pPr>
    </w:p>
    <w:p w:rsidR="00A418AD" w:rsidRPr="00E45872" w:rsidRDefault="00A418AD" w:rsidP="0008220D">
      <w:pPr>
        <w:widowControl w:val="0"/>
        <w:shd w:val="clear" w:color="auto" w:fill="FFFFFF"/>
        <w:tabs>
          <w:tab w:val="left" w:pos="3749"/>
        </w:tabs>
        <w:autoSpaceDE w:val="0"/>
        <w:autoSpaceDN w:val="0"/>
        <w:adjustRightInd w:val="0"/>
        <w:jc w:val="center"/>
        <w:rPr>
          <w:b/>
          <w:bCs/>
          <w:color w:val="000000"/>
        </w:rPr>
      </w:pPr>
      <w:r w:rsidRPr="00E45872">
        <w:rPr>
          <w:b/>
          <w:bCs/>
          <w:color w:val="000000"/>
        </w:rPr>
        <w:t xml:space="preserve">3. Порядок приемки </w:t>
      </w:r>
      <w:r w:rsidR="009A738B" w:rsidRPr="00E45872">
        <w:rPr>
          <w:b/>
          <w:bCs/>
          <w:color w:val="000000"/>
        </w:rPr>
        <w:t>услуг</w:t>
      </w:r>
    </w:p>
    <w:p w:rsidR="00A418AD" w:rsidRPr="00E45872" w:rsidRDefault="00A418AD" w:rsidP="007056E6">
      <w:pPr>
        <w:widowControl w:val="0"/>
        <w:shd w:val="clear" w:color="auto" w:fill="FFFFFF"/>
        <w:tabs>
          <w:tab w:val="left" w:pos="1206"/>
        </w:tabs>
        <w:autoSpaceDE w:val="0"/>
        <w:autoSpaceDN w:val="0"/>
        <w:adjustRightInd w:val="0"/>
        <w:ind w:firstLine="709"/>
        <w:jc w:val="both"/>
        <w:rPr>
          <w:bCs/>
        </w:rPr>
      </w:pPr>
      <w:r w:rsidRPr="00E45872">
        <w:rPr>
          <w:color w:val="000000"/>
        </w:rPr>
        <w:t xml:space="preserve">3.1. </w:t>
      </w:r>
      <w:r w:rsidRPr="00E45872">
        <w:rPr>
          <w:bCs/>
        </w:rPr>
        <w:tab/>
        <w:t xml:space="preserve">Приемка выполненных Исполнителем по настоящему Контракту </w:t>
      </w:r>
      <w:r w:rsidR="007056E6" w:rsidRPr="00E45872">
        <w:rPr>
          <w:bCs/>
        </w:rPr>
        <w:t>услуг</w:t>
      </w:r>
      <w:r w:rsidRPr="00E45872">
        <w:rPr>
          <w:bCs/>
        </w:rPr>
        <w:t xml:space="preserve"> </w:t>
      </w:r>
      <w:r w:rsidRPr="00E45872">
        <w:rPr>
          <w:bCs/>
        </w:rPr>
        <w:lastRenderedPageBreak/>
        <w:t xml:space="preserve">осуществляется путем подписания Сторонами Акта </w:t>
      </w:r>
      <w:r w:rsidR="00374146">
        <w:rPr>
          <w:bCs/>
        </w:rPr>
        <w:t>оказанных услуг</w:t>
      </w:r>
      <w:r w:rsidRPr="00E45872">
        <w:rPr>
          <w:bCs/>
        </w:rPr>
        <w:t xml:space="preserve"> (далее – Акт), содержащего сведения об объеме и качестве </w:t>
      </w:r>
      <w:r w:rsidR="00374146">
        <w:rPr>
          <w:bCs/>
        </w:rPr>
        <w:t>оказанных услуг</w:t>
      </w:r>
      <w:r w:rsidR="004B27B6">
        <w:rPr>
          <w:bCs/>
        </w:rPr>
        <w:t xml:space="preserve"> (далее – Услуги)</w:t>
      </w:r>
      <w:r w:rsidRPr="00E45872">
        <w:rPr>
          <w:bCs/>
        </w:rPr>
        <w:t xml:space="preserve">. </w:t>
      </w:r>
    </w:p>
    <w:p w:rsidR="00A418AD" w:rsidRPr="00E45872" w:rsidRDefault="00A418AD" w:rsidP="00A418AD">
      <w:pPr>
        <w:widowControl w:val="0"/>
        <w:tabs>
          <w:tab w:val="left" w:pos="1206"/>
        </w:tabs>
        <w:autoSpaceDE w:val="0"/>
        <w:autoSpaceDN w:val="0"/>
        <w:adjustRightInd w:val="0"/>
        <w:ind w:firstLine="709"/>
        <w:jc w:val="both"/>
        <w:rPr>
          <w:bCs/>
        </w:rPr>
      </w:pPr>
      <w:r w:rsidRPr="00E45872">
        <w:rPr>
          <w:bCs/>
        </w:rPr>
        <w:t>3.</w:t>
      </w:r>
      <w:r w:rsidR="002063B1" w:rsidRPr="00E45872">
        <w:rPr>
          <w:bCs/>
        </w:rPr>
        <w:t>2</w:t>
      </w:r>
      <w:r w:rsidRPr="00E45872">
        <w:rPr>
          <w:bCs/>
        </w:rPr>
        <w:t>.</w:t>
      </w:r>
      <w:r w:rsidRPr="00E45872">
        <w:rPr>
          <w:bCs/>
        </w:rPr>
        <w:tab/>
        <w:t xml:space="preserve">Акт Исполнитель предоставляет Заказчику в течение 3 (трех) рабочих дней со дня окончания </w:t>
      </w:r>
      <w:r w:rsidR="004B27B6">
        <w:rPr>
          <w:bCs/>
        </w:rPr>
        <w:t>Услуг</w:t>
      </w:r>
      <w:r w:rsidRPr="00E45872">
        <w:rPr>
          <w:bCs/>
        </w:rPr>
        <w:t>, предусмотренных Контрактом, в двух экземплярах.</w:t>
      </w:r>
    </w:p>
    <w:p w:rsidR="00A418AD" w:rsidRPr="00E45872" w:rsidRDefault="00A418AD" w:rsidP="00A418AD">
      <w:pPr>
        <w:widowControl w:val="0"/>
        <w:tabs>
          <w:tab w:val="left" w:pos="1206"/>
        </w:tabs>
        <w:autoSpaceDE w:val="0"/>
        <w:autoSpaceDN w:val="0"/>
        <w:adjustRightInd w:val="0"/>
        <w:ind w:firstLine="709"/>
        <w:jc w:val="both"/>
        <w:rPr>
          <w:bCs/>
        </w:rPr>
      </w:pPr>
      <w:r w:rsidRPr="00E45872">
        <w:rPr>
          <w:bCs/>
        </w:rPr>
        <w:t>3.</w:t>
      </w:r>
      <w:r w:rsidR="002063B1" w:rsidRPr="00E45872">
        <w:rPr>
          <w:bCs/>
        </w:rPr>
        <w:t>3</w:t>
      </w:r>
      <w:r w:rsidRPr="00E45872">
        <w:rPr>
          <w:bCs/>
        </w:rPr>
        <w:t>.</w:t>
      </w:r>
      <w:r w:rsidRPr="00E45872">
        <w:rPr>
          <w:bCs/>
        </w:rPr>
        <w:tab/>
        <w:t xml:space="preserve">При отсутствии претензий относительно объема и качества </w:t>
      </w:r>
      <w:r w:rsidR="004B27B6">
        <w:rPr>
          <w:bCs/>
        </w:rPr>
        <w:t>Услуг</w:t>
      </w:r>
      <w:r w:rsidRPr="00E45872">
        <w:rPr>
          <w:bCs/>
        </w:rPr>
        <w:t xml:space="preserve"> Заказчик в течение 3 (трех) рабочих дней со дня получения Акта обязан принять </w:t>
      </w:r>
      <w:r w:rsidR="004B27B6">
        <w:rPr>
          <w:bCs/>
        </w:rPr>
        <w:t>Услуги</w:t>
      </w:r>
      <w:r w:rsidRPr="00E45872">
        <w:rPr>
          <w:bCs/>
        </w:rPr>
        <w:t xml:space="preserve">, подписать и возвратить Исполнителю второй экземпляр Акта или в тот же срок предоставить письменный мотивированный отказ от подписания указанного Акта. Исполнитель обязан рассмотреть отказ Заказчика в течение </w:t>
      </w:r>
      <w:r w:rsidR="004B27B6">
        <w:rPr>
          <w:bCs/>
        </w:rPr>
        <w:t>трех рабочих</w:t>
      </w:r>
      <w:r w:rsidRPr="00E45872">
        <w:rPr>
          <w:bCs/>
        </w:rPr>
        <w:t xml:space="preserve"> дн</w:t>
      </w:r>
      <w:r w:rsidR="004B27B6">
        <w:rPr>
          <w:bCs/>
        </w:rPr>
        <w:t>ей</w:t>
      </w:r>
      <w:r w:rsidRPr="00E45872">
        <w:rPr>
          <w:bCs/>
        </w:rPr>
        <w:t xml:space="preserve"> со дня его получения. В указанном случае Акт подписывается Сторонами по результатам рассмотрения претензий.</w:t>
      </w:r>
    </w:p>
    <w:p w:rsidR="00A418AD" w:rsidRPr="00E45872" w:rsidRDefault="00A418AD" w:rsidP="00A418AD">
      <w:pPr>
        <w:widowControl w:val="0"/>
        <w:tabs>
          <w:tab w:val="left" w:pos="1206"/>
        </w:tabs>
        <w:autoSpaceDE w:val="0"/>
        <w:autoSpaceDN w:val="0"/>
        <w:adjustRightInd w:val="0"/>
        <w:ind w:firstLine="709"/>
        <w:jc w:val="both"/>
        <w:rPr>
          <w:bCs/>
        </w:rPr>
      </w:pPr>
      <w:r w:rsidRPr="00E45872">
        <w:rPr>
          <w:bCs/>
        </w:rPr>
        <w:t>3.</w:t>
      </w:r>
      <w:r w:rsidR="002063B1" w:rsidRPr="00E45872">
        <w:rPr>
          <w:bCs/>
        </w:rPr>
        <w:t>4</w:t>
      </w:r>
      <w:r w:rsidRPr="00E45872">
        <w:rPr>
          <w:bCs/>
        </w:rPr>
        <w:t>.</w:t>
      </w:r>
      <w:r w:rsidRPr="00E45872">
        <w:rPr>
          <w:bCs/>
        </w:rPr>
        <w:tab/>
        <w:t xml:space="preserve">В случае неполучения Исполнителем в установленный выше срок подписанного Заказчиком Акта или письменного мотивированного отказа от его подписания, </w:t>
      </w:r>
      <w:r w:rsidR="00287949">
        <w:rPr>
          <w:bCs/>
        </w:rPr>
        <w:t>услуги</w:t>
      </w:r>
      <w:r w:rsidRPr="00E45872">
        <w:rPr>
          <w:bCs/>
        </w:rPr>
        <w:t xml:space="preserve"> признаются выполненными Исполнителем в полном объеме, в срок и надлежащего качества, а Акт считается подписанным Заказчиком.</w:t>
      </w:r>
    </w:p>
    <w:p w:rsidR="00A418AD" w:rsidRPr="00E45872" w:rsidRDefault="00A418AD" w:rsidP="00A418AD">
      <w:pPr>
        <w:widowControl w:val="0"/>
        <w:shd w:val="clear" w:color="auto" w:fill="FFFFFF"/>
        <w:tabs>
          <w:tab w:val="left" w:pos="1206"/>
          <w:tab w:val="left" w:pos="3749"/>
        </w:tabs>
        <w:autoSpaceDE w:val="0"/>
        <w:autoSpaceDN w:val="0"/>
        <w:adjustRightInd w:val="0"/>
        <w:ind w:firstLine="709"/>
        <w:jc w:val="both"/>
        <w:rPr>
          <w:bCs/>
          <w:color w:val="000000"/>
        </w:rPr>
      </w:pPr>
      <w:r w:rsidRPr="00E45872">
        <w:rPr>
          <w:bCs/>
          <w:color w:val="000000"/>
        </w:rPr>
        <w:t>3.</w:t>
      </w:r>
      <w:r w:rsidR="002063B1" w:rsidRPr="00E45872">
        <w:rPr>
          <w:bCs/>
          <w:color w:val="000000"/>
        </w:rPr>
        <w:t>5</w:t>
      </w:r>
      <w:r w:rsidRPr="00E45872">
        <w:rPr>
          <w:bCs/>
          <w:color w:val="000000"/>
        </w:rPr>
        <w:t xml:space="preserve">. </w:t>
      </w:r>
      <w:r w:rsidRPr="00E45872">
        <w:rPr>
          <w:color w:val="000000"/>
        </w:rPr>
        <w:t xml:space="preserve">Право собственности на поставленные материалы и результаты выполненных </w:t>
      </w:r>
      <w:r w:rsidR="002A6D30">
        <w:rPr>
          <w:color w:val="000000"/>
        </w:rPr>
        <w:t>Услуг</w:t>
      </w:r>
      <w:r w:rsidRPr="00E45872">
        <w:rPr>
          <w:color w:val="000000"/>
        </w:rPr>
        <w:t xml:space="preserve"> переходит к Заказчику с момента их полной оплаты. Риск гибели или повреждения материалов, или результатов работы переходит к Заказчику с момента подписания Акта.</w:t>
      </w:r>
    </w:p>
    <w:p w:rsidR="00A418AD" w:rsidRPr="00E45872" w:rsidRDefault="00A418AD" w:rsidP="00CC6BD9">
      <w:pPr>
        <w:jc w:val="center"/>
        <w:rPr>
          <w:b/>
        </w:rPr>
      </w:pPr>
    </w:p>
    <w:p w:rsidR="0086527A" w:rsidRPr="00E45872" w:rsidRDefault="00783EF3" w:rsidP="00EE1A9B">
      <w:pPr>
        <w:jc w:val="center"/>
        <w:rPr>
          <w:b/>
        </w:rPr>
      </w:pPr>
      <w:r w:rsidRPr="00E45872">
        <w:rPr>
          <w:b/>
        </w:rPr>
        <w:t>4</w:t>
      </w:r>
      <w:r w:rsidR="000B66C0" w:rsidRPr="00E45872">
        <w:rPr>
          <w:b/>
        </w:rPr>
        <w:t>.</w:t>
      </w:r>
      <w:r w:rsidR="008C6453" w:rsidRPr="00E45872">
        <w:rPr>
          <w:b/>
        </w:rPr>
        <w:t xml:space="preserve"> </w:t>
      </w:r>
      <w:r w:rsidR="00205A3F" w:rsidRPr="00E45872">
        <w:rPr>
          <w:b/>
        </w:rPr>
        <w:t>П</w:t>
      </w:r>
      <w:r w:rsidR="008C6453" w:rsidRPr="00E45872">
        <w:rPr>
          <w:b/>
        </w:rPr>
        <w:t>орядок расчетов</w:t>
      </w:r>
    </w:p>
    <w:p w:rsidR="00B935EA" w:rsidRPr="00E45872" w:rsidRDefault="00783EF3" w:rsidP="00BD62B3">
      <w:pPr>
        <w:pStyle w:val="a3"/>
        <w:tabs>
          <w:tab w:val="left" w:pos="0"/>
        </w:tabs>
        <w:ind w:firstLine="720"/>
      </w:pPr>
      <w:r w:rsidRPr="00E45872">
        <w:t>4</w:t>
      </w:r>
      <w:r w:rsidR="00FA187B" w:rsidRPr="00E45872">
        <w:t>.</w:t>
      </w:r>
      <w:r w:rsidR="00D31077" w:rsidRPr="00E45872">
        <w:t>1</w:t>
      </w:r>
      <w:r w:rsidR="00FA187B" w:rsidRPr="00E45872">
        <w:t xml:space="preserve">. </w:t>
      </w:r>
      <w:r w:rsidR="009F5C4F" w:rsidRPr="00104E95">
        <w:t>Оплата по настоящему Контракту осуществляется в форме безналичного расчета путем перечисления Заказчиком денежных средств на расчетный счет Исполнителя, без авансирования, по факту оказанных услуг, предусмотренных настоящим Контрактом</w:t>
      </w:r>
      <w:r w:rsidR="00A23E86" w:rsidRPr="00104E95">
        <w:t>.</w:t>
      </w:r>
      <w:r w:rsidR="009F5C4F" w:rsidRPr="00104E95">
        <w:t xml:space="preserve"> </w:t>
      </w:r>
      <w:r w:rsidR="00A23E86" w:rsidRPr="00104E95">
        <w:t xml:space="preserve">Срок оплаты </w:t>
      </w:r>
      <w:r w:rsidR="00507684">
        <w:t>Услуг</w:t>
      </w:r>
      <w:r w:rsidR="00A23E86" w:rsidRPr="00104E95">
        <w:t xml:space="preserve"> не превышает 10 (десяти) рабочих дней</w:t>
      </w:r>
      <w:r w:rsidR="009F5C4F" w:rsidRPr="00104E95">
        <w:t>, после подписания Акта и получения счета, выставленного Исполнителем.</w:t>
      </w:r>
    </w:p>
    <w:p w:rsidR="002E61E0" w:rsidRPr="0009685E" w:rsidRDefault="002E61E0" w:rsidP="002E61E0">
      <w:pPr>
        <w:widowControl w:val="0"/>
        <w:shd w:val="clear" w:color="auto" w:fill="FFFFFF"/>
        <w:autoSpaceDE w:val="0"/>
        <w:autoSpaceDN w:val="0"/>
        <w:adjustRightInd w:val="0"/>
        <w:jc w:val="center"/>
        <w:rPr>
          <w:b/>
          <w:bCs/>
          <w:color w:val="000000"/>
        </w:rPr>
      </w:pPr>
    </w:p>
    <w:p w:rsidR="00DB7A55" w:rsidRPr="0009685E" w:rsidRDefault="002E61E0" w:rsidP="00EE1A9B">
      <w:pPr>
        <w:widowControl w:val="0"/>
        <w:shd w:val="clear" w:color="auto" w:fill="FFFFFF"/>
        <w:autoSpaceDE w:val="0"/>
        <w:autoSpaceDN w:val="0"/>
        <w:adjustRightInd w:val="0"/>
        <w:jc w:val="center"/>
        <w:rPr>
          <w:b/>
          <w:bCs/>
          <w:color w:val="000000"/>
        </w:rPr>
      </w:pPr>
      <w:r w:rsidRPr="0009685E">
        <w:rPr>
          <w:b/>
          <w:bCs/>
          <w:color w:val="000000"/>
        </w:rPr>
        <w:t>5. Гарантия качества</w:t>
      </w:r>
    </w:p>
    <w:p w:rsidR="002E61E0" w:rsidRPr="0009685E" w:rsidRDefault="002E61E0" w:rsidP="007E5E2E">
      <w:pPr>
        <w:widowControl w:val="0"/>
        <w:numPr>
          <w:ilvl w:val="1"/>
          <w:numId w:val="13"/>
        </w:numPr>
        <w:shd w:val="clear" w:color="auto" w:fill="FFFFFF"/>
        <w:autoSpaceDE w:val="0"/>
        <w:autoSpaceDN w:val="0"/>
        <w:adjustRightInd w:val="0"/>
        <w:ind w:left="0" w:firstLine="709"/>
        <w:jc w:val="both"/>
        <w:rPr>
          <w:color w:val="000000"/>
        </w:rPr>
      </w:pPr>
      <w:r w:rsidRPr="0009685E">
        <w:rPr>
          <w:color w:val="000000"/>
        </w:rPr>
        <w:t xml:space="preserve">Исполнитель гарантирует </w:t>
      </w:r>
      <w:r w:rsidR="00301A5C">
        <w:rPr>
          <w:color w:val="000000"/>
        </w:rPr>
        <w:t xml:space="preserve">Услуг </w:t>
      </w:r>
      <w:r w:rsidRPr="0009685E">
        <w:rPr>
          <w:color w:val="000000"/>
        </w:rPr>
        <w:t>при проведении Заказчиком регулярного обслуживания оборудования, а также при соблюдении Заказчиком условий настоящего Контракта.</w:t>
      </w:r>
    </w:p>
    <w:p w:rsidR="002E61E0" w:rsidRPr="0009685E" w:rsidRDefault="002E61E0" w:rsidP="00683751">
      <w:pPr>
        <w:widowControl w:val="0"/>
        <w:numPr>
          <w:ilvl w:val="1"/>
          <w:numId w:val="13"/>
        </w:numPr>
        <w:shd w:val="clear" w:color="auto" w:fill="FFFFFF"/>
        <w:tabs>
          <w:tab w:val="left" w:pos="730"/>
        </w:tabs>
        <w:autoSpaceDE w:val="0"/>
        <w:autoSpaceDN w:val="0"/>
        <w:adjustRightInd w:val="0"/>
        <w:ind w:left="0" w:firstLine="709"/>
        <w:jc w:val="both"/>
        <w:rPr>
          <w:color w:val="000000"/>
        </w:rPr>
      </w:pPr>
      <w:r w:rsidRPr="0009685E">
        <w:rPr>
          <w:color w:val="000000"/>
        </w:rPr>
        <w:t>Все материалы поставляются с гарантией качества. В случае обнаружения скрытого брака претензии принимаются, если при использовании материала соблюдались правила технической эксплуатации и нормы загрузки оборудования.</w:t>
      </w:r>
    </w:p>
    <w:p w:rsidR="002E61E0" w:rsidRPr="0009685E" w:rsidRDefault="002E61E0" w:rsidP="007E5E2E">
      <w:pPr>
        <w:widowControl w:val="0"/>
        <w:numPr>
          <w:ilvl w:val="1"/>
          <w:numId w:val="13"/>
        </w:numPr>
        <w:shd w:val="clear" w:color="auto" w:fill="FFFFFF"/>
        <w:tabs>
          <w:tab w:val="left" w:pos="730"/>
        </w:tabs>
        <w:autoSpaceDE w:val="0"/>
        <w:autoSpaceDN w:val="0"/>
        <w:adjustRightInd w:val="0"/>
        <w:ind w:left="0" w:firstLine="709"/>
        <w:jc w:val="both"/>
        <w:rPr>
          <w:color w:val="000000"/>
        </w:rPr>
      </w:pPr>
      <w:r w:rsidRPr="0009685E">
        <w:rPr>
          <w:color w:val="000000"/>
        </w:rPr>
        <w:t>Гарантия качества не распространяется на недостатки запасных частей, возникшие вследствие нарушения Заказчиком правил пользования или хранения, либо действий третьих лиц, либо непреодолимой силы. Гарантийный срок начинается с момента, когда материал или результат работы был принят Заказчиком.</w:t>
      </w:r>
    </w:p>
    <w:p w:rsidR="002E61E0" w:rsidRPr="0009685E" w:rsidRDefault="002E61E0" w:rsidP="00B24E0F">
      <w:pPr>
        <w:widowControl w:val="0"/>
        <w:numPr>
          <w:ilvl w:val="1"/>
          <w:numId w:val="13"/>
        </w:numPr>
        <w:shd w:val="clear" w:color="auto" w:fill="FFFFFF"/>
        <w:tabs>
          <w:tab w:val="left" w:pos="730"/>
        </w:tabs>
        <w:autoSpaceDE w:val="0"/>
        <w:autoSpaceDN w:val="0"/>
        <w:adjustRightInd w:val="0"/>
        <w:ind w:left="0" w:firstLine="709"/>
        <w:jc w:val="both"/>
        <w:rPr>
          <w:color w:val="000000"/>
        </w:rPr>
      </w:pPr>
      <w:r w:rsidRPr="0009685E">
        <w:rPr>
          <w:color w:val="000000"/>
        </w:rPr>
        <w:t>Гарантийный срок на поставленные материалы составляет один месяц с момента поставки, если иное прямо не указано в соответствующем Акте.</w:t>
      </w:r>
    </w:p>
    <w:p w:rsidR="002E61E0" w:rsidRPr="0009685E" w:rsidRDefault="002E61E0" w:rsidP="00B24E0F">
      <w:pPr>
        <w:widowControl w:val="0"/>
        <w:numPr>
          <w:ilvl w:val="1"/>
          <w:numId w:val="15"/>
        </w:numPr>
        <w:shd w:val="clear" w:color="auto" w:fill="FFFFFF"/>
        <w:tabs>
          <w:tab w:val="left" w:pos="0"/>
        </w:tabs>
        <w:autoSpaceDE w:val="0"/>
        <w:autoSpaceDN w:val="0"/>
        <w:adjustRightInd w:val="0"/>
        <w:ind w:left="0" w:firstLine="709"/>
        <w:jc w:val="both"/>
        <w:rPr>
          <w:color w:val="000000"/>
        </w:rPr>
      </w:pPr>
      <w:r w:rsidRPr="0009685E">
        <w:rPr>
          <w:color w:val="000000"/>
        </w:rPr>
        <w:t xml:space="preserve">Гарантия не распространяется на ресурс расходных материалов (тонеры, девелоперы, чернила, картриджи, фоторецепторы, ракели и </w:t>
      </w:r>
      <w:r w:rsidR="005337FF" w:rsidRPr="0009685E">
        <w:rPr>
          <w:color w:val="000000"/>
        </w:rPr>
        <w:t>т. д.</w:t>
      </w:r>
      <w:r w:rsidRPr="0009685E">
        <w:rPr>
          <w:color w:val="000000"/>
        </w:rPr>
        <w:t>)</w:t>
      </w:r>
    </w:p>
    <w:p w:rsidR="002E61E0" w:rsidRPr="0009685E" w:rsidRDefault="00301A5C" w:rsidP="00C92AC0">
      <w:pPr>
        <w:widowControl w:val="0"/>
        <w:numPr>
          <w:ilvl w:val="1"/>
          <w:numId w:val="16"/>
        </w:numPr>
        <w:shd w:val="clear" w:color="auto" w:fill="FFFFFF"/>
        <w:tabs>
          <w:tab w:val="left" w:pos="749"/>
        </w:tabs>
        <w:autoSpaceDE w:val="0"/>
        <w:autoSpaceDN w:val="0"/>
        <w:adjustRightInd w:val="0"/>
        <w:ind w:left="0" w:firstLine="709"/>
        <w:jc w:val="both"/>
        <w:rPr>
          <w:color w:val="000000"/>
        </w:rPr>
      </w:pPr>
      <w:r>
        <w:rPr>
          <w:color w:val="000000"/>
        </w:rPr>
        <w:t>Усл</w:t>
      </w:r>
      <w:r w:rsidR="00E8246B">
        <w:rPr>
          <w:color w:val="000000"/>
        </w:rPr>
        <w:t>у</w:t>
      </w:r>
      <w:r>
        <w:rPr>
          <w:color w:val="000000"/>
        </w:rPr>
        <w:t>ги</w:t>
      </w:r>
      <w:r w:rsidR="002E61E0" w:rsidRPr="0009685E">
        <w:rPr>
          <w:color w:val="000000"/>
        </w:rPr>
        <w:t xml:space="preserve"> по техническому обслуживанию снижают вероятность возникновения неисправности, но не устраняют такую возможность, а потому не могут являться предметом каких-либо гарантийных обязательств.</w:t>
      </w:r>
    </w:p>
    <w:p w:rsidR="002E61E0" w:rsidRPr="0009685E" w:rsidRDefault="002E61E0" w:rsidP="00916237">
      <w:pPr>
        <w:widowControl w:val="0"/>
        <w:numPr>
          <w:ilvl w:val="1"/>
          <w:numId w:val="16"/>
        </w:numPr>
        <w:shd w:val="clear" w:color="auto" w:fill="FFFFFF"/>
        <w:tabs>
          <w:tab w:val="left" w:pos="749"/>
        </w:tabs>
        <w:autoSpaceDE w:val="0"/>
        <w:autoSpaceDN w:val="0"/>
        <w:adjustRightInd w:val="0"/>
        <w:ind w:left="0" w:firstLine="709"/>
        <w:jc w:val="both"/>
        <w:rPr>
          <w:color w:val="000000"/>
        </w:rPr>
      </w:pPr>
      <w:r w:rsidRPr="0009685E">
        <w:rPr>
          <w:color w:val="000000"/>
        </w:rPr>
        <w:t>При использовании материалов Заказчика Исполнитель не несет ответственности за их качество, работоспособность и последствия использования.</w:t>
      </w:r>
    </w:p>
    <w:p w:rsidR="002E61E0" w:rsidRPr="0009685E" w:rsidRDefault="002E61E0" w:rsidP="00916237">
      <w:pPr>
        <w:widowControl w:val="0"/>
        <w:numPr>
          <w:ilvl w:val="1"/>
          <w:numId w:val="16"/>
        </w:numPr>
        <w:shd w:val="clear" w:color="auto" w:fill="FFFFFF"/>
        <w:tabs>
          <w:tab w:val="left" w:pos="749"/>
        </w:tabs>
        <w:autoSpaceDE w:val="0"/>
        <w:autoSpaceDN w:val="0"/>
        <w:adjustRightInd w:val="0"/>
        <w:ind w:left="0" w:firstLine="709"/>
        <w:jc w:val="both"/>
        <w:rPr>
          <w:color w:val="000000"/>
        </w:rPr>
      </w:pPr>
      <w:r w:rsidRPr="0009685E">
        <w:rPr>
          <w:color w:val="000000"/>
        </w:rPr>
        <w:t>Исполнитель вправе приостановить исполнение гарантийных обязательств в случае задолженности Заказчика перед Исполнителем (при этом гарантийный срок не продлевается), или отказаться от исполнения всех и любых гарантийных обязательств перед Заказчиком при отказе Заказчика от оплаты (или части оплаты), оговоренной настоящим Контрактом.</w:t>
      </w:r>
    </w:p>
    <w:p w:rsidR="00FA16B2" w:rsidRDefault="00FA16B2" w:rsidP="004E220E">
      <w:pPr>
        <w:pStyle w:val="Style6"/>
        <w:widowControl/>
        <w:spacing w:before="58"/>
        <w:ind w:right="101"/>
        <w:jc w:val="center"/>
        <w:rPr>
          <w:rStyle w:val="FontStyle11"/>
          <w:sz w:val="24"/>
          <w:szCs w:val="24"/>
        </w:rPr>
      </w:pPr>
    </w:p>
    <w:p w:rsidR="00301A5C" w:rsidRPr="0009685E" w:rsidRDefault="00301A5C" w:rsidP="004E220E">
      <w:pPr>
        <w:pStyle w:val="Style6"/>
        <w:widowControl/>
        <w:spacing w:before="58"/>
        <w:ind w:right="101"/>
        <w:jc w:val="center"/>
        <w:rPr>
          <w:rStyle w:val="FontStyle11"/>
          <w:sz w:val="24"/>
          <w:szCs w:val="24"/>
        </w:rPr>
      </w:pPr>
    </w:p>
    <w:p w:rsidR="004E220E" w:rsidRPr="0009685E" w:rsidRDefault="00501A02" w:rsidP="00EE1A9B">
      <w:pPr>
        <w:pStyle w:val="Style6"/>
        <w:widowControl/>
        <w:ind w:right="101"/>
        <w:jc w:val="center"/>
        <w:rPr>
          <w:rStyle w:val="FontStyle11"/>
          <w:sz w:val="24"/>
          <w:szCs w:val="24"/>
        </w:rPr>
      </w:pPr>
      <w:r w:rsidRPr="0009685E">
        <w:rPr>
          <w:rStyle w:val="FontStyle11"/>
          <w:sz w:val="24"/>
          <w:szCs w:val="24"/>
        </w:rPr>
        <w:t>6</w:t>
      </w:r>
      <w:r w:rsidR="004E220E" w:rsidRPr="0009685E">
        <w:rPr>
          <w:rStyle w:val="FontStyle11"/>
          <w:sz w:val="24"/>
          <w:szCs w:val="24"/>
        </w:rPr>
        <w:t>. Ответственность Сторон</w:t>
      </w:r>
    </w:p>
    <w:p w:rsidR="004E220E" w:rsidRPr="0009685E" w:rsidRDefault="00501A02" w:rsidP="00EE1A9B">
      <w:pPr>
        <w:pStyle w:val="Style5"/>
        <w:widowControl/>
        <w:tabs>
          <w:tab w:val="left" w:pos="970"/>
        </w:tabs>
        <w:spacing w:line="274" w:lineRule="exact"/>
        <w:ind w:firstLine="709"/>
        <w:rPr>
          <w:rStyle w:val="FontStyle13"/>
          <w:sz w:val="24"/>
          <w:szCs w:val="24"/>
        </w:rPr>
      </w:pPr>
      <w:r w:rsidRPr="0009685E">
        <w:rPr>
          <w:rStyle w:val="FontStyle13"/>
          <w:sz w:val="24"/>
          <w:szCs w:val="24"/>
        </w:rPr>
        <w:lastRenderedPageBreak/>
        <w:t>6</w:t>
      </w:r>
      <w:r w:rsidR="004E220E" w:rsidRPr="0009685E">
        <w:rPr>
          <w:rStyle w:val="FontStyle13"/>
          <w:sz w:val="24"/>
          <w:szCs w:val="24"/>
        </w:rPr>
        <w:t>.1.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 по уплате неустоек (штрафов, пеней).</w:t>
      </w:r>
    </w:p>
    <w:p w:rsidR="004E220E" w:rsidRPr="0009685E" w:rsidRDefault="00501A02" w:rsidP="004E220E">
      <w:pPr>
        <w:pStyle w:val="Style5"/>
        <w:widowControl/>
        <w:tabs>
          <w:tab w:val="left" w:pos="970"/>
        </w:tabs>
        <w:spacing w:line="274" w:lineRule="exact"/>
        <w:ind w:firstLine="709"/>
      </w:pPr>
      <w:r w:rsidRPr="0009685E">
        <w:rPr>
          <w:rStyle w:val="FontStyle13"/>
          <w:sz w:val="24"/>
          <w:szCs w:val="24"/>
        </w:rPr>
        <w:t>6</w:t>
      </w:r>
      <w:r w:rsidR="004E220E" w:rsidRPr="0009685E">
        <w:rPr>
          <w:rStyle w:val="FontStyle13"/>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E220E" w:rsidRPr="0009685E" w:rsidRDefault="00046EE0" w:rsidP="00501A02">
      <w:pPr>
        <w:pStyle w:val="Style5"/>
        <w:widowControl/>
        <w:numPr>
          <w:ilvl w:val="1"/>
          <w:numId w:val="17"/>
        </w:numPr>
        <w:tabs>
          <w:tab w:val="left" w:pos="1090"/>
        </w:tabs>
        <w:spacing w:line="274" w:lineRule="exact"/>
        <w:ind w:left="0" w:firstLine="709"/>
        <w:rPr>
          <w:rStyle w:val="FontStyle13"/>
          <w:sz w:val="24"/>
          <w:szCs w:val="24"/>
        </w:rPr>
      </w:pPr>
      <w:r w:rsidRPr="0009685E">
        <w:rPr>
          <w:rStyle w:val="FontStyle13"/>
          <w:sz w:val="24"/>
          <w:szCs w:val="24"/>
        </w:rPr>
        <w:t>П</w:t>
      </w:r>
      <w:r w:rsidR="004E220E" w:rsidRPr="0009685E">
        <w:rPr>
          <w:rStyle w:val="FontStyle13"/>
          <w:sz w:val="24"/>
          <w:szCs w:val="24"/>
        </w:rPr>
        <w:t>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4E220E" w:rsidRPr="0009685E" w:rsidRDefault="00501A02" w:rsidP="004E220E">
      <w:pPr>
        <w:pStyle w:val="Style5"/>
        <w:widowControl/>
        <w:tabs>
          <w:tab w:val="left" w:pos="984"/>
        </w:tabs>
        <w:spacing w:line="274" w:lineRule="exact"/>
        <w:ind w:firstLine="709"/>
        <w:rPr>
          <w:rStyle w:val="FontStyle13"/>
          <w:sz w:val="24"/>
          <w:szCs w:val="24"/>
        </w:rPr>
      </w:pPr>
      <w:r w:rsidRPr="0009685E">
        <w:rPr>
          <w:rStyle w:val="FontStyle13"/>
          <w:sz w:val="24"/>
          <w:szCs w:val="24"/>
        </w:rPr>
        <w:t>6</w:t>
      </w:r>
      <w:r w:rsidR="004E220E" w:rsidRPr="0009685E">
        <w:rPr>
          <w:rStyle w:val="FontStyle13"/>
          <w:sz w:val="24"/>
          <w:szCs w:val="24"/>
        </w:rPr>
        <w:t>.4.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4E220E" w:rsidRPr="0009685E" w:rsidRDefault="00501A02" w:rsidP="004E220E">
      <w:pPr>
        <w:pStyle w:val="Style5"/>
        <w:widowControl/>
        <w:tabs>
          <w:tab w:val="left" w:pos="984"/>
        </w:tabs>
        <w:spacing w:line="274" w:lineRule="exact"/>
        <w:ind w:firstLine="709"/>
        <w:rPr>
          <w:rStyle w:val="FontStyle13"/>
          <w:sz w:val="24"/>
          <w:szCs w:val="24"/>
        </w:rPr>
      </w:pPr>
      <w:r w:rsidRPr="0009685E">
        <w:rPr>
          <w:rStyle w:val="FontStyle13"/>
          <w:sz w:val="24"/>
          <w:szCs w:val="24"/>
        </w:rPr>
        <w:t>6</w:t>
      </w:r>
      <w:r w:rsidR="004E220E" w:rsidRPr="0009685E">
        <w:rPr>
          <w:rStyle w:val="FontStyle13"/>
          <w:sz w:val="24"/>
          <w:szCs w:val="24"/>
        </w:rPr>
        <w:t xml:space="preserve">.5. Размер штрафа по каждому факту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в размере </w:t>
      </w:r>
      <w:r w:rsidR="004E220E" w:rsidRPr="0009685E">
        <w:rPr>
          <w:rStyle w:val="FontStyle12"/>
          <w:sz w:val="24"/>
          <w:szCs w:val="24"/>
        </w:rPr>
        <w:t xml:space="preserve">1000 (одна тысяча) рублей, </w:t>
      </w:r>
      <w:r w:rsidR="004E220E" w:rsidRPr="0009685E">
        <w:rPr>
          <w:rStyle w:val="FontStyle13"/>
          <w:sz w:val="24"/>
          <w:szCs w:val="24"/>
        </w:rPr>
        <w:t xml:space="preserve">определяемой в соответствии с постановлением Правительства РФ от 30.08.2017 № 1042 </w:t>
      </w:r>
      <w:r w:rsidR="004E220E" w:rsidRPr="0009685E">
        <w:rPr>
          <w:rStyle w:val="FontStyle12"/>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FA16B2" w:rsidRPr="0009685E">
        <w:rPr>
          <w:rStyle w:val="FontStyle12"/>
          <w:sz w:val="24"/>
          <w:szCs w:val="24"/>
        </w:rPr>
        <w:t>Исполнителем</w:t>
      </w:r>
      <w:r w:rsidR="004E220E" w:rsidRPr="0009685E">
        <w:rPr>
          <w:rStyle w:val="FontStyle12"/>
          <w:sz w:val="24"/>
          <w:szCs w:val="24"/>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FA16B2" w:rsidRPr="0009685E">
        <w:rPr>
          <w:rStyle w:val="FontStyle12"/>
          <w:sz w:val="24"/>
          <w:szCs w:val="24"/>
        </w:rPr>
        <w:t>Исполнителем</w:t>
      </w:r>
      <w:r w:rsidR="004E220E" w:rsidRPr="0009685E">
        <w:rPr>
          <w:rStyle w:val="FontStyle12"/>
          <w:sz w:val="24"/>
          <w:szCs w:val="24"/>
        </w:rPr>
        <w:t xml:space="preserve"> (подрядчиком, исполнителем), и размера пени, начисляемой за каждый день просрочки исполнения </w:t>
      </w:r>
      <w:r w:rsidR="00FA16B2" w:rsidRPr="0009685E">
        <w:rPr>
          <w:rStyle w:val="FontStyle12"/>
          <w:sz w:val="24"/>
          <w:szCs w:val="24"/>
        </w:rPr>
        <w:t>Исполнителем</w:t>
      </w:r>
      <w:r w:rsidR="004E220E" w:rsidRPr="0009685E">
        <w:rPr>
          <w:rStyle w:val="FontStyle12"/>
          <w:sz w:val="24"/>
          <w:szCs w:val="24"/>
        </w:rPr>
        <w:t xml:space="preserve">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№570 и признании утратившим силу постановления Правительства Российской Федерации от 25.11.2013 №1063» </w:t>
      </w:r>
      <w:r w:rsidR="004E220E" w:rsidRPr="0009685E">
        <w:rPr>
          <w:rStyle w:val="FontStyle13"/>
          <w:sz w:val="24"/>
          <w:szCs w:val="24"/>
        </w:rPr>
        <w:t>(далее по тексту - Постановление № 1042).</w:t>
      </w:r>
    </w:p>
    <w:p w:rsidR="004E220E" w:rsidRPr="0009685E" w:rsidRDefault="005E3FC0" w:rsidP="004E220E">
      <w:pPr>
        <w:pStyle w:val="Style5"/>
        <w:widowControl/>
        <w:tabs>
          <w:tab w:val="left" w:pos="1037"/>
        </w:tabs>
        <w:ind w:firstLine="709"/>
        <w:rPr>
          <w:rStyle w:val="FontStyle13"/>
          <w:sz w:val="24"/>
          <w:szCs w:val="24"/>
        </w:rPr>
      </w:pPr>
      <w:r w:rsidRPr="0009685E">
        <w:rPr>
          <w:rStyle w:val="FontStyle13"/>
          <w:sz w:val="24"/>
          <w:szCs w:val="24"/>
        </w:rPr>
        <w:t>6</w:t>
      </w:r>
      <w:r w:rsidR="004E220E" w:rsidRPr="0009685E">
        <w:rPr>
          <w:rStyle w:val="FontStyle13"/>
          <w:sz w:val="24"/>
          <w:szCs w:val="24"/>
        </w:rPr>
        <w:t>.6. В случае просрочки исполнения Исполнителем обязательств (в том числе гарантийного обязательства), предусмотренных Исполнителем,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E220E" w:rsidRPr="0009685E" w:rsidRDefault="004E220E" w:rsidP="005E3FC0">
      <w:pPr>
        <w:pStyle w:val="Style5"/>
        <w:widowControl/>
        <w:numPr>
          <w:ilvl w:val="1"/>
          <w:numId w:val="18"/>
        </w:numPr>
        <w:ind w:left="0" w:firstLine="709"/>
        <w:rPr>
          <w:rStyle w:val="FontStyle13"/>
          <w:sz w:val="24"/>
          <w:szCs w:val="24"/>
        </w:rPr>
      </w:pPr>
      <w:r w:rsidRPr="0009685E">
        <w:rPr>
          <w:rStyle w:val="FontStyle13"/>
          <w:sz w:val="24"/>
          <w:szCs w:val="24"/>
        </w:rPr>
        <w:t>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4E220E" w:rsidRPr="0009685E" w:rsidRDefault="004E220E" w:rsidP="005E3FC0">
      <w:pPr>
        <w:pStyle w:val="Style5"/>
        <w:widowControl/>
        <w:numPr>
          <w:ilvl w:val="1"/>
          <w:numId w:val="19"/>
        </w:numPr>
        <w:ind w:left="0" w:firstLine="709"/>
        <w:rPr>
          <w:rStyle w:val="FontStyle13"/>
          <w:sz w:val="24"/>
          <w:szCs w:val="24"/>
        </w:rPr>
      </w:pPr>
      <w:r w:rsidRPr="0009685E">
        <w:rPr>
          <w:rStyle w:val="FontStyle13"/>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4E220E" w:rsidRPr="0009685E" w:rsidRDefault="005E3FC0" w:rsidP="004E220E">
      <w:pPr>
        <w:pStyle w:val="Style5"/>
        <w:widowControl/>
        <w:tabs>
          <w:tab w:val="left" w:pos="941"/>
        </w:tabs>
        <w:ind w:firstLine="709"/>
        <w:rPr>
          <w:rStyle w:val="FontStyle13"/>
          <w:sz w:val="24"/>
          <w:szCs w:val="24"/>
        </w:rPr>
      </w:pPr>
      <w:r w:rsidRPr="0009685E">
        <w:rPr>
          <w:rStyle w:val="FontStyle13"/>
          <w:sz w:val="24"/>
          <w:szCs w:val="24"/>
        </w:rPr>
        <w:t>6</w:t>
      </w:r>
      <w:r w:rsidR="004E220E" w:rsidRPr="0009685E">
        <w:rPr>
          <w:rStyle w:val="FontStyle13"/>
          <w:sz w:val="24"/>
          <w:szCs w:val="24"/>
        </w:rPr>
        <w:t>.9.   Размер штрафа по каждому факту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виде фиксированной суммы (10% цены Контракта), в размере определяемой в соответствии с Постановлением № 1042.</w:t>
      </w:r>
    </w:p>
    <w:p w:rsidR="004E220E" w:rsidRPr="0009685E" w:rsidRDefault="005E3FC0" w:rsidP="004E220E">
      <w:pPr>
        <w:pStyle w:val="Style5"/>
        <w:widowControl/>
        <w:tabs>
          <w:tab w:val="left" w:pos="1085"/>
        </w:tabs>
        <w:ind w:firstLine="709"/>
        <w:rPr>
          <w:rStyle w:val="FontStyle13"/>
          <w:sz w:val="24"/>
          <w:szCs w:val="24"/>
        </w:rPr>
      </w:pPr>
      <w:r w:rsidRPr="0009685E">
        <w:rPr>
          <w:rStyle w:val="FontStyle13"/>
          <w:sz w:val="24"/>
          <w:szCs w:val="24"/>
        </w:rPr>
        <w:t>6</w:t>
      </w:r>
      <w:r w:rsidR="004E220E" w:rsidRPr="0009685E">
        <w:rPr>
          <w:rStyle w:val="FontStyle13"/>
          <w:sz w:val="24"/>
          <w:szCs w:val="24"/>
        </w:rPr>
        <w:t xml:space="preserve">.10.  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Общая сумма начисленной неустойки (штрафов, пеней) за неисполнение или ненадлежащее исполнение Стороной обязательств, предусмотренных </w:t>
      </w:r>
      <w:r w:rsidR="00645022" w:rsidRPr="0009685E">
        <w:rPr>
          <w:rStyle w:val="FontStyle13"/>
          <w:sz w:val="24"/>
          <w:szCs w:val="24"/>
        </w:rPr>
        <w:t>Контрактом,</w:t>
      </w:r>
      <w:r w:rsidR="004E220E" w:rsidRPr="0009685E">
        <w:rPr>
          <w:rStyle w:val="FontStyle13"/>
          <w:sz w:val="24"/>
          <w:szCs w:val="24"/>
        </w:rPr>
        <w:t xml:space="preserve"> не может превышать цену контракта.</w:t>
      </w:r>
    </w:p>
    <w:p w:rsidR="004E220E" w:rsidRPr="0009685E" w:rsidRDefault="005E3FC0" w:rsidP="004E220E">
      <w:pPr>
        <w:pStyle w:val="Style7"/>
        <w:widowControl/>
        <w:rPr>
          <w:rStyle w:val="FontStyle13"/>
          <w:sz w:val="24"/>
          <w:szCs w:val="24"/>
        </w:rPr>
      </w:pPr>
      <w:r w:rsidRPr="0009685E">
        <w:rPr>
          <w:rStyle w:val="FontStyle13"/>
          <w:sz w:val="24"/>
          <w:szCs w:val="24"/>
        </w:rPr>
        <w:lastRenderedPageBreak/>
        <w:t>6</w:t>
      </w:r>
      <w:r w:rsidR="004E220E" w:rsidRPr="0009685E">
        <w:rPr>
          <w:rStyle w:val="FontStyle13"/>
          <w:sz w:val="24"/>
          <w:szCs w:val="24"/>
        </w:rPr>
        <w:t xml:space="preserve">.11.  </w:t>
      </w:r>
      <w:r w:rsidR="004E220E" w:rsidRPr="00645022">
        <w:rPr>
          <w:rStyle w:val="FontStyle13"/>
          <w:sz w:val="24"/>
          <w:szCs w:val="24"/>
        </w:rPr>
        <w:t>Все возникающие в связи с исполнением настоящего договора споры, Стороны пытаются разрешить разрешения споров путем переговоров Стороны вправе обратиться за их разрешением путем переговоров. В случае невозможности Арбитражный суд Волгоградской области.</w:t>
      </w:r>
    </w:p>
    <w:p w:rsidR="0089065F" w:rsidRPr="0009685E" w:rsidRDefault="0089065F" w:rsidP="00472000">
      <w:pPr>
        <w:pStyle w:val="1"/>
        <w:spacing w:before="0"/>
        <w:rPr>
          <w:szCs w:val="24"/>
        </w:rPr>
      </w:pPr>
    </w:p>
    <w:p w:rsidR="0086527A" w:rsidRPr="0009685E" w:rsidRDefault="00E61F72" w:rsidP="00EE1A9B">
      <w:pPr>
        <w:tabs>
          <w:tab w:val="num" w:pos="-7513"/>
        </w:tabs>
        <w:jc w:val="center"/>
        <w:rPr>
          <w:rFonts w:eastAsia="Verdana"/>
          <w:b/>
        </w:rPr>
      </w:pPr>
      <w:r w:rsidRPr="0009685E">
        <w:rPr>
          <w:rFonts w:eastAsia="Verdana"/>
          <w:b/>
        </w:rPr>
        <w:t>7</w:t>
      </w:r>
      <w:r w:rsidR="00C8048D" w:rsidRPr="0009685E">
        <w:rPr>
          <w:rFonts w:eastAsia="Verdana"/>
          <w:b/>
        </w:rPr>
        <w:t>. Форс-мажор</w:t>
      </w:r>
    </w:p>
    <w:p w:rsidR="00C8048D" w:rsidRPr="0009685E" w:rsidRDefault="00E61F72" w:rsidP="007A1D38">
      <w:pPr>
        <w:tabs>
          <w:tab w:val="num" w:pos="-7513"/>
        </w:tabs>
        <w:ind w:firstLine="720"/>
        <w:jc w:val="both"/>
        <w:rPr>
          <w:rFonts w:eastAsia="Verdana"/>
        </w:rPr>
      </w:pPr>
      <w:r w:rsidRPr="0009685E">
        <w:rPr>
          <w:rFonts w:eastAsia="Verdana"/>
        </w:rPr>
        <w:t>7</w:t>
      </w:r>
      <w:r w:rsidR="00C8048D" w:rsidRPr="0009685E">
        <w:rPr>
          <w:rFonts w:eastAsia="Verdana"/>
        </w:rPr>
        <w:t xml:space="preserve">.1. Стороны освобождаются от ответственности за полное или частичное неисполнение обязательств по настоящему Контракту, если докажут, что оно явилось 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Контракта. </w:t>
      </w:r>
    </w:p>
    <w:p w:rsidR="00C8048D" w:rsidRPr="0009685E" w:rsidRDefault="00E61F72" w:rsidP="007A1D38">
      <w:pPr>
        <w:tabs>
          <w:tab w:val="num" w:pos="-7513"/>
        </w:tabs>
        <w:ind w:firstLine="720"/>
        <w:jc w:val="both"/>
        <w:rPr>
          <w:rFonts w:eastAsia="Verdana"/>
        </w:rPr>
      </w:pPr>
      <w:r w:rsidRPr="0009685E">
        <w:rPr>
          <w:rFonts w:eastAsia="Verdana"/>
        </w:rPr>
        <w:t>7</w:t>
      </w:r>
      <w:r w:rsidR="00512A37" w:rsidRPr="0009685E">
        <w:rPr>
          <w:rFonts w:eastAsia="Verdana"/>
        </w:rPr>
        <w:t>.</w:t>
      </w:r>
      <w:r w:rsidR="00C8048D" w:rsidRPr="0009685E">
        <w:rPr>
          <w:rFonts w:eastAsia="Verdana"/>
        </w:rPr>
        <w:t>2. 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rsidR="00C8048D" w:rsidRPr="0009685E" w:rsidRDefault="00E61F72" w:rsidP="007A1D38">
      <w:pPr>
        <w:tabs>
          <w:tab w:val="num" w:pos="-7513"/>
        </w:tabs>
        <w:ind w:firstLine="720"/>
        <w:jc w:val="both"/>
        <w:rPr>
          <w:rFonts w:eastAsia="Verdana"/>
        </w:rPr>
      </w:pPr>
      <w:r w:rsidRPr="0009685E">
        <w:rPr>
          <w:rFonts w:eastAsia="Verdana"/>
        </w:rPr>
        <w:t>7</w:t>
      </w:r>
      <w:r w:rsidR="00C8048D" w:rsidRPr="0009685E">
        <w:rPr>
          <w:rFonts w:eastAsia="Verdana"/>
        </w:rPr>
        <w:t>.3.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 (трех) последовательных месяцев, одна из сторон может отказаться от исполнения настоящего Контракта путем направления уведомления другой стороне, при этом ни одна из сторон не в праве требовать от другой стороны возмещения убытков.</w:t>
      </w:r>
    </w:p>
    <w:p w:rsidR="00C8048D" w:rsidRPr="0009685E" w:rsidRDefault="00E61F72" w:rsidP="007A1D38">
      <w:pPr>
        <w:tabs>
          <w:tab w:val="num" w:pos="-7513"/>
        </w:tabs>
        <w:ind w:firstLine="720"/>
        <w:jc w:val="both"/>
        <w:rPr>
          <w:rFonts w:eastAsia="Verdana"/>
        </w:rPr>
      </w:pPr>
      <w:r w:rsidRPr="0009685E">
        <w:rPr>
          <w:rFonts w:eastAsia="Verdana"/>
        </w:rPr>
        <w:t>7</w:t>
      </w:r>
      <w:r w:rsidR="00C8048D" w:rsidRPr="0009685E">
        <w:rPr>
          <w:rFonts w:eastAsia="Verdana"/>
        </w:rPr>
        <w:t>.4. По требованию одной из сторон, наличие обстоятельств непреодолимой силы подтверждается компетентными государственными органами.</w:t>
      </w:r>
    </w:p>
    <w:p w:rsidR="00C8048D" w:rsidRPr="0009685E" w:rsidRDefault="00C8048D" w:rsidP="00CC6BD9">
      <w:pPr>
        <w:jc w:val="center"/>
        <w:rPr>
          <w:b/>
          <w:bCs/>
        </w:rPr>
      </w:pPr>
    </w:p>
    <w:p w:rsidR="0086527A" w:rsidRPr="0009685E" w:rsidRDefault="00E61F72" w:rsidP="003F3B7E">
      <w:pPr>
        <w:tabs>
          <w:tab w:val="num" w:pos="-7513"/>
        </w:tabs>
        <w:jc w:val="center"/>
        <w:rPr>
          <w:rFonts w:eastAsia="Verdana"/>
          <w:b/>
        </w:rPr>
      </w:pPr>
      <w:r w:rsidRPr="0009685E">
        <w:rPr>
          <w:rFonts w:eastAsia="Verdana"/>
          <w:b/>
        </w:rPr>
        <w:t>8</w:t>
      </w:r>
      <w:r w:rsidR="00C8048D" w:rsidRPr="0009685E">
        <w:rPr>
          <w:rFonts w:eastAsia="Verdana"/>
          <w:b/>
        </w:rPr>
        <w:t>. Порядок разрешени</w:t>
      </w:r>
      <w:r w:rsidR="000B66C0" w:rsidRPr="0009685E">
        <w:rPr>
          <w:rFonts w:eastAsia="Verdana"/>
          <w:b/>
        </w:rPr>
        <w:t>я</w:t>
      </w:r>
      <w:r w:rsidR="00C8048D" w:rsidRPr="0009685E">
        <w:rPr>
          <w:rFonts w:eastAsia="Verdana"/>
          <w:b/>
        </w:rPr>
        <w:t xml:space="preserve"> споров</w:t>
      </w:r>
    </w:p>
    <w:p w:rsidR="00C8048D" w:rsidRPr="0009685E" w:rsidRDefault="00E61F72" w:rsidP="007A1D38">
      <w:pPr>
        <w:tabs>
          <w:tab w:val="num" w:pos="-7513"/>
        </w:tabs>
        <w:ind w:firstLine="720"/>
        <w:jc w:val="both"/>
        <w:rPr>
          <w:rFonts w:eastAsia="Verdana"/>
        </w:rPr>
      </w:pPr>
      <w:r w:rsidRPr="0009685E">
        <w:rPr>
          <w:rFonts w:eastAsia="Verdana"/>
        </w:rPr>
        <w:t>8</w:t>
      </w:r>
      <w:r w:rsidR="00C8048D" w:rsidRPr="0009685E">
        <w:rPr>
          <w:rFonts w:eastAsia="Verdana"/>
        </w:rPr>
        <w:t>.1. Все споры, возникающие между Сторонами в связи с исполнением настоящего Контракта, разрешаются путем переговоров.</w:t>
      </w:r>
    </w:p>
    <w:p w:rsidR="00C8048D" w:rsidRPr="0009685E" w:rsidRDefault="00E61F72" w:rsidP="007A1D38">
      <w:pPr>
        <w:tabs>
          <w:tab w:val="num" w:pos="-7513"/>
        </w:tabs>
        <w:ind w:firstLine="720"/>
        <w:jc w:val="both"/>
        <w:rPr>
          <w:rFonts w:eastAsia="Verdana"/>
        </w:rPr>
      </w:pPr>
      <w:r w:rsidRPr="0009685E">
        <w:rPr>
          <w:rFonts w:eastAsia="Verdana"/>
        </w:rPr>
        <w:t>8</w:t>
      </w:r>
      <w:r w:rsidR="00C8048D" w:rsidRPr="0009685E">
        <w:rPr>
          <w:rFonts w:eastAsia="Verdana"/>
        </w:rPr>
        <w:t xml:space="preserve">.2. В случае </w:t>
      </w:r>
      <w:r w:rsidR="00D84A41" w:rsidRPr="0009685E">
        <w:rPr>
          <w:rFonts w:eastAsia="Verdana"/>
        </w:rPr>
        <w:t>неурегулирования</w:t>
      </w:r>
      <w:r w:rsidR="00C8048D" w:rsidRPr="0009685E">
        <w:rPr>
          <w:rFonts w:eastAsia="Verdana"/>
        </w:rPr>
        <w:t xml:space="preserve"> спора посредством проведения переговоров, Сторона, считающая свои права нарушенными, направляет другой стороне претензию. 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 с предоставлением права ответа на претензию в течение 10 (десяти) календарных дней.</w:t>
      </w:r>
    </w:p>
    <w:p w:rsidR="00C8048D" w:rsidRPr="0009685E" w:rsidRDefault="00E61F72" w:rsidP="007A1D38">
      <w:pPr>
        <w:tabs>
          <w:tab w:val="num" w:pos="-7513"/>
        </w:tabs>
        <w:ind w:firstLine="720"/>
        <w:jc w:val="both"/>
        <w:rPr>
          <w:rFonts w:eastAsia="Verdana"/>
        </w:rPr>
      </w:pPr>
      <w:r w:rsidRPr="0009685E">
        <w:rPr>
          <w:rFonts w:eastAsia="Verdana"/>
        </w:rPr>
        <w:t>8</w:t>
      </w:r>
      <w:r w:rsidR="00C8048D" w:rsidRPr="0009685E">
        <w:rPr>
          <w:rFonts w:eastAsia="Verdana"/>
        </w:rPr>
        <w:t xml:space="preserve">.3. При </w:t>
      </w:r>
      <w:r w:rsidR="00D84A41" w:rsidRPr="0009685E">
        <w:rPr>
          <w:rFonts w:eastAsia="Verdana"/>
        </w:rPr>
        <w:t>недостижении</w:t>
      </w:r>
      <w:r w:rsidR="00C8048D" w:rsidRPr="0009685E">
        <w:rPr>
          <w:rFonts w:eastAsia="Verdana"/>
        </w:rPr>
        <w:t xml:space="preserve"> согласия спор разрешается в судебном порядке в Арбитражном суде Волгоградской области.    </w:t>
      </w:r>
    </w:p>
    <w:p w:rsidR="00C8048D" w:rsidRPr="0009685E" w:rsidRDefault="00C8048D" w:rsidP="00CC6BD9">
      <w:pPr>
        <w:tabs>
          <w:tab w:val="num" w:pos="-7513"/>
        </w:tabs>
        <w:jc w:val="both"/>
        <w:rPr>
          <w:rFonts w:eastAsia="Verdana"/>
        </w:rPr>
      </w:pPr>
    </w:p>
    <w:p w:rsidR="0086527A" w:rsidRPr="0009685E" w:rsidRDefault="00E61F72" w:rsidP="003F3B7E">
      <w:pPr>
        <w:tabs>
          <w:tab w:val="num" w:pos="-7513"/>
        </w:tabs>
        <w:jc w:val="center"/>
        <w:rPr>
          <w:rFonts w:eastAsia="Verdana"/>
          <w:b/>
        </w:rPr>
      </w:pPr>
      <w:r w:rsidRPr="0009685E">
        <w:rPr>
          <w:rFonts w:eastAsia="Verdana"/>
          <w:b/>
        </w:rPr>
        <w:t>9</w:t>
      </w:r>
      <w:r w:rsidR="00D93DDA" w:rsidRPr="0009685E">
        <w:rPr>
          <w:rFonts w:eastAsia="Verdana"/>
          <w:b/>
        </w:rPr>
        <w:t>.</w:t>
      </w:r>
      <w:r w:rsidR="00C8048D" w:rsidRPr="0009685E">
        <w:rPr>
          <w:rFonts w:eastAsia="Verdana"/>
          <w:b/>
        </w:rPr>
        <w:t xml:space="preserve"> Срок действия, порядок изменения и расторжения Контракта </w:t>
      </w:r>
    </w:p>
    <w:p w:rsidR="003B30DE" w:rsidRPr="0009685E" w:rsidRDefault="00E61F72" w:rsidP="007A1D38">
      <w:pPr>
        <w:ind w:firstLine="709"/>
        <w:jc w:val="both"/>
      </w:pPr>
      <w:r w:rsidRPr="0009685E">
        <w:t>9</w:t>
      </w:r>
      <w:r w:rsidR="007A1D38" w:rsidRPr="0009685E">
        <w:t xml:space="preserve">.1. </w:t>
      </w:r>
      <w:r w:rsidR="003B30DE" w:rsidRPr="0009685E">
        <w:t xml:space="preserve"> </w:t>
      </w:r>
      <w:r w:rsidR="007A1D38" w:rsidRPr="0009685E">
        <w:t>Настоящий Контракт вступает в силу с момента под</w:t>
      </w:r>
      <w:r w:rsidR="006465BD" w:rsidRPr="0009685E">
        <w:t>писания</w:t>
      </w:r>
      <w:r w:rsidR="003B30DE" w:rsidRPr="0009685E">
        <w:t>.</w:t>
      </w:r>
    </w:p>
    <w:p w:rsidR="007A1D38" w:rsidRPr="0009685E" w:rsidRDefault="003B30DE" w:rsidP="007A1D38">
      <w:pPr>
        <w:ind w:firstLine="709"/>
        <w:jc w:val="both"/>
      </w:pPr>
      <w:r w:rsidRPr="0009685E">
        <w:t xml:space="preserve">9.2. </w:t>
      </w:r>
      <w:r w:rsidR="00F6025C" w:rsidRPr="008D4821">
        <w:t xml:space="preserve">Датой начала исполнения </w:t>
      </w:r>
      <w:r w:rsidR="00990897" w:rsidRPr="008D4821">
        <w:t>К</w:t>
      </w:r>
      <w:r w:rsidR="00F6025C" w:rsidRPr="008D4821">
        <w:t xml:space="preserve">онтракта считать </w:t>
      </w:r>
      <w:r w:rsidR="00990897" w:rsidRPr="008D4821">
        <w:t xml:space="preserve">дату </w:t>
      </w:r>
      <w:r w:rsidR="00F6025C" w:rsidRPr="008D4821">
        <w:t>с момента заключения</w:t>
      </w:r>
      <w:r w:rsidR="00990897" w:rsidRPr="008D4821">
        <w:t xml:space="preserve"> Контракта</w:t>
      </w:r>
      <w:r w:rsidR="00F6025C" w:rsidRPr="00841430">
        <w:t>.</w:t>
      </w:r>
      <w:r w:rsidR="00F6025C" w:rsidRPr="00F6025C">
        <w:t xml:space="preserve"> </w:t>
      </w:r>
      <w:r w:rsidRPr="0009685E">
        <w:t>Датой окончания исполнения контракта 31.12.</w:t>
      </w:r>
      <w:r w:rsidR="00571517">
        <w:t>202</w:t>
      </w:r>
      <w:r w:rsidR="003C6710">
        <w:t>6</w:t>
      </w:r>
      <w:r w:rsidRPr="0009685E">
        <w:t xml:space="preserve"> г.</w:t>
      </w:r>
      <w:r w:rsidR="007A1D38" w:rsidRPr="0009685E">
        <w:t xml:space="preserve">, а в части взаимных расчетов - до полного их завершения. </w:t>
      </w:r>
    </w:p>
    <w:p w:rsidR="007A1D38" w:rsidRPr="0009685E" w:rsidRDefault="00E61F72" w:rsidP="007A1D38">
      <w:pPr>
        <w:ind w:firstLine="709"/>
        <w:jc w:val="both"/>
      </w:pPr>
      <w:r w:rsidRPr="0009685E">
        <w:t>9</w:t>
      </w:r>
      <w:r w:rsidR="007A1D38" w:rsidRPr="0009685E">
        <w:t>.</w:t>
      </w:r>
      <w:r w:rsidR="00F574B3" w:rsidRPr="0009685E">
        <w:t>3</w:t>
      </w:r>
      <w:r w:rsidR="007A1D38" w:rsidRPr="0009685E">
        <w:t>. Изменение существенных условий Контракта при его исполнении не допускается, за исключением случаев, предусмотренных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B50CA" w:rsidRPr="0009685E" w:rsidRDefault="00E61F72" w:rsidP="008222D4">
      <w:pPr>
        <w:suppressAutoHyphens/>
        <w:ind w:firstLine="709"/>
        <w:jc w:val="both"/>
      </w:pPr>
      <w:r w:rsidRPr="0009685E">
        <w:t>9</w:t>
      </w:r>
      <w:r w:rsidR="00F574B3" w:rsidRPr="0009685E">
        <w:t>.4</w:t>
      </w:r>
      <w:r w:rsidR="007A1D38" w:rsidRPr="0009685E">
        <w:t xml:space="preserve">. При исполнении контракта не допускается перемена </w:t>
      </w:r>
      <w:r w:rsidR="00ED6F6A" w:rsidRPr="0009685E">
        <w:t>Исполнителя</w:t>
      </w:r>
      <w:r w:rsidR="007A1D38" w:rsidRPr="0009685E">
        <w:t xml:space="preserve">, за исключением случая, если новый </w:t>
      </w:r>
      <w:r w:rsidR="004F1799" w:rsidRPr="0009685E">
        <w:t>Исполнитель</w:t>
      </w:r>
      <w:r w:rsidR="00D603DE" w:rsidRPr="0009685E">
        <w:t xml:space="preserve"> </w:t>
      </w:r>
      <w:r w:rsidR="007A1D38" w:rsidRPr="0009685E">
        <w:t xml:space="preserve">является правопреемником </w:t>
      </w:r>
      <w:r w:rsidR="00ED6F6A" w:rsidRPr="0009685E">
        <w:t>Исполнителя</w:t>
      </w:r>
      <w:r w:rsidR="007A1D38" w:rsidRPr="0009685E">
        <w:t xml:space="preserve"> по настоящему Контракту вследствие реорганизации юридического лица в форме преобразования, слияния или присоединения.</w:t>
      </w:r>
    </w:p>
    <w:p w:rsidR="007A1D38" w:rsidRPr="0009685E" w:rsidRDefault="00E61F72" w:rsidP="007A1D38">
      <w:pPr>
        <w:suppressAutoHyphens/>
        <w:ind w:firstLine="709"/>
        <w:jc w:val="both"/>
      </w:pPr>
      <w:r w:rsidRPr="0009685E">
        <w:t>9</w:t>
      </w:r>
      <w:r w:rsidR="007A1D38" w:rsidRPr="0009685E">
        <w:t>.</w:t>
      </w:r>
      <w:r w:rsidR="00F574B3" w:rsidRPr="0009685E">
        <w:t>5</w:t>
      </w:r>
      <w:r w:rsidR="007A1D38" w:rsidRPr="0009685E">
        <w:t xml:space="preserve">. Контракт может быть расторгнут </w:t>
      </w:r>
      <w:r w:rsidR="000B66C0" w:rsidRPr="0009685E">
        <w:t xml:space="preserve">по соглашению Сторон, </w:t>
      </w:r>
      <w:r w:rsidR="007A1D38" w:rsidRPr="0009685E">
        <w:t>по решению суда, а также Стороны вправе в одностороннем порядке отказаться от исполнения Контракта в соответствии с положениями част</w:t>
      </w:r>
      <w:r w:rsidR="00F574B3" w:rsidRPr="0009685E">
        <w:t>ей 8 - 23,</w:t>
      </w:r>
      <w:r w:rsidR="007A1D38" w:rsidRPr="0009685E">
        <w:t>2</w:t>
      </w:r>
      <w:r w:rsidR="00F574B3" w:rsidRPr="0009685E">
        <w:t>5</w:t>
      </w:r>
      <w:r w:rsidR="007A1D38" w:rsidRPr="0009685E">
        <w:t xml:space="preserve"> статьи 95 Федерального закона от 05.04.2013 </w:t>
      </w:r>
      <w:r w:rsidR="007A1D38" w:rsidRPr="0009685E">
        <w:lastRenderedPageBreak/>
        <w:t>№ 44-ФЗ «О контрактной системе в сфере закупок товаров, работ, услуг для обеспечения государственных и муниципальных нужд».</w:t>
      </w:r>
    </w:p>
    <w:p w:rsidR="003969B8" w:rsidRPr="0009685E" w:rsidRDefault="003969B8" w:rsidP="00D8581F">
      <w:pPr>
        <w:pStyle w:val="Style7"/>
        <w:widowControl/>
      </w:pPr>
    </w:p>
    <w:p w:rsidR="003969B8" w:rsidRPr="0009685E" w:rsidRDefault="00681193" w:rsidP="004406F1">
      <w:pPr>
        <w:tabs>
          <w:tab w:val="num" w:pos="-7513"/>
        </w:tabs>
        <w:jc w:val="center"/>
        <w:rPr>
          <w:rFonts w:eastAsia="Verdana"/>
          <w:b/>
        </w:rPr>
      </w:pPr>
      <w:r w:rsidRPr="0009685E">
        <w:rPr>
          <w:rFonts w:eastAsia="Verdana"/>
          <w:b/>
        </w:rPr>
        <w:t>10</w:t>
      </w:r>
      <w:r w:rsidR="003969B8" w:rsidRPr="0009685E">
        <w:rPr>
          <w:rFonts w:eastAsia="Verdana"/>
          <w:b/>
        </w:rPr>
        <w:t>. Заключительные положения</w:t>
      </w:r>
    </w:p>
    <w:p w:rsidR="003969B8" w:rsidRPr="0009685E" w:rsidRDefault="00681193" w:rsidP="008A30EC">
      <w:pPr>
        <w:tabs>
          <w:tab w:val="num" w:pos="-7513"/>
        </w:tabs>
        <w:ind w:firstLine="567"/>
        <w:jc w:val="both"/>
        <w:rPr>
          <w:rFonts w:eastAsia="Verdana"/>
        </w:rPr>
      </w:pPr>
      <w:r w:rsidRPr="0009685E">
        <w:rPr>
          <w:rFonts w:eastAsia="Verdana"/>
        </w:rPr>
        <w:t>10</w:t>
      </w:r>
      <w:r w:rsidR="003969B8" w:rsidRPr="0009685E">
        <w:rPr>
          <w:rFonts w:eastAsia="Verdana"/>
        </w:rPr>
        <w:t>.1. Стороны обязуются обеспечить конфиденциальность информации об условиях и осуществлении Контракта.</w:t>
      </w:r>
    </w:p>
    <w:p w:rsidR="003969B8" w:rsidRPr="0009685E" w:rsidRDefault="00681193" w:rsidP="008A30EC">
      <w:pPr>
        <w:tabs>
          <w:tab w:val="num" w:pos="-7513"/>
        </w:tabs>
        <w:ind w:firstLine="567"/>
        <w:jc w:val="both"/>
        <w:rPr>
          <w:rFonts w:eastAsia="Verdana"/>
        </w:rPr>
      </w:pPr>
      <w:r w:rsidRPr="0009685E">
        <w:rPr>
          <w:rFonts w:eastAsia="Verdana"/>
        </w:rPr>
        <w:t>10</w:t>
      </w:r>
      <w:r w:rsidR="003969B8" w:rsidRPr="0009685E">
        <w:rPr>
          <w:rFonts w:eastAsia="Verdana"/>
        </w:rPr>
        <w:t xml:space="preserve">.2. В случае изменения юридических и банковских реквизитов, организационно-правового статуса каждая Сторона Контракта обязана известить в письменном виде </w:t>
      </w:r>
      <w:r w:rsidR="003969B8" w:rsidRPr="0009685E">
        <w:t>в течение 7 (семи) дней</w:t>
      </w:r>
      <w:r w:rsidR="003969B8" w:rsidRPr="0009685E">
        <w:rPr>
          <w:rFonts w:eastAsia="Verdana"/>
        </w:rPr>
        <w:t xml:space="preserve"> другую Сторону и предоставить всю необходимую информацию, которая может повлиять на отношения между Сторонами.</w:t>
      </w:r>
    </w:p>
    <w:p w:rsidR="003969B8" w:rsidRPr="0009685E" w:rsidRDefault="00681193" w:rsidP="008A30EC">
      <w:pPr>
        <w:suppressAutoHyphens/>
        <w:ind w:firstLine="567"/>
        <w:jc w:val="both"/>
      </w:pPr>
      <w:r w:rsidRPr="0009685E">
        <w:t>10</w:t>
      </w:r>
      <w:r w:rsidR="003969B8" w:rsidRPr="0009685E">
        <w:t>.3. Во всем, что не урегулировано положениями настоящего Контракта, Стороны руководствуются законодательством Российской Федерации.</w:t>
      </w:r>
    </w:p>
    <w:p w:rsidR="003969B8" w:rsidRPr="0009685E" w:rsidRDefault="00382BC9" w:rsidP="00382BC9">
      <w:pPr>
        <w:tabs>
          <w:tab w:val="num" w:pos="-7513"/>
        </w:tabs>
        <w:ind w:left="-142" w:firstLine="709"/>
        <w:jc w:val="both"/>
        <w:rPr>
          <w:rFonts w:eastAsia="Verdana"/>
        </w:rPr>
      </w:pPr>
      <w:r w:rsidRPr="0009685E">
        <w:rPr>
          <w:rFonts w:eastAsia="Verdana"/>
        </w:rPr>
        <w:t>10</w:t>
      </w:r>
      <w:r w:rsidR="003969B8" w:rsidRPr="0009685E">
        <w:rPr>
          <w:rFonts w:eastAsia="Verdana"/>
        </w:rPr>
        <w:t>.4. Настоящий Контракт составлен в двух экземплярах, имеющих равную юридическую силу, по одному экземпляру для каждой Стороны.</w:t>
      </w:r>
    </w:p>
    <w:p w:rsidR="00472000" w:rsidRPr="0009685E" w:rsidRDefault="00472000" w:rsidP="002E1399">
      <w:pPr>
        <w:jc w:val="center"/>
        <w:rPr>
          <w:b/>
          <w:bCs/>
        </w:rPr>
      </w:pPr>
    </w:p>
    <w:p w:rsidR="00F3674E" w:rsidRPr="001633F7" w:rsidRDefault="00472000" w:rsidP="001633F7">
      <w:pPr>
        <w:jc w:val="center"/>
        <w:rPr>
          <w:rStyle w:val="FontStyle13"/>
          <w:b/>
          <w:bCs/>
          <w:sz w:val="24"/>
          <w:szCs w:val="24"/>
        </w:rPr>
      </w:pPr>
      <w:r w:rsidRPr="0009685E">
        <w:rPr>
          <w:b/>
          <w:bCs/>
        </w:rPr>
        <w:t>9</w:t>
      </w:r>
      <w:r w:rsidR="002E1399" w:rsidRPr="0009685E">
        <w:rPr>
          <w:b/>
          <w:bCs/>
        </w:rPr>
        <w:t xml:space="preserve">. Адреса, реквизиты и подписи </w:t>
      </w:r>
      <w:r w:rsidR="002E1399" w:rsidRPr="0009685E">
        <w:rPr>
          <w:b/>
        </w:rPr>
        <w:t>С</w:t>
      </w:r>
      <w:r w:rsidR="002E1399" w:rsidRPr="0009685E">
        <w:rPr>
          <w:b/>
          <w:bCs/>
        </w:rPr>
        <w:t>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4417"/>
        <w:gridCol w:w="260"/>
        <w:gridCol w:w="4112"/>
        <w:gridCol w:w="674"/>
      </w:tblGrid>
      <w:tr w:rsidR="00AE799B" w:rsidRPr="0009685E" w:rsidTr="001633F7">
        <w:tc>
          <w:tcPr>
            <w:tcW w:w="4785" w:type="dxa"/>
            <w:gridSpan w:val="3"/>
          </w:tcPr>
          <w:p w:rsidR="00AE799B" w:rsidRDefault="00AE799B" w:rsidP="00050AA5">
            <w:pPr>
              <w:pStyle w:val="Style7"/>
              <w:widowControl/>
              <w:ind w:firstLine="0"/>
              <w:rPr>
                <w:rStyle w:val="FontStyle13"/>
                <w:b/>
                <w:sz w:val="24"/>
                <w:szCs w:val="24"/>
              </w:rPr>
            </w:pPr>
            <w:r w:rsidRPr="0009685E">
              <w:rPr>
                <w:rStyle w:val="FontStyle13"/>
                <w:sz w:val="24"/>
                <w:szCs w:val="24"/>
              </w:rPr>
              <w:t>З</w:t>
            </w:r>
            <w:r w:rsidRPr="0009685E">
              <w:rPr>
                <w:rStyle w:val="FontStyle13"/>
                <w:b/>
                <w:sz w:val="24"/>
                <w:szCs w:val="24"/>
              </w:rPr>
              <w:t>аказчик</w:t>
            </w:r>
          </w:p>
          <w:p w:rsidR="0009685E" w:rsidRDefault="0009685E" w:rsidP="0009685E">
            <w:pPr>
              <w:keepNext/>
              <w:suppressAutoHyphens/>
              <w:contextualSpacing/>
              <w:textAlignment w:val="baseline"/>
              <w:rPr>
                <w:kern w:val="1"/>
                <w:lang w:eastAsia="zh-CN"/>
              </w:rPr>
            </w:pPr>
            <w:r w:rsidRPr="0009685E">
              <w:rPr>
                <w:kern w:val="1"/>
                <w:lang w:eastAsia="zh-CN"/>
              </w:rPr>
              <w:t>Управление Федеральной антимонопольной службы по Волгоградской области</w:t>
            </w:r>
          </w:p>
          <w:p w:rsidR="000139AE" w:rsidRPr="0009685E" w:rsidRDefault="000139AE" w:rsidP="0009685E">
            <w:pPr>
              <w:keepNext/>
              <w:suppressAutoHyphens/>
              <w:contextualSpacing/>
              <w:textAlignment w:val="baseline"/>
              <w:rPr>
                <w:kern w:val="1"/>
                <w:lang w:eastAsia="zh-CN"/>
              </w:rPr>
            </w:pPr>
          </w:p>
          <w:p w:rsidR="003C6710" w:rsidRPr="003C6710" w:rsidRDefault="003C6710" w:rsidP="003C6710">
            <w:pPr>
              <w:keepNext/>
              <w:suppressAutoHyphens/>
              <w:contextualSpacing/>
              <w:textAlignment w:val="baseline"/>
              <w:rPr>
                <w:kern w:val="1"/>
                <w:lang w:eastAsia="zh-CN"/>
              </w:rPr>
            </w:pPr>
            <w:r w:rsidRPr="003C6710">
              <w:rPr>
                <w:kern w:val="1"/>
                <w:lang w:eastAsia="zh-CN"/>
              </w:rPr>
              <w:t>Адрес: 400005, Российская Федерация, г. Волгоград, ул. 7-я Гвардейская, д. 12.</w:t>
            </w:r>
          </w:p>
          <w:p w:rsidR="003C6710" w:rsidRPr="003C6710" w:rsidRDefault="003C6710" w:rsidP="003C6710">
            <w:pPr>
              <w:keepNext/>
              <w:suppressAutoHyphens/>
              <w:contextualSpacing/>
              <w:textAlignment w:val="baseline"/>
              <w:rPr>
                <w:kern w:val="1"/>
                <w:lang w:eastAsia="zh-CN"/>
              </w:rPr>
            </w:pPr>
            <w:r w:rsidRPr="003C6710">
              <w:rPr>
                <w:kern w:val="1"/>
                <w:lang w:eastAsia="zh-CN"/>
              </w:rPr>
              <w:t>ИНН 3444051210 КПП 344401001</w:t>
            </w:r>
          </w:p>
          <w:p w:rsidR="003C6710" w:rsidRPr="003C6710" w:rsidRDefault="003C6710" w:rsidP="003C6710">
            <w:pPr>
              <w:keepNext/>
              <w:suppressAutoHyphens/>
              <w:contextualSpacing/>
              <w:textAlignment w:val="baseline"/>
              <w:rPr>
                <w:kern w:val="1"/>
                <w:lang w:eastAsia="zh-CN"/>
              </w:rPr>
            </w:pPr>
            <w:r w:rsidRPr="003C6710">
              <w:rPr>
                <w:kern w:val="1"/>
                <w:lang w:eastAsia="zh-CN"/>
              </w:rPr>
              <w:t>Банковские реквизиты:</w:t>
            </w:r>
          </w:p>
          <w:p w:rsidR="003C6710" w:rsidRPr="003C6710" w:rsidRDefault="003C6710" w:rsidP="003C6710">
            <w:pPr>
              <w:keepNext/>
              <w:suppressAutoHyphens/>
              <w:contextualSpacing/>
              <w:textAlignment w:val="baseline"/>
              <w:rPr>
                <w:kern w:val="1"/>
                <w:lang w:eastAsia="zh-CN"/>
              </w:rPr>
            </w:pPr>
            <w:r w:rsidRPr="003C6710">
              <w:rPr>
                <w:kern w:val="1"/>
                <w:lang w:eastAsia="zh-CN"/>
              </w:rPr>
              <w:t>Банк получателя: ОКЦ № 1 ВВГУ Банка России//УФК по Нижегородской области, г. Нижний Новгород</w:t>
            </w:r>
          </w:p>
          <w:p w:rsidR="003C6710" w:rsidRPr="003C6710" w:rsidRDefault="003C6710" w:rsidP="003C6710">
            <w:pPr>
              <w:keepNext/>
              <w:suppressAutoHyphens/>
              <w:contextualSpacing/>
              <w:textAlignment w:val="baseline"/>
              <w:rPr>
                <w:kern w:val="1"/>
                <w:lang w:eastAsia="zh-CN"/>
              </w:rPr>
            </w:pPr>
            <w:r w:rsidRPr="003C6710">
              <w:rPr>
                <w:kern w:val="1"/>
                <w:lang w:eastAsia="zh-CN"/>
              </w:rPr>
              <w:t>Номер банковского счета: 03211643000000013245</w:t>
            </w:r>
          </w:p>
          <w:p w:rsidR="003C6710" w:rsidRPr="003C6710" w:rsidRDefault="003C6710" w:rsidP="003C6710">
            <w:pPr>
              <w:keepNext/>
              <w:suppressAutoHyphens/>
              <w:contextualSpacing/>
              <w:textAlignment w:val="baseline"/>
              <w:rPr>
                <w:kern w:val="1"/>
                <w:lang w:eastAsia="zh-CN"/>
              </w:rPr>
            </w:pPr>
            <w:r w:rsidRPr="003C6710">
              <w:rPr>
                <w:kern w:val="1"/>
                <w:lang w:eastAsia="zh-CN"/>
              </w:rPr>
              <w:t>Номер казначейского счета: 40102810745370000024</w:t>
            </w:r>
          </w:p>
          <w:p w:rsidR="003C6710" w:rsidRPr="003C6710" w:rsidRDefault="003C6710" w:rsidP="003C6710">
            <w:pPr>
              <w:keepNext/>
              <w:suppressAutoHyphens/>
              <w:contextualSpacing/>
              <w:textAlignment w:val="baseline"/>
              <w:rPr>
                <w:kern w:val="1"/>
                <w:lang w:eastAsia="zh-CN"/>
              </w:rPr>
            </w:pPr>
            <w:r w:rsidRPr="003C6710">
              <w:rPr>
                <w:kern w:val="1"/>
                <w:lang w:eastAsia="zh-CN"/>
              </w:rPr>
              <w:t>БИК 012202102</w:t>
            </w:r>
          </w:p>
          <w:p w:rsidR="003C6710" w:rsidRPr="003C6710" w:rsidRDefault="003C6710" w:rsidP="003C6710">
            <w:pPr>
              <w:keepNext/>
              <w:suppressAutoHyphens/>
              <w:contextualSpacing/>
              <w:textAlignment w:val="baseline"/>
              <w:rPr>
                <w:kern w:val="1"/>
                <w:lang w:eastAsia="zh-CN"/>
              </w:rPr>
            </w:pPr>
            <w:r w:rsidRPr="003C6710">
              <w:rPr>
                <w:kern w:val="1"/>
                <w:lang w:eastAsia="zh-CN"/>
              </w:rPr>
              <w:t>Получатель: Волгоградское УФАС России</w:t>
            </w:r>
          </w:p>
          <w:p w:rsidR="003C6710" w:rsidRPr="003C6710" w:rsidRDefault="003C6710" w:rsidP="003C6710">
            <w:pPr>
              <w:keepNext/>
              <w:suppressAutoHyphens/>
              <w:contextualSpacing/>
              <w:textAlignment w:val="baseline"/>
              <w:rPr>
                <w:kern w:val="1"/>
                <w:lang w:eastAsia="zh-CN"/>
              </w:rPr>
            </w:pPr>
            <w:r w:rsidRPr="003C6710">
              <w:rPr>
                <w:kern w:val="1"/>
                <w:lang w:eastAsia="zh-CN"/>
              </w:rPr>
              <w:t>ОКТМО: 18701000</w:t>
            </w:r>
          </w:p>
          <w:p w:rsidR="003C6710" w:rsidRPr="003C6710" w:rsidRDefault="003C6710" w:rsidP="003C6710">
            <w:pPr>
              <w:keepNext/>
              <w:suppressAutoHyphens/>
              <w:contextualSpacing/>
              <w:textAlignment w:val="baseline"/>
              <w:rPr>
                <w:kern w:val="1"/>
                <w:lang w:eastAsia="zh-CN"/>
              </w:rPr>
            </w:pPr>
            <w:r w:rsidRPr="003C6710">
              <w:rPr>
                <w:kern w:val="1"/>
                <w:lang w:eastAsia="zh-CN"/>
              </w:rPr>
              <w:t>Телефон 8 (8442) 23-10-89</w:t>
            </w:r>
          </w:p>
          <w:p w:rsidR="003C6710" w:rsidRPr="003C6710" w:rsidRDefault="003C6710" w:rsidP="003C6710">
            <w:pPr>
              <w:keepNext/>
              <w:suppressAutoHyphens/>
              <w:contextualSpacing/>
              <w:textAlignment w:val="baseline"/>
              <w:rPr>
                <w:kern w:val="1"/>
                <w:lang w:eastAsia="zh-CN"/>
              </w:rPr>
            </w:pPr>
            <w:r w:rsidRPr="003C6710">
              <w:rPr>
                <w:kern w:val="1"/>
                <w:lang w:eastAsia="zh-CN"/>
              </w:rPr>
              <w:t>Факс 8 (8442) 24-22-76</w:t>
            </w:r>
          </w:p>
          <w:p w:rsidR="003C6710" w:rsidRDefault="003C6710" w:rsidP="003C6710">
            <w:pPr>
              <w:keepNext/>
              <w:suppressAutoHyphens/>
              <w:contextualSpacing/>
              <w:textAlignment w:val="baseline"/>
              <w:rPr>
                <w:kern w:val="1"/>
                <w:lang w:eastAsia="zh-CN"/>
              </w:rPr>
            </w:pPr>
            <w:r w:rsidRPr="003C6710">
              <w:rPr>
                <w:kern w:val="1"/>
                <w:lang w:eastAsia="zh-CN"/>
              </w:rPr>
              <w:t xml:space="preserve">Адрес электронной почты: </w:t>
            </w:r>
            <w:hyperlink r:id="rId8" w:history="1">
              <w:r w:rsidRPr="003E1FB9">
                <w:rPr>
                  <w:rStyle w:val="ad"/>
                  <w:kern w:val="1"/>
                  <w:lang w:eastAsia="zh-CN"/>
                </w:rPr>
                <w:t>to34@fas.gov.ru</w:t>
              </w:r>
            </w:hyperlink>
          </w:p>
          <w:p w:rsidR="003C6710" w:rsidRDefault="003C6710" w:rsidP="003C6710">
            <w:pPr>
              <w:keepNext/>
              <w:suppressAutoHyphens/>
              <w:contextualSpacing/>
              <w:textAlignment w:val="baseline"/>
              <w:rPr>
                <w:kern w:val="1"/>
                <w:lang w:eastAsia="zh-CN"/>
              </w:rPr>
            </w:pPr>
          </w:p>
          <w:p w:rsidR="003C6710" w:rsidRDefault="003C6710" w:rsidP="003C6710">
            <w:pPr>
              <w:keepNext/>
              <w:suppressAutoHyphens/>
              <w:contextualSpacing/>
              <w:textAlignment w:val="baseline"/>
              <w:rPr>
                <w:kern w:val="1"/>
                <w:lang w:eastAsia="zh-CN"/>
              </w:rPr>
            </w:pPr>
            <w:r>
              <w:rPr>
                <w:kern w:val="1"/>
                <w:lang w:eastAsia="zh-CN"/>
              </w:rPr>
              <w:t>Руководитель управления:</w:t>
            </w:r>
          </w:p>
          <w:p w:rsidR="003C6710" w:rsidRPr="003C6710" w:rsidRDefault="003C6710" w:rsidP="003C6710">
            <w:pPr>
              <w:keepNext/>
              <w:suppressAutoHyphens/>
              <w:contextualSpacing/>
              <w:textAlignment w:val="baseline"/>
              <w:rPr>
                <w:kern w:val="1"/>
                <w:lang w:eastAsia="zh-CN"/>
              </w:rPr>
            </w:pPr>
          </w:p>
          <w:p w:rsidR="0009685E" w:rsidRPr="0009685E" w:rsidRDefault="0009685E" w:rsidP="0009685E">
            <w:pPr>
              <w:pStyle w:val="Style7"/>
              <w:ind w:firstLine="0"/>
              <w:rPr>
                <w:rStyle w:val="FontStyle13"/>
                <w:sz w:val="24"/>
                <w:szCs w:val="24"/>
              </w:rPr>
            </w:pPr>
            <w:r w:rsidRPr="0009685E">
              <w:rPr>
                <w:rStyle w:val="FontStyle13"/>
                <w:sz w:val="24"/>
                <w:szCs w:val="24"/>
              </w:rPr>
              <w:t>_________________</w:t>
            </w:r>
            <w:r w:rsidR="00474833">
              <w:rPr>
                <w:rStyle w:val="FontStyle13"/>
                <w:sz w:val="24"/>
                <w:szCs w:val="24"/>
              </w:rPr>
              <w:t>/</w:t>
            </w:r>
            <w:r w:rsidR="00125806">
              <w:rPr>
                <w:rStyle w:val="FontStyle13"/>
                <w:sz w:val="24"/>
                <w:szCs w:val="24"/>
              </w:rPr>
              <w:t>Р.В. Лучников</w:t>
            </w:r>
            <w:r w:rsidR="00474833">
              <w:rPr>
                <w:rStyle w:val="FontStyle13"/>
                <w:sz w:val="24"/>
                <w:szCs w:val="24"/>
              </w:rPr>
              <w:t>/</w:t>
            </w:r>
          </w:p>
          <w:p w:rsidR="0009685E" w:rsidRPr="0009685E" w:rsidRDefault="0009685E" w:rsidP="0009685E">
            <w:pPr>
              <w:pStyle w:val="Style7"/>
              <w:ind w:firstLine="0"/>
              <w:rPr>
                <w:rStyle w:val="FontStyle13"/>
                <w:sz w:val="24"/>
                <w:szCs w:val="24"/>
              </w:rPr>
            </w:pPr>
            <w:r w:rsidRPr="0009685E">
              <w:rPr>
                <w:rStyle w:val="FontStyle13"/>
                <w:sz w:val="24"/>
                <w:szCs w:val="24"/>
              </w:rPr>
              <w:t>М.П.</w:t>
            </w:r>
          </w:p>
          <w:p w:rsidR="0009685E" w:rsidRPr="0009685E" w:rsidRDefault="0009685E" w:rsidP="00050AA5">
            <w:pPr>
              <w:pStyle w:val="Style7"/>
              <w:widowControl/>
              <w:ind w:firstLine="0"/>
              <w:rPr>
                <w:rStyle w:val="FontStyle13"/>
                <w:sz w:val="24"/>
                <w:szCs w:val="24"/>
              </w:rPr>
            </w:pPr>
          </w:p>
        </w:tc>
        <w:tc>
          <w:tcPr>
            <w:tcW w:w="4786" w:type="dxa"/>
            <w:gridSpan w:val="2"/>
          </w:tcPr>
          <w:p w:rsidR="0009685E" w:rsidRPr="0009685E" w:rsidRDefault="0009685E" w:rsidP="0009685E">
            <w:pPr>
              <w:pStyle w:val="Style7"/>
              <w:widowControl/>
              <w:ind w:firstLine="0"/>
              <w:rPr>
                <w:rStyle w:val="FontStyle13"/>
                <w:sz w:val="24"/>
                <w:szCs w:val="24"/>
              </w:rPr>
            </w:pPr>
          </w:p>
        </w:tc>
      </w:tr>
      <w:tr w:rsidR="00FE3D02" w:rsidRPr="0009685E" w:rsidTr="001633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674" w:type="dxa"/>
          <w:trHeight w:val="300"/>
        </w:trPr>
        <w:tc>
          <w:tcPr>
            <w:tcW w:w="4417" w:type="dxa"/>
          </w:tcPr>
          <w:p w:rsidR="00FE3D02" w:rsidRPr="0009685E" w:rsidRDefault="00FE3D02" w:rsidP="00F01D28">
            <w:pPr>
              <w:pStyle w:val="Style7"/>
              <w:ind w:left="306"/>
              <w:rPr>
                <w:rStyle w:val="FontStyle13"/>
                <w:sz w:val="24"/>
                <w:szCs w:val="24"/>
              </w:rPr>
            </w:pPr>
          </w:p>
        </w:tc>
        <w:tc>
          <w:tcPr>
            <w:tcW w:w="4372" w:type="dxa"/>
            <w:gridSpan w:val="2"/>
          </w:tcPr>
          <w:p w:rsidR="00FE3D02" w:rsidRPr="0009685E" w:rsidRDefault="00FE3D02" w:rsidP="00FE3D02">
            <w:pPr>
              <w:pStyle w:val="Style7"/>
              <w:ind w:firstLine="0"/>
              <w:rPr>
                <w:rStyle w:val="FontStyle13"/>
                <w:sz w:val="24"/>
                <w:szCs w:val="24"/>
              </w:rPr>
            </w:pPr>
          </w:p>
        </w:tc>
      </w:tr>
    </w:tbl>
    <w:p w:rsidR="009334C2" w:rsidRPr="0009685E" w:rsidRDefault="000E36E3" w:rsidP="001633F7">
      <w:pPr>
        <w:pStyle w:val="Style7"/>
        <w:widowControl/>
        <w:ind w:firstLine="0"/>
      </w:pPr>
      <w:r w:rsidRPr="0009685E">
        <w:rPr>
          <w:b/>
        </w:rPr>
        <w:t xml:space="preserve"> </w:t>
      </w:r>
    </w:p>
    <w:p w:rsidR="009334C2" w:rsidRDefault="009334C2" w:rsidP="001C2F26">
      <w:pPr>
        <w:tabs>
          <w:tab w:val="left" w:pos="6887"/>
        </w:tabs>
        <w:jc w:val="right"/>
      </w:pPr>
    </w:p>
    <w:p w:rsidR="006514B4" w:rsidRDefault="006514B4" w:rsidP="001C2F26">
      <w:pPr>
        <w:tabs>
          <w:tab w:val="left" w:pos="6887"/>
        </w:tabs>
        <w:jc w:val="right"/>
      </w:pPr>
    </w:p>
    <w:p w:rsidR="006514B4" w:rsidRDefault="006514B4" w:rsidP="001C2F26">
      <w:pPr>
        <w:tabs>
          <w:tab w:val="left" w:pos="6887"/>
        </w:tabs>
        <w:jc w:val="right"/>
      </w:pPr>
    </w:p>
    <w:p w:rsidR="006514B4" w:rsidRDefault="006514B4" w:rsidP="001C2F26">
      <w:pPr>
        <w:tabs>
          <w:tab w:val="left" w:pos="6887"/>
        </w:tabs>
        <w:jc w:val="right"/>
      </w:pPr>
    </w:p>
    <w:p w:rsidR="005D7F5D" w:rsidRDefault="005D7F5D" w:rsidP="001C2F26">
      <w:pPr>
        <w:tabs>
          <w:tab w:val="left" w:pos="6887"/>
        </w:tabs>
        <w:jc w:val="right"/>
      </w:pPr>
    </w:p>
    <w:p w:rsidR="0021405E" w:rsidRDefault="0021405E" w:rsidP="001C2F26">
      <w:pPr>
        <w:tabs>
          <w:tab w:val="left" w:pos="6887"/>
        </w:tabs>
        <w:jc w:val="right"/>
      </w:pPr>
    </w:p>
    <w:p w:rsidR="0021405E" w:rsidRDefault="0021405E" w:rsidP="001C2F26">
      <w:pPr>
        <w:tabs>
          <w:tab w:val="left" w:pos="6887"/>
        </w:tabs>
        <w:jc w:val="right"/>
      </w:pPr>
    </w:p>
    <w:p w:rsidR="005D7F5D" w:rsidRDefault="005D7F5D" w:rsidP="001C2F26">
      <w:pPr>
        <w:tabs>
          <w:tab w:val="left" w:pos="6887"/>
        </w:tabs>
        <w:jc w:val="right"/>
      </w:pPr>
    </w:p>
    <w:p w:rsidR="00125806" w:rsidRDefault="00125806" w:rsidP="001C2F26">
      <w:pPr>
        <w:tabs>
          <w:tab w:val="left" w:pos="6887"/>
        </w:tabs>
        <w:jc w:val="right"/>
      </w:pPr>
    </w:p>
    <w:p w:rsidR="001C2F26" w:rsidRPr="0009685E" w:rsidRDefault="001C2F26" w:rsidP="001C2F26">
      <w:pPr>
        <w:tabs>
          <w:tab w:val="left" w:pos="6887"/>
        </w:tabs>
        <w:jc w:val="right"/>
      </w:pPr>
      <w:r w:rsidRPr="0009685E">
        <w:lastRenderedPageBreak/>
        <w:t>Приложение</w:t>
      </w:r>
      <w:r w:rsidR="00CD0787">
        <w:t xml:space="preserve"> № 1</w:t>
      </w:r>
      <w:r w:rsidRPr="0009685E">
        <w:t xml:space="preserve"> к Контракту </w:t>
      </w:r>
    </w:p>
    <w:p w:rsidR="001C2F26" w:rsidRPr="0009685E" w:rsidRDefault="001C2F26" w:rsidP="001C2F26">
      <w:pPr>
        <w:jc w:val="center"/>
      </w:pPr>
    </w:p>
    <w:p w:rsidR="001C2F26" w:rsidRPr="0009685E" w:rsidRDefault="009334C2" w:rsidP="001C2F26">
      <w:pPr>
        <w:jc w:val="right"/>
      </w:pPr>
      <w:r w:rsidRPr="0009685E">
        <w:t xml:space="preserve">                                </w:t>
      </w:r>
      <w:r w:rsidR="001C2F26" w:rsidRPr="0009685E">
        <w:t xml:space="preserve">№  </w:t>
      </w:r>
      <w:r w:rsidR="00841430">
        <w:t>______________</w:t>
      </w:r>
      <w:r w:rsidR="00EB531E" w:rsidRPr="0009685E">
        <w:t xml:space="preserve">  </w:t>
      </w:r>
      <w:r w:rsidR="006465BD" w:rsidRPr="0009685E">
        <w:t>от «</w:t>
      </w:r>
      <w:r w:rsidR="00942577">
        <w:t>___</w:t>
      </w:r>
      <w:r w:rsidR="006465BD" w:rsidRPr="0009685E">
        <w:t xml:space="preserve">» </w:t>
      </w:r>
      <w:r w:rsidR="00942577">
        <w:t>__________</w:t>
      </w:r>
      <w:r w:rsidR="006465BD" w:rsidRPr="0009685E">
        <w:t xml:space="preserve"> </w:t>
      </w:r>
      <w:r w:rsidR="00571517">
        <w:t>202</w:t>
      </w:r>
      <w:r w:rsidR="00A512CC">
        <w:t>6</w:t>
      </w:r>
      <w:r w:rsidR="001C2F26" w:rsidRPr="0009685E">
        <w:t xml:space="preserve"> г.</w:t>
      </w:r>
    </w:p>
    <w:p w:rsidR="002A5775" w:rsidRPr="0009685E" w:rsidRDefault="002A5775" w:rsidP="002A5775">
      <w:pPr>
        <w:jc w:val="center"/>
        <w:rPr>
          <w:b/>
        </w:rPr>
      </w:pPr>
    </w:p>
    <w:p w:rsidR="00EE36A8" w:rsidRPr="0009685E" w:rsidRDefault="00EE36A8" w:rsidP="00EE36A8">
      <w:pPr>
        <w:jc w:val="center"/>
        <w:rPr>
          <w:b/>
        </w:rPr>
      </w:pPr>
    </w:p>
    <w:p w:rsidR="00EE36A8" w:rsidRPr="0009685E" w:rsidRDefault="00EE36A8" w:rsidP="00EE36A8">
      <w:pPr>
        <w:jc w:val="center"/>
        <w:rPr>
          <w:b/>
        </w:rPr>
      </w:pPr>
      <w:bookmarkStart w:id="1" w:name="_Hlk522708278"/>
      <w:r w:rsidRPr="0009685E">
        <w:rPr>
          <w:b/>
        </w:rPr>
        <w:t>СПЕЦИФИКАЦИЯ</w:t>
      </w:r>
    </w:p>
    <w:p w:rsidR="00EE36A8" w:rsidRPr="0009685E" w:rsidRDefault="00125806" w:rsidP="00EE36A8">
      <w:pPr>
        <w:jc w:val="center"/>
        <w:rPr>
          <w:b/>
          <w:highlight w:val="yellow"/>
        </w:rPr>
      </w:pPr>
      <w:r w:rsidRPr="00125806">
        <w:rPr>
          <w:b/>
        </w:rPr>
        <w:t>Услуг по заправке картриджей для принтеров</w:t>
      </w:r>
    </w:p>
    <w:tbl>
      <w:tblPr>
        <w:tblpPr w:leftFromText="180" w:rightFromText="180" w:vertAnchor="text" w:horzAnchor="margin" w:tblpY="36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426"/>
        <w:gridCol w:w="826"/>
        <w:gridCol w:w="1417"/>
        <w:gridCol w:w="1227"/>
        <w:gridCol w:w="1354"/>
      </w:tblGrid>
      <w:tr w:rsidR="00EE36A8" w:rsidRPr="0009685E" w:rsidTr="000B0E64">
        <w:trPr>
          <w:trHeight w:val="986"/>
        </w:trPr>
        <w:tc>
          <w:tcPr>
            <w:tcW w:w="817" w:type="dxa"/>
            <w:tcBorders>
              <w:top w:val="single" w:sz="4" w:space="0" w:color="auto"/>
              <w:left w:val="single" w:sz="4" w:space="0" w:color="auto"/>
              <w:bottom w:val="single" w:sz="4" w:space="0" w:color="auto"/>
              <w:right w:val="single" w:sz="4" w:space="0" w:color="auto"/>
            </w:tcBorders>
            <w:hideMark/>
          </w:tcPr>
          <w:bookmarkEnd w:id="1"/>
          <w:p w:rsidR="00EE36A8" w:rsidRPr="0009685E" w:rsidRDefault="00EE36A8">
            <w:r w:rsidRPr="0009685E">
              <w:t>№ п/п</w:t>
            </w:r>
          </w:p>
        </w:tc>
        <w:tc>
          <w:tcPr>
            <w:tcW w:w="3426" w:type="dxa"/>
            <w:tcBorders>
              <w:top w:val="single" w:sz="4" w:space="0" w:color="auto"/>
              <w:left w:val="single" w:sz="4" w:space="0" w:color="auto"/>
              <w:bottom w:val="single" w:sz="4" w:space="0" w:color="auto"/>
              <w:right w:val="single" w:sz="4" w:space="0" w:color="auto"/>
            </w:tcBorders>
            <w:hideMark/>
          </w:tcPr>
          <w:p w:rsidR="00EE36A8" w:rsidRPr="0009685E" w:rsidRDefault="00EE36A8">
            <w:r w:rsidRPr="0009685E">
              <w:t>Наименование услуг</w:t>
            </w:r>
          </w:p>
        </w:tc>
        <w:tc>
          <w:tcPr>
            <w:tcW w:w="826" w:type="dxa"/>
            <w:tcBorders>
              <w:top w:val="single" w:sz="4" w:space="0" w:color="auto"/>
              <w:left w:val="single" w:sz="4" w:space="0" w:color="auto"/>
              <w:bottom w:val="single" w:sz="4" w:space="0" w:color="auto"/>
              <w:right w:val="single" w:sz="4" w:space="0" w:color="auto"/>
            </w:tcBorders>
            <w:hideMark/>
          </w:tcPr>
          <w:p w:rsidR="00EE36A8" w:rsidRPr="0009685E" w:rsidRDefault="00EE36A8">
            <w:r w:rsidRPr="0009685E">
              <w:t>Ед. изм.</w:t>
            </w:r>
          </w:p>
        </w:tc>
        <w:tc>
          <w:tcPr>
            <w:tcW w:w="1417" w:type="dxa"/>
            <w:tcBorders>
              <w:top w:val="single" w:sz="4" w:space="0" w:color="auto"/>
              <w:left w:val="single" w:sz="4" w:space="0" w:color="auto"/>
              <w:bottom w:val="single" w:sz="4" w:space="0" w:color="auto"/>
              <w:right w:val="single" w:sz="4" w:space="0" w:color="auto"/>
            </w:tcBorders>
            <w:hideMark/>
          </w:tcPr>
          <w:p w:rsidR="00EE36A8" w:rsidRPr="0009685E" w:rsidRDefault="00EE36A8">
            <w:r w:rsidRPr="0009685E">
              <w:t>Количество</w:t>
            </w:r>
          </w:p>
        </w:tc>
        <w:tc>
          <w:tcPr>
            <w:tcW w:w="1227" w:type="dxa"/>
            <w:tcBorders>
              <w:top w:val="single" w:sz="4" w:space="0" w:color="auto"/>
              <w:left w:val="single" w:sz="4" w:space="0" w:color="auto"/>
              <w:bottom w:val="single" w:sz="4" w:space="0" w:color="auto"/>
              <w:right w:val="single" w:sz="4" w:space="0" w:color="auto"/>
            </w:tcBorders>
            <w:hideMark/>
          </w:tcPr>
          <w:p w:rsidR="00EE36A8" w:rsidRPr="0009685E" w:rsidRDefault="00EE36A8">
            <w:r w:rsidRPr="0009685E">
              <w:t>Цена за ед. товара (руб.)</w:t>
            </w:r>
          </w:p>
        </w:tc>
        <w:tc>
          <w:tcPr>
            <w:tcW w:w="1354" w:type="dxa"/>
            <w:tcBorders>
              <w:top w:val="single" w:sz="4" w:space="0" w:color="auto"/>
              <w:left w:val="single" w:sz="4" w:space="0" w:color="auto"/>
              <w:bottom w:val="single" w:sz="4" w:space="0" w:color="auto"/>
              <w:right w:val="single" w:sz="4" w:space="0" w:color="auto"/>
            </w:tcBorders>
            <w:hideMark/>
          </w:tcPr>
          <w:p w:rsidR="00EE36A8" w:rsidRPr="0009685E" w:rsidRDefault="00EE36A8">
            <w:r w:rsidRPr="0009685E">
              <w:t>Сумма (руб.)</w:t>
            </w:r>
          </w:p>
        </w:tc>
      </w:tr>
      <w:tr w:rsidR="00125806" w:rsidRPr="0009685E" w:rsidTr="00A512CC">
        <w:trPr>
          <w:trHeight w:val="557"/>
        </w:trPr>
        <w:tc>
          <w:tcPr>
            <w:tcW w:w="817" w:type="dxa"/>
            <w:tcBorders>
              <w:top w:val="single" w:sz="4" w:space="0" w:color="auto"/>
              <w:left w:val="single" w:sz="4" w:space="0" w:color="auto"/>
              <w:bottom w:val="single" w:sz="4" w:space="0" w:color="auto"/>
              <w:right w:val="single" w:sz="4" w:space="0" w:color="auto"/>
            </w:tcBorders>
            <w:vAlign w:val="center"/>
          </w:tcPr>
          <w:p w:rsidR="00125806" w:rsidRDefault="00125806" w:rsidP="00125806">
            <w:pPr>
              <w:numPr>
                <w:ilvl w:val="0"/>
                <w:numId w:val="20"/>
              </w:numPr>
              <w:jc w:val="center"/>
            </w:pPr>
          </w:p>
        </w:tc>
        <w:tc>
          <w:tcPr>
            <w:tcW w:w="3426" w:type="dxa"/>
            <w:tcBorders>
              <w:top w:val="single" w:sz="4" w:space="0" w:color="auto"/>
              <w:left w:val="single" w:sz="4" w:space="0" w:color="auto"/>
              <w:bottom w:val="single" w:sz="4" w:space="0" w:color="auto"/>
              <w:right w:val="single" w:sz="4" w:space="0" w:color="auto"/>
            </w:tcBorders>
            <w:vAlign w:val="center"/>
            <w:hideMark/>
          </w:tcPr>
          <w:p w:rsidR="00125806" w:rsidRDefault="00125806" w:rsidP="00A512CC">
            <w:r>
              <w:t xml:space="preserve">Заправка картриджа </w:t>
            </w:r>
            <w:r w:rsidR="00A512CC">
              <w:t xml:space="preserve">TK-1170 </w:t>
            </w:r>
          </w:p>
        </w:tc>
        <w:tc>
          <w:tcPr>
            <w:tcW w:w="826" w:type="dxa"/>
            <w:tcBorders>
              <w:top w:val="single" w:sz="4" w:space="0" w:color="auto"/>
              <w:left w:val="single" w:sz="4" w:space="0" w:color="auto"/>
              <w:bottom w:val="single" w:sz="4" w:space="0" w:color="auto"/>
              <w:right w:val="single" w:sz="4" w:space="0" w:color="auto"/>
            </w:tcBorders>
            <w:vAlign w:val="center"/>
            <w:hideMark/>
          </w:tcPr>
          <w:p w:rsidR="00125806" w:rsidRDefault="00125806" w:rsidP="00125806">
            <w:pPr>
              <w:jc w:val="center"/>
            </w:pPr>
            <w:r>
              <w:t>шт.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125806" w:rsidRPr="00D03515" w:rsidRDefault="00125806" w:rsidP="00125806">
            <w:pPr>
              <w:jc w:val="center"/>
            </w:pPr>
            <w:r w:rsidRPr="00D03515">
              <w:t>40</w:t>
            </w:r>
          </w:p>
        </w:tc>
        <w:tc>
          <w:tcPr>
            <w:tcW w:w="1227" w:type="dxa"/>
            <w:tcBorders>
              <w:top w:val="single" w:sz="4" w:space="0" w:color="auto"/>
              <w:left w:val="single" w:sz="4" w:space="0" w:color="auto"/>
              <w:bottom w:val="single" w:sz="4" w:space="0" w:color="auto"/>
              <w:right w:val="single" w:sz="4" w:space="0" w:color="auto"/>
            </w:tcBorders>
            <w:vAlign w:val="center"/>
          </w:tcPr>
          <w:p w:rsidR="00125806" w:rsidRPr="00D03515" w:rsidRDefault="00125806" w:rsidP="00125806">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rsidR="00125806" w:rsidRPr="00D03515" w:rsidRDefault="00125806" w:rsidP="00125806">
            <w:pPr>
              <w:jc w:val="center"/>
            </w:pPr>
          </w:p>
        </w:tc>
      </w:tr>
      <w:tr w:rsidR="0085426F" w:rsidRPr="0009685E" w:rsidTr="00523992">
        <w:trPr>
          <w:trHeight w:val="557"/>
        </w:trPr>
        <w:tc>
          <w:tcPr>
            <w:tcW w:w="817" w:type="dxa"/>
            <w:tcBorders>
              <w:top w:val="single" w:sz="4" w:space="0" w:color="auto"/>
              <w:left w:val="single" w:sz="4" w:space="0" w:color="auto"/>
              <w:bottom w:val="single" w:sz="4" w:space="0" w:color="auto"/>
              <w:right w:val="single" w:sz="4" w:space="0" w:color="auto"/>
            </w:tcBorders>
            <w:vAlign w:val="center"/>
          </w:tcPr>
          <w:p w:rsidR="0085426F" w:rsidRDefault="0085426F" w:rsidP="0085426F">
            <w:pPr>
              <w:numPr>
                <w:ilvl w:val="0"/>
                <w:numId w:val="20"/>
              </w:numPr>
              <w:jc w:val="center"/>
            </w:pPr>
          </w:p>
        </w:tc>
        <w:tc>
          <w:tcPr>
            <w:tcW w:w="3426" w:type="dxa"/>
            <w:tcBorders>
              <w:top w:val="single" w:sz="4" w:space="0" w:color="auto"/>
              <w:left w:val="single" w:sz="4" w:space="0" w:color="auto"/>
              <w:bottom w:val="single" w:sz="4" w:space="0" w:color="auto"/>
              <w:right w:val="single" w:sz="4" w:space="0" w:color="auto"/>
            </w:tcBorders>
            <w:vAlign w:val="center"/>
          </w:tcPr>
          <w:p w:rsidR="0085426F" w:rsidRPr="00AF20D6" w:rsidRDefault="0085426F" w:rsidP="00A512CC">
            <w:r>
              <w:t xml:space="preserve">Заправка картриджа   </w:t>
            </w:r>
            <w:r w:rsidR="00A512CC">
              <w:t>ТК-1120</w:t>
            </w:r>
          </w:p>
        </w:tc>
        <w:tc>
          <w:tcPr>
            <w:tcW w:w="826" w:type="dxa"/>
            <w:tcBorders>
              <w:top w:val="single" w:sz="4" w:space="0" w:color="auto"/>
              <w:left w:val="single" w:sz="4" w:space="0" w:color="auto"/>
              <w:bottom w:val="single" w:sz="4" w:space="0" w:color="auto"/>
              <w:right w:val="single" w:sz="4" w:space="0" w:color="auto"/>
            </w:tcBorders>
            <w:vAlign w:val="center"/>
          </w:tcPr>
          <w:p w:rsidR="0085426F" w:rsidRDefault="0085426F" w:rsidP="0085426F">
            <w:pPr>
              <w:jc w:val="center"/>
            </w:pPr>
            <w:r>
              <w:t>шт.</w:t>
            </w:r>
          </w:p>
        </w:tc>
        <w:tc>
          <w:tcPr>
            <w:tcW w:w="1417" w:type="dxa"/>
            <w:tcBorders>
              <w:top w:val="single" w:sz="4" w:space="0" w:color="auto"/>
              <w:left w:val="single" w:sz="4" w:space="0" w:color="auto"/>
              <w:bottom w:val="single" w:sz="4" w:space="0" w:color="auto"/>
              <w:right w:val="single" w:sz="4" w:space="0" w:color="auto"/>
            </w:tcBorders>
            <w:vAlign w:val="center"/>
          </w:tcPr>
          <w:p w:rsidR="0085426F" w:rsidRPr="00D03515" w:rsidRDefault="00A512CC" w:rsidP="0085426F">
            <w:pPr>
              <w:jc w:val="center"/>
            </w:pPr>
            <w:r>
              <w:t>8</w:t>
            </w:r>
          </w:p>
        </w:tc>
        <w:tc>
          <w:tcPr>
            <w:tcW w:w="1227" w:type="dxa"/>
            <w:tcBorders>
              <w:top w:val="single" w:sz="4" w:space="0" w:color="auto"/>
              <w:left w:val="single" w:sz="4" w:space="0" w:color="auto"/>
              <w:bottom w:val="single" w:sz="4" w:space="0" w:color="auto"/>
              <w:right w:val="single" w:sz="4" w:space="0" w:color="auto"/>
            </w:tcBorders>
            <w:vAlign w:val="center"/>
          </w:tcPr>
          <w:p w:rsidR="0085426F" w:rsidRPr="00D03515" w:rsidRDefault="0085426F" w:rsidP="0085426F">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rsidR="0085426F" w:rsidRPr="00D03515" w:rsidRDefault="0085426F" w:rsidP="0085426F">
            <w:pPr>
              <w:jc w:val="center"/>
            </w:pPr>
          </w:p>
        </w:tc>
      </w:tr>
      <w:tr w:rsidR="0085426F" w:rsidRPr="0009685E" w:rsidTr="00523992">
        <w:trPr>
          <w:trHeight w:val="557"/>
        </w:trPr>
        <w:tc>
          <w:tcPr>
            <w:tcW w:w="817" w:type="dxa"/>
            <w:tcBorders>
              <w:top w:val="single" w:sz="4" w:space="0" w:color="auto"/>
              <w:left w:val="single" w:sz="4" w:space="0" w:color="auto"/>
              <w:bottom w:val="single" w:sz="4" w:space="0" w:color="auto"/>
              <w:right w:val="single" w:sz="4" w:space="0" w:color="auto"/>
            </w:tcBorders>
            <w:vAlign w:val="center"/>
          </w:tcPr>
          <w:p w:rsidR="0085426F" w:rsidRDefault="0085426F" w:rsidP="0085426F">
            <w:pPr>
              <w:numPr>
                <w:ilvl w:val="0"/>
                <w:numId w:val="20"/>
              </w:numPr>
              <w:jc w:val="center"/>
            </w:pPr>
          </w:p>
        </w:tc>
        <w:tc>
          <w:tcPr>
            <w:tcW w:w="3426" w:type="dxa"/>
            <w:tcBorders>
              <w:top w:val="single" w:sz="4" w:space="0" w:color="auto"/>
              <w:left w:val="single" w:sz="4" w:space="0" w:color="auto"/>
              <w:bottom w:val="single" w:sz="4" w:space="0" w:color="auto"/>
              <w:right w:val="single" w:sz="4" w:space="0" w:color="auto"/>
            </w:tcBorders>
            <w:vAlign w:val="center"/>
          </w:tcPr>
          <w:p w:rsidR="0085426F" w:rsidRPr="00056C1A" w:rsidRDefault="0085426F" w:rsidP="00A512CC">
            <w:r>
              <w:t xml:space="preserve">Заправка картриджа </w:t>
            </w:r>
            <w:r w:rsidR="00A512CC">
              <w:t>ТК-6115</w:t>
            </w:r>
          </w:p>
        </w:tc>
        <w:tc>
          <w:tcPr>
            <w:tcW w:w="826" w:type="dxa"/>
            <w:tcBorders>
              <w:top w:val="single" w:sz="4" w:space="0" w:color="auto"/>
              <w:left w:val="single" w:sz="4" w:space="0" w:color="auto"/>
              <w:bottom w:val="single" w:sz="4" w:space="0" w:color="auto"/>
              <w:right w:val="single" w:sz="4" w:space="0" w:color="auto"/>
            </w:tcBorders>
            <w:vAlign w:val="center"/>
          </w:tcPr>
          <w:p w:rsidR="0085426F" w:rsidRDefault="0085426F" w:rsidP="0085426F">
            <w:pPr>
              <w:jc w:val="center"/>
            </w:pPr>
            <w:r>
              <w:t>шт.</w:t>
            </w:r>
          </w:p>
        </w:tc>
        <w:tc>
          <w:tcPr>
            <w:tcW w:w="1417" w:type="dxa"/>
            <w:tcBorders>
              <w:top w:val="single" w:sz="4" w:space="0" w:color="auto"/>
              <w:left w:val="single" w:sz="4" w:space="0" w:color="auto"/>
              <w:bottom w:val="single" w:sz="4" w:space="0" w:color="auto"/>
              <w:right w:val="single" w:sz="4" w:space="0" w:color="auto"/>
            </w:tcBorders>
            <w:vAlign w:val="center"/>
          </w:tcPr>
          <w:p w:rsidR="0085426F" w:rsidRPr="00A512CC" w:rsidRDefault="00A512CC" w:rsidP="0085426F">
            <w:pPr>
              <w:jc w:val="center"/>
            </w:pPr>
            <w:r>
              <w:t>4</w:t>
            </w:r>
          </w:p>
        </w:tc>
        <w:tc>
          <w:tcPr>
            <w:tcW w:w="1227" w:type="dxa"/>
            <w:tcBorders>
              <w:top w:val="single" w:sz="4" w:space="0" w:color="auto"/>
              <w:left w:val="single" w:sz="4" w:space="0" w:color="auto"/>
              <w:bottom w:val="single" w:sz="4" w:space="0" w:color="auto"/>
              <w:right w:val="single" w:sz="4" w:space="0" w:color="auto"/>
            </w:tcBorders>
            <w:vAlign w:val="center"/>
          </w:tcPr>
          <w:p w:rsidR="0085426F" w:rsidRPr="00D03515" w:rsidRDefault="0085426F" w:rsidP="0085426F">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rsidR="0085426F" w:rsidRPr="00D03515" w:rsidRDefault="0085426F" w:rsidP="0085426F">
            <w:pPr>
              <w:jc w:val="center"/>
            </w:pPr>
          </w:p>
        </w:tc>
      </w:tr>
      <w:tr w:rsidR="00A512CC" w:rsidRPr="0009685E" w:rsidTr="00523992">
        <w:trPr>
          <w:trHeight w:val="557"/>
        </w:trPr>
        <w:tc>
          <w:tcPr>
            <w:tcW w:w="817" w:type="dxa"/>
            <w:tcBorders>
              <w:top w:val="single" w:sz="4" w:space="0" w:color="auto"/>
              <w:left w:val="single" w:sz="4" w:space="0" w:color="auto"/>
              <w:bottom w:val="single" w:sz="4" w:space="0" w:color="auto"/>
              <w:right w:val="single" w:sz="4" w:space="0" w:color="auto"/>
            </w:tcBorders>
            <w:vAlign w:val="center"/>
          </w:tcPr>
          <w:p w:rsidR="00A512CC" w:rsidRDefault="00A512CC" w:rsidP="0085426F">
            <w:pPr>
              <w:numPr>
                <w:ilvl w:val="0"/>
                <w:numId w:val="20"/>
              </w:numPr>
              <w:jc w:val="center"/>
            </w:pPr>
          </w:p>
        </w:tc>
        <w:tc>
          <w:tcPr>
            <w:tcW w:w="3426" w:type="dxa"/>
            <w:tcBorders>
              <w:top w:val="single" w:sz="4" w:space="0" w:color="auto"/>
              <w:left w:val="single" w:sz="4" w:space="0" w:color="auto"/>
              <w:bottom w:val="single" w:sz="4" w:space="0" w:color="auto"/>
              <w:right w:val="single" w:sz="4" w:space="0" w:color="auto"/>
            </w:tcBorders>
            <w:vAlign w:val="center"/>
          </w:tcPr>
          <w:p w:rsidR="00A512CC" w:rsidRPr="00A512CC" w:rsidRDefault="00A512CC" w:rsidP="0085426F">
            <w:pPr>
              <w:rPr>
                <w:lang w:val="en-US"/>
              </w:rPr>
            </w:pPr>
            <w:r>
              <w:t xml:space="preserve">Заправка картриджа </w:t>
            </w:r>
            <w:r>
              <w:rPr>
                <w:lang w:val="en-US"/>
              </w:rPr>
              <w:t>CF280X</w:t>
            </w:r>
          </w:p>
        </w:tc>
        <w:tc>
          <w:tcPr>
            <w:tcW w:w="826" w:type="dxa"/>
            <w:tcBorders>
              <w:top w:val="single" w:sz="4" w:space="0" w:color="auto"/>
              <w:left w:val="single" w:sz="4" w:space="0" w:color="auto"/>
              <w:bottom w:val="single" w:sz="4" w:space="0" w:color="auto"/>
              <w:right w:val="single" w:sz="4" w:space="0" w:color="auto"/>
            </w:tcBorders>
            <w:vAlign w:val="center"/>
          </w:tcPr>
          <w:p w:rsidR="00A512CC" w:rsidRPr="00A512CC" w:rsidRDefault="00A512CC" w:rsidP="0085426F">
            <w:pPr>
              <w:jc w:val="center"/>
            </w:pPr>
            <w:r>
              <w:t>шт.</w:t>
            </w:r>
          </w:p>
        </w:tc>
        <w:tc>
          <w:tcPr>
            <w:tcW w:w="1417" w:type="dxa"/>
            <w:tcBorders>
              <w:top w:val="single" w:sz="4" w:space="0" w:color="auto"/>
              <w:left w:val="single" w:sz="4" w:space="0" w:color="auto"/>
              <w:bottom w:val="single" w:sz="4" w:space="0" w:color="auto"/>
              <w:right w:val="single" w:sz="4" w:space="0" w:color="auto"/>
            </w:tcBorders>
            <w:vAlign w:val="center"/>
          </w:tcPr>
          <w:p w:rsidR="00A512CC" w:rsidRPr="00D03515" w:rsidRDefault="00A512CC" w:rsidP="0085426F">
            <w:pPr>
              <w:jc w:val="center"/>
              <w:rPr>
                <w:lang w:val="en-US"/>
              </w:rPr>
            </w:pPr>
            <w:r>
              <w:rPr>
                <w:lang w:val="en-US"/>
              </w:rPr>
              <w:t>10</w:t>
            </w:r>
          </w:p>
        </w:tc>
        <w:tc>
          <w:tcPr>
            <w:tcW w:w="1227" w:type="dxa"/>
            <w:tcBorders>
              <w:top w:val="single" w:sz="4" w:space="0" w:color="auto"/>
              <w:left w:val="single" w:sz="4" w:space="0" w:color="auto"/>
              <w:bottom w:val="single" w:sz="4" w:space="0" w:color="auto"/>
              <w:right w:val="single" w:sz="4" w:space="0" w:color="auto"/>
            </w:tcBorders>
            <w:vAlign w:val="center"/>
          </w:tcPr>
          <w:p w:rsidR="00A512CC" w:rsidRPr="00D03515" w:rsidRDefault="00A512CC" w:rsidP="0085426F">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rsidR="00A512CC" w:rsidRPr="00D03515" w:rsidRDefault="00A512CC" w:rsidP="0085426F">
            <w:pPr>
              <w:jc w:val="center"/>
            </w:pPr>
          </w:p>
        </w:tc>
      </w:tr>
      <w:tr w:rsidR="00A512CC" w:rsidRPr="0009685E" w:rsidTr="00523992">
        <w:trPr>
          <w:trHeight w:val="557"/>
        </w:trPr>
        <w:tc>
          <w:tcPr>
            <w:tcW w:w="817" w:type="dxa"/>
            <w:tcBorders>
              <w:top w:val="single" w:sz="4" w:space="0" w:color="auto"/>
              <w:left w:val="single" w:sz="4" w:space="0" w:color="auto"/>
              <w:bottom w:val="single" w:sz="4" w:space="0" w:color="auto"/>
              <w:right w:val="single" w:sz="4" w:space="0" w:color="auto"/>
            </w:tcBorders>
            <w:vAlign w:val="center"/>
          </w:tcPr>
          <w:p w:rsidR="00A512CC" w:rsidRDefault="00A512CC" w:rsidP="0085426F">
            <w:pPr>
              <w:numPr>
                <w:ilvl w:val="0"/>
                <w:numId w:val="20"/>
              </w:numPr>
              <w:jc w:val="center"/>
            </w:pPr>
          </w:p>
        </w:tc>
        <w:tc>
          <w:tcPr>
            <w:tcW w:w="3426" w:type="dxa"/>
            <w:tcBorders>
              <w:top w:val="single" w:sz="4" w:space="0" w:color="auto"/>
              <w:left w:val="single" w:sz="4" w:space="0" w:color="auto"/>
              <w:bottom w:val="single" w:sz="4" w:space="0" w:color="auto"/>
              <w:right w:val="single" w:sz="4" w:space="0" w:color="auto"/>
            </w:tcBorders>
            <w:vAlign w:val="center"/>
          </w:tcPr>
          <w:p w:rsidR="00A512CC" w:rsidRPr="00A512CC" w:rsidRDefault="00A512CC" w:rsidP="00A512CC">
            <w:pPr>
              <w:rPr>
                <w:lang w:val="en-US"/>
              </w:rPr>
            </w:pPr>
            <w:r w:rsidRPr="00A512CC">
              <w:t>Заправка картриджа ТК-</w:t>
            </w:r>
            <w:r>
              <w:rPr>
                <w:lang w:val="en-US"/>
              </w:rPr>
              <w:t>5240BK</w:t>
            </w:r>
          </w:p>
        </w:tc>
        <w:tc>
          <w:tcPr>
            <w:tcW w:w="826" w:type="dxa"/>
            <w:tcBorders>
              <w:top w:val="single" w:sz="4" w:space="0" w:color="auto"/>
              <w:left w:val="single" w:sz="4" w:space="0" w:color="auto"/>
              <w:bottom w:val="single" w:sz="4" w:space="0" w:color="auto"/>
              <w:right w:val="single" w:sz="4" w:space="0" w:color="auto"/>
            </w:tcBorders>
            <w:vAlign w:val="center"/>
          </w:tcPr>
          <w:p w:rsidR="00A512CC" w:rsidRDefault="00A512CC" w:rsidP="0085426F">
            <w:pPr>
              <w:jc w:val="center"/>
            </w:pPr>
            <w:r>
              <w:t>шт.</w:t>
            </w:r>
          </w:p>
        </w:tc>
        <w:tc>
          <w:tcPr>
            <w:tcW w:w="1417" w:type="dxa"/>
            <w:tcBorders>
              <w:top w:val="single" w:sz="4" w:space="0" w:color="auto"/>
              <w:left w:val="single" w:sz="4" w:space="0" w:color="auto"/>
              <w:bottom w:val="single" w:sz="4" w:space="0" w:color="auto"/>
              <w:right w:val="single" w:sz="4" w:space="0" w:color="auto"/>
            </w:tcBorders>
            <w:vAlign w:val="center"/>
          </w:tcPr>
          <w:p w:rsidR="00A512CC" w:rsidRPr="00A512CC" w:rsidRDefault="00A512CC" w:rsidP="0085426F">
            <w:pPr>
              <w:jc w:val="center"/>
            </w:pPr>
            <w:r>
              <w:t>3</w:t>
            </w:r>
          </w:p>
        </w:tc>
        <w:tc>
          <w:tcPr>
            <w:tcW w:w="1227" w:type="dxa"/>
            <w:tcBorders>
              <w:top w:val="single" w:sz="4" w:space="0" w:color="auto"/>
              <w:left w:val="single" w:sz="4" w:space="0" w:color="auto"/>
              <w:bottom w:val="single" w:sz="4" w:space="0" w:color="auto"/>
              <w:right w:val="single" w:sz="4" w:space="0" w:color="auto"/>
            </w:tcBorders>
            <w:vAlign w:val="center"/>
          </w:tcPr>
          <w:p w:rsidR="00A512CC" w:rsidRPr="00D03515" w:rsidRDefault="00A512CC" w:rsidP="0085426F">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rsidR="00A512CC" w:rsidRPr="00D03515" w:rsidRDefault="00A512CC" w:rsidP="0085426F">
            <w:pPr>
              <w:jc w:val="center"/>
            </w:pPr>
          </w:p>
        </w:tc>
      </w:tr>
      <w:tr w:rsidR="00A512CC" w:rsidRPr="0009685E" w:rsidTr="00523992">
        <w:trPr>
          <w:trHeight w:val="557"/>
        </w:trPr>
        <w:tc>
          <w:tcPr>
            <w:tcW w:w="817" w:type="dxa"/>
            <w:tcBorders>
              <w:top w:val="single" w:sz="4" w:space="0" w:color="auto"/>
              <w:left w:val="single" w:sz="4" w:space="0" w:color="auto"/>
              <w:bottom w:val="single" w:sz="4" w:space="0" w:color="auto"/>
              <w:right w:val="single" w:sz="4" w:space="0" w:color="auto"/>
            </w:tcBorders>
            <w:vAlign w:val="center"/>
          </w:tcPr>
          <w:p w:rsidR="00A512CC" w:rsidRDefault="00A512CC" w:rsidP="0085426F">
            <w:pPr>
              <w:numPr>
                <w:ilvl w:val="0"/>
                <w:numId w:val="20"/>
              </w:numPr>
              <w:jc w:val="center"/>
            </w:pPr>
          </w:p>
        </w:tc>
        <w:tc>
          <w:tcPr>
            <w:tcW w:w="3426" w:type="dxa"/>
            <w:tcBorders>
              <w:top w:val="single" w:sz="4" w:space="0" w:color="auto"/>
              <w:left w:val="single" w:sz="4" w:space="0" w:color="auto"/>
              <w:bottom w:val="single" w:sz="4" w:space="0" w:color="auto"/>
              <w:right w:val="single" w:sz="4" w:space="0" w:color="auto"/>
            </w:tcBorders>
            <w:vAlign w:val="center"/>
          </w:tcPr>
          <w:p w:rsidR="00A512CC" w:rsidRPr="00A512CC" w:rsidRDefault="00A512CC" w:rsidP="00A512CC">
            <w:pPr>
              <w:rPr>
                <w:lang w:val="en-US"/>
              </w:rPr>
            </w:pPr>
            <w:r w:rsidRPr="00A512CC">
              <w:t xml:space="preserve">Заправка картриджа </w:t>
            </w:r>
            <w:r>
              <w:rPr>
                <w:lang w:val="en-US"/>
              </w:rPr>
              <w:t>FX-10</w:t>
            </w:r>
          </w:p>
        </w:tc>
        <w:tc>
          <w:tcPr>
            <w:tcW w:w="826" w:type="dxa"/>
            <w:tcBorders>
              <w:top w:val="single" w:sz="4" w:space="0" w:color="auto"/>
              <w:left w:val="single" w:sz="4" w:space="0" w:color="auto"/>
              <w:bottom w:val="single" w:sz="4" w:space="0" w:color="auto"/>
              <w:right w:val="single" w:sz="4" w:space="0" w:color="auto"/>
            </w:tcBorders>
            <w:vAlign w:val="center"/>
          </w:tcPr>
          <w:p w:rsidR="00A512CC" w:rsidRDefault="00A512CC" w:rsidP="0085426F">
            <w:pPr>
              <w:jc w:val="center"/>
            </w:pPr>
            <w:r>
              <w:t>шт.</w:t>
            </w:r>
          </w:p>
        </w:tc>
        <w:tc>
          <w:tcPr>
            <w:tcW w:w="1417" w:type="dxa"/>
            <w:tcBorders>
              <w:top w:val="single" w:sz="4" w:space="0" w:color="auto"/>
              <w:left w:val="single" w:sz="4" w:space="0" w:color="auto"/>
              <w:bottom w:val="single" w:sz="4" w:space="0" w:color="auto"/>
              <w:right w:val="single" w:sz="4" w:space="0" w:color="auto"/>
            </w:tcBorders>
            <w:vAlign w:val="center"/>
          </w:tcPr>
          <w:p w:rsidR="00A512CC" w:rsidRPr="00A512CC" w:rsidRDefault="00A512CC" w:rsidP="0085426F">
            <w:pPr>
              <w:jc w:val="center"/>
            </w:pPr>
            <w:r>
              <w:t>2</w:t>
            </w:r>
          </w:p>
        </w:tc>
        <w:tc>
          <w:tcPr>
            <w:tcW w:w="1227" w:type="dxa"/>
            <w:tcBorders>
              <w:top w:val="single" w:sz="4" w:space="0" w:color="auto"/>
              <w:left w:val="single" w:sz="4" w:space="0" w:color="auto"/>
              <w:bottom w:val="single" w:sz="4" w:space="0" w:color="auto"/>
              <w:right w:val="single" w:sz="4" w:space="0" w:color="auto"/>
            </w:tcBorders>
            <w:vAlign w:val="center"/>
          </w:tcPr>
          <w:p w:rsidR="00A512CC" w:rsidRPr="00D03515" w:rsidRDefault="00A512CC" w:rsidP="0085426F">
            <w:pPr>
              <w:jc w:val="center"/>
            </w:pPr>
          </w:p>
        </w:tc>
        <w:tc>
          <w:tcPr>
            <w:tcW w:w="1354" w:type="dxa"/>
            <w:tcBorders>
              <w:top w:val="single" w:sz="4" w:space="0" w:color="auto"/>
              <w:left w:val="single" w:sz="4" w:space="0" w:color="auto"/>
              <w:bottom w:val="single" w:sz="4" w:space="0" w:color="auto"/>
              <w:right w:val="single" w:sz="4" w:space="0" w:color="auto"/>
            </w:tcBorders>
            <w:vAlign w:val="center"/>
          </w:tcPr>
          <w:p w:rsidR="00A512CC" w:rsidRPr="00D03515" w:rsidRDefault="00A512CC" w:rsidP="0085426F">
            <w:pPr>
              <w:jc w:val="center"/>
            </w:pPr>
          </w:p>
        </w:tc>
      </w:tr>
      <w:tr w:rsidR="00D03515" w:rsidRPr="0009685E" w:rsidTr="00DB7B25">
        <w:trPr>
          <w:trHeight w:val="557"/>
        </w:trPr>
        <w:tc>
          <w:tcPr>
            <w:tcW w:w="7713" w:type="dxa"/>
            <w:gridSpan w:val="5"/>
            <w:tcBorders>
              <w:top w:val="single" w:sz="4" w:space="0" w:color="auto"/>
              <w:left w:val="single" w:sz="4" w:space="0" w:color="auto"/>
              <w:bottom w:val="single" w:sz="4" w:space="0" w:color="auto"/>
              <w:right w:val="single" w:sz="4" w:space="0" w:color="auto"/>
            </w:tcBorders>
            <w:vAlign w:val="center"/>
          </w:tcPr>
          <w:p w:rsidR="00D03515" w:rsidRPr="00D03515" w:rsidRDefault="00D03515" w:rsidP="0085426F">
            <w:pPr>
              <w:jc w:val="center"/>
            </w:pPr>
            <w:r w:rsidRPr="00D03515">
              <w:t>ИТОГО</w:t>
            </w:r>
          </w:p>
        </w:tc>
        <w:tc>
          <w:tcPr>
            <w:tcW w:w="1354" w:type="dxa"/>
            <w:tcBorders>
              <w:top w:val="single" w:sz="4" w:space="0" w:color="auto"/>
              <w:left w:val="single" w:sz="4" w:space="0" w:color="auto"/>
              <w:bottom w:val="single" w:sz="4" w:space="0" w:color="auto"/>
              <w:right w:val="single" w:sz="4" w:space="0" w:color="auto"/>
            </w:tcBorders>
            <w:vAlign w:val="center"/>
          </w:tcPr>
          <w:p w:rsidR="00D03515" w:rsidRPr="00D03515" w:rsidRDefault="00D03515" w:rsidP="00A512CC">
            <w:pPr>
              <w:jc w:val="center"/>
            </w:pPr>
          </w:p>
        </w:tc>
      </w:tr>
    </w:tbl>
    <w:p w:rsidR="00EE36A8" w:rsidRPr="0009685E" w:rsidRDefault="00EE36A8" w:rsidP="00EE36A8">
      <w:pPr>
        <w:pStyle w:val="Normalunindented"/>
        <w:keepNext/>
        <w:spacing w:before="0" w:after="0" w:line="240" w:lineRule="auto"/>
        <w:contextualSpacing/>
        <w:jc w:val="left"/>
        <w:rPr>
          <w:sz w:val="24"/>
          <w:szCs w:val="24"/>
        </w:rPr>
      </w:pPr>
    </w:p>
    <w:p w:rsidR="00733C2C" w:rsidRPr="0009685E" w:rsidRDefault="00733C2C" w:rsidP="002A5775"/>
    <w:p w:rsidR="00733C2C" w:rsidRPr="0009685E" w:rsidRDefault="00733C2C" w:rsidP="002A5775"/>
    <w:p w:rsidR="002A5775" w:rsidRPr="0009685E" w:rsidRDefault="001C2F26" w:rsidP="002A5775">
      <w:r w:rsidRPr="0009685E">
        <w:t xml:space="preserve">От </w:t>
      </w:r>
      <w:r w:rsidR="00DC1D0A" w:rsidRPr="0009685E">
        <w:t>Заказчика</w:t>
      </w:r>
      <w:r w:rsidRPr="0009685E">
        <w:t xml:space="preserve"> </w:t>
      </w:r>
      <w:r w:rsidR="002A5775" w:rsidRPr="0009685E">
        <w:t xml:space="preserve">                                                         </w:t>
      </w:r>
      <w:r w:rsidR="00080512" w:rsidRPr="0009685E">
        <w:t xml:space="preserve">                </w:t>
      </w:r>
      <w:r w:rsidR="002A5775" w:rsidRPr="0009685E">
        <w:t xml:space="preserve">От </w:t>
      </w:r>
      <w:r w:rsidR="004F1799" w:rsidRPr="0009685E">
        <w:t>Исполнител</w:t>
      </w:r>
      <w:r w:rsidR="00733C2C" w:rsidRPr="0009685E">
        <w:t>я</w:t>
      </w:r>
      <w:r w:rsidRPr="0009685E">
        <w:t xml:space="preserve">   </w:t>
      </w:r>
    </w:p>
    <w:p w:rsidR="002A5775" w:rsidRPr="0009685E" w:rsidRDefault="002A5775" w:rsidP="002A5775"/>
    <w:p w:rsidR="001C2F26" w:rsidRPr="0009685E" w:rsidRDefault="001C2F26" w:rsidP="002A5775">
      <w:r w:rsidRPr="0009685E">
        <w:t xml:space="preserve">                                       </w:t>
      </w:r>
    </w:p>
    <w:p w:rsidR="002A5775" w:rsidRPr="0009685E" w:rsidRDefault="00733C2C" w:rsidP="002A5775">
      <w:pPr>
        <w:pStyle w:val="Normalunindented"/>
        <w:keepNext/>
        <w:spacing w:before="0" w:after="0" w:line="240" w:lineRule="auto"/>
        <w:contextualSpacing/>
        <w:jc w:val="left"/>
        <w:rPr>
          <w:sz w:val="24"/>
          <w:szCs w:val="24"/>
        </w:rPr>
      </w:pPr>
      <w:r w:rsidRPr="0009685E">
        <w:rPr>
          <w:bCs/>
          <w:sz w:val="24"/>
          <w:szCs w:val="24"/>
        </w:rPr>
        <w:t>_______________/</w:t>
      </w:r>
      <w:r w:rsidR="00125806">
        <w:rPr>
          <w:bCs/>
          <w:sz w:val="24"/>
          <w:szCs w:val="24"/>
        </w:rPr>
        <w:t>Р.В. Лучников</w:t>
      </w:r>
      <w:r w:rsidRPr="0009685E">
        <w:rPr>
          <w:bCs/>
          <w:sz w:val="24"/>
          <w:szCs w:val="24"/>
        </w:rPr>
        <w:t>/</w:t>
      </w:r>
      <w:r w:rsidR="00A64720" w:rsidRPr="0009685E">
        <w:rPr>
          <w:sz w:val="24"/>
          <w:szCs w:val="24"/>
        </w:rPr>
        <w:t xml:space="preserve">            </w:t>
      </w:r>
      <w:r w:rsidR="00080512" w:rsidRPr="0009685E">
        <w:rPr>
          <w:sz w:val="24"/>
          <w:szCs w:val="24"/>
        </w:rPr>
        <w:t xml:space="preserve">                        </w:t>
      </w:r>
      <w:r w:rsidRPr="0009685E">
        <w:rPr>
          <w:sz w:val="24"/>
          <w:szCs w:val="24"/>
        </w:rPr>
        <w:t xml:space="preserve">     </w:t>
      </w:r>
    </w:p>
    <w:p w:rsidR="001C2F26" w:rsidRPr="0009685E" w:rsidRDefault="002A5775" w:rsidP="001C2F26">
      <w:r w:rsidRPr="0009685E">
        <w:t xml:space="preserve">М.П.                                                                            </w:t>
      </w:r>
      <w:r w:rsidR="00B62DF4" w:rsidRPr="0009685E">
        <w:t xml:space="preserve"> </w:t>
      </w:r>
      <w:r w:rsidR="00080512" w:rsidRPr="0009685E">
        <w:t xml:space="preserve">                        </w:t>
      </w:r>
      <w:r w:rsidRPr="0009685E">
        <w:t xml:space="preserve"> </w:t>
      </w:r>
      <w:r w:rsidR="001C2F26" w:rsidRPr="0009685E">
        <w:t>М.П.</w:t>
      </w:r>
    </w:p>
    <w:p w:rsidR="0023244B" w:rsidRPr="0009685E" w:rsidRDefault="0023244B" w:rsidP="0023244B">
      <w:pPr>
        <w:pStyle w:val="Normalunindented"/>
        <w:keepNext/>
        <w:spacing w:before="0" w:after="0" w:line="240" w:lineRule="auto"/>
        <w:contextualSpacing/>
        <w:jc w:val="left"/>
        <w:rPr>
          <w:sz w:val="24"/>
          <w:szCs w:val="24"/>
        </w:rPr>
      </w:pPr>
    </w:p>
    <w:sectPr w:rsidR="0023244B" w:rsidRPr="0009685E" w:rsidSect="004968DC">
      <w:headerReference w:type="default" r:id="rId9"/>
      <w:footerReference w:type="even" r:id="rId10"/>
      <w:type w:val="continuous"/>
      <w:pgSz w:w="11906" w:h="16838"/>
      <w:pgMar w:top="10" w:right="850" w:bottom="851" w:left="1701" w:header="426" w:footer="708" w:gutter="0"/>
      <w:cols w:space="28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81F" w:rsidRDefault="00E7481F">
      <w:r>
        <w:separator/>
      </w:r>
    </w:p>
  </w:endnote>
  <w:endnote w:type="continuationSeparator" w:id="0">
    <w:p w:rsidR="00E7481F" w:rsidRDefault="00E7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578" w:rsidRDefault="004E4DCE" w:rsidP="00611C1A">
    <w:pPr>
      <w:pStyle w:val="a5"/>
      <w:framePr w:wrap="around" w:vAnchor="text" w:hAnchor="margin" w:xAlign="right" w:y="1"/>
      <w:rPr>
        <w:rStyle w:val="a7"/>
      </w:rPr>
    </w:pPr>
    <w:r>
      <w:rPr>
        <w:rStyle w:val="a7"/>
      </w:rPr>
      <w:fldChar w:fldCharType="begin"/>
    </w:r>
    <w:r w:rsidR="00A23578">
      <w:rPr>
        <w:rStyle w:val="a7"/>
      </w:rPr>
      <w:instrText xml:space="preserve">PAGE  </w:instrText>
    </w:r>
    <w:r>
      <w:rPr>
        <w:rStyle w:val="a7"/>
      </w:rPr>
      <w:fldChar w:fldCharType="end"/>
    </w:r>
  </w:p>
  <w:p w:rsidR="00A23578" w:rsidRDefault="00A23578" w:rsidP="00D71FF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81F" w:rsidRDefault="00E7481F">
      <w:r>
        <w:separator/>
      </w:r>
    </w:p>
  </w:footnote>
  <w:footnote w:type="continuationSeparator" w:id="0">
    <w:p w:rsidR="00E7481F" w:rsidRDefault="00E74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578" w:rsidRDefault="00A42337">
    <w:pPr>
      <w:pStyle w:val="aa"/>
      <w:jc w:val="center"/>
    </w:pPr>
    <w:r>
      <w:fldChar w:fldCharType="begin"/>
    </w:r>
    <w:r>
      <w:instrText xml:space="preserve"> PAGE   \* MERGEFORMAT </w:instrText>
    </w:r>
    <w:r>
      <w:fldChar w:fldCharType="separate"/>
    </w:r>
    <w:r w:rsidR="00763899">
      <w:rPr>
        <w:noProof/>
      </w:rPr>
      <w:t>6</w:t>
    </w:r>
    <w:r>
      <w:rPr>
        <w:noProof/>
      </w:rPr>
      <w:fldChar w:fldCharType="end"/>
    </w:r>
  </w:p>
  <w:p w:rsidR="00A23578" w:rsidRDefault="00A2357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00496"/>
    <w:multiLevelType w:val="multilevel"/>
    <w:tmpl w:val="5476C71E"/>
    <w:lvl w:ilvl="0">
      <w:start w:val="6"/>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893D0C"/>
    <w:multiLevelType w:val="multilevel"/>
    <w:tmpl w:val="5BAE9E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011826"/>
    <w:multiLevelType w:val="singleLevel"/>
    <w:tmpl w:val="2402E450"/>
    <w:lvl w:ilvl="0">
      <w:start w:val="3"/>
      <w:numFmt w:val="decimal"/>
      <w:lvlText w:val="9.%1."/>
      <w:legacy w:legacy="1" w:legacySpace="0" w:legacyIndent="567"/>
      <w:lvlJc w:val="left"/>
      <w:pPr>
        <w:ind w:left="0" w:firstLine="0"/>
      </w:pPr>
      <w:rPr>
        <w:rFonts w:ascii="Times New Roman" w:hAnsi="Times New Roman" w:cs="Times New Roman" w:hint="default"/>
      </w:rPr>
    </w:lvl>
  </w:abstractNum>
  <w:abstractNum w:abstractNumId="3" w15:restartNumberingAfterBreak="0">
    <w:nsid w:val="12FC711D"/>
    <w:multiLevelType w:val="hybridMultilevel"/>
    <w:tmpl w:val="1F30B942"/>
    <w:lvl w:ilvl="0" w:tplc="A9407F5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22362CDC"/>
    <w:multiLevelType w:val="singleLevel"/>
    <w:tmpl w:val="8476093E"/>
    <w:lvl w:ilvl="0">
      <w:start w:val="1"/>
      <w:numFmt w:val="decimal"/>
      <w:lvlText w:val="9.%1."/>
      <w:legacy w:legacy="1" w:legacySpace="0" w:legacyIndent="447"/>
      <w:lvlJc w:val="left"/>
      <w:pPr>
        <w:ind w:left="0" w:firstLine="0"/>
      </w:pPr>
      <w:rPr>
        <w:rFonts w:ascii="Times New Roman" w:hAnsi="Times New Roman" w:cs="Times New Roman" w:hint="default"/>
      </w:rPr>
    </w:lvl>
  </w:abstractNum>
  <w:abstractNum w:abstractNumId="5" w15:restartNumberingAfterBreak="0">
    <w:nsid w:val="2BD82901"/>
    <w:multiLevelType w:val="multilevel"/>
    <w:tmpl w:val="A0C420A8"/>
    <w:lvl w:ilvl="0">
      <w:start w:val="6"/>
      <w:numFmt w:val="decimal"/>
      <w:lvlText w:val="%1."/>
      <w:lvlJc w:val="left"/>
      <w:pPr>
        <w:ind w:left="390" w:hanging="390"/>
      </w:pPr>
      <w:rPr>
        <w:rFonts w:hint="default"/>
      </w:rPr>
    </w:lvl>
    <w:lvl w:ilvl="1">
      <w:start w:val="8"/>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DFE1660"/>
    <w:multiLevelType w:val="hybridMultilevel"/>
    <w:tmpl w:val="358C9A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453028B"/>
    <w:multiLevelType w:val="multilevel"/>
    <w:tmpl w:val="9EF212D8"/>
    <w:lvl w:ilvl="0">
      <w:start w:val="5"/>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38850FCB"/>
    <w:multiLevelType w:val="multilevel"/>
    <w:tmpl w:val="5BAE9E8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6047B3"/>
    <w:multiLevelType w:val="multilevel"/>
    <w:tmpl w:val="A9E083D4"/>
    <w:lvl w:ilvl="0">
      <w:start w:val="7"/>
      <w:numFmt w:val="decimal"/>
      <w:lvlText w:val="%1."/>
      <w:lvlJc w:val="left"/>
      <w:pPr>
        <w:ind w:left="390" w:hanging="39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8B7304"/>
    <w:multiLevelType w:val="multilevel"/>
    <w:tmpl w:val="5BAE9E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044E6F"/>
    <w:multiLevelType w:val="multilevel"/>
    <w:tmpl w:val="9DE49D7E"/>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64D62783"/>
    <w:multiLevelType w:val="multilevel"/>
    <w:tmpl w:val="17A20B54"/>
    <w:lvl w:ilvl="0">
      <w:start w:val="7"/>
      <w:numFmt w:val="decimal"/>
      <w:lvlText w:val="%1."/>
      <w:lvlJc w:val="left"/>
      <w:pPr>
        <w:ind w:left="390" w:hanging="390"/>
      </w:pPr>
      <w:rPr>
        <w:rFonts w:hint="default"/>
      </w:rPr>
    </w:lvl>
    <w:lvl w:ilvl="1">
      <w:start w:val="7"/>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202F9B"/>
    <w:multiLevelType w:val="multilevel"/>
    <w:tmpl w:val="392224C0"/>
    <w:lvl w:ilvl="0">
      <w:start w:val="6"/>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A9E6AB9"/>
    <w:multiLevelType w:val="multilevel"/>
    <w:tmpl w:val="1070E714"/>
    <w:lvl w:ilvl="0">
      <w:start w:val="5"/>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675750"/>
    <w:multiLevelType w:val="singleLevel"/>
    <w:tmpl w:val="BF2819AC"/>
    <w:lvl w:ilvl="0">
      <w:start w:val="1"/>
      <w:numFmt w:val="decimal"/>
      <w:lvlText w:val="7.%1."/>
      <w:legacy w:legacy="1" w:legacySpace="0" w:legacyIndent="432"/>
      <w:lvlJc w:val="left"/>
      <w:rPr>
        <w:rFonts w:ascii="Times New Roman" w:hAnsi="Times New Roman" w:cs="Times New Roman" w:hint="default"/>
      </w:rPr>
    </w:lvl>
  </w:abstractNum>
  <w:num w:numId="1">
    <w:abstractNumId w:val="4"/>
    <w:lvlOverride w:ilvl="0">
      <w:startOverride w:val="1"/>
    </w:lvlOverride>
  </w:num>
  <w:num w:numId="2">
    <w:abstractNumId w:val="2"/>
    <w:lvlOverride w:ilvl="0">
      <w:startOverride w:val="3"/>
    </w:lvlOverride>
  </w:num>
  <w:num w:numId="3">
    <w:abstractNumId w:val="2"/>
    <w:lvlOverride w:ilvl="0">
      <w:lvl w:ilvl="0">
        <w:start w:val="3"/>
        <w:numFmt w:val="decimal"/>
        <w:lvlText w:val="9.%1."/>
        <w:legacy w:legacy="1" w:legacySpace="0" w:legacyIndent="461"/>
        <w:lvlJc w:val="left"/>
        <w:pPr>
          <w:ind w:left="0" w:firstLine="0"/>
        </w:pPr>
        <w:rPr>
          <w:rFonts w:ascii="Times New Roman" w:hAnsi="Times New Roman" w:cs="Times New Roman" w:hint="default"/>
        </w:rPr>
      </w:lvl>
    </w:lvlOverride>
  </w:num>
  <w:num w:numId="4">
    <w:abstractNumId w:val="2"/>
    <w:lvlOverride w:ilvl="0">
      <w:lvl w:ilvl="0">
        <w:start w:val="3"/>
        <w:numFmt w:val="decimal"/>
        <w:lvlText w:val="9.%1."/>
        <w:legacy w:legacy="1" w:legacySpace="0" w:legacyIndent="509"/>
        <w:lvlJc w:val="left"/>
        <w:pPr>
          <w:ind w:left="0" w:firstLine="0"/>
        </w:pPr>
        <w:rPr>
          <w:rFonts w:ascii="Times New Roman" w:hAnsi="Times New Roman" w:cs="Times New Roman" w:hint="default"/>
        </w:rPr>
      </w:lvl>
    </w:lvlOverride>
  </w:num>
  <w:num w:numId="5">
    <w:abstractNumId w:val="2"/>
    <w:lvlOverride w:ilvl="0">
      <w:lvl w:ilvl="0">
        <w:start w:val="3"/>
        <w:numFmt w:val="decimal"/>
        <w:lvlText w:val="9.%1."/>
        <w:legacy w:legacy="1" w:legacySpace="0" w:legacyIndent="418"/>
        <w:lvlJc w:val="left"/>
        <w:pPr>
          <w:ind w:left="0" w:firstLine="0"/>
        </w:pPr>
        <w:rPr>
          <w:rFonts w:ascii="Times New Roman" w:hAnsi="Times New Roman" w:cs="Times New Roman" w:hint="default"/>
        </w:rPr>
      </w:lvl>
    </w:lvlOverride>
  </w:num>
  <w:num w:numId="6">
    <w:abstractNumId w:val="2"/>
    <w:lvlOverride w:ilvl="0">
      <w:lvl w:ilvl="0">
        <w:start w:val="3"/>
        <w:numFmt w:val="decimal"/>
        <w:lvlText w:val="9.%1."/>
        <w:legacy w:legacy="1" w:legacySpace="0" w:legacyIndent="562"/>
        <w:lvlJc w:val="left"/>
        <w:pPr>
          <w:ind w:left="0" w:firstLine="0"/>
        </w:pPr>
        <w:rPr>
          <w:rFonts w:ascii="Times New Roman" w:hAnsi="Times New Roman" w:cs="Times New Roman" w:hint="default"/>
        </w:rPr>
      </w:lvl>
    </w:lvlOverride>
  </w:num>
  <w:num w:numId="7">
    <w:abstractNumId w:val="9"/>
  </w:num>
  <w:num w:numId="8">
    <w:abstractNumId w:val="12"/>
  </w:num>
  <w:num w:numId="9">
    <w:abstractNumId w:val="3"/>
  </w:num>
  <w:num w:numId="10">
    <w:abstractNumId w:val="7"/>
  </w:num>
  <w:num w:numId="11">
    <w:abstractNumId w:val="11"/>
  </w:num>
  <w:num w:numId="12">
    <w:abstractNumId w:val="15"/>
  </w:num>
  <w:num w:numId="13">
    <w:abstractNumId w:val="10"/>
  </w:num>
  <w:num w:numId="14">
    <w:abstractNumId w:val="1"/>
  </w:num>
  <w:num w:numId="15">
    <w:abstractNumId w:val="14"/>
  </w:num>
  <w:num w:numId="16">
    <w:abstractNumId w:val="8"/>
  </w:num>
  <w:num w:numId="17">
    <w:abstractNumId w:val="0"/>
  </w:num>
  <w:num w:numId="18">
    <w:abstractNumId w:val="13"/>
  </w:num>
  <w:num w:numId="19">
    <w:abstractNumId w:val="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8C"/>
    <w:rsid w:val="000029C1"/>
    <w:rsid w:val="00010687"/>
    <w:rsid w:val="00010E2B"/>
    <w:rsid w:val="00012413"/>
    <w:rsid w:val="000139AE"/>
    <w:rsid w:val="00023045"/>
    <w:rsid w:val="00023E45"/>
    <w:rsid w:val="0002487A"/>
    <w:rsid w:val="00025F48"/>
    <w:rsid w:val="00031784"/>
    <w:rsid w:val="00031E75"/>
    <w:rsid w:val="000328C6"/>
    <w:rsid w:val="00033FA4"/>
    <w:rsid w:val="00040642"/>
    <w:rsid w:val="00040FFE"/>
    <w:rsid w:val="00044B55"/>
    <w:rsid w:val="0004586F"/>
    <w:rsid w:val="00046642"/>
    <w:rsid w:val="00046EE0"/>
    <w:rsid w:val="00050010"/>
    <w:rsid w:val="00050AA5"/>
    <w:rsid w:val="00052CD7"/>
    <w:rsid w:val="00057333"/>
    <w:rsid w:val="00066061"/>
    <w:rsid w:val="00070093"/>
    <w:rsid w:val="00070861"/>
    <w:rsid w:val="00070DFE"/>
    <w:rsid w:val="000772C2"/>
    <w:rsid w:val="00077B3C"/>
    <w:rsid w:val="00080512"/>
    <w:rsid w:val="0008220D"/>
    <w:rsid w:val="0009685E"/>
    <w:rsid w:val="00096D47"/>
    <w:rsid w:val="000A3466"/>
    <w:rsid w:val="000A3DF1"/>
    <w:rsid w:val="000B0044"/>
    <w:rsid w:val="000B0E64"/>
    <w:rsid w:val="000B14D9"/>
    <w:rsid w:val="000B31D6"/>
    <w:rsid w:val="000B53BB"/>
    <w:rsid w:val="000B66C0"/>
    <w:rsid w:val="000C24B2"/>
    <w:rsid w:val="000C54D4"/>
    <w:rsid w:val="000C6120"/>
    <w:rsid w:val="000D0349"/>
    <w:rsid w:val="000D325D"/>
    <w:rsid w:val="000D4049"/>
    <w:rsid w:val="000D5094"/>
    <w:rsid w:val="000D5C2F"/>
    <w:rsid w:val="000D6044"/>
    <w:rsid w:val="000E36E3"/>
    <w:rsid w:val="000E54C8"/>
    <w:rsid w:val="000F0D53"/>
    <w:rsid w:val="000F1C9F"/>
    <w:rsid w:val="000F307A"/>
    <w:rsid w:val="000F460B"/>
    <w:rsid w:val="000F5AA0"/>
    <w:rsid w:val="000F6D44"/>
    <w:rsid w:val="0010235A"/>
    <w:rsid w:val="001024EF"/>
    <w:rsid w:val="00102FB4"/>
    <w:rsid w:val="00103C27"/>
    <w:rsid w:val="00104E95"/>
    <w:rsid w:val="00107326"/>
    <w:rsid w:val="001123BE"/>
    <w:rsid w:val="00114CD3"/>
    <w:rsid w:val="001172CA"/>
    <w:rsid w:val="00125806"/>
    <w:rsid w:val="001312BC"/>
    <w:rsid w:val="00135779"/>
    <w:rsid w:val="0014261F"/>
    <w:rsid w:val="00144866"/>
    <w:rsid w:val="0014511F"/>
    <w:rsid w:val="00146CC8"/>
    <w:rsid w:val="001543F1"/>
    <w:rsid w:val="0015680C"/>
    <w:rsid w:val="00162302"/>
    <w:rsid w:val="00162D59"/>
    <w:rsid w:val="001631D7"/>
    <w:rsid w:val="001631FE"/>
    <w:rsid w:val="001633F7"/>
    <w:rsid w:val="0016790C"/>
    <w:rsid w:val="00177ECD"/>
    <w:rsid w:val="0018077A"/>
    <w:rsid w:val="0018256F"/>
    <w:rsid w:val="0018436E"/>
    <w:rsid w:val="00184E2E"/>
    <w:rsid w:val="00186B86"/>
    <w:rsid w:val="00192C25"/>
    <w:rsid w:val="00193CF7"/>
    <w:rsid w:val="001A1962"/>
    <w:rsid w:val="001A45DA"/>
    <w:rsid w:val="001A4D86"/>
    <w:rsid w:val="001A6296"/>
    <w:rsid w:val="001A78AF"/>
    <w:rsid w:val="001B1D5E"/>
    <w:rsid w:val="001B2234"/>
    <w:rsid w:val="001B2F0B"/>
    <w:rsid w:val="001B3A92"/>
    <w:rsid w:val="001B6EBB"/>
    <w:rsid w:val="001B718F"/>
    <w:rsid w:val="001C2F26"/>
    <w:rsid w:val="001C6F0E"/>
    <w:rsid w:val="001D01F6"/>
    <w:rsid w:val="001D1A6A"/>
    <w:rsid w:val="001D621C"/>
    <w:rsid w:val="001F4A87"/>
    <w:rsid w:val="001F5A6D"/>
    <w:rsid w:val="00204F6E"/>
    <w:rsid w:val="002057CA"/>
    <w:rsid w:val="00205A3F"/>
    <w:rsid w:val="002063B1"/>
    <w:rsid w:val="00207C50"/>
    <w:rsid w:val="0021225C"/>
    <w:rsid w:val="0021405E"/>
    <w:rsid w:val="002154B9"/>
    <w:rsid w:val="0022124D"/>
    <w:rsid w:val="00222769"/>
    <w:rsid w:val="00224FF0"/>
    <w:rsid w:val="002254FA"/>
    <w:rsid w:val="00226FFC"/>
    <w:rsid w:val="0023138D"/>
    <w:rsid w:val="0023244B"/>
    <w:rsid w:val="00240440"/>
    <w:rsid w:val="00240A45"/>
    <w:rsid w:val="00246975"/>
    <w:rsid w:val="002479D8"/>
    <w:rsid w:val="00250932"/>
    <w:rsid w:val="00261A59"/>
    <w:rsid w:val="00262AD7"/>
    <w:rsid w:val="00265A00"/>
    <w:rsid w:val="00266FAF"/>
    <w:rsid w:val="00267D83"/>
    <w:rsid w:val="00270254"/>
    <w:rsid w:val="002714FA"/>
    <w:rsid w:val="00277864"/>
    <w:rsid w:val="00277B2E"/>
    <w:rsid w:val="00287949"/>
    <w:rsid w:val="002913EA"/>
    <w:rsid w:val="0029524D"/>
    <w:rsid w:val="0029615B"/>
    <w:rsid w:val="002A1945"/>
    <w:rsid w:val="002A354B"/>
    <w:rsid w:val="002A5775"/>
    <w:rsid w:val="002A6860"/>
    <w:rsid w:val="002A6D30"/>
    <w:rsid w:val="002B68F2"/>
    <w:rsid w:val="002C05F2"/>
    <w:rsid w:val="002C404B"/>
    <w:rsid w:val="002D079B"/>
    <w:rsid w:val="002D18CD"/>
    <w:rsid w:val="002D4A5A"/>
    <w:rsid w:val="002D5C1B"/>
    <w:rsid w:val="002E1399"/>
    <w:rsid w:val="002E17B2"/>
    <w:rsid w:val="002E1D17"/>
    <w:rsid w:val="002E230B"/>
    <w:rsid w:val="002E3345"/>
    <w:rsid w:val="002E48B6"/>
    <w:rsid w:val="002E61E0"/>
    <w:rsid w:val="002E7512"/>
    <w:rsid w:val="002E7AC5"/>
    <w:rsid w:val="002F1DD2"/>
    <w:rsid w:val="002F2A70"/>
    <w:rsid w:val="002F58C8"/>
    <w:rsid w:val="002F59BE"/>
    <w:rsid w:val="003014D3"/>
    <w:rsid w:val="00301A5C"/>
    <w:rsid w:val="00304DBD"/>
    <w:rsid w:val="0031105D"/>
    <w:rsid w:val="003124F5"/>
    <w:rsid w:val="00314667"/>
    <w:rsid w:val="00316D84"/>
    <w:rsid w:val="003171F3"/>
    <w:rsid w:val="00320E37"/>
    <w:rsid w:val="00323369"/>
    <w:rsid w:val="00331B90"/>
    <w:rsid w:val="0033243D"/>
    <w:rsid w:val="00332536"/>
    <w:rsid w:val="00334D09"/>
    <w:rsid w:val="00334EDC"/>
    <w:rsid w:val="003440DC"/>
    <w:rsid w:val="00353766"/>
    <w:rsid w:val="00366B5B"/>
    <w:rsid w:val="0036797A"/>
    <w:rsid w:val="00370862"/>
    <w:rsid w:val="00370B95"/>
    <w:rsid w:val="00370DA5"/>
    <w:rsid w:val="0037215C"/>
    <w:rsid w:val="00374146"/>
    <w:rsid w:val="00374221"/>
    <w:rsid w:val="00376C4A"/>
    <w:rsid w:val="003775C1"/>
    <w:rsid w:val="003776E3"/>
    <w:rsid w:val="0038102D"/>
    <w:rsid w:val="00382BC9"/>
    <w:rsid w:val="00383E33"/>
    <w:rsid w:val="00384EBA"/>
    <w:rsid w:val="003931E4"/>
    <w:rsid w:val="003943A9"/>
    <w:rsid w:val="003969B8"/>
    <w:rsid w:val="003973AD"/>
    <w:rsid w:val="003A076F"/>
    <w:rsid w:val="003A0B06"/>
    <w:rsid w:val="003A22B5"/>
    <w:rsid w:val="003A5B87"/>
    <w:rsid w:val="003A77F1"/>
    <w:rsid w:val="003B1974"/>
    <w:rsid w:val="003B27AC"/>
    <w:rsid w:val="003B30DE"/>
    <w:rsid w:val="003B3E5A"/>
    <w:rsid w:val="003B4166"/>
    <w:rsid w:val="003B5D4F"/>
    <w:rsid w:val="003C12EB"/>
    <w:rsid w:val="003C2992"/>
    <w:rsid w:val="003C4D20"/>
    <w:rsid w:val="003C6710"/>
    <w:rsid w:val="003D2C8D"/>
    <w:rsid w:val="003D373B"/>
    <w:rsid w:val="003D4DD4"/>
    <w:rsid w:val="003D6921"/>
    <w:rsid w:val="003D6A53"/>
    <w:rsid w:val="003D6E0A"/>
    <w:rsid w:val="003E5D93"/>
    <w:rsid w:val="003E62CF"/>
    <w:rsid w:val="003F062D"/>
    <w:rsid w:val="003F0A86"/>
    <w:rsid w:val="003F1690"/>
    <w:rsid w:val="003F3B7E"/>
    <w:rsid w:val="003F717C"/>
    <w:rsid w:val="0040209B"/>
    <w:rsid w:val="00405B4E"/>
    <w:rsid w:val="004100C8"/>
    <w:rsid w:val="0041115F"/>
    <w:rsid w:val="00413CDC"/>
    <w:rsid w:val="00415B3B"/>
    <w:rsid w:val="00416F7B"/>
    <w:rsid w:val="00420706"/>
    <w:rsid w:val="0042656A"/>
    <w:rsid w:val="0043181A"/>
    <w:rsid w:val="00432886"/>
    <w:rsid w:val="0043536C"/>
    <w:rsid w:val="00436EBF"/>
    <w:rsid w:val="004400B0"/>
    <w:rsid w:val="004406F1"/>
    <w:rsid w:val="00445DDA"/>
    <w:rsid w:val="00453090"/>
    <w:rsid w:val="00455773"/>
    <w:rsid w:val="00460238"/>
    <w:rsid w:val="00465429"/>
    <w:rsid w:val="0046606C"/>
    <w:rsid w:val="00466874"/>
    <w:rsid w:val="00467206"/>
    <w:rsid w:val="00470DCB"/>
    <w:rsid w:val="00472000"/>
    <w:rsid w:val="0047337B"/>
    <w:rsid w:val="00474833"/>
    <w:rsid w:val="00490777"/>
    <w:rsid w:val="00495DF3"/>
    <w:rsid w:val="004968DC"/>
    <w:rsid w:val="004A3977"/>
    <w:rsid w:val="004A4D39"/>
    <w:rsid w:val="004B11DD"/>
    <w:rsid w:val="004B26DF"/>
    <w:rsid w:val="004B27B6"/>
    <w:rsid w:val="004B2A68"/>
    <w:rsid w:val="004B47D9"/>
    <w:rsid w:val="004B6112"/>
    <w:rsid w:val="004B6DC5"/>
    <w:rsid w:val="004C1C09"/>
    <w:rsid w:val="004D1F51"/>
    <w:rsid w:val="004D3E7A"/>
    <w:rsid w:val="004D6189"/>
    <w:rsid w:val="004D7466"/>
    <w:rsid w:val="004E220E"/>
    <w:rsid w:val="004E2761"/>
    <w:rsid w:val="004E4DCE"/>
    <w:rsid w:val="004E5154"/>
    <w:rsid w:val="004F1799"/>
    <w:rsid w:val="004F2933"/>
    <w:rsid w:val="004F4372"/>
    <w:rsid w:val="005018F5"/>
    <w:rsid w:val="00501A02"/>
    <w:rsid w:val="005038EE"/>
    <w:rsid w:val="00503ABF"/>
    <w:rsid w:val="00507684"/>
    <w:rsid w:val="00512092"/>
    <w:rsid w:val="00512A37"/>
    <w:rsid w:val="00515673"/>
    <w:rsid w:val="00515FC4"/>
    <w:rsid w:val="005164EE"/>
    <w:rsid w:val="00516E55"/>
    <w:rsid w:val="00523992"/>
    <w:rsid w:val="0052638F"/>
    <w:rsid w:val="00526C2B"/>
    <w:rsid w:val="0052794E"/>
    <w:rsid w:val="00527D0F"/>
    <w:rsid w:val="005337FF"/>
    <w:rsid w:val="00534AD1"/>
    <w:rsid w:val="005360D4"/>
    <w:rsid w:val="00537F48"/>
    <w:rsid w:val="005411D2"/>
    <w:rsid w:val="00544903"/>
    <w:rsid w:val="00545C99"/>
    <w:rsid w:val="00546C0B"/>
    <w:rsid w:val="00564C43"/>
    <w:rsid w:val="005679CF"/>
    <w:rsid w:val="00571517"/>
    <w:rsid w:val="00573881"/>
    <w:rsid w:val="00573C1A"/>
    <w:rsid w:val="00577BB1"/>
    <w:rsid w:val="00582724"/>
    <w:rsid w:val="00582D84"/>
    <w:rsid w:val="00584DC4"/>
    <w:rsid w:val="0058592F"/>
    <w:rsid w:val="0059228C"/>
    <w:rsid w:val="00592EED"/>
    <w:rsid w:val="005957CA"/>
    <w:rsid w:val="00597EF4"/>
    <w:rsid w:val="005A332A"/>
    <w:rsid w:val="005B031B"/>
    <w:rsid w:val="005B40C4"/>
    <w:rsid w:val="005C0107"/>
    <w:rsid w:val="005C4065"/>
    <w:rsid w:val="005C6EA1"/>
    <w:rsid w:val="005D5A2A"/>
    <w:rsid w:val="005D7F5D"/>
    <w:rsid w:val="005E0548"/>
    <w:rsid w:val="005E3FC0"/>
    <w:rsid w:val="005F134B"/>
    <w:rsid w:val="00603D9D"/>
    <w:rsid w:val="00606D99"/>
    <w:rsid w:val="006105B3"/>
    <w:rsid w:val="00611558"/>
    <w:rsid w:val="00611C1A"/>
    <w:rsid w:val="00617D38"/>
    <w:rsid w:val="00620BD4"/>
    <w:rsid w:val="006256F9"/>
    <w:rsid w:val="00627507"/>
    <w:rsid w:val="00634664"/>
    <w:rsid w:val="00635717"/>
    <w:rsid w:val="00641EFE"/>
    <w:rsid w:val="00643097"/>
    <w:rsid w:val="00645022"/>
    <w:rsid w:val="0064564A"/>
    <w:rsid w:val="006465BD"/>
    <w:rsid w:val="00647B5F"/>
    <w:rsid w:val="006514B4"/>
    <w:rsid w:val="00651BE0"/>
    <w:rsid w:val="00654897"/>
    <w:rsid w:val="00654957"/>
    <w:rsid w:val="006563F0"/>
    <w:rsid w:val="0066029A"/>
    <w:rsid w:val="00665AFC"/>
    <w:rsid w:val="00670AAE"/>
    <w:rsid w:val="00670CC4"/>
    <w:rsid w:val="00671208"/>
    <w:rsid w:val="0067326A"/>
    <w:rsid w:val="00676228"/>
    <w:rsid w:val="00676804"/>
    <w:rsid w:val="00676C7F"/>
    <w:rsid w:val="00681163"/>
    <w:rsid w:val="00681193"/>
    <w:rsid w:val="00683751"/>
    <w:rsid w:val="006850B6"/>
    <w:rsid w:val="00686446"/>
    <w:rsid w:val="006868A4"/>
    <w:rsid w:val="00686F1D"/>
    <w:rsid w:val="006926FB"/>
    <w:rsid w:val="00695408"/>
    <w:rsid w:val="00695D95"/>
    <w:rsid w:val="00696188"/>
    <w:rsid w:val="006A118C"/>
    <w:rsid w:val="006A733B"/>
    <w:rsid w:val="006B2C9F"/>
    <w:rsid w:val="006B3D23"/>
    <w:rsid w:val="006B468A"/>
    <w:rsid w:val="006C14EE"/>
    <w:rsid w:val="006C18CA"/>
    <w:rsid w:val="006C5DC0"/>
    <w:rsid w:val="006D099C"/>
    <w:rsid w:val="006D0E92"/>
    <w:rsid w:val="006D7ADB"/>
    <w:rsid w:val="006E01F9"/>
    <w:rsid w:val="006E03B2"/>
    <w:rsid w:val="006F0575"/>
    <w:rsid w:val="006F2786"/>
    <w:rsid w:val="006F4103"/>
    <w:rsid w:val="007007C7"/>
    <w:rsid w:val="00704FA2"/>
    <w:rsid w:val="007056E6"/>
    <w:rsid w:val="00705EEE"/>
    <w:rsid w:val="00711B55"/>
    <w:rsid w:val="007122F0"/>
    <w:rsid w:val="007139A7"/>
    <w:rsid w:val="00720383"/>
    <w:rsid w:val="007204E5"/>
    <w:rsid w:val="007235C2"/>
    <w:rsid w:val="00725256"/>
    <w:rsid w:val="007305DC"/>
    <w:rsid w:val="007315EC"/>
    <w:rsid w:val="0073227B"/>
    <w:rsid w:val="0073258B"/>
    <w:rsid w:val="00733C2C"/>
    <w:rsid w:val="00740375"/>
    <w:rsid w:val="00742ECA"/>
    <w:rsid w:val="0074457F"/>
    <w:rsid w:val="00745BC1"/>
    <w:rsid w:val="00746BDA"/>
    <w:rsid w:val="00747BB6"/>
    <w:rsid w:val="0075068A"/>
    <w:rsid w:val="0075109D"/>
    <w:rsid w:val="00757573"/>
    <w:rsid w:val="00762BB4"/>
    <w:rsid w:val="00763899"/>
    <w:rsid w:val="0076730E"/>
    <w:rsid w:val="00767CD9"/>
    <w:rsid w:val="00770484"/>
    <w:rsid w:val="00772940"/>
    <w:rsid w:val="00772D36"/>
    <w:rsid w:val="00772D62"/>
    <w:rsid w:val="00773D87"/>
    <w:rsid w:val="00777EB2"/>
    <w:rsid w:val="0078199D"/>
    <w:rsid w:val="0078260D"/>
    <w:rsid w:val="00783EF3"/>
    <w:rsid w:val="007872B1"/>
    <w:rsid w:val="00787F2B"/>
    <w:rsid w:val="007913E7"/>
    <w:rsid w:val="00791627"/>
    <w:rsid w:val="007941B7"/>
    <w:rsid w:val="00794414"/>
    <w:rsid w:val="0079513D"/>
    <w:rsid w:val="00797EE3"/>
    <w:rsid w:val="007A1D38"/>
    <w:rsid w:val="007A313F"/>
    <w:rsid w:val="007A4EEB"/>
    <w:rsid w:val="007A71FB"/>
    <w:rsid w:val="007B1003"/>
    <w:rsid w:val="007B3063"/>
    <w:rsid w:val="007B43BA"/>
    <w:rsid w:val="007B5717"/>
    <w:rsid w:val="007B63DA"/>
    <w:rsid w:val="007B7E34"/>
    <w:rsid w:val="007C05BC"/>
    <w:rsid w:val="007C140D"/>
    <w:rsid w:val="007C1778"/>
    <w:rsid w:val="007C349A"/>
    <w:rsid w:val="007D2AB2"/>
    <w:rsid w:val="007D4553"/>
    <w:rsid w:val="007D56BB"/>
    <w:rsid w:val="007E3910"/>
    <w:rsid w:val="007E5C67"/>
    <w:rsid w:val="007E5E2E"/>
    <w:rsid w:val="007F10DD"/>
    <w:rsid w:val="007F33A3"/>
    <w:rsid w:val="00800971"/>
    <w:rsid w:val="00801940"/>
    <w:rsid w:val="00803DDD"/>
    <w:rsid w:val="00810D8D"/>
    <w:rsid w:val="00811920"/>
    <w:rsid w:val="008140D0"/>
    <w:rsid w:val="008141F0"/>
    <w:rsid w:val="00820FE3"/>
    <w:rsid w:val="008222D4"/>
    <w:rsid w:val="00823743"/>
    <w:rsid w:val="00825E77"/>
    <w:rsid w:val="00834E3B"/>
    <w:rsid w:val="00834FB0"/>
    <w:rsid w:val="0083519A"/>
    <w:rsid w:val="008354B6"/>
    <w:rsid w:val="00835A7A"/>
    <w:rsid w:val="00836155"/>
    <w:rsid w:val="0083699E"/>
    <w:rsid w:val="00837D03"/>
    <w:rsid w:val="00841430"/>
    <w:rsid w:val="0084151E"/>
    <w:rsid w:val="00841684"/>
    <w:rsid w:val="00846471"/>
    <w:rsid w:val="0085426F"/>
    <w:rsid w:val="008567F1"/>
    <w:rsid w:val="00860305"/>
    <w:rsid w:val="00860956"/>
    <w:rsid w:val="00860FDD"/>
    <w:rsid w:val="0086134F"/>
    <w:rsid w:val="008622B7"/>
    <w:rsid w:val="00864C47"/>
    <w:rsid w:val="0086527A"/>
    <w:rsid w:val="008703D4"/>
    <w:rsid w:val="00870530"/>
    <w:rsid w:val="00871060"/>
    <w:rsid w:val="00877533"/>
    <w:rsid w:val="0088623F"/>
    <w:rsid w:val="008904E0"/>
    <w:rsid w:val="0089065F"/>
    <w:rsid w:val="00893471"/>
    <w:rsid w:val="0089726F"/>
    <w:rsid w:val="008A01FF"/>
    <w:rsid w:val="008A09F6"/>
    <w:rsid w:val="008A0D54"/>
    <w:rsid w:val="008A277B"/>
    <w:rsid w:val="008A30EC"/>
    <w:rsid w:val="008A5F23"/>
    <w:rsid w:val="008A69F3"/>
    <w:rsid w:val="008B3418"/>
    <w:rsid w:val="008B4102"/>
    <w:rsid w:val="008B433A"/>
    <w:rsid w:val="008C45DF"/>
    <w:rsid w:val="008C6453"/>
    <w:rsid w:val="008D1357"/>
    <w:rsid w:val="008D29F5"/>
    <w:rsid w:val="008D477B"/>
    <w:rsid w:val="008D4821"/>
    <w:rsid w:val="008D57D6"/>
    <w:rsid w:val="008D7FF8"/>
    <w:rsid w:val="008E1E7A"/>
    <w:rsid w:val="008E4DC5"/>
    <w:rsid w:val="008E585D"/>
    <w:rsid w:val="008E73FE"/>
    <w:rsid w:val="008F4973"/>
    <w:rsid w:val="008F5355"/>
    <w:rsid w:val="009032E7"/>
    <w:rsid w:val="009110FE"/>
    <w:rsid w:val="0091204E"/>
    <w:rsid w:val="00912B85"/>
    <w:rsid w:val="00914D8A"/>
    <w:rsid w:val="00916237"/>
    <w:rsid w:val="009170AE"/>
    <w:rsid w:val="00917565"/>
    <w:rsid w:val="009176D3"/>
    <w:rsid w:val="00917D65"/>
    <w:rsid w:val="00922FB8"/>
    <w:rsid w:val="00925F21"/>
    <w:rsid w:val="00927E60"/>
    <w:rsid w:val="009302A8"/>
    <w:rsid w:val="009319C7"/>
    <w:rsid w:val="00931E89"/>
    <w:rsid w:val="009334C2"/>
    <w:rsid w:val="00934C40"/>
    <w:rsid w:val="00940253"/>
    <w:rsid w:val="00942577"/>
    <w:rsid w:val="00945A07"/>
    <w:rsid w:val="009500DC"/>
    <w:rsid w:val="00951CB5"/>
    <w:rsid w:val="00952000"/>
    <w:rsid w:val="0095635E"/>
    <w:rsid w:val="009578ED"/>
    <w:rsid w:val="00961E1D"/>
    <w:rsid w:val="00963EA3"/>
    <w:rsid w:val="00967B16"/>
    <w:rsid w:val="009725C8"/>
    <w:rsid w:val="00976660"/>
    <w:rsid w:val="00976B0A"/>
    <w:rsid w:val="009800AA"/>
    <w:rsid w:val="009843C5"/>
    <w:rsid w:val="00990897"/>
    <w:rsid w:val="00992F27"/>
    <w:rsid w:val="00995C09"/>
    <w:rsid w:val="00997F9E"/>
    <w:rsid w:val="009A060E"/>
    <w:rsid w:val="009A1C5C"/>
    <w:rsid w:val="009A429D"/>
    <w:rsid w:val="009A5739"/>
    <w:rsid w:val="009A5839"/>
    <w:rsid w:val="009A5C17"/>
    <w:rsid w:val="009A738B"/>
    <w:rsid w:val="009A75EC"/>
    <w:rsid w:val="009B6695"/>
    <w:rsid w:val="009C03CA"/>
    <w:rsid w:val="009D12D6"/>
    <w:rsid w:val="009D6FAD"/>
    <w:rsid w:val="009E12EA"/>
    <w:rsid w:val="009E3258"/>
    <w:rsid w:val="009E65D7"/>
    <w:rsid w:val="009E67C2"/>
    <w:rsid w:val="009F5C4F"/>
    <w:rsid w:val="00A0096A"/>
    <w:rsid w:val="00A00BBE"/>
    <w:rsid w:val="00A00D3A"/>
    <w:rsid w:val="00A00F51"/>
    <w:rsid w:val="00A01DD9"/>
    <w:rsid w:val="00A024CB"/>
    <w:rsid w:val="00A0774F"/>
    <w:rsid w:val="00A15BB1"/>
    <w:rsid w:val="00A208A9"/>
    <w:rsid w:val="00A23578"/>
    <w:rsid w:val="00A23E86"/>
    <w:rsid w:val="00A25D28"/>
    <w:rsid w:val="00A33720"/>
    <w:rsid w:val="00A3427B"/>
    <w:rsid w:val="00A417B4"/>
    <w:rsid w:val="00A418AD"/>
    <w:rsid w:val="00A42337"/>
    <w:rsid w:val="00A44FA6"/>
    <w:rsid w:val="00A46E54"/>
    <w:rsid w:val="00A471A8"/>
    <w:rsid w:val="00A5030C"/>
    <w:rsid w:val="00A512CC"/>
    <w:rsid w:val="00A52F8A"/>
    <w:rsid w:val="00A535E4"/>
    <w:rsid w:val="00A623B7"/>
    <w:rsid w:val="00A64720"/>
    <w:rsid w:val="00A70EDD"/>
    <w:rsid w:val="00A711BB"/>
    <w:rsid w:val="00A7270F"/>
    <w:rsid w:val="00A764D2"/>
    <w:rsid w:val="00A83D10"/>
    <w:rsid w:val="00A84B26"/>
    <w:rsid w:val="00A8646B"/>
    <w:rsid w:val="00A874FE"/>
    <w:rsid w:val="00A876A0"/>
    <w:rsid w:val="00A90A93"/>
    <w:rsid w:val="00A95128"/>
    <w:rsid w:val="00A96317"/>
    <w:rsid w:val="00A96B4F"/>
    <w:rsid w:val="00AA3077"/>
    <w:rsid w:val="00AA67F0"/>
    <w:rsid w:val="00AA753C"/>
    <w:rsid w:val="00AB0470"/>
    <w:rsid w:val="00AB26D6"/>
    <w:rsid w:val="00AB5CFB"/>
    <w:rsid w:val="00AB73CA"/>
    <w:rsid w:val="00AB7E30"/>
    <w:rsid w:val="00AB7FBE"/>
    <w:rsid w:val="00AC0E51"/>
    <w:rsid w:val="00AC1DEF"/>
    <w:rsid w:val="00AC3990"/>
    <w:rsid w:val="00AC476F"/>
    <w:rsid w:val="00AC4D23"/>
    <w:rsid w:val="00AC513D"/>
    <w:rsid w:val="00AD0C61"/>
    <w:rsid w:val="00AD5B07"/>
    <w:rsid w:val="00AD6B36"/>
    <w:rsid w:val="00AE6E73"/>
    <w:rsid w:val="00AE799B"/>
    <w:rsid w:val="00AF1984"/>
    <w:rsid w:val="00AF23B9"/>
    <w:rsid w:val="00AF31CA"/>
    <w:rsid w:val="00AF5820"/>
    <w:rsid w:val="00B0165C"/>
    <w:rsid w:val="00B01A39"/>
    <w:rsid w:val="00B03507"/>
    <w:rsid w:val="00B04D98"/>
    <w:rsid w:val="00B07D82"/>
    <w:rsid w:val="00B105B3"/>
    <w:rsid w:val="00B11D8A"/>
    <w:rsid w:val="00B11DA1"/>
    <w:rsid w:val="00B13C31"/>
    <w:rsid w:val="00B168A6"/>
    <w:rsid w:val="00B21B16"/>
    <w:rsid w:val="00B24E0F"/>
    <w:rsid w:val="00B31110"/>
    <w:rsid w:val="00B347F4"/>
    <w:rsid w:val="00B348C1"/>
    <w:rsid w:val="00B376E3"/>
    <w:rsid w:val="00B416E2"/>
    <w:rsid w:val="00B51BBC"/>
    <w:rsid w:val="00B542F1"/>
    <w:rsid w:val="00B55C82"/>
    <w:rsid w:val="00B55DC5"/>
    <w:rsid w:val="00B55F2F"/>
    <w:rsid w:val="00B575C3"/>
    <w:rsid w:val="00B60B91"/>
    <w:rsid w:val="00B610CE"/>
    <w:rsid w:val="00B62DF4"/>
    <w:rsid w:val="00B63F61"/>
    <w:rsid w:val="00B760DF"/>
    <w:rsid w:val="00B80CA8"/>
    <w:rsid w:val="00B8160C"/>
    <w:rsid w:val="00B83FBA"/>
    <w:rsid w:val="00B86FBD"/>
    <w:rsid w:val="00B921F9"/>
    <w:rsid w:val="00B92435"/>
    <w:rsid w:val="00B92969"/>
    <w:rsid w:val="00B935EA"/>
    <w:rsid w:val="00B93B54"/>
    <w:rsid w:val="00B94E53"/>
    <w:rsid w:val="00B95810"/>
    <w:rsid w:val="00B96261"/>
    <w:rsid w:val="00B976E2"/>
    <w:rsid w:val="00BA25C3"/>
    <w:rsid w:val="00BC241B"/>
    <w:rsid w:val="00BC562F"/>
    <w:rsid w:val="00BC5F97"/>
    <w:rsid w:val="00BD62B3"/>
    <w:rsid w:val="00BD7AD1"/>
    <w:rsid w:val="00BD7EE7"/>
    <w:rsid w:val="00BE3385"/>
    <w:rsid w:val="00BE3B28"/>
    <w:rsid w:val="00BF067E"/>
    <w:rsid w:val="00BF211B"/>
    <w:rsid w:val="00BF222A"/>
    <w:rsid w:val="00BF2372"/>
    <w:rsid w:val="00BF665B"/>
    <w:rsid w:val="00BF75FF"/>
    <w:rsid w:val="00C00BEE"/>
    <w:rsid w:val="00C01580"/>
    <w:rsid w:val="00C027BB"/>
    <w:rsid w:val="00C03066"/>
    <w:rsid w:val="00C1265E"/>
    <w:rsid w:val="00C201AF"/>
    <w:rsid w:val="00C225F9"/>
    <w:rsid w:val="00C24780"/>
    <w:rsid w:val="00C25E81"/>
    <w:rsid w:val="00C27AAE"/>
    <w:rsid w:val="00C3100B"/>
    <w:rsid w:val="00C318B9"/>
    <w:rsid w:val="00C31E8B"/>
    <w:rsid w:val="00C32021"/>
    <w:rsid w:val="00C338BC"/>
    <w:rsid w:val="00C356CC"/>
    <w:rsid w:val="00C3652D"/>
    <w:rsid w:val="00C468AF"/>
    <w:rsid w:val="00C478C9"/>
    <w:rsid w:val="00C50DE0"/>
    <w:rsid w:val="00C5183A"/>
    <w:rsid w:val="00C51FE4"/>
    <w:rsid w:val="00C529F0"/>
    <w:rsid w:val="00C55605"/>
    <w:rsid w:val="00C6056A"/>
    <w:rsid w:val="00C60B8B"/>
    <w:rsid w:val="00C642BE"/>
    <w:rsid w:val="00C67974"/>
    <w:rsid w:val="00C72BE6"/>
    <w:rsid w:val="00C756A1"/>
    <w:rsid w:val="00C769AB"/>
    <w:rsid w:val="00C8048D"/>
    <w:rsid w:val="00C8401E"/>
    <w:rsid w:val="00C8450E"/>
    <w:rsid w:val="00C86228"/>
    <w:rsid w:val="00C86D55"/>
    <w:rsid w:val="00C9002F"/>
    <w:rsid w:val="00C90CE0"/>
    <w:rsid w:val="00C92035"/>
    <w:rsid w:val="00C92AC0"/>
    <w:rsid w:val="00C95CDE"/>
    <w:rsid w:val="00C96CBD"/>
    <w:rsid w:val="00C976AA"/>
    <w:rsid w:val="00CA4AA2"/>
    <w:rsid w:val="00CB060C"/>
    <w:rsid w:val="00CB38D3"/>
    <w:rsid w:val="00CB3AE6"/>
    <w:rsid w:val="00CB50CA"/>
    <w:rsid w:val="00CB66A4"/>
    <w:rsid w:val="00CB67E3"/>
    <w:rsid w:val="00CC03BA"/>
    <w:rsid w:val="00CC0592"/>
    <w:rsid w:val="00CC6BD9"/>
    <w:rsid w:val="00CD0787"/>
    <w:rsid w:val="00CD338E"/>
    <w:rsid w:val="00CD5F59"/>
    <w:rsid w:val="00CD7100"/>
    <w:rsid w:val="00CD746A"/>
    <w:rsid w:val="00CF02EA"/>
    <w:rsid w:val="00CF0F8E"/>
    <w:rsid w:val="00CF1352"/>
    <w:rsid w:val="00CF4E40"/>
    <w:rsid w:val="00CF6297"/>
    <w:rsid w:val="00CF7607"/>
    <w:rsid w:val="00D03515"/>
    <w:rsid w:val="00D06948"/>
    <w:rsid w:val="00D07175"/>
    <w:rsid w:val="00D175AE"/>
    <w:rsid w:val="00D2042F"/>
    <w:rsid w:val="00D2499D"/>
    <w:rsid w:val="00D2511F"/>
    <w:rsid w:val="00D2524E"/>
    <w:rsid w:val="00D26F33"/>
    <w:rsid w:val="00D30342"/>
    <w:rsid w:val="00D31077"/>
    <w:rsid w:val="00D32E6A"/>
    <w:rsid w:val="00D35816"/>
    <w:rsid w:val="00D403F1"/>
    <w:rsid w:val="00D4223E"/>
    <w:rsid w:val="00D43D2E"/>
    <w:rsid w:val="00D4427E"/>
    <w:rsid w:val="00D44CB4"/>
    <w:rsid w:val="00D50652"/>
    <w:rsid w:val="00D52788"/>
    <w:rsid w:val="00D54872"/>
    <w:rsid w:val="00D57E62"/>
    <w:rsid w:val="00D603DE"/>
    <w:rsid w:val="00D65814"/>
    <w:rsid w:val="00D67910"/>
    <w:rsid w:val="00D71676"/>
    <w:rsid w:val="00D71FFE"/>
    <w:rsid w:val="00D721C7"/>
    <w:rsid w:val="00D7402E"/>
    <w:rsid w:val="00D825C1"/>
    <w:rsid w:val="00D84A41"/>
    <w:rsid w:val="00D8581F"/>
    <w:rsid w:val="00D85EA1"/>
    <w:rsid w:val="00D866C3"/>
    <w:rsid w:val="00D92AA6"/>
    <w:rsid w:val="00D93DDA"/>
    <w:rsid w:val="00DA0A55"/>
    <w:rsid w:val="00DA4B55"/>
    <w:rsid w:val="00DB0E7F"/>
    <w:rsid w:val="00DB31F9"/>
    <w:rsid w:val="00DB3E31"/>
    <w:rsid w:val="00DB5DDF"/>
    <w:rsid w:val="00DB7A55"/>
    <w:rsid w:val="00DB7B25"/>
    <w:rsid w:val="00DC1D0A"/>
    <w:rsid w:val="00DC2834"/>
    <w:rsid w:val="00DC61F0"/>
    <w:rsid w:val="00DD1B56"/>
    <w:rsid w:val="00DD1DF3"/>
    <w:rsid w:val="00DD2922"/>
    <w:rsid w:val="00DD675A"/>
    <w:rsid w:val="00DD7469"/>
    <w:rsid w:val="00DE1F11"/>
    <w:rsid w:val="00DE5906"/>
    <w:rsid w:val="00DF1AD6"/>
    <w:rsid w:val="00DF6FF2"/>
    <w:rsid w:val="00E0027F"/>
    <w:rsid w:val="00E028E8"/>
    <w:rsid w:val="00E10054"/>
    <w:rsid w:val="00E12324"/>
    <w:rsid w:val="00E1404A"/>
    <w:rsid w:val="00E153E1"/>
    <w:rsid w:val="00E17F6C"/>
    <w:rsid w:val="00E21A21"/>
    <w:rsid w:val="00E25BA0"/>
    <w:rsid w:val="00E26066"/>
    <w:rsid w:val="00E26971"/>
    <w:rsid w:val="00E26F41"/>
    <w:rsid w:val="00E311BD"/>
    <w:rsid w:val="00E32BF9"/>
    <w:rsid w:val="00E336E2"/>
    <w:rsid w:val="00E35DF6"/>
    <w:rsid w:val="00E40884"/>
    <w:rsid w:val="00E45872"/>
    <w:rsid w:val="00E50807"/>
    <w:rsid w:val="00E5265B"/>
    <w:rsid w:val="00E53E2E"/>
    <w:rsid w:val="00E60EB4"/>
    <w:rsid w:val="00E61F72"/>
    <w:rsid w:val="00E6417F"/>
    <w:rsid w:val="00E67694"/>
    <w:rsid w:val="00E700FD"/>
    <w:rsid w:val="00E73477"/>
    <w:rsid w:val="00E7481F"/>
    <w:rsid w:val="00E75B20"/>
    <w:rsid w:val="00E76B89"/>
    <w:rsid w:val="00E8246B"/>
    <w:rsid w:val="00E83211"/>
    <w:rsid w:val="00E8337D"/>
    <w:rsid w:val="00E8430C"/>
    <w:rsid w:val="00E848A3"/>
    <w:rsid w:val="00E8536A"/>
    <w:rsid w:val="00E86372"/>
    <w:rsid w:val="00E93773"/>
    <w:rsid w:val="00E945F5"/>
    <w:rsid w:val="00E96514"/>
    <w:rsid w:val="00E968D2"/>
    <w:rsid w:val="00E96C2D"/>
    <w:rsid w:val="00EA186E"/>
    <w:rsid w:val="00EA4759"/>
    <w:rsid w:val="00EA4F3A"/>
    <w:rsid w:val="00EB0B45"/>
    <w:rsid w:val="00EB3448"/>
    <w:rsid w:val="00EB38A9"/>
    <w:rsid w:val="00EB531E"/>
    <w:rsid w:val="00EB619D"/>
    <w:rsid w:val="00EB727E"/>
    <w:rsid w:val="00EB7CBD"/>
    <w:rsid w:val="00EC1F3A"/>
    <w:rsid w:val="00ED1652"/>
    <w:rsid w:val="00ED4E9B"/>
    <w:rsid w:val="00ED6F6A"/>
    <w:rsid w:val="00ED7B06"/>
    <w:rsid w:val="00EE1361"/>
    <w:rsid w:val="00EE1A9B"/>
    <w:rsid w:val="00EE1DEC"/>
    <w:rsid w:val="00EE36A8"/>
    <w:rsid w:val="00EE3964"/>
    <w:rsid w:val="00EF2BC1"/>
    <w:rsid w:val="00EF7245"/>
    <w:rsid w:val="00F00D91"/>
    <w:rsid w:val="00F01D28"/>
    <w:rsid w:val="00F044C2"/>
    <w:rsid w:val="00F06124"/>
    <w:rsid w:val="00F10288"/>
    <w:rsid w:val="00F13318"/>
    <w:rsid w:val="00F20197"/>
    <w:rsid w:val="00F20E06"/>
    <w:rsid w:val="00F2130A"/>
    <w:rsid w:val="00F2171D"/>
    <w:rsid w:val="00F21C16"/>
    <w:rsid w:val="00F245F0"/>
    <w:rsid w:val="00F24BAE"/>
    <w:rsid w:val="00F26BDD"/>
    <w:rsid w:val="00F277B7"/>
    <w:rsid w:val="00F31F7B"/>
    <w:rsid w:val="00F34A1F"/>
    <w:rsid w:val="00F359B3"/>
    <w:rsid w:val="00F3674E"/>
    <w:rsid w:val="00F45A13"/>
    <w:rsid w:val="00F566CB"/>
    <w:rsid w:val="00F574B3"/>
    <w:rsid w:val="00F6025C"/>
    <w:rsid w:val="00F60DDF"/>
    <w:rsid w:val="00F64CF8"/>
    <w:rsid w:val="00F64FBA"/>
    <w:rsid w:val="00F67898"/>
    <w:rsid w:val="00F75891"/>
    <w:rsid w:val="00F824D4"/>
    <w:rsid w:val="00F83E2C"/>
    <w:rsid w:val="00F8457C"/>
    <w:rsid w:val="00F86A7D"/>
    <w:rsid w:val="00F95B41"/>
    <w:rsid w:val="00FA0FB4"/>
    <w:rsid w:val="00FA1101"/>
    <w:rsid w:val="00FA16B2"/>
    <w:rsid w:val="00FA187B"/>
    <w:rsid w:val="00FA1990"/>
    <w:rsid w:val="00FA4F39"/>
    <w:rsid w:val="00FA52C7"/>
    <w:rsid w:val="00FA6EDE"/>
    <w:rsid w:val="00FB2AC7"/>
    <w:rsid w:val="00FB2D4A"/>
    <w:rsid w:val="00FB31D6"/>
    <w:rsid w:val="00FC06D2"/>
    <w:rsid w:val="00FC4289"/>
    <w:rsid w:val="00FC601E"/>
    <w:rsid w:val="00FC65C6"/>
    <w:rsid w:val="00FD072A"/>
    <w:rsid w:val="00FD0C6A"/>
    <w:rsid w:val="00FD195D"/>
    <w:rsid w:val="00FD57F8"/>
    <w:rsid w:val="00FD7F90"/>
    <w:rsid w:val="00FE0124"/>
    <w:rsid w:val="00FE2627"/>
    <w:rsid w:val="00FE3D02"/>
    <w:rsid w:val="00FE57F1"/>
    <w:rsid w:val="00FE6340"/>
    <w:rsid w:val="00FE6CA5"/>
    <w:rsid w:val="00FE7655"/>
    <w:rsid w:val="00FE7C12"/>
    <w:rsid w:val="00FF2EC5"/>
    <w:rsid w:val="00FF4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5B9C488-A047-4C15-A6E8-11C0B1DE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85E"/>
    <w:rPr>
      <w:sz w:val="24"/>
      <w:szCs w:val="24"/>
    </w:rPr>
  </w:style>
  <w:style w:type="paragraph" w:styleId="4">
    <w:name w:val="heading 4"/>
    <w:basedOn w:val="a"/>
    <w:next w:val="a"/>
    <w:qFormat/>
    <w:rsid w:val="006A118C"/>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A118C"/>
    <w:pPr>
      <w:jc w:val="both"/>
    </w:pPr>
  </w:style>
  <w:style w:type="paragraph" w:styleId="2">
    <w:name w:val="Body Text 2"/>
    <w:basedOn w:val="a"/>
    <w:rsid w:val="006A118C"/>
    <w:rPr>
      <w:sz w:val="22"/>
      <w:szCs w:val="22"/>
    </w:rPr>
  </w:style>
  <w:style w:type="paragraph" w:styleId="a5">
    <w:name w:val="footer"/>
    <w:basedOn w:val="a"/>
    <w:link w:val="a6"/>
    <w:uiPriority w:val="99"/>
    <w:rsid w:val="00D71FFE"/>
    <w:pPr>
      <w:tabs>
        <w:tab w:val="center" w:pos="4677"/>
        <w:tab w:val="right" w:pos="9355"/>
      </w:tabs>
    </w:pPr>
    <w:rPr>
      <w:lang w:val="x-none" w:eastAsia="x-none"/>
    </w:rPr>
  </w:style>
  <w:style w:type="character" w:styleId="a7">
    <w:name w:val="page number"/>
    <w:basedOn w:val="a0"/>
    <w:rsid w:val="00D71FFE"/>
  </w:style>
  <w:style w:type="character" w:customStyle="1" w:styleId="a4">
    <w:name w:val="Основной текст Знак"/>
    <w:link w:val="a3"/>
    <w:locked/>
    <w:rsid w:val="00BC5F97"/>
    <w:rPr>
      <w:sz w:val="24"/>
      <w:szCs w:val="24"/>
      <w:lang w:val="ru-RU" w:eastAsia="ru-RU" w:bidi="ar-SA"/>
    </w:rPr>
  </w:style>
  <w:style w:type="paragraph" w:customStyle="1" w:styleId="Normalunindented">
    <w:name w:val="Normal unindented"/>
    <w:uiPriority w:val="99"/>
    <w:qFormat/>
    <w:rsid w:val="00CC6BD9"/>
    <w:pPr>
      <w:spacing w:before="120" w:after="120" w:line="276" w:lineRule="auto"/>
      <w:jc w:val="both"/>
    </w:pPr>
    <w:rPr>
      <w:sz w:val="22"/>
      <w:szCs w:val="22"/>
    </w:rPr>
  </w:style>
  <w:style w:type="paragraph" w:styleId="a8">
    <w:name w:val="Balloon Text"/>
    <w:basedOn w:val="a"/>
    <w:link w:val="a9"/>
    <w:rsid w:val="00791627"/>
    <w:rPr>
      <w:rFonts w:ascii="Tahoma" w:hAnsi="Tahoma"/>
      <w:sz w:val="16"/>
      <w:szCs w:val="16"/>
      <w:lang w:val="x-none" w:eastAsia="x-none"/>
    </w:rPr>
  </w:style>
  <w:style w:type="character" w:customStyle="1" w:styleId="a9">
    <w:name w:val="Текст выноски Знак"/>
    <w:link w:val="a8"/>
    <w:rsid w:val="00791627"/>
    <w:rPr>
      <w:rFonts w:ascii="Tahoma" w:hAnsi="Tahoma" w:cs="Tahoma"/>
      <w:sz w:val="16"/>
      <w:szCs w:val="16"/>
    </w:rPr>
  </w:style>
  <w:style w:type="paragraph" w:styleId="aa">
    <w:name w:val="header"/>
    <w:basedOn w:val="a"/>
    <w:link w:val="ab"/>
    <w:uiPriority w:val="99"/>
    <w:rsid w:val="00791627"/>
    <w:pPr>
      <w:tabs>
        <w:tab w:val="center" w:pos="4677"/>
        <w:tab w:val="right" w:pos="9355"/>
      </w:tabs>
    </w:pPr>
    <w:rPr>
      <w:lang w:val="x-none" w:eastAsia="x-none"/>
    </w:rPr>
  </w:style>
  <w:style w:type="character" w:customStyle="1" w:styleId="ab">
    <w:name w:val="Верхний колонтитул Знак"/>
    <w:link w:val="aa"/>
    <w:uiPriority w:val="99"/>
    <w:rsid w:val="00791627"/>
    <w:rPr>
      <w:sz w:val="24"/>
      <w:szCs w:val="24"/>
    </w:rPr>
  </w:style>
  <w:style w:type="character" w:customStyle="1" w:styleId="price">
    <w:name w:val="price"/>
    <w:basedOn w:val="a0"/>
    <w:rsid w:val="008B433A"/>
  </w:style>
  <w:style w:type="character" w:customStyle="1" w:styleId="pricecount">
    <w:name w:val="price__count"/>
    <w:basedOn w:val="a0"/>
    <w:rsid w:val="008B433A"/>
  </w:style>
  <w:style w:type="character" w:customStyle="1" w:styleId="prices">
    <w:name w:val="price__s"/>
    <w:basedOn w:val="a0"/>
    <w:rsid w:val="008B433A"/>
  </w:style>
  <w:style w:type="character" w:customStyle="1" w:styleId="pricepenny">
    <w:name w:val="price__penny"/>
    <w:basedOn w:val="a0"/>
    <w:rsid w:val="008B433A"/>
  </w:style>
  <w:style w:type="paragraph" w:customStyle="1" w:styleId="1">
    <w:name w:val="Нумерованный список1"/>
    <w:basedOn w:val="a"/>
    <w:rsid w:val="00F60DDF"/>
    <w:pPr>
      <w:suppressAutoHyphens/>
      <w:spacing w:before="120"/>
      <w:jc w:val="both"/>
    </w:pPr>
    <w:rPr>
      <w:szCs w:val="20"/>
      <w:lang w:eastAsia="ar-SA"/>
    </w:rPr>
  </w:style>
  <w:style w:type="paragraph" w:customStyle="1" w:styleId="10">
    <w:name w:val="Основной текст1"/>
    <w:aliases w:val="Знак,Знак Знак Знак,Знак Знак,Знак Знак Знак Знак Знак,Знак Знак Знак Знак1,Основной текст Знак1,BO,Зн,B,Çàã1,ID,body indent,andrad"/>
    <w:basedOn w:val="a"/>
    <w:rsid w:val="00102FB4"/>
    <w:rPr>
      <w:rFonts w:ascii="Calibri" w:eastAsia="Calibri" w:hAnsi="Calibri"/>
      <w:szCs w:val="22"/>
      <w:lang w:eastAsia="en-US"/>
    </w:rPr>
  </w:style>
  <w:style w:type="table" w:styleId="ac">
    <w:name w:val="Table Grid"/>
    <w:basedOn w:val="a1"/>
    <w:rsid w:val="00526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Нижний колонтитул Знак"/>
    <w:link w:val="a5"/>
    <w:uiPriority w:val="99"/>
    <w:rsid w:val="00CB50CA"/>
    <w:rPr>
      <w:sz w:val="24"/>
      <w:szCs w:val="24"/>
    </w:rPr>
  </w:style>
  <w:style w:type="character" w:styleId="ad">
    <w:name w:val="Hyperlink"/>
    <w:uiPriority w:val="99"/>
    <w:unhideWhenUsed/>
    <w:rsid w:val="00E311BD"/>
    <w:rPr>
      <w:color w:val="0000FF"/>
      <w:u w:val="single"/>
    </w:rPr>
  </w:style>
  <w:style w:type="paragraph" w:styleId="3">
    <w:name w:val="Body Text 3"/>
    <w:basedOn w:val="a"/>
    <w:link w:val="30"/>
    <w:semiHidden/>
    <w:unhideWhenUsed/>
    <w:rsid w:val="00F45A13"/>
    <w:pPr>
      <w:spacing w:after="120"/>
    </w:pPr>
    <w:rPr>
      <w:sz w:val="16"/>
      <w:szCs w:val="16"/>
      <w:lang w:val="x-none" w:eastAsia="x-none"/>
    </w:rPr>
  </w:style>
  <w:style w:type="character" w:customStyle="1" w:styleId="30">
    <w:name w:val="Основной текст 3 Знак"/>
    <w:link w:val="3"/>
    <w:semiHidden/>
    <w:rsid w:val="00F45A13"/>
    <w:rPr>
      <w:sz w:val="16"/>
      <w:szCs w:val="16"/>
    </w:rPr>
  </w:style>
  <w:style w:type="paragraph" w:customStyle="1" w:styleId="Style5">
    <w:name w:val="Style5"/>
    <w:basedOn w:val="a"/>
    <w:uiPriority w:val="99"/>
    <w:rsid w:val="00584DC4"/>
    <w:pPr>
      <w:widowControl w:val="0"/>
      <w:autoSpaceDE w:val="0"/>
      <w:autoSpaceDN w:val="0"/>
      <w:adjustRightInd w:val="0"/>
      <w:spacing w:line="278" w:lineRule="exact"/>
      <w:ind w:firstLine="528"/>
      <w:jc w:val="both"/>
    </w:pPr>
  </w:style>
  <w:style w:type="paragraph" w:customStyle="1" w:styleId="Style6">
    <w:name w:val="Style6"/>
    <w:basedOn w:val="a"/>
    <w:uiPriority w:val="99"/>
    <w:rsid w:val="00584DC4"/>
    <w:pPr>
      <w:widowControl w:val="0"/>
      <w:autoSpaceDE w:val="0"/>
      <w:autoSpaceDN w:val="0"/>
      <w:adjustRightInd w:val="0"/>
    </w:pPr>
  </w:style>
  <w:style w:type="paragraph" w:customStyle="1" w:styleId="Style7">
    <w:name w:val="Style7"/>
    <w:basedOn w:val="a"/>
    <w:uiPriority w:val="99"/>
    <w:rsid w:val="00584DC4"/>
    <w:pPr>
      <w:widowControl w:val="0"/>
      <w:autoSpaceDE w:val="0"/>
      <w:autoSpaceDN w:val="0"/>
      <w:adjustRightInd w:val="0"/>
      <w:spacing w:line="278" w:lineRule="exact"/>
      <w:ind w:firstLine="677"/>
      <w:jc w:val="both"/>
    </w:pPr>
  </w:style>
  <w:style w:type="character" w:customStyle="1" w:styleId="FontStyle11">
    <w:name w:val="Font Style11"/>
    <w:uiPriority w:val="99"/>
    <w:rsid w:val="00584DC4"/>
    <w:rPr>
      <w:rFonts w:ascii="Times New Roman" w:hAnsi="Times New Roman" w:cs="Times New Roman" w:hint="default"/>
      <w:b/>
      <w:bCs/>
      <w:sz w:val="22"/>
      <w:szCs w:val="22"/>
    </w:rPr>
  </w:style>
  <w:style w:type="character" w:customStyle="1" w:styleId="FontStyle12">
    <w:name w:val="Font Style12"/>
    <w:uiPriority w:val="99"/>
    <w:rsid w:val="00584DC4"/>
    <w:rPr>
      <w:rFonts w:ascii="Times New Roman" w:hAnsi="Times New Roman" w:cs="Times New Roman" w:hint="default"/>
      <w:i/>
      <w:iCs/>
      <w:sz w:val="22"/>
      <w:szCs w:val="22"/>
    </w:rPr>
  </w:style>
  <w:style w:type="character" w:customStyle="1" w:styleId="FontStyle13">
    <w:name w:val="Font Style13"/>
    <w:uiPriority w:val="99"/>
    <w:rsid w:val="00584DC4"/>
    <w:rPr>
      <w:rFonts w:ascii="Times New Roman" w:hAnsi="Times New Roman" w:cs="Times New Roman" w:hint="default"/>
      <w:sz w:val="22"/>
      <w:szCs w:val="22"/>
    </w:rPr>
  </w:style>
  <w:style w:type="character" w:customStyle="1" w:styleId="ae">
    <w:name w:val="Неразрешенное упоминание"/>
    <w:uiPriority w:val="99"/>
    <w:semiHidden/>
    <w:unhideWhenUsed/>
    <w:rsid w:val="007C0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00328">
      <w:bodyDiv w:val="1"/>
      <w:marLeft w:val="0"/>
      <w:marRight w:val="0"/>
      <w:marTop w:val="0"/>
      <w:marBottom w:val="0"/>
      <w:divBdr>
        <w:top w:val="none" w:sz="0" w:space="0" w:color="auto"/>
        <w:left w:val="none" w:sz="0" w:space="0" w:color="auto"/>
        <w:bottom w:val="none" w:sz="0" w:space="0" w:color="auto"/>
        <w:right w:val="none" w:sz="0" w:space="0" w:color="auto"/>
      </w:divBdr>
    </w:div>
    <w:div w:id="415128228">
      <w:bodyDiv w:val="1"/>
      <w:marLeft w:val="0"/>
      <w:marRight w:val="0"/>
      <w:marTop w:val="0"/>
      <w:marBottom w:val="0"/>
      <w:divBdr>
        <w:top w:val="none" w:sz="0" w:space="0" w:color="auto"/>
        <w:left w:val="none" w:sz="0" w:space="0" w:color="auto"/>
        <w:bottom w:val="none" w:sz="0" w:space="0" w:color="auto"/>
        <w:right w:val="none" w:sz="0" w:space="0" w:color="auto"/>
      </w:divBdr>
    </w:div>
    <w:div w:id="511652980">
      <w:bodyDiv w:val="1"/>
      <w:marLeft w:val="0"/>
      <w:marRight w:val="0"/>
      <w:marTop w:val="0"/>
      <w:marBottom w:val="0"/>
      <w:divBdr>
        <w:top w:val="none" w:sz="0" w:space="0" w:color="auto"/>
        <w:left w:val="none" w:sz="0" w:space="0" w:color="auto"/>
        <w:bottom w:val="none" w:sz="0" w:space="0" w:color="auto"/>
        <w:right w:val="none" w:sz="0" w:space="0" w:color="auto"/>
      </w:divBdr>
    </w:div>
    <w:div w:id="515075849">
      <w:bodyDiv w:val="1"/>
      <w:marLeft w:val="0"/>
      <w:marRight w:val="0"/>
      <w:marTop w:val="0"/>
      <w:marBottom w:val="0"/>
      <w:divBdr>
        <w:top w:val="none" w:sz="0" w:space="0" w:color="auto"/>
        <w:left w:val="none" w:sz="0" w:space="0" w:color="auto"/>
        <w:bottom w:val="none" w:sz="0" w:space="0" w:color="auto"/>
        <w:right w:val="none" w:sz="0" w:space="0" w:color="auto"/>
      </w:divBdr>
    </w:div>
    <w:div w:id="710150545">
      <w:bodyDiv w:val="1"/>
      <w:marLeft w:val="0"/>
      <w:marRight w:val="0"/>
      <w:marTop w:val="0"/>
      <w:marBottom w:val="0"/>
      <w:divBdr>
        <w:top w:val="none" w:sz="0" w:space="0" w:color="auto"/>
        <w:left w:val="none" w:sz="0" w:space="0" w:color="auto"/>
        <w:bottom w:val="none" w:sz="0" w:space="0" w:color="auto"/>
        <w:right w:val="none" w:sz="0" w:space="0" w:color="auto"/>
      </w:divBdr>
    </w:div>
    <w:div w:id="1047218569">
      <w:bodyDiv w:val="1"/>
      <w:marLeft w:val="0"/>
      <w:marRight w:val="0"/>
      <w:marTop w:val="0"/>
      <w:marBottom w:val="0"/>
      <w:divBdr>
        <w:top w:val="none" w:sz="0" w:space="0" w:color="auto"/>
        <w:left w:val="none" w:sz="0" w:space="0" w:color="auto"/>
        <w:bottom w:val="none" w:sz="0" w:space="0" w:color="auto"/>
        <w:right w:val="none" w:sz="0" w:space="0" w:color="auto"/>
      </w:divBdr>
    </w:div>
    <w:div w:id="1278758634">
      <w:bodyDiv w:val="1"/>
      <w:marLeft w:val="0"/>
      <w:marRight w:val="0"/>
      <w:marTop w:val="0"/>
      <w:marBottom w:val="0"/>
      <w:divBdr>
        <w:top w:val="none" w:sz="0" w:space="0" w:color="auto"/>
        <w:left w:val="none" w:sz="0" w:space="0" w:color="auto"/>
        <w:bottom w:val="none" w:sz="0" w:space="0" w:color="auto"/>
        <w:right w:val="none" w:sz="0" w:space="0" w:color="auto"/>
      </w:divBdr>
    </w:div>
    <w:div w:id="1468936121">
      <w:bodyDiv w:val="1"/>
      <w:marLeft w:val="0"/>
      <w:marRight w:val="0"/>
      <w:marTop w:val="0"/>
      <w:marBottom w:val="0"/>
      <w:divBdr>
        <w:top w:val="none" w:sz="0" w:space="0" w:color="auto"/>
        <w:left w:val="none" w:sz="0" w:space="0" w:color="auto"/>
        <w:bottom w:val="none" w:sz="0" w:space="0" w:color="auto"/>
        <w:right w:val="none" w:sz="0" w:space="0" w:color="auto"/>
      </w:divBdr>
    </w:div>
    <w:div w:id="1558513833">
      <w:bodyDiv w:val="1"/>
      <w:marLeft w:val="0"/>
      <w:marRight w:val="0"/>
      <w:marTop w:val="0"/>
      <w:marBottom w:val="0"/>
      <w:divBdr>
        <w:top w:val="none" w:sz="0" w:space="0" w:color="auto"/>
        <w:left w:val="none" w:sz="0" w:space="0" w:color="auto"/>
        <w:bottom w:val="none" w:sz="0" w:space="0" w:color="auto"/>
        <w:right w:val="none" w:sz="0" w:space="0" w:color="auto"/>
      </w:divBdr>
    </w:div>
    <w:div w:id="1810632919">
      <w:bodyDiv w:val="1"/>
      <w:marLeft w:val="0"/>
      <w:marRight w:val="0"/>
      <w:marTop w:val="0"/>
      <w:marBottom w:val="0"/>
      <w:divBdr>
        <w:top w:val="none" w:sz="0" w:space="0" w:color="auto"/>
        <w:left w:val="none" w:sz="0" w:space="0" w:color="auto"/>
        <w:bottom w:val="none" w:sz="0" w:space="0" w:color="auto"/>
        <w:right w:val="none" w:sz="0" w:space="0" w:color="auto"/>
      </w:divBdr>
    </w:div>
    <w:div w:id="211848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34@fa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1B315-298D-46F4-8222-1B611DDB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2422</Words>
  <Characters>13807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SAMSON</Company>
  <LinksUpToDate>false</LinksUpToDate>
  <CharactersWithSpaces>16197</CharactersWithSpaces>
  <SharedDoc>false</SharedDoc>
  <HLinks>
    <vt:vector size="6" baseType="variant">
      <vt:variant>
        <vt:i4>1966183</vt:i4>
      </vt:variant>
      <vt:variant>
        <vt:i4>0</vt:i4>
      </vt:variant>
      <vt:variant>
        <vt:i4>0</vt:i4>
      </vt:variant>
      <vt:variant>
        <vt:i4>5</vt:i4>
      </vt:variant>
      <vt:variant>
        <vt:lpwstr>mailto:to34@fas.gov.ru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averkova</dc:creator>
  <cp:keywords/>
  <cp:lastModifiedBy>Кострюкова Оксана Валентиновна</cp:lastModifiedBy>
  <cp:revision>2</cp:revision>
  <cp:lastPrinted>2020-05-21T12:35:00Z</cp:lastPrinted>
  <dcterms:created xsi:type="dcterms:W3CDTF">2026-07-21T13:59:00Z</dcterms:created>
  <dcterms:modified xsi:type="dcterms:W3CDTF">2026-07-21T13:59:00Z</dcterms:modified>
</cp:coreProperties>
</file>