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836AEB" w14:textId="4DBCF72D" w:rsidR="006D2B53" w:rsidRPr="006D2B53" w:rsidRDefault="006D2B53" w:rsidP="006D2B5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D2B53">
        <w:rPr>
          <w:rFonts w:ascii="Times New Roman" w:hAnsi="Times New Roman" w:cs="Times New Roman"/>
          <w:b/>
          <w:bCs/>
          <w:sz w:val="28"/>
          <w:szCs w:val="28"/>
        </w:rPr>
        <w:t>Описание объекта закупки</w:t>
      </w:r>
    </w:p>
    <w:p w14:paraId="4978852B" w14:textId="77777777" w:rsidR="006D2B53" w:rsidRPr="006D2B53" w:rsidRDefault="006D2B53">
      <w:pPr>
        <w:rPr>
          <w:rFonts w:ascii="Times New Roman" w:hAnsi="Times New Roman" w:cs="Times New Roman"/>
        </w:rPr>
      </w:pPr>
    </w:p>
    <w:p w14:paraId="7C2303D2" w14:textId="3A01EBB2" w:rsidR="006D2B53" w:rsidRPr="006D2B53" w:rsidRDefault="006D2B53" w:rsidP="006D2B53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6D2B53">
        <w:rPr>
          <w:rFonts w:ascii="Times New Roman" w:hAnsi="Times New Roman" w:cs="Times New Roman"/>
        </w:rPr>
        <w:t xml:space="preserve">Контейнер одноразовый с неразъемной крышкой 500 </w:t>
      </w:r>
      <w:proofErr w:type="gramStart"/>
      <w:r w:rsidRPr="006D2B53">
        <w:rPr>
          <w:rFonts w:ascii="Times New Roman" w:hAnsi="Times New Roman" w:cs="Times New Roman"/>
        </w:rPr>
        <w:t>мл.-</w:t>
      </w:r>
      <w:proofErr w:type="gramEnd"/>
      <w:r w:rsidRPr="006D2B53">
        <w:rPr>
          <w:rFonts w:ascii="Times New Roman" w:hAnsi="Times New Roman" w:cs="Times New Roman"/>
        </w:rPr>
        <w:t xml:space="preserve"> 3000 шт.; </w:t>
      </w:r>
    </w:p>
    <w:p w14:paraId="20E5B0DE" w14:textId="76BBD1B8" w:rsidR="006D2B53" w:rsidRPr="006D2B53" w:rsidRDefault="006D2B53" w:rsidP="006D2B53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6D2B53">
        <w:rPr>
          <w:rFonts w:ascii="Times New Roman" w:hAnsi="Times New Roman" w:cs="Times New Roman"/>
        </w:rPr>
        <w:t xml:space="preserve">Контейнеры одноразовые с крышкой 1000 </w:t>
      </w:r>
      <w:proofErr w:type="gramStart"/>
      <w:r w:rsidRPr="006D2B53">
        <w:rPr>
          <w:rFonts w:ascii="Times New Roman" w:hAnsi="Times New Roman" w:cs="Times New Roman"/>
        </w:rPr>
        <w:t>мл.-</w:t>
      </w:r>
      <w:proofErr w:type="gramEnd"/>
      <w:r w:rsidRPr="006D2B53">
        <w:rPr>
          <w:rFonts w:ascii="Times New Roman" w:hAnsi="Times New Roman" w:cs="Times New Roman"/>
        </w:rPr>
        <w:t xml:space="preserve"> 5000 шт.; </w:t>
      </w:r>
    </w:p>
    <w:p w14:paraId="093FD2BC" w14:textId="1E6979AE" w:rsidR="006D2B53" w:rsidRPr="004E4A24" w:rsidRDefault="006D2B53" w:rsidP="004E4A24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4E4A24">
        <w:rPr>
          <w:rFonts w:ascii="Times New Roman" w:hAnsi="Times New Roman" w:cs="Times New Roman"/>
        </w:rPr>
        <w:t xml:space="preserve">Контейнеры одноразовые с крышкой 1500 </w:t>
      </w:r>
      <w:proofErr w:type="gramStart"/>
      <w:r w:rsidRPr="004E4A24">
        <w:rPr>
          <w:rFonts w:ascii="Times New Roman" w:hAnsi="Times New Roman" w:cs="Times New Roman"/>
        </w:rPr>
        <w:t>мл.-</w:t>
      </w:r>
      <w:proofErr w:type="gramEnd"/>
      <w:r w:rsidRPr="004E4A24">
        <w:rPr>
          <w:rFonts w:ascii="Times New Roman" w:hAnsi="Times New Roman" w:cs="Times New Roman"/>
        </w:rPr>
        <w:t xml:space="preserve"> 5000 шт.; </w:t>
      </w:r>
    </w:p>
    <w:p w14:paraId="192F4382" w14:textId="41CB8955" w:rsidR="006D2B53" w:rsidRPr="004E4A24" w:rsidRDefault="006D2B53" w:rsidP="004E4A24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4E4A24">
        <w:rPr>
          <w:rFonts w:ascii="Times New Roman" w:hAnsi="Times New Roman" w:cs="Times New Roman"/>
        </w:rPr>
        <w:t xml:space="preserve">Контейнеры одноразовые </w:t>
      </w:r>
      <w:r w:rsidR="004E4A24" w:rsidRPr="004E4A24">
        <w:rPr>
          <w:rFonts w:ascii="Times New Roman" w:hAnsi="Times New Roman" w:cs="Times New Roman"/>
        </w:rPr>
        <w:t xml:space="preserve">с крышкой </w:t>
      </w:r>
      <w:r w:rsidRPr="004E4A24">
        <w:rPr>
          <w:rFonts w:ascii="Times New Roman" w:hAnsi="Times New Roman" w:cs="Times New Roman"/>
        </w:rPr>
        <w:t>2000</w:t>
      </w:r>
      <w:proofErr w:type="gramStart"/>
      <w:r w:rsidRPr="004E4A24">
        <w:rPr>
          <w:rFonts w:ascii="Times New Roman" w:hAnsi="Times New Roman" w:cs="Times New Roman"/>
        </w:rPr>
        <w:t>мл.-</w:t>
      </w:r>
      <w:proofErr w:type="gramEnd"/>
      <w:r w:rsidRPr="004E4A24">
        <w:rPr>
          <w:rFonts w:ascii="Times New Roman" w:hAnsi="Times New Roman" w:cs="Times New Roman"/>
        </w:rPr>
        <w:t xml:space="preserve"> 4000 шт.; </w:t>
      </w:r>
    </w:p>
    <w:p w14:paraId="053A66D5" w14:textId="61ABCA89" w:rsidR="004E4A24" w:rsidRPr="004E4A24" w:rsidRDefault="004E4A24" w:rsidP="004E4A24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4E4A24">
        <w:rPr>
          <w:rFonts w:ascii="Times New Roman" w:hAnsi="Times New Roman" w:cs="Times New Roman"/>
        </w:rPr>
        <w:t xml:space="preserve">Пакеты фасовочные в рулоне 30*40 от 15 мкм 1000л.- 4 рулона; </w:t>
      </w:r>
    </w:p>
    <w:p w14:paraId="632259EB" w14:textId="6310783C" w:rsidR="00E9309C" w:rsidRPr="004E4A24" w:rsidRDefault="006D2B53" w:rsidP="004E4A24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4E4A24">
        <w:rPr>
          <w:rFonts w:ascii="Times New Roman" w:hAnsi="Times New Roman" w:cs="Times New Roman"/>
        </w:rPr>
        <w:t>Контейнеры одноразовые с крышкой 750</w:t>
      </w:r>
      <w:proofErr w:type="gramStart"/>
      <w:r w:rsidRPr="004E4A24">
        <w:rPr>
          <w:rFonts w:ascii="Times New Roman" w:hAnsi="Times New Roman" w:cs="Times New Roman"/>
        </w:rPr>
        <w:t>мл.-</w:t>
      </w:r>
      <w:proofErr w:type="gramEnd"/>
      <w:r w:rsidR="007F7EE9">
        <w:rPr>
          <w:rFonts w:ascii="Times New Roman" w:hAnsi="Times New Roman" w:cs="Times New Roman"/>
        </w:rPr>
        <w:t xml:space="preserve"> </w:t>
      </w:r>
      <w:r w:rsidRPr="004E4A24">
        <w:rPr>
          <w:rFonts w:ascii="Times New Roman" w:hAnsi="Times New Roman" w:cs="Times New Roman"/>
        </w:rPr>
        <w:t>4000 шт.</w:t>
      </w:r>
    </w:p>
    <w:p w14:paraId="640B9790" w14:textId="77777777" w:rsidR="006D2B53" w:rsidRDefault="006D2B53">
      <w:pPr>
        <w:rPr>
          <w:rFonts w:ascii="Times New Roman" w:hAnsi="Times New Roman" w:cs="Times New Roman"/>
        </w:rPr>
      </w:pPr>
    </w:p>
    <w:p w14:paraId="28BCB859" w14:textId="572F80C9" w:rsidR="006D2B53" w:rsidRDefault="006D2B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М</w:t>
      </w:r>
      <w:r w:rsidRPr="006D2B53">
        <w:rPr>
          <w:rFonts w:ascii="Times New Roman" w:hAnsi="Times New Roman" w:cs="Times New Roman"/>
          <w:b/>
          <w:bCs/>
        </w:rPr>
        <w:t>есто поставки</w:t>
      </w:r>
      <w:r w:rsidRPr="006D2B53">
        <w:rPr>
          <w:rFonts w:ascii="Times New Roman" w:hAnsi="Times New Roman" w:cs="Times New Roman"/>
        </w:rPr>
        <w:t>: ФКУ ЛИУ-51 ГУФСИН России по Свердловской области, Свердловская область, г. Нижний Тагил, ст. Сан-Донато</w:t>
      </w:r>
    </w:p>
    <w:p w14:paraId="20E707BA" w14:textId="1F864901" w:rsidR="006D2B53" w:rsidRPr="006D2B53" w:rsidRDefault="006D2B53" w:rsidP="006D2B5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6D2B53">
        <w:rPr>
          <w:rFonts w:ascii="Times New Roman" w:eastAsia="Times New Roman" w:hAnsi="Times New Roman" w:cs="Times New Roman"/>
          <w:b/>
          <w:bCs/>
          <w:noProof/>
          <w:lang w:eastAsia="ru-RU"/>
        </w:rPr>
        <w:t>Сроки поставки</w:t>
      </w:r>
      <w:r w:rsidRPr="006D2B53">
        <w:rPr>
          <w:rFonts w:ascii="Times New Roman" w:eastAsia="Times New Roman" w:hAnsi="Times New Roman" w:cs="Times New Roman"/>
          <w:noProof/>
          <w:lang w:eastAsia="ru-RU"/>
        </w:rPr>
        <w:t xml:space="preserve">: с момента подписания Контракта в течение </w:t>
      </w:r>
      <w:r>
        <w:rPr>
          <w:rFonts w:ascii="Times New Roman" w:eastAsia="Times New Roman" w:hAnsi="Times New Roman" w:cs="Times New Roman"/>
          <w:noProof/>
          <w:lang w:eastAsia="ru-RU"/>
        </w:rPr>
        <w:t>5</w:t>
      </w:r>
      <w:r w:rsidRPr="006D2B53">
        <w:rPr>
          <w:rFonts w:ascii="Times New Roman" w:eastAsia="Times New Roman" w:hAnsi="Times New Roman" w:cs="Times New Roman"/>
          <w:noProof/>
          <w:lang w:eastAsia="ru-RU"/>
        </w:rPr>
        <w:t xml:space="preserve"> рабочих дней, одной партией.  </w:t>
      </w:r>
    </w:p>
    <w:p w14:paraId="6AE43DE2" w14:textId="77777777" w:rsidR="006D2B53" w:rsidRPr="006D2B53" w:rsidRDefault="006D2B53">
      <w:pPr>
        <w:rPr>
          <w:rFonts w:ascii="Times New Roman" w:hAnsi="Times New Roman" w:cs="Times New Roman"/>
        </w:rPr>
      </w:pPr>
    </w:p>
    <w:sectPr w:rsidR="006D2B53" w:rsidRPr="006D2B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403508"/>
    <w:multiLevelType w:val="hybridMultilevel"/>
    <w:tmpl w:val="7D521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90D"/>
    <w:rsid w:val="004E4A24"/>
    <w:rsid w:val="006D2B53"/>
    <w:rsid w:val="007F7EE9"/>
    <w:rsid w:val="00E0390D"/>
    <w:rsid w:val="00E93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4F947"/>
  <w15:chartTrackingRefBased/>
  <w15:docId w15:val="{E25C47B7-AA27-4456-981C-90E7F51BC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2B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680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Катюша</dc:creator>
  <cp:keywords/>
  <dc:description/>
  <cp:lastModifiedBy>Катюша</cp:lastModifiedBy>
  <cp:revision>3</cp:revision>
  <dcterms:created xsi:type="dcterms:W3CDTF">2026-08-12T04:59:00Z</dcterms:created>
  <dcterms:modified xsi:type="dcterms:W3CDTF">2026-08-12T07:57:00Z</dcterms:modified>
</cp:coreProperties>
</file>