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28F" w:rsidRPr="00904E8F" w:rsidRDefault="000E728F" w:rsidP="000E728F">
      <w:pPr>
        <w:ind w:firstLine="567"/>
        <w:jc w:val="right"/>
        <w:rPr>
          <w:sz w:val="22"/>
          <w:szCs w:val="22"/>
        </w:rPr>
      </w:pPr>
      <w:r w:rsidRPr="00904E8F">
        <w:rPr>
          <w:sz w:val="22"/>
          <w:szCs w:val="22"/>
        </w:rPr>
        <w:t xml:space="preserve">Приложение </w:t>
      </w:r>
    </w:p>
    <w:p w:rsidR="000E728F" w:rsidRPr="00904E8F" w:rsidRDefault="000E728F" w:rsidP="000E728F">
      <w:pPr>
        <w:jc w:val="center"/>
        <w:rPr>
          <w:sz w:val="22"/>
          <w:szCs w:val="22"/>
          <w:lang w:eastAsia="ru-RU"/>
        </w:rPr>
      </w:pPr>
    </w:p>
    <w:p w:rsidR="000E728F" w:rsidRPr="00904E8F" w:rsidRDefault="000E728F" w:rsidP="000E728F">
      <w:pPr>
        <w:jc w:val="center"/>
        <w:rPr>
          <w:b/>
          <w:color w:val="000000"/>
          <w:sz w:val="22"/>
          <w:szCs w:val="22"/>
          <w:lang w:eastAsia="ru-RU"/>
        </w:rPr>
      </w:pPr>
      <w:r w:rsidRPr="00904E8F">
        <w:rPr>
          <w:b/>
          <w:color w:val="000000"/>
          <w:sz w:val="22"/>
          <w:szCs w:val="22"/>
          <w:lang w:eastAsia="ru-RU"/>
        </w:rPr>
        <w:t>ОПИСАНИЕ ОБЪЕКТА ЗАКУПКИ</w:t>
      </w:r>
    </w:p>
    <w:p w:rsidR="000E728F" w:rsidRPr="00904E8F" w:rsidRDefault="000E728F" w:rsidP="000E728F">
      <w:pPr>
        <w:jc w:val="center"/>
        <w:rPr>
          <w:color w:val="000000"/>
          <w:sz w:val="22"/>
          <w:szCs w:val="22"/>
          <w:lang w:eastAsia="ru-RU"/>
        </w:rPr>
      </w:pPr>
      <w:r w:rsidRPr="00904E8F">
        <w:rPr>
          <w:color w:val="000000"/>
          <w:sz w:val="22"/>
          <w:szCs w:val="22"/>
          <w:lang w:eastAsia="ru-RU"/>
        </w:rPr>
        <w:t>(Техническое задание)</w:t>
      </w:r>
    </w:p>
    <w:p w:rsidR="000E728F" w:rsidRPr="00904E8F" w:rsidRDefault="000E728F" w:rsidP="000E728F">
      <w:pPr>
        <w:jc w:val="center"/>
        <w:rPr>
          <w:sz w:val="22"/>
          <w:szCs w:val="22"/>
        </w:rPr>
      </w:pPr>
      <w:r w:rsidRPr="00904E8F">
        <w:rPr>
          <w:bCs/>
          <w:sz w:val="22"/>
          <w:szCs w:val="22"/>
        </w:rPr>
        <w:t>«</w:t>
      </w:r>
      <w:r w:rsidRPr="00904E8F">
        <w:rPr>
          <w:sz w:val="22"/>
          <w:szCs w:val="22"/>
        </w:rPr>
        <w:t xml:space="preserve">Поставка </w:t>
      </w:r>
      <w:r w:rsidR="007C4377">
        <w:rPr>
          <w:sz w:val="22"/>
          <w:szCs w:val="22"/>
        </w:rPr>
        <w:t>немаркированных конвертов</w:t>
      </w:r>
      <w:r w:rsidRPr="00904E8F">
        <w:rPr>
          <w:bCs/>
          <w:sz w:val="22"/>
          <w:szCs w:val="22"/>
        </w:rPr>
        <w:t>»</w:t>
      </w:r>
    </w:p>
    <w:p w:rsidR="000E728F" w:rsidRPr="00904E8F" w:rsidRDefault="000E728F" w:rsidP="000E728F">
      <w:pPr>
        <w:tabs>
          <w:tab w:val="left" w:pos="708"/>
        </w:tabs>
        <w:suppressAutoHyphens/>
        <w:ind w:firstLine="0"/>
        <w:rPr>
          <w:b/>
          <w:color w:val="00000A"/>
          <w:kern w:val="2"/>
          <w:sz w:val="22"/>
          <w:szCs w:val="22"/>
          <w:lang w:eastAsia="zh-CN"/>
        </w:rPr>
      </w:pPr>
    </w:p>
    <w:p w:rsidR="00D85353" w:rsidRDefault="00344BF3" w:rsidP="00D85353">
      <w:pPr>
        <w:tabs>
          <w:tab w:val="left" w:pos="142"/>
          <w:tab w:val="left" w:pos="851"/>
        </w:tabs>
        <w:suppressAutoHyphens/>
        <w:ind w:firstLine="0"/>
        <w:rPr>
          <w:bCs/>
          <w:sz w:val="22"/>
          <w:szCs w:val="22"/>
          <w:lang w:eastAsia="ru-RU"/>
        </w:rPr>
      </w:pPr>
      <w:r w:rsidRPr="00904E8F">
        <w:rPr>
          <w:b/>
          <w:sz w:val="22"/>
          <w:szCs w:val="22"/>
          <w:lang w:eastAsia="ru-RU"/>
        </w:rPr>
        <w:t>1.</w:t>
      </w:r>
      <w:r w:rsidR="00D51EDF" w:rsidRPr="00904E8F">
        <w:rPr>
          <w:b/>
          <w:sz w:val="22"/>
          <w:szCs w:val="22"/>
          <w:lang w:eastAsia="ru-RU"/>
        </w:rPr>
        <w:t xml:space="preserve"> </w:t>
      </w:r>
      <w:r w:rsidR="000E728F" w:rsidRPr="00904E8F">
        <w:rPr>
          <w:b/>
          <w:sz w:val="22"/>
          <w:szCs w:val="22"/>
          <w:lang w:eastAsia="ru-RU"/>
        </w:rPr>
        <w:t xml:space="preserve">Заказчик: </w:t>
      </w:r>
      <w:r w:rsidR="000E728F" w:rsidRPr="00904E8F">
        <w:rPr>
          <w:bCs/>
          <w:sz w:val="22"/>
          <w:szCs w:val="22"/>
          <w:lang w:eastAsia="ru-RU"/>
        </w:rPr>
        <w:t xml:space="preserve">Управление Федеральной службы по надзору в сфере защиты прав потребителей и благополучия человека по </w:t>
      </w:r>
      <w:r w:rsidR="005436F5" w:rsidRPr="00904E8F">
        <w:rPr>
          <w:bCs/>
          <w:sz w:val="22"/>
          <w:szCs w:val="22"/>
          <w:lang w:eastAsia="ru-RU"/>
        </w:rPr>
        <w:t>Костромской области</w:t>
      </w:r>
      <w:bookmarkStart w:id="0" w:name="_GoBack"/>
      <w:bookmarkEnd w:id="0"/>
    </w:p>
    <w:p w:rsidR="000E728F" w:rsidRPr="00904E8F" w:rsidRDefault="00344BF3" w:rsidP="00D85353">
      <w:pPr>
        <w:tabs>
          <w:tab w:val="left" w:pos="142"/>
          <w:tab w:val="left" w:pos="851"/>
        </w:tabs>
        <w:suppressAutoHyphens/>
        <w:ind w:firstLine="0"/>
        <w:rPr>
          <w:bCs/>
          <w:sz w:val="22"/>
          <w:szCs w:val="22"/>
          <w:lang w:eastAsia="ru-RU"/>
        </w:rPr>
      </w:pPr>
      <w:r w:rsidRPr="00904E8F">
        <w:rPr>
          <w:b/>
          <w:sz w:val="22"/>
          <w:szCs w:val="22"/>
          <w:lang w:eastAsia="ru-RU"/>
        </w:rPr>
        <w:t>2.</w:t>
      </w:r>
      <w:r w:rsidR="00D51EDF" w:rsidRPr="00904E8F">
        <w:rPr>
          <w:b/>
          <w:sz w:val="22"/>
          <w:szCs w:val="22"/>
          <w:lang w:eastAsia="ru-RU"/>
        </w:rPr>
        <w:t xml:space="preserve"> </w:t>
      </w:r>
      <w:r w:rsidR="000E728F" w:rsidRPr="00904E8F">
        <w:rPr>
          <w:b/>
          <w:sz w:val="22"/>
          <w:szCs w:val="22"/>
          <w:lang w:eastAsia="ru-RU"/>
        </w:rPr>
        <w:t xml:space="preserve">Место поставки товара: </w:t>
      </w:r>
      <w:r w:rsidR="00044821" w:rsidRPr="00904E8F">
        <w:rPr>
          <w:bCs/>
          <w:sz w:val="22"/>
          <w:szCs w:val="22"/>
          <w:lang w:eastAsia="ru-RU"/>
        </w:rPr>
        <w:t>Костром</w:t>
      </w:r>
      <w:r w:rsidR="00D85353">
        <w:rPr>
          <w:bCs/>
          <w:sz w:val="22"/>
          <w:szCs w:val="22"/>
          <w:lang w:eastAsia="ru-RU"/>
        </w:rPr>
        <w:t>ская обл., г. Шарья, пгт Ветлужский</w:t>
      </w:r>
      <w:r w:rsidR="00044821" w:rsidRPr="00904E8F">
        <w:rPr>
          <w:bCs/>
          <w:sz w:val="22"/>
          <w:szCs w:val="22"/>
          <w:lang w:eastAsia="ru-RU"/>
        </w:rPr>
        <w:t xml:space="preserve">, </w:t>
      </w:r>
      <w:r w:rsidR="00D85353">
        <w:rPr>
          <w:bCs/>
          <w:sz w:val="22"/>
          <w:szCs w:val="22"/>
          <w:lang w:eastAsia="ru-RU"/>
        </w:rPr>
        <w:t>ул. Кооперативная, д. 12</w:t>
      </w:r>
      <w:r w:rsidR="000E728F" w:rsidRPr="00904E8F">
        <w:rPr>
          <w:bCs/>
          <w:sz w:val="22"/>
          <w:szCs w:val="22"/>
          <w:lang w:eastAsia="ru-RU"/>
        </w:rPr>
        <w:t>.</w:t>
      </w:r>
    </w:p>
    <w:p w:rsidR="000E728F" w:rsidRPr="006716CC" w:rsidRDefault="00344BF3" w:rsidP="00344BF3">
      <w:pPr>
        <w:tabs>
          <w:tab w:val="left" w:pos="142"/>
          <w:tab w:val="num" w:pos="851"/>
        </w:tabs>
        <w:suppressAutoHyphens/>
        <w:ind w:firstLine="0"/>
        <w:rPr>
          <w:b/>
          <w:sz w:val="22"/>
          <w:szCs w:val="22"/>
          <w:lang w:eastAsia="ru-RU"/>
        </w:rPr>
      </w:pPr>
      <w:r w:rsidRPr="00904E8F">
        <w:rPr>
          <w:b/>
          <w:sz w:val="22"/>
          <w:szCs w:val="22"/>
          <w:lang w:eastAsia="ru-RU"/>
        </w:rPr>
        <w:t>3.</w:t>
      </w:r>
      <w:r w:rsidR="00D51EDF" w:rsidRPr="00904E8F">
        <w:rPr>
          <w:b/>
          <w:sz w:val="22"/>
          <w:szCs w:val="22"/>
          <w:lang w:eastAsia="ru-RU"/>
        </w:rPr>
        <w:t xml:space="preserve"> </w:t>
      </w:r>
      <w:r w:rsidR="000E728F" w:rsidRPr="00904E8F">
        <w:rPr>
          <w:b/>
          <w:sz w:val="22"/>
          <w:szCs w:val="22"/>
          <w:lang w:eastAsia="ru-RU"/>
        </w:rPr>
        <w:t xml:space="preserve">Источник </w:t>
      </w:r>
      <w:r w:rsidR="000E728F" w:rsidRPr="006716CC">
        <w:rPr>
          <w:b/>
          <w:sz w:val="22"/>
          <w:szCs w:val="22"/>
          <w:lang w:eastAsia="ru-RU"/>
        </w:rPr>
        <w:t xml:space="preserve">финансирования: </w:t>
      </w:r>
      <w:r w:rsidR="000E728F" w:rsidRPr="006716CC">
        <w:rPr>
          <w:sz w:val="22"/>
          <w:szCs w:val="22"/>
          <w:lang w:eastAsia="ru-RU"/>
        </w:rPr>
        <w:t>средства Федерального бюджета</w:t>
      </w:r>
    </w:p>
    <w:p w:rsidR="000E728F" w:rsidRPr="006716CC" w:rsidRDefault="00344BF3" w:rsidP="00344BF3">
      <w:pPr>
        <w:tabs>
          <w:tab w:val="left" w:pos="851"/>
        </w:tabs>
        <w:ind w:firstLine="0"/>
        <w:rPr>
          <w:sz w:val="22"/>
          <w:szCs w:val="22"/>
          <w:lang w:eastAsia="ru-RU"/>
        </w:rPr>
      </w:pPr>
      <w:r w:rsidRPr="006716CC">
        <w:rPr>
          <w:b/>
          <w:sz w:val="22"/>
          <w:szCs w:val="22"/>
          <w:lang w:eastAsia="ru-RU"/>
        </w:rPr>
        <w:t>4.</w:t>
      </w:r>
      <w:r w:rsidR="00D51EDF" w:rsidRPr="006716CC">
        <w:rPr>
          <w:b/>
          <w:sz w:val="22"/>
          <w:szCs w:val="22"/>
          <w:lang w:eastAsia="ru-RU"/>
        </w:rPr>
        <w:t xml:space="preserve"> </w:t>
      </w:r>
      <w:r w:rsidR="000E728F" w:rsidRPr="006716CC">
        <w:rPr>
          <w:b/>
          <w:sz w:val="22"/>
          <w:szCs w:val="22"/>
          <w:lang w:eastAsia="ru-RU"/>
        </w:rPr>
        <w:t>КБК:</w:t>
      </w:r>
      <w:r w:rsidR="000E728F" w:rsidRPr="006716CC">
        <w:rPr>
          <w:sz w:val="22"/>
          <w:szCs w:val="22"/>
          <w:lang w:eastAsia="ru-RU"/>
        </w:rPr>
        <w:t xml:space="preserve"> </w:t>
      </w:r>
      <w:r w:rsidR="00B705EC" w:rsidRPr="006716CC">
        <w:rPr>
          <w:sz w:val="22"/>
          <w:szCs w:val="22"/>
          <w:lang w:eastAsia="ru-RU"/>
        </w:rPr>
        <w:t>141 0909 01403900</w:t>
      </w:r>
      <w:r w:rsidR="00FD3BC1" w:rsidRPr="006716CC">
        <w:rPr>
          <w:sz w:val="22"/>
          <w:szCs w:val="22"/>
          <w:lang w:eastAsia="ru-RU"/>
        </w:rPr>
        <w:t>20</w:t>
      </w:r>
      <w:r w:rsidR="00B705EC" w:rsidRPr="006716CC">
        <w:rPr>
          <w:sz w:val="22"/>
          <w:szCs w:val="22"/>
          <w:lang w:eastAsia="ru-RU"/>
        </w:rPr>
        <w:t xml:space="preserve"> 24</w:t>
      </w:r>
      <w:r w:rsidR="00044821" w:rsidRPr="006716CC">
        <w:rPr>
          <w:sz w:val="22"/>
          <w:szCs w:val="22"/>
          <w:lang w:eastAsia="ru-RU"/>
        </w:rPr>
        <w:t>4</w:t>
      </w:r>
    </w:p>
    <w:p w:rsidR="00B40EE0" w:rsidRPr="006716CC" w:rsidRDefault="00344BF3" w:rsidP="00B40EE0">
      <w:pPr>
        <w:tabs>
          <w:tab w:val="left" w:pos="851"/>
        </w:tabs>
        <w:ind w:firstLine="0"/>
        <w:rPr>
          <w:sz w:val="22"/>
          <w:szCs w:val="22"/>
          <w:lang w:eastAsia="ru-RU"/>
        </w:rPr>
      </w:pPr>
      <w:r w:rsidRPr="006716CC">
        <w:rPr>
          <w:b/>
          <w:sz w:val="22"/>
          <w:szCs w:val="22"/>
          <w:lang w:eastAsia="ru-RU"/>
        </w:rPr>
        <w:t>5.</w:t>
      </w:r>
      <w:r w:rsidR="00D51EDF" w:rsidRPr="006716CC">
        <w:rPr>
          <w:b/>
          <w:sz w:val="22"/>
          <w:szCs w:val="22"/>
          <w:lang w:eastAsia="ru-RU"/>
        </w:rPr>
        <w:t xml:space="preserve"> </w:t>
      </w:r>
      <w:r w:rsidR="00DD26C6" w:rsidRPr="006716CC">
        <w:rPr>
          <w:b/>
          <w:sz w:val="22"/>
          <w:szCs w:val="22"/>
          <w:lang w:eastAsia="ru-RU"/>
        </w:rPr>
        <w:t>ОКПД</w:t>
      </w:r>
      <w:r w:rsidR="000E728F" w:rsidRPr="006716CC">
        <w:rPr>
          <w:b/>
          <w:sz w:val="22"/>
          <w:szCs w:val="22"/>
          <w:lang w:eastAsia="ru-RU"/>
        </w:rPr>
        <w:t>:</w:t>
      </w:r>
      <w:r w:rsidR="000E728F" w:rsidRPr="006716CC">
        <w:rPr>
          <w:sz w:val="22"/>
          <w:szCs w:val="22"/>
          <w:lang w:eastAsia="ru-RU"/>
        </w:rPr>
        <w:t xml:space="preserve"> </w:t>
      </w:r>
      <w:r w:rsidR="00B40EE0" w:rsidRPr="006716CC">
        <w:rPr>
          <w:sz w:val="22"/>
          <w:szCs w:val="22"/>
          <w:lang w:eastAsia="ru-RU"/>
        </w:rPr>
        <w:t>17.23.1</w:t>
      </w:r>
      <w:r w:rsidR="00DD26C6" w:rsidRPr="006716CC">
        <w:rPr>
          <w:sz w:val="22"/>
          <w:szCs w:val="22"/>
          <w:lang w:eastAsia="ru-RU"/>
        </w:rPr>
        <w:t>2.110</w:t>
      </w:r>
      <w:r w:rsidR="00B16431" w:rsidRPr="006716CC">
        <w:rPr>
          <w:sz w:val="22"/>
          <w:szCs w:val="22"/>
          <w:lang w:eastAsia="ru-RU"/>
        </w:rPr>
        <w:t xml:space="preserve"> </w:t>
      </w:r>
      <w:r w:rsidR="00DD26C6" w:rsidRPr="006716CC">
        <w:rPr>
          <w:sz w:val="22"/>
          <w:szCs w:val="22"/>
          <w:lang w:eastAsia="ru-RU"/>
        </w:rPr>
        <w:t>–</w:t>
      </w:r>
      <w:r w:rsidR="00B16431" w:rsidRPr="006716CC">
        <w:rPr>
          <w:sz w:val="22"/>
          <w:szCs w:val="22"/>
          <w:lang w:eastAsia="ru-RU"/>
        </w:rPr>
        <w:t xml:space="preserve"> </w:t>
      </w:r>
      <w:r w:rsidR="007C4377" w:rsidRPr="006716CC">
        <w:rPr>
          <w:sz w:val="22"/>
          <w:szCs w:val="22"/>
          <w:lang w:eastAsia="ru-RU"/>
        </w:rPr>
        <w:t>Конверты, письма-</w:t>
      </w:r>
      <w:r w:rsidR="00DD26C6" w:rsidRPr="006716CC">
        <w:rPr>
          <w:sz w:val="22"/>
          <w:szCs w:val="22"/>
          <w:lang w:eastAsia="ru-RU"/>
        </w:rPr>
        <w:t>секретки</w:t>
      </w:r>
      <w:r w:rsidR="00B40EE0" w:rsidRPr="006716CC">
        <w:rPr>
          <w:sz w:val="22"/>
          <w:szCs w:val="22"/>
          <w:lang w:eastAsia="ru-RU"/>
        </w:rPr>
        <w:t xml:space="preserve"> </w:t>
      </w:r>
    </w:p>
    <w:p w:rsidR="003C042A" w:rsidRPr="006716CC" w:rsidRDefault="00344BF3" w:rsidP="00B40EE0">
      <w:pPr>
        <w:tabs>
          <w:tab w:val="left" w:pos="851"/>
        </w:tabs>
        <w:ind w:firstLine="0"/>
        <w:rPr>
          <w:rFonts w:eastAsia="Calibri"/>
          <w:b/>
          <w:sz w:val="22"/>
          <w:szCs w:val="22"/>
        </w:rPr>
      </w:pPr>
      <w:r w:rsidRPr="006716CC">
        <w:rPr>
          <w:rFonts w:eastAsia="Calibri"/>
          <w:b/>
          <w:sz w:val="22"/>
          <w:szCs w:val="22"/>
        </w:rPr>
        <w:t>6.</w:t>
      </w:r>
      <w:r w:rsidR="00D51EDF" w:rsidRPr="006716CC">
        <w:rPr>
          <w:rFonts w:eastAsia="Calibri"/>
          <w:b/>
          <w:sz w:val="22"/>
          <w:szCs w:val="22"/>
        </w:rPr>
        <w:t xml:space="preserve"> </w:t>
      </w:r>
      <w:r w:rsidR="000E728F" w:rsidRPr="006716CC">
        <w:rPr>
          <w:rFonts w:eastAsia="Calibri"/>
          <w:b/>
          <w:sz w:val="22"/>
          <w:szCs w:val="22"/>
        </w:rPr>
        <w:t>Условия, порядок и сроки поставки:</w:t>
      </w:r>
    </w:p>
    <w:p w:rsidR="003C042A" w:rsidRPr="006716CC" w:rsidRDefault="003C042A" w:rsidP="003C042A">
      <w:pPr>
        <w:widowControl w:val="0"/>
        <w:tabs>
          <w:tab w:val="left" w:pos="567"/>
        </w:tabs>
        <w:suppressAutoHyphens/>
        <w:ind w:firstLine="0"/>
        <w:contextualSpacing/>
        <w:rPr>
          <w:color w:val="000000"/>
          <w:kern w:val="2"/>
          <w:sz w:val="22"/>
          <w:szCs w:val="22"/>
          <w:lang w:eastAsia="zh-CN"/>
        </w:rPr>
      </w:pPr>
      <w:r w:rsidRPr="006716CC">
        <w:rPr>
          <w:rFonts w:eastAsia="Calibri"/>
          <w:b/>
          <w:sz w:val="22"/>
          <w:szCs w:val="22"/>
        </w:rPr>
        <w:tab/>
      </w:r>
      <w:r w:rsidR="00B705EC" w:rsidRPr="006716CC">
        <w:rPr>
          <w:rFonts w:eastAsia="Calibri"/>
          <w:sz w:val="22"/>
          <w:szCs w:val="22"/>
        </w:rPr>
        <w:t xml:space="preserve">Срок поставки товара: в течение </w:t>
      </w:r>
      <w:r w:rsidR="006716CC" w:rsidRPr="006716CC">
        <w:rPr>
          <w:rFonts w:eastAsia="Calibri"/>
          <w:sz w:val="22"/>
          <w:szCs w:val="22"/>
        </w:rPr>
        <w:t>14</w:t>
      </w:r>
      <w:r w:rsidR="005A59AE" w:rsidRPr="006716CC">
        <w:rPr>
          <w:rFonts w:eastAsia="Calibri"/>
          <w:sz w:val="22"/>
          <w:szCs w:val="22"/>
        </w:rPr>
        <w:t xml:space="preserve"> </w:t>
      </w:r>
      <w:r w:rsidR="006716CC" w:rsidRPr="006716CC">
        <w:rPr>
          <w:rFonts w:eastAsia="Calibri"/>
          <w:sz w:val="22"/>
          <w:szCs w:val="22"/>
        </w:rPr>
        <w:t>календарных</w:t>
      </w:r>
      <w:r w:rsidR="00B705EC" w:rsidRPr="006716CC">
        <w:rPr>
          <w:rFonts w:eastAsia="Calibri"/>
          <w:b/>
          <w:sz w:val="22"/>
          <w:szCs w:val="22"/>
        </w:rPr>
        <w:t xml:space="preserve"> </w:t>
      </w:r>
      <w:r w:rsidR="00B705EC" w:rsidRPr="006716CC">
        <w:rPr>
          <w:rFonts w:eastAsia="Calibri"/>
          <w:sz w:val="22"/>
          <w:szCs w:val="22"/>
        </w:rPr>
        <w:t>дней с даты подписания контракта.</w:t>
      </w:r>
    </w:p>
    <w:p w:rsidR="003C042A" w:rsidRPr="006716CC" w:rsidRDefault="003C042A" w:rsidP="003C042A">
      <w:pPr>
        <w:widowControl w:val="0"/>
        <w:tabs>
          <w:tab w:val="left" w:pos="567"/>
        </w:tabs>
        <w:suppressAutoHyphens/>
        <w:ind w:firstLine="0"/>
        <w:contextualSpacing/>
        <w:rPr>
          <w:color w:val="000000"/>
          <w:kern w:val="2"/>
          <w:sz w:val="22"/>
          <w:szCs w:val="22"/>
          <w:lang w:eastAsia="zh-CN"/>
        </w:rPr>
      </w:pPr>
      <w:r w:rsidRPr="006716CC">
        <w:rPr>
          <w:color w:val="000000"/>
          <w:kern w:val="2"/>
          <w:sz w:val="22"/>
          <w:szCs w:val="22"/>
          <w:lang w:eastAsia="zh-CN"/>
        </w:rPr>
        <w:tab/>
        <w:t xml:space="preserve">Срок приемки товара Заказчиком составляет </w:t>
      </w:r>
      <w:r w:rsidR="00F46DE8" w:rsidRPr="006716CC">
        <w:rPr>
          <w:color w:val="000000"/>
          <w:kern w:val="2"/>
          <w:sz w:val="22"/>
          <w:szCs w:val="22"/>
          <w:lang w:eastAsia="zh-CN"/>
        </w:rPr>
        <w:t>20</w:t>
      </w:r>
      <w:r w:rsidRPr="006716CC">
        <w:rPr>
          <w:color w:val="000000"/>
          <w:kern w:val="2"/>
          <w:sz w:val="22"/>
          <w:szCs w:val="22"/>
          <w:lang w:eastAsia="zh-CN"/>
        </w:rPr>
        <w:t xml:space="preserve"> (</w:t>
      </w:r>
      <w:r w:rsidR="00F46DE8" w:rsidRPr="006716CC">
        <w:rPr>
          <w:color w:val="000000"/>
          <w:kern w:val="2"/>
          <w:sz w:val="22"/>
          <w:szCs w:val="22"/>
          <w:lang w:eastAsia="zh-CN"/>
        </w:rPr>
        <w:t>двадцать</w:t>
      </w:r>
      <w:r w:rsidRPr="006716CC">
        <w:rPr>
          <w:color w:val="000000"/>
          <w:kern w:val="2"/>
          <w:sz w:val="22"/>
          <w:szCs w:val="22"/>
          <w:lang w:eastAsia="zh-CN"/>
        </w:rPr>
        <w:t>) рабочих дней с даты его поставки.</w:t>
      </w:r>
    </w:p>
    <w:p w:rsidR="003C042A" w:rsidRPr="00BA0988" w:rsidRDefault="003C042A" w:rsidP="003C042A">
      <w:pPr>
        <w:widowControl w:val="0"/>
        <w:tabs>
          <w:tab w:val="left" w:pos="567"/>
        </w:tabs>
        <w:suppressAutoHyphens/>
        <w:ind w:firstLine="0"/>
        <w:contextualSpacing/>
        <w:rPr>
          <w:rFonts w:eastAsia="Calibri"/>
          <w:sz w:val="22"/>
          <w:szCs w:val="22"/>
        </w:rPr>
      </w:pPr>
      <w:r w:rsidRPr="006716CC">
        <w:rPr>
          <w:rFonts w:eastAsia="Calibri"/>
          <w:sz w:val="22"/>
          <w:szCs w:val="22"/>
        </w:rPr>
        <w:tab/>
        <w:t xml:space="preserve">Срок исполнения Договора: с момента подписания Договора Сторонами по </w:t>
      </w:r>
      <w:r w:rsidR="00102402" w:rsidRPr="006716CC">
        <w:rPr>
          <w:rFonts w:eastAsia="Calibri"/>
          <w:sz w:val="22"/>
          <w:szCs w:val="22"/>
        </w:rPr>
        <w:t>31</w:t>
      </w:r>
      <w:r w:rsidR="00466561" w:rsidRPr="006716CC">
        <w:rPr>
          <w:rFonts w:eastAsia="Calibri"/>
          <w:sz w:val="22"/>
          <w:szCs w:val="22"/>
        </w:rPr>
        <w:t>.0</w:t>
      </w:r>
      <w:r w:rsidR="006716CC" w:rsidRPr="006716CC">
        <w:rPr>
          <w:rFonts w:eastAsia="Calibri"/>
          <w:sz w:val="22"/>
          <w:szCs w:val="22"/>
        </w:rPr>
        <w:t>8</w:t>
      </w:r>
      <w:r w:rsidRPr="006716CC">
        <w:rPr>
          <w:rFonts w:eastAsia="Calibri"/>
          <w:sz w:val="22"/>
          <w:szCs w:val="22"/>
        </w:rPr>
        <w:t>.2026</w:t>
      </w:r>
    </w:p>
    <w:p w:rsidR="003C042A" w:rsidRPr="00BA0988" w:rsidRDefault="003C042A" w:rsidP="003C042A">
      <w:pPr>
        <w:widowControl w:val="0"/>
        <w:tabs>
          <w:tab w:val="left" w:pos="567"/>
        </w:tabs>
        <w:suppressAutoHyphens/>
        <w:ind w:firstLine="0"/>
        <w:contextualSpacing/>
        <w:rPr>
          <w:color w:val="000000"/>
          <w:kern w:val="2"/>
          <w:sz w:val="22"/>
          <w:szCs w:val="22"/>
          <w:lang w:eastAsia="zh-CN"/>
        </w:rPr>
      </w:pPr>
      <w:r w:rsidRPr="00BA0988">
        <w:rPr>
          <w:color w:val="000000"/>
          <w:kern w:val="2"/>
          <w:sz w:val="22"/>
          <w:szCs w:val="22"/>
          <w:lang w:eastAsia="zh-CN"/>
        </w:rPr>
        <w:tab/>
        <w:t>Поставка товара осуществляется единовременно в рабочие дни с 08.00 часов до 17.00 часов. Примечание: рабочими считаются дни работы Заказчика. Режим работы Заказчика: пятидневная рабочая неделя с двумя выходными (суббота, воскресенье), рабочее время установлено с понедельника по пятницу с 8 ч. 00 мин. до 17 ч. 00 мин. Обеденный перерыв с 12 час. 00 мин. до 13 час. 00 мин. Поставщик не менее чем за 2 дня до осуществления поставки Товара направляет в адрес Заказчика уведомление о времени и дате доставки Товара.</w:t>
      </w:r>
    </w:p>
    <w:p w:rsidR="003C042A" w:rsidRPr="00BA0988" w:rsidRDefault="003C042A" w:rsidP="003C042A">
      <w:pPr>
        <w:widowControl w:val="0"/>
        <w:tabs>
          <w:tab w:val="left" w:pos="567"/>
        </w:tabs>
        <w:suppressAutoHyphens/>
        <w:ind w:firstLine="0"/>
        <w:contextualSpacing/>
        <w:rPr>
          <w:color w:val="000000"/>
          <w:kern w:val="2"/>
          <w:sz w:val="22"/>
          <w:szCs w:val="22"/>
          <w:lang w:eastAsia="zh-CN"/>
        </w:rPr>
      </w:pPr>
      <w:r w:rsidRPr="00BA0988">
        <w:rPr>
          <w:color w:val="000000"/>
          <w:kern w:val="2"/>
          <w:sz w:val="22"/>
          <w:szCs w:val="22"/>
          <w:lang w:eastAsia="zh-CN"/>
        </w:rPr>
        <w:tab/>
        <w:t xml:space="preserve">Поставка товара включает: доставку товара, погрузо-разгрузочные работы до помещения склада Заказчика, силами и (или) за счет Поставщика. </w:t>
      </w:r>
    </w:p>
    <w:p w:rsidR="00D85353" w:rsidRDefault="00344BF3" w:rsidP="00DD26C6">
      <w:pPr>
        <w:tabs>
          <w:tab w:val="left" w:pos="708"/>
        </w:tabs>
        <w:suppressAutoHyphens/>
        <w:ind w:firstLine="0"/>
        <w:rPr>
          <w:b/>
          <w:color w:val="00000A"/>
          <w:kern w:val="2"/>
          <w:sz w:val="22"/>
          <w:szCs w:val="22"/>
          <w:lang w:eastAsia="zh-CN"/>
        </w:rPr>
      </w:pPr>
      <w:r w:rsidRPr="00BA0988">
        <w:rPr>
          <w:b/>
          <w:color w:val="00000A"/>
          <w:kern w:val="2"/>
          <w:sz w:val="22"/>
          <w:szCs w:val="22"/>
          <w:lang w:eastAsia="zh-CN"/>
        </w:rPr>
        <w:t>7.</w:t>
      </w:r>
      <w:r w:rsidR="00D51EDF" w:rsidRPr="00BA0988">
        <w:rPr>
          <w:b/>
          <w:color w:val="00000A"/>
          <w:kern w:val="2"/>
          <w:sz w:val="22"/>
          <w:szCs w:val="22"/>
          <w:lang w:eastAsia="zh-CN"/>
        </w:rPr>
        <w:t xml:space="preserve"> </w:t>
      </w:r>
      <w:r w:rsidR="000E728F" w:rsidRPr="00BA0988">
        <w:rPr>
          <w:b/>
          <w:color w:val="00000A"/>
          <w:kern w:val="2"/>
          <w:sz w:val="22"/>
          <w:szCs w:val="22"/>
          <w:lang w:eastAsia="zh-CN"/>
        </w:rPr>
        <w:t>Описание и характеристики товара:</w:t>
      </w:r>
      <w:r w:rsidR="00DD26C6">
        <w:rPr>
          <w:b/>
          <w:color w:val="00000A"/>
          <w:kern w:val="2"/>
          <w:sz w:val="22"/>
          <w:szCs w:val="22"/>
          <w:lang w:eastAsia="zh-CN"/>
        </w:rPr>
        <w:t xml:space="preserve"> </w:t>
      </w:r>
    </w:p>
    <w:p w:rsidR="00263DC2" w:rsidRPr="00B40EE0" w:rsidRDefault="00D85353" w:rsidP="00DD26C6">
      <w:pPr>
        <w:tabs>
          <w:tab w:val="left" w:pos="708"/>
        </w:tabs>
        <w:suppressAutoHyphens/>
        <w:ind w:firstLine="0"/>
        <w:rPr>
          <w:bCs/>
          <w:sz w:val="22"/>
          <w:szCs w:val="22"/>
          <w:lang w:eastAsia="ru-RU"/>
        </w:rPr>
      </w:pPr>
      <w:r>
        <w:rPr>
          <w:b/>
          <w:color w:val="00000A"/>
          <w:kern w:val="2"/>
          <w:sz w:val="22"/>
          <w:szCs w:val="22"/>
          <w:lang w:eastAsia="zh-CN"/>
        </w:rPr>
        <w:t xml:space="preserve">     -</w:t>
      </w:r>
      <w:r w:rsidR="00675D17">
        <w:rPr>
          <w:b/>
          <w:color w:val="00000A"/>
          <w:kern w:val="2"/>
          <w:sz w:val="22"/>
          <w:szCs w:val="22"/>
          <w:lang w:eastAsia="zh-CN"/>
        </w:rPr>
        <w:t>7.</w:t>
      </w:r>
      <w:r>
        <w:rPr>
          <w:b/>
          <w:color w:val="00000A"/>
          <w:kern w:val="2"/>
          <w:sz w:val="22"/>
          <w:szCs w:val="22"/>
          <w:lang w:eastAsia="zh-CN"/>
        </w:rPr>
        <w:t>1</w:t>
      </w:r>
      <w:r w:rsidR="00675D17">
        <w:rPr>
          <w:b/>
          <w:color w:val="00000A"/>
          <w:kern w:val="2"/>
          <w:sz w:val="22"/>
          <w:szCs w:val="22"/>
          <w:lang w:eastAsia="zh-CN"/>
        </w:rPr>
        <w:t>.</w:t>
      </w:r>
      <w:r>
        <w:rPr>
          <w:b/>
          <w:color w:val="00000A"/>
          <w:kern w:val="2"/>
          <w:sz w:val="22"/>
          <w:szCs w:val="22"/>
          <w:lang w:eastAsia="zh-CN"/>
        </w:rPr>
        <w:t xml:space="preserve"> </w:t>
      </w:r>
      <w:r w:rsidR="00DD26C6">
        <w:rPr>
          <w:bCs/>
          <w:sz w:val="22"/>
          <w:szCs w:val="22"/>
          <w:lang w:eastAsia="ru-RU"/>
        </w:rPr>
        <w:t>Конверт</w:t>
      </w:r>
      <w:r w:rsidR="00792326">
        <w:rPr>
          <w:bCs/>
          <w:sz w:val="22"/>
          <w:szCs w:val="22"/>
          <w:lang w:eastAsia="ru-RU"/>
        </w:rPr>
        <w:t xml:space="preserve"> бумажный немаркированный</w:t>
      </w:r>
    </w:p>
    <w:p w:rsidR="0048483B" w:rsidRDefault="0048483B" w:rsidP="0048483B">
      <w:pPr>
        <w:suppressAutoHyphens/>
        <w:ind w:firstLine="0"/>
        <w:rPr>
          <w:color w:val="00000A"/>
          <w:kern w:val="2"/>
          <w:sz w:val="22"/>
          <w:szCs w:val="22"/>
          <w:lang w:eastAsia="en-US"/>
        </w:rPr>
      </w:pPr>
      <w:r w:rsidRPr="00BA0988">
        <w:rPr>
          <w:b/>
          <w:color w:val="00000A"/>
          <w:kern w:val="2"/>
          <w:sz w:val="22"/>
          <w:szCs w:val="22"/>
          <w:lang w:eastAsia="en-US"/>
        </w:rPr>
        <w:t>Ед. изм. –</w:t>
      </w:r>
      <w:r w:rsidR="0011081C" w:rsidRPr="00DD26C6">
        <w:rPr>
          <w:b/>
          <w:color w:val="00000A"/>
          <w:kern w:val="2"/>
          <w:sz w:val="22"/>
          <w:szCs w:val="22"/>
          <w:lang w:eastAsia="en-US"/>
        </w:rPr>
        <w:t xml:space="preserve"> </w:t>
      </w:r>
      <w:r w:rsidRPr="00BA0988">
        <w:rPr>
          <w:color w:val="00000A"/>
          <w:kern w:val="2"/>
          <w:sz w:val="22"/>
          <w:szCs w:val="22"/>
          <w:lang w:eastAsia="en-US"/>
        </w:rPr>
        <w:t>шт.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379"/>
      </w:tblGrid>
      <w:tr w:rsidR="0048483B" w:rsidRPr="00904E8F" w:rsidTr="00904E8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83B" w:rsidRPr="00904E8F" w:rsidRDefault="0048483B" w:rsidP="0048483B">
            <w:pPr>
              <w:ind w:firstLine="0"/>
              <w:jc w:val="left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904E8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Наименование характеристики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83B" w:rsidRPr="00904E8F" w:rsidRDefault="0048483B" w:rsidP="0048483B">
            <w:pPr>
              <w:ind w:firstLine="0"/>
              <w:jc w:val="left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904E8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Значение характеристики</w:t>
            </w:r>
          </w:p>
        </w:tc>
      </w:tr>
      <w:tr w:rsidR="00482171" w:rsidRPr="00482171" w:rsidTr="00482171">
        <w:trPr>
          <w:trHeight w:val="12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83B" w:rsidRPr="00482171" w:rsidRDefault="00675D17" w:rsidP="00836482">
            <w:pPr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482171">
              <w:rPr>
                <w:sz w:val="22"/>
                <w:szCs w:val="22"/>
                <w:shd w:val="clear" w:color="auto" w:fill="FFFFFF"/>
              </w:rPr>
              <w:t>Высота, мл.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83B" w:rsidRPr="00482171" w:rsidRDefault="00675D17" w:rsidP="0087628A">
            <w:pPr>
              <w:keepNext/>
              <w:ind w:firstLine="0"/>
              <w:jc w:val="left"/>
              <w:textAlignment w:val="bottom"/>
              <w:outlineLvl w:val="0"/>
              <w:rPr>
                <w:bCs/>
                <w:sz w:val="22"/>
                <w:szCs w:val="22"/>
                <w:lang w:eastAsia="ru-RU"/>
              </w:rPr>
            </w:pPr>
            <w:r w:rsidRPr="00482171">
              <w:rPr>
                <w:sz w:val="22"/>
                <w:szCs w:val="22"/>
                <w:shd w:val="clear" w:color="auto" w:fill="FFFFFF"/>
              </w:rPr>
              <w:t>≥ 110  и  &lt; 114</w:t>
            </w:r>
          </w:p>
        </w:tc>
      </w:tr>
      <w:tr w:rsidR="00482171" w:rsidRPr="00482171" w:rsidTr="00482171">
        <w:trPr>
          <w:trHeight w:val="14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5D17" w:rsidRPr="00482171" w:rsidRDefault="00675D17" w:rsidP="00836482">
            <w:pPr>
              <w:ind w:firstLine="0"/>
              <w:jc w:val="left"/>
              <w:rPr>
                <w:sz w:val="22"/>
                <w:szCs w:val="22"/>
              </w:rPr>
            </w:pPr>
            <w:r w:rsidRPr="00482171">
              <w:rPr>
                <w:sz w:val="22"/>
                <w:szCs w:val="22"/>
                <w:shd w:val="clear" w:color="auto" w:fill="FFFFFF"/>
              </w:rPr>
              <w:t>Длина, мл.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5D17" w:rsidRPr="00482171" w:rsidRDefault="00675D17" w:rsidP="0087628A">
            <w:pPr>
              <w:keepNext/>
              <w:ind w:firstLine="0"/>
              <w:jc w:val="left"/>
              <w:textAlignment w:val="bottom"/>
              <w:outlineLvl w:val="0"/>
              <w:rPr>
                <w:bCs/>
                <w:sz w:val="22"/>
                <w:szCs w:val="22"/>
                <w:lang w:eastAsia="ru-RU"/>
              </w:rPr>
            </w:pPr>
            <w:r w:rsidRPr="00482171">
              <w:rPr>
                <w:sz w:val="22"/>
                <w:szCs w:val="22"/>
                <w:shd w:val="clear" w:color="auto" w:fill="FFFFFF"/>
              </w:rPr>
              <w:t>≥ 220  и  &lt; 230</w:t>
            </w:r>
          </w:p>
        </w:tc>
      </w:tr>
      <w:tr w:rsidR="00836482" w:rsidRPr="00904E8F" w:rsidTr="00904E8F">
        <w:trPr>
          <w:trHeight w:val="16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482" w:rsidRPr="00904E8F" w:rsidRDefault="00DD26C6" w:rsidP="00995C1B">
            <w:pPr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DD26C6">
              <w:rPr>
                <w:color w:val="000000"/>
                <w:sz w:val="22"/>
                <w:szCs w:val="22"/>
              </w:rPr>
              <w:t>Наличие окна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482" w:rsidRPr="00904E8F" w:rsidRDefault="00DD26C6" w:rsidP="00263DC2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DD26C6">
              <w:rPr>
                <w:sz w:val="22"/>
                <w:szCs w:val="22"/>
                <w:shd w:val="clear" w:color="auto" w:fill="FFFFFF"/>
              </w:rPr>
              <w:t>Нет</w:t>
            </w:r>
          </w:p>
        </w:tc>
      </w:tr>
      <w:tr w:rsidR="00DD26C6" w:rsidRPr="00904E8F" w:rsidTr="00904E8F">
        <w:trPr>
          <w:trHeight w:val="16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26C6" w:rsidRPr="00DD26C6" w:rsidRDefault="00DD26C6" w:rsidP="006253B8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DD26C6">
              <w:rPr>
                <w:color w:val="000000"/>
                <w:sz w:val="22"/>
                <w:szCs w:val="22"/>
              </w:rPr>
              <w:t xml:space="preserve">Тип </w:t>
            </w:r>
            <w:r w:rsidR="006253B8">
              <w:rPr>
                <w:color w:val="000000"/>
                <w:sz w:val="22"/>
                <w:szCs w:val="22"/>
              </w:rPr>
              <w:t>за</w:t>
            </w:r>
            <w:r w:rsidRPr="00DD26C6">
              <w:rPr>
                <w:color w:val="000000"/>
                <w:sz w:val="22"/>
                <w:szCs w:val="22"/>
              </w:rPr>
              <w:t>клеивания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26C6" w:rsidRPr="00DD26C6" w:rsidRDefault="006253B8" w:rsidP="00263DC2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С клеем (отрывная лента (стрип)</w:t>
            </w:r>
          </w:p>
        </w:tc>
      </w:tr>
      <w:tr w:rsidR="00DD26C6" w:rsidRPr="00904E8F" w:rsidTr="00904E8F">
        <w:trPr>
          <w:trHeight w:val="16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26C6" w:rsidRPr="00DD26C6" w:rsidRDefault="00DD26C6" w:rsidP="00995C1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DD26C6">
              <w:rPr>
                <w:color w:val="000000"/>
                <w:sz w:val="22"/>
                <w:szCs w:val="22"/>
              </w:rPr>
              <w:t>Плотность бумаги, г/кв.м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26C6" w:rsidRDefault="00675D17" w:rsidP="00DD26C6">
            <w:pPr>
              <w:pStyle w:val="parametervalue"/>
              <w:jc w:val="both"/>
            </w:pPr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≥ 80  и  &lt; 90</w:t>
            </w:r>
          </w:p>
        </w:tc>
      </w:tr>
      <w:tr w:rsidR="00DD26C6" w:rsidRPr="00904E8F" w:rsidTr="00904E8F">
        <w:trPr>
          <w:trHeight w:val="16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26C6" w:rsidRPr="00DD26C6" w:rsidRDefault="00DD26C6" w:rsidP="00995C1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DD26C6">
              <w:rPr>
                <w:color w:val="000000"/>
              </w:rPr>
              <w:t>Цвет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26C6" w:rsidRPr="00DD26C6" w:rsidRDefault="00DD26C6" w:rsidP="00DD26C6">
            <w:pPr>
              <w:pStyle w:val="parametervalue"/>
              <w:jc w:val="both"/>
            </w:pPr>
            <w:r w:rsidRPr="00DD26C6">
              <w:t>Белый</w:t>
            </w:r>
          </w:p>
        </w:tc>
      </w:tr>
    </w:tbl>
    <w:p w:rsidR="00675D17" w:rsidRDefault="00675D17" w:rsidP="003C042A">
      <w:pPr>
        <w:widowControl w:val="0"/>
        <w:tabs>
          <w:tab w:val="left" w:pos="1134"/>
        </w:tabs>
        <w:suppressAutoHyphens/>
        <w:ind w:firstLine="0"/>
        <w:contextualSpacing/>
        <w:rPr>
          <w:color w:val="000000"/>
          <w:kern w:val="2"/>
          <w:sz w:val="22"/>
          <w:szCs w:val="22"/>
          <w:lang w:eastAsia="zh-CN"/>
        </w:rPr>
      </w:pPr>
    </w:p>
    <w:p w:rsidR="00675D17" w:rsidRPr="00B40EE0" w:rsidRDefault="00675D17" w:rsidP="00675D17">
      <w:pPr>
        <w:tabs>
          <w:tab w:val="left" w:pos="708"/>
        </w:tabs>
        <w:suppressAutoHyphens/>
        <w:ind w:firstLine="0"/>
        <w:rPr>
          <w:bCs/>
          <w:sz w:val="22"/>
          <w:szCs w:val="22"/>
          <w:lang w:eastAsia="ru-RU"/>
        </w:rPr>
      </w:pPr>
      <w:r>
        <w:rPr>
          <w:b/>
          <w:color w:val="00000A"/>
          <w:kern w:val="2"/>
          <w:sz w:val="22"/>
          <w:szCs w:val="22"/>
          <w:lang w:eastAsia="zh-CN"/>
        </w:rPr>
        <w:t xml:space="preserve">   - 7.2. </w:t>
      </w:r>
      <w:r>
        <w:rPr>
          <w:bCs/>
          <w:sz w:val="22"/>
          <w:szCs w:val="22"/>
          <w:lang w:eastAsia="ru-RU"/>
        </w:rPr>
        <w:t>Конверт бумажный немаркированный</w:t>
      </w:r>
    </w:p>
    <w:p w:rsidR="00675D17" w:rsidRDefault="00675D17" w:rsidP="00675D17">
      <w:pPr>
        <w:suppressAutoHyphens/>
        <w:ind w:firstLine="0"/>
        <w:rPr>
          <w:color w:val="00000A"/>
          <w:kern w:val="2"/>
          <w:sz w:val="22"/>
          <w:szCs w:val="22"/>
          <w:lang w:eastAsia="en-US"/>
        </w:rPr>
      </w:pPr>
      <w:r w:rsidRPr="00BA0988">
        <w:rPr>
          <w:b/>
          <w:color w:val="00000A"/>
          <w:kern w:val="2"/>
          <w:sz w:val="22"/>
          <w:szCs w:val="22"/>
          <w:lang w:eastAsia="en-US"/>
        </w:rPr>
        <w:t>Ед. изм. –</w:t>
      </w:r>
      <w:r w:rsidRPr="00DD26C6">
        <w:rPr>
          <w:b/>
          <w:color w:val="00000A"/>
          <w:kern w:val="2"/>
          <w:sz w:val="22"/>
          <w:szCs w:val="22"/>
          <w:lang w:eastAsia="en-US"/>
        </w:rPr>
        <w:t xml:space="preserve"> </w:t>
      </w:r>
      <w:r w:rsidRPr="00BA0988">
        <w:rPr>
          <w:color w:val="00000A"/>
          <w:kern w:val="2"/>
          <w:sz w:val="22"/>
          <w:szCs w:val="22"/>
          <w:lang w:eastAsia="en-US"/>
        </w:rPr>
        <w:t>шт.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379"/>
      </w:tblGrid>
      <w:tr w:rsidR="00675D17" w:rsidRPr="00904E8F" w:rsidTr="003D38F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D17" w:rsidRPr="00904E8F" w:rsidRDefault="00675D17" w:rsidP="003D38F2">
            <w:pPr>
              <w:ind w:firstLine="0"/>
              <w:jc w:val="left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904E8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Наименование характеристики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D17" w:rsidRPr="00904E8F" w:rsidRDefault="00675D17" w:rsidP="003D38F2">
            <w:pPr>
              <w:ind w:firstLine="0"/>
              <w:jc w:val="left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904E8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Значение характеристики</w:t>
            </w:r>
          </w:p>
        </w:tc>
      </w:tr>
      <w:tr w:rsidR="00482171" w:rsidRPr="00482171" w:rsidTr="00482171">
        <w:trPr>
          <w:trHeight w:val="7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D17" w:rsidRPr="00482171" w:rsidRDefault="00675D17" w:rsidP="003D38F2">
            <w:pPr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482171">
              <w:rPr>
                <w:sz w:val="22"/>
                <w:szCs w:val="22"/>
              </w:rPr>
              <w:t>Обозначение конверта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D17" w:rsidRPr="00482171" w:rsidRDefault="009D408A" w:rsidP="003D38F2">
            <w:pPr>
              <w:keepNext/>
              <w:ind w:firstLine="0"/>
              <w:jc w:val="left"/>
              <w:textAlignment w:val="bottom"/>
              <w:outlineLvl w:val="0"/>
              <w:rPr>
                <w:bCs/>
                <w:sz w:val="22"/>
                <w:szCs w:val="22"/>
                <w:lang w:eastAsia="ru-RU"/>
              </w:rPr>
            </w:pPr>
            <w:r w:rsidRPr="00482171">
              <w:rPr>
                <w:bCs/>
                <w:sz w:val="22"/>
                <w:szCs w:val="22"/>
                <w:lang w:eastAsia="ru-RU"/>
              </w:rPr>
              <w:t>С5</w:t>
            </w:r>
          </w:p>
        </w:tc>
      </w:tr>
      <w:tr w:rsidR="00482171" w:rsidRPr="00482171" w:rsidTr="00482171">
        <w:trPr>
          <w:trHeight w:val="20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08A" w:rsidRPr="00482171" w:rsidRDefault="009D408A" w:rsidP="003D38F2">
            <w:pPr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482171">
              <w:rPr>
                <w:sz w:val="22"/>
                <w:szCs w:val="22"/>
                <w:shd w:val="clear" w:color="auto" w:fill="FFFFFF"/>
              </w:rPr>
              <w:t>Высота, мл.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08A" w:rsidRPr="00482171" w:rsidRDefault="009D408A" w:rsidP="009D408A">
            <w:pPr>
              <w:keepNext/>
              <w:ind w:firstLine="0"/>
              <w:jc w:val="left"/>
              <w:textAlignment w:val="bottom"/>
              <w:outlineLvl w:val="0"/>
              <w:rPr>
                <w:bCs/>
                <w:sz w:val="22"/>
                <w:szCs w:val="22"/>
                <w:lang w:eastAsia="ru-RU"/>
              </w:rPr>
            </w:pPr>
            <w:r w:rsidRPr="00482171">
              <w:rPr>
                <w:sz w:val="22"/>
                <w:szCs w:val="22"/>
                <w:shd w:val="clear" w:color="auto" w:fill="FFFFFF"/>
              </w:rPr>
              <w:t>≥ 160  и  &lt; 220</w:t>
            </w:r>
          </w:p>
        </w:tc>
      </w:tr>
      <w:tr w:rsidR="00482171" w:rsidRPr="00482171" w:rsidTr="00482171">
        <w:trPr>
          <w:trHeight w:val="21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408A" w:rsidRPr="00482171" w:rsidRDefault="009D408A" w:rsidP="003D38F2">
            <w:pPr>
              <w:ind w:firstLine="0"/>
              <w:jc w:val="left"/>
              <w:rPr>
                <w:sz w:val="22"/>
                <w:szCs w:val="22"/>
              </w:rPr>
            </w:pPr>
            <w:r w:rsidRPr="00482171">
              <w:rPr>
                <w:sz w:val="22"/>
                <w:szCs w:val="22"/>
                <w:shd w:val="clear" w:color="auto" w:fill="FFFFFF"/>
              </w:rPr>
              <w:t>Длина, мл.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408A" w:rsidRPr="00482171" w:rsidRDefault="009D408A" w:rsidP="003D38F2">
            <w:pPr>
              <w:keepNext/>
              <w:ind w:firstLine="0"/>
              <w:jc w:val="left"/>
              <w:textAlignment w:val="bottom"/>
              <w:outlineLvl w:val="0"/>
              <w:rPr>
                <w:bCs/>
                <w:sz w:val="22"/>
                <w:szCs w:val="22"/>
                <w:lang w:eastAsia="ru-RU"/>
              </w:rPr>
            </w:pPr>
            <w:r w:rsidRPr="00482171">
              <w:rPr>
                <w:sz w:val="22"/>
                <w:szCs w:val="22"/>
                <w:shd w:val="clear" w:color="auto" w:fill="FFFFFF"/>
              </w:rPr>
              <w:t>≥ 220  и  &lt; 230</w:t>
            </w:r>
          </w:p>
        </w:tc>
      </w:tr>
      <w:tr w:rsidR="00482171" w:rsidRPr="00482171" w:rsidTr="003D38F2">
        <w:trPr>
          <w:trHeight w:val="16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D17" w:rsidRPr="00482171" w:rsidRDefault="00675D17" w:rsidP="003D38F2">
            <w:pPr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482171">
              <w:rPr>
                <w:sz w:val="22"/>
                <w:szCs w:val="22"/>
              </w:rPr>
              <w:t>Наличие окна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D17" w:rsidRPr="00482171" w:rsidRDefault="00675D17" w:rsidP="003D38F2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482171">
              <w:rPr>
                <w:sz w:val="22"/>
                <w:szCs w:val="22"/>
                <w:shd w:val="clear" w:color="auto" w:fill="FFFFFF"/>
              </w:rPr>
              <w:t>Нет</w:t>
            </w:r>
          </w:p>
        </w:tc>
      </w:tr>
      <w:tr w:rsidR="00482171" w:rsidRPr="00482171" w:rsidTr="003D38F2">
        <w:trPr>
          <w:trHeight w:val="16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2171" w:rsidRPr="00482171" w:rsidRDefault="00482171" w:rsidP="003D38F2">
            <w:pPr>
              <w:ind w:firstLine="0"/>
              <w:jc w:val="left"/>
              <w:rPr>
                <w:sz w:val="22"/>
                <w:szCs w:val="22"/>
              </w:rPr>
            </w:pPr>
            <w:r w:rsidRPr="00482171">
              <w:rPr>
                <w:sz w:val="22"/>
                <w:szCs w:val="22"/>
              </w:rPr>
              <w:t>Тип заклеивания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2171" w:rsidRPr="00482171" w:rsidRDefault="00482171" w:rsidP="003D38F2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482171">
              <w:rPr>
                <w:sz w:val="22"/>
                <w:szCs w:val="22"/>
                <w:shd w:val="clear" w:color="auto" w:fill="FFFFFF"/>
              </w:rPr>
              <w:t>С клеем (отрывная лента (стрип)</w:t>
            </w:r>
          </w:p>
        </w:tc>
      </w:tr>
      <w:tr w:rsidR="00675D17" w:rsidRPr="00904E8F" w:rsidTr="003D38F2">
        <w:trPr>
          <w:trHeight w:val="16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5D17" w:rsidRPr="00DD26C6" w:rsidRDefault="00675D17" w:rsidP="003D38F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DD26C6">
              <w:rPr>
                <w:color w:val="000000"/>
                <w:sz w:val="22"/>
                <w:szCs w:val="22"/>
              </w:rPr>
              <w:t>Плотность бумаги, г/кв.м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5D17" w:rsidRDefault="00482171" w:rsidP="003D38F2">
            <w:pPr>
              <w:pStyle w:val="parametervalue"/>
              <w:jc w:val="both"/>
            </w:pPr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≥ 80  и  &lt; 90</w:t>
            </w:r>
          </w:p>
        </w:tc>
      </w:tr>
      <w:tr w:rsidR="00675D17" w:rsidRPr="00904E8F" w:rsidTr="003D38F2">
        <w:trPr>
          <w:trHeight w:val="16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5D17" w:rsidRPr="00DD26C6" w:rsidRDefault="00675D17" w:rsidP="003D38F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DD26C6">
              <w:rPr>
                <w:color w:val="000000"/>
              </w:rPr>
              <w:t>Цвет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5D17" w:rsidRPr="00DD26C6" w:rsidRDefault="00675D17" w:rsidP="003D38F2">
            <w:pPr>
              <w:pStyle w:val="parametervalue"/>
              <w:jc w:val="both"/>
            </w:pPr>
            <w:r w:rsidRPr="00DD26C6">
              <w:t>Белый</w:t>
            </w:r>
          </w:p>
        </w:tc>
      </w:tr>
    </w:tbl>
    <w:p w:rsidR="00675D17" w:rsidRDefault="00675D17" w:rsidP="003C042A">
      <w:pPr>
        <w:widowControl w:val="0"/>
        <w:tabs>
          <w:tab w:val="left" w:pos="1134"/>
        </w:tabs>
        <w:suppressAutoHyphens/>
        <w:ind w:firstLine="0"/>
        <w:contextualSpacing/>
        <w:rPr>
          <w:color w:val="000000"/>
          <w:kern w:val="2"/>
          <w:sz w:val="22"/>
          <w:szCs w:val="22"/>
          <w:lang w:eastAsia="zh-CN"/>
        </w:rPr>
      </w:pPr>
    </w:p>
    <w:p w:rsidR="00675D17" w:rsidRPr="00B40EE0" w:rsidRDefault="00675D17" w:rsidP="00675D17">
      <w:pPr>
        <w:tabs>
          <w:tab w:val="left" w:pos="708"/>
        </w:tabs>
        <w:suppressAutoHyphens/>
        <w:ind w:firstLine="0"/>
        <w:rPr>
          <w:bCs/>
          <w:sz w:val="22"/>
          <w:szCs w:val="22"/>
          <w:lang w:eastAsia="ru-RU"/>
        </w:rPr>
      </w:pPr>
      <w:r>
        <w:rPr>
          <w:b/>
          <w:color w:val="00000A"/>
          <w:kern w:val="2"/>
          <w:sz w:val="22"/>
          <w:szCs w:val="22"/>
          <w:lang w:eastAsia="zh-CN"/>
        </w:rPr>
        <w:t xml:space="preserve">   -7.3. </w:t>
      </w:r>
      <w:r>
        <w:rPr>
          <w:bCs/>
          <w:sz w:val="22"/>
          <w:szCs w:val="22"/>
          <w:lang w:eastAsia="ru-RU"/>
        </w:rPr>
        <w:t>Конверт бумажный немаркированный</w:t>
      </w:r>
    </w:p>
    <w:p w:rsidR="00675D17" w:rsidRDefault="00675D17" w:rsidP="00675D17">
      <w:pPr>
        <w:suppressAutoHyphens/>
        <w:ind w:firstLine="0"/>
        <w:rPr>
          <w:color w:val="00000A"/>
          <w:kern w:val="2"/>
          <w:sz w:val="22"/>
          <w:szCs w:val="22"/>
          <w:lang w:eastAsia="en-US"/>
        </w:rPr>
      </w:pPr>
      <w:r w:rsidRPr="00BA0988">
        <w:rPr>
          <w:b/>
          <w:color w:val="00000A"/>
          <w:kern w:val="2"/>
          <w:sz w:val="22"/>
          <w:szCs w:val="22"/>
          <w:lang w:eastAsia="en-US"/>
        </w:rPr>
        <w:t>Ед. изм. –</w:t>
      </w:r>
      <w:r w:rsidRPr="00DD26C6">
        <w:rPr>
          <w:b/>
          <w:color w:val="00000A"/>
          <w:kern w:val="2"/>
          <w:sz w:val="22"/>
          <w:szCs w:val="22"/>
          <w:lang w:eastAsia="en-US"/>
        </w:rPr>
        <w:t xml:space="preserve"> </w:t>
      </w:r>
      <w:r w:rsidRPr="00BA0988">
        <w:rPr>
          <w:color w:val="00000A"/>
          <w:kern w:val="2"/>
          <w:sz w:val="22"/>
          <w:szCs w:val="22"/>
          <w:lang w:eastAsia="en-US"/>
        </w:rPr>
        <w:t>шт.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379"/>
      </w:tblGrid>
      <w:tr w:rsidR="00675D17" w:rsidRPr="00904E8F" w:rsidTr="003D38F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D17" w:rsidRPr="00904E8F" w:rsidRDefault="00675D17" w:rsidP="003D38F2">
            <w:pPr>
              <w:ind w:firstLine="0"/>
              <w:jc w:val="left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904E8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Наименование характеристики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D17" w:rsidRPr="00904E8F" w:rsidRDefault="00675D17" w:rsidP="003D38F2">
            <w:pPr>
              <w:ind w:firstLine="0"/>
              <w:jc w:val="left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904E8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Значение характеристики</w:t>
            </w:r>
          </w:p>
        </w:tc>
      </w:tr>
      <w:tr w:rsidR="00482171" w:rsidRPr="00482171" w:rsidTr="003D38F2">
        <w:trPr>
          <w:trHeight w:val="7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71" w:rsidRPr="00482171" w:rsidRDefault="00482171" w:rsidP="003D38F2">
            <w:pPr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482171">
              <w:rPr>
                <w:sz w:val="22"/>
                <w:szCs w:val="22"/>
              </w:rPr>
              <w:t>Обозначение конверта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71" w:rsidRPr="00482171" w:rsidRDefault="00482171" w:rsidP="00482171">
            <w:pPr>
              <w:keepNext/>
              <w:ind w:firstLine="0"/>
              <w:jc w:val="left"/>
              <w:textAlignment w:val="bottom"/>
              <w:outlineLvl w:val="0"/>
              <w:rPr>
                <w:bCs/>
                <w:sz w:val="22"/>
                <w:szCs w:val="22"/>
                <w:lang w:eastAsia="ru-RU"/>
              </w:rPr>
            </w:pPr>
            <w:r w:rsidRPr="00482171">
              <w:rPr>
                <w:bCs/>
                <w:sz w:val="22"/>
                <w:szCs w:val="22"/>
                <w:lang w:eastAsia="ru-RU"/>
              </w:rPr>
              <w:t>С</w:t>
            </w:r>
            <w:r>
              <w:rPr>
                <w:bCs/>
                <w:sz w:val="22"/>
                <w:szCs w:val="22"/>
                <w:lang w:eastAsia="ru-RU"/>
              </w:rPr>
              <w:t>4</w:t>
            </w:r>
          </w:p>
        </w:tc>
      </w:tr>
      <w:tr w:rsidR="00482171" w:rsidRPr="00482171" w:rsidTr="003D38F2">
        <w:trPr>
          <w:trHeight w:val="20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71" w:rsidRPr="00482171" w:rsidRDefault="00482171" w:rsidP="003D38F2">
            <w:pPr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482171">
              <w:rPr>
                <w:sz w:val="22"/>
                <w:szCs w:val="22"/>
                <w:shd w:val="clear" w:color="auto" w:fill="FFFFFF"/>
              </w:rPr>
              <w:t>Высота, мл.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71" w:rsidRPr="00482171" w:rsidRDefault="00482171" w:rsidP="002B62FB">
            <w:pPr>
              <w:keepNext/>
              <w:ind w:firstLine="0"/>
              <w:jc w:val="left"/>
              <w:textAlignment w:val="bottom"/>
              <w:outlineLvl w:val="0"/>
              <w:rPr>
                <w:bCs/>
                <w:sz w:val="22"/>
                <w:szCs w:val="22"/>
                <w:lang w:eastAsia="ru-RU"/>
              </w:rPr>
            </w:pPr>
            <w:r w:rsidRPr="00482171">
              <w:rPr>
                <w:sz w:val="22"/>
                <w:szCs w:val="22"/>
                <w:shd w:val="clear" w:color="auto" w:fill="FFFFFF"/>
              </w:rPr>
              <w:t xml:space="preserve">≥ </w:t>
            </w:r>
            <w:r w:rsidR="002B62FB">
              <w:rPr>
                <w:sz w:val="22"/>
                <w:szCs w:val="22"/>
                <w:shd w:val="clear" w:color="auto" w:fill="FFFFFF"/>
              </w:rPr>
              <w:t>22</w:t>
            </w:r>
            <w:r>
              <w:rPr>
                <w:sz w:val="22"/>
                <w:szCs w:val="22"/>
                <w:shd w:val="clear" w:color="auto" w:fill="FFFFFF"/>
              </w:rPr>
              <w:t>0</w:t>
            </w:r>
            <w:r w:rsidRPr="00482171">
              <w:rPr>
                <w:sz w:val="22"/>
                <w:szCs w:val="22"/>
                <w:shd w:val="clear" w:color="auto" w:fill="FFFFFF"/>
              </w:rPr>
              <w:t xml:space="preserve">  и  &lt; </w:t>
            </w:r>
            <w:r w:rsidR="002B62FB">
              <w:rPr>
                <w:sz w:val="22"/>
                <w:szCs w:val="22"/>
                <w:shd w:val="clear" w:color="auto" w:fill="FFFFFF"/>
              </w:rPr>
              <w:t>250</w:t>
            </w:r>
          </w:p>
        </w:tc>
      </w:tr>
      <w:tr w:rsidR="00482171" w:rsidRPr="00482171" w:rsidTr="003D38F2">
        <w:trPr>
          <w:trHeight w:val="21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2171" w:rsidRPr="00482171" w:rsidRDefault="00482171" w:rsidP="003D38F2">
            <w:pPr>
              <w:ind w:firstLine="0"/>
              <w:jc w:val="left"/>
              <w:rPr>
                <w:sz w:val="22"/>
                <w:szCs w:val="22"/>
              </w:rPr>
            </w:pPr>
            <w:r w:rsidRPr="00482171">
              <w:rPr>
                <w:sz w:val="22"/>
                <w:szCs w:val="22"/>
                <w:shd w:val="clear" w:color="auto" w:fill="FFFFFF"/>
              </w:rPr>
              <w:t>Длина, мл.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2171" w:rsidRPr="00482171" w:rsidRDefault="00482171" w:rsidP="00482171">
            <w:pPr>
              <w:keepNext/>
              <w:ind w:firstLine="0"/>
              <w:jc w:val="left"/>
              <w:textAlignment w:val="bottom"/>
              <w:outlineLvl w:val="0"/>
              <w:rPr>
                <w:bCs/>
                <w:sz w:val="22"/>
                <w:szCs w:val="22"/>
                <w:lang w:eastAsia="ru-RU"/>
              </w:rPr>
            </w:pPr>
            <w:r w:rsidRPr="00482171">
              <w:rPr>
                <w:sz w:val="22"/>
                <w:szCs w:val="22"/>
                <w:shd w:val="clear" w:color="auto" w:fill="FFFFFF"/>
              </w:rPr>
              <w:t xml:space="preserve">≥ </w:t>
            </w:r>
            <w:r>
              <w:rPr>
                <w:sz w:val="22"/>
                <w:szCs w:val="22"/>
                <w:shd w:val="clear" w:color="auto" w:fill="FFFFFF"/>
              </w:rPr>
              <w:t>320</w:t>
            </w:r>
            <w:r w:rsidRPr="00482171">
              <w:rPr>
                <w:sz w:val="22"/>
                <w:szCs w:val="22"/>
                <w:shd w:val="clear" w:color="auto" w:fill="FFFFFF"/>
              </w:rPr>
              <w:t xml:space="preserve">  и  &lt; </w:t>
            </w:r>
            <w:r>
              <w:rPr>
                <w:sz w:val="22"/>
                <w:szCs w:val="22"/>
                <w:shd w:val="clear" w:color="auto" w:fill="FFFFFF"/>
              </w:rPr>
              <w:t>350</w:t>
            </w:r>
          </w:p>
        </w:tc>
      </w:tr>
      <w:tr w:rsidR="00482171" w:rsidRPr="00482171" w:rsidTr="003D38F2">
        <w:trPr>
          <w:trHeight w:val="16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71" w:rsidRPr="00482171" w:rsidRDefault="00482171" w:rsidP="003D38F2">
            <w:pPr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482171">
              <w:rPr>
                <w:sz w:val="22"/>
                <w:szCs w:val="22"/>
              </w:rPr>
              <w:t>Наличие окна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71" w:rsidRPr="00482171" w:rsidRDefault="00482171" w:rsidP="003D38F2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482171">
              <w:rPr>
                <w:sz w:val="22"/>
                <w:szCs w:val="22"/>
                <w:shd w:val="clear" w:color="auto" w:fill="FFFFFF"/>
              </w:rPr>
              <w:t>Нет</w:t>
            </w:r>
          </w:p>
        </w:tc>
      </w:tr>
      <w:tr w:rsidR="00482171" w:rsidRPr="00482171" w:rsidTr="003D38F2">
        <w:trPr>
          <w:trHeight w:val="16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2171" w:rsidRPr="00482171" w:rsidRDefault="00482171" w:rsidP="003D38F2">
            <w:pPr>
              <w:ind w:firstLine="0"/>
              <w:jc w:val="left"/>
              <w:rPr>
                <w:sz w:val="22"/>
                <w:szCs w:val="22"/>
              </w:rPr>
            </w:pPr>
            <w:r w:rsidRPr="00482171">
              <w:rPr>
                <w:sz w:val="22"/>
                <w:szCs w:val="22"/>
              </w:rPr>
              <w:t>Тип заклеивания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2171" w:rsidRPr="00482171" w:rsidRDefault="00482171" w:rsidP="003D38F2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482171">
              <w:rPr>
                <w:sz w:val="22"/>
                <w:szCs w:val="22"/>
                <w:shd w:val="clear" w:color="auto" w:fill="FFFFFF"/>
              </w:rPr>
              <w:t>С клеем (отрывная лента (стрип)</w:t>
            </w:r>
          </w:p>
        </w:tc>
      </w:tr>
      <w:tr w:rsidR="00482171" w:rsidRPr="00904E8F" w:rsidTr="003D38F2">
        <w:trPr>
          <w:trHeight w:val="16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2171" w:rsidRPr="00DD26C6" w:rsidRDefault="00482171" w:rsidP="003D38F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DD26C6">
              <w:rPr>
                <w:color w:val="000000"/>
                <w:sz w:val="22"/>
                <w:szCs w:val="22"/>
              </w:rPr>
              <w:t>Плотность бумаги, г/кв.м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2171" w:rsidRDefault="00482171" w:rsidP="003D38F2">
            <w:pPr>
              <w:pStyle w:val="parametervalue"/>
              <w:jc w:val="both"/>
            </w:pPr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≥ 80  и  &lt; 90</w:t>
            </w:r>
          </w:p>
        </w:tc>
      </w:tr>
      <w:tr w:rsidR="00482171" w:rsidRPr="00904E8F" w:rsidTr="003D38F2">
        <w:trPr>
          <w:trHeight w:val="16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2171" w:rsidRPr="00DD26C6" w:rsidRDefault="00482171" w:rsidP="003D38F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DD26C6">
              <w:rPr>
                <w:color w:val="000000"/>
              </w:rPr>
              <w:t>Цвет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2171" w:rsidRPr="00DD26C6" w:rsidRDefault="00482171" w:rsidP="003D38F2">
            <w:pPr>
              <w:pStyle w:val="parametervalue"/>
              <w:jc w:val="both"/>
            </w:pPr>
            <w:r w:rsidRPr="00DD26C6">
              <w:t>Белый</w:t>
            </w:r>
          </w:p>
        </w:tc>
      </w:tr>
    </w:tbl>
    <w:p w:rsidR="00675D17" w:rsidRDefault="00675D17" w:rsidP="003C042A">
      <w:pPr>
        <w:widowControl w:val="0"/>
        <w:tabs>
          <w:tab w:val="left" w:pos="1134"/>
        </w:tabs>
        <w:suppressAutoHyphens/>
        <w:ind w:firstLine="0"/>
        <w:contextualSpacing/>
        <w:rPr>
          <w:color w:val="000000"/>
          <w:kern w:val="2"/>
          <w:sz w:val="22"/>
          <w:szCs w:val="22"/>
          <w:lang w:eastAsia="zh-CN"/>
        </w:rPr>
      </w:pPr>
    </w:p>
    <w:p w:rsidR="003C042A" w:rsidRPr="00904E8F" w:rsidRDefault="00B3353B" w:rsidP="003C042A">
      <w:pPr>
        <w:widowControl w:val="0"/>
        <w:tabs>
          <w:tab w:val="left" w:pos="1134"/>
        </w:tabs>
        <w:suppressAutoHyphens/>
        <w:ind w:firstLine="0"/>
        <w:contextualSpacing/>
        <w:rPr>
          <w:color w:val="000000"/>
          <w:kern w:val="2"/>
          <w:sz w:val="22"/>
          <w:szCs w:val="22"/>
          <w:lang w:eastAsia="zh-CN"/>
        </w:rPr>
      </w:pPr>
      <w:r w:rsidRPr="00904E8F">
        <w:rPr>
          <w:color w:val="000000"/>
          <w:kern w:val="2"/>
          <w:sz w:val="22"/>
          <w:szCs w:val="22"/>
          <w:lang w:eastAsia="zh-CN"/>
        </w:rPr>
        <w:t>8</w:t>
      </w:r>
      <w:r w:rsidR="003C042A" w:rsidRPr="00904E8F">
        <w:rPr>
          <w:color w:val="000000"/>
          <w:kern w:val="2"/>
          <w:sz w:val="22"/>
          <w:szCs w:val="22"/>
          <w:lang w:eastAsia="zh-CN"/>
        </w:rPr>
        <w:t>. Требования к качеству и упаковке Товара:</w:t>
      </w:r>
    </w:p>
    <w:p w:rsidR="003C042A" w:rsidRPr="00904E8F" w:rsidRDefault="00B3353B" w:rsidP="003C042A">
      <w:pPr>
        <w:widowControl w:val="0"/>
        <w:tabs>
          <w:tab w:val="left" w:pos="1134"/>
        </w:tabs>
        <w:suppressAutoHyphens/>
        <w:ind w:firstLine="0"/>
        <w:contextualSpacing/>
        <w:rPr>
          <w:color w:val="000000"/>
          <w:kern w:val="2"/>
          <w:sz w:val="22"/>
          <w:szCs w:val="22"/>
          <w:lang w:eastAsia="zh-CN"/>
        </w:rPr>
      </w:pPr>
      <w:r w:rsidRPr="00904E8F">
        <w:rPr>
          <w:color w:val="000000"/>
          <w:kern w:val="2"/>
          <w:sz w:val="22"/>
          <w:szCs w:val="22"/>
          <w:lang w:eastAsia="zh-CN"/>
        </w:rPr>
        <w:t>8</w:t>
      </w:r>
      <w:r w:rsidR="003C042A" w:rsidRPr="00904E8F">
        <w:rPr>
          <w:color w:val="000000"/>
          <w:kern w:val="2"/>
          <w:sz w:val="22"/>
          <w:szCs w:val="22"/>
          <w:lang w:eastAsia="zh-CN"/>
        </w:rPr>
        <w:t>.1. Требования к качеству Товара</w:t>
      </w:r>
    </w:p>
    <w:p w:rsidR="003C042A" w:rsidRPr="00904E8F" w:rsidRDefault="00904E8F" w:rsidP="003C042A">
      <w:pPr>
        <w:widowControl w:val="0"/>
        <w:tabs>
          <w:tab w:val="left" w:pos="1134"/>
        </w:tabs>
        <w:suppressAutoHyphens/>
        <w:ind w:firstLine="0"/>
        <w:contextualSpacing/>
        <w:rPr>
          <w:color w:val="000000"/>
          <w:kern w:val="2"/>
          <w:sz w:val="22"/>
          <w:szCs w:val="22"/>
          <w:lang w:eastAsia="zh-CN"/>
        </w:rPr>
      </w:pPr>
      <w:r w:rsidRPr="00904E8F">
        <w:rPr>
          <w:sz w:val="22"/>
          <w:szCs w:val="22"/>
        </w:rPr>
        <w:lastRenderedPageBreak/>
        <w:t>Качество и безопасность поставляемого товара должны соответствовать требованиям, установленным законодательством Российской Федерации к данному виду товара, требованиям государственных стандартов Российской Федерации</w:t>
      </w:r>
      <w:r w:rsidRPr="00904E8F">
        <w:rPr>
          <w:color w:val="000000"/>
          <w:sz w:val="22"/>
          <w:szCs w:val="22"/>
        </w:rPr>
        <w:t>, требованиям международных стандартов, и подтверждаться соответствующими документами (копия сертификата соответствия и/или декларации о соответствии, заверенные в установленном порядке (в случае сертификации данного вида товара), действующими на территории Российской Федерации</w:t>
      </w:r>
      <w:r w:rsidR="003C042A" w:rsidRPr="00904E8F">
        <w:rPr>
          <w:color w:val="000000"/>
          <w:kern w:val="2"/>
          <w:sz w:val="22"/>
          <w:szCs w:val="22"/>
          <w:lang w:eastAsia="zh-CN"/>
        </w:rPr>
        <w:t>.</w:t>
      </w:r>
    </w:p>
    <w:p w:rsidR="003C042A" w:rsidRPr="00904E8F" w:rsidRDefault="00B3353B" w:rsidP="003C042A">
      <w:pPr>
        <w:widowControl w:val="0"/>
        <w:tabs>
          <w:tab w:val="left" w:pos="1134"/>
        </w:tabs>
        <w:suppressAutoHyphens/>
        <w:ind w:firstLine="0"/>
        <w:contextualSpacing/>
        <w:rPr>
          <w:color w:val="000000"/>
          <w:kern w:val="2"/>
          <w:sz w:val="22"/>
          <w:szCs w:val="22"/>
          <w:lang w:eastAsia="zh-CN"/>
        </w:rPr>
      </w:pPr>
      <w:r w:rsidRPr="00904E8F">
        <w:rPr>
          <w:color w:val="000000"/>
          <w:kern w:val="2"/>
          <w:sz w:val="22"/>
          <w:szCs w:val="22"/>
          <w:lang w:eastAsia="zh-CN"/>
        </w:rPr>
        <w:t>8</w:t>
      </w:r>
      <w:r w:rsidR="003C042A" w:rsidRPr="00904E8F">
        <w:rPr>
          <w:color w:val="000000"/>
          <w:kern w:val="2"/>
          <w:sz w:val="22"/>
          <w:szCs w:val="22"/>
          <w:lang w:eastAsia="zh-CN"/>
        </w:rPr>
        <w:t>.2. Требования к упаковке Товара</w:t>
      </w:r>
    </w:p>
    <w:p w:rsidR="003C042A" w:rsidRPr="00904E8F" w:rsidRDefault="003C042A" w:rsidP="003C042A">
      <w:pPr>
        <w:widowControl w:val="0"/>
        <w:tabs>
          <w:tab w:val="left" w:pos="1134"/>
        </w:tabs>
        <w:suppressAutoHyphens/>
        <w:ind w:firstLine="0"/>
        <w:contextualSpacing/>
        <w:rPr>
          <w:color w:val="000000"/>
          <w:kern w:val="2"/>
          <w:sz w:val="22"/>
          <w:szCs w:val="22"/>
          <w:lang w:eastAsia="zh-CN"/>
        </w:rPr>
      </w:pPr>
      <w:r w:rsidRPr="00904E8F">
        <w:rPr>
          <w:color w:val="000000"/>
          <w:kern w:val="2"/>
          <w:sz w:val="22"/>
          <w:szCs w:val="22"/>
          <w:lang w:eastAsia="zh-CN"/>
        </w:rPr>
        <w:t>Потребительская тара должна быть заводской и обеспечивать сохранность от внешних воздействий и любого вида повреждений при перевозке различными видами транспорта (при необходимости иметь светонепроницаемую защиту и упаковку, которая предохраняет от различного рода повреждений, попадания света, проникновения в нее избыточной влажности и т.д., и т.п.). При транспортировке должны соблюдаться температурные условия хранения и доставки товара.</w:t>
      </w:r>
    </w:p>
    <w:p w:rsidR="003C042A" w:rsidRPr="00904E8F" w:rsidRDefault="00B3353B" w:rsidP="003C042A">
      <w:pPr>
        <w:widowControl w:val="0"/>
        <w:tabs>
          <w:tab w:val="left" w:pos="1134"/>
        </w:tabs>
        <w:suppressAutoHyphens/>
        <w:ind w:firstLine="0"/>
        <w:contextualSpacing/>
        <w:rPr>
          <w:color w:val="000000"/>
          <w:kern w:val="2"/>
          <w:sz w:val="22"/>
          <w:szCs w:val="22"/>
          <w:lang w:eastAsia="zh-CN"/>
        </w:rPr>
      </w:pPr>
      <w:r w:rsidRPr="00904E8F">
        <w:rPr>
          <w:color w:val="000000"/>
          <w:kern w:val="2"/>
          <w:sz w:val="22"/>
          <w:szCs w:val="22"/>
          <w:lang w:eastAsia="zh-CN"/>
        </w:rPr>
        <w:t>9</w:t>
      </w:r>
      <w:r w:rsidR="003C042A" w:rsidRPr="00904E8F">
        <w:rPr>
          <w:color w:val="000000"/>
          <w:kern w:val="2"/>
          <w:sz w:val="22"/>
          <w:szCs w:val="22"/>
          <w:lang w:eastAsia="zh-CN"/>
        </w:rPr>
        <w:t>. Требования к гарантии качества Товара, к гарантийному сроку.</w:t>
      </w:r>
    </w:p>
    <w:p w:rsidR="00904E8F" w:rsidRPr="00904E8F" w:rsidRDefault="00904E8F" w:rsidP="003C042A">
      <w:pPr>
        <w:widowControl w:val="0"/>
        <w:tabs>
          <w:tab w:val="left" w:pos="1134"/>
        </w:tabs>
        <w:suppressAutoHyphens/>
        <w:ind w:firstLine="0"/>
        <w:contextualSpacing/>
        <w:rPr>
          <w:color w:val="000000"/>
          <w:kern w:val="2"/>
          <w:sz w:val="22"/>
          <w:szCs w:val="22"/>
          <w:lang w:eastAsia="zh-CN"/>
        </w:rPr>
      </w:pPr>
      <w:r w:rsidRPr="00904E8F">
        <w:rPr>
          <w:sz w:val="22"/>
          <w:szCs w:val="22"/>
        </w:rPr>
        <w:t>Остаточный срок годности товара (при наличии) должен составлять не менее 12 месяцев</w:t>
      </w:r>
      <w:r w:rsidRPr="00904E8F">
        <w:rPr>
          <w:color w:val="000000"/>
          <w:kern w:val="2"/>
          <w:sz w:val="22"/>
          <w:szCs w:val="22"/>
          <w:lang w:eastAsia="zh-CN"/>
        </w:rPr>
        <w:t xml:space="preserve"> </w:t>
      </w:r>
    </w:p>
    <w:p w:rsidR="003C042A" w:rsidRPr="00904E8F" w:rsidRDefault="003C042A" w:rsidP="003C042A">
      <w:pPr>
        <w:widowControl w:val="0"/>
        <w:tabs>
          <w:tab w:val="left" w:pos="1134"/>
        </w:tabs>
        <w:suppressAutoHyphens/>
        <w:ind w:firstLine="0"/>
        <w:contextualSpacing/>
        <w:rPr>
          <w:color w:val="000000"/>
          <w:kern w:val="2"/>
          <w:sz w:val="22"/>
          <w:szCs w:val="22"/>
          <w:lang w:eastAsia="zh-CN"/>
        </w:rPr>
      </w:pPr>
      <w:r w:rsidRPr="00904E8F">
        <w:rPr>
          <w:color w:val="000000"/>
          <w:kern w:val="2"/>
          <w:sz w:val="22"/>
          <w:szCs w:val="22"/>
          <w:lang w:eastAsia="zh-CN"/>
        </w:rPr>
        <w:t>Расходы по транспортировке товара (в случае необходимости) к месту устранения выявленных недостатков и обратно в период гарантийного срока осуществляется за счет сил и средств Поставщика.</w:t>
      </w:r>
    </w:p>
    <w:p w:rsidR="003C042A" w:rsidRPr="00904E8F" w:rsidRDefault="003C042A" w:rsidP="003C042A">
      <w:pPr>
        <w:widowControl w:val="0"/>
        <w:tabs>
          <w:tab w:val="left" w:pos="1134"/>
        </w:tabs>
        <w:suppressAutoHyphens/>
        <w:ind w:firstLine="0"/>
        <w:contextualSpacing/>
        <w:rPr>
          <w:color w:val="000000"/>
          <w:kern w:val="2"/>
          <w:sz w:val="22"/>
          <w:szCs w:val="22"/>
          <w:lang w:eastAsia="zh-CN"/>
        </w:rPr>
      </w:pPr>
      <w:r w:rsidRPr="00904E8F">
        <w:rPr>
          <w:color w:val="000000"/>
          <w:kern w:val="2"/>
          <w:sz w:val="22"/>
          <w:szCs w:val="22"/>
          <w:lang w:eastAsia="zh-CN"/>
        </w:rPr>
        <w:t>Гарантийный срок продлевается на период, определяемый со дня направления письменного извещения Заказчика до дня подписания акта о замене товара ненадлежащего качества и (или) акта устранения недостатков.</w:t>
      </w:r>
    </w:p>
    <w:p w:rsidR="003C042A" w:rsidRPr="00904E8F" w:rsidRDefault="003C042A" w:rsidP="003C042A">
      <w:pPr>
        <w:widowControl w:val="0"/>
        <w:tabs>
          <w:tab w:val="left" w:pos="1134"/>
        </w:tabs>
        <w:suppressAutoHyphens/>
        <w:ind w:firstLine="0"/>
        <w:contextualSpacing/>
        <w:rPr>
          <w:color w:val="000000"/>
          <w:kern w:val="2"/>
          <w:sz w:val="22"/>
          <w:szCs w:val="22"/>
          <w:lang w:eastAsia="zh-CN"/>
        </w:rPr>
      </w:pPr>
      <w:r w:rsidRPr="00904E8F">
        <w:rPr>
          <w:color w:val="000000"/>
          <w:kern w:val="2"/>
          <w:sz w:val="22"/>
          <w:szCs w:val="22"/>
          <w:lang w:eastAsia="zh-CN"/>
        </w:rPr>
        <w:t xml:space="preserve">Для участия в составлении акта, фиксирующего дефекты, согласования порядка и сроков их устранения Поставщик обязан направить своего полномочного представителя не позднее 5 (пяти) дней со дня получения письменного уведомления Заказчика. </w:t>
      </w:r>
    </w:p>
    <w:p w:rsidR="003C042A" w:rsidRPr="00904E8F" w:rsidRDefault="003C042A" w:rsidP="003C042A">
      <w:pPr>
        <w:widowControl w:val="0"/>
        <w:tabs>
          <w:tab w:val="left" w:pos="1134"/>
        </w:tabs>
        <w:suppressAutoHyphens/>
        <w:ind w:firstLine="0"/>
        <w:contextualSpacing/>
        <w:rPr>
          <w:color w:val="000000"/>
          <w:kern w:val="2"/>
          <w:sz w:val="22"/>
          <w:szCs w:val="22"/>
          <w:lang w:eastAsia="zh-CN"/>
        </w:rPr>
      </w:pPr>
      <w:r w:rsidRPr="00904E8F">
        <w:rPr>
          <w:color w:val="000000"/>
          <w:kern w:val="2"/>
          <w:sz w:val="22"/>
          <w:szCs w:val="22"/>
          <w:lang w:eastAsia="zh-CN"/>
        </w:rPr>
        <w:t>При отказе Поставщика от составления или подписания акта обнаруженных дефектов Заказчик составляет односторонний акт.</w:t>
      </w:r>
    </w:p>
    <w:sectPr w:rsidR="003C042A" w:rsidRPr="00904E8F" w:rsidSect="00F858EA">
      <w:pgSz w:w="11906" w:h="16838"/>
      <w:pgMar w:top="567" w:right="566" w:bottom="851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6E3" w:rsidRDefault="00BE46E3" w:rsidP="00812C78">
      <w:r>
        <w:separator/>
      </w:r>
    </w:p>
  </w:endnote>
  <w:endnote w:type="continuationSeparator" w:id="0">
    <w:p w:rsidR="00BE46E3" w:rsidRDefault="00BE46E3" w:rsidP="00812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Symbol"/>
    <w:charset w:val="02"/>
    <w:family w:val="auto"/>
    <w:pitch w:val="variable"/>
    <w:sig w:usb0="00000001" w:usb1="1001E0EA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6E3" w:rsidRDefault="00BE46E3" w:rsidP="00812C78">
      <w:r>
        <w:separator/>
      </w:r>
    </w:p>
  </w:footnote>
  <w:footnote w:type="continuationSeparator" w:id="0">
    <w:p w:rsidR="00BE46E3" w:rsidRDefault="00BE46E3" w:rsidP="00812C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z w:val="28"/>
        <w:szCs w:val="28"/>
        <w:lang w:val="ru-RU"/>
      </w:rPr>
    </w:lvl>
    <w:lvl w:ilvl="1">
      <w:start w:val="1"/>
      <w:numFmt w:val="bullet"/>
      <w:pStyle w:val="2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000000"/>
        <w:sz w:val="28"/>
        <w:szCs w:val="2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000000"/>
        <w:sz w:val="28"/>
        <w:szCs w:val="2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z w:val="28"/>
        <w:szCs w:val="2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000000"/>
        <w:sz w:val="28"/>
        <w:szCs w:val="2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000000"/>
        <w:sz w:val="28"/>
        <w:szCs w:val="2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z w:val="28"/>
        <w:szCs w:val="2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000000"/>
        <w:sz w:val="28"/>
        <w:szCs w:val="2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000000"/>
        <w:sz w:val="28"/>
        <w:szCs w:val="28"/>
        <w:lang w:val="ru-RU"/>
      </w:rPr>
    </w:lvl>
  </w:abstractNum>
  <w:abstractNum w:abstractNumId="1" w15:restartNumberingAfterBreak="0">
    <w:nsid w:val="00000002"/>
    <w:multiLevelType w:val="multilevel"/>
    <w:tmpl w:val="FA2863DC"/>
    <w:lvl w:ilvl="0">
      <w:start w:val="1"/>
      <w:numFmt w:val="decimal"/>
      <w:lvlText w:val="%1."/>
      <w:lvlJc w:val="left"/>
      <w:pPr>
        <w:tabs>
          <w:tab w:val="num" w:pos="502"/>
        </w:tabs>
        <w:ind w:left="426" w:hanging="284"/>
      </w:pPr>
      <w:rPr>
        <w:rFonts w:ascii="Times New Roman" w:eastAsia="Times New Roman" w:hAnsi="Times New Roman" w:cs="Times New Roman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17E024A4"/>
    <w:multiLevelType w:val="multilevel"/>
    <w:tmpl w:val="D22EB96E"/>
    <w:lvl w:ilvl="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05" w:hanging="64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" w15:restartNumberingAfterBreak="0">
    <w:nsid w:val="3785234F"/>
    <w:multiLevelType w:val="singleLevel"/>
    <w:tmpl w:val="B3C2A63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 w15:restartNumberingAfterBreak="0">
    <w:nsid w:val="3AA75203"/>
    <w:multiLevelType w:val="multilevel"/>
    <w:tmpl w:val="186EA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A63728"/>
    <w:multiLevelType w:val="hybridMultilevel"/>
    <w:tmpl w:val="2FB472FA"/>
    <w:lvl w:ilvl="0" w:tplc="8F0673B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A21FD0"/>
    <w:multiLevelType w:val="multilevel"/>
    <w:tmpl w:val="41667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A06"/>
    <w:rsid w:val="00007518"/>
    <w:rsid w:val="0001085C"/>
    <w:rsid w:val="00010DF1"/>
    <w:rsid w:val="00011939"/>
    <w:rsid w:val="0002149B"/>
    <w:rsid w:val="00021CFE"/>
    <w:rsid w:val="000274DF"/>
    <w:rsid w:val="00032799"/>
    <w:rsid w:val="00035ADD"/>
    <w:rsid w:val="00040709"/>
    <w:rsid w:val="000436A1"/>
    <w:rsid w:val="00044821"/>
    <w:rsid w:val="0004691C"/>
    <w:rsid w:val="000546C7"/>
    <w:rsid w:val="0005527A"/>
    <w:rsid w:val="00056AD9"/>
    <w:rsid w:val="00063FD7"/>
    <w:rsid w:val="00064BAD"/>
    <w:rsid w:val="000668E9"/>
    <w:rsid w:val="000753C8"/>
    <w:rsid w:val="00075634"/>
    <w:rsid w:val="00084664"/>
    <w:rsid w:val="00085904"/>
    <w:rsid w:val="00087B5B"/>
    <w:rsid w:val="0009082E"/>
    <w:rsid w:val="000925FC"/>
    <w:rsid w:val="00093528"/>
    <w:rsid w:val="000A029C"/>
    <w:rsid w:val="000A1774"/>
    <w:rsid w:val="000A1BA8"/>
    <w:rsid w:val="000A49DD"/>
    <w:rsid w:val="000A6351"/>
    <w:rsid w:val="000B2990"/>
    <w:rsid w:val="000B4324"/>
    <w:rsid w:val="000C5963"/>
    <w:rsid w:val="000D4B75"/>
    <w:rsid w:val="000E3910"/>
    <w:rsid w:val="000E5ECD"/>
    <w:rsid w:val="000E6F9B"/>
    <w:rsid w:val="000E728F"/>
    <w:rsid w:val="000E7384"/>
    <w:rsid w:val="000F063F"/>
    <w:rsid w:val="000F0BBC"/>
    <w:rsid w:val="000F1926"/>
    <w:rsid w:val="000F34EF"/>
    <w:rsid w:val="000F35B3"/>
    <w:rsid w:val="000F67A5"/>
    <w:rsid w:val="00100325"/>
    <w:rsid w:val="00102402"/>
    <w:rsid w:val="00110725"/>
    <w:rsid w:val="0011081C"/>
    <w:rsid w:val="00110DCF"/>
    <w:rsid w:val="00110EBA"/>
    <w:rsid w:val="0011185B"/>
    <w:rsid w:val="001170BB"/>
    <w:rsid w:val="00120771"/>
    <w:rsid w:val="00121F86"/>
    <w:rsid w:val="00150EB1"/>
    <w:rsid w:val="001538FF"/>
    <w:rsid w:val="00163B4E"/>
    <w:rsid w:val="00165115"/>
    <w:rsid w:val="00167963"/>
    <w:rsid w:val="001754DB"/>
    <w:rsid w:val="00181C2F"/>
    <w:rsid w:val="00186BB9"/>
    <w:rsid w:val="00192158"/>
    <w:rsid w:val="00193133"/>
    <w:rsid w:val="001942BD"/>
    <w:rsid w:val="001A121A"/>
    <w:rsid w:val="001A2836"/>
    <w:rsid w:val="001A6CC5"/>
    <w:rsid w:val="001A71AB"/>
    <w:rsid w:val="001A73F4"/>
    <w:rsid w:val="001B2D66"/>
    <w:rsid w:val="001B4283"/>
    <w:rsid w:val="001B52FB"/>
    <w:rsid w:val="001B7213"/>
    <w:rsid w:val="001C0A3A"/>
    <w:rsid w:val="001C35DD"/>
    <w:rsid w:val="001C3FEB"/>
    <w:rsid w:val="001D079F"/>
    <w:rsid w:val="001D1AFD"/>
    <w:rsid w:val="001D4914"/>
    <w:rsid w:val="001D4E73"/>
    <w:rsid w:val="001E4736"/>
    <w:rsid w:val="001E5F21"/>
    <w:rsid w:val="001E633D"/>
    <w:rsid w:val="001F5B9E"/>
    <w:rsid w:val="00202F6A"/>
    <w:rsid w:val="00203A93"/>
    <w:rsid w:val="00206C06"/>
    <w:rsid w:val="00207D29"/>
    <w:rsid w:val="00211200"/>
    <w:rsid w:val="0021189B"/>
    <w:rsid w:val="00213536"/>
    <w:rsid w:val="002147AF"/>
    <w:rsid w:val="00214C17"/>
    <w:rsid w:val="00222180"/>
    <w:rsid w:val="0022394C"/>
    <w:rsid w:val="00230057"/>
    <w:rsid w:val="00232DAF"/>
    <w:rsid w:val="002404CF"/>
    <w:rsid w:val="00244C47"/>
    <w:rsid w:val="002508EC"/>
    <w:rsid w:val="00250C11"/>
    <w:rsid w:val="00252091"/>
    <w:rsid w:val="00262349"/>
    <w:rsid w:val="00263DC2"/>
    <w:rsid w:val="00265078"/>
    <w:rsid w:val="00266041"/>
    <w:rsid w:val="00270B71"/>
    <w:rsid w:val="0027347A"/>
    <w:rsid w:val="002760D4"/>
    <w:rsid w:val="00282E0C"/>
    <w:rsid w:val="00283CED"/>
    <w:rsid w:val="002850FF"/>
    <w:rsid w:val="00287B41"/>
    <w:rsid w:val="002926BA"/>
    <w:rsid w:val="00297CBE"/>
    <w:rsid w:val="002A1185"/>
    <w:rsid w:val="002A3BE3"/>
    <w:rsid w:val="002A65B6"/>
    <w:rsid w:val="002B0156"/>
    <w:rsid w:val="002B62FB"/>
    <w:rsid w:val="002C2E10"/>
    <w:rsid w:val="002C43AA"/>
    <w:rsid w:val="002C6D76"/>
    <w:rsid w:val="002D33F4"/>
    <w:rsid w:val="002D7957"/>
    <w:rsid w:val="002D7969"/>
    <w:rsid w:val="002F3BD5"/>
    <w:rsid w:val="002F3CB2"/>
    <w:rsid w:val="002F4BF6"/>
    <w:rsid w:val="003048D3"/>
    <w:rsid w:val="0030597F"/>
    <w:rsid w:val="003065F4"/>
    <w:rsid w:val="003079CF"/>
    <w:rsid w:val="00310ADF"/>
    <w:rsid w:val="003135B1"/>
    <w:rsid w:val="003171AD"/>
    <w:rsid w:val="003205DA"/>
    <w:rsid w:val="003253D4"/>
    <w:rsid w:val="00344BF3"/>
    <w:rsid w:val="00345FAA"/>
    <w:rsid w:val="00346D1C"/>
    <w:rsid w:val="00347A80"/>
    <w:rsid w:val="00351ABC"/>
    <w:rsid w:val="00352B3E"/>
    <w:rsid w:val="00352F72"/>
    <w:rsid w:val="0036383B"/>
    <w:rsid w:val="00363E31"/>
    <w:rsid w:val="003716C1"/>
    <w:rsid w:val="00374C5B"/>
    <w:rsid w:val="00377C26"/>
    <w:rsid w:val="00385BA9"/>
    <w:rsid w:val="0039275F"/>
    <w:rsid w:val="00396776"/>
    <w:rsid w:val="003A047F"/>
    <w:rsid w:val="003A15F2"/>
    <w:rsid w:val="003A2CD5"/>
    <w:rsid w:val="003A56BE"/>
    <w:rsid w:val="003B2303"/>
    <w:rsid w:val="003B3F30"/>
    <w:rsid w:val="003B4FD0"/>
    <w:rsid w:val="003C042A"/>
    <w:rsid w:val="003C7634"/>
    <w:rsid w:val="003D47D4"/>
    <w:rsid w:val="003D5353"/>
    <w:rsid w:val="003D7928"/>
    <w:rsid w:val="003E789D"/>
    <w:rsid w:val="003F12A4"/>
    <w:rsid w:val="0040346F"/>
    <w:rsid w:val="00410323"/>
    <w:rsid w:val="004225FB"/>
    <w:rsid w:val="004261A5"/>
    <w:rsid w:val="00426DF7"/>
    <w:rsid w:val="00430F5C"/>
    <w:rsid w:val="00431240"/>
    <w:rsid w:val="00431440"/>
    <w:rsid w:val="0043360C"/>
    <w:rsid w:val="0043420B"/>
    <w:rsid w:val="00434E66"/>
    <w:rsid w:val="004407FE"/>
    <w:rsid w:val="00446FDA"/>
    <w:rsid w:val="00450A45"/>
    <w:rsid w:val="004560C6"/>
    <w:rsid w:val="00456198"/>
    <w:rsid w:val="00460DE5"/>
    <w:rsid w:val="00461F39"/>
    <w:rsid w:val="00466561"/>
    <w:rsid w:val="00467E0F"/>
    <w:rsid w:val="0048082A"/>
    <w:rsid w:val="00482171"/>
    <w:rsid w:val="004822FA"/>
    <w:rsid w:val="0048483B"/>
    <w:rsid w:val="00487491"/>
    <w:rsid w:val="00487639"/>
    <w:rsid w:val="00494CF1"/>
    <w:rsid w:val="004A1099"/>
    <w:rsid w:val="004A3518"/>
    <w:rsid w:val="004A60DC"/>
    <w:rsid w:val="004A7B06"/>
    <w:rsid w:val="004B1BC8"/>
    <w:rsid w:val="004B541F"/>
    <w:rsid w:val="004B56A2"/>
    <w:rsid w:val="004C5531"/>
    <w:rsid w:val="004C7393"/>
    <w:rsid w:val="004D0851"/>
    <w:rsid w:val="004D3576"/>
    <w:rsid w:val="004D555C"/>
    <w:rsid w:val="004E1A15"/>
    <w:rsid w:val="004E6A7B"/>
    <w:rsid w:val="004F0729"/>
    <w:rsid w:val="004F1BFE"/>
    <w:rsid w:val="004F361B"/>
    <w:rsid w:val="00502182"/>
    <w:rsid w:val="00504262"/>
    <w:rsid w:val="00511775"/>
    <w:rsid w:val="00514C66"/>
    <w:rsid w:val="00530292"/>
    <w:rsid w:val="0053403A"/>
    <w:rsid w:val="00540730"/>
    <w:rsid w:val="00541B3A"/>
    <w:rsid w:val="005436F5"/>
    <w:rsid w:val="00553CE4"/>
    <w:rsid w:val="00553CE8"/>
    <w:rsid w:val="005669FC"/>
    <w:rsid w:val="00575863"/>
    <w:rsid w:val="00580C36"/>
    <w:rsid w:val="0058165C"/>
    <w:rsid w:val="005879A5"/>
    <w:rsid w:val="00592A02"/>
    <w:rsid w:val="0059324A"/>
    <w:rsid w:val="00595FE4"/>
    <w:rsid w:val="005A39F3"/>
    <w:rsid w:val="005A59AE"/>
    <w:rsid w:val="005B0939"/>
    <w:rsid w:val="005B0BE9"/>
    <w:rsid w:val="005B3C8C"/>
    <w:rsid w:val="005B4A31"/>
    <w:rsid w:val="005C2984"/>
    <w:rsid w:val="005C5FD7"/>
    <w:rsid w:val="005C70B4"/>
    <w:rsid w:val="005C7370"/>
    <w:rsid w:val="005D0183"/>
    <w:rsid w:val="005D4EFD"/>
    <w:rsid w:val="005D631C"/>
    <w:rsid w:val="005E0396"/>
    <w:rsid w:val="005F1A16"/>
    <w:rsid w:val="005F68B6"/>
    <w:rsid w:val="00604AAC"/>
    <w:rsid w:val="00611476"/>
    <w:rsid w:val="00611A84"/>
    <w:rsid w:val="006124EC"/>
    <w:rsid w:val="00615FE1"/>
    <w:rsid w:val="006170C9"/>
    <w:rsid w:val="0062128F"/>
    <w:rsid w:val="006253B8"/>
    <w:rsid w:val="0062738E"/>
    <w:rsid w:val="00630A73"/>
    <w:rsid w:val="00644880"/>
    <w:rsid w:val="00646021"/>
    <w:rsid w:val="00651A8F"/>
    <w:rsid w:val="006526A2"/>
    <w:rsid w:val="006542EF"/>
    <w:rsid w:val="0065497E"/>
    <w:rsid w:val="006673FC"/>
    <w:rsid w:val="0066781E"/>
    <w:rsid w:val="0067002D"/>
    <w:rsid w:val="00670B81"/>
    <w:rsid w:val="006716CC"/>
    <w:rsid w:val="00672D77"/>
    <w:rsid w:val="00675D17"/>
    <w:rsid w:val="00676695"/>
    <w:rsid w:val="00697E19"/>
    <w:rsid w:val="006A09D1"/>
    <w:rsid w:val="006A424F"/>
    <w:rsid w:val="006B1128"/>
    <w:rsid w:val="006B2859"/>
    <w:rsid w:val="006B5479"/>
    <w:rsid w:val="006C0C30"/>
    <w:rsid w:val="006C5073"/>
    <w:rsid w:val="006C77E1"/>
    <w:rsid w:val="006D57E4"/>
    <w:rsid w:val="006E07B5"/>
    <w:rsid w:val="006E6D5F"/>
    <w:rsid w:val="006F0DD1"/>
    <w:rsid w:val="006F1571"/>
    <w:rsid w:val="006F228B"/>
    <w:rsid w:val="006F6AC4"/>
    <w:rsid w:val="006F7014"/>
    <w:rsid w:val="00712F44"/>
    <w:rsid w:val="00722584"/>
    <w:rsid w:val="00723739"/>
    <w:rsid w:val="007256BE"/>
    <w:rsid w:val="007260AD"/>
    <w:rsid w:val="007416BA"/>
    <w:rsid w:val="007419B9"/>
    <w:rsid w:val="007503D1"/>
    <w:rsid w:val="00752C14"/>
    <w:rsid w:val="00753466"/>
    <w:rsid w:val="00755A03"/>
    <w:rsid w:val="00755D78"/>
    <w:rsid w:val="00761798"/>
    <w:rsid w:val="00765489"/>
    <w:rsid w:val="00766608"/>
    <w:rsid w:val="00770E99"/>
    <w:rsid w:val="00775D7B"/>
    <w:rsid w:val="0077720E"/>
    <w:rsid w:val="00780AC3"/>
    <w:rsid w:val="00784AE0"/>
    <w:rsid w:val="00792326"/>
    <w:rsid w:val="00792A93"/>
    <w:rsid w:val="007934F2"/>
    <w:rsid w:val="00795F78"/>
    <w:rsid w:val="007A5010"/>
    <w:rsid w:val="007B5C2A"/>
    <w:rsid w:val="007B7A5E"/>
    <w:rsid w:val="007C4377"/>
    <w:rsid w:val="007D1DA4"/>
    <w:rsid w:val="007D5DBB"/>
    <w:rsid w:val="007D5FEE"/>
    <w:rsid w:val="007E01FB"/>
    <w:rsid w:val="007F7EF6"/>
    <w:rsid w:val="00801150"/>
    <w:rsid w:val="00803364"/>
    <w:rsid w:val="0080711D"/>
    <w:rsid w:val="00812C78"/>
    <w:rsid w:val="00813711"/>
    <w:rsid w:val="0081679E"/>
    <w:rsid w:val="00820502"/>
    <w:rsid w:val="0082109A"/>
    <w:rsid w:val="00821804"/>
    <w:rsid w:val="0083220E"/>
    <w:rsid w:val="0083236B"/>
    <w:rsid w:val="00836482"/>
    <w:rsid w:val="00845F89"/>
    <w:rsid w:val="008522A8"/>
    <w:rsid w:val="00854A4E"/>
    <w:rsid w:val="008556DF"/>
    <w:rsid w:val="00863642"/>
    <w:rsid w:val="008664C2"/>
    <w:rsid w:val="00871EE9"/>
    <w:rsid w:val="0087464A"/>
    <w:rsid w:val="0087628A"/>
    <w:rsid w:val="00884BC7"/>
    <w:rsid w:val="00890508"/>
    <w:rsid w:val="008A11EA"/>
    <w:rsid w:val="008A3C3A"/>
    <w:rsid w:val="008A3F56"/>
    <w:rsid w:val="008A52A3"/>
    <w:rsid w:val="008C1723"/>
    <w:rsid w:val="008C48E0"/>
    <w:rsid w:val="008C6F93"/>
    <w:rsid w:val="008D21CE"/>
    <w:rsid w:val="008D3DD8"/>
    <w:rsid w:val="008D5C32"/>
    <w:rsid w:val="008D7AC5"/>
    <w:rsid w:val="008E0D65"/>
    <w:rsid w:val="008E1EC2"/>
    <w:rsid w:val="008F026F"/>
    <w:rsid w:val="008F2481"/>
    <w:rsid w:val="008F32C0"/>
    <w:rsid w:val="008F40BA"/>
    <w:rsid w:val="008F63EE"/>
    <w:rsid w:val="008F7353"/>
    <w:rsid w:val="00903703"/>
    <w:rsid w:val="00904E8F"/>
    <w:rsid w:val="00905723"/>
    <w:rsid w:val="00912C33"/>
    <w:rsid w:val="0091405C"/>
    <w:rsid w:val="00914486"/>
    <w:rsid w:val="00920335"/>
    <w:rsid w:val="00922B26"/>
    <w:rsid w:val="00927D01"/>
    <w:rsid w:val="00934AE7"/>
    <w:rsid w:val="009361CC"/>
    <w:rsid w:val="0093740E"/>
    <w:rsid w:val="0094383E"/>
    <w:rsid w:val="00945C9D"/>
    <w:rsid w:val="00946282"/>
    <w:rsid w:val="009479E1"/>
    <w:rsid w:val="00947E4A"/>
    <w:rsid w:val="00955CCC"/>
    <w:rsid w:val="00965CC8"/>
    <w:rsid w:val="00966561"/>
    <w:rsid w:val="00966F5F"/>
    <w:rsid w:val="009745FD"/>
    <w:rsid w:val="009747A4"/>
    <w:rsid w:val="00976412"/>
    <w:rsid w:val="00982BC1"/>
    <w:rsid w:val="009844CB"/>
    <w:rsid w:val="00985913"/>
    <w:rsid w:val="009952E6"/>
    <w:rsid w:val="00995C1B"/>
    <w:rsid w:val="009A207C"/>
    <w:rsid w:val="009A564C"/>
    <w:rsid w:val="009B091E"/>
    <w:rsid w:val="009B3BFA"/>
    <w:rsid w:val="009C3F2A"/>
    <w:rsid w:val="009C4392"/>
    <w:rsid w:val="009C5D9B"/>
    <w:rsid w:val="009C6B49"/>
    <w:rsid w:val="009D408A"/>
    <w:rsid w:val="009D41BB"/>
    <w:rsid w:val="009D4C4A"/>
    <w:rsid w:val="009D5197"/>
    <w:rsid w:val="009E25C8"/>
    <w:rsid w:val="009E2B90"/>
    <w:rsid w:val="009E2E42"/>
    <w:rsid w:val="009E6D28"/>
    <w:rsid w:val="009E7B52"/>
    <w:rsid w:val="009F029B"/>
    <w:rsid w:val="00A03D95"/>
    <w:rsid w:val="00A066E6"/>
    <w:rsid w:val="00A14EAD"/>
    <w:rsid w:val="00A15051"/>
    <w:rsid w:val="00A16716"/>
    <w:rsid w:val="00A21BB2"/>
    <w:rsid w:val="00A21D8E"/>
    <w:rsid w:val="00A278F8"/>
    <w:rsid w:val="00A42E6F"/>
    <w:rsid w:val="00A432AE"/>
    <w:rsid w:val="00A45DA0"/>
    <w:rsid w:val="00A472D2"/>
    <w:rsid w:val="00A5219C"/>
    <w:rsid w:val="00A559CA"/>
    <w:rsid w:val="00A62CCC"/>
    <w:rsid w:val="00A62DD3"/>
    <w:rsid w:val="00A66F95"/>
    <w:rsid w:val="00A67196"/>
    <w:rsid w:val="00A75D7D"/>
    <w:rsid w:val="00A766D4"/>
    <w:rsid w:val="00A8639F"/>
    <w:rsid w:val="00A9332B"/>
    <w:rsid w:val="00A95255"/>
    <w:rsid w:val="00A955EF"/>
    <w:rsid w:val="00A95A06"/>
    <w:rsid w:val="00A95B63"/>
    <w:rsid w:val="00AA06C5"/>
    <w:rsid w:val="00AA22F9"/>
    <w:rsid w:val="00AB63CF"/>
    <w:rsid w:val="00AB6A20"/>
    <w:rsid w:val="00AB798E"/>
    <w:rsid w:val="00AC6C4F"/>
    <w:rsid w:val="00AD5CF1"/>
    <w:rsid w:val="00AE28A6"/>
    <w:rsid w:val="00AE4FDD"/>
    <w:rsid w:val="00AE52CA"/>
    <w:rsid w:val="00AF204F"/>
    <w:rsid w:val="00AF2D9A"/>
    <w:rsid w:val="00B01F3D"/>
    <w:rsid w:val="00B05BD2"/>
    <w:rsid w:val="00B16015"/>
    <w:rsid w:val="00B16431"/>
    <w:rsid w:val="00B2253B"/>
    <w:rsid w:val="00B22934"/>
    <w:rsid w:val="00B24F1D"/>
    <w:rsid w:val="00B25264"/>
    <w:rsid w:val="00B32628"/>
    <w:rsid w:val="00B3353B"/>
    <w:rsid w:val="00B37479"/>
    <w:rsid w:val="00B40EE0"/>
    <w:rsid w:val="00B41802"/>
    <w:rsid w:val="00B47262"/>
    <w:rsid w:val="00B5486D"/>
    <w:rsid w:val="00B61DE3"/>
    <w:rsid w:val="00B65A83"/>
    <w:rsid w:val="00B705EC"/>
    <w:rsid w:val="00B76555"/>
    <w:rsid w:val="00B829E5"/>
    <w:rsid w:val="00B85DB3"/>
    <w:rsid w:val="00B873F1"/>
    <w:rsid w:val="00B91D8A"/>
    <w:rsid w:val="00B933F6"/>
    <w:rsid w:val="00B95D93"/>
    <w:rsid w:val="00BA0988"/>
    <w:rsid w:val="00BA22A8"/>
    <w:rsid w:val="00BA4B50"/>
    <w:rsid w:val="00BB258D"/>
    <w:rsid w:val="00BB2E01"/>
    <w:rsid w:val="00BB62D8"/>
    <w:rsid w:val="00BC111A"/>
    <w:rsid w:val="00BC4270"/>
    <w:rsid w:val="00BC5A74"/>
    <w:rsid w:val="00BD0ED7"/>
    <w:rsid w:val="00BD1733"/>
    <w:rsid w:val="00BD28C0"/>
    <w:rsid w:val="00BD42C5"/>
    <w:rsid w:val="00BD4433"/>
    <w:rsid w:val="00BD7E75"/>
    <w:rsid w:val="00BE2C2F"/>
    <w:rsid w:val="00BE46E3"/>
    <w:rsid w:val="00BF234E"/>
    <w:rsid w:val="00BF2B70"/>
    <w:rsid w:val="00C02217"/>
    <w:rsid w:val="00C03CA5"/>
    <w:rsid w:val="00C069AA"/>
    <w:rsid w:val="00C07EFB"/>
    <w:rsid w:val="00C108CF"/>
    <w:rsid w:val="00C16306"/>
    <w:rsid w:val="00C2002B"/>
    <w:rsid w:val="00C21F27"/>
    <w:rsid w:val="00C2419C"/>
    <w:rsid w:val="00C271CE"/>
    <w:rsid w:val="00C37B91"/>
    <w:rsid w:val="00C45D9F"/>
    <w:rsid w:val="00C52D21"/>
    <w:rsid w:val="00C62E34"/>
    <w:rsid w:val="00C63619"/>
    <w:rsid w:val="00C63B7B"/>
    <w:rsid w:val="00C664F6"/>
    <w:rsid w:val="00C8488F"/>
    <w:rsid w:val="00C85FF4"/>
    <w:rsid w:val="00C861BF"/>
    <w:rsid w:val="00C90E80"/>
    <w:rsid w:val="00C97644"/>
    <w:rsid w:val="00CB0617"/>
    <w:rsid w:val="00CC0DDD"/>
    <w:rsid w:val="00CD07B5"/>
    <w:rsid w:val="00CD32FF"/>
    <w:rsid w:val="00CD43C8"/>
    <w:rsid w:val="00CD609F"/>
    <w:rsid w:val="00CD651A"/>
    <w:rsid w:val="00CE0B7D"/>
    <w:rsid w:val="00CE2A15"/>
    <w:rsid w:val="00CE62F9"/>
    <w:rsid w:val="00CF0286"/>
    <w:rsid w:val="00CF17F2"/>
    <w:rsid w:val="00CF3125"/>
    <w:rsid w:val="00CF44AB"/>
    <w:rsid w:val="00CF740D"/>
    <w:rsid w:val="00D04A2D"/>
    <w:rsid w:val="00D06A36"/>
    <w:rsid w:val="00D11270"/>
    <w:rsid w:val="00D12F3B"/>
    <w:rsid w:val="00D20036"/>
    <w:rsid w:val="00D241CF"/>
    <w:rsid w:val="00D25E16"/>
    <w:rsid w:val="00D321F7"/>
    <w:rsid w:val="00D33F46"/>
    <w:rsid w:val="00D34070"/>
    <w:rsid w:val="00D37411"/>
    <w:rsid w:val="00D45967"/>
    <w:rsid w:val="00D45AF6"/>
    <w:rsid w:val="00D45E5A"/>
    <w:rsid w:val="00D46D47"/>
    <w:rsid w:val="00D509A6"/>
    <w:rsid w:val="00D51EDF"/>
    <w:rsid w:val="00D601B7"/>
    <w:rsid w:val="00D61BFF"/>
    <w:rsid w:val="00D657A5"/>
    <w:rsid w:val="00D67EB3"/>
    <w:rsid w:val="00D705C0"/>
    <w:rsid w:val="00D7640D"/>
    <w:rsid w:val="00D8108E"/>
    <w:rsid w:val="00D85353"/>
    <w:rsid w:val="00D871CC"/>
    <w:rsid w:val="00D87291"/>
    <w:rsid w:val="00D91D55"/>
    <w:rsid w:val="00D920DA"/>
    <w:rsid w:val="00D92893"/>
    <w:rsid w:val="00D97137"/>
    <w:rsid w:val="00DA522C"/>
    <w:rsid w:val="00DA6F28"/>
    <w:rsid w:val="00DA79C1"/>
    <w:rsid w:val="00DB7276"/>
    <w:rsid w:val="00DC1D0E"/>
    <w:rsid w:val="00DC4296"/>
    <w:rsid w:val="00DC4E07"/>
    <w:rsid w:val="00DC5B69"/>
    <w:rsid w:val="00DC76F4"/>
    <w:rsid w:val="00DD26C6"/>
    <w:rsid w:val="00DF2323"/>
    <w:rsid w:val="00DF7BD4"/>
    <w:rsid w:val="00E02CCE"/>
    <w:rsid w:val="00E0371D"/>
    <w:rsid w:val="00E055AC"/>
    <w:rsid w:val="00E06169"/>
    <w:rsid w:val="00E10AF3"/>
    <w:rsid w:val="00E11CF3"/>
    <w:rsid w:val="00E125E1"/>
    <w:rsid w:val="00E13932"/>
    <w:rsid w:val="00E1544E"/>
    <w:rsid w:val="00E178D2"/>
    <w:rsid w:val="00E216F8"/>
    <w:rsid w:val="00E241FC"/>
    <w:rsid w:val="00E25F90"/>
    <w:rsid w:val="00E32187"/>
    <w:rsid w:val="00E32E8D"/>
    <w:rsid w:val="00E33F3D"/>
    <w:rsid w:val="00E376D4"/>
    <w:rsid w:val="00E40023"/>
    <w:rsid w:val="00E45318"/>
    <w:rsid w:val="00E50140"/>
    <w:rsid w:val="00E55849"/>
    <w:rsid w:val="00E62A8F"/>
    <w:rsid w:val="00E835B1"/>
    <w:rsid w:val="00E87F81"/>
    <w:rsid w:val="00E912B0"/>
    <w:rsid w:val="00E97048"/>
    <w:rsid w:val="00EA24C3"/>
    <w:rsid w:val="00EA3486"/>
    <w:rsid w:val="00EB0A0D"/>
    <w:rsid w:val="00EC7339"/>
    <w:rsid w:val="00EC7CBD"/>
    <w:rsid w:val="00ED1A84"/>
    <w:rsid w:val="00EE0CA3"/>
    <w:rsid w:val="00EE1649"/>
    <w:rsid w:val="00EE56FC"/>
    <w:rsid w:val="00EF0D9F"/>
    <w:rsid w:val="00F01EB9"/>
    <w:rsid w:val="00F03D69"/>
    <w:rsid w:val="00F13BB5"/>
    <w:rsid w:val="00F40245"/>
    <w:rsid w:val="00F46DE8"/>
    <w:rsid w:val="00F47F92"/>
    <w:rsid w:val="00F503D1"/>
    <w:rsid w:val="00F50411"/>
    <w:rsid w:val="00F53E34"/>
    <w:rsid w:val="00F5444F"/>
    <w:rsid w:val="00F546A0"/>
    <w:rsid w:val="00F5671C"/>
    <w:rsid w:val="00F57DF2"/>
    <w:rsid w:val="00F63A71"/>
    <w:rsid w:val="00F63C6E"/>
    <w:rsid w:val="00F66F08"/>
    <w:rsid w:val="00F75CF5"/>
    <w:rsid w:val="00F858EA"/>
    <w:rsid w:val="00F87233"/>
    <w:rsid w:val="00F875E9"/>
    <w:rsid w:val="00F91877"/>
    <w:rsid w:val="00F92FDE"/>
    <w:rsid w:val="00F97283"/>
    <w:rsid w:val="00FD3BC1"/>
    <w:rsid w:val="00FD5446"/>
    <w:rsid w:val="00FD55BC"/>
    <w:rsid w:val="00FD5820"/>
    <w:rsid w:val="00FD5B6F"/>
    <w:rsid w:val="00FD6074"/>
    <w:rsid w:val="00FD7C02"/>
    <w:rsid w:val="00FE0C98"/>
    <w:rsid w:val="00FF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0D9499C"/>
  <w15:chartTrackingRefBased/>
  <w15:docId w15:val="{E9805DDA-BE3F-4EED-8D49-9A415C199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C2F"/>
    <w:pPr>
      <w:ind w:firstLine="709"/>
      <w:jc w:val="both"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553CE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  <w:color w:val="000000"/>
      <w:sz w:val="28"/>
      <w:szCs w:val="28"/>
      <w:lang w:val="ru-RU"/>
    </w:rPr>
  </w:style>
  <w:style w:type="character" w:customStyle="1" w:styleId="WW8Num2z0">
    <w:name w:val="WW8Num2z0"/>
    <w:rPr>
      <w:rFonts w:ascii="Symbol" w:hAnsi="Symbol" w:cs="OpenSymbol"/>
      <w:color w:val="000000"/>
      <w:sz w:val="28"/>
      <w:szCs w:val="28"/>
      <w:lang w:val="ru-RU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color w:val="00000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  <w:color w:val="auto"/>
      <w:sz w:val="24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11">
    <w:name w:val="Основной шрифт абзаца1"/>
  </w:style>
  <w:style w:type="character" w:styleId="a3">
    <w:name w:val="Hyperlink"/>
    <w:uiPriority w:val="99"/>
    <w:rPr>
      <w:color w:val="0000FF"/>
      <w:u w:val="single"/>
    </w:rPr>
  </w:style>
  <w:style w:type="character" w:styleId="a4">
    <w:name w:val="page number"/>
    <w:basedOn w:val="11"/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character" w:customStyle="1" w:styleId="ListLabel1">
    <w:name w:val="ListLabel 1"/>
    <w:rPr>
      <w:sz w:val="20"/>
    </w:rPr>
  </w:style>
  <w:style w:type="paragraph" w:styleId="a6">
    <w:name w:val="Title"/>
    <w:basedOn w:val="a"/>
    <w:next w:val="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a9">
    <w:name w:val="Название"/>
    <w:basedOn w:val="a"/>
    <w:next w:val="aa"/>
    <w:qFormat/>
    <w:pPr>
      <w:jc w:val="center"/>
    </w:pPr>
    <w:rPr>
      <w:b/>
      <w:szCs w:val="20"/>
    </w:rPr>
  </w:style>
  <w:style w:type="paragraph" w:styleId="aa">
    <w:name w:val="Subtitle"/>
    <w:basedOn w:val="a6"/>
    <w:next w:val="a7"/>
    <w:qFormat/>
    <w:pPr>
      <w:jc w:val="center"/>
    </w:pPr>
    <w:rPr>
      <w:i/>
      <w:iCs/>
    </w:rPr>
  </w:style>
  <w:style w:type="paragraph" w:customStyle="1" w:styleId="210">
    <w:name w:val="Основной текст 21"/>
    <w:basedOn w:val="a"/>
    <w:pPr>
      <w:widowControl w:val="0"/>
    </w:pPr>
    <w:rPr>
      <w:sz w:val="28"/>
      <w:szCs w:val="20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customStyle="1" w:styleId="14">
    <w:name w:val="Обычный1"/>
    <w:pPr>
      <w:suppressAutoHyphens/>
      <w:ind w:firstLine="709"/>
      <w:jc w:val="both"/>
    </w:pPr>
    <w:rPr>
      <w:lang w:eastAsia="ar-SA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Содержимое врезки"/>
    <w:basedOn w:val="a7"/>
  </w:style>
  <w:style w:type="paragraph" w:styleId="af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15">
    <w:name w:val="Основной текст с отступом1"/>
    <w:pPr>
      <w:widowControl w:val="0"/>
      <w:suppressAutoHyphens/>
      <w:autoSpaceDE w:val="0"/>
      <w:ind w:firstLine="851"/>
      <w:jc w:val="center"/>
    </w:pPr>
    <w:rPr>
      <w:sz w:val="28"/>
      <w:szCs w:val="28"/>
      <w:lang w:eastAsia="ar-SA"/>
    </w:rPr>
  </w:style>
  <w:style w:type="paragraph" w:styleId="af0">
    <w:name w:val="Body Text Indent"/>
    <w:basedOn w:val="a"/>
    <w:pPr>
      <w:spacing w:after="120"/>
      <w:ind w:left="283" w:firstLine="0"/>
    </w:pPr>
    <w:rPr>
      <w:sz w:val="28"/>
    </w:rPr>
  </w:style>
  <w:style w:type="paragraph" w:customStyle="1" w:styleId="af1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customStyle="1" w:styleId="211">
    <w:name w:val="Основной текст 21"/>
    <w:basedOn w:val="a"/>
    <w:rPr>
      <w:sz w:val="22"/>
    </w:rPr>
  </w:style>
  <w:style w:type="paragraph" w:styleId="af2">
    <w:name w:val="Normal (Web)"/>
    <w:basedOn w:val="a"/>
    <w:uiPriority w:val="99"/>
    <w:qFormat/>
    <w:pPr>
      <w:spacing w:before="280" w:after="119"/>
    </w:pPr>
    <w:rPr>
      <w:rFonts w:eastAsia="SimSun"/>
    </w:rPr>
  </w:style>
  <w:style w:type="paragraph" w:customStyle="1" w:styleId="16">
    <w:name w:val="Обычный1"/>
    <w:qFormat/>
    <w:pPr>
      <w:suppressAutoHyphens/>
      <w:ind w:firstLine="709"/>
      <w:jc w:val="both"/>
    </w:pPr>
    <w:rPr>
      <w:lang w:eastAsia="ar-SA"/>
    </w:rPr>
  </w:style>
  <w:style w:type="paragraph" w:styleId="af3">
    <w:name w:val="Balloon Text"/>
    <w:basedOn w:val="a"/>
    <w:link w:val="af4"/>
    <w:uiPriority w:val="99"/>
    <w:semiHidden/>
    <w:unhideWhenUsed/>
    <w:rsid w:val="00C2419C"/>
    <w:rPr>
      <w:rFonts w:ascii="Segoe UI" w:hAnsi="Segoe UI"/>
      <w:sz w:val="18"/>
      <w:szCs w:val="18"/>
      <w:lang w:val="x-none"/>
    </w:rPr>
  </w:style>
  <w:style w:type="character" w:customStyle="1" w:styleId="af4">
    <w:name w:val="Текст выноски Знак"/>
    <w:link w:val="af3"/>
    <w:uiPriority w:val="99"/>
    <w:semiHidden/>
    <w:rsid w:val="00C2419C"/>
    <w:rPr>
      <w:rFonts w:ascii="Segoe UI" w:hAnsi="Segoe UI" w:cs="Segoe UI"/>
      <w:sz w:val="18"/>
      <w:szCs w:val="18"/>
      <w:lang w:eastAsia="ar-SA"/>
    </w:rPr>
  </w:style>
  <w:style w:type="paragraph" w:styleId="32">
    <w:name w:val="Body Text Indent 3"/>
    <w:basedOn w:val="a"/>
    <w:link w:val="33"/>
    <w:uiPriority w:val="99"/>
    <w:unhideWhenUsed/>
    <w:rsid w:val="001754DB"/>
    <w:pPr>
      <w:spacing w:after="120"/>
      <w:ind w:left="283"/>
    </w:pPr>
    <w:rPr>
      <w:sz w:val="16"/>
      <w:szCs w:val="16"/>
      <w:lang w:val="x-none"/>
    </w:rPr>
  </w:style>
  <w:style w:type="character" w:customStyle="1" w:styleId="33">
    <w:name w:val="Основной текст с отступом 3 Знак"/>
    <w:link w:val="32"/>
    <w:uiPriority w:val="99"/>
    <w:rsid w:val="001754DB"/>
    <w:rPr>
      <w:sz w:val="16"/>
      <w:szCs w:val="16"/>
      <w:lang w:eastAsia="ar-SA"/>
    </w:rPr>
  </w:style>
  <w:style w:type="paragraph" w:styleId="af5">
    <w:name w:val="No Spacing"/>
    <w:uiPriority w:val="1"/>
    <w:qFormat/>
    <w:rsid w:val="00D92893"/>
    <w:pPr>
      <w:ind w:firstLine="709"/>
      <w:jc w:val="both"/>
    </w:pPr>
    <w:rPr>
      <w:sz w:val="24"/>
      <w:szCs w:val="24"/>
      <w:lang w:eastAsia="ar-SA"/>
    </w:rPr>
  </w:style>
  <w:style w:type="table" w:styleId="af6">
    <w:name w:val="Table Grid"/>
    <w:basedOn w:val="a1"/>
    <w:uiPriority w:val="39"/>
    <w:rsid w:val="00203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">
    <w:name w:val="Обычный2"/>
    <w:rsid w:val="00347A80"/>
    <w:pPr>
      <w:suppressAutoHyphens/>
    </w:pPr>
    <w:rPr>
      <w:rFonts w:eastAsia="Calibri"/>
      <w:sz w:val="24"/>
    </w:rPr>
  </w:style>
  <w:style w:type="character" w:styleId="af7">
    <w:name w:val="Strong"/>
    <w:uiPriority w:val="22"/>
    <w:qFormat/>
    <w:rsid w:val="00DF2323"/>
    <w:rPr>
      <w:b/>
      <w:bCs/>
    </w:rPr>
  </w:style>
  <w:style w:type="table" w:customStyle="1" w:styleId="17">
    <w:name w:val="Сетка таблицы1"/>
    <w:basedOn w:val="a1"/>
    <w:next w:val="af6"/>
    <w:uiPriority w:val="59"/>
    <w:rsid w:val="001A6CC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8">
    <w:name w:val="Неразрешенное упоминание"/>
    <w:uiPriority w:val="99"/>
    <w:semiHidden/>
    <w:unhideWhenUsed/>
    <w:rsid w:val="00B705EC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53CE8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110">
    <w:name w:val="Заголовок 1 Знак1"/>
    <w:qFormat/>
    <w:locked/>
    <w:rsid w:val="00553CE8"/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paragraph" w:customStyle="1" w:styleId="34">
    <w:name w:val="Основной текст3"/>
    <w:basedOn w:val="a"/>
    <w:uiPriority w:val="99"/>
    <w:qFormat/>
    <w:rsid w:val="00553CE8"/>
    <w:pPr>
      <w:widowControl w:val="0"/>
      <w:shd w:val="clear" w:color="auto" w:fill="FFFFFF"/>
      <w:suppressAutoHyphens/>
      <w:spacing w:after="600" w:line="322" w:lineRule="exact"/>
      <w:ind w:hanging="1640"/>
      <w:contextualSpacing/>
      <w:jc w:val="center"/>
    </w:pPr>
    <w:rPr>
      <w:rFonts w:ascii="Calibri" w:eastAsia="Calibri" w:hAnsi="Calibri"/>
      <w:spacing w:val="2"/>
      <w:sz w:val="25"/>
      <w:szCs w:val="25"/>
      <w:lang w:eastAsia="en-US"/>
    </w:rPr>
  </w:style>
  <w:style w:type="paragraph" w:customStyle="1" w:styleId="parametervalue">
    <w:name w:val="parametervalue"/>
    <w:basedOn w:val="a"/>
    <w:rsid w:val="00DD26C6"/>
    <w:pPr>
      <w:spacing w:before="100" w:beforeAutospacing="1" w:after="100" w:afterAutospacing="1"/>
      <w:ind w:firstLine="0"/>
      <w:jc w:val="left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7001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04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23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9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9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05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11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13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58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02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25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09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66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93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38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94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8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2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03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0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4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86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8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9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99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85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38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7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93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2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8A852-0C45-4217-8EED-06FBA8FD8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СЛУЖБА ПО НАДЗОРУ В СФЕРЕ ЗАЩИТЫ ПРАВ ПОТРЕБИТЕЛЕЙ И БЛАГОПОЛУЧИЯ ЧЕЛОВЕКА</vt:lpstr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СЛУЖБА ПО НАДЗОРУ В СФЕРЕ ЗАЩИТЫ ПРАВ ПОТРЕБИТЕЛЕЙ И БЛАГОПОЛУЧИЯ ЧЕЛОВЕКА</dc:title>
  <dc:subject/>
  <dc:creator>Ivanchenko IG</dc:creator>
  <cp:keywords/>
  <cp:lastModifiedBy>8k</cp:lastModifiedBy>
  <cp:revision>7</cp:revision>
  <cp:lastPrinted>2026-04-21T10:32:00Z</cp:lastPrinted>
  <dcterms:created xsi:type="dcterms:W3CDTF">2026-04-24T10:44:00Z</dcterms:created>
  <dcterms:modified xsi:type="dcterms:W3CDTF">2026-07-01T07:52:00Z</dcterms:modified>
</cp:coreProperties>
</file>