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73" w:rsidRPr="00136173" w:rsidRDefault="00136173" w:rsidP="0013617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13617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136173">
        <w:rPr>
          <w:rFonts w:ascii="Times New Roman" w:hAnsi="Times New Roman" w:cs="Times New Roman"/>
        </w:rPr>
        <w:t xml:space="preserve"> к объявлению о закупочной сессии на официальном сайте ЕАТ «Березка»</w:t>
      </w:r>
    </w:p>
    <w:p w:rsidR="00136173" w:rsidRPr="00136173" w:rsidRDefault="00136173" w:rsidP="00136173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136173" w:rsidRPr="00136173" w:rsidRDefault="00136173" w:rsidP="00136173">
      <w:pPr>
        <w:suppressAutoHyphens/>
        <w:autoSpaceDN w:val="0"/>
        <w:spacing w:after="0" w:line="240" w:lineRule="auto"/>
        <w:ind w:firstLine="601"/>
        <w:jc w:val="right"/>
        <w:rPr>
          <w:rFonts w:ascii="Times New Roman" w:hAnsi="Times New Roman" w:cs="Times New Roman"/>
        </w:rPr>
      </w:pPr>
      <w:r w:rsidRPr="00136173">
        <w:rPr>
          <w:rFonts w:ascii="Times New Roman" w:hAnsi="Times New Roman" w:cs="Times New Roman"/>
        </w:rPr>
        <w:t>УТВЕРЖДАЮ</w:t>
      </w:r>
    </w:p>
    <w:p w:rsidR="00136173" w:rsidRPr="00136173" w:rsidRDefault="00136173" w:rsidP="00136173">
      <w:pPr>
        <w:suppressAutoHyphens/>
        <w:autoSpaceDN w:val="0"/>
        <w:spacing w:after="0" w:line="240" w:lineRule="auto"/>
        <w:ind w:firstLine="601"/>
        <w:jc w:val="right"/>
        <w:rPr>
          <w:rFonts w:ascii="Times New Roman" w:hAnsi="Times New Roman" w:cs="Times New Roman"/>
        </w:rPr>
      </w:pPr>
      <w:r w:rsidRPr="00136173">
        <w:rPr>
          <w:rFonts w:ascii="Times New Roman" w:hAnsi="Times New Roman" w:cs="Times New Roman"/>
        </w:rPr>
        <w:t>Главный врач</w:t>
      </w:r>
    </w:p>
    <w:p w:rsidR="00136173" w:rsidRPr="00136173" w:rsidRDefault="00136173" w:rsidP="00136173">
      <w:pPr>
        <w:suppressAutoHyphens/>
        <w:autoSpaceDN w:val="0"/>
        <w:spacing w:after="0" w:line="240" w:lineRule="auto"/>
        <w:ind w:firstLine="601"/>
        <w:jc w:val="right"/>
        <w:rPr>
          <w:rFonts w:ascii="Times New Roman" w:hAnsi="Times New Roman" w:cs="Times New Roman"/>
        </w:rPr>
      </w:pPr>
      <w:r w:rsidRPr="00136173">
        <w:rPr>
          <w:rFonts w:ascii="Times New Roman" w:hAnsi="Times New Roman" w:cs="Times New Roman"/>
        </w:rPr>
        <w:t>ФБУЗ «Центр гигиены и эпидемиологии в Мурманской области»</w:t>
      </w:r>
    </w:p>
    <w:p w:rsidR="00136173" w:rsidRPr="00136173" w:rsidRDefault="00136173" w:rsidP="00136173">
      <w:pPr>
        <w:suppressAutoHyphens/>
        <w:autoSpaceDN w:val="0"/>
        <w:spacing w:after="0" w:line="240" w:lineRule="auto"/>
        <w:ind w:firstLine="601"/>
        <w:jc w:val="right"/>
        <w:rPr>
          <w:rFonts w:ascii="Times New Roman" w:hAnsi="Times New Roman" w:cs="Times New Roman"/>
        </w:rPr>
      </w:pPr>
    </w:p>
    <w:p w:rsidR="00136173" w:rsidRPr="00136173" w:rsidRDefault="00136173" w:rsidP="00136173">
      <w:pPr>
        <w:suppressAutoHyphens/>
        <w:autoSpaceDN w:val="0"/>
        <w:spacing w:after="0" w:line="240" w:lineRule="auto"/>
        <w:ind w:firstLine="601"/>
        <w:jc w:val="right"/>
        <w:rPr>
          <w:rFonts w:ascii="Times New Roman" w:hAnsi="Times New Roman" w:cs="Times New Roman"/>
        </w:rPr>
      </w:pPr>
      <w:r w:rsidRPr="00136173">
        <w:rPr>
          <w:rFonts w:ascii="Times New Roman" w:hAnsi="Times New Roman" w:cs="Times New Roman"/>
        </w:rPr>
        <w:t>_______________Д.А. Филиппов</w:t>
      </w:r>
    </w:p>
    <w:p w:rsidR="00136173" w:rsidRPr="00136173" w:rsidRDefault="00300C87" w:rsidP="00136173">
      <w:pPr>
        <w:autoSpaceDN w:val="0"/>
        <w:adjustRightInd w:val="0"/>
        <w:spacing w:after="0" w:line="240" w:lineRule="auto"/>
        <w:ind w:firstLine="60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«28</w:t>
      </w:r>
      <w:r w:rsidR="00136173" w:rsidRPr="0013617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мая</w:t>
      </w:r>
      <w:r w:rsidR="00136173" w:rsidRPr="00136173">
        <w:rPr>
          <w:rFonts w:ascii="Times New Roman" w:hAnsi="Times New Roman" w:cs="Times New Roman"/>
        </w:rPr>
        <w:t xml:space="preserve"> 2026 года</w:t>
      </w:r>
    </w:p>
    <w:p w:rsidR="00136173" w:rsidRPr="00136173" w:rsidRDefault="00136173" w:rsidP="001361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29E" w:rsidRDefault="0021529E" w:rsidP="0021529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:rsidR="00300C87" w:rsidRPr="006354AC" w:rsidRDefault="00300C87" w:rsidP="0021529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29E" w:rsidRDefault="0021529E" w:rsidP="0021529E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16F0">
        <w:rPr>
          <w:rFonts w:ascii="Times New Roman" w:hAnsi="Times New Roman" w:cs="Times New Roman"/>
          <w:bCs/>
          <w:sz w:val="24"/>
          <w:szCs w:val="24"/>
        </w:rPr>
        <w:t xml:space="preserve">Требования </w:t>
      </w:r>
      <w:r w:rsidRPr="007416F0">
        <w:rPr>
          <w:rFonts w:ascii="Times New Roman" w:hAnsi="Times New Roman" w:cs="Times New Roman"/>
          <w:sz w:val="24"/>
          <w:szCs w:val="24"/>
        </w:rPr>
        <w:t xml:space="preserve">к </w:t>
      </w:r>
      <w:r w:rsidRPr="007416F0">
        <w:rPr>
          <w:rFonts w:ascii="Times New Roman" w:hAnsi="Times New Roman" w:cs="Times New Roman"/>
          <w:bCs/>
          <w:sz w:val="24"/>
          <w:szCs w:val="24"/>
        </w:rPr>
        <w:t>техническим, функциональным характеристикам и эксплуатационным характеристикам (потребительским свойствам) товара, к размерам товара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300C87" w:rsidRPr="003A1882" w:rsidRDefault="00300C87" w:rsidP="00300C87">
      <w:pPr>
        <w:widowControl w:val="0"/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медицинской техники в мобильной лаборатории</w:t>
      </w:r>
      <w:r w:rsidRPr="003C56C1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30 (тридцати) календарных дней с момента заключения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</w:p>
    <w:p w:rsidR="00300C87" w:rsidRDefault="00300C87" w:rsidP="00300C87">
      <w:pPr>
        <w:widowControl w:val="0"/>
        <w:spacing w:after="0" w:line="276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 измерения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Штука. Количество – 40</w:t>
      </w:r>
      <w:r w:rsidRPr="003A1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C87" w:rsidRPr="00A368B8" w:rsidRDefault="00300C87" w:rsidP="00300C87">
      <w:pPr>
        <w:widowControl w:val="0"/>
        <w:spacing w:after="0" w:line="276" w:lineRule="auto"/>
        <w:ind w:left="156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41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277"/>
        <w:gridCol w:w="8646"/>
        <w:gridCol w:w="854"/>
        <w:gridCol w:w="705"/>
      </w:tblGrid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27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КТРУ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Требования к функциональным, техническим и качественным характеристикам, эксплуатационным характеристикам товара, работы, услуги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Рециркулятор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Армед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1-1155ПТ №1220Р1111501942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осмотр. Проверка технического состояния.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и прочности заделки сетевого шнура внешним осмотром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 обслуживание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Рециркулятор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Армед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1-1155ПТ №1220Р1111501726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осмотр. Проверка технического состояния.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и прочности заделки сетевого шнура внешним осмотром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Рециркулятор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Армед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1-1155ПТ №1220Р1111501750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осмотр. Проверка технического состояния.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и прочности заделки сетевого шнура внешним осмотром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Бактерицидный облучатель медицинский «Азов ОБН-35», №23056800295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органов управления, контроля, индикации и сигнализации на целостность, четкость фиксаций: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деталей, узлов, устройств и приспособлений, подверженных повышенному износу: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технических изменений, не влияющих на изменение функций оборудования, рекомендованных производителем.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медперсонала по правилам пользования оборудованием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Бактерицидный облучатель медицинский «Азов ОБН-35», №23056800278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органов управления, контроля, индикации и сигнализации на целостность, четкость фиксаций: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деталей, узлов, устройств и приспособлений, подверженных повышенному износу: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изменений, не влияющих на изменение функций оборудования, рекомендованных производителем.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медперсонала по правилам пользования оборудованием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Бактерицидный облучатель медицинский «Азов ОБН-35», № 23056800293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органов управления, контроля, индикации и сигнализации на целостность, четкость фиксаций: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деталей, узлов, устройств и приспособлений, подверженных повышенному износу: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изменений, не влияющих на изменение функций оборудования, рекомендованных производителем.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медперсонала по правилам пользования оборудованием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Бокс микробиологической безопасности II класса тип 2В БМБ-II-«Ламинар-С»-1,5 (Neotericb2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mobile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 №232.150.01.0071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Внешний. Проверка органов управления, защиты, контроля, индикации и сигнализации на целостность, четкость фиксации, отсутствие люфтов. Проверка целостности и надежности подключения сетевого шнура, сетевой вилки и провода заземления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фильтра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лампы УФ-облучения: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элементов светодиодного освещения: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Бокс микробиологической </w:t>
            </w: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безопасности II класса тип 2В БМБ-II-«Ламинар-С»-1,5 (Neotericb2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mobile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 №232.150.01.0075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Внешний. Проверка органов управления, защиты, контроля, индикации и сигнализации на целостность, четкость фиксации, отсутствие люфтов. Проверка целостности и надежности 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подключения сетевого шнура, сетевой вилки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провода заземления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Визуальный осмотр фильтра: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лампы УФ-облучения: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элементов светодиодного освещения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Бокс ПЦР БАВ-ПЦР-«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Ламинар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-С.», зав.№622.100.00.0471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Внешний. Проверка органов управления, защиты, контроля, индикации и сигнализации на целостность, четкость фиксации, отсутствие люфтов. Проверка целостности и надежности подключения сетевого шнура, сетевой вилки и провода заземления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фильтра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лампы УФ-облучения: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элементов светодиодного освещения: по мере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Стерилизатор DELTACLAVE410 43 литра №S0041S-23004E 10/04/2023г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стерилизатора, осмотр электрооборудования ЦСО. Проверяется: состояние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электрошкафа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электрощитка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состояние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электроконтактов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надежность крепления электрооборудования, надежность соединения электрических цепей, надежность подключения заземляющего провода, состояние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металлорукавов</w:t>
            </w:r>
            <w:proofErr w:type="spellEnd"/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защиты, контроля, индикации и сигнализации на целостность, четкость фиксации, отсутствие люфтов, срабатывание пускателей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предохранителей, ламп: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(ремонт) сетевого шнура, провода заземления, сетевой вилки, деталей электрической схемы: По мере надобности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герметичности соединений, плотности закрывания стерилизационной камеры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прокладок стерилизационной камеры, парогенератора: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прокладок: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чистка от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накипи, ржавчины, промывка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электрооборудования: пускателей, выключателей и т.п.: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Стерилизатор DELTACLAVE410 43 литра №S0041S-23006E 10/04/2023г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F10A00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стерилизатора, осмотр электрооборудования ЦСО. Проверяется: состояние </w:t>
            </w:r>
            <w:proofErr w:type="spellStart"/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электрошкафа</w:t>
            </w:r>
            <w:proofErr w:type="spellEnd"/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электрощитка</w:t>
            </w:r>
            <w:proofErr w:type="spellEnd"/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состояние </w:t>
            </w:r>
            <w:proofErr w:type="spellStart"/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электроконтактов</w:t>
            </w:r>
            <w:proofErr w:type="spellEnd"/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надежность крепления электрооборудования, надежность соединения электрических цепей, надежность подключения заземляющего провода, состояние </w:t>
            </w:r>
            <w:proofErr w:type="spellStart"/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металлорукавов</w:t>
            </w:r>
            <w:proofErr w:type="spellEnd"/>
          </w:p>
          <w:p w:rsidR="00300C87" w:rsidRPr="00F10A00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защиты, контроля, индикации и сигнализации на целостность, четкость фиксации, отсутствие люфтов, срабатывание пускателей</w:t>
            </w:r>
          </w:p>
          <w:p w:rsidR="00300C87" w:rsidRPr="00F10A00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предохранителей, ламп: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F10A00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(ремонт) сетевого шнура, провода заземления, сетевой вилки, деталей электрической схемы: По мере надобности</w:t>
            </w:r>
          </w:p>
          <w:p w:rsidR="00300C87" w:rsidRPr="00F10A00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герметичности соединений, плотности закрывания стерилизационной камеры</w:t>
            </w:r>
          </w:p>
          <w:p w:rsidR="00300C87" w:rsidRPr="00F10A00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прокладок стерилизационной камеры, парогенератора: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F10A00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прокладок: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чистка от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накипи, ржавчины, промывка</w:t>
            </w:r>
          </w:p>
          <w:p w:rsidR="00300C87" w:rsidRPr="00F10A00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электрооборудования: пускателей, выключателей и т.п.: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Центрифуга лабораторная медицинская ЦЛН-16 с ротором 6*50 зав.№Е2211246QB (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101240000242)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контроля, индикации и сигнализации на целостность, четкость фиксаций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подверженных повышенному износу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медперсонала по правилам пользования оборудованием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Мини-центрифуга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Циклотемп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901 зав.№901-94022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изделия, состояния основных, вспомогательных, дополнительных устройств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контроля, индикации и сигнализации на целостност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ь, четкость фиксаций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ерженных повышенному износу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Мини-центрифуга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Циклотемп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901 зав.№901-42719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контроля, индикации и сигнализации на целостност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ь, четкость фиксаций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подверженны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повышенному износу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Центрифуга медицинская СМ-50 зав.№2240192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контроля, индикации и сигнализации на целостность, четкость фиксаций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подверженны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повышенному износу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Мини-центрифуга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Циклотемп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901 зав.№901-73622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контроля, индикации и сигнализации на целостность, четкость фиксаций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подверженных повышенному износу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Мини-центрифуга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Циклотемп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901 зав.№901-95022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контроля, индикации и сигнализации на целостность, четкость фиксаций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подверженных повышенному износу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Мини-центрифуга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Циклотемп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901 зав.№ 901-88322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целостности заземляющего, сетевого и соединительных проводников, кабелей, 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органов управления, контроля, индикации и сигнализации на целостность, четкость фиксаций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подверженных повышенному износу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Центрифуга медицинская СМ-50 зав.№2240164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органов управления, контроля, индикации и сигнализации на целостность, четкость фиксаций: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одверженных повышенному износу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Центрифуга медицинская СМ-50 зав.№2240198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для данного вида оборудования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органов управления, контроля, индикации и сигнализации на целостность, четкость фиксаций: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подверженных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вышенному износу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Термостат ТТ-2-«Термит», зав.№Т2L131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органов управления, защиты, контроля, индикации и сигнализации на целостность, четкость фиксации, отсутствие люфтов. Проверка целостности и надежности подключения сетевого шнура, сетевой вилки и провода заземления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предохранителей, ламп, сетевого шнура, вилки, провода заземления, электронагревателей, термометров, электродвигателей: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элементов электрической схемы, замена коммутационных и установочных изделий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Замена смазки: в буксе привода вентилятора, в подшипниках электродвигателя, в петлях и ручках створок шкафа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и чистка контактов реле коммутирующего устройства автоматического выключателя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крепления механических контактов на соединительных платах коммутирующего устройства, зажимах электродвигателя и электронагревателя: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надобности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автоматического поддержания температуры: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режимов работы электрической схемы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Перестройка температурных режимов: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Термостат ТТ-2-«Термит», зав.№ T2L129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органов управления, защиты, контроля, индикации и сигнализации на целостность, четкость фиксации, отсутствие люфтов. Проверка целостности и надежности подключения сетевого шнура, сетевой вилки и провода заземления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предохранителей, ламп, сетевого шнура, вилки, провода заземления, электронагревателей, термометров, электродвигателей: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элементов электрической схемы, замена коммутационных и установочных изделий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смазки: в буксе привода вентилятора, в подшипниках электродвигателя, в петлях и ручках створок шкафа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и чистка контактов реле коммутирующего устройства автоматического выключателя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крепления механических контактов на соединительных платах коммутирующего устройства, зажимах электродвигателя и электронагревателя: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надобности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автоматического поддержания температуры: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режимов работы электрической схемы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Перестройка температурных режимов: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Шейкер-термостат медицинский ST-3L, зав.№2240113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органов управления, защиты, контроля, индикации и сигнализации на целостность, четкость фиксации, отсутствие люфтов. Проверка целостности и надежности подключения сетевого шнура, сетевой вилки и провода заземления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предохранителей, сетевого шнура, вилки, провода заземления, электрон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агревателей, электродвигателей.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элементов электрической схемы, замена коммутационных и установочных изделий: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автоматического поддержания температуры: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режимов работы электрической схемы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Перестройка температурных режимов: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Термостат ТТ-2-«Термит», зав.№Т2L128 (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10124000039) 18.01.2023г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органов управления, защиты, контроля, индикации и сигнализации на целостность, четкость фиксации, отсутствие люфтов. Проверка целостности и надежности подключения сетевого шнура, сетевой вилки и провода заземления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предохранителей, ламп, сетевого шнура, вилки, провода заземления, электронагревателей, термометров, электродвигателей: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Замена элементов электрической схемы, замена коммутационных и установочных изделий: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смазки: в буксе привода вентилятора, в подшипниках электродвигателя, в петлях и ручках створок шкафа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и чистка контактов реле коммутирующего устройства автоматического выключателя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крепления механических контактов на соединительных платах коммутирующего устройства, зажимах электродвигателя и электронагревателя: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автоматического поддержания температуры: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 работы электрической схемы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Перестройка температурных режимов: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Термостат с функцией охлаждения и нагрева СН-100 зав.№01041023030025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органов управления, защиты, контроля, индикации и сигнализации на целостность, четкость фиксации, отсутствие люфтов. Проверка целостности и надежности подключения сетевого шнура, сете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вилки и провода заземления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предохранителей, ламп, сетевого шнура, вилки, провода заземления, электронагревателей, термометров, электродвигателей: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элементов электрической схемы, замена коммутационных и установочных изделий: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смазки: в буксе привода вентилятора, в подшипниках электродвигателя,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петлях и ручках створок шкафа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состояния и чистка контактов реле коммутирующего устройства автоматического выключателя: 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крепления механических контактов на соединительных платах коммутирующего устройства, зажимах электродвигателя и электронагревателя: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автоматического поддержания температуры: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реж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имов работы электрической схемы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Перестройка температурных режимов: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Промыватель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планшетов автоматический ППА-01 ПРОПЛАН, зав№2006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аппарата. Проверка целостности и надежности подключения сетевого шнура, сетевой вилки и провода заземления. Герметичность крепления шлангов на штуцерах. Проверка плотности завинчивания крышки сливной емкости. Чистка откачивающей головки по необходимости.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Промытие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поддона для планшетов с установленной на нем ванночкой для планшетов.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Промыватель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планшетов автоматический ППА-01 ПРОПЛАН, зав. №2017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аппарата. Проверка целостности и надежности подключения сетевого шнура, сетевой вилки и провода заземления. Герметичность крепления шлангов на штуцерах. Проверка плотности завинчивания крышки сливной емкости. Чистка откачивающей головки по необходимости.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Промытие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поддона для планшетов с установленной на нем ванночкой для планшетов.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Промыватель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планшетов автоматический ППА-01 ПРОПЛАН, зав. №2018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аппарата. Проверка целостности и надежности подключения сетевого шнура, сетевой вилки и провода заземления. Герметичность крепления шлангов на штуцерах. Проверка плотности завинчивания крышки сливной емкости. Чистка откачивающей головки по необходимости.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Промытие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поддона для планшетов с установленной на нем ванночкой для планшетов.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Промыватель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планшетов автоматический ППА-01 ПРОПЛАН, зав. №2019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аппарата. Проверка целостности и надежности подключения сетевого шнура, сетевой вилки и провода заземления. Герметичность крепления шлангов на штуцерах. Проверка плотности завинчивания крышки сливной емкости. Чистка откачивающей головки по необходимости.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Промытие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поддона для планшетов с установленной на нем ванночкой для планшетов.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Анализатор иммуноферментных реакций АИФР-01 УНИПЛАН, зав. № 4053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аппарата. Проверка целостности и надежности подключения сетевого шнура, сетевой вилки и провода заземления. Обработка спиртовым раствором приемной линзы, установленной на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измеринтельной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головке.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Анализатор иммуноферментных реакций АИФР-01 УНИПЛАН, зав. № 4054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аппарата. Проверка целостности и надежности подключения сетевого шнура, сетевой вилки и провода заземления. Обработка спиртовым раствором приемной линзы, установленной на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измеринтельной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головке.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Анализатор иммуноферментных реакций АИФР-01 УНИПЛАН, зав. № 4055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Внешний осмотр аппарата. Проверка целостности и надежности подключения сетевого шнура, сетевой вилки и провода заземления. Обработка спиртовым раствором приемной линзы, установленной на </w:t>
            </w:r>
            <w:proofErr w:type="spellStart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измеринтельной</w:t>
            </w:r>
            <w:proofErr w:type="spellEnd"/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головке.</w:t>
            </w:r>
          </w:p>
          <w:p w:rsidR="00300C87" w:rsidRPr="00E27ED2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Аппарат фильтрационный АФ-142 с компрессором. Компрессор КМ №2047, </w:t>
            </w:r>
            <w:proofErr w:type="spellStart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Фильтродержатель</w:t>
            </w:r>
            <w:proofErr w:type="spellEnd"/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АСФ-011№А234, Ёмкость напорная ЕН-10 №В268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целостности и надежности подключения сетевого шнура, сетевой вилки и провода заземления.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Прибор вакуумного фильтрования ПВФ-47/3 с вакуумным насосом №БФ2322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целостности и надежности подключения сетевого шнура, сетевой вилки и провода заземления.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Насос вакуумный НВП 2 №2352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целостности и надежности подключения сетевого шнура, сетевой вилки и провода заземления.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Бактерицидный облучатель медицинский «Азов ОБН-35», №23056800282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Одноразовое</w:t>
            </w: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обслуживание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данного вида оборудования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органов управления, контроля, индикации и сигнализации на целостность, четкость фиксаций: 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дверженных повышенному износу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Бактерицидный облучатель медицинский «Азов ОБН-35», №23056800287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данного вида оборудования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органов управления, контроля, индикации и сигнализации на целостность, четкость фиксаций: 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подверженны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повышенному износу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Бактерицидный облучатель медицинский «Азов ОБН-35», №23056800290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изделия, состояния основных, вспомогательных, дополнительных устройств и комплектности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заземляющего, сетевого и соединительных проводников, кабелей, функционирования основных и вспомогательных узлов, измерительных, регистрирующих, коммутирующих, защитных устройств, блокировок, операции специфические для данного вида оборудования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органов управления, контроля, индикации и сигнализации на целостность, четкость фиксаций: 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деталей, узлов, устройств и приспособлений, 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верженных повышенному износу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технических изменений, не влияющих на изменение функций оборудования, рекомендованных производителем: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</w:t>
            </w: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E27ED2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Аспиратор с сосудом-ловушкой FTA-1, зав.№04010822111105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целостности и надежности подключения сетевого шнура, сетевой вилки и провода заземления.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00C87" w:rsidRPr="004207B3" w:rsidTr="00300C8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E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Аспиратор с сосудом-ловушкой FTA-1, зав.№ 04010822111090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27E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33.12.20.000-00000001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осмотр аппарата. Проверка целостности и надежности подключения сетевого шнура, сетевой вилки и провода заземления.</w:t>
            </w:r>
          </w:p>
          <w:p w:rsidR="00300C87" w:rsidRPr="005F3A3A" w:rsidRDefault="00300C87" w:rsidP="00300C8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Одноразовое обслуживание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87" w:rsidRPr="00E27ED2" w:rsidRDefault="00300C87" w:rsidP="00300C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Штука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C87" w:rsidRPr="00E27ED2" w:rsidRDefault="00300C87" w:rsidP="003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:rsidR="00300C87" w:rsidRDefault="00300C87" w:rsidP="00300C8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87" w:rsidRDefault="00300C87" w:rsidP="00300C8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87" w:rsidRDefault="00300C87" w:rsidP="00300C87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B62" w:rsidRDefault="00DC2B62" w:rsidP="00300C87">
      <w:pPr>
        <w:pStyle w:val="a3"/>
        <w:spacing w:after="0" w:line="240" w:lineRule="auto"/>
        <w:ind w:left="0"/>
      </w:pPr>
    </w:p>
    <w:sectPr w:rsidR="00DC2B62" w:rsidSect="0013617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E3E"/>
    <w:multiLevelType w:val="multilevel"/>
    <w:tmpl w:val="6008A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755526"/>
    <w:multiLevelType w:val="hybridMultilevel"/>
    <w:tmpl w:val="D19CFE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9E"/>
    <w:rsid w:val="00136173"/>
    <w:rsid w:val="0021529E"/>
    <w:rsid w:val="00300C87"/>
    <w:rsid w:val="00735A56"/>
    <w:rsid w:val="00D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4D13"/>
  <w15:chartTrackingRefBased/>
  <w15:docId w15:val="{0BFDB3E0-222E-44BC-9D69-CCB94076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ZakupNew1</dc:creator>
  <cp:keywords/>
  <dc:description/>
  <cp:lastModifiedBy>ZakupNew1</cp:lastModifiedBy>
  <cp:revision>3</cp:revision>
  <dcterms:created xsi:type="dcterms:W3CDTF">2026-02-06T07:01:00Z</dcterms:created>
  <dcterms:modified xsi:type="dcterms:W3CDTF">2026-05-28T10:55:00Z</dcterms:modified>
</cp:coreProperties>
</file>