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85739E">
        <w:rPr>
          <w:rFonts w:ascii="Times New Roman" w:hAnsi="Times New Roman" w:cs="Times New Roman"/>
          <w:b/>
          <w:sz w:val="20"/>
          <w:szCs w:val="20"/>
        </w:rPr>
        <w:t>мебели</w:t>
      </w:r>
      <w:r w:rsidR="00A27EDB" w:rsidRPr="00C478E3">
        <w:rPr>
          <w:rFonts w:ascii="Times New Roman" w:hAnsi="Times New Roman" w:cs="Times New Roman"/>
          <w:b/>
          <w:sz w:val="20"/>
          <w:szCs w:val="20"/>
        </w:rPr>
        <w:t xml:space="preserve"> для нужд </w:t>
      </w:r>
      <w:r w:rsidR="004D6244" w:rsidRPr="001C12DD">
        <w:rPr>
          <w:rFonts w:ascii="Times New Roman" w:hAnsi="Times New Roman" w:cs="Times New Roman"/>
          <w:b/>
          <w:sz w:val="20"/>
          <w:szCs w:val="20"/>
        </w:rPr>
        <w:t>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10</w:t>
      </w:r>
      <w:r w:rsidR="00326108">
        <w:rPr>
          <w:rFonts w:ascii="Times New Roman" w:eastAsia="Times New Roman" w:hAnsi="Times New Roman" w:cs="Times New Roman"/>
          <w:sz w:val="20"/>
          <w:szCs w:val="20"/>
        </w:rPr>
        <w:t>7</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поставить </w:t>
      </w:r>
      <w:r w:rsidRPr="004D6244">
        <w:rPr>
          <w:rFonts w:ascii="Times New Roman" w:hAnsi="Times New Roman" w:cs="Times New Roman"/>
          <w:sz w:val="20"/>
          <w:szCs w:val="20"/>
        </w:rPr>
        <w:t xml:space="preserve">Заказчику </w:t>
      </w:r>
      <w:r w:rsidR="0085739E">
        <w:rPr>
          <w:rFonts w:ascii="Times New Roman" w:hAnsi="Times New Roman" w:cs="Times New Roman"/>
          <w:sz w:val="20"/>
          <w:szCs w:val="20"/>
        </w:rPr>
        <w:t>мебель</w:t>
      </w:r>
      <w:r w:rsidR="004D6244" w:rsidRPr="004D6244">
        <w:rPr>
          <w:rFonts w:ascii="Times New Roman" w:hAnsi="Times New Roman" w:cs="Times New Roman"/>
          <w:sz w:val="20"/>
          <w:szCs w:val="20"/>
        </w:rPr>
        <w:t xml:space="preserve"> для нужд </w:t>
      </w:r>
      <w:r w:rsidR="003E1BE8" w:rsidRPr="004D6244">
        <w:rPr>
          <w:rFonts w:ascii="Times New Roman" w:hAnsi="Times New Roman" w:cs="Times New Roman"/>
          <w:sz w:val="20"/>
          <w:szCs w:val="20"/>
        </w:rPr>
        <w:t>Главного управления МЧС России по Вологодской области</w:t>
      </w:r>
      <w:r w:rsidR="003E1BE8" w:rsidRPr="004D6244">
        <w:rPr>
          <w:rFonts w:ascii="Times New Roman" w:hAnsi="Times New Roman" w:cs="Times New Roman"/>
          <w:bCs/>
          <w:sz w:val="20"/>
          <w:szCs w:val="20"/>
        </w:rPr>
        <w:t xml:space="preserve"> </w:t>
      </w:r>
      <w:r w:rsidRPr="004D6244">
        <w:rPr>
          <w:rFonts w:ascii="Times New Roman" w:hAnsi="Times New Roman" w:cs="Times New Roman"/>
          <w:sz w:val="20"/>
          <w:szCs w:val="20"/>
        </w:rPr>
        <w:t xml:space="preserve">(далее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roofErr w:type="gramEnd"/>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w:t>
      </w:r>
      <w:proofErr w:type="gramStart"/>
      <w:r w:rsidRPr="00083EEF">
        <w:rPr>
          <w:rFonts w:ascii="Times New Roman" w:hAnsi="Times New Roman" w:cs="Times New Roman"/>
          <w:color w:val="000000"/>
          <w:sz w:val="20"/>
          <w:szCs w:val="20"/>
        </w:rPr>
        <w:t>контроль за</w:t>
      </w:r>
      <w:proofErr w:type="gramEnd"/>
      <w:r w:rsidRPr="00083EEF">
        <w:rPr>
          <w:rFonts w:ascii="Times New Roman" w:hAnsi="Times New Roman" w:cs="Times New Roman"/>
          <w:color w:val="000000"/>
          <w:sz w:val="20"/>
          <w:szCs w:val="20"/>
        </w:rPr>
        <w:t xml:space="preserve">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При исполнении Контракта поставить товар, качество, технические и функциональные характеристики </w:t>
      </w:r>
      <w:r w:rsidRPr="00083EEF">
        <w:rPr>
          <w:rFonts w:ascii="Times New Roman" w:hAnsi="Times New Roman" w:cs="Times New Roman"/>
          <w:sz w:val="20"/>
          <w:szCs w:val="20"/>
        </w:rPr>
        <w:lastRenderedPageBreak/>
        <w:t>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DF7719">
        <w:rPr>
          <w:rFonts w:ascii="Times New Roman" w:hAnsi="Times New Roman" w:cs="Times New Roman"/>
          <w:bCs/>
          <w:sz w:val="20"/>
          <w:szCs w:val="20"/>
        </w:rPr>
        <w:t>Мохова</w:t>
      </w:r>
      <w:r w:rsidR="00744518" w:rsidRPr="004D2669">
        <w:rPr>
          <w:rFonts w:ascii="Times New Roman" w:hAnsi="Times New Roman" w:cs="Times New Roman"/>
          <w:bCs/>
          <w:sz w:val="20"/>
          <w:szCs w:val="20"/>
        </w:rPr>
        <w:t xml:space="preserve">, д. </w:t>
      </w:r>
      <w:r w:rsidR="00DF7719">
        <w:rPr>
          <w:rFonts w:ascii="Times New Roman" w:hAnsi="Times New Roman" w:cs="Times New Roman"/>
          <w:bCs/>
          <w:sz w:val="20"/>
          <w:szCs w:val="20"/>
        </w:rPr>
        <w:t>57</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1F4F4B">
        <w:rPr>
          <w:rFonts w:ascii="Times New Roman" w:hAnsi="Times New Roman" w:cs="Times New Roman"/>
          <w:bCs/>
          <w:sz w:val="20"/>
          <w:szCs w:val="20"/>
        </w:rPr>
        <w:t xml:space="preserve">Поставка товара осуществляется </w:t>
      </w:r>
      <w:r w:rsidR="001F4F4B">
        <w:rPr>
          <w:rFonts w:ascii="Times New Roman" w:hAnsi="Times New Roman" w:cs="Times New Roman"/>
          <w:sz w:val="20"/>
          <w:szCs w:val="20"/>
        </w:rPr>
        <w:t xml:space="preserve">в течение 25 рабочих дней с момента заключения контракта одной партией. </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 xml:space="preserve">5.2. </w:t>
      </w:r>
      <w:proofErr w:type="gramStart"/>
      <w:r w:rsidRPr="00083EEF">
        <w:rPr>
          <w:sz w:val="20"/>
        </w:rPr>
        <w:t>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5"/>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w:t>
      </w:r>
      <w:r w:rsidRPr="00083EEF">
        <w:rPr>
          <w:sz w:val="20"/>
        </w:rPr>
        <w:lastRenderedPageBreak/>
        <w:t>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3D7289">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lastRenderedPageBreak/>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0" w:name="bssPhr97"/>
      <w:bookmarkStart w:id="1" w:name="dfasigvawn"/>
      <w:bookmarkEnd w:id="0"/>
      <w:bookmarkEnd w:id="1"/>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lastRenderedPageBreak/>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2" w:name="Par28"/>
      <w:bookmarkEnd w:id="2"/>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083EEF" w:rsidRDefault="00874038"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lastRenderedPageBreak/>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E5598E" w:rsidRDefault="00613879" w:rsidP="0054664E">
      <w:pPr>
        <w:spacing w:after="0" w:line="240" w:lineRule="auto"/>
        <w:jc w:val="center"/>
        <w:rPr>
          <w:rFonts w:ascii="Times New Roman" w:hAnsi="Times New Roman" w:cs="Times New Roman"/>
          <w:b/>
          <w:spacing w:val="-1"/>
          <w:sz w:val="20"/>
          <w:szCs w:val="20"/>
        </w:rPr>
      </w:pPr>
      <w:r w:rsidRPr="00E5598E">
        <w:rPr>
          <w:rFonts w:ascii="Times New Roman" w:hAnsi="Times New Roman" w:cs="Times New Roman"/>
          <w:b/>
          <w:spacing w:val="-1"/>
          <w:sz w:val="20"/>
          <w:szCs w:val="20"/>
        </w:rPr>
        <w:t>Техническое задание</w:t>
      </w:r>
    </w:p>
    <w:p w:rsidR="0054664E" w:rsidRPr="00C478E3" w:rsidRDefault="0054664E" w:rsidP="0054664E">
      <w:pPr>
        <w:spacing w:after="0" w:line="240" w:lineRule="auto"/>
        <w:jc w:val="center"/>
        <w:rPr>
          <w:rFonts w:ascii="Times New Roman" w:hAnsi="Times New Roman" w:cs="Times New Roman"/>
          <w:b/>
          <w:sz w:val="20"/>
          <w:szCs w:val="20"/>
        </w:rPr>
      </w:pPr>
      <w:r w:rsidRPr="00C478E3">
        <w:rPr>
          <w:rFonts w:ascii="Times New Roman" w:eastAsia="MS Mincho" w:hAnsi="Times New Roman" w:cs="Times New Roman"/>
          <w:b/>
          <w:sz w:val="20"/>
          <w:szCs w:val="20"/>
        </w:rPr>
        <w:t xml:space="preserve">на </w:t>
      </w:r>
      <w:r w:rsidRPr="00C478E3">
        <w:rPr>
          <w:rFonts w:ascii="Times New Roman" w:hAnsi="Times New Roman" w:cs="Times New Roman"/>
          <w:b/>
          <w:sz w:val="20"/>
          <w:szCs w:val="20"/>
        </w:rPr>
        <w:t xml:space="preserve">поставку </w:t>
      </w:r>
      <w:r w:rsidR="001C0411">
        <w:rPr>
          <w:rFonts w:ascii="Times New Roman" w:hAnsi="Times New Roman" w:cs="Times New Roman"/>
          <w:b/>
          <w:sz w:val="20"/>
          <w:szCs w:val="20"/>
        </w:rPr>
        <w:t>мебели</w:t>
      </w:r>
      <w:r w:rsidRPr="00C478E3">
        <w:rPr>
          <w:rFonts w:ascii="Times New Roman" w:hAnsi="Times New Roman" w:cs="Times New Roman"/>
          <w:b/>
          <w:sz w:val="20"/>
          <w:szCs w:val="20"/>
        </w:rPr>
        <w:t xml:space="preserve"> для нужд Главного управления МЧС России по Вологодской области</w:t>
      </w:r>
    </w:p>
    <w:p w:rsidR="0054664E" w:rsidRPr="00C478E3" w:rsidRDefault="0054664E" w:rsidP="0054664E">
      <w:pPr>
        <w:spacing w:after="0" w:line="240" w:lineRule="auto"/>
        <w:jc w:val="center"/>
        <w:rPr>
          <w:rFonts w:ascii="Times New Roman" w:hAnsi="Times New Roman" w:cs="Times New Roman"/>
          <w:b/>
          <w:sz w:val="20"/>
          <w:szCs w:val="20"/>
        </w:rPr>
      </w:pPr>
    </w:p>
    <w:p w:rsidR="0054664E" w:rsidRPr="00C478E3" w:rsidRDefault="0054664E" w:rsidP="0054664E">
      <w:pPr>
        <w:widowControl w:val="0"/>
        <w:numPr>
          <w:ilvl w:val="0"/>
          <w:numId w:val="18"/>
        </w:numPr>
        <w:suppressAutoHyphens/>
        <w:spacing w:after="0" w:line="240" w:lineRule="auto"/>
        <w:jc w:val="both"/>
        <w:rPr>
          <w:rFonts w:ascii="Times New Roman" w:hAnsi="Times New Roman" w:cs="Times New Roman"/>
          <w:b/>
          <w:sz w:val="20"/>
          <w:szCs w:val="20"/>
        </w:rPr>
      </w:pPr>
      <w:r w:rsidRPr="00C478E3">
        <w:rPr>
          <w:rFonts w:ascii="Times New Roman" w:hAnsi="Times New Roman" w:cs="Times New Roman"/>
          <w:b/>
          <w:sz w:val="20"/>
          <w:szCs w:val="20"/>
        </w:rPr>
        <w:t>Описание объекта закупки</w:t>
      </w:r>
    </w:p>
    <w:p w:rsidR="0054664E" w:rsidRPr="00C478E3" w:rsidRDefault="0054664E" w:rsidP="0054664E">
      <w:pPr>
        <w:spacing w:after="0" w:line="240" w:lineRule="auto"/>
        <w:ind w:left="360"/>
        <w:jc w:val="both"/>
        <w:rPr>
          <w:rFonts w:ascii="Times New Roman" w:hAnsi="Times New Roman" w:cs="Times New Roman"/>
          <w:b/>
          <w:sz w:val="20"/>
          <w:szCs w:val="20"/>
        </w:rPr>
      </w:pPr>
    </w:p>
    <w:p w:rsidR="0054664E" w:rsidRPr="00C478E3" w:rsidRDefault="0054664E" w:rsidP="0054664E">
      <w:pPr>
        <w:spacing w:after="0" w:line="240" w:lineRule="auto"/>
        <w:jc w:val="both"/>
        <w:rPr>
          <w:rFonts w:ascii="Times New Roman" w:hAnsi="Times New Roman" w:cs="Times New Roman"/>
          <w:sz w:val="20"/>
          <w:szCs w:val="20"/>
        </w:rPr>
      </w:pPr>
      <w:r w:rsidRPr="00C478E3">
        <w:rPr>
          <w:rFonts w:ascii="Times New Roman" w:hAnsi="Times New Roman" w:cs="Times New Roman"/>
          <w:sz w:val="20"/>
          <w:szCs w:val="20"/>
        </w:rPr>
        <w:t xml:space="preserve">Наименование закупки – поставка </w:t>
      </w:r>
      <w:r w:rsidR="00E66D62">
        <w:rPr>
          <w:rFonts w:ascii="Times New Roman" w:hAnsi="Times New Roman" w:cs="Times New Roman"/>
          <w:sz w:val="20"/>
          <w:szCs w:val="20"/>
        </w:rPr>
        <w:t>мебели.</w:t>
      </w:r>
    </w:p>
    <w:p w:rsidR="0054664E" w:rsidRPr="00C478E3" w:rsidRDefault="0054664E" w:rsidP="0054664E">
      <w:pPr>
        <w:spacing w:after="0" w:line="240" w:lineRule="auto"/>
        <w:jc w:val="both"/>
        <w:rPr>
          <w:rFonts w:ascii="Times New Roman" w:eastAsia="MS Mincho" w:hAnsi="Times New Roman" w:cs="Times New Roman"/>
          <w:bCs/>
          <w:sz w:val="20"/>
          <w:szCs w:val="20"/>
        </w:rPr>
      </w:pPr>
    </w:p>
    <w:tbl>
      <w:tblPr>
        <w:tblStyle w:val="ab"/>
        <w:tblW w:w="5000" w:type="pct"/>
        <w:tblLook w:val="04A0" w:firstRow="1" w:lastRow="0" w:firstColumn="1" w:lastColumn="0" w:noHBand="0" w:noVBand="1"/>
      </w:tblPr>
      <w:tblGrid>
        <w:gridCol w:w="533"/>
        <w:gridCol w:w="4160"/>
        <w:gridCol w:w="1840"/>
        <w:gridCol w:w="1153"/>
        <w:gridCol w:w="2252"/>
        <w:gridCol w:w="625"/>
      </w:tblGrid>
      <w:tr w:rsidR="00D810B7" w:rsidRPr="002907ED" w:rsidTr="00223F03">
        <w:tc>
          <w:tcPr>
            <w:tcW w:w="252" w:type="pct"/>
            <w:vAlign w:val="center"/>
          </w:tcPr>
          <w:p w:rsidR="00D810B7" w:rsidRPr="002907ED" w:rsidRDefault="00D810B7" w:rsidP="00223F03">
            <w:pPr>
              <w:jc w:val="center"/>
              <w:rPr>
                <w:rFonts w:ascii="Times New Roman" w:hAnsi="Times New Roman" w:cs="Times New Roman"/>
                <w:sz w:val="20"/>
                <w:szCs w:val="20"/>
              </w:rPr>
            </w:pPr>
            <w:r w:rsidRPr="002907ED">
              <w:rPr>
                <w:rFonts w:ascii="Times New Roman" w:hAnsi="Times New Roman" w:cs="Times New Roman"/>
                <w:sz w:val="20"/>
                <w:szCs w:val="20"/>
              </w:rPr>
              <w:t xml:space="preserve">№ </w:t>
            </w:r>
            <w:proofErr w:type="gramStart"/>
            <w:r w:rsidRPr="002907ED">
              <w:rPr>
                <w:rFonts w:ascii="Times New Roman" w:hAnsi="Times New Roman" w:cs="Times New Roman"/>
                <w:sz w:val="20"/>
                <w:szCs w:val="20"/>
              </w:rPr>
              <w:t>п</w:t>
            </w:r>
            <w:proofErr w:type="gramEnd"/>
            <w:r w:rsidRPr="002907ED">
              <w:rPr>
                <w:rFonts w:ascii="Times New Roman" w:hAnsi="Times New Roman" w:cs="Times New Roman"/>
                <w:sz w:val="20"/>
                <w:szCs w:val="20"/>
              </w:rPr>
              <w:t>/п</w:t>
            </w:r>
          </w:p>
        </w:tc>
        <w:tc>
          <w:tcPr>
            <w:tcW w:w="1969" w:type="pct"/>
            <w:vAlign w:val="center"/>
          </w:tcPr>
          <w:p w:rsidR="00D810B7" w:rsidRPr="002907ED" w:rsidRDefault="00D810B7" w:rsidP="00223F03">
            <w:pPr>
              <w:jc w:val="center"/>
              <w:rPr>
                <w:rFonts w:ascii="Times New Roman" w:hAnsi="Times New Roman" w:cs="Times New Roman"/>
                <w:sz w:val="20"/>
                <w:szCs w:val="20"/>
              </w:rPr>
            </w:pPr>
            <w:r w:rsidRPr="002907ED">
              <w:rPr>
                <w:rFonts w:ascii="Times New Roman" w:hAnsi="Times New Roman" w:cs="Times New Roman"/>
                <w:sz w:val="20"/>
                <w:szCs w:val="20"/>
              </w:rPr>
              <w:t>Наименование</w:t>
            </w:r>
          </w:p>
        </w:tc>
        <w:tc>
          <w:tcPr>
            <w:tcW w:w="871" w:type="pct"/>
            <w:vAlign w:val="center"/>
          </w:tcPr>
          <w:p w:rsidR="00D810B7" w:rsidRPr="002907ED" w:rsidRDefault="00D810B7" w:rsidP="00223F03">
            <w:pPr>
              <w:jc w:val="center"/>
              <w:rPr>
                <w:rFonts w:ascii="Times New Roman" w:hAnsi="Times New Roman" w:cs="Times New Roman"/>
                <w:sz w:val="20"/>
                <w:szCs w:val="20"/>
              </w:rPr>
            </w:pPr>
            <w:r w:rsidRPr="002907ED">
              <w:rPr>
                <w:rFonts w:ascii="Times New Roman" w:hAnsi="Times New Roman" w:cs="Times New Roman"/>
                <w:sz w:val="20"/>
                <w:szCs w:val="20"/>
              </w:rPr>
              <w:t>Наименование параметра / Характеристика</w:t>
            </w:r>
          </w:p>
        </w:tc>
        <w:tc>
          <w:tcPr>
            <w:tcW w:w="546" w:type="pct"/>
            <w:vAlign w:val="center"/>
          </w:tcPr>
          <w:p w:rsidR="00D810B7" w:rsidRPr="0005658B" w:rsidRDefault="00D810B7" w:rsidP="00223F03">
            <w:pPr>
              <w:jc w:val="center"/>
              <w:rPr>
                <w:rFonts w:ascii="Times New Roman" w:hAnsi="Times New Roman" w:cs="Times New Roman"/>
                <w:sz w:val="20"/>
                <w:szCs w:val="20"/>
              </w:rPr>
            </w:pPr>
            <w:r w:rsidRPr="0005658B">
              <w:rPr>
                <w:rFonts w:ascii="Times New Roman" w:hAnsi="Times New Roman" w:cs="Times New Roman"/>
                <w:sz w:val="20"/>
                <w:szCs w:val="20"/>
              </w:rPr>
              <w:t>Ед. изм.</w:t>
            </w:r>
          </w:p>
        </w:tc>
        <w:tc>
          <w:tcPr>
            <w:tcW w:w="1066" w:type="pct"/>
            <w:vAlign w:val="center"/>
          </w:tcPr>
          <w:p w:rsidR="00D810B7" w:rsidRPr="0005658B" w:rsidRDefault="00D810B7" w:rsidP="00223F03">
            <w:pPr>
              <w:jc w:val="center"/>
              <w:rPr>
                <w:rFonts w:ascii="Times New Roman" w:hAnsi="Times New Roman" w:cs="Times New Roman"/>
                <w:sz w:val="20"/>
                <w:szCs w:val="20"/>
              </w:rPr>
            </w:pPr>
            <w:r w:rsidRPr="0005658B">
              <w:rPr>
                <w:rFonts w:ascii="Times New Roman" w:hAnsi="Times New Roman" w:cs="Times New Roman"/>
                <w:sz w:val="20"/>
                <w:szCs w:val="20"/>
              </w:rPr>
              <w:t>Значение</w:t>
            </w:r>
          </w:p>
        </w:tc>
        <w:tc>
          <w:tcPr>
            <w:tcW w:w="296"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Кол-во, шт.</w:t>
            </w:r>
          </w:p>
        </w:tc>
      </w:tr>
      <w:tr w:rsidR="00D810B7" w:rsidRPr="002907ED" w:rsidTr="00223F03">
        <w:tc>
          <w:tcPr>
            <w:tcW w:w="252"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1</w:t>
            </w:r>
          </w:p>
        </w:tc>
        <w:tc>
          <w:tcPr>
            <w:tcW w:w="1969" w:type="pct"/>
            <w:vMerge w:val="restart"/>
            <w:vAlign w:val="center"/>
          </w:tcPr>
          <w:p w:rsidR="00D810B7" w:rsidRPr="002907ED" w:rsidRDefault="003C371A" w:rsidP="00223F03">
            <w:pPr>
              <w:rPr>
                <w:rFonts w:ascii="Times New Roman" w:hAnsi="Times New Roman" w:cs="Times New Roman"/>
                <w:sz w:val="20"/>
                <w:szCs w:val="20"/>
              </w:rPr>
            </w:pPr>
            <w:r>
              <w:rPr>
                <w:rFonts w:ascii="Times New Roman" w:hAnsi="Times New Roman" w:cs="Times New Roman"/>
                <w:sz w:val="20"/>
                <w:szCs w:val="20"/>
              </w:rPr>
              <w:t>Диван (мягкая мебель)</w:t>
            </w:r>
            <w:bookmarkStart w:id="3" w:name="_GoBack"/>
            <w:bookmarkEnd w:id="3"/>
          </w:p>
          <w:p w:rsidR="00D810B7" w:rsidRPr="002907ED" w:rsidRDefault="00D810B7" w:rsidP="00223F03">
            <w:pPr>
              <w:rPr>
                <w:rFonts w:ascii="Times New Roman" w:hAnsi="Times New Roman" w:cs="Times New Roman"/>
                <w:sz w:val="20"/>
                <w:szCs w:val="20"/>
              </w:rPr>
            </w:pPr>
          </w:p>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noProof/>
                <w:sz w:val="20"/>
                <w:szCs w:val="20"/>
              </w:rPr>
              <w:drawing>
                <wp:inline distT="0" distB="0" distL="0" distR="0" wp14:anchorId="596197B6" wp14:editId="10060394">
                  <wp:extent cx="2115213" cy="1314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21229" cy="1318188"/>
                          </a:xfrm>
                          <a:prstGeom prst="rect">
                            <a:avLst/>
                          </a:prstGeom>
                        </pic:spPr>
                      </pic:pic>
                    </a:graphicData>
                  </a:graphic>
                </wp:inline>
              </w:drawing>
            </w:r>
          </w:p>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Ширина дивана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2200</w:t>
            </w:r>
          </w:p>
        </w:tc>
        <w:tc>
          <w:tcPr>
            <w:tcW w:w="296"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1</w:t>
            </w: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Глубина дивана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980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Высота дивана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900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Механизм раскладывания</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Нет</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Опора</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Массив бука</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Цвет</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Миланский орех</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Высота опоры</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100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Каркас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Древесина хвойных пород, ЛДСП, фанер</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Наполнение (мягкое)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Поролон ELAX EHR 4030 толщиной 18 см, жесткость 3.0 кПа, плотность 40 кг/м3²</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Особенности дивана</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Мягкий</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Подлокотники</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Да</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Ширина посадочного места </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2000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Подушки</w:t>
            </w:r>
          </w:p>
        </w:tc>
        <w:tc>
          <w:tcPr>
            <w:tcW w:w="546" w:type="pct"/>
            <w:vAlign w:val="center"/>
          </w:tcPr>
          <w:p w:rsidR="00D810B7" w:rsidRPr="0005658B" w:rsidRDefault="00D810B7" w:rsidP="00223F03">
            <w:pPr>
              <w:rPr>
                <w:rFonts w:ascii="Times New Roman" w:hAnsi="Times New Roman" w:cs="Times New Roman"/>
                <w:sz w:val="20"/>
                <w:szCs w:val="20"/>
              </w:rPr>
            </w:pPr>
            <w:proofErr w:type="spellStart"/>
            <w:proofErr w:type="gramStart"/>
            <w:r w:rsidRPr="0005658B">
              <w:rPr>
                <w:rFonts w:ascii="Times New Roman" w:hAnsi="Times New Roman" w:cs="Times New Roman"/>
                <w:sz w:val="20"/>
                <w:szCs w:val="20"/>
              </w:rPr>
              <w:t>шт</w:t>
            </w:r>
            <w:proofErr w:type="spellEnd"/>
            <w:proofErr w:type="gramEnd"/>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4</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Подушка большая 2 штуки </w:t>
            </w:r>
            <w:proofErr w:type="gramStart"/>
            <w:r w:rsidRPr="002907ED">
              <w:rPr>
                <w:rFonts w:ascii="Times New Roman" w:hAnsi="Times New Roman" w:cs="Times New Roman"/>
                <w:sz w:val="20"/>
                <w:szCs w:val="20"/>
              </w:rPr>
              <w:t>Ш</w:t>
            </w:r>
            <w:proofErr w:type="gramEnd"/>
            <w:r w:rsidRPr="002907ED">
              <w:rPr>
                <w:rFonts w:ascii="Times New Roman" w:hAnsi="Times New Roman" w:cs="Times New Roman"/>
                <w:sz w:val="20"/>
                <w:szCs w:val="20"/>
              </w:rPr>
              <w:t xml:space="preserve">*Г*В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1300*120*600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Подушка маленькая 2 штуки </w:t>
            </w:r>
            <w:proofErr w:type="gramStart"/>
            <w:r w:rsidRPr="002907ED">
              <w:rPr>
                <w:rFonts w:ascii="Times New Roman" w:hAnsi="Times New Roman" w:cs="Times New Roman"/>
                <w:sz w:val="20"/>
                <w:szCs w:val="20"/>
              </w:rPr>
              <w:t>Ш</w:t>
            </w:r>
            <w:proofErr w:type="gramEnd"/>
            <w:r w:rsidRPr="002907ED">
              <w:rPr>
                <w:rFonts w:ascii="Times New Roman" w:hAnsi="Times New Roman" w:cs="Times New Roman"/>
                <w:sz w:val="20"/>
                <w:szCs w:val="20"/>
              </w:rPr>
              <w:t>*Г*В</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450*120*600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Материл обивки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proofErr w:type="spellStart"/>
            <w:r w:rsidRPr="0005658B">
              <w:rPr>
                <w:rFonts w:ascii="Times New Roman" w:hAnsi="Times New Roman" w:cs="Times New Roman"/>
                <w:sz w:val="20"/>
                <w:szCs w:val="20"/>
              </w:rPr>
              <w:t>TextileData</w:t>
            </w:r>
            <w:proofErr w:type="spellEnd"/>
            <w:r w:rsidRPr="0005658B">
              <w:rPr>
                <w:rFonts w:ascii="Times New Roman" w:hAnsi="Times New Roman" w:cs="Times New Roman"/>
                <w:sz w:val="20"/>
                <w:szCs w:val="20"/>
              </w:rPr>
              <w:t xml:space="preserve">, </w:t>
            </w:r>
            <w:proofErr w:type="spellStart"/>
            <w:r w:rsidRPr="0005658B">
              <w:rPr>
                <w:rFonts w:ascii="Times New Roman" w:hAnsi="Times New Roman" w:cs="Times New Roman"/>
                <w:sz w:val="20"/>
                <w:szCs w:val="20"/>
              </w:rPr>
              <w:t>Idol</w:t>
            </w:r>
            <w:proofErr w:type="spellEnd"/>
            <w:r w:rsidRPr="0005658B">
              <w:rPr>
                <w:rFonts w:ascii="Times New Roman" w:hAnsi="Times New Roman" w:cs="Times New Roman"/>
                <w:sz w:val="20"/>
                <w:szCs w:val="20"/>
              </w:rPr>
              <w:t xml:space="preserve"> 2.0.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2</w:t>
            </w:r>
          </w:p>
        </w:tc>
        <w:tc>
          <w:tcPr>
            <w:tcW w:w="1969"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Кресло </w:t>
            </w:r>
            <w:r w:rsidRPr="002907ED">
              <w:rPr>
                <w:rFonts w:ascii="Times New Roman" w:hAnsi="Times New Roman" w:cs="Times New Roman"/>
                <w:sz w:val="20"/>
                <w:szCs w:val="20"/>
                <w:lang w:val="en-US"/>
              </w:rPr>
              <w:t>(</w:t>
            </w:r>
            <w:r w:rsidRPr="002907ED">
              <w:rPr>
                <w:rFonts w:ascii="Times New Roman" w:hAnsi="Times New Roman" w:cs="Times New Roman"/>
                <w:sz w:val="20"/>
                <w:szCs w:val="20"/>
              </w:rPr>
              <w:t>мягкая мебель)</w:t>
            </w: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Ширина кресла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1000</w:t>
            </w:r>
          </w:p>
        </w:tc>
        <w:tc>
          <w:tcPr>
            <w:tcW w:w="296"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2</w:t>
            </w: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Глубина кресла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800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Высота кресла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900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Механизм раскладывания</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Нет</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Опора</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Массив бука</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Цвет</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Миланский орех</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Высота опоры</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7D56F5"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100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Каркас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Древесина хвойных пород, ЛДСП, фанер</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Наполнение (мягкое)</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Поролон ELAX EHR 4030 толщиной 18 см, жесткость 3.0 кПа, плотность 40 кг/м3²</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Подлокотники</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Да</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Подушки</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Нет</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Модель кресла</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 xml:space="preserve">Соответствует модели дивана </w:t>
            </w:r>
            <w:r w:rsidR="0005658B" w:rsidRPr="0005658B">
              <w:rPr>
                <w:rFonts w:ascii="Times New Roman" w:hAnsi="Times New Roman" w:cs="Times New Roman"/>
                <w:sz w:val="20"/>
                <w:szCs w:val="20"/>
              </w:rPr>
              <w:t xml:space="preserve">№ 1 </w:t>
            </w:r>
            <w:proofErr w:type="gramStart"/>
            <w:r w:rsidR="0005658B" w:rsidRPr="0005658B">
              <w:rPr>
                <w:rFonts w:ascii="Times New Roman" w:hAnsi="Times New Roman" w:cs="Times New Roman"/>
                <w:sz w:val="20"/>
                <w:szCs w:val="20"/>
              </w:rPr>
              <w:t>п</w:t>
            </w:r>
            <w:proofErr w:type="gramEnd"/>
            <w:r w:rsidR="0005658B" w:rsidRPr="0005658B">
              <w:rPr>
                <w:rFonts w:ascii="Times New Roman" w:hAnsi="Times New Roman" w:cs="Times New Roman"/>
                <w:sz w:val="20"/>
                <w:szCs w:val="20"/>
              </w:rPr>
              <w:t>/п</w:t>
            </w:r>
            <w:r w:rsidRPr="0005658B">
              <w:rPr>
                <w:rFonts w:ascii="Times New Roman" w:hAnsi="Times New Roman" w:cs="Times New Roman"/>
                <w:sz w:val="20"/>
                <w:szCs w:val="20"/>
              </w:rPr>
              <w:t xml:space="preserve">  </w:t>
            </w:r>
            <w:r w:rsidR="0005658B" w:rsidRPr="0005658B">
              <w:rPr>
                <w:rFonts w:ascii="Times New Roman" w:hAnsi="Times New Roman" w:cs="Times New Roman"/>
                <w:sz w:val="20"/>
                <w:szCs w:val="20"/>
              </w:rPr>
              <w:t>Наименования</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Материл обивки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proofErr w:type="spellStart"/>
            <w:r w:rsidRPr="0005658B">
              <w:rPr>
                <w:rFonts w:ascii="Times New Roman" w:hAnsi="Times New Roman" w:cs="Times New Roman"/>
                <w:sz w:val="20"/>
                <w:szCs w:val="20"/>
              </w:rPr>
              <w:t>TextileData</w:t>
            </w:r>
            <w:proofErr w:type="spellEnd"/>
            <w:r w:rsidRPr="0005658B">
              <w:rPr>
                <w:rFonts w:ascii="Times New Roman" w:hAnsi="Times New Roman" w:cs="Times New Roman"/>
                <w:sz w:val="20"/>
                <w:szCs w:val="20"/>
              </w:rPr>
              <w:t xml:space="preserve">, </w:t>
            </w:r>
            <w:proofErr w:type="spellStart"/>
            <w:r w:rsidRPr="0005658B">
              <w:rPr>
                <w:rFonts w:ascii="Times New Roman" w:hAnsi="Times New Roman" w:cs="Times New Roman"/>
                <w:sz w:val="20"/>
                <w:szCs w:val="20"/>
              </w:rPr>
              <w:t>Idol</w:t>
            </w:r>
            <w:proofErr w:type="spellEnd"/>
            <w:r w:rsidRPr="0005658B">
              <w:rPr>
                <w:rFonts w:ascii="Times New Roman" w:hAnsi="Times New Roman" w:cs="Times New Roman"/>
                <w:sz w:val="20"/>
                <w:szCs w:val="20"/>
              </w:rPr>
              <w:t xml:space="preserve"> 2.0.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3</w:t>
            </w:r>
          </w:p>
        </w:tc>
        <w:tc>
          <w:tcPr>
            <w:tcW w:w="1969" w:type="pct"/>
            <w:vMerge w:val="restart"/>
            <w:vAlign w:val="center"/>
          </w:tcPr>
          <w:p w:rsidR="00D810B7" w:rsidRPr="007D56F5"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Стол журнальный </w:t>
            </w:r>
          </w:p>
          <w:p w:rsidR="00D810B7" w:rsidRPr="007D56F5" w:rsidRDefault="00D810B7" w:rsidP="00223F03">
            <w:pPr>
              <w:rPr>
                <w:rFonts w:ascii="Times New Roman" w:hAnsi="Times New Roman" w:cs="Times New Roman"/>
                <w:sz w:val="20"/>
                <w:szCs w:val="20"/>
              </w:rPr>
            </w:pPr>
          </w:p>
          <w:p w:rsidR="00D810B7" w:rsidRPr="007D56F5" w:rsidRDefault="00D810B7" w:rsidP="00223F03">
            <w:pPr>
              <w:rPr>
                <w:rFonts w:ascii="Times New Roman" w:hAnsi="Times New Roman" w:cs="Times New Roman"/>
                <w:sz w:val="20"/>
                <w:szCs w:val="20"/>
              </w:rPr>
            </w:pPr>
            <w:r w:rsidRPr="002907ED">
              <w:rPr>
                <w:rFonts w:ascii="Times New Roman" w:hAnsi="Times New Roman" w:cs="Times New Roman"/>
                <w:noProof/>
                <w:sz w:val="20"/>
                <w:szCs w:val="20"/>
              </w:rPr>
              <w:lastRenderedPageBreak/>
              <w:drawing>
                <wp:inline distT="0" distB="0" distL="0" distR="0" wp14:anchorId="2499BD92" wp14:editId="390A580A">
                  <wp:extent cx="2070638" cy="15144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70638" cy="1514475"/>
                          </a:xfrm>
                          <a:prstGeom prst="rect">
                            <a:avLst/>
                          </a:prstGeom>
                        </pic:spPr>
                      </pic:pic>
                    </a:graphicData>
                  </a:graphic>
                </wp:inline>
              </w:drawing>
            </w: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lastRenderedPageBreak/>
              <w:t>Ширина стола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985</w:t>
            </w:r>
          </w:p>
        </w:tc>
        <w:tc>
          <w:tcPr>
            <w:tcW w:w="296"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1</w:t>
            </w: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Глубина стола </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585</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Высота стола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450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Материал </w:t>
            </w:r>
            <w:proofErr w:type="gramStart"/>
            <w:r w:rsidRPr="002907ED">
              <w:rPr>
                <w:rFonts w:ascii="Times New Roman" w:hAnsi="Times New Roman" w:cs="Times New Roman"/>
                <w:sz w:val="20"/>
                <w:szCs w:val="20"/>
              </w:rPr>
              <w:t>верхней</w:t>
            </w:r>
            <w:proofErr w:type="gramEnd"/>
            <w:r w:rsidRPr="002907ED">
              <w:rPr>
                <w:rFonts w:ascii="Times New Roman" w:hAnsi="Times New Roman" w:cs="Times New Roman"/>
                <w:sz w:val="20"/>
                <w:szCs w:val="20"/>
              </w:rPr>
              <w:t xml:space="preserve"> и нижней </w:t>
            </w:r>
            <w:proofErr w:type="spellStart"/>
            <w:r w:rsidRPr="002907ED">
              <w:rPr>
                <w:rFonts w:ascii="Times New Roman" w:hAnsi="Times New Roman" w:cs="Times New Roman"/>
                <w:sz w:val="20"/>
                <w:szCs w:val="20"/>
              </w:rPr>
              <w:t>мтолешницы</w:t>
            </w:r>
            <w:proofErr w:type="spellEnd"/>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Закаленное стекло</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Толщина стекла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6</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Материал опор </w:t>
            </w:r>
            <w:r w:rsidRPr="002907ED">
              <w:rPr>
                <w:rFonts w:ascii="Times New Roman" w:hAnsi="Times New Roman" w:cs="Times New Roman"/>
                <w:sz w:val="20"/>
                <w:szCs w:val="20"/>
              </w:rPr>
              <w:lastRenderedPageBreak/>
              <w:t>стола</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Металл</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Цвет опор стола</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Белый, матовый</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Цвет верхней столешницы</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Прозрачный</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Цвет нижней столешницы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Сатин</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Расстояние между верхней и нижней столешницей</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205</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Форма стола</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Прямоугольная</w:t>
            </w:r>
          </w:p>
        </w:tc>
        <w:tc>
          <w:tcPr>
            <w:tcW w:w="296"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8</w:t>
            </w:r>
          </w:p>
        </w:tc>
      </w:tr>
      <w:tr w:rsidR="00D810B7" w:rsidRPr="002907ED" w:rsidTr="00223F03">
        <w:tc>
          <w:tcPr>
            <w:tcW w:w="252"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4</w:t>
            </w:r>
          </w:p>
        </w:tc>
        <w:tc>
          <w:tcPr>
            <w:tcW w:w="1969" w:type="pct"/>
            <w:vMerge w:val="restar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Стул офисный</w:t>
            </w:r>
          </w:p>
          <w:p w:rsidR="00D810B7" w:rsidRPr="002907ED" w:rsidRDefault="00D810B7" w:rsidP="00223F03">
            <w:pPr>
              <w:jc w:val="center"/>
              <w:rPr>
                <w:rFonts w:ascii="Times New Roman" w:hAnsi="Times New Roman" w:cs="Times New Roman"/>
                <w:sz w:val="20"/>
                <w:szCs w:val="20"/>
              </w:rPr>
            </w:pPr>
            <w:r w:rsidRPr="002907ED">
              <w:rPr>
                <w:rFonts w:ascii="Times New Roman" w:hAnsi="Times New Roman" w:cs="Times New Roman"/>
                <w:noProof/>
                <w:sz w:val="20"/>
                <w:szCs w:val="20"/>
              </w:rPr>
              <w:drawing>
                <wp:inline distT="0" distB="0" distL="0" distR="0" wp14:anchorId="371D4063" wp14:editId="783BDFFE">
                  <wp:extent cx="1152525" cy="1152525"/>
                  <wp:effectExtent l="0" t="0" r="9525" b="9525"/>
                  <wp:docPr id="9" name="Рисунок 1" descr="Стул Сильвия к/з беже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ул Сильвия к/з бежевы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Модель</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Сильвия</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Производитель</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МИРЭЙ</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Материал обивки </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proofErr w:type="spellStart"/>
            <w:r w:rsidRPr="0005658B">
              <w:rPr>
                <w:rFonts w:ascii="Times New Roman" w:hAnsi="Times New Roman" w:cs="Times New Roman"/>
                <w:sz w:val="20"/>
                <w:szCs w:val="20"/>
              </w:rPr>
              <w:t>Экокожа</w:t>
            </w:r>
            <w:proofErr w:type="spellEnd"/>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Цвет</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lang w:val="en-US"/>
              </w:rPr>
            </w:pPr>
            <w:proofErr w:type="spellStart"/>
            <w:r w:rsidRPr="0005658B">
              <w:rPr>
                <w:rFonts w:ascii="Times New Roman" w:hAnsi="Times New Roman" w:cs="Times New Roman"/>
                <w:sz w:val="20"/>
                <w:szCs w:val="20"/>
                <w:lang w:val="en-US"/>
              </w:rPr>
              <w:t>Nappa</w:t>
            </w:r>
            <w:proofErr w:type="spellEnd"/>
            <w:r w:rsidRPr="0005658B">
              <w:rPr>
                <w:rFonts w:ascii="Times New Roman" w:hAnsi="Times New Roman" w:cs="Times New Roman"/>
                <w:sz w:val="20"/>
                <w:szCs w:val="20"/>
                <w:lang w:val="en-US"/>
              </w:rPr>
              <w:t xml:space="preserve"> 010 </w:t>
            </w:r>
          </w:p>
        </w:tc>
        <w:tc>
          <w:tcPr>
            <w:tcW w:w="296" w:type="pct"/>
            <w:vMerge/>
            <w:vAlign w:val="center"/>
          </w:tcPr>
          <w:p w:rsidR="00D810B7" w:rsidRPr="002907ED" w:rsidRDefault="00D810B7" w:rsidP="00223F03">
            <w:pPr>
              <w:rPr>
                <w:rFonts w:ascii="Times New Roman" w:hAnsi="Times New Roman" w:cs="Times New Roman"/>
                <w:sz w:val="20"/>
                <w:szCs w:val="20"/>
                <w:lang w:val="en-US"/>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Ширина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490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Высота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870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Глубина</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550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Высота спинки </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440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Ширина спинки</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490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Глубина сидения</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470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Высота сидения</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мм</w:t>
            </w:r>
          </w:p>
        </w:tc>
        <w:tc>
          <w:tcPr>
            <w:tcW w:w="1066" w:type="pct"/>
            <w:vAlign w:val="center"/>
          </w:tcPr>
          <w:p w:rsidR="00D810B7" w:rsidRPr="0005658B" w:rsidRDefault="00A73161" w:rsidP="00223F03">
            <w:pPr>
              <w:rPr>
                <w:rFonts w:ascii="Times New Roman" w:hAnsi="Times New Roman" w:cs="Times New Roman"/>
                <w:sz w:val="20"/>
                <w:szCs w:val="20"/>
              </w:rPr>
            </w:pPr>
            <w:r w:rsidRPr="0005658B">
              <w:rPr>
                <w:rFonts w:ascii="Times New Roman" w:hAnsi="Times New Roman" w:cs="Times New Roman"/>
                <w:sz w:val="20"/>
                <w:szCs w:val="20"/>
              </w:rPr>
              <w:t xml:space="preserve">Не более </w:t>
            </w:r>
            <w:r w:rsidR="00D810B7" w:rsidRPr="0005658B">
              <w:rPr>
                <w:rFonts w:ascii="Times New Roman" w:hAnsi="Times New Roman" w:cs="Times New Roman"/>
                <w:sz w:val="20"/>
                <w:szCs w:val="20"/>
              </w:rPr>
              <w:t>450</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Особенности</w:t>
            </w:r>
          </w:p>
        </w:tc>
        <w:tc>
          <w:tcPr>
            <w:tcW w:w="546" w:type="pct"/>
            <w:vAlign w:val="center"/>
          </w:tcPr>
          <w:p w:rsidR="00D810B7" w:rsidRPr="0005658B" w:rsidRDefault="00D810B7" w:rsidP="00223F03">
            <w:pPr>
              <w:rPr>
                <w:rFonts w:ascii="Times New Roman" w:hAnsi="Times New Roman" w:cs="Times New Roman"/>
                <w:sz w:val="20"/>
                <w:szCs w:val="20"/>
              </w:rPr>
            </w:pPr>
          </w:p>
        </w:tc>
        <w:tc>
          <w:tcPr>
            <w:tcW w:w="106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На полозьях, Без подлокотников</w:t>
            </w:r>
          </w:p>
        </w:tc>
        <w:tc>
          <w:tcPr>
            <w:tcW w:w="296" w:type="pct"/>
            <w:vMerge/>
            <w:vAlign w:val="center"/>
          </w:tcPr>
          <w:p w:rsidR="00D810B7" w:rsidRPr="002907ED" w:rsidRDefault="00D810B7" w:rsidP="00223F03">
            <w:pPr>
              <w:rPr>
                <w:rFonts w:ascii="Times New Roman" w:hAnsi="Times New Roman" w:cs="Times New Roman"/>
                <w:sz w:val="20"/>
                <w:szCs w:val="20"/>
              </w:rPr>
            </w:pPr>
          </w:p>
        </w:tc>
      </w:tr>
      <w:tr w:rsidR="00D810B7" w:rsidRPr="002907ED" w:rsidTr="00223F03">
        <w:tc>
          <w:tcPr>
            <w:tcW w:w="252" w:type="pct"/>
            <w:vMerge/>
            <w:vAlign w:val="center"/>
          </w:tcPr>
          <w:p w:rsidR="00D810B7" w:rsidRPr="002907ED" w:rsidRDefault="00D810B7" w:rsidP="00223F03">
            <w:pPr>
              <w:rPr>
                <w:rFonts w:ascii="Times New Roman" w:hAnsi="Times New Roman" w:cs="Times New Roman"/>
                <w:sz w:val="20"/>
                <w:szCs w:val="20"/>
              </w:rPr>
            </w:pPr>
          </w:p>
        </w:tc>
        <w:tc>
          <w:tcPr>
            <w:tcW w:w="1969" w:type="pct"/>
            <w:vMerge/>
            <w:vAlign w:val="center"/>
          </w:tcPr>
          <w:p w:rsidR="00D810B7" w:rsidRPr="002907ED" w:rsidRDefault="00D810B7" w:rsidP="00223F03">
            <w:pPr>
              <w:rPr>
                <w:rFonts w:ascii="Times New Roman" w:hAnsi="Times New Roman" w:cs="Times New Roman"/>
                <w:sz w:val="20"/>
                <w:szCs w:val="20"/>
              </w:rPr>
            </w:pPr>
          </w:p>
        </w:tc>
        <w:tc>
          <w:tcPr>
            <w:tcW w:w="871" w:type="pct"/>
            <w:vAlign w:val="center"/>
          </w:tcPr>
          <w:p w:rsidR="00D810B7" w:rsidRPr="002907ED" w:rsidRDefault="00D810B7" w:rsidP="00223F03">
            <w:pPr>
              <w:rPr>
                <w:rFonts w:ascii="Times New Roman" w:hAnsi="Times New Roman" w:cs="Times New Roman"/>
                <w:sz w:val="20"/>
                <w:szCs w:val="20"/>
              </w:rPr>
            </w:pPr>
            <w:r w:rsidRPr="002907ED">
              <w:rPr>
                <w:rFonts w:ascii="Times New Roman" w:hAnsi="Times New Roman" w:cs="Times New Roman"/>
                <w:sz w:val="20"/>
                <w:szCs w:val="20"/>
              </w:rPr>
              <w:t xml:space="preserve">Максимальная нагрузка </w:t>
            </w:r>
          </w:p>
        </w:tc>
        <w:tc>
          <w:tcPr>
            <w:tcW w:w="546" w:type="pct"/>
            <w:vAlign w:val="center"/>
          </w:tcPr>
          <w:p w:rsidR="00D810B7" w:rsidRPr="0005658B" w:rsidRDefault="00D810B7" w:rsidP="00223F03">
            <w:pPr>
              <w:rPr>
                <w:rFonts w:ascii="Times New Roman" w:hAnsi="Times New Roman" w:cs="Times New Roman"/>
                <w:sz w:val="20"/>
                <w:szCs w:val="20"/>
              </w:rPr>
            </w:pPr>
            <w:r w:rsidRPr="0005658B">
              <w:rPr>
                <w:rFonts w:ascii="Times New Roman" w:hAnsi="Times New Roman" w:cs="Times New Roman"/>
                <w:sz w:val="20"/>
                <w:szCs w:val="20"/>
              </w:rPr>
              <w:t>кг</w:t>
            </w:r>
          </w:p>
        </w:tc>
        <w:tc>
          <w:tcPr>
            <w:tcW w:w="1066" w:type="pct"/>
            <w:vAlign w:val="center"/>
          </w:tcPr>
          <w:p w:rsidR="00D810B7" w:rsidRPr="0005658B" w:rsidRDefault="00A73161" w:rsidP="00A73161">
            <w:pPr>
              <w:rPr>
                <w:rFonts w:ascii="Times New Roman" w:hAnsi="Times New Roman" w:cs="Times New Roman"/>
                <w:sz w:val="20"/>
                <w:szCs w:val="20"/>
              </w:rPr>
            </w:pPr>
            <w:r w:rsidRPr="0005658B">
              <w:rPr>
                <w:rFonts w:ascii="Times New Roman" w:hAnsi="Times New Roman" w:cs="Times New Roman"/>
                <w:sz w:val="20"/>
                <w:szCs w:val="20"/>
              </w:rPr>
              <w:t xml:space="preserve">Не менее </w:t>
            </w:r>
            <w:r w:rsidR="00D810B7" w:rsidRPr="0005658B">
              <w:rPr>
                <w:rFonts w:ascii="Times New Roman" w:hAnsi="Times New Roman" w:cs="Times New Roman"/>
                <w:sz w:val="20"/>
                <w:szCs w:val="20"/>
              </w:rPr>
              <w:t>120</w:t>
            </w:r>
          </w:p>
        </w:tc>
        <w:tc>
          <w:tcPr>
            <w:tcW w:w="296" w:type="pct"/>
            <w:vMerge/>
            <w:vAlign w:val="center"/>
          </w:tcPr>
          <w:p w:rsidR="00D810B7" w:rsidRPr="002907ED" w:rsidRDefault="00D810B7" w:rsidP="00223F03">
            <w:pPr>
              <w:rPr>
                <w:rFonts w:ascii="Times New Roman" w:hAnsi="Times New Roman" w:cs="Times New Roman"/>
                <w:sz w:val="20"/>
                <w:szCs w:val="20"/>
              </w:rPr>
            </w:pPr>
          </w:p>
        </w:tc>
      </w:tr>
    </w:tbl>
    <w:p w:rsidR="0054664E" w:rsidRPr="00C478E3" w:rsidRDefault="0054664E" w:rsidP="0054664E">
      <w:pPr>
        <w:tabs>
          <w:tab w:val="left" w:pos="709"/>
        </w:tabs>
        <w:snapToGrid w:val="0"/>
        <w:spacing w:after="0" w:line="240" w:lineRule="auto"/>
        <w:ind w:left="567" w:right="469" w:firstLine="709"/>
        <w:jc w:val="both"/>
        <w:rPr>
          <w:rFonts w:ascii="Times New Roman" w:hAnsi="Times New Roman" w:cs="Times New Roman"/>
          <w:b/>
          <w:sz w:val="20"/>
          <w:szCs w:val="20"/>
          <w:lang w:val="en-US"/>
        </w:rPr>
      </w:pPr>
    </w:p>
    <w:p w:rsidR="0054664E" w:rsidRPr="00C478E3" w:rsidRDefault="0054664E" w:rsidP="0054664E">
      <w:pPr>
        <w:tabs>
          <w:tab w:val="left" w:pos="709"/>
        </w:tabs>
        <w:snapToGrid w:val="0"/>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b/>
          <w:sz w:val="20"/>
          <w:szCs w:val="20"/>
        </w:rPr>
        <w:t>2. Общие требования:</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быть не ранее 2025 года изготовления.</w:t>
      </w:r>
    </w:p>
    <w:p w:rsidR="0054664E" w:rsidRPr="00C478E3" w:rsidRDefault="0054664E" w:rsidP="0054664E">
      <w:pPr>
        <w:pStyle w:val="ad"/>
        <w:tabs>
          <w:tab w:val="left" w:pos="214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Техническом задании.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snapToGrid w:val="0"/>
        <w:spacing w:after="0" w:line="240" w:lineRule="auto"/>
        <w:ind w:left="567" w:right="469" w:firstLine="709"/>
        <w:jc w:val="both"/>
        <w:rPr>
          <w:rFonts w:ascii="Times New Roman" w:hAnsi="Times New Roman" w:cs="Times New Roman"/>
          <w:b/>
          <w:bCs/>
          <w:sz w:val="20"/>
          <w:szCs w:val="20"/>
        </w:rPr>
      </w:pPr>
      <w:r w:rsidRPr="00C478E3">
        <w:rPr>
          <w:rFonts w:ascii="Times New Roman" w:hAnsi="Times New Roman" w:cs="Times New Roman"/>
          <w:b/>
          <w:sz w:val="20"/>
          <w:szCs w:val="20"/>
        </w:rPr>
        <w:t>3. Требования</w:t>
      </w:r>
      <w:r w:rsidRPr="00C478E3">
        <w:rPr>
          <w:rFonts w:ascii="Times New Roman" w:hAnsi="Times New Roman" w:cs="Times New Roman"/>
          <w:b/>
          <w:bCs/>
          <w:sz w:val="20"/>
          <w:szCs w:val="20"/>
        </w:rPr>
        <w:t xml:space="preserve"> к упаковке и транспортировке Товара: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Товар должен быть в упаковке, соответствующей характеру поставляемого Товара и способу транспортировки. Упаковка должна предохранять Товар от различного рода повреждений.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Упаковка и маркировка Товара должна соответствовать требованиям качества, безопасности жизни и здоровья, а также иным требованиям сертификации,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Информация о Товаре, в том числе маркировка на упаковке должна быть на русском языке или продублирована на русском языке.</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tabs>
          <w:tab w:val="left" w:pos="0"/>
          <w:tab w:val="left" w:pos="709"/>
        </w:tabs>
        <w:spacing w:after="0" w:line="240" w:lineRule="auto"/>
        <w:ind w:left="567" w:right="469" w:firstLine="709"/>
        <w:jc w:val="both"/>
        <w:rPr>
          <w:rFonts w:ascii="Times New Roman" w:hAnsi="Times New Roman" w:cs="Times New Roman"/>
          <w:b/>
          <w:sz w:val="20"/>
          <w:szCs w:val="20"/>
        </w:rPr>
      </w:pPr>
      <w:r w:rsidRPr="00C478E3">
        <w:rPr>
          <w:rFonts w:ascii="Times New Roman" w:hAnsi="Times New Roman" w:cs="Times New Roman"/>
          <w:b/>
          <w:sz w:val="20"/>
          <w:szCs w:val="20"/>
        </w:rPr>
        <w:t xml:space="preserve">4. Поставка Товара: </w:t>
      </w:r>
    </w:p>
    <w:p w:rsidR="0054664E" w:rsidRPr="00C478E3" w:rsidRDefault="0054664E" w:rsidP="0054664E">
      <w:pPr>
        <w:shd w:val="clear" w:color="auto" w:fill="FFFFFF"/>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Место поставки Товара: поставка осуществляется средствами, силами и за счет Поставщика по адресу</w:t>
      </w:r>
      <w:r w:rsidRPr="00C478E3">
        <w:rPr>
          <w:rFonts w:ascii="Times New Roman" w:hAnsi="Times New Roman" w:cs="Times New Roman"/>
          <w:b/>
          <w:sz w:val="20"/>
          <w:szCs w:val="20"/>
          <w:u w:val="single"/>
        </w:rPr>
        <w:t xml:space="preserve">: г. Вологда, </w:t>
      </w:r>
      <w:r w:rsidR="00DF7719">
        <w:rPr>
          <w:rFonts w:ascii="Times New Roman" w:hAnsi="Times New Roman" w:cs="Times New Roman"/>
          <w:b/>
          <w:sz w:val="20"/>
          <w:szCs w:val="20"/>
          <w:u w:val="single"/>
        </w:rPr>
        <w:t>Мохова</w:t>
      </w:r>
      <w:r w:rsidRPr="00C478E3">
        <w:rPr>
          <w:rFonts w:ascii="Times New Roman" w:hAnsi="Times New Roman" w:cs="Times New Roman"/>
          <w:b/>
          <w:sz w:val="20"/>
          <w:szCs w:val="20"/>
          <w:u w:val="single"/>
        </w:rPr>
        <w:t xml:space="preserve">, д. </w:t>
      </w:r>
      <w:r w:rsidR="00DF7719">
        <w:rPr>
          <w:rFonts w:ascii="Times New Roman" w:hAnsi="Times New Roman" w:cs="Times New Roman"/>
          <w:b/>
          <w:sz w:val="20"/>
          <w:szCs w:val="20"/>
          <w:u w:val="single"/>
        </w:rPr>
        <w:t>57</w:t>
      </w:r>
      <w:r w:rsidRPr="00C478E3">
        <w:rPr>
          <w:rFonts w:ascii="Times New Roman" w:hAnsi="Times New Roman" w:cs="Times New Roman"/>
          <w:sz w:val="20"/>
          <w:szCs w:val="20"/>
        </w:rPr>
        <w:t>.</w:t>
      </w:r>
      <w:r w:rsidR="00DF7719">
        <w:rPr>
          <w:rFonts w:ascii="Times New Roman" w:hAnsi="Times New Roman" w:cs="Times New Roman"/>
          <w:sz w:val="20"/>
          <w:szCs w:val="20"/>
        </w:rPr>
        <w:t xml:space="preserve"> </w:t>
      </w:r>
    </w:p>
    <w:p w:rsidR="0054664E" w:rsidRPr="00C478E3" w:rsidRDefault="0024449D" w:rsidP="0054664E">
      <w:pPr>
        <w:pStyle w:val="13"/>
        <w:ind w:left="567" w:right="469" w:firstLine="709"/>
        <w:jc w:val="both"/>
        <w:rPr>
          <w:sz w:val="20"/>
          <w:szCs w:val="20"/>
        </w:rPr>
      </w:pPr>
      <w:r>
        <w:rPr>
          <w:rFonts w:ascii="Times New Roman" w:hAnsi="Times New Roman" w:cs="Times New Roman"/>
          <w:bCs/>
          <w:sz w:val="20"/>
          <w:szCs w:val="20"/>
        </w:rPr>
        <w:t xml:space="preserve">Поставка товара осуществляется </w:t>
      </w:r>
      <w:r>
        <w:rPr>
          <w:rFonts w:ascii="Times New Roman" w:hAnsi="Times New Roman" w:cs="Times New Roman"/>
          <w:sz w:val="20"/>
          <w:szCs w:val="20"/>
        </w:rPr>
        <w:t xml:space="preserve">в течение 25 рабочих дней с момента заключения контракта одной партией. </w:t>
      </w:r>
      <w:r w:rsidR="0054664E"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54664E" w:rsidRPr="0055115D">
        <w:rPr>
          <w:rFonts w:ascii="Times New Roman" w:eastAsia="Times New Roman" w:hAnsi="Times New Roman" w:cs="Times New Roman"/>
          <w:sz w:val="20"/>
          <w:szCs w:val="20"/>
        </w:rPr>
        <w:t>Поставщика.</w:t>
      </w:r>
    </w:p>
    <w:p w:rsidR="0054664E" w:rsidRPr="00C478E3" w:rsidRDefault="0054664E" w:rsidP="0054664E">
      <w:pPr>
        <w:shd w:val="clear" w:color="auto" w:fill="FFFFFF"/>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Поставщик должен уведомить Заказчика о планируемой доставке Товара не позднее, чем за 24 часа. Уведомление должно содержать дату и планируемое время доставки Товара Заказчику. </w:t>
      </w:r>
    </w:p>
    <w:p w:rsidR="0054664E" w:rsidRPr="00C478E3" w:rsidRDefault="0054664E" w:rsidP="0054664E">
      <w:pPr>
        <w:spacing w:after="0" w:line="240" w:lineRule="auto"/>
        <w:ind w:left="567" w:right="469" w:firstLine="709"/>
        <w:contextualSpacing/>
        <w:jc w:val="both"/>
        <w:rPr>
          <w:rFonts w:ascii="Times New Roman" w:hAnsi="Times New Roman" w:cs="Times New Roman"/>
          <w:sz w:val="20"/>
          <w:szCs w:val="20"/>
        </w:rPr>
      </w:pPr>
      <w:r w:rsidRPr="00C478E3">
        <w:rPr>
          <w:rFonts w:ascii="Times New Roman" w:hAnsi="Times New Roman" w:cs="Times New Roman"/>
          <w:sz w:val="20"/>
          <w:szCs w:val="20"/>
        </w:rPr>
        <w:t xml:space="preserve">Поставщик доставляет Товар Заказчику собственным транспортом или с привлечением транспорта третьих лиц за свой счет. Поставляемый Товар доставляется до места нахождения Заказчика и разгружается в указанные Заказчиком помещения силами Поставщика. Время поставки товара согласовывается с Заказчиком. </w:t>
      </w:r>
    </w:p>
    <w:p w:rsidR="0054664E" w:rsidRPr="00C478E3" w:rsidRDefault="0054664E" w:rsidP="0054664E">
      <w:pPr>
        <w:spacing w:after="0" w:line="240" w:lineRule="auto"/>
        <w:ind w:left="567" w:right="469" w:firstLine="709"/>
        <w:contextualSpacing/>
        <w:jc w:val="both"/>
        <w:rPr>
          <w:rFonts w:ascii="Times New Roman" w:eastAsia="MS Mincho" w:hAnsi="Times New Roman" w:cs="Times New Roman"/>
          <w:sz w:val="20"/>
          <w:szCs w:val="20"/>
        </w:rPr>
      </w:pPr>
      <w:r w:rsidRPr="00C478E3">
        <w:rPr>
          <w:rFonts w:ascii="Times New Roman" w:hAnsi="Times New Roman" w:cs="Times New Roman"/>
          <w:sz w:val="20"/>
          <w:szCs w:val="20"/>
        </w:rPr>
        <w:t>Все виды погрузо-разгрузочных работ, включая работы с применением грузоподъемных средств, осуществляются Поставщиком за свой счет.</w:t>
      </w:r>
    </w:p>
    <w:p w:rsidR="0054664E" w:rsidRPr="00C478E3" w:rsidRDefault="0054664E" w:rsidP="0054664E">
      <w:pPr>
        <w:spacing w:after="0" w:line="240" w:lineRule="auto"/>
        <w:ind w:left="567" w:right="469" w:firstLine="709"/>
        <w:contextualSpacing/>
        <w:jc w:val="both"/>
        <w:rPr>
          <w:rFonts w:ascii="Times New Roman" w:hAnsi="Times New Roman" w:cs="Times New Roman"/>
          <w:sz w:val="20"/>
          <w:szCs w:val="20"/>
        </w:rPr>
      </w:pPr>
      <w:r w:rsidRPr="00C478E3">
        <w:rPr>
          <w:rFonts w:ascii="Times New Roman" w:eastAsia="MS Mincho" w:hAnsi="Times New Roman" w:cs="Times New Roman"/>
          <w:sz w:val="20"/>
          <w:szCs w:val="20"/>
        </w:rPr>
        <w:t xml:space="preserve">Поставка товара производится в строгом соответствии с требованиями и методиками производителя Товара.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Поставщик гарантирует качество и соответствие поставляемого Товара условиям и стандартам при его транспортировке и хранении, а также замену дефектного Товара на Товар надлежащего качества.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При отгрузке и приемке Товар должен иметь надлежащий товарный вид.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Покупатель вправе отказаться от приемки и потребовать от Поставщика замены Товара, не соответствующего условиям Контракта (поврежденного).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Вывоз и замена Товара ненадлежащего качества производится Поставщиком за собственный счет после соответствующего устного (либо письменного) уведомления Заказчика о выявленных несоответствиях или недостатках Товара.</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b/>
          <w:sz w:val="20"/>
          <w:szCs w:val="20"/>
        </w:rPr>
      </w:pPr>
      <w:r w:rsidRPr="00C478E3">
        <w:rPr>
          <w:rFonts w:ascii="Times New Roman" w:hAnsi="Times New Roman" w:cs="Times New Roman"/>
          <w:b/>
          <w:sz w:val="20"/>
          <w:szCs w:val="20"/>
        </w:rPr>
        <w:lastRenderedPageBreak/>
        <w:t>5. Требования к качественным и функциональным характеристикам товаров. Требования к безопасности товаров, требования к комплектности (объемам) поставки.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roofErr w:type="gramStart"/>
      <w:r w:rsidRPr="00C478E3">
        <w:rPr>
          <w:rFonts w:ascii="Times New Roman" w:hAnsi="Times New Roman" w:cs="Times New Roman"/>
          <w:sz w:val="20"/>
          <w:szCs w:val="20"/>
        </w:rPr>
        <w:t xml:space="preserve">Качество поставляемого Товара должно соответствовать установленным: требованиям, обязательным правилам, стандартам  нормативной, технической и иной документации (ГОСТам, ОСТам, ТУ, ТО, СанПиН); должно подтверждаться сертификатами соответствия (в случае если подлежит обязательной сертификации), декларациями. </w:t>
      </w:r>
      <w:proofErr w:type="gramEnd"/>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Качество, технические, функциональные характеристики (потребительские свойства) Товара, размеры, упаковка, отгрузка Товара и иные показатели поставляемого Товара должны соответствовать требованиям Контракта, требованиям действующего законодательства РФ.</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Товар должен быть новым, не бывшим в эксплуатации, Товар должен быть укомплектован всеми необходимыми принадлежностями.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К товару должна прикладываться инструкция по эксплуатации и уходу на русском языке.</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eastAsia="Arimo" w:hAnsi="Times New Roman" w:cs="Times New Roman"/>
          <w:b/>
          <w:sz w:val="20"/>
          <w:szCs w:val="20"/>
        </w:rPr>
        <w:t xml:space="preserve">6. </w:t>
      </w:r>
      <w:r w:rsidRPr="00C478E3">
        <w:rPr>
          <w:rFonts w:ascii="Times New Roman" w:hAnsi="Times New Roman" w:cs="Times New Roman"/>
          <w:b/>
          <w:sz w:val="20"/>
          <w:szCs w:val="20"/>
        </w:rPr>
        <w:t>Гарантийный срок:</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Гарантийный срок на Товар составляет </w:t>
      </w:r>
      <w:r w:rsidRPr="00C478E3">
        <w:rPr>
          <w:rFonts w:ascii="Times New Roman" w:hAnsi="Times New Roman" w:cs="Times New Roman"/>
          <w:bCs/>
          <w:sz w:val="20"/>
          <w:szCs w:val="20"/>
        </w:rPr>
        <w:t>не менее 24 (двадцати четырех) месяцев со дня подписания Заказчиком документа о приемке</w:t>
      </w:r>
      <w:r w:rsidR="007B3A0E">
        <w:rPr>
          <w:rFonts w:ascii="Times New Roman" w:hAnsi="Times New Roman" w:cs="Times New Roman"/>
          <w:bCs/>
          <w:sz w:val="20"/>
          <w:szCs w:val="20"/>
        </w:rPr>
        <w:t>.</w:t>
      </w:r>
      <w:r w:rsidRPr="00C478E3">
        <w:rPr>
          <w:rFonts w:ascii="Times New Roman" w:hAnsi="Times New Roman" w:cs="Times New Roman"/>
          <w:bCs/>
          <w:sz w:val="20"/>
          <w:szCs w:val="20"/>
        </w:rPr>
        <w:t xml:space="preserve"> </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eastAsia="Calibri" w:hAnsi="Times New Roman" w:cs="Times New Roman"/>
          <w:bCs/>
          <w:sz w:val="20"/>
          <w:szCs w:val="20"/>
        </w:rPr>
        <w:t>Поставщик устраняет недостатки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дефекты</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Товара</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если эти недостатки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дефекты</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были выявлены после приемки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но в течение гарантийного срока</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При обнаружении в период гарантийного срока недостатков</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дефектов</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Товара</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Поставщик обязан устранить недостатки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дефекты</w:t>
      </w:r>
      <w:r w:rsidRPr="00C478E3">
        <w:rPr>
          <w:rFonts w:ascii="Times New Roman" w:eastAsia="PT Astra Serif" w:hAnsi="Times New Roman" w:cs="Times New Roman"/>
          <w:bCs/>
          <w:sz w:val="20"/>
          <w:szCs w:val="20"/>
        </w:rPr>
        <w:t>) и</w:t>
      </w:r>
      <w:r w:rsidRPr="00C478E3">
        <w:rPr>
          <w:rFonts w:ascii="Times New Roman" w:eastAsia="Calibri" w:hAnsi="Times New Roman" w:cs="Times New Roman"/>
          <w:bCs/>
          <w:sz w:val="20"/>
          <w:szCs w:val="20"/>
        </w:rPr>
        <w:t>ли заменить Товар ненадлежащего качества новым Товаром надлежащего качества с соблюдением требований настоящего Описания объекта закупки в течение</w:t>
      </w:r>
      <w:r w:rsidRPr="00C478E3">
        <w:rPr>
          <w:rFonts w:ascii="Times New Roman" w:eastAsia="PT Astra Serif" w:hAnsi="Times New Roman" w:cs="Times New Roman"/>
          <w:bCs/>
          <w:sz w:val="20"/>
          <w:szCs w:val="20"/>
        </w:rPr>
        <w:t xml:space="preserve"> 10 (</w:t>
      </w:r>
      <w:r w:rsidRPr="00C478E3">
        <w:rPr>
          <w:rFonts w:ascii="Times New Roman" w:eastAsia="Calibri" w:hAnsi="Times New Roman" w:cs="Times New Roman"/>
          <w:bCs/>
          <w:sz w:val="20"/>
          <w:szCs w:val="20"/>
        </w:rPr>
        <w:t>десяти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календарных дней с момента заявления Заказчиком соответствующего требования</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если Заказчиком не установлен иной срок</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Гарантийный срок в этом случае продлевается</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соответственно</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на период устранения недостатков</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дефектов</w:t>
      </w:r>
      <w:r w:rsidRPr="00C478E3">
        <w:rPr>
          <w:rFonts w:ascii="Times New Roman" w:eastAsia="PT Astra Serif" w:hAnsi="Times New Roman" w:cs="Times New Roman"/>
          <w:bCs/>
          <w:sz w:val="20"/>
          <w:szCs w:val="20"/>
        </w:rPr>
        <w:t>).</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eastAsia="Calibri" w:hAnsi="Times New Roman" w:cs="Times New Roman"/>
          <w:bCs/>
          <w:spacing w:val="-3"/>
          <w:sz w:val="20"/>
          <w:szCs w:val="20"/>
          <w:shd w:val="clear" w:color="auto" w:fill="FFFFFF"/>
        </w:rPr>
        <w:t>Поставщик несет ответственность за недостатки</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дефекты</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Товара</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обнаруженные в период гарантийного срока</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если не докажет</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что они произошли вследствие нормального износа или неправильной эксплуатации Товара Заказчиком</w:t>
      </w:r>
      <w:r w:rsidRPr="00C478E3">
        <w:rPr>
          <w:rFonts w:ascii="Times New Roman" w:eastAsia="PT Astra Serif" w:hAnsi="Times New Roman" w:cs="Times New Roman"/>
          <w:bCs/>
          <w:spacing w:val="-3"/>
          <w:sz w:val="20"/>
          <w:szCs w:val="20"/>
          <w:shd w:val="clear" w:color="auto" w:fill="FFFFFF"/>
        </w:rPr>
        <w:t>.</w:t>
      </w:r>
    </w:p>
    <w:p w:rsidR="008C2A9C" w:rsidRDefault="008C2A9C" w:rsidP="00E5598E">
      <w:pPr>
        <w:spacing w:after="0" w:line="240" w:lineRule="auto"/>
        <w:ind w:right="104" w:firstLine="567"/>
        <w:jc w:val="both"/>
        <w:rPr>
          <w:rFonts w:ascii="Times New Roman" w:hAnsi="Times New Roman" w:cs="Times New Roman"/>
          <w:sz w:val="20"/>
          <w:szCs w:val="20"/>
        </w:rPr>
      </w:pP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lastRenderedPageBreak/>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mo">
    <w:altName w:val="Times New Roman"/>
    <w:panose1 w:val="00000000000000000000"/>
    <w:charset w:val="00"/>
    <w:family w:val="roman"/>
    <w:notTrueType/>
    <w:pitch w:val="default"/>
  </w:font>
  <w:font w:name="PT Astra Serif">
    <w:altName w:val="Times New Roman"/>
    <w:charset w:val="0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58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4134"/>
    <w:rsid w:val="00114231"/>
    <w:rsid w:val="0012099E"/>
    <w:rsid w:val="001247ED"/>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C0411"/>
    <w:rsid w:val="001F06CC"/>
    <w:rsid w:val="001F2CC3"/>
    <w:rsid w:val="001F4F4B"/>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49D"/>
    <w:rsid w:val="00244BEA"/>
    <w:rsid w:val="00247D10"/>
    <w:rsid w:val="00254603"/>
    <w:rsid w:val="00255073"/>
    <w:rsid w:val="00257B69"/>
    <w:rsid w:val="00267DB8"/>
    <w:rsid w:val="00277EED"/>
    <w:rsid w:val="002831D1"/>
    <w:rsid w:val="00284F86"/>
    <w:rsid w:val="00290F10"/>
    <w:rsid w:val="00295031"/>
    <w:rsid w:val="002A6BD3"/>
    <w:rsid w:val="002B0FB1"/>
    <w:rsid w:val="002C10DD"/>
    <w:rsid w:val="002D5079"/>
    <w:rsid w:val="002D72C0"/>
    <w:rsid w:val="002E73B7"/>
    <w:rsid w:val="002F6F37"/>
    <w:rsid w:val="00304707"/>
    <w:rsid w:val="00312558"/>
    <w:rsid w:val="00324ADE"/>
    <w:rsid w:val="00324F02"/>
    <w:rsid w:val="00326108"/>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C371A"/>
    <w:rsid w:val="003D230B"/>
    <w:rsid w:val="003D38E6"/>
    <w:rsid w:val="003D6244"/>
    <w:rsid w:val="003D7289"/>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6B09"/>
    <w:rsid w:val="004C7F38"/>
    <w:rsid w:val="004D6244"/>
    <w:rsid w:val="004E1E07"/>
    <w:rsid w:val="004E6835"/>
    <w:rsid w:val="004F2627"/>
    <w:rsid w:val="004F2968"/>
    <w:rsid w:val="004F4AE5"/>
    <w:rsid w:val="004F6EC2"/>
    <w:rsid w:val="00504535"/>
    <w:rsid w:val="00504A69"/>
    <w:rsid w:val="0050529E"/>
    <w:rsid w:val="00514881"/>
    <w:rsid w:val="0051722C"/>
    <w:rsid w:val="0052035B"/>
    <w:rsid w:val="0052748E"/>
    <w:rsid w:val="0053116C"/>
    <w:rsid w:val="005326C5"/>
    <w:rsid w:val="00542ADB"/>
    <w:rsid w:val="0054664E"/>
    <w:rsid w:val="005569C9"/>
    <w:rsid w:val="00564389"/>
    <w:rsid w:val="005756F2"/>
    <w:rsid w:val="005803A5"/>
    <w:rsid w:val="0058309A"/>
    <w:rsid w:val="005871F2"/>
    <w:rsid w:val="00590D2C"/>
    <w:rsid w:val="00592140"/>
    <w:rsid w:val="005A13CE"/>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6662E"/>
    <w:rsid w:val="00767A71"/>
    <w:rsid w:val="00775004"/>
    <w:rsid w:val="007804BF"/>
    <w:rsid w:val="00780BE0"/>
    <w:rsid w:val="00785F07"/>
    <w:rsid w:val="007900FD"/>
    <w:rsid w:val="00791708"/>
    <w:rsid w:val="00794677"/>
    <w:rsid w:val="007964E4"/>
    <w:rsid w:val="007A08BF"/>
    <w:rsid w:val="007B3A0E"/>
    <w:rsid w:val="007B44D6"/>
    <w:rsid w:val="007C018C"/>
    <w:rsid w:val="007C3563"/>
    <w:rsid w:val="007C48C5"/>
    <w:rsid w:val="007D04CA"/>
    <w:rsid w:val="007D408F"/>
    <w:rsid w:val="007D56F5"/>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5739E"/>
    <w:rsid w:val="0086114E"/>
    <w:rsid w:val="00862DA6"/>
    <w:rsid w:val="00863025"/>
    <w:rsid w:val="00871538"/>
    <w:rsid w:val="00874038"/>
    <w:rsid w:val="00875929"/>
    <w:rsid w:val="00877891"/>
    <w:rsid w:val="00883ED1"/>
    <w:rsid w:val="008A003F"/>
    <w:rsid w:val="008A52F8"/>
    <w:rsid w:val="008B6F11"/>
    <w:rsid w:val="008C2A9C"/>
    <w:rsid w:val="008C3521"/>
    <w:rsid w:val="008D5F8E"/>
    <w:rsid w:val="008D5FD1"/>
    <w:rsid w:val="008D7BFA"/>
    <w:rsid w:val="008E2651"/>
    <w:rsid w:val="008E40AA"/>
    <w:rsid w:val="008F7BF6"/>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35B5"/>
    <w:rsid w:val="0098609E"/>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63788"/>
    <w:rsid w:val="00A72895"/>
    <w:rsid w:val="00A73161"/>
    <w:rsid w:val="00A743AD"/>
    <w:rsid w:val="00A77AE0"/>
    <w:rsid w:val="00A83B44"/>
    <w:rsid w:val="00A849E0"/>
    <w:rsid w:val="00A85A28"/>
    <w:rsid w:val="00A917D7"/>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3BCB"/>
    <w:rsid w:val="00B728AC"/>
    <w:rsid w:val="00B75671"/>
    <w:rsid w:val="00B85538"/>
    <w:rsid w:val="00B912CE"/>
    <w:rsid w:val="00B935F3"/>
    <w:rsid w:val="00B97C1F"/>
    <w:rsid w:val="00BA1320"/>
    <w:rsid w:val="00BA460A"/>
    <w:rsid w:val="00BC46FB"/>
    <w:rsid w:val="00BC7460"/>
    <w:rsid w:val="00BD4AB8"/>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81BBC"/>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10B7"/>
    <w:rsid w:val="00D85E61"/>
    <w:rsid w:val="00D9782D"/>
    <w:rsid w:val="00D97D5E"/>
    <w:rsid w:val="00DA27D9"/>
    <w:rsid w:val="00DB7082"/>
    <w:rsid w:val="00DC05CF"/>
    <w:rsid w:val="00DC6B96"/>
    <w:rsid w:val="00DC76AD"/>
    <w:rsid w:val="00DC7A0C"/>
    <w:rsid w:val="00DD1E93"/>
    <w:rsid w:val="00DD1F60"/>
    <w:rsid w:val="00DD2F36"/>
    <w:rsid w:val="00DE56FC"/>
    <w:rsid w:val="00DF2D76"/>
    <w:rsid w:val="00DF7719"/>
    <w:rsid w:val="00E0380A"/>
    <w:rsid w:val="00E04170"/>
    <w:rsid w:val="00E1018C"/>
    <w:rsid w:val="00E30669"/>
    <w:rsid w:val="00E454A8"/>
    <w:rsid w:val="00E46D65"/>
    <w:rsid w:val="00E54C8F"/>
    <w:rsid w:val="00E5598E"/>
    <w:rsid w:val="00E60CCA"/>
    <w:rsid w:val="00E620FD"/>
    <w:rsid w:val="00E628E0"/>
    <w:rsid w:val="00E66D62"/>
    <w:rsid w:val="00E67678"/>
    <w:rsid w:val="00E75726"/>
    <w:rsid w:val="00E75F8E"/>
    <w:rsid w:val="00E77724"/>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
    <w:basedOn w:val="a0"/>
    <w:link w:val="a5"/>
    <w:uiPriority w:val="99"/>
    <w:locked/>
    <w:rsid w:val="004B0731"/>
    <w:rPr>
      <w:rFonts w:ascii="Times New Roman" w:eastAsia="Calibri" w:hAnsi="Times New Roman" w:cs="Times New Roman"/>
      <w:sz w:val="26"/>
      <w:szCs w:val="20"/>
    </w:rPr>
  </w:style>
  <w:style w:type="paragraph" w:styleId="a5">
    <w:name w:val="Body Text"/>
    <w:aliases w:val="body text,Рисунок"/>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basedOn w:val="a0"/>
    <w:uiPriority w:val="99"/>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uiPriority w:val="99"/>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uiPriority w:val="99"/>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
    <w:name w:val="Основной текст (7)_"/>
    <w:basedOn w:val="a0"/>
    <w:link w:val="70"/>
    <w:locked/>
    <w:rsid w:val="001614C0"/>
    <w:rPr>
      <w:sz w:val="27"/>
      <w:szCs w:val="27"/>
      <w:shd w:val="clear" w:color="auto" w:fill="FFFFFF"/>
    </w:rPr>
  </w:style>
  <w:style w:type="paragraph" w:customStyle="1" w:styleId="70">
    <w:name w:val="Основной текст (7)"/>
    <w:basedOn w:val="a"/>
    <w:link w:val="7"/>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
    <w:basedOn w:val="a0"/>
    <w:link w:val="a5"/>
    <w:uiPriority w:val="99"/>
    <w:locked/>
    <w:rsid w:val="004B0731"/>
    <w:rPr>
      <w:rFonts w:ascii="Times New Roman" w:eastAsia="Calibri" w:hAnsi="Times New Roman" w:cs="Times New Roman"/>
      <w:sz w:val="26"/>
      <w:szCs w:val="20"/>
    </w:rPr>
  </w:style>
  <w:style w:type="paragraph" w:styleId="a5">
    <w:name w:val="Body Text"/>
    <w:aliases w:val="body text,Рисунок"/>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basedOn w:val="a0"/>
    <w:uiPriority w:val="99"/>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uiPriority w:val="99"/>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uiPriority w:val="99"/>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
    <w:name w:val="Основной текст (7)_"/>
    <w:basedOn w:val="a0"/>
    <w:link w:val="70"/>
    <w:locked/>
    <w:rsid w:val="001614C0"/>
    <w:rPr>
      <w:sz w:val="27"/>
      <w:szCs w:val="27"/>
      <w:shd w:val="clear" w:color="auto" w:fill="FFFFFF"/>
    </w:rPr>
  </w:style>
  <w:style w:type="paragraph" w:customStyle="1" w:styleId="70">
    <w:name w:val="Основной текст (7)"/>
    <w:basedOn w:val="a"/>
    <w:link w:val="7"/>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1B44-AE44-4F94-BD4E-350BD410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10</Pages>
  <Words>5613</Words>
  <Characters>31997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Гладин Максим Вениаминович</cp:lastModifiedBy>
  <cp:revision>112</cp:revision>
  <cp:lastPrinted>2025-10-23T08:23:00Z</cp:lastPrinted>
  <dcterms:created xsi:type="dcterms:W3CDTF">2025-11-25T10:38:00Z</dcterms:created>
  <dcterms:modified xsi:type="dcterms:W3CDTF">2026-05-25T06:50:00Z</dcterms:modified>
</cp:coreProperties>
</file>