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67" w:type="dxa"/>
        <w:tblLook w:val="04A0" w:firstRow="1" w:lastRow="0" w:firstColumn="1" w:lastColumn="0" w:noHBand="0" w:noVBand="1"/>
      </w:tblPr>
      <w:tblGrid>
        <w:gridCol w:w="3876"/>
        <w:gridCol w:w="3490"/>
        <w:gridCol w:w="3301"/>
      </w:tblGrid>
      <w:tr w:rsidR="001B6B0F" w:rsidTr="00C54252">
        <w:trPr>
          <w:trHeight w:val="2376"/>
        </w:trPr>
        <w:tc>
          <w:tcPr>
            <w:tcW w:w="3876" w:type="dxa"/>
            <w:vAlign w:val="center"/>
            <w:hideMark/>
          </w:tcPr>
          <w:p w:rsidR="001B6B0F" w:rsidRDefault="001B6B0F" w:rsidP="006003D3">
            <w:pPr>
              <w:suppressAutoHyphens/>
              <w:spacing w:after="0" w:line="100" w:lineRule="atLeast"/>
              <w:jc w:val="center"/>
              <w:rPr>
                <w:sz w:val="44"/>
                <w:szCs w:val="4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14575" cy="857250"/>
                  <wp:effectExtent l="0" t="0" r="9525" b="0"/>
                  <wp:docPr id="1" name="Рисунок 1" descr="Центры компетенции по бюджетному учет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Центры компетенции по бюджетному учет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0" w:type="dxa"/>
            <w:vAlign w:val="center"/>
            <w:hideMark/>
          </w:tcPr>
          <w:p w:rsidR="001B6B0F" w:rsidRDefault="001B6B0F" w:rsidP="006003D3">
            <w:pPr>
              <w:pStyle w:val="1"/>
              <w:keepLines w:val="0"/>
              <w:numPr>
                <w:ilvl w:val="0"/>
                <w:numId w:val="1"/>
              </w:numPr>
              <w:suppressAutoHyphens/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44"/>
                <w:szCs w:val="44"/>
              </w:rPr>
            </w:pPr>
            <w:r>
              <w:rPr>
                <w:rFonts w:ascii="Times New Roman" w:hAnsi="Times New Roman"/>
                <w:color w:val="000000"/>
                <w:sz w:val="44"/>
                <w:szCs w:val="44"/>
              </w:rPr>
              <w:t>ООО «АЮ»</w:t>
            </w:r>
          </w:p>
          <w:p w:rsidR="001B6B0F" w:rsidRDefault="001B6B0F" w:rsidP="006003D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385009, Элиста, ул. Пушкина, 20, офис 402</w:t>
            </w:r>
          </w:p>
          <w:p w:rsidR="001B6B0F" w:rsidRDefault="001B6B0F" w:rsidP="006003D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Тел.: (84722) </w:t>
            </w:r>
            <w:r w:rsidR="00C54252">
              <w:rPr>
                <w:rFonts w:ascii="Times New Roman" w:hAnsi="Times New Roman"/>
              </w:rPr>
              <w:t>50100</w:t>
            </w:r>
          </w:p>
          <w:p w:rsidR="001B6B0F" w:rsidRDefault="001B6B0F" w:rsidP="006003D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val="en-US"/>
              </w:rPr>
              <w:t>www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val="en-US"/>
              </w:rPr>
              <w:t>au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val="en-US"/>
              </w:rPr>
              <w:t>elista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p>
        </w:tc>
        <w:tc>
          <w:tcPr>
            <w:tcW w:w="3301" w:type="dxa"/>
            <w:hideMark/>
          </w:tcPr>
          <w:p w:rsidR="001B6B0F" w:rsidRDefault="001B6B0F" w:rsidP="006003D3">
            <w:pPr>
              <w:pStyle w:val="1"/>
              <w:keepLines w:val="0"/>
              <w:numPr>
                <w:ilvl w:val="0"/>
                <w:numId w:val="1"/>
              </w:numPr>
              <w:suppressAutoHyphens/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44"/>
                <w:szCs w:val="44"/>
              </w:rPr>
            </w:pPr>
            <w:r>
              <w:rPr>
                <w:noProof/>
                <w:lang w:eastAsia="ru-RU"/>
              </w:rPr>
              <w:drawing>
                <wp:anchor distT="95250" distB="95250" distL="95250" distR="95250" simplePos="0" relativeHeight="251659264" behindDoc="0" locked="0" layoutInCell="1" allowOverlap="0">
                  <wp:simplePos x="0" y="0"/>
                  <wp:positionH relativeFrom="column">
                    <wp:posOffset>-10160</wp:posOffset>
                  </wp:positionH>
                  <wp:positionV relativeFrom="line">
                    <wp:posOffset>219075</wp:posOffset>
                  </wp:positionV>
                  <wp:extent cx="1905000" cy="695325"/>
                  <wp:effectExtent l="0" t="0" r="0" b="9525"/>
                  <wp:wrapSquare wrapText="bothSides"/>
                  <wp:docPr id="2" name="Рисунок 2" descr="&amp;TScy;&amp;iecy;&amp;ncy;&amp;tcy;&amp;rcy; &amp;scy;&amp;ocy;&amp;pcy;&amp;rcy;&amp;ocy;&amp;vcy;&amp;ocy;&amp;zhcy;&amp;dcy;&amp;iecy;&amp;ncy;&amp;i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&amp;TScy;&amp;iecy;&amp;ncy;&amp;tcy;&amp;rcy; &amp;scy;&amp;ocy;&amp;pcy;&amp;rcy;&amp;ocy;&amp;vcy;&amp;ocy;&amp;zhcy;&amp;dcy;&amp;iecy;&amp;ncy;&amp;i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312B78" w:rsidRDefault="00312B78" w:rsidP="001B6B0F">
      <w:pPr>
        <w:ind w:left="142"/>
      </w:pPr>
    </w:p>
    <w:p w:rsidR="00C54252" w:rsidRDefault="00C54252" w:rsidP="00196944">
      <w:pPr>
        <w:ind w:left="142"/>
        <w:rPr>
          <w:rFonts w:ascii="Times New Roman" w:hAnsi="Times New Roman"/>
          <w:sz w:val="28"/>
          <w:szCs w:val="28"/>
        </w:rPr>
      </w:pPr>
    </w:p>
    <w:p w:rsidR="00196944" w:rsidRDefault="00196944" w:rsidP="00196944">
      <w:pPr>
        <w:jc w:val="right"/>
        <w:rPr>
          <w:rFonts w:ascii="Times New Roman" w:hAnsi="Times New Roman"/>
          <w:b/>
          <w:sz w:val="28"/>
          <w:szCs w:val="28"/>
        </w:rPr>
      </w:pPr>
      <w:r w:rsidRPr="00196944">
        <w:rPr>
          <w:rFonts w:ascii="Times New Roman" w:hAnsi="Times New Roman"/>
          <w:b/>
          <w:sz w:val="28"/>
          <w:szCs w:val="28"/>
        </w:rPr>
        <w:t>ФГБУ "ГОСУДАРСТВЕННЫЙ</w:t>
      </w:r>
    </w:p>
    <w:p w:rsidR="00833D3B" w:rsidRDefault="00196944" w:rsidP="00196944">
      <w:pPr>
        <w:jc w:val="right"/>
        <w:rPr>
          <w:rFonts w:ascii="Times New Roman" w:hAnsi="Times New Roman"/>
          <w:b/>
          <w:sz w:val="28"/>
          <w:szCs w:val="28"/>
        </w:rPr>
      </w:pPr>
      <w:r w:rsidRPr="00196944">
        <w:rPr>
          <w:rFonts w:ascii="Times New Roman" w:hAnsi="Times New Roman"/>
          <w:b/>
          <w:sz w:val="28"/>
          <w:szCs w:val="28"/>
        </w:rPr>
        <w:t xml:space="preserve"> ЗАПОВЕДНИК "ЧЕРНЫЕ ЗЕМЛИ"</w:t>
      </w:r>
    </w:p>
    <w:p w:rsidR="00833D3B" w:rsidRDefault="00833D3B" w:rsidP="001B6B0F">
      <w:pPr>
        <w:jc w:val="center"/>
        <w:rPr>
          <w:rFonts w:ascii="Times New Roman" w:hAnsi="Times New Roman"/>
          <w:b/>
          <w:sz w:val="28"/>
          <w:szCs w:val="28"/>
        </w:rPr>
      </w:pPr>
    </w:p>
    <w:p w:rsidR="001B6B0F" w:rsidRPr="00C54252" w:rsidRDefault="001B6B0F" w:rsidP="001B6B0F">
      <w:pPr>
        <w:jc w:val="center"/>
        <w:rPr>
          <w:rFonts w:ascii="Times New Roman" w:hAnsi="Times New Roman"/>
          <w:b/>
          <w:sz w:val="28"/>
          <w:szCs w:val="28"/>
        </w:rPr>
      </w:pPr>
      <w:r w:rsidRPr="00C54252">
        <w:rPr>
          <w:rFonts w:ascii="Times New Roman" w:hAnsi="Times New Roman"/>
          <w:b/>
          <w:sz w:val="28"/>
          <w:szCs w:val="28"/>
        </w:rPr>
        <w:t xml:space="preserve">Уважаемый клиент! </w:t>
      </w:r>
    </w:p>
    <w:p w:rsidR="00C54252" w:rsidRPr="00C54252" w:rsidRDefault="001B6B0F" w:rsidP="001B6B0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54252">
        <w:rPr>
          <w:rFonts w:ascii="Times New Roman" w:hAnsi="Times New Roman"/>
          <w:sz w:val="28"/>
          <w:szCs w:val="28"/>
        </w:rPr>
        <w:t xml:space="preserve">Выражаем благодарность за доверие и сообщаем, что стоимость оказания консультационных услуг по вопросам работы в программах 1С </w:t>
      </w:r>
      <w:r w:rsidR="00C54252">
        <w:rPr>
          <w:rFonts w:ascii="Times New Roman" w:hAnsi="Times New Roman"/>
          <w:sz w:val="28"/>
          <w:szCs w:val="28"/>
        </w:rPr>
        <w:t>в 2026г будет составлять: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6946"/>
        <w:gridCol w:w="2687"/>
      </w:tblGrid>
      <w:tr w:rsidR="001B6B0F" w:rsidRPr="00C54252" w:rsidTr="00C54252">
        <w:tc>
          <w:tcPr>
            <w:tcW w:w="704" w:type="dxa"/>
          </w:tcPr>
          <w:p w:rsidR="001B6B0F" w:rsidRPr="00C54252" w:rsidRDefault="001B6B0F" w:rsidP="001B6B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425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1B6B0F" w:rsidRPr="00C54252" w:rsidRDefault="001B6B0F" w:rsidP="001B6B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4252">
              <w:rPr>
                <w:rFonts w:ascii="Times New Roman" w:hAnsi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2687" w:type="dxa"/>
            <w:vAlign w:val="center"/>
          </w:tcPr>
          <w:p w:rsidR="00C54252" w:rsidRPr="00C54252" w:rsidRDefault="001B6B0F" w:rsidP="00C542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4252">
              <w:rPr>
                <w:rFonts w:ascii="Times New Roman" w:hAnsi="Times New Roman"/>
                <w:b/>
                <w:sz w:val="24"/>
                <w:szCs w:val="24"/>
              </w:rPr>
              <w:t xml:space="preserve">Стоимость </w:t>
            </w:r>
            <w:r w:rsidR="00C54252" w:rsidRPr="00C54252">
              <w:rPr>
                <w:rFonts w:ascii="Times New Roman" w:hAnsi="Times New Roman"/>
                <w:b/>
                <w:sz w:val="24"/>
                <w:szCs w:val="24"/>
              </w:rPr>
              <w:t>2026г</w:t>
            </w:r>
          </w:p>
          <w:p w:rsidR="001B6B0F" w:rsidRPr="00C54252" w:rsidRDefault="001B6B0F" w:rsidP="00C542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B6B0F" w:rsidRPr="00C54252" w:rsidTr="001B6B0F">
        <w:tc>
          <w:tcPr>
            <w:tcW w:w="704" w:type="dxa"/>
          </w:tcPr>
          <w:p w:rsidR="001B6B0F" w:rsidRPr="00C54252" w:rsidRDefault="00136D5E" w:rsidP="001B6B0F">
            <w:pPr>
              <w:rPr>
                <w:rFonts w:ascii="Times New Roman" w:hAnsi="Times New Roman"/>
                <w:sz w:val="28"/>
                <w:szCs w:val="28"/>
              </w:rPr>
            </w:pPr>
            <w:r w:rsidRPr="00C5425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1B6B0F" w:rsidRPr="00C54252" w:rsidRDefault="001B6B0F" w:rsidP="000E3A7C">
            <w:pPr>
              <w:rPr>
                <w:rFonts w:ascii="Times New Roman" w:hAnsi="Times New Roman"/>
                <w:sz w:val="28"/>
                <w:szCs w:val="28"/>
              </w:rPr>
            </w:pPr>
            <w:r w:rsidRPr="00C54252">
              <w:rPr>
                <w:rFonts w:ascii="Times New Roman" w:hAnsi="Times New Roman"/>
                <w:sz w:val="28"/>
                <w:szCs w:val="28"/>
              </w:rPr>
              <w:t>Услуги по адаптации программ 1С (консультационные услуги по удаленному доступу с применением программы 1</w:t>
            </w:r>
            <w:r w:rsidR="00C54252" w:rsidRPr="00C54252">
              <w:rPr>
                <w:rFonts w:ascii="Times New Roman" w:hAnsi="Times New Roman"/>
                <w:sz w:val="28"/>
                <w:szCs w:val="28"/>
              </w:rPr>
              <w:t>С: Коннект</w:t>
            </w:r>
            <w:r w:rsidRPr="00C54252">
              <w:rPr>
                <w:rFonts w:ascii="Times New Roman" w:hAnsi="Times New Roman"/>
                <w:sz w:val="28"/>
                <w:szCs w:val="28"/>
              </w:rPr>
              <w:t>)</w:t>
            </w:r>
            <w:r w:rsidR="000E3A7C">
              <w:rPr>
                <w:rFonts w:ascii="Times New Roman" w:hAnsi="Times New Roman"/>
                <w:sz w:val="28"/>
                <w:szCs w:val="28"/>
              </w:rPr>
              <w:t xml:space="preserve">, в </w:t>
            </w:r>
            <w:proofErr w:type="spellStart"/>
            <w:r w:rsidR="000E3A7C"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 w:rsidR="000E3A7C">
              <w:rPr>
                <w:rFonts w:ascii="Times New Roman" w:hAnsi="Times New Roman"/>
                <w:sz w:val="28"/>
                <w:szCs w:val="28"/>
              </w:rPr>
              <w:t>. НДС</w:t>
            </w:r>
          </w:p>
        </w:tc>
        <w:tc>
          <w:tcPr>
            <w:tcW w:w="2687" w:type="dxa"/>
          </w:tcPr>
          <w:p w:rsidR="001B6B0F" w:rsidRPr="00C54252" w:rsidRDefault="0012716D" w:rsidP="001271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199 мин *40 руб. =                7 960 </w:t>
            </w:r>
            <w:r w:rsidR="00196944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</w:tr>
    </w:tbl>
    <w:p w:rsidR="001B6B0F" w:rsidRPr="00C54252" w:rsidRDefault="001B6B0F" w:rsidP="001B6B0F">
      <w:pPr>
        <w:ind w:firstLine="567"/>
        <w:rPr>
          <w:rFonts w:ascii="Times New Roman" w:hAnsi="Times New Roman"/>
          <w:sz w:val="28"/>
          <w:szCs w:val="28"/>
        </w:rPr>
      </w:pPr>
    </w:p>
    <w:p w:rsidR="00C54252" w:rsidRDefault="00C54252" w:rsidP="001B6B0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0E3A7C" w:rsidRDefault="000E3A7C" w:rsidP="001B6B0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Ген. директор ООО «АЮ»</w:t>
      </w:r>
    </w:p>
    <w:p w:rsidR="000E3A7C" w:rsidRPr="00C54252" w:rsidRDefault="000E3A7C" w:rsidP="001B6B0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61312" behindDoc="0" locked="1" layoutInCell="1" allowOverlap="1" wp14:anchorId="064CA8CB" wp14:editId="45F41983">
            <wp:simplePos x="0" y="0"/>
            <wp:positionH relativeFrom="margin">
              <wp:posOffset>3279775</wp:posOffset>
            </wp:positionH>
            <wp:positionV relativeFrom="margin">
              <wp:posOffset>6098540</wp:posOffset>
            </wp:positionV>
            <wp:extent cx="1602740" cy="1640205"/>
            <wp:effectExtent l="0" t="0" r="0" b="0"/>
            <wp:wrapNone/>
            <wp:docPr id="7" name="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"/>
                    <pic:cNvPicPr/>
                  </pic:nvPicPr>
                  <pic:blipFill>
                    <a:blip r:embed="rId7" cstate="print"/>
                    <a:srcRect t="-5031" b="-5031"/>
                    <a:stretch>
                      <a:fillRect/>
                    </a:stretch>
                  </pic:blipFill>
                  <pic:spPr>
                    <a:xfrm>
                      <a:off x="0" y="0"/>
                      <a:ext cx="1602740" cy="164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/>
          <w:sz w:val="28"/>
          <w:szCs w:val="28"/>
        </w:rPr>
        <w:t>Ю.В.Булыга</w:t>
      </w:r>
      <w:bookmarkStart w:id="0" w:name="_GoBack"/>
      <w:bookmarkEnd w:id="0"/>
      <w:proofErr w:type="spellEnd"/>
      <w:r>
        <w:rPr>
          <w:noProof/>
          <w:lang w:eastAsia="ru-RU"/>
        </w:rPr>
        <w:drawing>
          <wp:anchor distT="0" distB="0" distL="0" distR="0" simplePos="0" relativeHeight="251663360" behindDoc="0" locked="1" layoutInCell="1" allowOverlap="1" wp14:anchorId="1704329C" wp14:editId="17164EB6">
            <wp:simplePos x="0" y="0"/>
            <wp:positionH relativeFrom="margin">
              <wp:posOffset>2781935</wp:posOffset>
            </wp:positionH>
            <wp:positionV relativeFrom="margin">
              <wp:posOffset>6558915</wp:posOffset>
            </wp:positionV>
            <wp:extent cx="1558290" cy="396240"/>
            <wp:effectExtent l="0" t="0" r="0" b="3810"/>
            <wp:wrapNone/>
            <wp:docPr id="8" name="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"/>
                    <pic:cNvPicPr/>
                  </pic:nvPicPr>
                  <pic:blipFill>
                    <a:blip r:embed="rId8" cstate="print"/>
                    <a:srcRect l="-5172" r="-5172"/>
                    <a:stretch>
                      <a:fillRect/>
                    </a:stretch>
                  </pic:blipFill>
                  <pic:spPr>
                    <a:xfrm>
                      <a:off x="0" y="0"/>
                      <a:ext cx="155829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E3A7C" w:rsidRPr="00C54252" w:rsidSect="001B6B0F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2DC"/>
    <w:rsid w:val="000E3A7C"/>
    <w:rsid w:val="0012716D"/>
    <w:rsid w:val="00136D5E"/>
    <w:rsid w:val="00151AC9"/>
    <w:rsid w:val="00196944"/>
    <w:rsid w:val="001B6B0F"/>
    <w:rsid w:val="00312B78"/>
    <w:rsid w:val="006D27C7"/>
    <w:rsid w:val="00833D3B"/>
    <w:rsid w:val="00A00149"/>
    <w:rsid w:val="00A90375"/>
    <w:rsid w:val="00C54252"/>
    <w:rsid w:val="00FC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4384"/>
  <w15:chartTrackingRefBased/>
  <w15:docId w15:val="{DACED6B1-34A8-448F-8717-B3DE88B9C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B0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B6B0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6B0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No Spacing"/>
    <w:uiPriority w:val="1"/>
    <w:qFormat/>
    <w:rsid w:val="001B6B0F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1B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B6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B6B0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Айса</dc:creator>
  <cp:keywords/>
  <dc:description/>
  <cp:lastModifiedBy>Айса</cp:lastModifiedBy>
  <cp:revision>13</cp:revision>
  <cp:lastPrinted>2025-07-22T08:40:00Z</cp:lastPrinted>
  <dcterms:created xsi:type="dcterms:W3CDTF">2023-07-31T08:21:00Z</dcterms:created>
  <dcterms:modified xsi:type="dcterms:W3CDTF">2026-08-07T11:45:00Z</dcterms:modified>
</cp:coreProperties>
</file>