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3A3D3">
      <w:pPr>
        <w:pStyle w:val="12"/>
        <w:rPr>
          <w:sz w:val="28"/>
          <w:szCs w:val="28"/>
        </w:rPr>
      </w:pPr>
      <w:r>
        <w:rPr>
          <w:sz w:val="28"/>
          <w:szCs w:val="28"/>
        </w:rPr>
        <w:t xml:space="preserve">Контракт №______      </w:t>
      </w:r>
    </w:p>
    <w:p w14:paraId="6F31487E">
      <w:pPr>
        <w:spacing w:before="120" w:after="120"/>
        <w:jc w:val="center"/>
        <w:rPr>
          <w:b/>
          <w:iCs/>
        </w:rPr>
      </w:pPr>
      <w:r>
        <w:rPr>
          <w:b/>
          <w:iCs/>
        </w:rPr>
        <w:t>г. Тверь</w:t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>«_____» _____________ 2026 года</w:t>
      </w:r>
    </w:p>
    <w:p w14:paraId="16BD0D78">
      <w:pPr>
        <w:pStyle w:val="11"/>
        <w:ind w:firstLine="540"/>
        <w:jc w:val="both"/>
        <w:rPr>
          <w:rFonts w:cs="Arial"/>
          <w:b/>
        </w:rPr>
      </w:pPr>
      <w:r>
        <w:rPr>
          <w:sz w:val="24"/>
        </w:rPr>
        <w:t>Федеральное государственное бюджетное образовательное учреждение высшего образования «Тверской государственный технический университет» (ТвГТУ),</w:t>
      </w:r>
      <w:r>
        <w:t xml:space="preserve"> </w:t>
      </w:r>
      <w:r>
        <w:rPr>
          <w:sz w:val="24"/>
        </w:rPr>
        <w:t>в лице проректора по ИР и УФИ Пашаева Фаяза Аладдин оглы, действующего на основании  приказа ректора № 239-а от 25.09.2025, с изменениями и дополнениями, именуемое в дальнейшем «Заказчик», с одной стороны, и ________________________________________________, в лице____________________________, действующего на основании ____________________, именуемое в дальнейшем «Исполнитель», с другой стороны, совместно именуемые также «Стороны», на основании пункта 5 части 1 статьи 93 Федерального закона от 05.04.2013г. №ФЗ-44, заключили настоящий контракт о нижеследующем:</w:t>
      </w:r>
    </w:p>
    <w:p w14:paraId="346C8E34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14:paraId="5D1D7D11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 xml:space="preserve">Заказчик поручает, а Исполнитель обязуется </w:t>
      </w:r>
      <w:bookmarkStart w:id="4" w:name="_GoBack"/>
      <w:r>
        <w:rPr>
          <w:rFonts w:cs="Arial"/>
        </w:rPr>
        <w:t>оказать услуги</w:t>
      </w:r>
      <w:r>
        <w:t xml:space="preserve"> </w:t>
      </w:r>
      <w:r>
        <w:rPr>
          <w:rFonts w:cs="Arial"/>
        </w:rPr>
        <w:t>по организации и проведению мероприятия «Здравствуй, первокурсник 2026»</w:t>
      </w:r>
      <w:bookmarkEnd w:id="4"/>
      <w:r>
        <w:rPr>
          <w:rFonts w:cs="Arial"/>
        </w:rPr>
        <w:t xml:space="preserve"> в соответствии с техническим заданием, являющимся Приложением №1 к настоящему контракту.</w:t>
      </w:r>
    </w:p>
    <w:p w14:paraId="16D4549F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14:paraId="40D7425C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14:paraId="6ED9B18D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14:paraId="459CA804">
      <w:pPr>
        <w:tabs>
          <w:tab w:val="left" w:pos="-567"/>
        </w:tabs>
        <w:ind w:right="15" w:firstLine="540"/>
        <w:jc w:val="both"/>
      </w:pPr>
      <w:r>
        <w:t>2.1. Цена контракта составляет 140 000,00 рублей (сто сорок тысяч рублей 00 копеек).</w:t>
      </w:r>
    </w:p>
    <w:p w14:paraId="5408062A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14:paraId="387E4BA2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14:paraId="63576546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100%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товарной накладной или акта оказанных услуг.</w:t>
      </w:r>
    </w:p>
    <w:p w14:paraId="76C29303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5166EA5">
      <w:pPr>
        <w:autoSpaceDE w:val="0"/>
        <w:autoSpaceDN w:val="0"/>
        <w:adjustRightInd w:val="0"/>
        <w:ind w:firstLine="540"/>
        <w:jc w:val="both"/>
      </w:pPr>
      <w:r>
        <w:t>2.5. Идентификационный код закупки: 261690201013569520100100030000000244.</w:t>
      </w:r>
    </w:p>
    <w:p w14:paraId="180951CA">
      <w:pPr>
        <w:ind w:firstLine="540"/>
        <w:jc w:val="both"/>
      </w:pPr>
      <w:r>
        <w:t>2.6. Источник финансирования: субсидии на финансовое обеспечение выполнения госзадания на оказание услуг/выполнения работ (средства бюджетных учреждений).</w:t>
      </w:r>
    </w:p>
    <w:p w14:paraId="2665AE4B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14:paraId="3DD36EAF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14:paraId="0FEFC77A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14:paraId="4E7444D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14:paraId="254EEFE4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14:paraId="4FE1F68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14:paraId="34775E6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возможных неблагоприятных для Заказчика последствий выполнения его указаний о способе оказания услуг;</w:t>
      </w:r>
    </w:p>
    <w:p w14:paraId="03A0EF5A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14:paraId="337FB5C4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14:paraId="03FC3FAB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14:paraId="35F383B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14:paraId="0D280C1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14:paraId="4436A53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14:paraId="0E709F9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14:paraId="67731666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14:paraId="17145A27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надлежащего качества. Обеспечение материалами и оборудованием осуществляется Исполнителем.</w:t>
      </w:r>
    </w:p>
    <w:p w14:paraId="417C93A0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14:paraId="0CDB162B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14:paraId="5DB37B34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14:paraId="6E215F5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14:paraId="779C490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14:paraId="07D63CCE">
      <w:pPr>
        <w:tabs>
          <w:tab w:val="left" w:pos="1009"/>
        </w:tabs>
        <w:ind w:firstLine="709"/>
        <w:jc w:val="both"/>
      </w:pPr>
      <w:r>
        <w:t>6.3.1. Сдача оказанных услуг Исполнителем и приемка его Заказчиком оформляется актом об оказании услуг.</w:t>
      </w:r>
    </w:p>
    <w:p w14:paraId="6C786D17">
      <w:pPr>
        <w:tabs>
          <w:tab w:val="left" w:pos="1009"/>
        </w:tabs>
        <w:ind w:firstLine="709"/>
        <w:jc w:val="both"/>
      </w:pPr>
      <w:r>
        <w:rPr>
          <w:rFonts w:eastAsia="Calibri"/>
          <w:lang w:eastAsia="en-US"/>
        </w:rPr>
        <w:t xml:space="preserve">Заказчик в течение 10 (десяти) рабочих дней со дня подписания </w:t>
      </w:r>
      <w:r>
        <w:t>Акта оказанных услуг производит приемку. По результату приемки составляется Акт приемки товаров, работ и услуг по форме 0510452.</w:t>
      </w:r>
    </w:p>
    <w:p w14:paraId="0B65FB33">
      <w:pPr>
        <w:tabs>
          <w:tab w:val="left" w:pos="1009"/>
        </w:tabs>
        <w:ind w:firstLine="709"/>
        <w:jc w:val="both"/>
      </w:pPr>
      <w:r>
        <w:t xml:space="preserve">В случае отсутствия у Заказчика претензий по количеству и качеству оказанных услуг </w:t>
      </w:r>
      <w:bookmarkStart w:id="0" w:name="_Hlk189220940"/>
      <w:r>
        <w:t xml:space="preserve">Акт приемки товаров, работ и услуг по форме 0510452 </w:t>
      </w:r>
      <w:bookmarkEnd w:id="0"/>
      <w:r>
        <w:t>подписывается и утверждается Заказчиком без участия Исполнителя.</w:t>
      </w:r>
    </w:p>
    <w:p w14:paraId="3706FB72">
      <w:pPr>
        <w:tabs>
          <w:tab w:val="left" w:pos="1009"/>
        </w:tabs>
        <w:ind w:firstLine="709"/>
        <w:jc w:val="both"/>
      </w:pPr>
      <w:r>
        <w:t>После этого услуга считается оказанной.</w:t>
      </w:r>
    </w:p>
    <w:p w14:paraId="1E861D4E">
      <w:pPr>
        <w:pStyle w:val="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14:paraId="43BB750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14:paraId="2A54100B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14:paraId="2CAAFA0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14:paraId="237C0226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14:paraId="5AEEE972">
      <w:pPr>
        <w:autoSpaceDE w:val="0"/>
        <w:autoSpaceDN w:val="0"/>
        <w:adjustRightInd w:val="0"/>
        <w:ind w:firstLine="540"/>
        <w:jc w:val="both"/>
      </w:pPr>
      <w:r>
        <w:t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14:paraId="4DD6A120">
      <w:pPr>
        <w:autoSpaceDE w:val="0"/>
        <w:autoSpaceDN w:val="0"/>
        <w:adjustRightInd w:val="0"/>
        <w:ind w:firstLine="540"/>
        <w:jc w:val="both"/>
      </w:pPr>
      <w:r>
        <w:t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4229CADC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14:paraId="54E77DD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14:paraId="52E4467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5395829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D6A8DD6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14:paraId="5AD90753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14:paraId="0706907A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14:paraId="77E37777">
      <w:pPr>
        <w:ind w:firstLine="540"/>
        <w:jc w:val="both"/>
      </w:pPr>
      <w: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5F8087DD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14:paraId="41CD1AD3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14:paraId="589DFC57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14:paraId="79924223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14:paraId="35345F0B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14:paraId="0374F6FC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17D256CD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14:paraId="626F229A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14 000,00 </w:t>
      </w:r>
      <w:r>
        <w:t>рублей</w:t>
      </w:r>
      <w:r>
        <w:rPr>
          <w:spacing w:val="-1"/>
        </w:rPr>
        <w:t xml:space="preserve"> (четырнадцать т</w:t>
      </w:r>
      <w:r>
        <w:rPr>
          <w:color w:val="000000"/>
        </w:rPr>
        <w:t>ысяч р</w:t>
      </w:r>
      <w:r>
        <w:t>ублей 00 копеек).</w:t>
      </w:r>
    </w:p>
    <w:p w14:paraId="4D85F925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14:paraId="0D627BC2">
      <w:pPr>
        <w:autoSpaceDE w:val="0"/>
        <w:autoSpaceDN w:val="0"/>
        <w:adjustRightInd w:val="0"/>
        <w:ind w:firstLine="540"/>
        <w:jc w:val="both"/>
      </w:pPr>
      <w:r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346BAFF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14:paraId="0F5D9F28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14:paraId="30791485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CD5C6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14:paraId="781EB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2"/>
      <w:bookmarkEnd w:id="1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D6CCF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3"/>
      <w:bookmarkEnd w:id="2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428DBD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3" w:name="P4"/>
      <w:bookmarkEnd w:id="3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14:paraId="559BA0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14:paraId="3241D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14:paraId="0EA9A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5D0E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14:paraId="788D8019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14:paraId="3A4CD71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640DCB1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 w14:paraId="1E963EC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Тверской области.</w:t>
      </w:r>
    </w:p>
    <w:p w14:paraId="4099E407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К отношениям сторон по настоящему контракту и в связи с ним применяется законодательство Российской Федерации.</w:t>
      </w:r>
    </w:p>
    <w:p w14:paraId="0C37066A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14:paraId="30F179FE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29 октября 2026 года, в том числе до момента полного исполнения принятых на себя обязательств сторонами.</w:t>
      </w:r>
    </w:p>
    <w:p w14:paraId="685C8365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14:paraId="0C8BDB10">
      <w:pPr>
        <w:pStyle w:val="20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14:paraId="75B2902F">
      <w:pPr>
        <w:pStyle w:val="21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HYPERLINK \l "sub_95"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14:paraId="0FDEEAB0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14:paraId="447878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14:paraId="4AC3A50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32919FA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14:paraId="32C79C2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14:paraId="6FA8BE16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14:paraId="23EA110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– обоснование цены.</w:t>
      </w:r>
    </w:p>
    <w:p w14:paraId="01AB1543">
      <w:pPr>
        <w:spacing w:before="120" w:after="120"/>
        <w:jc w:val="center"/>
        <w:rPr>
          <w:b/>
        </w:rPr>
      </w:pPr>
      <w:r>
        <w:rPr>
          <w:b/>
        </w:rPr>
        <w:t>14.Адреса и реквизиты сторон</w:t>
      </w: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390D9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45C39D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288A62F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652CD90C"/>
          <w:p w14:paraId="4017C98F">
            <w:r>
              <w:t>Адрес</w:t>
            </w:r>
          </w:p>
          <w:p w14:paraId="40388DDB">
            <w:r>
              <w:t>Телефон</w:t>
            </w:r>
          </w:p>
          <w:p w14:paraId="20E17826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0062B0C5">
            <w:r>
              <w:t>ИНН/КПП</w:t>
            </w:r>
          </w:p>
          <w:p w14:paraId="6B0328C3">
            <w:r>
              <w:t>ОГРН</w:t>
            </w:r>
          </w:p>
          <w:p w14:paraId="3E0F9415">
            <w:r>
              <w:t>Р/с 4</w:t>
            </w:r>
          </w:p>
          <w:p w14:paraId="42C21A58">
            <w:r>
              <w:t>банк</w:t>
            </w:r>
          </w:p>
          <w:p w14:paraId="01BD8DD7">
            <w:r>
              <w:t xml:space="preserve">К/с </w:t>
            </w:r>
          </w:p>
          <w:p w14:paraId="63CEFFC3">
            <w:r>
              <w:t>БИК</w:t>
            </w:r>
          </w:p>
          <w:p w14:paraId="47CCFC66"/>
        </w:tc>
        <w:tc>
          <w:tcPr>
            <w:tcW w:w="5040" w:type="dxa"/>
            <w:noWrap w:val="0"/>
            <w:vAlign w:val="top"/>
          </w:tcPr>
          <w:p w14:paraId="24F6D0C8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089E1D7A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34870442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1F06711B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7AEB980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36A3BDFA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01317040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5E8BE53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35174252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58A46D8C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7BC4B57F"/>
        </w:tc>
      </w:tr>
      <w:tr w14:paraId="66687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0FC89A4F">
            <w:r>
              <w:t>Руководитель</w:t>
            </w:r>
          </w:p>
          <w:p w14:paraId="7E47EC3E"/>
          <w:p w14:paraId="05AAAF81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2E95637B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556D8A4C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5EA4E5B8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17323E62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366B75EC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4E225B0D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14:paraId="5182087F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к контракту №_____ </w:t>
      </w:r>
    </w:p>
    <w:p w14:paraId="33BA1A80">
      <w:pPr>
        <w:ind w:left="5664" w:firstLine="708"/>
        <w:rPr>
          <w:b/>
        </w:rPr>
      </w:pPr>
      <w:r>
        <w:rPr>
          <w:b/>
          <w:bCs/>
          <w:color w:val="000000"/>
        </w:rPr>
        <w:t>от «___» ________ 2026 года.</w:t>
      </w:r>
    </w:p>
    <w:p w14:paraId="0059BB50">
      <w:pPr>
        <w:jc w:val="center"/>
        <w:rPr>
          <w:b/>
        </w:rPr>
      </w:pPr>
    </w:p>
    <w:p w14:paraId="2844760D">
      <w:pPr>
        <w:jc w:val="center"/>
        <w:rPr>
          <w:b/>
        </w:rPr>
      </w:pPr>
      <w:r>
        <w:rPr>
          <w:b/>
        </w:rPr>
        <w:t>ТЕХНИЧЕСКОЕ ЗАДАНИЕ</w:t>
      </w:r>
    </w:p>
    <w:p w14:paraId="3A6ADC79">
      <w:pPr>
        <w:jc w:val="center"/>
        <w:rPr>
          <w:b/>
        </w:rPr>
      </w:pPr>
      <w:r>
        <w:rPr>
          <w:b/>
        </w:rPr>
        <w:t>на оказание услуг по организации и проведению мероприятия «Здравствуй, первокурсник 2026»</w:t>
      </w:r>
    </w:p>
    <w:p w14:paraId="1E97A930">
      <w:pPr>
        <w:spacing w:before="120" w:after="120"/>
      </w:pPr>
      <w:r>
        <w:t>Предоставляемые услуги должны отвечать следующим требованиям:</w:t>
      </w:r>
    </w:p>
    <w:tbl>
      <w:tblPr>
        <w:tblStyle w:val="6"/>
        <w:tblW w:w="1052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991"/>
        <w:gridCol w:w="7648"/>
      </w:tblGrid>
      <w:tr w14:paraId="6A3A7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43B3E2C6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1991" w:type="dxa"/>
            <w:noWrap w:val="0"/>
            <w:vAlign w:val="center"/>
          </w:tcPr>
          <w:p w14:paraId="5AF0237D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7648" w:type="dxa"/>
            <w:noWrap w:val="0"/>
            <w:vAlign w:val="center"/>
          </w:tcPr>
          <w:p w14:paraId="6A907105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Технические требования</w:t>
            </w:r>
          </w:p>
        </w:tc>
      </w:tr>
      <w:tr w14:paraId="75C46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70B7E77D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50C013E1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Направленность услуг</w:t>
            </w:r>
          </w:p>
        </w:tc>
        <w:tc>
          <w:tcPr>
            <w:tcW w:w="7648" w:type="dxa"/>
            <w:noWrap w:val="0"/>
            <w:vAlign w:val="top"/>
          </w:tcPr>
          <w:p w14:paraId="708205CF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Услуги по культурно-массовой работе (ОКПД 2 - 93.29.19.190)</w:t>
            </w:r>
          </w:p>
        </w:tc>
      </w:tr>
      <w:tr w14:paraId="41F05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6E14AAC2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5C3E6997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Место оказания услуг</w:t>
            </w:r>
          </w:p>
        </w:tc>
        <w:tc>
          <w:tcPr>
            <w:tcW w:w="7648" w:type="dxa"/>
            <w:noWrap w:val="0"/>
            <w:vAlign w:val="top"/>
          </w:tcPr>
          <w:p w14:paraId="21D0BBDD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Площадь перед корпусом «Ц» ТвГТУ (г. Тверь, наб. Аф.Никитина, 22)</w:t>
            </w:r>
          </w:p>
        </w:tc>
      </w:tr>
      <w:tr w14:paraId="1F2E4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221901B4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5C508F5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Сроки проведения мероприятия</w:t>
            </w:r>
          </w:p>
        </w:tc>
        <w:tc>
          <w:tcPr>
            <w:tcW w:w="7648" w:type="dxa"/>
            <w:noWrap w:val="0"/>
            <w:vAlign w:val="top"/>
          </w:tcPr>
          <w:p w14:paraId="680B6956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- 01 сентября 2026 года – проведение культурно-массового мероприятия;</w:t>
            </w:r>
          </w:p>
          <w:p w14:paraId="64CB6C86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до 11 сентября 2026 года – предоставление фото и видео отчетов.</w:t>
            </w:r>
          </w:p>
        </w:tc>
      </w:tr>
      <w:tr w14:paraId="30E3F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4EF44628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4686BA9D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Организация мероприятия</w:t>
            </w:r>
          </w:p>
        </w:tc>
        <w:tc>
          <w:tcPr>
            <w:tcW w:w="7648" w:type="dxa"/>
            <w:noWrap w:val="0"/>
            <w:vAlign w:val="top"/>
          </w:tcPr>
          <w:p w14:paraId="0D5FF6D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Разработка и согласование с Заказчиком Программы культурно-массового мероприятия продолжительностью 150 (сто пятьдесят) минут.</w:t>
            </w:r>
          </w:p>
          <w:p w14:paraId="248CE73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Организация и проведение культурно-массового мероприятия 01 сентября 2026 года на площади перед Центральным корпусом ТвГТУ (г. Тверь, наб. Аф.Никитина, 22), согласно графика:</w:t>
            </w:r>
          </w:p>
          <w:p w14:paraId="526448A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 12:00 до 12:30 – торжественная линейка «Здравствуй, первокурсник»;</w:t>
            </w:r>
          </w:p>
          <w:p w14:paraId="41A08D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 12:30 до 13:00 – концерт студенческой самодеятельности;</w:t>
            </w:r>
          </w:p>
          <w:p w14:paraId="416424A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 13:00 до 14:30 – выставка внеучебной жизни ТвГТУ.</w:t>
            </w:r>
          </w:p>
        </w:tc>
      </w:tr>
      <w:tr w14:paraId="0888F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29708C29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0BB6C51D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Техническое сопровождение выставки</w:t>
            </w:r>
          </w:p>
        </w:tc>
        <w:tc>
          <w:tcPr>
            <w:tcW w:w="7648" w:type="dxa"/>
            <w:noWrap w:val="0"/>
            <w:vAlign w:val="top"/>
          </w:tcPr>
          <w:p w14:paraId="05B30055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Предоставление</w:t>
            </w:r>
            <w:r>
              <w:rPr>
                <w:sz w:val="22"/>
                <w:szCs w:val="22"/>
              </w:rPr>
              <w:t xml:space="preserve"> (доставка, </w:t>
            </w:r>
            <w:r>
              <w:rPr>
                <w:rFonts w:eastAsia="Times New Roman"/>
                <w:sz w:val="22"/>
                <w:szCs w:val="22"/>
              </w:rPr>
              <w:t>монтаж и установка, последующий демонтаж) необходимого инвентаря для проведения выставки:</w:t>
            </w:r>
          </w:p>
          <w:p w14:paraId="04E28F1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системы шатров (1 шт.): размеры 4х22 м., высота 3,5 м., каркас из анодированного алюминиевого профиля, материал крыши и стен: ткань ПВХ плотность 620 гр/м2, цвет белый.</w:t>
            </w:r>
          </w:p>
          <w:p w14:paraId="4EEA15EB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конструкция для фото-зоны(1 шт.): размер 3х3 м, каркас: материал металл, труба двойная усиленная, хромированная; баннер ПВХ, плотность 500 гр/м2, печать 4+0 (макет предоставляет Заказчик).</w:t>
            </w:r>
          </w:p>
          <w:p w14:paraId="4B40A97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столы (16 шт.): размер 80х60х120 см.</w:t>
            </w:r>
          </w:p>
          <w:p w14:paraId="4814400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стулья (32 шт.).</w:t>
            </w:r>
          </w:p>
          <w:p w14:paraId="175F6A9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Все оборудование должно быть исправным, чистым, иметь презентабельный внешний вид, наличие техника обязательно.</w:t>
            </w:r>
          </w:p>
        </w:tc>
      </w:tr>
      <w:tr w14:paraId="4C7AD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18E3CF84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6453E4D8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Медицинское сопровождение</w:t>
            </w:r>
          </w:p>
        </w:tc>
        <w:tc>
          <w:tcPr>
            <w:tcW w:w="7648" w:type="dxa"/>
            <w:noWrap w:val="0"/>
            <w:vAlign w:val="top"/>
          </w:tcPr>
          <w:p w14:paraId="567F22E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Обеспечение медицинского сопровождения мероприятия с 11:30 до 14:30: дежурство кареты скорой помощи в течение 3 (трех) часов.</w:t>
            </w:r>
          </w:p>
        </w:tc>
      </w:tr>
      <w:tr w14:paraId="7E68E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19691A76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37D4E706">
            <w:pPr>
              <w:ind w:right="-108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Работы по осуществление административно-хозяйственной деятельности </w:t>
            </w:r>
          </w:p>
          <w:p w14:paraId="2873F4B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648" w:type="dxa"/>
            <w:noWrap w:val="0"/>
            <w:vAlign w:val="top"/>
          </w:tcPr>
          <w:p w14:paraId="0E23589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Проведение всех мероприятий программы:</w:t>
            </w:r>
          </w:p>
          <w:p w14:paraId="03C053FD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контроль за работой технических служб во время мероприятия,</w:t>
            </w:r>
          </w:p>
          <w:p w14:paraId="1A00D2D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работа административной группы, обеспечивающей доступ участников на площадку перед сценой и в зону выставки,</w:t>
            </w:r>
          </w:p>
          <w:p w14:paraId="1C77E90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встреча и координация почетных гостей мероприятия,</w:t>
            </w:r>
          </w:p>
          <w:p w14:paraId="4531CA74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координация студ. объединений, участвующих в выставке,</w:t>
            </w:r>
          </w:p>
          <w:p w14:paraId="14A36BC8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обеспечение постоянной связи работников сцены, технических служб и административной группы посредством радиосвязи или выделенной для этих целей телефонной линии.</w:t>
            </w:r>
          </w:p>
        </w:tc>
      </w:tr>
      <w:tr w14:paraId="3CC3B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6D415D09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64846BD5">
            <w:pPr>
              <w:ind w:right="-108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Услуги по созданию сценария и режиссуре концертной программы</w:t>
            </w:r>
          </w:p>
        </w:tc>
        <w:tc>
          <w:tcPr>
            <w:tcW w:w="7648" w:type="dxa"/>
            <w:noWrap w:val="0"/>
            <w:vAlign w:val="top"/>
          </w:tcPr>
          <w:p w14:paraId="1D1BBE21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Создание оригинального сценария концертной программы: </w:t>
            </w:r>
          </w:p>
          <w:p w14:paraId="6586A356">
            <w:pPr>
              <w:contextualSpacing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соответствие концепции воспитательной деятельности в ВУЗе,</w:t>
            </w:r>
          </w:p>
          <w:p w14:paraId="54132665">
            <w:pPr>
              <w:contextualSpacing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адаптированность под целевую аудиторию,</w:t>
            </w:r>
          </w:p>
          <w:p w14:paraId="011E793E">
            <w:pPr>
              <w:contextualSpacing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художественность, актуальность и оригинальность текстового материала;</w:t>
            </w:r>
          </w:p>
          <w:p w14:paraId="42205B0C">
            <w:pPr>
              <w:contextualSpacing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соотношение изобразительного (визуального) и звукового ряда,</w:t>
            </w:r>
          </w:p>
          <w:p w14:paraId="328920F5">
            <w:pPr>
              <w:contextualSpacing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соответствие сценарного хода мероприятия требованиям «Заказчика»,</w:t>
            </w:r>
          </w:p>
          <w:p w14:paraId="01BDE51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сценарий должен быть согласован с «Заказчиком» до проведения мероприятия. </w:t>
            </w:r>
          </w:p>
          <w:p w14:paraId="441135AF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возможность корректировки сценария в связи с различными форс-мажорными обстоятельствами в ходе мероприятия.</w:t>
            </w:r>
          </w:p>
          <w:p w14:paraId="22C9F116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Режиссура концертной программы:</w:t>
            </w:r>
          </w:p>
          <w:p w14:paraId="7E03D454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ознакомление участников творческой группы со сценарием,</w:t>
            </w:r>
          </w:p>
          <w:p w14:paraId="146115DB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определение порядка использования технических средств, привлекаемых для постановки программы, в соответствии со сценарием, техническими условиями, продиктованными помещением (или иным местом проведения мероприятия), возможными обстоятельствами, связанными с погодными условиями и проч.</w:t>
            </w:r>
          </w:p>
          <w:p w14:paraId="165AB8A5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проведение технических репетиций (не менее двух) с обслуживающим мероприятие техническим персоналом (звукорежиссёром, осветителем, работником сцены и проч.),</w:t>
            </w:r>
          </w:p>
          <w:p w14:paraId="22A7CED4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проведение репетиций с участниками концертной программы: работа над сценической речью, сценическим движением (пластикой), работа с декорациями и реквизитом,</w:t>
            </w:r>
          </w:p>
          <w:p w14:paraId="433DFF2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проведение технического инструктажа для всех лиц, занятых в проведении мероприятия (по вопросам, возникающим в ходе мероприятия),</w:t>
            </w:r>
          </w:p>
          <w:p w14:paraId="3A25B5E8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контроль за работой участников творческой группы и технических служб во время проведения мероприятия,</w:t>
            </w:r>
          </w:p>
          <w:p w14:paraId="32A3BBD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обеспечение возможности изменения хода мероприятия в связи с различными форс-мажорными обстоятельствами.</w:t>
            </w:r>
          </w:p>
        </w:tc>
      </w:tr>
      <w:tr w14:paraId="0703B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4828D380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7B38E64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Услуги по организации видеосъемки </w:t>
            </w:r>
          </w:p>
        </w:tc>
        <w:tc>
          <w:tcPr>
            <w:tcW w:w="7648" w:type="dxa"/>
            <w:noWrap w:val="0"/>
            <w:vAlign w:val="top"/>
          </w:tcPr>
          <w:p w14:paraId="394628C5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Исполнитель обязан организовать видеосъемку мероприятия.</w:t>
            </w:r>
          </w:p>
          <w:p w14:paraId="7DB8DE0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Наличие оператора обязательно.</w:t>
            </w:r>
          </w:p>
          <w:p w14:paraId="6A537D7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 итогам Исполнитель обязан предоставить Заказчику в электронном виде в формате MP4 видеоролик продолжительностью 2 минуты.</w:t>
            </w:r>
          </w:p>
        </w:tc>
      </w:tr>
      <w:tr w14:paraId="525E6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635BE133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3FAABE6D">
            <w:pPr>
              <w:tabs>
                <w:tab w:val="left" w:pos="34"/>
                <w:tab w:val="left" w:pos="317"/>
                <w:tab w:val="left" w:pos="1451"/>
              </w:tabs>
              <w:suppressAutoHyphens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Услуги по изготовлению дизайн-макетов</w:t>
            </w:r>
          </w:p>
        </w:tc>
        <w:tc>
          <w:tcPr>
            <w:tcW w:w="7648" w:type="dxa"/>
            <w:noWrap w:val="0"/>
            <w:vAlign w:val="center"/>
          </w:tcPr>
          <w:p w14:paraId="50CCE801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Исполнитель обязан разработать дизайн-макет афиши мероприятия и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предоставить Заказчику в электронном виде</w:t>
            </w:r>
            <w:r>
              <w:rPr>
                <w:rFonts w:eastAsia="Times New Roman"/>
                <w:sz w:val="22"/>
                <w:szCs w:val="22"/>
              </w:rPr>
              <w:t xml:space="preserve"> в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формате 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png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или 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jpeg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 цветовая схема 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CMYK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14:paraId="6CBEB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89" w:type="dxa"/>
            <w:noWrap w:val="0"/>
            <w:vAlign w:val="top"/>
          </w:tcPr>
          <w:p w14:paraId="6CD10425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1" w:type="dxa"/>
            <w:noWrap w:val="0"/>
            <w:vAlign w:val="top"/>
          </w:tcPr>
          <w:p w14:paraId="0F20CAD6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Работы по фотосъемке мероприятия</w:t>
            </w:r>
          </w:p>
          <w:p w14:paraId="207CE60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648" w:type="dxa"/>
            <w:noWrap w:val="0"/>
            <w:vAlign w:val="top"/>
          </w:tcPr>
          <w:p w14:paraId="62B025B1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Фотосъемка всех этапов мероприятия: </w:t>
            </w:r>
          </w:p>
          <w:p w14:paraId="04E3502D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съемка производится на профессиональный зеркальный фотоаппарат с использованием стандартной и длиннофокусной оптики (использование дополнительный внешних осветительных приборов обязательно),</w:t>
            </w:r>
          </w:p>
          <w:p w14:paraId="6BA64998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компьютерная (допечатная) обработка фотоизображений 100 шт. </w:t>
            </w:r>
          </w:p>
        </w:tc>
      </w:tr>
    </w:tbl>
    <w:p w14:paraId="72A5ABF9">
      <w:pPr>
        <w:spacing w:before="120" w:after="120"/>
      </w:pP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532F5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4863ABC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23B9655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6236BDEA"/>
          <w:p w14:paraId="0F098380">
            <w:r>
              <w:t>Адрес</w:t>
            </w:r>
          </w:p>
          <w:p w14:paraId="35CAB11F">
            <w:r>
              <w:t>Телефон</w:t>
            </w:r>
          </w:p>
          <w:p w14:paraId="2ADC239A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20134672">
            <w:r>
              <w:t>ИНН/КПП</w:t>
            </w:r>
          </w:p>
          <w:p w14:paraId="27E29553">
            <w:r>
              <w:t>ОГРН</w:t>
            </w:r>
          </w:p>
          <w:p w14:paraId="62AD070E">
            <w:r>
              <w:t>Р/с 4</w:t>
            </w:r>
          </w:p>
          <w:p w14:paraId="40BBFA2D">
            <w:r>
              <w:t>банк</w:t>
            </w:r>
          </w:p>
          <w:p w14:paraId="27D6EDAD">
            <w:r>
              <w:t xml:space="preserve">К/с </w:t>
            </w:r>
          </w:p>
          <w:p w14:paraId="661B8D8C">
            <w:r>
              <w:t>БИК</w:t>
            </w:r>
          </w:p>
          <w:p w14:paraId="15276104"/>
        </w:tc>
        <w:tc>
          <w:tcPr>
            <w:tcW w:w="5040" w:type="dxa"/>
            <w:noWrap w:val="0"/>
            <w:vAlign w:val="top"/>
          </w:tcPr>
          <w:p w14:paraId="7F124299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27D27A90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32C7508C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756F656B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47F56B3D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064C3514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08D34F29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79558BD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7858A271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3D87D3B1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69EFDAC7"/>
        </w:tc>
      </w:tr>
      <w:tr w14:paraId="39D3F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7AF21CF1">
            <w:r>
              <w:t>Руководитель</w:t>
            </w:r>
          </w:p>
          <w:p w14:paraId="192BBB29"/>
          <w:p w14:paraId="4457A549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4F66A2C4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44D244B9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43059756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6055D81A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675F5D36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3AD51054">
      <w:pPr>
        <w:ind w:left="5664" w:firstLine="708"/>
        <w:rPr>
          <w:b/>
          <w:bCs/>
          <w:color w:val="000000"/>
        </w:rPr>
      </w:pPr>
    </w:p>
    <w:p w14:paraId="08708DB2">
      <w:pPr>
        <w:ind w:left="5664" w:firstLine="708"/>
        <w:rPr>
          <w:b/>
          <w:bCs/>
          <w:color w:val="000000"/>
        </w:rPr>
      </w:pPr>
    </w:p>
    <w:p w14:paraId="002E6713">
      <w:pPr>
        <w:ind w:left="5664" w:firstLine="708"/>
        <w:rPr>
          <w:b/>
          <w:bCs/>
          <w:color w:val="000000"/>
        </w:rPr>
      </w:pPr>
    </w:p>
    <w:p w14:paraId="0E1D9621">
      <w:pPr>
        <w:ind w:left="5664" w:firstLine="708"/>
        <w:rPr>
          <w:b/>
          <w:bCs/>
          <w:color w:val="000000"/>
        </w:rPr>
      </w:pPr>
    </w:p>
    <w:p w14:paraId="6EB34BE2">
      <w:pPr>
        <w:ind w:left="5664" w:firstLine="708"/>
        <w:rPr>
          <w:b/>
          <w:bCs/>
          <w:color w:val="000000"/>
        </w:rPr>
      </w:pPr>
    </w:p>
    <w:p w14:paraId="74AAE9CE">
      <w:pPr>
        <w:ind w:left="5664" w:firstLine="708"/>
        <w:rPr>
          <w:b/>
          <w:bCs/>
          <w:color w:val="000000"/>
        </w:rPr>
      </w:pPr>
    </w:p>
    <w:p w14:paraId="7F5C4A8E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2</w:t>
      </w:r>
    </w:p>
    <w:p w14:paraId="51E0DB3B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к контракту №_____ </w:t>
      </w:r>
    </w:p>
    <w:p w14:paraId="6F24BC44">
      <w:pPr>
        <w:ind w:left="5664" w:firstLine="708"/>
        <w:rPr>
          <w:b/>
        </w:rPr>
      </w:pPr>
      <w:r>
        <w:rPr>
          <w:b/>
          <w:bCs/>
          <w:color w:val="000000"/>
        </w:rPr>
        <w:t>от «___» ________ 2026 года.</w:t>
      </w:r>
    </w:p>
    <w:p w14:paraId="781AB886">
      <w:pPr>
        <w:jc w:val="center"/>
        <w:rPr>
          <w:b/>
        </w:rPr>
      </w:pPr>
    </w:p>
    <w:p w14:paraId="75FB784C">
      <w:pPr>
        <w:spacing w:before="120"/>
        <w:jc w:val="center"/>
        <w:rPr>
          <w:b/>
        </w:rPr>
      </w:pPr>
      <w:r>
        <w:rPr>
          <w:b/>
        </w:rPr>
        <w:t>ОБОСНОВАНИЕ ЦЕНЫ</w:t>
      </w:r>
    </w:p>
    <w:p w14:paraId="7845C30E">
      <w:pPr>
        <w:jc w:val="center"/>
        <w:rPr>
          <w:b/>
        </w:rPr>
      </w:pPr>
      <w:r>
        <w:rPr>
          <w:b/>
        </w:rPr>
        <w:t>стоимости услуг по организации и проведению мероприятия «Здравствуй, первокурсник 2026»</w:t>
      </w:r>
    </w:p>
    <w:p w14:paraId="24DE17F5">
      <w:pPr>
        <w:jc w:val="center"/>
        <w:rPr>
          <w:b/>
        </w:rPr>
      </w:pPr>
    </w:p>
    <w:tbl>
      <w:tblPr>
        <w:tblStyle w:val="6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4732"/>
        <w:gridCol w:w="941"/>
        <w:gridCol w:w="840"/>
        <w:gridCol w:w="1461"/>
        <w:gridCol w:w="1277"/>
      </w:tblGrid>
      <w:tr w14:paraId="01724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94C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4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D392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Статьи расходов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BAC1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Ед. изм.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4D5C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9422B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Стоимость, руб.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91B9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Сумма, руб.</w:t>
            </w:r>
          </w:p>
        </w:tc>
      </w:tr>
      <w:tr w14:paraId="72E8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7C01E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4CD6526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Предоставление инвентаря для выставки, включая доставку, монтаж и демонтаж</w:t>
            </w:r>
          </w:p>
        </w:tc>
        <w:tc>
          <w:tcPr>
            <w:tcW w:w="941" w:type="dxa"/>
            <w:noWrap w:val="0"/>
            <w:vAlign w:val="center"/>
          </w:tcPr>
          <w:p w14:paraId="55F796F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0D4E4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DF06">
            <w:pPr>
              <w:jc w:val="center"/>
            </w:pPr>
            <w:r>
              <w:t>86 600</w:t>
            </w:r>
          </w:p>
        </w:tc>
        <w:tc>
          <w:tcPr>
            <w:tcW w:w="1277" w:type="dxa"/>
            <w:noWrap w:val="0"/>
            <w:vAlign w:val="center"/>
          </w:tcPr>
          <w:p w14:paraId="41AE64DD">
            <w:pPr>
              <w:jc w:val="center"/>
            </w:pPr>
            <w:r>
              <w:t>86600</w:t>
            </w:r>
          </w:p>
        </w:tc>
      </w:tr>
      <w:tr w14:paraId="4158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7631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46EF73C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Дежурство кареты скорой помощи</w:t>
            </w:r>
          </w:p>
        </w:tc>
        <w:tc>
          <w:tcPr>
            <w:tcW w:w="941" w:type="dxa"/>
            <w:noWrap w:val="0"/>
            <w:vAlign w:val="center"/>
          </w:tcPr>
          <w:p w14:paraId="51F184E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час.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A8BF">
            <w:pPr>
              <w:jc w:val="center"/>
            </w:pPr>
            <w:r>
              <w:t>3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30AD8">
            <w:pPr>
              <w:jc w:val="center"/>
            </w:pPr>
            <w:r>
              <w:t>2 800</w:t>
            </w:r>
          </w:p>
        </w:tc>
        <w:tc>
          <w:tcPr>
            <w:tcW w:w="1277" w:type="dxa"/>
            <w:noWrap w:val="0"/>
            <w:vAlign w:val="center"/>
          </w:tcPr>
          <w:p w14:paraId="3E495F5A">
            <w:pPr>
              <w:jc w:val="center"/>
            </w:pPr>
            <w:r>
              <w:t>8400</w:t>
            </w:r>
          </w:p>
        </w:tc>
      </w:tr>
      <w:tr w14:paraId="74DE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90F00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6DF3B7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Административно-хозяйственное сопровождение</w:t>
            </w:r>
          </w:p>
        </w:tc>
        <w:tc>
          <w:tcPr>
            <w:tcW w:w="941" w:type="dxa"/>
            <w:noWrap w:val="0"/>
            <w:vAlign w:val="center"/>
          </w:tcPr>
          <w:p w14:paraId="7BFA10D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CD2BC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B64E">
            <w:pPr>
              <w:jc w:val="center"/>
            </w:pPr>
            <w:r>
              <w:t>15 000</w:t>
            </w:r>
          </w:p>
        </w:tc>
        <w:tc>
          <w:tcPr>
            <w:tcW w:w="1277" w:type="dxa"/>
            <w:noWrap w:val="0"/>
            <w:vAlign w:val="center"/>
          </w:tcPr>
          <w:p w14:paraId="47D43588">
            <w:pPr>
              <w:jc w:val="center"/>
            </w:pPr>
            <w:r>
              <w:t>15000</w:t>
            </w:r>
          </w:p>
        </w:tc>
      </w:tr>
      <w:tr w14:paraId="6AB9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6F1D7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39D2E9E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созданию дизайн-макетов</w:t>
            </w:r>
          </w:p>
        </w:tc>
        <w:tc>
          <w:tcPr>
            <w:tcW w:w="941" w:type="dxa"/>
            <w:noWrap w:val="0"/>
            <w:vAlign w:val="center"/>
          </w:tcPr>
          <w:p w14:paraId="3F0FA0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ED71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157A">
            <w:pPr>
              <w:jc w:val="center"/>
            </w:pPr>
            <w:r>
              <w:t>2 000</w:t>
            </w:r>
          </w:p>
        </w:tc>
        <w:tc>
          <w:tcPr>
            <w:tcW w:w="1277" w:type="dxa"/>
            <w:noWrap w:val="0"/>
            <w:vAlign w:val="center"/>
          </w:tcPr>
          <w:p w14:paraId="4F8DEDB6">
            <w:pPr>
              <w:jc w:val="center"/>
            </w:pPr>
            <w:r>
              <w:t>2000</w:t>
            </w:r>
          </w:p>
        </w:tc>
      </w:tr>
      <w:tr w14:paraId="3AEF7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69F72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3BD94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организации видеосъемки, монтаж ролика</w:t>
            </w:r>
          </w:p>
        </w:tc>
        <w:tc>
          <w:tcPr>
            <w:tcW w:w="941" w:type="dxa"/>
            <w:noWrap w:val="0"/>
            <w:vAlign w:val="center"/>
          </w:tcPr>
          <w:p w14:paraId="503C1AA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4133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F46C9">
            <w:pPr>
              <w:jc w:val="center"/>
            </w:pPr>
            <w:r>
              <w:t>8 000</w:t>
            </w:r>
          </w:p>
        </w:tc>
        <w:tc>
          <w:tcPr>
            <w:tcW w:w="1277" w:type="dxa"/>
            <w:noWrap w:val="0"/>
            <w:vAlign w:val="center"/>
          </w:tcPr>
          <w:p w14:paraId="14D7ECC9">
            <w:pPr>
              <w:jc w:val="center"/>
            </w:pPr>
            <w:r>
              <w:t>8000</w:t>
            </w:r>
          </w:p>
        </w:tc>
      </w:tr>
      <w:tr w14:paraId="4DF1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594F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59199C0C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Фотосъемка мероприятия</w:t>
            </w:r>
          </w:p>
        </w:tc>
        <w:tc>
          <w:tcPr>
            <w:tcW w:w="941" w:type="dxa"/>
            <w:noWrap w:val="0"/>
            <w:vAlign w:val="center"/>
          </w:tcPr>
          <w:p w14:paraId="0675661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6BA7E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266D5">
            <w:pPr>
              <w:jc w:val="center"/>
            </w:pPr>
            <w:r>
              <w:t>6 000</w:t>
            </w:r>
          </w:p>
        </w:tc>
        <w:tc>
          <w:tcPr>
            <w:tcW w:w="1277" w:type="dxa"/>
            <w:noWrap w:val="0"/>
            <w:vAlign w:val="center"/>
          </w:tcPr>
          <w:p w14:paraId="6E26DDFA">
            <w:pPr>
              <w:jc w:val="center"/>
            </w:pPr>
            <w:r>
              <w:t>6000</w:t>
            </w:r>
          </w:p>
        </w:tc>
      </w:tr>
      <w:tr w14:paraId="26CEC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BCBD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71D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Орграсходы, включая налоги, банковское сопровождение и т.д.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C0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06AAC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6330">
            <w:pPr>
              <w:jc w:val="center"/>
            </w:pPr>
            <w:r>
              <w:t>14 000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BEB6">
            <w:pPr>
              <w:jc w:val="center"/>
            </w:pPr>
            <w:r>
              <w:t>14000</w:t>
            </w:r>
          </w:p>
        </w:tc>
      </w:tr>
      <w:tr w14:paraId="5FA4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  <w:jc w:val="center"/>
        </w:trPr>
        <w:tc>
          <w:tcPr>
            <w:tcW w:w="8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C18FB">
            <w:pPr>
              <w:jc w:val="righ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ИТОГО: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8C508">
            <w:pPr>
              <w:jc w:val="center"/>
              <w:rPr>
                <w:rFonts w:hint="default" w:eastAsia="Times New Roman"/>
                <w:b/>
                <w:color w:val="000000"/>
                <w:lang w:val="ru-RU"/>
              </w:rPr>
            </w:pPr>
            <w:r>
              <w:rPr>
                <w:rFonts w:hint="default" w:eastAsia="Times New Roman"/>
                <w:b/>
                <w:color w:val="000000"/>
                <w:lang w:val="ru-RU"/>
              </w:rPr>
              <w:t>1</w:t>
            </w:r>
            <w:r>
              <w:rPr>
                <w:rFonts w:hint="default" w:eastAsia="Times New Roman"/>
                <w:b/>
                <w:color w:val="000000"/>
                <w:lang w:val="ru-RU"/>
              </w:rPr>
              <w:t>40 000</w:t>
            </w:r>
          </w:p>
        </w:tc>
      </w:tr>
      <w:tr w14:paraId="5249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  <w:jc w:val="center"/>
        </w:trPr>
        <w:tc>
          <w:tcPr>
            <w:tcW w:w="100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144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ru-RU"/>
              </w:rPr>
              <w:t>Сто</w:t>
            </w:r>
            <w:r>
              <w:rPr>
                <w:rFonts w:hint="default" w:eastAsia="Times New Roman"/>
                <w:color w:val="000000"/>
                <w:lang w:val="ru-RU"/>
              </w:rPr>
              <w:t xml:space="preserve"> сорок</w:t>
            </w:r>
            <w:r>
              <w:rPr>
                <w:rFonts w:eastAsia="Times New Roman"/>
                <w:color w:val="000000"/>
              </w:rPr>
              <w:t xml:space="preserve"> тысяч рублей</w:t>
            </w:r>
          </w:p>
        </w:tc>
      </w:tr>
    </w:tbl>
    <w:p w14:paraId="44014FCB">
      <w:pPr>
        <w:jc w:val="center"/>
        <w:rPr>
          <w:b/>
        </w:rPr>
      </w:pPr>
    </w:p>
    <w:p w14:paraId="4558666C">
      <w:pPr>
        <w:jc w:val="center"/>
        <w:rPr>
          <w:b/>
        </w:rPr>
      </w:pPr>
    </w:p>
    <w:p w14:paraId="2C270648">
      <w:pPr>
        <w:jc w:val="center"/>
        <w:rPr>
          <w:b/>
        </w:rPr>
      </w:pP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3BBBE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749A26F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59D5A11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0AF0AABA"/>
          <w:p w14:paraId="4781C76C">
            <w:r>
              <w:t>Адрес</w:t>
            </w:r>
          </w:p>
          <w:p w14:paraId="529606A4">
            <w:r>
              <w:t>Телефон</w:t>
            </w:r>
          </w:p>
          <w:p w14:paraId="464D1FD7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4FAC3276">
            <w:r>
              <w:t>ИНН/КПП</w:t>
            </w:r>
          </w:p>
          <w:p w14:paraId="3A0D5F85">
            <w:r>
              <w:t>ОГРН</w:t>
            </w:r>
          </w:p>
          <w:p w14:paraId="05BD611C">
            <w:r>
              <w:t>Р/с 4</w:t>
            </w:r>
          </w:p>
          <w:p w14:paraId="0A1C096C">
            <w:r>
              <w:t>банк</w:t>
            </w:r>
          </w:p>
          <w:p w14:paraId="4D04A09B">
            <w:r>
              <w:t xml:space="preserve">К/с </w:t>
            </w:r>
          </w:p>
          <w:p w14:paraId="27549F6E">
            <w:r>
              <w:t>БИК</w:t>
            </w:r>
          </w:p>
          <w:p w14:paraId="5E94A1A5"/>
        </w:tc>
        <w:tc>
          <w:tcPr>
            <w:tcW w:w="5040" w:type="dxa"/>
            <w:noWrap w:val="0"/>
            <w:vAlign w:val="top"/>
          </w:tcPr>
          <w:p w14:paraId="3F9C3B29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2EBF539D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32660010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712E1FA1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40DBAE70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4325F88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05AFDDAE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1139E55A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5E717127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2450CDC5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5EAA8C2D"/>
        </w:tc>
      </w:tr>
      <w:tr w14:paraId="0F385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16BEA4AB">
            <w:r>
              <w:t>Руководитель</w:t>
            </w:r>
          </w:p>
          <w:p w14:paraId="69FD0CDA"/>
          <w:p w14:paraId="28256F22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32577F11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6122AC85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22D11B78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799CA13D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44228661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62785DE3">
      <w:pPr>
        <w:jc w:val="center"/>
        <w:rPr>
          <w:b/>
        </w:rPr>
      </w:pPr>
    </w:p>
    <w:p w14:paraId="20A03E68">
      <w:pPr>
        <w:rPr>
          <w:b/>
        </w:rPr>
      </w:pPr>
    </w:p>
    <w:sectPr>
      <w:footerReference r:id="rId3" w:type="default"/>
      <w:footerReference r:id="rId4" w:type="even"/>
      <w:pgSz w:w="11906" w:h="16838"/>
      <w:pgMar w:top="567" w:right="424" w:bottom="426" w:left="851" w:header="708" w:footer="38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D8C1D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BE974">
    <w:pPr>
      <w:pStyle w:val="13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B2E11C6">
    <w:pPr>
      <w:pStyle w:val="1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6A6316"/>
    <w:multiLevelType w:val="multilevel"/>
    <w:tmpl w:val="476A631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4D8B09EF"/>
    <w:multiLevelType w:val="multilevel"/>
    <w:tmpl w:val="4D8B09EF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26"/>
    <w:rsid w:val="00000733"/>
    <w:rsid w:val="000028ED"/>
    <w:rsid w:val="00002E0E"/>
    <w:rsid w:val="00003390"/>
    <w:rsid w:val="0000339F"/>
    <w:rsid w:val="00003ADF"/>
    <w:rsid w:val="00003D3B"/>
    <w:rsid w:val="00004548"/>
    <w:rsid w:val="00005424"/>
    <w:rsid w:val="0001191A"/>
    <w:rsid w:val="00012DCB"/>
    <w:rsid w:val="00014336"/>
    <w:rsid w:val="00014D10"/>
    <w:rsid w:val="00015447"/>
    <w:rsid w:val="00016ABD"/>
    <w:rsid w:val="00017102"/>
    <w:rsid w:val="000214BE"/>
    <w:rsid w:val="0002168A"/>
    <w:rsid w:val="00024FC4"/>
    <w:rsid w:val="000326E6"/>
    <w:rsid w:val="000346D4"/>
    <w:rsid w:val="00036654"/>
    <w:rsid w:val="00036F85"/>
    <w:rsid w:val="00037473"/>
    <w:rsid w:val="000452BD"/>
    <w:rsid w:val="00053357"/>
    <w:rsid w:val="00054DA1"/>
    <w:rsid w:val="00055D3F"/>
    <w:rsid w:val="000603A4"/>
    <w:rsid w:val="0006101A"/>
    <w:rsid w:val="000654A8"/>
    <w:rsid w:val="00065788"/>
    <w:rsid w:val="00066D57"/>
    <w:rsid w:val="00070A57"/>
    <w:rsid w:val="000722A4"/>
    <w:rsid w:val="000744E6"/>
    <w:rsid w:val="000744EB"/>
    <w:rsid w:val="000822C1"/>
    <w:rsid w:val="00083A30"/>
    <w:rsid w:val="00086BA3"/>
    <w:rsid w:val="00087097"/>
    <w:rsid w:val="00092F75"/>
    <w:rsid w:val="00094F24"/>
    <w:rsid w:val="00094FB3"/>
    <w:rsid w:val="000A3945"/>
    <w:rsid w:val="000A50D5"/>
    <w:rsid w:val="000A6829"/>
    <w:rsid w:val="000A6DBE"/>
    <w:rsid w:val="000A7794"/>
    <w:rsid w:val="000B40E9"/>
    <w:rsid w:val="000B7C7B"/>
    <w:rsid w:val="000C085D"/>
    <w:rsid w:val="000C0A5F"/>
    <w:rsid w:val="000C0BEA"/>
    <w:rsid w:val="000C0D88"/>
    <w:rsid w:val="000C3E56"/>
    <w:rsid w:val="000C5A2F"/>
    <w:rsid w:val="000C5B5C"/>
    <w:rsid w:val="000C5CA7"/>
    <w:rsid w:val="000C5CDC"/>
    <w:rsid w:val="000C6382"/>
    <w:rsid w:val="000C7411"/>
    <w:rsid w:val="000D2693"/>
    <w:rsid w:val="000D2E23"/>
    <w:rsid w:val="000D32E0"/>
    <w:rsid w:val="000D38F7"/>
    <w:rsid w:val="000D46B8"/>
    <w:rsid w:val="000D4AC0"/>
    <w:rsid w:val="000D4F00"/>
    <w:rsid w:val="000E468A"/>
    <w:rsid w:val="000E7B6F"/>
    <w:rsid w:val="000F03AA"/>
    <w:rsid w:val="000F04A6"/>
    <w:rsid w:val="000F39BA"/>
    <w:rsid w:val="00100981"/>
    <w:rsid w:val="0010119F"/>
    <w:rsid w:val="0010760D"/>
    <w:rsid w:val="0011340A"/>
    <w:rsid w:val="00114621"/>
    <w:rsid w:val="00116232"/>
    <w:rsid w:val="00116363"/>
    <w:rsid w:val="00121766"/>
    <w:rsid w:val="00122494"/>
    <w:rsid w:val="00123A17"/>
    <w:rsid w:val="0012404B"/>
    <w:rsid w:val="00124470"/>
    <w:rsid w:val="0012487F"/>
    <w:rsid w:val="00124FE5"/>
    <w:rsid w:val="001256A4"/>
    <w:rsid w:val="00125DC5"/>
    <w:rsid w:val="00127E4E"/>
    <w:rsid w:val="00130D9C"/>
    <w:rsid w:val="001314EF"/>
    <w:rsid w:val="00136D13"/>
    <w:rsid w:val="0013778A"/>
    <w:rsid w:val="001415A0"/>
    <w:rsid w:val="001442E4"/>
    <w:rsid w:val="001446F5"/>
    <w:rsid w:val="00145325"/>
    <w:rsid w:val="00146147"/>
    <w:rsid w:val="001536CE"/>
    <w:rsid w:val="0015654A"/>
    <w:rsid w:val="001603AD"/>
    <w:rsid w:val="00161EE2"/>
    <w:rsid w:val="00162849"/>
    <w:rsid w:val="001638E2"/>
    <w:rsid w:val="001640B9"/>
    <w:rsid w:val="00171397"/>
    <w:rsid w:val="00171AAE"/>
    <w:rsid w:val="00176C4D"/>
    <w:rsid w:val="001828D2"/>
    <w:rsid w:val="00183640"/>
    <w:rsid w:val="001856D5"/>
    <w:rsid w:val="00185E77"/>
    <w:rsid w:val="00186383"/>
    <w:rsid w:val="0019226C"/>
    <w:rsid w:val="001963FF"/>
    <w:rsid w:val="001972B8"/>
    <w:rsid w:val="001A03A1"/>
    <w:rsid w:val="001A1E42"/>
    <w:rsid w:val="001A21F5"/>
    <w:rsid w:val="001A3154"/>
    <w:rsid w:val="001A436D"/>
    <w:rsid w:val="001A576D"/>
    <w:rsid w:val="001A69B6"/>
    <w:rsid w:val="001B28F3"/>
    <w:rsid w:val="001B4824"/>
    <w:rsid w:val="001B589E"/>
    <w:rsid w:val="001B69E5"/>
    <w:rsid w:val="001C17DE"/>
    <w:rsid w:val="001C18D6"/>
    <w:rsid w:val="001C1C78"/>
    <w:rsid w:val="001D0239"/>
    <w:rsid w:val="001D04B6"/>
    <w:rsid w:val="001D0781"/>
    <w:rsid w:val="001D10C8"/>
    <w:rsid w:val="001D55F7"/>
    <w:rsid w:val="001D7417"/>
    <w:rsid w:val="001E06CA"/>
    <w:rsid w:val="001E1881"/>
    <w:rsid w:val="001E1934"/>
    <w:rsid w:val="001E69C7"/>
    <w:rsid w:val="001E6D98"/>
    <w:rsid w:val="001F7DDD"/>
    <w:rsid w:val="00200993"/>
    <w:rsid w:val="002119DA"/>
    <w:rsid w:val="002128BB"/>
    <w:rsid w:val="00216C73"/>
    <w:rsid w:val="00217505"/>
    <w:rsid w:val="00224282"/>
    <w:rsid w:val="0022555A"/>
    <w:rsid w:val="00232D6A"/>
    <w:rsid w:val="00233FF2"/>
    <w:rsid w:val="0023451F"/>
    <w:rsid w:val="00234C7E"/>
    <w:rsid w:val="00234ED8"/>
    <w:rsid w:val="00236A40"/>
    <w:rsid w:val="00237679"/>
    <w:rsid w:val="0024366C"/>
    <w:rsid w:val="00244E01"/>
    <w:rsid w:val="00245359"/>
    <w:rsid w:val="0024667E"/>
    <w:rsid w:val="00253E2B"/>
    <w:rsid w:val="00254B5E"/>
    <w:rsid w:val="00255108"/>
    <w:rsid w:val="0025523F"/>
    <w:rsid w:val="0025616A"/>
    <w:rsid w:val="0025711F"/>
    <w:rsid w:val="00260D54"/>
    <w:rsid w:val="0026152D"/>
    <w:rsid w:val="00262BFA"/>
    <w:rsid w:val="00265264"/>
    <w:rsid w:val="00266ED2"/>
    <w:rsid w:val="00270790"/>
    <w:rsid w:val="00271DAB"/>
    <w:rsid w:val="0027240D"/>
    <w:rsid w:val="00274ADE"/>
    <w:rsid w:val="00276222"/>
    <w:rsid w:val="00284705"/>
    <w:rsid w:val="00286557"/>
    <w:rsid w:val="00286C29"/>
    <w:rsid w:val="002958DA"/>
    <w:rsid w:val="002A0CF7"/>
    <w:rsid w:val="002A23E3"/>
    <w:rsid w:val="002A313F"/>
    <w:rsid w:val="002A3AA7"/>
    <w:rsid w:val="002A485B"/>
    <w:rsid w:val="002A5B3A"/>
    <w:rsid w:val="002A6738"/>
    <w:rsid w:val="002A6D37"/>
    <w:rsid w:val="002B6345"/>
    <w:rsid w:val="002B6AC8"/>
    <w:rsid w:val="002C471D"/>
    <w:rsid w:val="002D2108"/>
    <w:rsid w:val="002D7DA5"/>
    <w:rsid w:val="002E032D"/>
    <w:rsid w:val="002E141A"/>
    <w:rsid w:val="002E4679"/>
    <w:rsid w:val="002E5496"/>
    <w:rsid w:val="002E5811"/>
    <w:rsid w:val="002E6823"/>
    <w:rsid w:val="002F04F8"/>
    <w:rsid w:val="002F2483"/>
    <w:rsid w:val="002F25FF"/>
    <w:rsid w:val="002F31DF"/>
    <w:rsid w:val="002F6B2A"/>
    <w:rsid w:val="00301209"/>
    <w:rsid w:val="00304D0E"/>
    <w:rsid w:val="00306368"/>
    <w:rsid w:val="00307A1A"/>
    <w:rsid w:val="00310AE8"/>
    <w:rsid w:val="003118A1"/>
    <w:rsid w:val="00312B75"/>
    <w:rsid w:val="00313550"/>
    <w:rsid w:val="00314BE9"/>
    <w:rsid w:val="00317E4E"/>
    <w:rsid w:val="003202AC"/>
    <w:rsid w:val="00321D00"/>
    <w:rsid w:val="00322B97"/>
    <w:rsid w:val="0033078A"/>
    <w:rsid w:val="00332F21"/>
    <w:rsid w:val="00336EB5"/>
    <w:rsid w:val="0034051E"/>
    <w:rsid w:val="00340B5B"/>
    <w:rsid w:val="00342334"/>
    <w:rsid w:val="00351CAC"/>
    <w:rsid w:val="00351CD5"/>
    <w:rsid w:val="00353E4B"/>
    <w:rsid w:val="00354C42"/>
    <w:rsid w:val="00356AD8"/>
    <w:rsid w:val="003579CD"/>
    <w:rsid w:val="00360A44"/>
    <w:rsid w:val="00362AE3"/>
    <w:rsid w:val="00365264"/>
    <w:rsid w:val="003659E6"/>
    <w:rsid w:val="00371803"/>
    <w:rsid w:val="0037338C"/>
    <w:rsid w:val="0037376B"/>
    <w:rsid w:val="003759F7"/>
    <w:rsid w:val="0037617A"/>
    <w:rsid w:val="00376487"/>
    <w:rsid w:val="00376560"/>
    <w:rsid w:val="00376A4C"/>
    <w:rsid w:val="00382236"/>
    <w:rsid w:val="0038348A"/>
    <w:rsid w:val="003845A9"/>
    <w:rsid w:val="0038707F"/>
    <w:rsid w:val="003901D4"/>
    <w:rsid w:val="003909A5"/>
    <w:rsid w:val="00392BA0"/>
    <w:rsid w:val="0039443A"/>
    <w:rsid w:val="00395EEE"/>
    <w:rsid w:val="0039730C"/>
    <w:rsid w:val="003A1F61"/>
    <w:rsid w:val="003A29B5"/>
    <w:rsid w:val="003A50A9"/>
    <w:rsid w:val="003A513D"/>
    <w:rsid w:val="003A6675"/>
    <w:rsid w:val="003B16A3"/>
    <w:rsid w:val="003B18E9"/>
    <w:rsid w:val="003B3EFB"/>
    <w:rsid w:val="003B5E74"/>
    <w:rsid w:val="003C13F9"/>
    <w:rsid w:val="003C2936"/>
    <w:rsid w:val="003C3BD6"/>
    <w:rsid w:val="003C6917"/>
    <w:rsid w:val="003C6EEF"/>
    <w:rsid w:val="003D011B"/>
    <w:rsid w:val="003D08AD"/>
    <w:rsid w:val="003D30E8"/>
    <w:rsid w:val="003D603D"/>
    <w:rsid w:val="003D73AA"/>
    <w:rsid w:val="003E06A7"/>
    <w:rsid w:val="003E1157"/>
    <w:rsid w:val="003E209A"/>
    <w:rsid w:val="003E3275"/>
    <w:rsid w:val="003F25E1"/>
    <w:rsid w:val="003F33A9"/>
    <w:rsid w:val="003F33B2"/>
    <w:rsid w:val="003F7140"/>
    <w:rsid w:val="00403ED0"/>
    <w:rsid w:val="00405A92"/>
    <w:rsid w:val="00405E5B"/>
    <w:rsid w:val="00405FAD"/>
    <w:rsid w:val="00406382"/>
    <w:rsid w:val="0040749C"/>
    <w:rsid w:val="00410053"/>
    <w:rsid w:val="00413673"/>
    <w:rsid w:val="004201EE"/>
    <w:rsid w:val="0042132D"/>
    <w:rsid w:val="00421CEF"/>
    <w:rsid w:val="00422BE4"/>
    <w:rsid w:val="004252D3"/>
    <w:rsid w:val="00427FEF"/>
    <w:rsid w:val="004306DB"/>
    <w:rsid w:val="00440A2C"/>
    <w:rsid w:val="00441229"/>
    <w:rsid w:val="00441308"/>
    <w:rsid w:val="00441ABE"/>
    <w:rsid w:val="0044500D"/>
    <w:rsid w:val="0045056B"/>
    <w:rsid w:val="00450B2D"/>
    <w:rsid w:val="00452D28"/>
    <w:rsid w:val="00453153"/>
    <w:rsid w:val="00457E44"/>
    <w:rsid w:val="00461D92"/>
    <w:rsid w:val="00462311"/>
    <w:rsid w:val="004633B6"/>
    <w:rsid w:val="00464489"/>
    <w:rsid w:val="00464B92"/>
    <w:rsid w:val="00473E1B"/>
    <w:rsid w:val="00474A40"/>
    <w:rsid w:val="004751A5"/>
    <w:rsid w:val="004847E0"/>
    <w:rsid w:val="004866E0"/>
    <w:rsid w:val="004909A5"/>
    <w:rsid w:val="0049159C"/>
    <w:rsid w:val="00494ABB"/>
    <w:rsid w:val="004958D5"/>
    <w:rsid w:val="00495E90"/>
    <w:rsid w:val="004A2BA8"/>
    <w:rsid w:val="004A4023"/>
    <w:rsid w:val="004A5346"/>
    <w:rsid w:val="004B1F4F"/>
    <w:rsid w:val="004B23B0"/>
    <w:rsid w:val="004B294F"/>
    <w:rsid w:val="004B7A41"/>
    <w:rsid w:val="004C0180"/>
    <w:rsid w:val="004C36D6"/>
    <w:rsid w:val="004C4404"/>
    <w:rsid w:val="004C5EED"/>
    <w:rsid w:val="004C65B3"/>
    <w:rsid w:val="004C6A40"/>
    <w:rsid w:val="004D199E"/>
    <w:rsid w:val="004D24F1"/>
    <w:rsid w:val="004D3A0D"/>
    <w:rsid w:val="004D4932"/>
    <w:rsid w:val="004D4B7A"/>
    <w:rsid w:val="004D75B8"/>
    <w:rsid w:val="004E13FF"/>
    <w:rsid w:val="004E1435"/>
    <w:rsid w:val="004F1BE5"/>
    <w:rsid w:val="004F498F"/>
    <w:rsid w:val="004F53BE"/>
    <w:rsid w:val="004F63B2"/>
    <w:rsid w:val="004F7281"/>
    <w:rsid w:val="00502349"/>
    <w:rsid w:val="0050506E"/>
    <w:rsid w:val="0050735D"/>
    <w:rsid w:val="0050788F"/>
    <w:rsid w:val="00510F40"/>
    <w:rsid w:val="0051330B"/>
    <w:rsid w:val="00515EAA"/>
    <w:rsid w:val="0051757B"/>
    <w:rsid w:val="0051769E"/>
    <w:rsid w:val="005204A2"/>
    <w:rsid w:val="00521EA7"/>
    <w:rsid w:val="005227C5"/>
    <w:rsid w:val="00523DCC"/>
    <w:rsid w:val="00524B69"/>
    <w:rsid w:val="00525058"/>
    <w:rsid w:val="0052658D"/>
    <w:rsid w:val="00527DB2"/>
    <w:rsid w:val="005316AA"/>
    <w:rsid w:val="00533683"/>
    <w:rsid w:val="005351F9"/>
    <w:rsid w:val="00535387"/>
    <w:rsid w:val="00535883"/>
    <w:rsid w:val="00537615"/>
    <w:rsid w:val="00537752"/>
    <w:rsid w:val="00543BD8"/>
    <w:rsid w:val="005475FA"/>
    <w:rsid w:val="005533F3"/>
    <w:rsid w:val="0055383F"/>
    <w:rsid w:val="005539AE"/>
    <w:rsid w:val="00555581"/>
    <w:rsid w:val="005556EF"/>
    <w:rsid w:val="005605B6"/>
    <w:rsid w:val="00560A9B"/>
    <w:rsid w:val="00560C2C"/>
    <w:rsid w:val="005615EC"/>
    <w:rsid w:val="00561F6C"/>
    <w:rsid w:val="00563D8D"/>
    <w:rsid w:val="00563E94"/>
    <w:rsid w:val="00565925"/>
    <w:rsid w:val="00565F9E"/>
    <w:rsid w:val="00571ED5"/>
    <w:rsid w:val="0057333A"/>
    <w:rsid w:val="00574F95"/>
    <w:rsid w:val="005753A6"/>
    <w:rsid w:val="00577990"/>
    <w:rsid w:val="0058296B"/>
    <w:rsid w:val="00584C29"/>
    <w:rsid w:val="00586BB0"/>
    <w:rsid w:val="00590062"/>
    <w:rsid w:val="0059209A"/>
    <w:rsid w:val="00593ACB"/>
    <w:rsid w:val="00594307"/>
    <w:rsid w:val="00594552"/>
    <w:rsid w:val="00595360"/>
    <w:rsid w:val="00596185"/>
    <w:rsid w:val="005A26FD"/>
    <w:rsid w:val="005A5A56"/>
    <w:rsid w:val="005B0EFA"/>
    <w:rsid w:val="005B27E5"/>
    <w:rsid w:val="005B2E4A"/>
    <w:rsid w:val="005B3A91"/>
    <w:rsid w:val="005B3ECB"/>
    <w:rsid w:val="005B5A06"/>
    <w:rsid w:val="005B6450"/>
    <w:rsid w:val="005C06D4"/>
    <w:rsid w:val="005C0D6C"/>
    <w:rsid w:val="005C1769"/>
    <w:rsid w:val="005C334E"/>
    <w:rsid w:val="005D14C1"/>
    <w:rsid w:val="005D224D"/>
    <w:rsid w:val="005D3E67"/>
    <w:rsid w:val="005D3EBF"/>
    <w:rsid w:val="005D6C31"/>
    <w:rsid w:val="005D7D98"/>
    <w:rsid w:val="005E0167"/>
    <w:rsid w:val="005E4E07"/>
    <w:rsid w:val="005E5086"/>
    <w:rsid w:val="005E7A42"/>
    <w:rsid w:val="005F1EF8"/>
    <w:rsid w:val="005F3ABD"/>
    <w:rsid w:val="005F3F97"/>
    <w:rsid w:val="005F61D7"/>
    <w:rsid w:val="005F731F"/>
    <w:rsid w:val="0060007B"/>
    <w:rsid w:val="006003D8"/>
    <w:rsid w:val="006006F7"/>
    <w:rsid w:val="006013FD"/>
    <w:rsid w:val="00603D72"/>
    <w:rsid w:val="006047B8"/>
    <w:rsid w:val="006075BC"/>
    <w:rsid w:val="006101EF"/>
    <w:rsid w:val="006121F6"/>
    <w:rsid w:val="006134DC"/>
    <w:rsid w:val="006171F2"/>
    <w:rsid w:val="006209FA"/>
    <w:rsid w:val="00620BD2"/>
    <w:rsid w:val="006239E0"/>
    <w:rsid w:val="00623CE9"/>
    <w:rsid w:val="0062530C"/>
    <w:rsid w:val="00633BD5"/>
    <w:rsid w:val="00636BD1"/>
    <w:rsid w:val="00636E19"/>
    <w:rsid w:val="00637466"/>
    <w:rsid w:val="0064005A"/>
    <w:rsid w:val="00640DDA"/>
    <w:rsid w:val="0064314F"/>
    <w:rsid w:val="00643905"/>
    <w:rsid w:val="00644208"/>
    <w:rsid w:val="00644237"/>
    <w:rsid w:val="00645D6F"/>
    <w:rsid w:val="006465F1"/>
    <w:rsid w:val="006470BE"/>
    <w:rsid w:val="00651A88"/>
    <w:rsid w:val="00651AD0"/>
    <w:rsid w:val="006522FC"/>
    <w:rsid w:val="00652C92"/>
    <w:rsid w:val="00653293"/>
    <w:rsid w:val="00653EF0"/>
    <w:rsid w:val="00656057"/>
    <w:rsid w:val="0065749F"/>
    <w:rsid w:val="00660AB9"/>
    <w:rsid w:val="006639DB"/>
    <w:rsid w:val="0066475F"/>
    <w:rsid w:val="00664A26"/>
    <w:rsid w:val="0066536C"/>
    <w:rsid w:val="006666F1"/>
    <w:rsid w:val="0066695F"/>
    <w:rsid w:val="00671472"/>
    <w:rsid w:val="0067382B"/>
    <w:rsid w:val="00674D37"/>
    <w:rsid w:val="00675EC0"/>
    <w:rsid w:val="006772FF"/>
    <w:rsid w:val="00680A2A"/>
    <w:rsid w:val="00684284"/>
    <w:rsid w:val="006855A7"/>
    <w:rsid w:val="00694222"/>
    <w:rsid w:val="00696798"/>
    <w:rsid w:val="006A04F3"/>
    <w:rsid w:val="006A4A55"/>
    <w:rsid w:val="006B055A"/>
    <w:rsid w:val="006B08F6"/>
    <w:rsid w:val="006B5650"/>
    <w:rsid w:val="006C02A8"/>
    <w:rsid w:val="006C03CC"/>
    <w:rsid w:val="006C25F0"/>
    <w:rsid w:val="006C57E9"/>
    <w:rsid w:val="006C6D25"/>
    <w:rsid w:val="006D1901"/>
    <w:rsid w:val="006D1DE3"/>
    <w:rsid w:val="006D390B"/>
    <w:rsid w:val="006E1BA2"/>
    <w:rsid w:val="006F014A"/>
    <w:rsid w:val="006F1E80"/>
    <w:rsid w:val="006F24B0"/>
    <w:rsid w:val="006F2603"/>
    <w:rsid w:val="006F7678"/>
    <w:rsid w:val="00700748"/>
    <w:rsid w:val="00702288"/>
    <w:rsid w:val="007031E0"/>
    <w:rsid w:val="007055C3"/>
    <w:rsid w:val="00710E06"/>
    <w:rsid w:val="0071134F"/>
    <w:rsid w:val="0071428F"/>
    <w:rsid w:val="007142BE"/>
    <w:rsid w:val="00715904"/>
    <w:rsid w:val="00716A95"/>
    <w:rsid w:val="007228F7"/>
    <w:rsid w:val="007236FE"/>
    <w:rsid w:val="007241F3"/>
    <w:rsid w:val="0072437F"/>
    <w:rsid w:val="00724718"/>
    <w:rsid w:val="0072610C"/>
    <w:rsid w:val="00727D9B"/>
    <w:rsid w:val="00732CF2"/>
    <w:rsid w:val="007374D5"/>
    <w:rsid w:val="00740465"/>
    <w:rsid w:val="0074145F"/>
    <w:rsid w:val="0074418B"/>
    <w:rsid w:val="0074458E"/>
    <w:rsid w:val="007465C2"/>
    <w:rsid w:val="007470A9"/>
    <w:rsid w:val="00754985"/>
    <w:rsid w:val="007560C1"/>
    <w:rsid w:val="00757F92"/>
    <w:rsid w:val="00760448"/>
    <w:rsid w:val="00760651"/>
    <w:rsid w:val="007642D7"/>
    <w:rsid w:val="00770918"/>
    <w:rsid w:val="00772E85"/>
    <w:rsid w:val="007732EF"/>
    <w:rsid w:val="00780E9B"/>
    <w:rsid w:val="007824A1"/>
    <w:rsid w:val="007826B7"/>
    <w:rsid w:val="0078382D"/>
    <w:rsid w:val="007868BF"/>
    <w:rsid w:val="00791C4B"/>
    <w:rsid w:val="007937A4"/>
    <w:rsid w:val="007953D3"/>
    <w:rsid w:val="00797203"/>
    <w:rsid w:val="007977BA"/>
    <w:rsid w:val="007A019E"/>
    <w:rsid w:val="007A10D9"/>
    <w:rsid w:val="007A1AEB"/>
    <w:rsid w:val="007A1AF0"/>
    <w:rsid w:val="007A5113"/>
    <w:rsid w:val="007A7B26"/>
    <w:rsid w:val="007B3D71"/>
    <w:rsid w:val="007B4833"/>
    <w:rsid w:val="007B5D4B"/>
    <w:rsid w:val="007B6645"/>
    <w:rsid w:val="007C01B0"/>
    <w:rsid w:val="007C0499"/>
    <w:rsid w:val="007C4E91"/>
    <w:rsid w:val="007C5E35"/>
    <w:rsid w:val="007C6534"/>
    <w:rsid w:val="007D0C16"/>
    <w:rsid w:val="007D118B"/>
    <w:rsid w:val="007D2D5B"/>
    <w:rsid w:val="007D2F0D"/>
    <w:rsid w:val="007D30F8"/>
    <w:rsid w:val="007D34D2"/>
    <w:rsid w:val="007D784E"/>
    <w:rsid w:val="007E26EA"/>
    <w:rsid w:val="007E3EEB"/>
    <w:rsid w:val="007F13D6"/>
    <w:rsid w:val="007F1C87"/>
    <w:rsid w:val="007F326C"/>
    <w:rsid w:val="007F35A2"/>
    <w:rsid w:val="007F53E6"/>
    <w:rsid w:val="007F63D2"/>
    <w:rsid w:val="007F6C2E"/>
    <w:rsid w:val="007F74AB"/>
    <w:rsid w:val="0080039D"/>
    <w:rsid w:val="0080113C"/>
    <w:rsid w:val="00801940"/>
    <w:rsid w:val="008043C7"/>
    <w:rsid w:val="00807D7A"/>
    <w:rsid w:val="00810C9F"/>
    <w:rsid w:val="0081126F"/>
    <w:rsid w:val="00811810"/>
    <w:rsid w:val="00813517"/>
    <w:rsid w:val="00813603"/>
    <w:rsid w:val="00813617"/>
    <w:rsid w:val="00814F02"/>
    <w:rsid w:val="0081685B"/>
    <w:rsid w:val="0081752E"/>
    <w:rsid w:val="00823991"/>
    <w:rsid w:val="00824256"/>
    <w:rsid w:val="00824DBA"/>
    <w:rsid w:val="008252FB"/>
    <w:rsid w:val="00826415"/>
    <w:rsid w:val="00830A09"/>
    <w:rsid w:val="00835FC5"/>
    <w:rsid w:val="008364D2"/>
    <w:rsid w:val="00836E47"/>
    <w:rsid w:val="00837DAA"/>
    <w:rsid w:val="00841916"/>
    <w:rsid w:val="00841D0D"/>
    <w:rsid w:val="00841EA9"/>
    <w:rsid w:val="00842262"/>
    <w:rsid w:val="00842D90"/>
    <w:rsid w:val="008467CF"/>
    <w:rsid w:val="00850E1C"/>
    <w:rsid w:val="00853645"/>
    <w:rsid w:val="0085394A"/>
    <w:rsid w:val="00861D7A"/>
    <w:rsid w:val="00864FF9"/>
    <w:rsid w:val="00865B49"/>
    <w:rsid w:val="008663F1"/>
    <w:rsid w:val="00866F63"/>
    <w:rsid w:val="008670E6"/>
    <w:rsid w:val="00870494"/>
    <w:rsid w:val="00870834"/>
    <w:rsid w:val="0087339F"/>
    <w:rsid w:val="00873D5B"/>
    <w:rsid w:val="008740A1"/>
    <w:rsid w:val="00875130"/>
    <w:rsid w:val="008810DD"/>
    <w:rsid w:val="0088168A"/>
    <w:rsid w:val="00882181"/>
    <w:rsid w:val="008849DA"/>
    <w:rsid w:val="00886731"/>
    <w:rsid w:val="008904A6"/>
    <w:rsid w:val="00895A0A"/>
    <w:rsid w:val="00895FEA"/>
    <w:rsid w:val="00896C61"/>
    <w:rsid w:val="00897629"/>
    <w:rsid w:val="008A173B"/>
    <w:rsid w:val="008A1F92"/>
    <w:rsid w:val="008A237B"/>
    <w:rsid w:val="008A2708"/>
    <w:rsid w:val="008A4099"/>
    <w:rsid w:val="008A5B4D"/>
    <w:rsid w:val="008A6177"/>
    <w:rsid w:val="008B170C"/>
    <w:rsid w:val="008B2FBF"/>
    <w:rsid w:val="008B4A11"/>
    <w:rsid w:val="008B5484"/>
    <w:rsid w:val="008B6B57"/>
    <w:rsid w:val="008C2328"/>
    <w:rsid w:val="008C4CD7"/>
    <w:rsid w:val="008C59A4"/>
    <w:rsid w:val="008D0263"/>
    <w:rsid w:val="008D445E"/>
    <w:rsid w:val="008D6041"/>
    <w:rsid w:val="008D621C"/>
    <w:rsid w:val="008D6C7E"/>
    <w:rsid w:val="008E05A8"/>
    <w:rsid w:val="008E2424"/>
    <w:rsid w:val="008E2A43"/>
    <w:rsid w:val="008E2BB4"/>
    <w:rsid w:val="008E5504"/>
    <w:rsid w:val="008F0438"/>
    <w:rsid w:val="008F1681"/>
    <w:rsid w:val="008F3E37"/>
    <w:rsid w:val="008F7B75"/>
    <w:rsid w:val="008F7E2A"/>
    <w:rsid w:val="00900984"/>
    <w:rsid w:val="0090178D"/>
    <w:rsid w:val="00901C95"/>
    <w:rsid w:val="0090226B"/>
    <w:rsid w:val="00902A1C"/>
    <w:rsid w:val="00904E55"/>
    <w:rsid w:val="00915590"/>
    <w:rsid w:val="00917383"/>
    <w:rsid w:val="00920D26"/>
    <w:rsid w:val="009242A6"/>
    <w:rsid w:val="00927D44"/>
    <w:rsid w:val="00930189"/>
    <w:rsid w:val="00934BCE"/>
    <w:rsid w:val="00937AF7"/>
    <w:rsid w:val="00937FB0"/>
    <w:rsid w:val="009402FD"/>
    <w:rsid w:val="009426A8"/>
    <w:rsid w:val="00942A66"/>
    <w:rsid w:val="009464EF"/>
    <w:rsid w:val="00946BD6"/>
    <w:rsid w:val="009475C5"/>
    <w:rsid w:val="009546DD"/>
    <w:rsid w:val="00960C91"/>
    <w:rsid w:val="009675F2"/>
    <w:rsid w:val="00971092"/>
    <w:rsid w:val="00977708"/>
    <w:rsid w:val="00983539"/>
    <w:rsid w:val="00985481"/>
    <w:rsid w:val="0098743A"/>
    <w:rsid w:val="00993468"/>
    <w:rsid w:val="00993DDA"/>
    <w:rsid w:val="0099602B"/>
    <w:rsid w:val="00996BE3"/>
    <w:rsid w:val="009971A4"/>
    <w:rsid w:val="009A13B5"/>
    <w:rsid w:val="009A1533"/>
    <w:rsid w:val="009A2764"/>
    <w:rsid w:val="009A336F"/>
    <w:rsid w:val="009A5444"/>
    <w:rsid w:val="009A6757"/>
    <w:rsid w:val="009A781B"/>
    <w:rsid w:val="009B1103"/>
    <w:rsid w:val="009B1974"/>
    <w:rsid w:val="009B3DB1"/>
    <w:rsid w:val="009B461B"/>
    <w:rsid w:val="009B732C"/>
    <w:rsid w:val="009C0540"/>
    <w:rsid w:val="009C1DBB"/>
    <w:rsid w:val="009D0504"/>
    <w:rsid w:val="009D13B8"/>
    <w:rsid w:val="009D150B"/>
    <w:rsid w:val="009D3029"/>
    <w:rsid w:val="009D4AFD"/>
    <w:rsid w:val="009D6988"/>
    <w:rsid w:val="009D7C44"/>
    <w:rsid w:val="009E2539"/>
    <w:rsid w:val="009E3950"/>
    <w:rsid w:val="009E3FD5"/>
    <w:rsid w:val="009E5F5D"/>
    <w:rsid w:val="009E63B0"/>
    <w:rsid w:val="009F03E1"/>
    <w:rsid w:val="009F06B0"/>
    <w:rsid w:val="009F26FB"/>
    <w:rsid w:val="009F41A4"/>
    <w:rsid w:val="009F7B27"/>
    <w:rsid w:val="00A02555"/>
    <w:rsid w:val="00A02C43"/>
    <w:rsid w:val="00A07472"/>
    <w:rsid w:val="00A07DC6"/>
    <w:rsid w:val="00A10F63"/>
    <w:rsid w:val="00A1227E"/>
    <w:rsid w:val="00A13E24"/>
    <w:rsid w:val="00A14B4A"/>
    <w:rsid w:val="00A1503B"/>
    <w:rsid w:val="00A1583B"/>
    <w:rsid w:val="00A170AB"/>
    <w:rsid w:val="00A214E6"/>
    <w:rsid w:val="00A243F6"/>
    <w:rsid w:val="00A265E4"/>
    <w:rsid w:val="00A319F8"/>
    <w:rsid w:val="00A3587B"/>
    <w:rsid w:val="00A40003"/>
    <w:rsid w:val="00A4029E"/>
    <w:rsid w:val="00A40ED8"/>
    <w:rsid w:val="00A44A87"/>
    <w:rsid w:val="00A46404"/>
    <w:rsid w:val="00A466F5"/>
    <w:rsid w:val="00A46EF1"/>
    <w:rsid w:val="00A50FCF"/>
    <w:rsid w:val="00A525F6"/>
    <w:rsid w:val="00A52EC3"/>
    <w:rsid w:val="00A55500"/>
    <w:rsid w:val="00A63CC8"/>
    <w:rsid w:val="00A66E9C"/>
    <w:rsid w:val="00A6736F"/>
    <w:rsid w:val="00A71C8F"/>
    <w:rsid w:val="00A736C0"/>
    <w:rsid w:val="00A73BF6"/>
    <w:rsid w:val="00A73C22"/>
    <w:rsid w:val="00A73ED4"/>
    <w:rsid w:val="00A7403D"/>
    <w:rsid w:val="00A75454"/>
    <w:rsid w:val="00A7685C"/>
    <w:rsid w:val="00A76B5B"/>
    <w:rsid w:val="00A76C41"/>
    <w:rsid w:val="00A77E64"/>
    <w:rsid w:val="00A80D4F"/>
    <w:rsid w:val="00A82417"/>
    <w:rsid w:val="00A84843"/>
    <w:rsid w:val="00A909BC"/>
    <w:rsid w:val="00A927A1"/>
    <w:rsid w:val="00A942EA"/>
    <w:rsid w:val="00A96A8A"/>
    <w:rsid w:val="00AA0F49"/>
    <w:rsid w:val="00AA2E39"/>
    <w:rsid w:val="00AA2F07"/>
    <w:rsid w:val="00AA447B"/>
    <w:rsid w:val="00AA6298"/>
    <w:rsid w:val="00AA7B38"/>
    <w:rsid w:val="00AB0574"/>
    <w:rsid w:val="00AB1B5F"/>
    <w:rsid w:val="00AB24EE"/>
    <w:rsid w:val="00AC01AA"/>
    <w:rsid w:val="00AC0398"/>
    <w:rsid w:val="00AC181D"/>
    <w:rsid w:val="00AC26A6"/>
    <w:rsid w:val="00AC2BD1"/>
    <w:rsid w:val="00AC3647"/>
    <w:rsid w:val="00AC3882"/>
    <w:rsid w:val="00AC5196"/>
    <w:rsid w:val="00AC546E"/>
    <w:rsid w:val="00AC5FAC"/>
    <w:rsid w:val="00AD3B50"/>
    <w:rsid w:val="00AD47CC"/>
    <w:rsid w:val="00AE3ED6"/>
    <w:rsid w:val="00AE4CB1"/>
    <w:rsid w:val="00AE62B4"/>
    <w:rsid w:val="00AF12F2"/>
    <w:rsid w:val="00AF4388"/>
    <w:rsid w:val="00AF4FCD"/>
    <w:rsid w:val="00AF7DFE"/>
    <w:rsid w:val="00B039A7"/>
    <w:rsid w:val="00B04E4D"/>
    <w:rsid w:val="00B07BA0"/>
    <w:rsid w:val="00B10CFF"/>
    <w:rsid w:val="00B1446F"/>
    <w:rsid w:val="00B20A9D"/>
    <w:rsid w:val="00B2186B"/>
    <w:rsid w:val="00B237BC"/>
    <w:rsid w:val="00B24814"/>
    <w:rsid w:val="00B313AD"/>
    <w:rsid w:val="00B37058"/>
    <w:rsid w:val="00B3744E"/>
    <w:rsid w:val="00B37712"/>
    <w:rsid w:val="00B4119D"/>
    <w:rsid w:val="00B43203"/>
    <w:rsid w:val="00B43245"/>
    <w:rsid w:val="00B43748"/>
    <w:rsid w:val="00B45341"/>
    <w:rsid w:val="00B46E50"/>
    <w:rsid w:val="00B46E59"/>
    <w:rsid w:val="00B51014"/>
    <w:rsid w:val="00B510EB"/>
    <w:rsid w:val="00B5444C"/>
    <w:rsid w:val="00B55EF2"/>
    <w:rsid w:val="00B6243F"/>
    <w:rsid w:val="00B625DF"/>
    <w:rsid w:val="00B62F1D"/>
    <w:rsid w:val="00B65AC2"/>
    <w:rsid w:val="00B66828"/>
    <w:rsid w:val="00B700CF"/>
    <w:rsid w:val="00B70C6B"/>
    <w:rsid w:val="00B7773E"/>
    <w:rsid w:val="00B77AE7"/>
    <w:rsid w:val="00B77EE8"/>
    <w:rsid w:val="00B82650"/>
    <w:rsid w:val="00B8301F"/>
    <w:rsid w:val="00B9112D"/>
    <w:rsid w:val="00B92606"/>
    <w:rsid w:val="00B94522"/>
    <w:rsid w:val="00B95210"/>
    <w:rsid w:val="00B9562C"/>
    <w:rsid w:val="00BA07A9"/>
    <w:rsid w:val="00BA0F23"/>
    <w:rsid w:val="00BA1B31"/>
    <w:rsid w:val="00BA2572"/>
    <w:rsid w:val="00BA420A"/>
    <w:rsid w:val="00BA52FE"/>
    <w:rsid w:val="00BA6477"/>
    <w:rsid w:val="00BB3943"/>
    <w:rsid w:val="00BC6531"/>
    <w:rsid w:val="00BD0CCA"/>
    <w:rsid w:val="00BD2DFC"/>
    <w:rsid w:val="00BD495D"/>
    <w:rsid w:val="00BD4AF5"/>
    <w:rsid w:val="00BD6A4D"/>
    <w:rsid w:val="00BE2161"/>
    <w:rsid w:val="00BE462D"/>
    <w:rsid w:val="00BE5752"/>
    <w:rsid w:val="00BE6481"/>
    <w:rsid w:val="00BF4E83"/>
    <w:rsid w:val="00BF644E"/>
    <w:rsid w:val="00BF75B6"/>
    <w:rsid w:val="00C00A17"/>
    <w:rsid w:val="00C00A81"/>
    <w:rsid w:val="00C047FA"/>
    <w:rsid w:val="00C04A1D"/>
    <w:rsid w:val="00C06B8C"/>
    <w:rsid w:val="00C0724D"/>
    <w:rsid w:val="00C12804"/>
    <w:rsid w:val="00C1432F"/>
    <w:rsid w:val="00C14686"/>
    <w:rsid w:val="00C16DD7"/>
    <w:rsid w:val="00C20DD0"/>
    <w:rsid w:val="00C24842"/>
    <w:rsid w:val="00C26BD7"/>
    <w:rsid w:val="00C27F42"/>
    <w:rsid w:val="00C31697"/>
    <w:rsid w:val="00C33FF5"/>
    <w:rsid w:val="00C35E2B"/>
    <w:rsid w:val="00C4359C"/>
    <w:rsid w:val="00C446F2"/>
    <w:rsid w:val="00C454E5"/>
    <w:rsid w:val="00C458F6"/>
    <w:rsid w:val="00C45FBA"/>
    <w:rsid w:val="00C46FCC"/>
    <w:rsid w:val="00C473BD"/>
    <w:rsid w:val="00C47E0C"/>
    <w:rsid w:val="00C51071"/>
    <w:rsid w:val="00C5318E"/>
    <w:rsid w:val="00C57630"/>
    <w:rsid w:val="00C71D04"/>
    <w:rsid w:val="00C72313"/>
    <w:rsid w:val="00C7677D"/>
    <w:rsid w:val="00C76B58"/>
    <w:rsid w:val="00C76CFF"/>
    <w:rsid w:val="00C80BAD"/>
    <w:rsid w:val="00C821BF"/>
    <w:rsid w:val="00C86859"/>
    <w:rsid w:val="00C90023"/>
    <w:rsid w:val="00C93235"/>
    <w:rsid w:val="00C934F0"/>
    <w:rsid w:val="00C9726B"/>
    <w:rsid w:val="00CA028F"/>
    <w:rsid w:val="00CA2BB3"/>
    <w:rsid w:val="00CA2ED2"/>
    <w:rsid w:val="00CA5894"/>
    <w:rsid w:val="00CB5C3C"/>
    <w:rsid w:val="00CB6A76"/>
    <w:rsid w:val="00CB6F3E"/>
    <w:rsid w:val="00CC1636"/>
    <w:rsid w:val="00CC2D9A"/>
    <w:rsid w:val="00CC30FA"/>
    <w:rsid w:val="00CC31B3"/>
    <w:rsid w:val="00CC589F"/>
    <w:rsid w:val="00CC689D"/>
    <w:rsid w:val="00CD1A75"/>
    <w:rsid w:val="00CD270E"/>
    <w:rsid w:val="00CD3AE3"/>
    <w:rsid w:val="00CD7D77"/>
    <w:rsid w:val="00CE1685"/>
    <w:rsid w:val="00CE4614"/>
    <w:rsid w:val="00CE54B0"/>
    <w:rsid w:val="00CF2212"/>
    <w:rsid w:val="00CF40E0"/>
    <w:rsid w:val="00D0370F"/>
    <w:rsid w:val="00D042B2"/>
    <w:rsid w:val="00D05871"/>
    <w:rsid w:val="00D07499"/>
    <w:rsid w:val="00D13026"/>
    <w:rsid w:val="00D1611E"/>
    <w:rsid w:val="00D20802"/>
    <w:rsid w:val="00D25E47"/>
    <w:rsid w:val="00D2681B"/>
    <w:rsid w:val="00D27E03"/>
    <w:rsid w:val="00D324CB"/>
    <w:rsid w:val="00D33784"/>
    <w:rsid w:val="00D36F2C"/>
    <w:rsid w:val="00D40632"/>
    <w:rsid w:val="00D41F74"/>
    <w:rsid w:val="00D439F0"/>
    <w:rsid w:val="00D43F42"/>
    <w:rsid w:val="00D441FD"/>
    <w:rsid w:val="00D44487"/>
    <w:rsid w:val="00D45A6A"/>
    <w:rsid w:val="00D47686"/>
    <w:rsid w:val="00D47722"/>
    <w:rsid w:val="00D47ABF"/>
    <w:rsid w:val="00D50953"/>
    <w:rsid w:val="00D54690"/>
    <w:rsid w:val="00D56D59"/>
    <w:rsid w:val="00D60AE7"/>
    <w:rsid w:val="00D6134A"/>
    <w:rsid w:val="00D616D3"/>
    <w:rsid w:val="00D679EF"/>
    <w:rsid w:val="00D724AF"/>
    <w:rsid w:val="00D728CC"/>
    <w:rsid w:val="00D72F3E"/>
    <w:rsid w:val="00D81A49"/>
    <w:rsid w:val="00D8391F"/>
    <w:rsid w:val="00D84915"/>
    <w:rsid w:val="00D87887"/>
    <w:rsid w:val="00D908B3"/>
    <w:rsid w:val="00D93CFF"/>
    <w:rsid w:val="00D9696D"/>
    <w:rsid w:val="00DA424A"/>
    <w:rsid w:val="00DA4C51"/>
    <w:rsid w:val="00DA7F31"/>
    <w:rsid w:val="00DB0CDA"/>
    <w:rsid w:val="00DB0E4D"/>
    <w:rsid w:val="00DB12CB"/>
    <w:rsid w:val="00DB5A66"/>
    <w:rsid w:val="00DC0FA8"/>
    <w:rsid w:val="00DC26FD"/>
    <w:rsid w:val="00DC60B4"/>
    <w:rsid w:val="00DC6367"/>
    <w:rsid w:val="00DD2CE9"/>
    <w:rsid w:val="00DD3AAB"/>
    <w:rsid w:val="00DD3D32"/>
    <w:rsid w:val="00DD6DD3"/>
    <w:rsid w:val="00DD761A"/>
    <w:rsid w:val="00DD771F"/>
    <w:rsid w:val="00DD79B9"/>
    <w:rsid w:val="00DD7AF2"/>
    <w:rsid w:val="00DD7ECF"/>
    <w:rsid w:val="00DE4F46"/>
    <w:rsid w:val="00DF06EA"/>
    <w:rsid w:val="00DF3695"/>
    <w:rsid w:val="00DF4B94"/>
    <w:rsid w:val="00DF6584"/>
    <w:rsid w:val="00DF6839"/>
    <w:rsid w:val="00E03A4E"/>
    <w:rsid w:val="00E041EE"/>
    <w:rsid w:val="00E062B0"/>
    <w:rsid w:val="00E065D4"/>
    <w:rsid w:val="00E15DBC"/>
    <w:rsid w:val="00E161E7"/>
    <w:rsid w:val="00E175C2"/>
    <w:rsid w:val="00E21EA2"/>
    <w:rsid w:val="00E22A55"/>
    <w:rsid w:val="00E24E23"/>
    <w:rsid w:val="00E2592C"/>
    <w:rsid w:val="00E268C8"/>
    <w:rsid w:val="00E2749F"/>
    <w:rsid w:val="00E36B98"/>
    <w:rsid w:val="00E37586"/>
    <w:rsid w:val="00E41B50"/>
    <w:rsid w:val="00E43506"/>
    <w:rsid w:val="00E443FF"/>
    <w:rsid w:val="00E4690B"/>
    <w:rsid w:val="00E46E60"/>
    <w:rsid w:val="00E5437B"/>
    <w:rsid w:val="00E600F9"/>
    <w:rsid w:val="00E62B73"/>
    <w:rsid w:val="00E64B08"/>
    <w:rsid w:val="00E677CD"/>
    <w:rsid w:val="00E71ED3"/>
    <w:rsid w:val="00E72B5C"/>
    <w:rsid w:val="00E73017"/>
    <w:rsid w:val="00E7610B"/>
    <w:rsid w:val="00E76C2F"/>
    <w:rsid w:val="00E770A6"/>
    <w:rsid w:val="00E80034"/>
    <w:rsid w:val="00E81016"/>
    <w:rsid w:val="00E85131"/>
    <w:rsid w:val="00E851C3"/>
    <w:rsid w:val="00E9063F"/>
    <w:rsid w:val="00EA1EBF"/>
    <w:rsid w:val="00EA2D2B"/>
    <w:rsid w:val="00EA369E"/>
    <w:rsid w:val="00EA41E8"/>
    <w:rsid w:val="00EA7CAA"/>
    <w:rsid w:val="00EB1BA9"/>
    <w:rsid w:val="00EB2F26"/>
    <w:rsid w:val="00EB3054"/>
    <w:rsid w:val="00EB591F"/>
    <w:rsid w:val="00EB5B81"/>
    <w:rsid w:val="00EC109F"/>
    <w:rsid w:val="00EC203F"/>
    <w:rsid w:val="00EC2C36"/>
    <w:rsid w:val="00EC3596"/>
    <w:rsid w:val="00EC7412"/>
    <w:rsid w:val="00ED01EC"/>
    <w:rsid w:val="00ED44B1"/>
    <w:rsid w:val="00EE013F"/>
    <w:rsid w:val="00EE06C8"/>
    <w:rsid w:val="00EE0DBE"/>
    <w:rsid w:val="00EE1687"/>
    <w:rsid w:val="00EE23A4"/>
    <w:rsid w:val="00EE2A44"/>
    <w:rsid w:val="00EE32FD"/>
    <w:rsid w:val="00EE4060"/>
    <w:rsid w:val="00EE4DD7"/>
    <w:rsid w:val="00EE6120"/>
    <w:rsid w:val="00EE760A"/>
    <w:rsid w:val="00EF0814"/>
    <w:rsid w:val="00EF190A"/>
    <w:rsid w:val="00EF1AE5"/>
    <w:rsid w:val="00EF1AEC"/>
    <w:rsid w:val="00EF28CE"/>
    <w:rsid w:val="00EF4C2D"/>
    <w:rsid w:val="00EF5376"/>
    <w:rsid w:val="00EF5959"/>
    <w:rsid w:val="00F02FD4"/>
    <w:rsid w:val="00F03EAA"/>
    <w:rsid w:val="00F04482"/>
    <w:rsid w:val="00F064DB"/>
    <w:rsid w:val="00F119AC"/>
    <w:rsid w:val="00F137FC"/>
    <w:rsid w:val="00F13D47"/>
    <w:rsid w:val="00F14392"/>
    <w:rsid w:val="00F14776"/>
    <w:rsid w:val="00F14BCF"/>
    <w:rsid w:val="00F1528C"/>
    <w:rsid w:val="00F164BC"/>
    <w:rsid w:val="00F16645"/>
    <w:rsid w:val="00F17DEA"/>
    <w:rsid w:val="00F2182B"/>
    <w:rsid w:val="00F21F35"/>
    <w:rsid w:val="00F227A7"/>
    <w:rsid w:val="00F23C4D"/>
    <w:rsid w:val="00F25422"/>
    <w:rsid w:val="00F25777"/>
    <w:rsid w:val="00F26B4B"/>
    <w:rsid w:val="00F320F4"/>
    <w:rsid w:val="00F35D39"/>
    <w:rsid w:val="00F36251"/>
    <w:rsid w:val="00F41E81"/>
    <w:rsid w:val="00F42F5A"/>
    <w:rsid w:val="00F43EEA"/>
    <w:rsid w:val="00F51CD7"/>
    <w:rsid w:val="00F53950"/>
    <w:rsid w:val="00F53A52"/>
    <w:rsid w:val="00F5444C"/>
    <w:rsid w:val="00F55492"/>
    <w:rsid w:val="00F56A8F"/>
    <w:rsid w:val="00F57D9D"/>
    <w:rsid w:val="00F628F8"/>
    <w:rsid w:val="00F629E7"/>
    <w:rsid w:val="00F659D8"/>
    <w:rsid w:val="00F71CBA"/>
    <w:rsid w:val="00F74DE2"/>
    <w:rsid w:val="00F81195"/>
    <w:rsid w:val="00F841A5"/>
    <w:rsid w:val="00F861D9"/>
    <w:rsid w:val="00F879E6"/>
    <w:rsid w:val="00F87FE4"/>
    <w:rsid w:val="00F91353"/>
    <w:rsid w:val="00F93B0D"/>
    <w:rsid w:val="00F94CF7"/>
    <w:rsid w:val="00F96370"/>
    <w:rsid w:val="00F96738"/>
    <w:rsid w:val="00F97446"/>
    <w:rsid w:val="00FA00F5"/>
    <w:rsid w:val="00FA4F18"/>
    <w:rsid w:val="00FA60BB"/>
    <w:rsid w:val="00FA78A8"/>
    <w:rsid w:val="00FB13E9"/>
    <w:rsid w:val="00FB1D10"/>
    <w:rsid w:val="00FB3C6E"/>
    <w:rsid w:val="00FB3DDA"/>
    <w:rsid w:val="00FB58B8"/>
    <w:rsid w:val="00FB6565"/>
    <w:rsid w:val="00FC1B53"/>
    <w:rsid w:val="00FC3A7E"/>
    <w:rsid w:val="00FC66CC"/>
    <w:rsid w:val="00FD2C9C"/>
    <w:rsid w:val="00FD4C1A"/>
    <w:rsid w:val="00FD4ED3"/>
    <w:rsid w:val="00FD5B5D"/>
    <w:rsid w:val="00FD6568"/>
    <w:rsid w:val="00FD6E4C"/>
    <w:rsid w:val="00FF0201"/>
    <w:rsid w:val="00FF0FC3"/>
    <w:rsid w:val="00FF4FB9"/>
    <w:rsid w:val="00FF6984"/>
    <w:rsid w:val="12E62AC9"/>
    <w:rsid w:val="40ED2B91"/>
    <w:rsid w:val="58207565"/>
    <w:rsid w:val="61B10FAE"/>
    <w:rsid w:val="76DF5DC3"/>
    <w:rsid w:val="774200D7"/>
    <w:rsid w:val="780505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4"/>
    <w:basedOn w:val="1"/>
    <w:next w:val="1"/>
    <w:link w:val="17"/>
    <w:qFormat/>
    <w:uiPriority w:val="0"/>
    <w:pPr>
      <w:keepNext/>
      <w:jc w:val="both"/>
      <w:outlineLvl w:val="3"/>
    </w:pPr>
    <w:rPr>
      <w:b/>
      <w:bCs/>
      <w:i/>
      <w:iCs/>
      <w:sz w:val="28"/>
    </w:rPr>
  </w:style>
  <w:style w:type="character" w:default="1" w:styleId="4">
    <w:name w:val="Default Paragraph Font"/>
    <w:link w:val="5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Знак3 Знак"/>
    <w:basedOn w:val="1"/>
    <w:link w:val="4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styleId="8">
    <w:name w:val="page number"/>
    <w:uiPriority w:val="0"/>
  </w:style>
  <w:style w:type="paragraph" w:styleId="9">
    <w:name w:val="Balloon Text"/>
    <w:basedOn w:val="1"/>
    <w:link w:val="18"/>
    <w:unhideWhenUsed/>
    <w:uiPriority w:val="99"/>
    <w:rPr>
      <w:rFonts w:ascii="Segoe UI" w:hAnsi="Segoe UI" w:cs="Segoe UI"/>
      <w:sz w:val="18"/>
      <w:szCs w:val="18"/>
    </w:rPr>
  </w:style>
  <w:style w:type="paragraph" w:styleId="10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1">
    <w:name w:val="Body Text"/>
    <w:basedOn w:val="1"/>
    <w:uiPriority w:val="0"/>
    <w:rPr>
      <w:sz w:val="28"/>
    </w:rPr>
  </w:style>
  <w:style w:type="paragraph" w:styleId="12">
    <w:name w:val="Title"/>
    <w:basedOn w:val="1"/>
    <w:qFormat/>
    <w:uiPriority w:val="0"/>
    <w:pPr>
      <w:jc w:val="center"/>
    </w:pPr>
    <w:rPr>
      <w:b/>
      <w:caps/>
      <w:spacing w:val="20"/>
      <w:sz w:val="32"/>
    </w:rPr>
  </w:style>
  <w:style w:type="paragraph" w:styleId="13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4">
    <w:name w:val="Normal (Web)"/>
    <w:basedOn w:val="1"/>
    <w:uiPriority w:val="0"/>
    <w:pPr>
      <w:spacing w:before="100" w:beforeAutospacing="1" w:after="100" w:afterAutospacing="1"/>
    </w:pPr>
  </w:style>
  <w:style w:type="paragraph" w:styleId="15">
    <w:name w:val="Body Text Indent 2"/>
    <w:basedOn w:val="1"/>
    <w:uiPriority w:val="0"/>
    <w:pPr>
      <w:spacing w:after="120" w:line="480" w:lineRule="auto"/>
      <w:ind w:left="283"/>
    </w:pPr>
  </w:style>
  <w:style w:type="table" w:styleId="16">
    <w:name w:val="Table Grid"/>
    <w:basedOn w:val="6"/>
    <w:uiPriority w:val="0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4 Знак"/>
    <w:link w:val="3"/>
    <w:uiPriority w:val="0"/>
    <w:rPr>
      <w:b/>
      <w:bCs/>
      <w:i/>
      <w:iCs/>
      <w:sz w:val="28"/>
      <w:szCs w:val="24"/>
      <w:lang w:val="ru-RU" w:eastAsia="ru-RU" w:bidi="ar-SA"/>
    </w:rPr>
  </w:style>
  <w:style w:type="character" w:customStyle="1" w:styleId="18">
    <w:name w:val="Текст выноски Знак"/>
    <w:link w:val="9"/>
    <w:semiHidden/>
    <w:uiPriority w:val="99"/>
    <w:rPr>
      <w:rFonts w:ascii="Segoe UI" w:hAnsi="Segoe UI" w:cs="Segoe UI"/>
      <w:sz w:val="18"/>
      <w:szCs w:val="18"/>
    </w:rPr>
  </w:style>
  <w:style w:type="paragraph" w:customStyle="1" w:styleId="19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 w:bidi="ar-SA"/>
    </w:rPr>
  </w:style>
  <w:style w:type="paragraph" w:customStyle="1" w:styleId="20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21">
    <w:name w:val="Прижатый влево"/>
    <w:basedOn w:val="1"/>
    <w:next w:val="1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2">
    <w:name w:val="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4">
    <w:name w:val=" Знак1 Знак Знак"/>
    <w:basedOn w:val="1"/>
    <w:uiPriority w:val="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">
    <w:name w:val=" Знак Знак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6">
    <w:name w:val="Стиль3"/>
    <w:basedOn w:val="15"/>
    <w:uiPriority w:val="0"/>
    <w:pPr>
      <w:widowControl w:val="0"/>
      <w:tabs>
        <w:tab w:val="left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27">
    <w:name w:val=" Знак12 Знак Знак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Îáû÷íûé"/>
    <w:uiPriority w:val="0"/>
    <w:rPr>
      <w:lang w:val="ru-RU" w:eastAsia="ru-RU" w:bidi="ar-SA"/>
    </w:rPr>
  </w:style>
  <w:style w:type="paragraph" w:customStyle="1" w:styleId="29">
    <w:name w:val="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apple-converted-space"/>
    <w:uiPriority w:val="0"/>
  </w:style>
  <w:style w:type="paragraph" w:customStyle="1" w:styleId="31">
    <w:name w:val="p26"/>
    <w:basedOn w:val="1"/>
    <w:uiPriority w:val="0"/>
    <w:pPr>
      <w:spacing w:before="100" w:beforeAutospacing="1" w:after="100" w:afterAutospacing="1"/>
    </w:pPr>
  </w:style>
  <w:style w:type="character" w:customStyle="1" w:styleId="32">
    <w:name w:val="s3"/>
    <w:uiPriority w:val="0"/>
  </w:style>
  <w:style w:type="paragraph" w:customStyle="1" w:styleId="33">
    <w:name w:val=" Знак Знак1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4">
    <w:name w:val=" Знак Знак1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 Знак Знак1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 Знак12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7">
    <w:name w:val=" Знак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Тверской Государственный Университет</Company>
  <Pages>8</Pages>
  <Words>2858</Words>
  <Characters>20730</Characters>
  <Lines>183</Lines>
  <Paragraphs>51</Paragraphs>
  <TotalTime>5</TotalTime>
  <ScaleCrop>false</ScaleCrop>
  <LinksUpToDate>false</LinksUpToDate>
  <CharactersWithSpaces>23441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2026-08-26T09:00:00Z</dcterms:created>
  <dc:creator>Юридический Отдел</dc:creator>
  <cp:lastModifiedBy>WPS_1777879831</cp:lastModifiedBy>
  <cp:lastPrinted>2024-06-05T12:57:00Z</cp:lastPrinted>
  <dcterms:modified xsi:type="dcterms:W3CDTF">2026-08-26T09:58:53Z</dcterms:modified>
  <dc:title>ГОСУДАРСТВЕННЫЙ КОНТРАКТ № __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DE217FDFAC5849A9A9422D3052A3ABF2_13</vt:lpwstr>
  </property>
  <property fmtid="{D5CDD505-2E9C-101B-9397-08002B2CF9AE}" pid="4" name="KSOTemplateDocerSaveRecord">
    <vt:lpwstr>eyJoZGlkIjoiNWRiN2EzOTIwNTFkMWRjYjlhM2M2MjEwMTAzOTAyMTAiLCJ1c2VySWQiOiI4MjQ2MzQ5OTQ3NzYifQ==</vt:lpwstr>
  </property>
</Properties>
</file>