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542" w:rsidRPr="008806A2" w:rsidRDefault="005F6E51" w:rsidP="00187270">
      <w:pPr>
        <w:spacing w:beforeAutospacing="0" w:afterAutospacing="0"/>
        <w:jc w:val="center"/>
        <w:rPr>
          <w:rFonts w:ascii="Times New Roman" w:hAnsi="Times New Roman" w:cs="Times New Roman"/>
          <w:b/>
          <w:sz w:val="24"/>
          <w:szCs w:val="24"/>
          <w:lang w:val="ru-RU"/>
        </w:rPr>
      </w:pPr>
      <w:r w:rsidRPr="008806A2">
        <w:rPr>
          <w:rFonts w:ascii="Times New Roman" w:hAnsi="Times New Roman" w:cs="Times New Roman"/>
          <w:b/>
          <w:sz w:val="24"/>
          <w:szCs w:val="24"/>
          <w:lang w:val="ru-RU"/>
        </w:rPr>
        <w:t>Государственный контракт (проект) № _________</w:t>
      </w:r>
    </w:p>
    <w:p w:rsidR="0037743B" w:rsidRDefault="00187270" w:rsidP="00187270">
      <w:pPr>
        <w:spacing w:beforeAutospacing="0" w:afterAutospacing="0"/>
        <w:contextualSpacing/>
        <w:jc w:val="center"/>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на оказание услуг по обновлению программного обеспечения </w:t>
      </w:r>
    </w:p>
    <w:p w:rsidR="00187270" w:rsidRPr="008806A2" w:rsidRDefault="0037743B" w:rsidP="00187270">
      <w:pPr>
        <w:spacing w:beforeAutospacing="0" w:afterAutospacing="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изделия М-633С до версии 07</w:t>
      </w:r>
    </w:p>
    <w:p w:rsidR="000D4AD0" w:rsidRPr="008806A2" w:rsidRDefault="00000D47" w:rsidP="000D4AD0">
      <w:pPr>
        <w:jc w:val="center"/>
        <w:rPr>
          <w:rFonts w:ascii="Times New Roman" w:eastAsia="Times New Roman" w:hAnsi="Times New Roman" w:cs="Times New Roman"/>
          <w:sz w:val="24"/>
          <w:szCs w:val="24"/>
          <w:lang w:val="ru-RU" w:eastAsia="ru-RU"/>
        </w:rPr>
      </w:pPr>
      <w:r w:rsidRPr="008806A2">
        <w:rPr>
          <w:rFonts w:ascii="Times New Roman" w:hAnsi="Times New Roman" w:cs="Times New Roman"/>
          <w:color w:val="000000"/>
          <w:sz w:val="24"/>
          <w:szCs w:val="24"/>
          <w:lang w:val="ru-RU"/>
        </w:rPr>
        <w:t xml:space="preserve">Идентификационный код закупки № </w:t>
      </w:r>
      <w:r w:rsidR="00E6784B" w:rsidRPr="00E6784B">
        <w:rPr>
          <w:rFonts w:ascii="Times New Roman" w:hAnsi="Times New Roman" w:cs="Times New Roman"/>
          <w:color w:val="000000"/>
          <w:sz w:val="24"/>
          <w:szCs w:val="24"/>
          <w:lang w:val="ru-RU"/>
        </w:rPr>
        <w:t>261263004523726300100100260000000000</w:t>
      </w:r>
      <w:bookmarkStart w:id="0" w:name="_GoBack"/>
      <w:bookmarkEnd w:id="0"/>
    </w:p>
    <w:p w:rsidR="00592542" w:rsidRPr="008806A2" w:rsidRDefault="00592542">
      <w:pPr>
        <w:spacing w:beforeAutospacing="0" w:afterAutospacing="0"/>
        <w:ind w:firstLine="540"/>
        <w:jc w:val="both"/>
        <w:rPr>
          <w:rFonts w:ascii="Times New Roman" w:hAnsi="Times New Roman" w:cs="Times New Roman"/>
          <w:sz w:val="24"/>
          <w:szCs w:val="24"/>
          <w:lang w:val="ru-RU"/>
        </w:rPr>
      </w:pPr>
    </w:p>
    <w:p w:rsidR="00592542" w:rsidRPr="008806A2" w:rsidRDefault="005F6E51" w:rsidP="00000D47">
      <w:pPr>
        <w:spacing w:beforeAutospacing="0" w:afterAutospacing="0"/>
        <w:ind w:right="-2"/>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г. Минеральные Воды</w:t>
      </w:r>
      <w:r w:rsidRPr="008806A2">
        <w:rPr>
          <w:rFonts w:ascii="Times New Roman" w:hAnsi="Times New Roman" w:cs="Times New Roman"/>
          <w:sz w:val="24"/>
          <w:szCs w:val="24"/>
          <w:lang w:val="ru-RU"/>
        </w:rPr>
        <w:tab/>
        <w:t xml:space="preserve">                           </w:t>
      </w:r>
      <w:r w:rsidRPr="008806A2">
        <w:rPr>
          <w:rFonts w:ascii="Times New Roman" w:hAnsi="Times New Roman" w:cs="Times New Roman"/>
          <w:sz w:val="24"/>
          <w:szCs w:val="24"/>
          <w:lang w:val="ru-RU"/>
        </w:rPr>
        <w:tab/>
        <w:t xml:space="preserve">    </w:t>
      </w:r>
      <w:r w:rsidR="002855F3" w:rsidRPr="008806A2">
        <w:rPr>
          <w:rFonts w:ascii="Times New Roman" w:hAnsi="Times New Roman" w:cs="Times New Roman"/>
          <w:sz w:val="24"/>
          <w:szCs w:val="24"/>
          <w:lang w:val="ru-RU"/>
        </w:rPr>
        <w:t xml:space="preserve">  </w:t>
      </w:r>
      <w:r w:rsidR="002855F3" w:rsidRPr="008806A2">
        <w:rPr>
          <w:rFonts w:ascii="Times New Roman" w:hAnsi="Times New Roman" w:cs="Times New Roman"/>
          <w:sz w:val="24"/>
          <w:szCs w:val="24"/>
          <w:lang w:val="ru-RU"/>
        </w:rPr>
        <w:tab/>
      </w:r>
      <w:r w:rsidR="002855F3" w:rsidRPr="008806A2">
        <w:rPr>
          <w:rFonts w:ascii="Times New Roman" w:hAnsi="Times New Roman" w:cs="Times New Roman"/>
          <w:sz w:val="24"/>
          <w:szCs w:val="24"/>
          <w:lang w:val="ru-RU"/>
        </w:rPr>
        <w:tab/>
      </w:r>
      <w:r w:rsidRPr="008806A2">
        <w:rPr>
          <w:rFonts w:ascii="Times New Roman" w:hAnsi="Times New Roman" w:cs="Times New Roman"/>
          <w:sz w:val="24"/>
          <w:szCs w:val="24"/>
          <w:lang w:val="ru-RU"/>
        </w:rPr>
        <w:t xml:space="preserve"> </w:t>
      </w:r>
      <w:r w:rsidR="00000D47" w:rsidRPr="008806A2">
        <w:rPr>
          <w:rFonts w:ascii="Times New Roman" w:hAnsi="Times New Roman" w:cs="Times New Roman"/>
          <w:sz w:val="24"/>
          <w:szCs w:val="24"/>
          <w:lang w:val="ru-RU"/>
        </w:rPr>
        <w:t xml:space="preserve">           </w:t>
      </w:r>
      <w:r w:rsidRPr="008806A2">
        <w:rPr>
          <w:rFonts w:ascii="Times New Roman" w:hAnsi="Times New Roman" w:cs="Times New Roman"/>
          <w:sz w:val="24"/>
          <w:szCs w:val="24"/>
          <w:lang w:val="ru-RU"/>
        </w:rPr>
        <w:t>«___»____________20__  г.</w:t>
      </w:r>
    </w:p>
    <w:p w:rsidR="00592542" w:rsidRPr="008806A2" w:rsidRDefault="00592542">
      <w:pPr>
        <w:spacing w:beforeAutospacing="0" w:afterAutospacing="0"/>
        <w:jc w:val="both"/>
        <w:rPr>
          <w:rFonts w:ascii="Times New Roman" w:hAnsi="Times New Roman" w:cs="Times New Roman"/>
          <w:sz w:val="24"/>
          <w:szCs w:val="24"/>
          <w:lang w:val="ru-RU"/>
        </w:rPr>
      </w:pPr>
    </w:p>
    <w:p w:rsidR="00846EA8" w:rsidRPr="008806A2" w:rsidRDefault="00846EA8">
      <w:pPr>
        <w:spacing w:beforeAutospacing="0" w:afterAutospacing="0"/>
        <w:jc w:val="both"/>
        <w:rPr>
          <w:rFonts w:ascii="Times New Roman" w:hAnsi="Times New Roman" w:cs="Times New Roman"/>
          <w:sz w:val="24"/>
          <w:szCs w:val="24"/>
          <w:lang w:val="ru-RU"/>
        </w:rPr>
      </w:pPr>
    </w:p>
    <w:p w:rsidR="00846EA8" w:rsidRPr="008806A2" w:rsidRDefault="00846EA8" w:rsidP="00846EA8">
      <w:pPr>
        <w:spacing w:beforeAutospacing="0" w:afterAutospacing="0"/>
        <w:ind w:firstLine="709"/>
        <w:jc w:val="both"/>
        <w:rPr>
          <w:rFonts w:ascii="Times New Roman" w:eastAsia="Calibri" w:hAnsi="Times New Roman" w:cs="Times New Roman"/>
          <w:sz w:val="24"/>
          <w:szCs w:val="24"/>
          <w:lang w:val="ru-RU"/>
        </w:rPr>
      </w:pPr>
      <w:r w:rsidRPr="008806A2">
        <w:rPr>
          <w:rFonts w:ascii="Times New Roman" w:eastAsia="Arial" w:hAnsi="Times New Roman" w:cs="Times New Roman"/>
          <w:kern w:val="2"/>
          <w:sz w:val="24"/>
          <w:szCs w:val="24"/>
          <w:lang w:val="ru-RU" w:eastAsia="zh-CN" w:bidi="hi-IN"/>
        </w:rPr>
        <w:t xml:space="preserve">Северо-Кавказское таможенное управление от имени Российской Федерации в целях обеспечения государственных нужд, именуемое в дальнейшем «Заказчик», в лице _____________________, действующего на основании _____________, с одной стороны, и ________________, именуемое в дальнейшем «Исполнитель», в лице __________, </w:t>
      </w:r>
      <w:r w:rsidRPr="008806A2">
        <w:rPr>
          <w:rFonts w:ascii="Times New Roman" w:eastAsia="Calibri" w:hAnsi="Times New Roman" w:cs="Times New Roman"/>
          <w:sz w:val="24"/>
          <w:szCs w:val="24"/>
          <w:lang w:val="ru-RU"/>
        </w:rPr>
        <w:t xml:space="preserve">с другой стороны, именуемые в дальнейшем «Стороны», в соответствии с п. 4 ч. 1 ст. 93 </w:t>
      </w:r>
      <w:r w:rsidRPr="008806A2">
        <w:rPr>
          <w:rFonts w:ascii="Times New Roman" w:eastAsia="Calibri" w:hAnsi="Times New Roman" w:cs="Times New Roman"/>
          <w:bCs/>
          <w:sz w:val="24"/>
          <w:szCs w:val="24"/>
          <w:lang w:val="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8806A2">
        <w:rPr>
          <w:rFonts w:ascii="Times New Roman" w:eastAsia="Calibri" w:hAnsi="Times New Roman" w:cs="Times New Roman"/>
          <w:sz w:val="24"/>
          <w:szCs w:val="24"/>
          <w:lang w:val="ru-RU"/>
        </w:rPr>
        <w:t>, заключили настоящий государственный контракт (далее - Контракт) на следующих условиях.</w:t>
      </w:r>
    </w:p>
    <w:p w:rsidR="00846EA8" w:rsidRPr="008806A2" w:rsidRDefault="00846EA8">
      <w:pPr>
        <w:spacing w:beforeAutospacing="0" w:afterAutospacing="0"/>
        <w:jc w:val="both"/>
        <w:rPr>
          <w:rFonts w:ascii="Times New Roman" w:hAnsi="Times New Roman" w:cs="Times New Roman"/>
          <w:sz w:val="24"/>
          <w:szCs w:val="24"/>
          <w:lang w:val="ru-RU"/>
        </w:rPr>
      </w:pPr>
    </w:p>
    <w:p w:rsidR="00592542" w:rsidRPr="008806A2" w:rsidRDefault="005F6E51">
      <w:pPr>
        <w:numPr>
          <w:ilvl w:val="0"/>
          <w:numId w:val="1"/>
        </w:numPr>
        <w:suppressAutoHyphens w:val="0"/>
        <w:spacing w:beforeAutospacing="0" w:afterAutospacing="0"/>
        <w:ind w:left="0" w:hanging="11"/>
        <w:jc w:val="center"/>
        <w:rPr>
          <w:rFonts w:ascii="Times New Roman" w:hAnsi="Times New Roman" w:cs="Times New Roman"/>
          <w:b/>
          <w:sz w:val="24"/>
          <w:szCs w:val="24"/>
        </w:rPr>
      </w:pPr>
      <w:proofErr w:type="spellStart"/>
      <w:r w:rsidRPr="008806A2">
        <w:rPr>
          <w:rFonts w:ascii="Times New Roman" w:hAnsi="Times New Roman" w:cs="Times New Roman"/>
          <w:b/>
          <w:sz w:val="24"/>
          <w:szCs w:val="24"/>
        </w:rPr>
        <w:t>Предмет</w:t>
      </w:r>
      <w:proofErr w:type="spellEnd"/>
      <w:r w:rsidRPr="008806A2">
        <w:rPr>
          <w:rFonts w:ascii="Times New Roman" w:hAnsi="Times New Roman" w:cs="Times New Roman"/>
          <w:b/>
          <w:sz w:val="24"/>
          <w:szCs w:val="24"/>
        </w:rPr>
        <w:t xml:space="preserve"> </w:t>
      </w:r>
      <w:proofErr w:type="spellStart"/>
      <w:r w:rsidRPr="008806A2">
        <w:rPr>
          <w:rFonts w:ascii="Times New Roman" w:hAnsi="Times New Roman" w:cs="Times New Roman"/>
          <w:b/>
          <w:sz w:val="24"/>
          <w:szCs w:val="24"/>
        </w:rPr>
        <w:t>государственного</w:t>
      </w:r>
      <w:proofErr w:type="spellEnd"/>
      <w:r w:rsidRPr="008806A2">
        <w:rPr>
          <w:rFonts w:ascii="Times New Roman" w:hAnsi="Times New Roman" w:cs="Times New Roman"/>
          <w:b/>
          <w:sz w:val="24"/>
          <w:szCs w:val="24"/>
        </w:rPr>
        <w:t xml:space="preserve"> </w:t>
      </w:r>
      <w:proofErr w:type="spellStart"/>
      <w:r w:rsidRPr="008806A2">
        <w:rPr>
          <w:rFonts w:ascii="Times New Roman" w:hAnsi="Times New Roman" w:cs="Times New Roman"/>
          <w:b/>
          <w:sz w:val="24"/>
          <w:szCs w:val="24"/>
        </w:rPr>
        <w:t>контракта</w:t>
      </w:r>
      <w:proofErr w:type="spellEnd"/>
    </w:p>
    <w:p w:rsidR="00592542" w:rsidRPr="008806A2" w:rsidRDefault="00592542" w:rsidP="00567EFD">
      <w:pPr>
        <w:suppressAutoHyphens w:val="0"/>
        <w:spacing w:beforeAutospacing="0" w:afterAutospacing="0"/>
        <w:rPr>
          <w:rFonts w:ascii="Times New Roman" w:hAnsi="Times New Roman" w:cs="Times New Roman"/>
          <w:b/>
          <w:sz w:val="24"/>
          <w:szCs w:val="24"/>
        </w:rPr>
      </w:pPr>
    </w:p>
    <w:p w:rsidR="00592542" w:rsidRPr="008806A2" w:rsidRDefault="005F6E51" w:rsidP="00567EFD">
      <w:pPr>
        <w:tabs>
          <w:tab w:val="left" w:pos="6660"/>
          <w:tab w:val="left" w:pos="7380"/>
        </w:tabs>
        <w:spacing w:beforeAutospacing="0" w:afterAutospacing="0"/>
        <w:ind w:firstLine="709"/>
        <w:jc w:val="both"/>
        <w:rPr>
          <w:rFonts w:ascii="Times New Roman" w:eastAsia="Times New Roman" w:hAnsi="Times New Roman" w:cs="Times New Roman"/>
          <w:sz w:val="24"/>
          <w:szCs w:val="24"/>
          <w:lang w:val="ru-RU" w:eastAsia="zh-CN"/>
        </w:rPr>
      </w:pPr>
      <w:r w:rsidRPr="008806A2">
        <w:rPr>
          <w:rFonts w:ascii="Times New Roman" w:hAnsi="Times New Roman" w:cs="Times New Roman"/>
          <w:sz w:val="24"/>
          <w:szCs w:val="24"/>
          <w:lang w:val="ru-RU"/>
        </w:rPr>
        <w:t>1.1. Исполнитель обязуется</w:t>
      </w:r>
      <w:r w:rsidR="006710B6" w:rsidRPr="008806A2">
        <w:rPr>
          <w:rFonts w:ascii="Times New Roman" w:hAnsi="Times New Roman" w:cs="Times New Roman"/>
          <w:sz w:val="24"/>
          <w:szCs w:val="24"/>
          <w:lang w:val="ru-RU"/>
        </w:rPr>
        <w:t xml:space="preserve"> оказать услуги</w:t>
      </w:r>
      <w:r w:rsidRPr="008806A2">
        <w:rPr>
          <w:rFonts w:ascii="Times New Roman" w:hAnsi="Times New Roman" w:cs="Times New Roman"/>
          <w:sz w:val="24"/>
          <w:szCs w:val="24"/>
          <w:lang w:val="ru-RU"/>
        </w:rPr>
        <w:t xml:space="preserve"> по </w:t>
      </w:r>
      <w:r w:rsidR="00187270" w:rsidRPr="008806A2">
        <w:rPr>
          <w:rFonts w:ascii="Times New Roman" w:hAnsi="Times New Roman" w:cs="Times New Roman"/>
          <w:sz w:val="24"/>
          <w:szCs w:val="24"/>
          <w:lang w:val="ru-RU"/>
        </w:rPr>
        <w:t>обновлению программного обеспечения изделия М-633С до версии 07</w:t>
      </w:r>
      <w:r w:rsidR="00EA7F30">
        <w:rPr>
          <w:rFonts w:ascii="Times New Roman" w:hAnsi="Times New Roman" w:cs="Times New Roman"/>
          <w:sz w:val="24"/>
          <w:szCs w:val="24"/>
          <w:lang w:val="ru-RU"/>
        </w:rPr>
        <w:t xml:space="preserve"> </w:t>
      </w:r>
      <w:r w:rsidRPr="008806A2">
        <w:rPr>
          <w:rFonts w:ascii="Times New Roman" w:hAnsi="Times New Roman" w:cs="Times New Roman"/>
          <w:sz w:val="24"/>
          <w:szCs w:val="24"/>
          <w:lang w:val="ru-RU"/>
        </w:rPr>
        <w:t xml:space="preserve">в соответствии с Техническим заданием (Приложение 1 к настоящему Контракту) (далее - услуги), а Заказчик обязуется принять и оплатить оказанные услуги </w:t>
      </w:r>
      <w:r w:rsidR="000C60DF">
        <w:rPr>
          <w:rFonts w:ascii="Times New Roman" w:hAnsi="Times New Roman" w:cs="Times New Roman"/>
          <w:sz w:val="24"/>
          <w:szCs w:val="24"/>
          <w:lang w:val="ru-RU"/>
        </w:rPr>
        <w:t xml:space="preserve">в соответствии со  Спецификацией </w:t>
      </w:r>
      <w:r w:rsidRPr="008806A2">
        <w:rPr>
          <w:rFonts w:ascii="Times New Roman" w:hAnsi="Times New Roman" w:cs="Times New Roman"/>
          <w:sz w:val="24"/>
          <w:szCs w:val="24"/>
          <w:lang w:val="ru-RU"/>
        </w:rPr>
        <w:t xml:space="preserve"> (Приложение № 2) к Контракту.</w:t>
      </w:r>
    </w:p>
    <w:p w:rsidR="00567EFD" w:rsidRPr="008806A2" w:rsidRDefault="00567EFD" w:rsidP="00567EFD">
      <w:pPr>
        <w:pStyle w:val="22"/>
        <w:spacing w:beforeAutospacing="0" w:after="0" w:afterAutospacing="0" w:line="240" w:lineRule="auto"/>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        </w:t>
      </w:r>
      <w:r w:rsidR="005F6E51" w:rsidRPr="008806A2">
        <w:rPr>
          <w:rFonts w:ascii="Times New Roman" w:hAnsi="Times New Roman" w:cs="Times New Roman"/>
          <w:sz w:val="24"/>
          <w:szCs w:val="24"/>
          <w:lang w:val="ru-RU"/>
        </w:rPr>
        <w:t xml:space="preserve">1.2. Срок оказания услуг: </w:t>
      </w:r>
      <w:r w:rsidRPr="008806A2">
        <w:rPr>
          <w:rFonts w:ascii="Times New Roman" w:hAnsi="Times New Roman" w:cs="Times New Roman"/>
          <w:sz w:val="24"/>
          <w:szCs w:val="24"/>
          <w:lang w:val="ru-RU"/>
        </w:rPr>
        <w:t xml:space="preserve">в течение 90 рабочих дней с даты подписания контракта. </w:t>
      </w:r>
    </w:p>
    <w:p w:rsidR="00592542" w:rsidRPr="008806A2" w:rsidRDefault="00567EFD" w:rsidP="00567EFD">
      <w:pPr>
        <w:pStyle w:val="22"/>
        <w:spacing w:beforeAutospacing="0" w:after="0" w:afterAutospacing="0" w:line="240" w:lineRule="auto"/>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        </w:t>
      </w:r>
      <w:r w:rsidR="005F6E51" w:rsidRPr="008806A2">
        <w:rPr>
          <w:rFonts w:ascii="Times New Roman" w:hAnsi="Times New Roman" w:cs="Times New Roman"/>
          <w:sz w:val="24"/>
          <w:szCs w:val="24"/>
          <w:lang w:val="ru-RU"/>
        </w:rPr>
        <w:t xml:space="preserve">1.3. Место оказания услуг: </w:t>
      </w:r>
      <w:r w:rsidRPr="008806A2">
        <w:rPr>
          <w:rFonts w:ascii="Times New Roman" w:hAnsi="Times New Roman" w:cs="Times New Roman"/>
          <w:sz w:val="24"/>
          <w:szCs w:val="24"/>
          <w:lang w:val="ru-RU"/>
        </w:rPr>
        <w:t xml:space="preserve"> по месту нахождения Исполнителя</w:t>
      </w:r>
      <w:r w:rsidR="005F6E51" w:rsidRPr="008806A2">
        <w:rPr>
          <w:rFonts w:ascii="Times New Roman" w:hAnsi="Times New Roman" w:cs="Times New Roman"/>
          <w:sz w:val="24"/>
          <w:szCs w:val="24"/>
          <w:lang w:val="ru-RU"/>
        </w:rPr>
        <w:t xml:space="preserve"> ___________                                                                                                                        (указывается полный адрес)</w:t>
      </w:r>
    </w:p>
    <w:p w:rsidR="00592542" w:rsidRPr="008806A2" w:rsidRDefault="00592542" w:rsidP="00567EFD">
      <w:pPr>
        <w:tabs>
          <w:tab w:val="left" w:pos="8339"/>
        </w:tabs>
        <w:autoSpaceDE w:val="0"/>
        <w:autoSpaceDN w:val="0"/>
        <w:spacing w:beforeAutospacing="0" w:afterAutospacing="0"/>
        <w:jc w:val="both"/>
        <w:rPr>
          <w:rFonts w:ascii="Times New Roman" w:hAnsi="Times New Roman" w:cs="Times New Roman"/>
          <w:sz w:val="24"/>
          <w:szCs w:val="24"/>
          <w:lang w:val="ru-RU"/>
        </w:rPr>
      </w:pPr>
    </w:p>
    <w:p w:rsidR="00592542" w:rsidRPr="008806A2" w:rsidRDefault="005F6E51">
      <w:pPr>
        <w:numPr>
          <w:ilvl w:val="0"/>
          <w:numId w:val="1"/>
        </w:numPr>
        <w:suppressAutoHyphens w:val="0"/>
        <w:autoSpaceDE w:val="0"/>
        <w:autoSpaceDN w:val="0"/>
        <w:spacing w:beforeAutospacing="0" w:afterAutospacing="0"/>
        <w:ind w:left="0" w:hanging="11"/>
        <w:jc w:val="center"/>
        <w:rPr>
          <w:rFonts w:ascii="Times New Roman" w:hAnsi="Times New Roman" w:cs="Times New Roman"/>
          <w:b/>
          <w:sz w:val="24"/>
          <w:szCs w:val="24"/>
          <w:lang w:val="ru-RU"/>
        </w:rPr>
      </w:pPr>
      <w:r w:rsidRPr="008806A2">
        <w:rPr>
          <w:rFonts w:ascii="Times New Roman" w:hAnsi="Times New Roman" w:cs="Times New Roman"/>
          <w:b/>
          <w:sz w:val="24"/>
          <w:szCs w:val="24"/>
          <w:lang w:val="ru-RU"/>
        </w:rPr>
        <w:t>Цена государственного контракта и порядок расчетов</w:t>
      </w:r>
    </w:p>
    <w:p w:rsidR="00592542" w:rsidRPr="008806A2" w:rsidRDefault="00592542">
      <w:pPr>
        <w:suppressAutoHyphens w:val="0"/>
        <w:autoSpaceDE w:val="0"/>
        <w:autoSpaceDN w:val="0"/>
        <w:spacing w:beforeAutospacing="0" w:afterAutospacing="0"/>
        <w:rPr>
          <w:rFonts w:ascii="Times New Roman" w:hAnsi="Times New Roman" w:cs="Times New Roman"/>
          <w:b/>
          <w:sz w:val="24"/>
          <w:szCs w:val="24"/>
          <w:lang w:val="ru-RU"/>
        </w:rPr>
      </w:pPr>
    </w:p>
    <w:p w:rsidR="00592542" w:rsidRPr="008806A2" w:rsidRDefault="005F6E51">
      <w:pPr>
        <w:pStyle w:val="a4"/>
        <w:spacing w:beforeAutospacing="0" w:after="0" w:afterAutospacing="0"/>
        <w:ind w:firstLine="567"/>
        <w:rPr>
          <w:i/>
          <w:szCs w:val="24"/>
          <w:lang w:val="ru-RU"/>
        </w:rPr>
      </w:pPr>
      <w:r w:rsidRPr="008806A2">
        <w:rPr>
          <w:szCs w:val="24"/>
          <w:lang w:val="ru-RU"/>
        </w:rPr>
        <w:t xml:space="preserve">2.1. </w:t>
      </w:r>
      <w:r w:rsidR="00162E11" w:rsidRPr="008806A2">
        <w:rPr>
          <w:szCs w:val="24"/>
          <w:lang w:val="ru-RU"/>
        </w:rPr>
        <w:t xml:space="preserve">Цена </w:t>
      </w:r>
      <w:r w:rsidRPr="008806A2">
        <w:rPr>
          <w:szCs w:val="24"/>
          <w:lang w:val="ru-RU"/>
        </w:rPr>
        <w:t xml:space="preserve">контракта составляет ______________ (_________________) рублей ____ коп. </w:t>
      </w:r>
      <w:r w:rsidRPr="008806A2">
        <w:rPr>
          <w:i/>
          <w:szCs w:val="24"/>
          <w:lang w:val="ru-RU"/>
        </w:rPr>
        <w:t>(сумма указывается цифрами и прописью)</w:t>
      </w:r>
      <w:r w:rsidRPr="008806A2">
        <w:rPr>
          <w:szCs w:val="24"/>
          <w:lang w:val="ru-RU"/>
        </w:rPr>
        <w:t xml:space="preserve">, в том числе НДС ___ % ________ </w:t>
      </w:r>
      <w:r w:rsidRPr="008806A2">
        <w:rPr>
          <w:i/>
          <w:szCs w:val="24"/>
          <w:lang w:val="ru-RU"/>
        </w:rPr>
        <w:t>(сумма указывается цифрами и прописью</w:t>
      </w:r>
      <w:r w:rsidRPr="008806A2">
        <w:rPr>
          <w:szCs w:val="24"/>
          <w:lang w:val="ru-RU"/>
        </w:rPr>
        <w:t xml:space="preserve"> </w:t>
      </w:r>
      <w:r w:rsidRPr="008806A2">
        <w:rPr>
          <w:i/>
          <w:szCs w:val="24"/>
          <w:lang w:val="ru-RU"/>
        </w:rPr>
        <w:t>если Исполнитель является плательщиком НДС, либо указывается основание освобождения Исполнителя от уплаты НДС</w:t>
      </w:r>
      <w:r w:rsidRPr="008806A2">
        <w:rPr>
          <w:szCs w:val="24"/>
          <w:lang w:val="ru-RU"/>
        </w:rPr>
        <w:t>).</w:t>
      </w:r>
    </w:p>
    <w:p w:rsidR="00592542" w:rsidRPr="008806A2" w:rsidRDefault="005F6E51">
      <w:pPr>
        <w:widowControl w:val="0"/>
        <w:spacing w:beforeAutospacing="0" w:afterAutospacing="0"/>
        <w:ind w:firstLine="567"/>
        <w:jc w:val="both"/>
        <w:rPr>
          <w:rFonts w:ascii="Times New Roman" w:eastAsia="Calibri" w:hAnsi="Times New Roman" w:cs="Times New Roman"/>
          <w:sz w:val="24"/>
          <w:szCs w:val="24"/>
          <w:lang w:val="ru-RU"/>
        </w:rPr>
      </w:pPr>
      <w:r w:rsidRPr="008806A2">
        <w:rPr>
          <w:rFonts w:ascii="Times New Roman" w:eastAsia="Calibri" w:hAnsi="Times New Roman" w:cs="Times New Roman"/>
          <w:sz w:val="24"/>
          <w:szCs w:val="24"/>
          <w:lang w:val="ru-RU"/>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Российской Федерации Заказчиком.</w:t>
      </w:r>
    </w:p>
    <w:p w:rsidR="00592542" w:rsidRPr="008806A2" w:rsidRDefault="005F6E51">
      <w:pPr>
        <w:widowControl w:val="0"/>
        <w:spacing w:beforeAutospacing="0" w:afterAutospacing="0"/>
        <w:ind w:firstLine="567"/>
        <w:jc w:val="both"/>
        <w:rPr>
          <w:rFonts w:ascii="Times New Roman" w:eastAsia="Calibri" w:hAnsi="Times New Roman" w:cs="Times New Roman"/>
          <w:sz w:val="24"/>
          <w:szCs w:val="24"/>
          <w:lang w:val="ru-RU"/>
        </w:rPr>
      </w:pPr>
      <w:r w:rsidRPr="008806A2">
        <w:rPr>
          <w:rFonts w:ascii="Times New Roman" w:eastAsia="Calibri" w:hAnsi="Times New Roman" w:cs="Times New Roman"/>
          <w:sz w:val="24"/>
          <w:szCs w:val="24"/>
          <w:lang w:val="ru-RU"/>
        </w:rPr>
        <w:t>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592542" w:rsidRPr="008806A2" w:rsidRDefault="005F6E51">
      <w:pPr>
        <w:spacing w:beforeAutospacing="0" w:afterAutospacing="0"/>
        <w:ind w:firstLine="567"/>
        <w:jc w:val="both"/>
        <w:rPr>
          <w:rFonts w:ascii="Times New Roman" w:eastAsia="Calibri" w:hAnsi="Times New Roman" w:cs="Times New Roman"/>
          <w:sz w:val="24"/>
          <w:szCs w:val="24"/>
          <w:lang w:val="ru-RU"/>
        </w:rPr>
      </w:pPr>
      <w:r w:rsidRPr="008806A2">
        <w:rPr>
          <w:rFonts w:ascii="Times New Roman" w:eastAsia="Calibri" w:hAnsi="Times New Roman" w:cs="Times New Roman"/>
          <w:sz w:val="24"/>
          <w:szCs w:val="24"/>
          <w:lang w:val="ru-RU"/>
        </w:rPr>
        <w:t xml:space="preserve">2.3. Услуги оплачиваются Заказчиком в пределах лимитов бюджетных обязательств на </w:t>
      </w:r>
      <w:r w:rsidR="00BA26D2" w:rsidRPr="008806A2">
        <w:rPr>
          <w:rFonts w:ascii="Times New Roman" w:eastAsia="Calibri" w:hAnsi="Times New Roman" w:cs="Times New Roman"/>
          <w:sz w:val="24"/>
          <w:szCs w:val="24"/>
          <w:lang w:val="ru-RU"/>
        </w:rPr>
        <w:t>202</w:t>
      </w:r>
      <w:r w:rsidR="00952E3F" w:rsidRPr="008806A2">
        <w:rPr>
          <w:rFonts w:ascii="Times New Roman" w:eastAsia="Calibri" w:hAnsi="Times New Roman" w:cs="Times New Roman"/>
          <w:sz w:val="24"/>
          <w:szCs w:val="24"/>
          <w:lang w:val="ru-RU"/>
        </w:rPr>
        <w:t>6</w:t>
      </w:r>
      <w:r w:rsidRPr="008806A2">
        <w:rPr>
          <w:rFonts w:ascii="Times New Roman" w:eastAsia="Calibri" w:hAnsi="Times New Roman" w:cs="Times New Roman"/>
          <w:sz w:val="24"/>
          <w:szCs w:val="24"/>
          <w:lang w:val="ru-RU"/>
        </w:rPr>
        <w:t xml:space="preserve"> г. Источник финансирования – Федеральный бюджет.</w:t>
      </w:r>
    </w:p>
    <w:p w:rsidR="00592542" w:rsidRPr="008806A2" w:rsidRDefault="005F6E51">
      <w:pPr>
        <w:tabs>
          <w:tab w:val="left" w:pos="708"/>
          <w:tab w:val="left" w:pos="2586"/>
        </w:tabs>
        <w:spacing w:beforeAutospacing="0" w:afterAutospacing="0"/>
        <w:ind w:firstLine="567"/>
        <w:jc w:val="both"/>
        <w:rPr>
          <w:rFonts w:ascii="Times New Roman" w:eastAsia="Times New Roman" w:hAnsi="Times New Roman" w:cs="Times New Roman"/>
          <w:sz w:val="24"/>
          <w:szCs w:val="24"/>
          <w:lang w:val="ru-RU" w:eastAsia="ru-RU"/>
        </w:rPr>
      </w:pPr>
      <w:r w:rsidRPr="008806A2">
        <w:rPr>
          <w:rFonts w:ascii="Times New Roman" w:eastAsia="Calibri" w:hAnsi="Times New Roman" w:cs="Times New Roman"/>
          <w:sz w:val="24"/>
          <w:szCs w:val="24"/>
          <w:lang w:val="ru-RU"/>
        </w:rPr>
        <w:t>2.4.</w:t>
      </w:r>
      <w:r w:rsidRPr="008806A2">
        <w:rPr>
          <w:rFonts w:ascii="Times New Roman" w:eastAsia="Calibri" w:hAnsi="Times New Roman" w:cs="Times New Roman"/>
          <w:b/>
          <w:sz w:val="24"/>
          <w:szCs w:val="24"/>
          <w:lang w:val="ru-RU"/>
        </w:rPr>
        <w:t xml:space="preserve"> </w:t>
      </w:r>
      <w:r w:rsidRPr="008806A2">
        <w:rPr>
          <w:rFonts w:ascii="Times New Roman" w:eastAsia="Times New Roman" w:hAnsi="Times New Roman" w:cs="Times New Roman"/>
          <w:sz w:val="24"/>
          <w:szCs w:val="24"/>
          <w:lang w:val="ru-RU" w:eastAsia="ru-RU"/>
        </w:rPr>
        <w:t>Оплата по Контракту производится Заказчиком за фактически оказанные услуги</w:t>
      </w:r>
      <w:r w:rsidR="00400D06">
        <w:rPr>
          <w:rFonts w:ascii="Times New Roman" w:eastAsia="Times New Roman" w:hAnsi="Times New Roman" w:cs="Times New Roman"/>
          <w:sz w:val="24"/>
          <w:szCs w:val="24"/>
          <w:lang w:val="ru-RU" w:eastAsia="ru-RU"/>
        </w:rPr>
        <w:t xml:space="preserve"> (выполненные работы)</w:t>
      </w:r>
      <w:r w:rsidRPr="008806A2">
        <w:rPr>
          <w:rFonts w:ascii="Times New Roman" w:eastAsia="Times New Roman" w:hAnsi="Times New Roman" w:cs="Times New Roman"/>
          <w:sz w:val="24"/>
          <w:szCs w:val="24"/>
          <w:lang w:val="ru-RU" w:eastAsia="ru-RU"/>
        </w:rPr>
        <w:t xml:space="preserve"> безналичным платежом платежным поручением путем перечисления денежных средств на расчетный счет Исполнителя на основании </w:t>
      </w:r>
      <w:r w:rsidR="00BA26D2" w:rsidRPr="008806A2">
        <w:rPr>
          <w:rFonts w:ascii="Times New Roman" w:hAnsi="Times New Roman" w:cs="Times New Roman"/>
          <w:sz w:val="24"/>
          <w:szCs w:val="24"/>
          <w:lang w:val="ru-RU"/>
        </w:rPr>
        <w:t>акта</w:t>
      </w:r>
      <w:r w:rsidR="00342418">
        <w:rPr>
          <w:rFonts w:ascii="Times New Roman" w:hAnsi="Times New Roman" w:cs="Times New Roman"/>
          <w:sz w:val="24"/>
          <w:szCs w:val="24"/>
          <w:lang w:val="ru-RU"/>
        </w:rPr>
        <w:t xml:space="preserve"> сдачи -</w:t>
      </w:r>
      <w:r w:rsidR="00BA26D2" w:rsidRPr="008806A2">
        <w:rPr>
          <w:rFonts w:ascii="Times New Roman" w:hAnsi="Times New Roman" w:cs="Times New Roman"/>
          <w:sz w:val="24"/>
          <w:szCs w:val="24"/>
          <w:lang w:val="ru-RU"/>
        </w:rPr>
        <w:t xml:space="preserve"> приемки </w:t>
      </w:r>
      <w:r w:rsidR="00BA26D2" w:rsidRPr="008806A2">
        <w:rPr>
          <w:rFonts w:ascii="Times New Roman" w:hAnsi="Times New Roman" w:cs="Times New Roman"/>
          <w:sz w:val="24"/>
          <w:szCs w:val="24"/>
          <w:lang w:val="ru-RU"/>
        </w:rPr>
        <w:lastRenderedPageBreak/>
        <w:t>оказанных услуг</w:t>
      </w:r>
      <w:r w:rsidR="00D478FF" w:rsidRPr="00D478FF">
        <w:rPr>
          <w:rFonts w:ascii="Times New Roman" w:hAnsi="Times New Roman" w:cs="Times New Roman"/>
          <w:sz w:val="24"/>
          <w:szCs w:val="24"/>
          <w:lang w:val="ru-RU"/>
        </w:rPr>
        <w:t xml:space="preserve"> (</w:t>
      </w:r>
      <w:r w:rsidR="00D478FF">
        <w:rPr>
          <w:rFonts w:ascii="Times New Roman" w:hAnsi="Times New Roman" w:cs="Times New Roman"/>
          <w:sz w:val="24"/>
          <w:szCs w:val="24"/>
          <w:lang w:val="ru-RU"/>
        </w:rPr>
        <w:t>выполненных работ</w:t>
      </w:r>
      <w:r w:rsidR="00D478FF" w:rsidRPr="00D478FF">
        <w:rPr>
          <w:rFonts w:ascii="Times New Roman" w:hAnsi="Times New Roman" w:cs="Times New Roman"/>
          <w:sz w:val="24"/>
          <w:szCs w:val="24"/>
          <w:lang w:val="ru-RU"/>
        </w:rPr>
        <w:t>)</w:t>
      </w:r>
      <w:r w:rsidR="00BA26D2" w:rsidRPr="008806A2">
        <w:rPr>
          <w:rFonts w:ascii="Times New Roman" w:hAnsi="Times New Roman" w:cs="Times New Roman"/>
          <w:sz w:val="24"/>
          <w:szCs w:val="24"/>
          <w:lang w:val="ru-RU"/>
        </w:rPr>
        <w:t>, счет</w:t>
      </w:r>
      <w:r w:rsidR="00AF5481" w:rsidRPr="008806A2">
        <w:rPr>
          <w:rFonts w:ascii="Times New Roman" w:hAnsi="Times New Roman" w:cs="Times New Roman"/>
          <w:sz w:val="24"/>
          <w:szCs w:val="24"/>
          <w:lang w:val="ru-RU"/>
        </w:rPr>
        <w:t>а</w:t>
      </w:r>
      <w:r w:rsidR="00DB4282" w:rsidRPr="008806A2">
        <w:rPr>
          <w:rFonts w:ascii="Times New Roman" w:hAnsi="Times New Roman" w:cs="Times New Roman"/>
          <w:sz w:val="24"/>
          <w:szCs w:val="24"/>
          <w:lang w:val="ru-RU"/>
        </w:rPr>
        <w:t>, счет</w:t>
      </w:r>
      <w:r w:rsidR="00DB4282" w:rsidRPr="008806A2">
        <w:rPr>
          <w:rFonts w:ascii="Times New Roman" w:hAnsi="Times New Roman" w:cs="Times New Roman"/>
          <w:sz w:val="24"/>
          <w:szCs w:val="24"/>
          <w:lang w:val="ru-RU"/>
        </w:rPr>
        <w:noBreakHyphen/>
        <w:t>фактуры</w:t>
      </w:r>
      <w:r w:rsidR="00AF5481" w:rsidRPr="008806A2">
        <w:rPr>
          <w:rFonts w:ascii="Times New Roman" w:hAnsi="Times New Roman" w:cs="Times New Roman"/>
          <w:sz w:val="24"/>
          <w:szCs w:val="24"/>
          <w:lang w:val="ru-RU"/>
        </w:rPr>
        <w:t xml:space="preserve"> (при наличии)</w:t>
      </w:r>
      <w:r w:rsidR="00BA26D2" w:rsidRPr="008806A2">
        <w:rPr>
          <w:rFonts w:ascii="Times New Roman" w:hAnsi="Times New Roman" w:cs="Times New Roman"/>
          <w:sz w:val="24"/>
          <w:szCs w:val="24"/>
          <w:lang w:val="ru-RU"/>
        </w:rPr>
        <w:t xml:space="preserve">, </w:t>
      </w:r>
      <w:r w:rsidRPr="008806A2">
        <w:rPr>
          <w:rFonts w:ascii="Times New Roman" w:eastAsia="Times New Roman" w:hAnsi="Times New Roman" w:cs="Times New Roman"/>
          <w:sz w:val="24"/>
          <w:szCs w:val="24"/>
          <w:lang w:val="ru-RU" w:eastAsia="ru-RU"/>
        </w:rPr>
        <w:t>в течение 7 (семи) рабочих дней со дня подписания  Заказчиком документа о приемке.</w:t>
      </w:r>
    </w:p>
    <w:p w:rsidR="00592542" w:rsidRPr="008806A2" w:rsidRDefault="005F6E51">
      <w:pPr>
        <w:tabs>
          <w:tab w:val="left" w:pos="708"/>
          <w:tab w:val="left" w:pos="2586"/>
        </w:tabs>
        <w:spacing w:beforeAutospacing="0" w:afterAutospacing="0"/>
        <w:ind w:firstLine="567"/>
        <w:jc w:val="both"/>
        <w:rPr>
          <w:rFonts w:ascii="Times New Roman" w:eastAsia="Times New Roman" w:hAnsi="Times New Roman" w:cs="Times New Roman"/>
          <w:sz w:val="24"/>
          <w:szCs w:val="24"/>
          <w:lang w:val="ru-RU" w:eastAsia="ru-RU"/>
        </w:rPr>
      </w:pPr>
      <w:r w:rsidRPr="008806A2">
        <w:rPr>
          <w:rFonts w:ascii="Times New Roman" w:eastAsia="Times New Roman" w:hAnsi="Times New Roman" w:cs="Times New Roman"/>
          <w:sz w:val="24"/>
          <w:szCs w:val="24"/>
          <w:lang w:val="ru-RU" w:eastAsia="ru-RU"/>
        </w:rPr>
        <w:t>2.</w:t>
      </w:r>
      <w:r w:rsidR="00162E11" w:rsidRPr="008806A2">
        <w:rPr>
          <w:rFonts w:ascii="Times New Roman" w:eastAsia="Times New Roman" w:hAnsi="Times New Roman" w:cs="Times New Roman"/>
          <w:sz w:val="24"/>
          <w:szCs w:val="24"/>
          <w:lang w:val="ru-RU" w:eastAsia="ru-RU"/>
        </w:rPr>
        <w:t>5</w:t>
      </w:r>
      <w:r w:rsidRPr="008806A2">
        <w:rPr>
          <w:rFonts w:ascii="Times New Roman" w:eastAsia="Times New Roman" w:hAnsi="Times New Roman" w:cs="Times New Roman"/>
          <w:sz w:val="24"/>
          <w:szCs w:val="24"/>
          <w:lang w:val="ru-RU" w:eastAsia="ru-RU"/>
        </w:rPr>
        <w:t>. Цена услуг включает в себя  все расходы Исполнителя, связанные с выполнением обязательств по Контракту, включая неразрывно связанные с исполнением обязательств по Контракту, в том числе расходы на материалы, их приобретение, перевозку, транспортные расходы, командировочные расходы и т.д., оплату налогов и сборов, других обязательных платежей, предусмотренных законодательством Российской Федерации.</w:t>
      </w:r>
    </w:p>
    <w:p w:rsidR="00592542" w:rsidRPr="008806A2" w:rsidRDefault="005F6E51">
      <w:pPr>
        <w:tabs>
          <w:tab w:val="left" w:pos="708"/>
          <w:tab w:val="left" w:pos="2586"/>
        </w:tabs>
        <w:spacing w:beforeAutospacing="0" w:afterAutospacing="0"/>
        <w:ind w:firstLine="567"/>
        <w:jc w:val="both"/>
        <w:rPr>
          <w:rFonts w:ascii="Times New Roman" w:eastAsia="Times New Roman" w:hAnsi="Times New Roman" w:cs="Times New Roman"/>
          <w:sz w:val="24"/>
          <w:szCs w:val="24"/>
          <w:lang w:val="ru-RU" w:eastAsia="ru-RU"/>
        </w:rPr>
      </w:pPr>
      <w:r w:rsidRPr="008806A2">
        <w:rPr>
          <w:rFonts w:ascii="Times New Roman" w:eastAsia="Times New Roman" w:hAnsi="Times New Roman" w:cs="Times New Roman"/>
          <w:sz w:val="24"/>
          <w:szCs w:val="24"/>
          <w:lang w:val="ru-RU" w:eastAsia="ru-RU"/>
        </w:rPr>
        <w:t>2.</w:t>
      </w:r>
      <w:r w:rsidR="00162E11" w:rsidRPr="008806A2">
        <w:rPr>
          <w:rFonts w:ascii="Times New Roman" w:eastAsia="Times New Roman" w:hAnsi="Times New Roman" w:cs="Times New Roman"/>
          <w:sz w:val="24"/>
          <w:szCs w:val="24"/>
          <w:lang w:val="ru-RU" w:eastAsia="ru-RU"/>
        </w:rPr>
        <w:t>6</w:t>
      </w:r>
      <w:r w:rsidRPr="008806A2">
        <w:rPr>
          <w:rFonts w:ascii="Times New Roman" w:eastAsia="Times New Roman" w:hAnsi="Times New Roman" w:cs="Times New Roman"/>
          <w:sz w:val="24"/>
          <w:szCs w:val="24"/>
          <w:lang w:val="ru-RU" w:eastAsia="ru-RU"/>
        </w:rPr>
        <w:t>. Цена настоящего Контракта является твердой и определяется на весь срок исполнения Контракта,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592542" w:rsidRPr="008806A2" w:rsidRDefault="005F6E51">
      <w:pPr>
        <w:tabs>
          <w:tab w:val="left" w:pos="708"/>
          <w:tab w:val="left" w:pos="2586"/>
        </w:tabs>
        <w:spacing w:beforeAutospacing="0" w:afterAutospacing="0"/>
        <w:ind w:firstLine="567"/>
        <w:jc w:val="both"/>
        <w:rPr>
          <w:rFonts w:ascii="Times New Roman" w:eastAsia="Times New Roman" w:hAnsi="Times New Roman" w:cs="Times New Roman"/>
          <w:sz w:val="24"/>
          <w:szCs w:val="24"/>
          <w:lang w:val="ru-RU" w:eastAsia="ru-RU"/>
        </w:rPr>
      </w:pPr>
      <w:r w:rsidRPr="008806A2">
        <w:rPr>
          <w:rFonts w:ascii="Times New Roman" w:eastAsia="Times New Roman" w:hAnsi="Times New Roman" w:cs="Times New Roman"/>
          <w:sz w:val="24"/>
          <w:szCs w:val="24"/>
          <w:lang w:val="ru-RU" w:eastAsia="ru-RU"/>
        </w:rPr>
        <w:t>2.</w:t>
      </w:r>
      <w:r w:rsidR="00162E11" w:rsidRPr="008806A2">
        <w:rPr>
          <w:rFonts w:ascii="Times New Roman" w:eastAsia="Times New Roman" w:hAnsi="Times New Roman" w:cs="Times New Roman"/>
          <w:sz w:val="24"/>
          <w:szCs w:val="24"/>
          <w:lang w:val="ru-RU" w:eastAsia="ru-RU"/>
        </w:rPr>
        <w:t>7</w:t>
      </w:r>
      <w:r w:rsidRPr="008806A2">
        <w:rPr>
          <w:rFonts w:ascii="Times New Roman" w:eastAsia="Times New Roman" w:hAnsi="Times New Roman" w:cs="Times New Roman"/>
          <w:sz w:val="24"/>
          <w:szCs w:val="24"/>
          <w:lang w:val="ru-RU" w:eastAsia="ru-RU"/>
        </w:rPr>
        <w:t xml:space="preserve">. Обязательства Заказчика по оплате Цены Контракта считаются исполненными с момента списания денежных средств со счета Заказчика. </w:t>
      </w:r>
    </w:p>
    <w:p w:rsidR="00592542" w:rsidRPr="008806A2" w:rsidRDefault="00592542">
      <w:pPr>
        <w:tabs>
          <w:tab w:val="left" w:pos="708"/>
          <w:tab w:val="left" w:pos="2586"/>
        </w:tabs>
        <w:spacing w:beforeAutospacing="0" w:afterAutospacing="0"/>
        <w:ind w:firstLine="567"/>
        <w:jc w:val="both"/>
        <w:rPr>
          <w:rFonts w:ascii="Times New Roman" w:eastAsia="Times New Roman" w:hAnsi="Times New Roman" w:cs="Times New Roman"/>
          <w:sz w:val="24"/>
          <w:szCs w:val="24"/>
          <w:lang w:val="ru-RU" w:eastAsia="ru-RU"/>
        </w:rPr>
      </w:pPr>
    </w:p>
    <w:p w:rsidR="00592542" w:rsidRPr="008806A2" w:rsidRDefault="005F6E51">
      <w:pPr>
        <w:numPr>
          <w:ilvl w:val="0"/>
          <w:numId w:val="1"/>
        </w:numPr>
        <w:suppressAutoHyphens w:val="0"/>
        <w:spacing w:beforeAutospacing="0" w:afterAutospacing="0"/>
        <w:ind w:left="0" w:hanging="11"/>
        <w:jc w:val="center"/>
        <w:rPr>
          <w:rFonts w:ascii="Times New Roman" w:hAnsi="Times New Roman" w:cs="Times New Roman"/>
          <w:b/>
          <w:sz w:val="24"/>
          <w:szCs w:val="24"/>
        </w:rPr>
      </w:pPr>
      <w:proofErr w:type="spellStart"/>
      <w:r w:rsidRPr="008806A2">
        <w:rPr>
          <w:rFonts w:ascii="Times New Roman" w:hAnsi="Times New Roman" w:cs="Times New Roman"/>
          <w:b/>
          <w:sz w:val="24"/>
          <w:szCs w:val="24"/>
        </w:rPr>
        <w:t>Права</w:t>
      </w:r>
      <w:proofErr w:type="spellEnd"/>
      <w:r w:rsidRPr="008806A2">
        <w:rPr>
          <w:rFonts w:ascii="Times New Roman" w:hAnsi="Times New Roman" w:cs="Times New Roman"/>
          <w:b/>
          <w:sz w:val="24"/>
          <w:szCs w:val="24"/>
        </w:rPr>
        <w:t xml:space="preserve"> и </w:t>
      </w:r>
      <w:proofErr w:type="spellStart"/>
      <w:r w:rsidRPr="008806A2">
        <w:rPr>
          <w:rFonts w:ascii="Times New Roman" w:hAnsi="Times New Roman" w:cs="Times New Roman"/>
          <w:b/>
          <w:sz w:val="24"/>
          <w:szCs w:val="24"/>
        </w:rPr>
        <w:t>обязанности</w:t>
      </w:r>
      <w:proofErr w:type="spellEnd"/>
      <w:r w:rsidRPr="008806A2">
        <w:rPr>
          <w:rFonts w:ascii="Times New Roman" w:hAnsi="Times New Roman" w:cs="Times New Roman"/>
          <w:b/>
          <w:sz w:val="24"/>
          <w:szCs w:val="24"/>
        </w:rPr>
        <w:t xml:space="preserve"> </w:t>
      </w:r>
      <w:proofErr w:type="spellStart"/>
      <w:r w:rsidRPr="008806A2">
        <w:rPr>
          <w:rFonts w:ascii="Times New Roman" w:hAnsi="Times New Roman" w:cs="Times New Roman"/>
          <w:b/>
          <w:sz w:val="24"/>
          <w:szCs w:val="24"/>
        </w:rPr>
        <w:t>сторон</w:t>
      </w:r>
      <w:proofErr w:type="spellEnd"/>
    </w:p>
    <w:p w:rsidR="00592542" w:rsidRPr="008806A2" w:rsidRDefault="00592542">
      <w:pPr>
        <w:suppressAutoHyphens w:val="0"/>
        <w:spacing w:beforeAutospacing="0" w:afterAutospacing="0"/>
        <w:rPr>
          <w:rFonts w:ascii="Times New Roman" w:hAnsi="Times New Roman" w:cs="Times New Roman"/>
          <w:b/>
          <w:sz w:val="24"/>
          <w:szCs w:val="24"/>
        </w:rPr>
      </w:pP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rPr>
      </w:pPr>
      <w:r w:rsidRPr="008806A2">
        <w:rPr>
          <w:rFonts w:ascii="Times New Roman" w:hAnsi="Times New Roman" w:cs="Times New Roman"/>
          <w:sz w:val="24"/>
          <w:szCs w:val="24"/>
        </w:rPr>
        <w:t xml:space="preserve">3.1. </w:t>
      </w:r>
      <w:proofErr w:type="spellStart"/>
      <w:r w:rsidRPr="008806A2">
        <w:rPr>
          <w:rFonts w:ascii="Times New Roman" w:hAnsi="Times New Roman" w:cs="Times New Roman"/>
          <w:sz w:val="24"/>
          <w:szCs w:val="24"/>
        </w:rPr>
        <w:t>Исполнитель</w:t>
      </w:r>
      <w:proofErr w:type="spellEnd"/>
      <w:r w:rsidRPr="008806A2">
        <w:rPr>
          <w:rFonts w:ascii="Times New Roman" w:hAnsi="Times New Roman" w:cs="Times New Roman"/>
          <w:sz w:val="24"/>
          <w:szCs w:val="24"/>
        </w:rPr>
        <w:t xml:space="preserve"> </w:t>
      </w:r>
      <w:proofErr w:type="spellStart"/>
      <w:r w:rsidRPr="008806A2">
        <w:rPr>
          <w:rFonts w:ascii="Times New Roman" w:hAnsi="Times New Roman" w:cs="Times New Roman"/>
          <w:sz w:val="24"/>
          <w:szCs w:val="24"/>
        </w:rPr>
        <w:t>обязан</w:t>
      </w:r>
      <w:proofErr w:type="spellEnd"/>
      <w:r w:rsidRPr="008806A2">
        <w:rPr>
          <w:rFonts w:ascii="Times New Roman" w:hAnsi="Times New Roman" w:cs="Times New Roman"/>
          <w:sz w:val="24"/>
          <w:szCs w:val="24"/>
        </w:rPr>
        <w:t>:</w:t>
      </w: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3.1.1. Оказать услуги лично, надлежащего качества в объеме и сроки предусмотренные настоящим Контрактом.</w:t>
      </w: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3.1.2. Оказывать услуги в полном соответствии со Спецификацией Заказчика, действующими нормами и правилами, техническими регламентами, установленными в соответствии с законодательством РФ.</w:t>
      </w: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3.1.3. Безвозмездно исправить по требованию Заказчика в течение </w:t>
      </w:r>
      <w:r w:rsidR="00400D06">
        <w:rPr>
          <w:rFonts w:ascii="Times New Roman" w:hAnsi="Times New Roman" w:cs="Times New Roman"/>
          <w:sz w:val="24"/>
          <w:szCs w:val="24"/>
          <w:lang w:val="ru-RU"/>
        </w:rPr>
        <w:t>10</w:t>
      </w:r>
      <w:r w:rsidRPr="008806A2">
        <w:rPr>
          <w:rFonts w:ascii="Times New Roman" w:hAnsi="Times New Roman" w:cs="Times New Roman"/>
          <w:sz w:val="24"/>
          <w:szCs w:val="24"/>
          <w:lang w:val="ru-RU"/>
        </w:rPr>
        <w:t xml:space="preserve"> (</w:t>
      </w:r>
      <w:r w:rsidR="00400D06">
        <w:rPr>
          <w:rFonts w:ascii="Times New Roman" w:hAnsi="Times New Roman" w:cs="Times New Roman"/>
          <w:sz w:val="24"/>
          <w:szCs w:val="24"/>
          <w:lang w:val="ru-RU"/>
        </w:rPr>
        <w:t>десяти</w:t>
      </w:r>
      <w:r w:rsidRPr="008806A2">
        <w:rPr>
          <w:rFonts w:ascii="Times New Roman" w:hAnsi="Times New Roman" w:cs="Times New Roman"/>
          <w:sz w:val="24"/>
          <w:szCs w:val="24"/>
          <w:lang w:val="ru-RU"/>
        </w:rPr>
        <w:t>) рабочих дней все выявленные недостатки, если в процессе оказания услуг допущены отступления от условий настоящего Контракта, ухудшившие качество услуг.</w:t>
      </w: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3.1.4. Предоставить по запросу Заказчика документы,  необходимые для обеспечения контроля за расходованием бюджетных средств.</w:t>
      </w: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3.1.5. Оказать услуги в соответствии с установленными законодательством РФ санитарными нормами и правилами.</w:t>
      </w: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3.1.6. Обеспечить назначение ответственного за организацию всех услуг.</w:t>
      </w: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3.2. Исполнитель имеет право:</w:t>
      </w: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3.2.1. Принять решение об одностороннем отказе от исполнения Контракта по основаниям, предусмотренным Гражданским кодексом Российской Федерации.</w:t>
      </w: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3.2.2. Требовать своевременной оплаты на условиях, установленных Контрактом, надлежащим образом оказанных и принятых Заказчиком услуг.</w:t>
      </w: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3.3. Заказчик обязан:</w:t>
      </w: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3.3.1. Принять и оплатить оказанные Исполнителем услуги в порядке и сроки, установленные настоящим Контрактом.</w:t>
      </w: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3.3.2. Провести экспертизу оказанных Исполнителем услуг для проверки их соответствия условиям Контракта, своими силами или привлеченными экспертами, экспертными организациями.</w:t>
      </w: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3.4. Заказчик имеет право:</w:t>
      </w: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3.4.1. Во всякое время проверять ход и качество оказываемых услуг Исполнителем, не  вмешиваясь в его деятельность.</w:t>
      </w:r>
    </w:p>
    <w:p w:rsidR="00592542" w:rsidRPr="008806A2" w:rsidRDefault="005F6E51">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3.4.2. Принять решение об одностороннем отказе от исполнения Контракта по основаниям, предусмотренным Гражданским кодексом Российской Федерации. До принятия решения об одностороннем отказе от исполнения Контракта, Заказчик вправе провести экспертизу результатов оказанных услуг, своими силами или привлеченными экспертами, экспертными организациями.</w:t>
      </w:r>
    </w:p>
    <w:p w:rsidR="00592542" w:rsidRPr="008806A2" w:rsidRDefault="00592542">
      <w:pPr>
        <w:tabs>
          <w:tab w:val="left" w:pos="426"/>
          <w:tab w:val="left" w:pos="720"/>
        </w:tabs>
        <w:autoSpaceDE w:val="0"/>
        <w:autoSpaceDN w:val="0"/>
        <w:spacing w:beforeAutospacing="0" w:afterAutospacing="0"/>
        <w:ind w:firstLine="709"/>
        <w:jc w:val="both"/>
        <w:rPr>
          <w:rFonts w:ascii="Times New Roman" w:hAnsi="Times New Roman" w:cs="Times New Roman"/>
          <w:sz w:val="24"/>
          <w:szCs w:val="24"/>
          <w:lang w:val="ru-RU"/>
        </w:rPr>
      </w:pPr>
    </w:p>
    <w:p w:rsidR="00592542" w:rsidRPr="008806A2" w:rsidRDefault="005F6E51">
      <w:pPr>
        <w:numPr>
          <w:ilvl w:val="0"/>
          <w:numId w:val="1"/>
        </w:numPr>
        <w:suppressAutoHyphens w:val="0"/>
        <w:spacing w:beforeAutospacing="0" w:afterAutospacing="0"/>
        <w:ind w:left="0" w:hanging="11"/>
        <w:jc w:val="center"/>
        <w:rPr>
          <w:rFonts w:ascii="Times New Roman" w:hAnsi="Times New Roman" w:cs="Times New Roman"/>
          <w:b/>
          <w:sz w:val="24"/>
          <w:szCs w:val="24"/>
        </w:rPr>
      </w:pPr>
      <w:proofErr w:type="spellStart"/>
      <w:r w:rsidRPr="008806A2">
        <w:rPr>
          <w:rFonts w:ascii="Times New Roman" w:hAnsi="Times New Roman" w:cs="Times New Roman"/>
          <w:b/>
          <w:sz w:val="24"/>
          <w:szCs w:val="24"/>
        </w:rPr>
        <w:t>Ответственность</w:t>
      </w:r>
      <w:proofErr w:type="spellEnd"/>
      <w:r w:rsidRPr="008806A2">
        <w:rPr>
          <w:rFonts w:ascii="Times New Roman" w:hAnsi="Times New Roman" w:cs="Times New Roman"/>
          <w:b/>
          <w:sz w:val="24"/>
          <w:szCs w:val="24"/>
        </w:rPr>
        <w:t xml:space="preserve"> </w:t>
      </w:r>
      <w:proofErr w:type="spellStart"/>
      <w:r w:rsidRPr="008806A2">
        <w:rPr>
          <w:rFonts w:ascii="Times New Roman" w:hAnsi="Times New Roman" w:cs="Times New Roman"/>
          <w:b/>
          <w:sz w:val="24"/>
          <w:szCs w:val="24"/>
        </w:rPr>
        <w:t>сторон</w:t>
      </w:r>
      <w:proofErr w:type="spellEnd"/>
    </w:p>
    <w:p w:rsidR="00DA16B8" w:rsidRPr="008806A2" w:rsidRDefault="00DA16B8" w:rsidP="00FF2AA2">
      <w:pPr>
        <w:widowControl w:val="0"/>
        <w:spacing w:beforeAutospacing="0" w:afterAutospacing="0"/>
        <w:ind w:firstLine="709"/>
        <w:jc w:val="both"/>
        <w:rPr>
          <w:rFonts w:ascii="Times New Roman" w:eastAsia="Times New Roman" w:hAnsi="Times New Roman" w:cs="Times New Roman"/>
          <w:sz w:val="24"/>
          <w:szCs w:val="24"/>
          <w:lang w:eastAsia="ru-RU"/>
        </w:rPr>
      </w:pPr>
    </w:p>
    <w:p w:rsidR="00215F26" w:rsidRPr="008806A2" w:rsidRDefault="00215F26" w:rsidP="00215F26">
      <w:pPr>
        <w:widowControl w:val="0"/>
        <w:spacing w:beforeAutospacing="0" w:afterAutospacing="0"/>
        <w:ind w:firstLine="709"/>
        <w:jc w:val="both"/>
        <w:rPr>
          <w:rFonts w:ascii="Times New Roman" w:eastAsia="Times New Roman" w:hAnsi="Times New Roman" w:cs="Times New Roman"/>
          <w:sz w:val="24"/>
          <w:szCs w:val="24"/>
          <w:lang w:val="ru-RU" w:eastAsia="ru-RU"/>
        </w:rPr>
      </w:pPr>
      <w:r w:rsidRPr="008806A2">
        <w:rPr>
          <w:rFonts w:ascii="Times New Roman" w:eastAsia="Times New Roman" w:hAnsi="Times New Roman" w:cs="Times New Roman"/>
          <w:sz w:val="24"/>
          <w:szCs w:val="24"/>
          <w:lang w:val="ru-RU" w:eastAsia="ru-RU"/>
        </w:rPr>
        <w:lastRenderedPageBreak/>
        <w:t>4.1.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215F26" w:rsidRPr="008806A2" w:rsidRDefault="00215F26" w:rsidP="00215F26">
      <w:pPr>
        <w:widowControl w:val="0"/>
        <w:spacing w:beforeAutospacing="0" w:afterAutospacing="0"/>
        <w:ind w:firstLine="709"/>
        <w:jc w:val="both"/>
        <w:rPr>
          <w:rFonts w:ascii="Times New Roman" w:eastAsia="Times New Roman" w:hAnsi="Times New Roman" w:cs="Times New Roman"/>
          <w:sz w:val="24"/>
          <w:szCs w:val="24"/>
          <w:lang w:val="ru-RU" w:eastAsia="ru-RU"/>
        </w:rPr>
      </w:pPr>
      <w:r w:rsidRPr="008806A2">
        <w:rPr>
          <w:rFonts w:ascii="Times New Roman" w:eastAsia="Times New Roman" w:hAnsi="Times New Roman" w:cs="Times New Roman"/>
          <w:sz w:val="24"/>
          <w:szCs w:val="24"/>
          <w:lang w:val="ru-RU" w:eastAsia="ru-RU"/>
        </w:rPr>
        <w:t>4.2. Размер штрафа устанавливается контрактом в соответствии с пунктами 3–9 Правил, утвержденных постановлением Правительства Российской Федерации от 30.08.2017 № 1042, в том числе рассчитывается как процент цены Контракта.</w:t>
      </w:r>
    </w:p>
    <w:p w:rsidR="00215F26" w:rsidRPr="008806A2" w:rsidRDefault="00215F26" w:rsidP="00215F26">
      <w:pPr>
        <w:widowControl w:val="0"/>
        <w:spacing w:beforeAutospacing="0" w:afterAutospacing="0"/>
        <w:ind w:firstLine="709"/>
        <w:jc w:val="both"/>
        <w:rPr>
          <w:rFonts w:ascii="Times New Roman" w:hAnsi="Times New Roman" w:cs="Times New Roman"/>
          <w:color w:val="000000"/>
          <w:sz w:val="24"/>
          <w:szCs w:val="24"/>
          <w:lang w:val="ru-RU" w:eastAsia="zh-CN"/>
        </w:rPr>
      </w:pPr>
      <w:r w:rsidRPr="008806A2">
        <w:rPr>
          <w:rFonts w:ascii="Times New Roman" w:hAnsi="Times New Roman" w:cs="Times New Roman"/>
          <w:color w:val="000000"/>
          <w:sz w:val="24"/>
          <w:szCs w:val="24"/>
          <w:lang w:val="ru-RU" w:eastAsia="zh-CN"/>
        </w:rPr>
        <w:t>4.3.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15F26" w:rsidRPr="008806A2" w:rsidRDefault="00215F26" w:rsidP="00215F26">
      <w:pPr>
        <w:widowControl w:val="0"/>
        <w:spacing w:beforeAutospacing="0" w:afterAutospacing="0"/>
        <w:ind w:firstLine="709"/>
        <w:jc w:val="both"/>
        <w:rPr>
          <w:rFonts w:ascii="Times New Roman" w:hAnsi="Times New Roman" w:cs="Times New Roman"/>
          <w:color w:val="000000"/>
          <w:sz w:val="24"/>
          <w:szCs w:val="24"/>
          <w:lang w:val="ru-RU" w:eastAsia="zh-CN"/>
        </w:rPr>
      </w:pPr>
      <w:r w:rsidRPr="008806A2">
        <w:rPr>
          <w:rFonts w:ascii="Times New Roman" w:hAnsi="Times New Roman" w:cs="Times New Roman"/>
          <w:color w:val="000000"/>
          <w:sz w:val="24"/>
          <w:szCs w:val="24"/>
          <w:lang w:val="ru-RU" w:eastAsia="zh-CN"/>
        </w:rPr>
        <w:t>4.4. Пени начисляются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1/300 действующей на дату уплаты пеней ключевой ставки Центрального банка Российской Федерации от не уплаченной в срок суммы.</w:t>
      </w:r>
    </w:p>
    <w:p w:rsidR="00215F26" w:rsidRPr="008806A2" w:rsidRDefault="00215F26" w:rsidP="00215F26">
      <w:pPr>
        <w:widowControl w:val="0"/>
        <w:spacing w:beforeAutospacing="0" w:afterAutospacing="0"/>
        <w:ind w:firstLine="709"/>
        <w:jc w:val="both"/>
        <w:rPr>
          <w:rFonts w:ascii="Times New Roman" w:eastAsia="Times New Roman" w:hAnsi="Times New Roman" w:cs="Times New Roman"/>
          <w:sz w:val="24"/>
          <w:szCs w:val="24"/>
          <w:lang w:val="ru-RU" w:eastAsia="ru-RU"/>
        </w:rPr>
      </w:pPr>
      <w:r w:rsidRPr="008806A2">
        <w:rPr>
          <w:rFonts w:ascii="Times New Roman" w:eastAsia="Times New Roman" w:hAnsi="Times New Roman" w:cs="Times New Roman"/>
          <w:sz w:val="24"/>
          <w:szCs w:val="24"/>
          <w:lang w:val="ru-RU" w:eastAsia="ru-RU"/>
        </w:rPr>
        <w:t xml:space="preserve">4.5.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 (одна тысяча) рублей 00 копеек. </w:t>
      </w:r>
    </w:p>
    <w:p w:rsidR="00215F26" w:rsidRPr="008806A2" w:rsidRDefault="00215F26" w:rsidP="00215F26">
      <w:pPr>
        <w:widowControl w:val="0"/>
        <w:spacing w:beforeAutospacing="0" w:afterAutospacing="0"/>
        <w:ind w:firstLine="709"/>
        <w:jc w:val="both"/>
        <w:rPr>
          <w:rFonts w:ascii="Times New Roman" w:eastAsia="Times New Roman" w:hAnsi="Times New Roman" w:cs="Times New Roman"/>
          <w:sz w:val="24"/>
          <w:szCs w:val="24"/>
          <w:lang w:val="ru-RU" w:eastAsia="ru-RU"/>
        </w:rPr>
      </w:pPr>
      <w:r w:rsidRPr="008806A2">
        <w:rPr>
          <w:rFonts w:ascii="Times New Roman" w:eastAsia="Times New Roman" w:hAnsi="Times New Roman" w:cs="Times New Roman"/>
          <w:sz w:val="24"/>
          <w:szCs w:val="24"/>
          <w:lang w:val="ru-RU" w:eastAsia="ru-RU"/>
        </w:rPr>
        <w:t>4.6.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15F26" w:rsidRPr="008806A2" w:rsidRDefault="00215F26" w:rsidP="00215F26">
      <w:pPr>
        <w:widowControl w:val="0"/>
        <w:spacing w:beforeAutospacing="0" w:afterAutospacing="0"/>
        <w:ind w:firstLine="709"/>
        <w:jc w:val="both"/>
        <w:rPr>
          <w:rFonts w:ascii="Times New Roman" w:eastAsia="Times New Roman" w:hAnsi="Times New Roman" w:cs="Times New Roman"/>
          <w:sz w:val="24"/>
          <w:szCs w:val="24"/>
          <w:lang w:val="ru-RU" w:eastAsia="ru-RU"/>
        </w:rPr>
      </w:pPr>
      <w:r w:rsidRPr="008806A2">
        <w:rPr>
          <w:rFonts w:ascii="Times New Roman" w:eastAsia="Times New Roman" w:hAnsi="Times New Roman" w:cs="Times New Roman"/>
          <w:sz w:val="24"/>
          <w:szCs w:val="24"/>
          <w:lang w:val="ru-RU" w:eastAsia="ru-RU"/>
        </w:rPr>
        <w:t>4.7. Пени начисляются за каждый день просрочки исполнения Исполнителем обязательства, предусмотренного контрактом,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215F26" w:rsidRPr="008806A2" w:rsidRDefault="00215F26" w:rsidP="00215F26">
      <w:pPr>
        <w:widowControl w:val="0"/>
        <w:spacing w:beforeAutospacing="0" w:afterAutospacing="0"/>
        <w:ind w:firstLine="709"/>
        <w:jc w:val="both"/>
        <w:rPr>
          <w:rFonts w:ascii="Times New Roman" w:eastAsia="Times New Roman" w:hAnsi="Times New Roman" w:cs="Times New Roman"/>
          <w:sz w:val="24"/>
          <w:szCs w:val="24"/>
          <w:lang w:val="ru-RU" w:eastAsia="ru-RU"/>
        </w:rPr>
      </w:pPr>
      <w:r w:rsidRPr="008806A2">
        <w:rPr>
          <w:rFonts w:ascii="Times New Roman" w:eastAsia="Times New Roman" w:hAnsi="Times New Roman" w:cs="Times New Roman"/>
          <w:sz w:val="24"/>
          <w:szCs w:val="24"/>
          <w:lang w:val="ru-RU" w:eastAsia="ru-RU"/>
        </w:rPr>
        <w:t xml:space="preserve">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w:t>
      </w:r>
    </w:p>
    <w:p w:rsidR="00215F26" w:rsidRPr="008806A2" w:rsidRDefault="00215F26" w:rsidP="00215F26">
      <w:pPr>
        <w:widowControl w:val="0"/>
        <w:spacing w:beforeAutospacing="0" w:afterAutospacing="0"/>
        <w:ind w:firstLine="709"/>
        <w:jc w:val="both"/>
        <w:rPr>
          <w:rFonts w:ascii="Times New Roman" w:eastAsia="Times New Roman" w:hAnsi="Times New Roman" w:cs="Times New Roman"/>
          <w:sz w:val="24"/>
          <w:szCs w:val="24"/>
          <w:lang w:val="ru-RU" w:eastAsia="ru-RU"/>
        </w:rPr>
      </w:pPr>
      <w:r w:rsidRPr="008806A2">
        <w:rPr>
          <w:rFonts w:ascii="Times New Roman" w:eastAsia="Times New Roman" w:hAnsi="Times New Roman" w:cs="Times New Roman"/>
          <w:sz w:val="24"/>
          <w:szCs w:val="24"/>
          <w:lang w:val="ru-RU" w:eastAsia="ru-RU"/>
        </w:rPr>
        <w:t xml:space="preserve">4.8.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(за исключением случаев, предусмотренных пунктами 4–8 Правил, утвержденных постановлением Правительства от 30.08.2017 № 1042) 10 процентов цены Контракта. </w:t>
      </w:r>
    </w:p>
    <w:p w:rsidR="00215F26" w:rsidRPr="008806A2" w:rsidRDefault="00215F26" w:rsidP="00215F26">
      <w:pPr>
        <w:widowControl w:val="0"/>
        <w:spacing w:beforeAutospacing="0" w:afterAutospacing="0"/>
        <w:ind w:firstLine="709"/>
        <w:jc w:val="both"/>
        <w:rPr>
          <w:rFonts w:ascii="Times New Roman" w:eastAsia="Times New Roman" w:hAnsi="Times New Roman" w:cs="Times New Roman"/>
          <w:sz w:val="24"/>
          <w:szCs w:val="24"/>
          <w:lang w:val="ru-RU" w:eastAsia="ru-RU"/>
        </w:rPr>
      </w:pPr>
      <w:r w:rsidRPr="008806A2">
        <w:rPr>
          <w:rFonts w:ascii="Times New Roman" w:eastAsia="Times New Roman" w:hAnsi="Times New Roman" w:cs="Times New Roman"/>
          <w:sz w:val="24"/>
          <w:szCs w:val="24"/>
          <w:lang w:val="ru-RU" w:eastAsia="ru-RU"/>
        </w:rPr>
        <w:t xml:space="preserve">4.9.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rsidR="00215F26" w:rsidRPr="008806A2" w:rsidRDefault="00215F26" w:rsidP="00215F26">
      <w:pPr>
        <w:widowControl w:val="0"/>
        <w:spacing w:beforeAutospacing="0" w:afterAutospacing="0"/>
        <w:ind w:firstLine="709"/>
        <w:jc w:val="both"/>
        <w:rPr>
          <w:rFonts w:ascii="Times New Roman" w:eastAsia="Times New Roman" w:hAnsi="Times New Roman" w:cs="Times New Roman"/>
          <w:sz w:val="24"/>
          <w:szCs w:val="24"/>
          <w:lang w:val="ru-RU" w:eastAsia="ru-RU"/>
        </w:rPr>
      </w:pPr>
      <w:r w:rsidRPr="008806A2">
        <w:rPr>
          <w:rFonts w:ascii="Times New Roman" w:eastAsia="Times New Roman" w:hAnsi="Times New Roman" w:cs="Times New Roman"/>
          <w:sz w:val="24"/>
          <w:szCs w:val="24"/>
          <w:lang w:val="ru-RU" w:eastAsia="ru-RU"/>
        </w:rPr>
        <w:t>4.10.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15F26" w:rsidRPr="008806A2" w:rsidRDefault="00215F26" w:rsidP="00215F26">
      <w:pPr>
        <w:widowControl w:val="0"/>
        <w:spacing w:beforeAutospacing="0" w:afterAutospacing="0"/>
        <w:ind w:firstLine="709"/>
        <w:jc w:val="both"/>
        <w:rPr>
          <w:rFonts w:ascii="Times New Roman" w:eastAsia="Times New Roman" w:hAnsi="Times New Roman" w:cs="Times New Roman"/>
          <w:sz w:val="24"/>
          <w:szCs w:val="24"/>
          <w:lang w:val="ru-RU" w:eastAsia="ru-RU"/>
        </w:rPr>
      </w:pPr>
      <w:r w:rsidRPr="008806A2">
        <w:rPr>
          <w:rFonts w:ascii="Times New Roman" w:eastAsia="Times New Roman" w:hAnsi="Times New Roman" w:cs="Times New Roman"/>
          <w:sz w:val="24"/>
          <w:szCs w:val="24"/>
          <w:lang w:val="ru-RU" w:eastAsia="ru-RU"/>
        </w:rPr>
        <w:t>4.11.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15F26" w:rsidRPr="008806A2" w:rsidRDefault="00215F26" w:rsidP="00215F26">
      <w:pPr>
        <w:widowControl w:val="0"/>
        <w:spacing w:beforeAutospacing="0" w:afterAutospacing="0"/>
        <w:ind w:firstLine="709"/>
        <w:jc w:val="both"/>
        <w:rPr>
          <w:rFonts w:ascii="Times New Roman" w:eastAsia="Times New Roman" w:hAnsi="Times New Roman" w:cs="Times New Roman"/>
          <w:sz w:val="24"/>
          <w:szCs w:val="24"/>
          <w:lang w:val="ru-RU" w:eastAsia="ru-RU"/>
        </w:rPr>
      </w:pPr>
      <w:r w:rsidRPr="008806A2">
        <w:rPr>
          <w:rFonts w:ascii="Times New Roman" w:eastAsia="Times New Roman" w:hAnsi="Times New Roman" w:cs="Times New Roman"/>
          <w:sz w:val="24"/>
          <w:szCs w:val="24"/>
          <w:lang w:val="ru-RU" w:eastAsia="ru-RU"/>
        </w:rPr>
        <w:t>4.12.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6710B6" w:rsidRPr="008806A2" w:rsidRDefault="008806A2" w:rsidP="008806A2">
      <w:pPr>
        <w:pStyle w:val="a8"/>
        <w:widowControl w:val="0"/>
        <w:numPr>
          <w:ilvl w:val="0"/>
          <w:numId w:val="1"/>
        </w:numPr>
        <w:shd w:val="clear" w:color="auto" w:fill="FFFFFF"/>
        <w:suppressAutoHyphens w:val="0"/>
        <w:spacing w:before="240" w:beforeAutospacing="0" w:after="200" w:afterAutospacing="0" w:line="276" w:lineRule="auto"/>
        <w:ind w:right="57"/>
        <w:jc w:val="center"/>
        <w:rPr>
          <w:rFonts w:ascii="Times New Roman" w:hAnsi="Times New Roman" w:cs="Times New Roman"/>
          <w:b/>
          <w:color w:val="000000"/>
        </w:rPr>
      </w:pPr>
      <w:r w:rsidRPr="008806A2">
        <w:rPr>
          <w:rFonts w:ascii="Times New Roman" w:hAnsi="Times New Roman" w:cs="Times New Roman"/>
          <w:b/>
          <w:color w:val="000000"/>
          <w:lang w:val="ru-RU"/>
        </w:rPr>
        <w:t>Антикоррупционная оговорка</w:t>
      </w:r>
    </w:p>
    <w:p w:rsidR="006710B6" w:rsidRPr="008806A2" w:rsidRDefault="008806A2" w:rsidP="008806A2">
      <w:pPr>
        <w:suppressAutoHyphens w:val="0"/>
        <w:spacing w:beforeAutospacing="0" w:afterAutospacing="0"/>
        <w:ind w:right="-5" w:firstLine="708"/>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w:t>
      </w:r>
      <w:r w:rsidR="006710B6" w:rsidRPr="008806A2">
        <w:rPr>
          <w:rFonts w:ascii="Times New Roman" w:eastAsia="Times New Roman" w:hAnsi="Times New Roman" w:cs="Times New Roman"/>
          <w:sz w:val="24"/>
          <w:szCs w:val="24"/>
          <w:lang w:val="ru-RU" w:eastAsia="zh-CN"/>
        </w:rPr>
        <w:t xml:space="preserve">.1. При исполнении обязательств по настоящему </w:t>
      </w:r>
      <w:r w:rsidR="00E33D3D" w:rsidRPr="008806A2">
        <w:rPr>
          <w:rFonts w:ascii="Times New Roman" w:eastAsia="Times New Roman" w:hAnsi="Times New Roman" w:cs="Times New Roman"/>
          <w:sz w:val="24"/>
          <w:szCs w:val="24"/>
          <w:lang w:val="ru-RU" w:eastAsia="zh-CN"/>
        </w:rPr>
        <w:t>Контракту</w:t>
      </w:r>
      <w:r w:rsidR="006710B6" w:rsidRPr="008806A2">
        <w:rPr>
          <w:rFonts w:ascii="Times New Roman" w:eastAsia="Times New Roman" w:hAnsi="Times New Roman" w:cs="Times New Roman"/>
          <w:sz w:val="24"/>
          <w:szCs w:val="24"/>
          <w:lang w:val="ru-RU" w:eastAsia="zh-CN"/>
        </w:rPr>
        <w:t xml:space="preserve"> Стороны, их аффилированные лица, работники или посредники не выплачивают, не предлагают выплатить и </w:t>
      </w:r>
      <w:r w:rsidR="006710B6" w:rsidRPr="008806A2">
        <w:rPr>
          <w:rFonts w:ascii="Times New Roman" w:eastAsia="Times New Roman" w:hAnsi="Times New Roman" w:cs="Times New Roman"/>
          <w:sz w:val="24"/>
          <w:szCs w:val="24"/>
          <w:lang w:val="ru-RU" w:eastAsia="zh-CN"/>
        </w:rPr>
        <w:lastRenderedPageBreak/>
        <w:t>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710B6" w:rsidRPr="008806A2" w:rsidRDefault="008806A2" w:rsidP="008806A2">
      <w:pPr>
        <w:suppressAutoHyphens w:val="0"/>
        <w:spacing w:beforeAutospacing="0" w:afterAutospacing="0"/>
        <w:ind w:right="-5" w:firstLine="708"/>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w:t>
      </w:r>
      <w:r w:rsidR="006710B6" w:rsidRPr="008806A2">
        <w:rPr>
          <w:rFonts w:ascii="Times New Roman" w:eastAsia="Times New Roman" w:hAnsi="Times New Roman" w:cs="Times New Roman"/>
          <w:sz w:val="24"/>
          <w:szCs w:val="24"/>
          <w:lang w:val="ru-RU" w:eastAsia="zh-CN"/>
        </w:rPr>
        <w:t xml:space="preserve">.2. При исполнении обязательств по настоящему </w:t>
      </w:r>
      <w:r w:rsidR="00E33D3D" w:rsidRPr="008806A2">
        <w:rPr>
          <w:rFonts w:ascii="Times New Roman" w:eastAsia="Times New Roman" w:hAnsi="Times New Roman" w:cs="Times New Roman"/>
          <w:sz w:val="24"/>
          <w:szCs w:val="24"/>
          <w:lang w:val="ru-RU" w:eastAsia="zh-CN"/>
        </w:rPr>
        <w:t>Контракту</w:t>
      </w:r>
      <w:r w:rsidR="006710B6" w:rsidRPr="008806A2">
        <w:rPr>
          <w:rFonts w:ascii="Times New Roman" w:eastAsia="Times New Roman" w:hAnsi="Times New Roman" w:cs="Times New Roman"/>
          <w:sz w:val="24"/>
          <w:szCs w:val="24"/>
          <w:lang w:val="ru-RU" w:eastAsia="zh-CN"/>
        </w:rPr>
        <w:t xml:space="preserve">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путем.</w:t>
      </w:r>
    </w:p>
    <w:p w:rsidR="006710B6" w:rsidRPr="008806A2" w:rsidRDefault="008806A2" w:rsidP="008806A2">
      <w:pPr>
        <w:suppressAutoHyphens w:val="0"/>
        <w:spacing w:beforeAutospacing="0" w:afterAutospacing="0"/>
        <w:ind w:right="-5" w:firstLine="708"/>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w:t>
      </w:r>
      <w:r w:rsidR="006710B6" w:rsidRPr="008806A2">
        <w:rPr>
          <w:rFonts w:ascii="Times New Roman" w:eastAsia="Times New Roman" w:hAnsi="Times New Roman" w:cs="Times New Roman"/>
          <w:sz w:val="24"/>
          <w:szCs w:val="24"/>
          <w:lang w:val="ru-RU" w:eastAsia="zh-CN"/>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 или получение взятки, коммерческий подкуп, а также действиях, нарушающих требования законодательства Российской Федерации и международных актов о противодействии легализации доходов, полученных преступным путем. Сторона, получившая уведомление, имеет право приостановить исполнение обязательств по </w:t>
      </w:r>
      <w:r w:rsidR="00E33D3D" w:rsidRPr="008806A2">
        <w:rPr>
          <w:rFonts w:ascii="Times New Roman" w:eastAsia="Times New Roman" w:hAnsi="Times New Roman" w:cs="Times New Roman"/>
          <w:sz w:val="24"/>
          <w:szCs w:val="24"/>
          <w:lang w:val="ru-RU" w:eastAsia="zh-CN"/>
        </w:rPr>
        <w:t>Контракту</w:t>
      </w:r>
      <w:r w:rsidR="006710B6" w:rsidRPr="008806A2">
        <w:rPr>
          <w:rFonts w:ascii="Times New Roman" w:eastAsia="Times New Roman" w:hAnsi="Times New Roman" w:cs="Times New Roman"/>
          <w:sz w:val="24"/>
          <w:szCs w:val="24"/>
          <w:lang w:val="ru-RU" w:eastAsia="zh-CN"/>
        </w:rPr>
        <w:t xml:space="preserve">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30509" w:rsidRDefault="008806A2" w:rsidP="008806A2">
      <w:pPr>
        <w:suppressAutoHyphens w:val="0"/>
        <w:spacing w:beforeAutospacing="0" w:afterAutospacing="0"/>
        <w:ind w:right="-5" w:firstLine="708"/>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w:t>
      </w:r>
      <w:r w:rsidR="006710B6" w:rsidRPr="008806A2">
        <w:rPr>
          <w:rFonts w:ascii="Times New Roman" w:eastAsia="Times New Roman" w:hAnsi="Times New Roman" w:cs="Times New Roman"/>
          <w:sz w:val="24"/>
          <w:szCs w:val="24"/>
          <w:lang w:val="ru-RU" w:eastAsia="zh-CN"/>
        </w:rPr>
        <w:t xml:space="preserve">.4. В случае нарушения одной из Сторон обязательств воздерживаться от запрещенных в данном разделе действий и/или не направление, в установленной </w:t>
      </w:r>
      <w:r w:rsidR="00E33D3D" w:rsidRPr="008806A2">
        <w:rPr>
          <w:rFonts w:ascii="Times New Roman" w:eastAsia="Times New Roman" w:hAnsi="Times New Roman" w:cs="Times New Roman"/>
          <w:sz w:val="24"/>
          <w:szCs w:val="24"/>
          <w:lang w:val="ru-RU" w:eastAsia="zh-CN"/>
        </w:rPr>
        <w:t xml:space="preserve">Контрактом </w:t>
      </w:r>
      <w:r w:rsidR="006710B6" w:rsidRPr="008806A2">
        <w:rPr>
          <w:rFonts w:ascii="Times New Roman" w:eastAsia="Times New Roman" w:hAnsi="Times New Roman" w:cs="Times New Roman"/>
          <w:sz w:val="24"/>
          <w:szCs w:val="24"/>
          <w:lang w:val="ru-RU" w:eastAsia="zh-CN"/>
        </w:rPr>
        <w:t xml:space="preserve">срок подтверждения, что нарушения не произошло или не произойдет, другая Сторона имеет право инициировать расторжение </w:t>
      </w:r>
      <w:r w:rsidR="00E33D3D" w:rsidRPr="008806A2">
        <w:rPr>
          <w:rFonts w:ascii="Times New Roman" w:eastAsia="Times New Roman" w:hAnsi="Times New Roman" w:cs="Times New Roman"/>
          <w:sz w:val="24"/>
          <w:szCs w:val="24"/>
          <w:lang w:val="ru-RU" w:eastAsia="zh-CN"/>
        </w:rPr>
        <w:t>Контракта</w:t>
      </w:r>
      <w:r w:rsidR="006710B6" w:rsidRPr="008806A2">
        <w:rPr>
          <w:rFonts w:ascii="Times New Roman" w:eastAsia="Times New Roman" w:hAnsi="Times New Roman" w:cs="Times New Roman"/>
          <w:sz w:val="24"/>
          <w:szCs w:val="24"/>
          <w:lang w:val="ru-RU" w:eastAsia="zh-CN"/>
        </w:rPr>
        <w:t xml:space="preserve"> в порядке, установленном настоящим </w:t>
      </w:r>
      <w:r w:rsidR="00E33D3D" w:rsidRPr="008806A2">
        <w:rPr>
          <w:rFonts w:ascii="Times New Roman" w:eastAsia="Times New Roman" w:hAnsi="Times New Roman" w:cs="Times New Roman"/>
          <w:sz w:val="24"/>
          <w:szCs w:val="24"/>
          <w:lang w:val="ru-RU" w:eastAsia="zh-CN"/>
        </w:rPr>
        <w:t>Контрактом</w:t>
      </w:r>
      <w:r w:rsidR="006710B6" w:rsidRPr="008806A2">
        <w:rPr>
          <w:rFonts w:ascii="Times New Roman" w:eastAsia="Times New Roman" w:hAnsi="Times New Roman" w:cs="Times New Roman"/>
          <w:sz w:val="24"/>
          <w:szCs w:val="24"/>
          <w:lang w:val="ru-RU" w:eastAsia="zh-CN"/>
        </w:rPr>
        <w:t>.</w:t>
      </w:r>
    </w:p>
    <w:p w:rsidR="008806A2" w:rsidRPr="008806A2" w:rsidRDefault="008806A2" w:rsidP="008806A2">
      <w:pPr>
        <w:suppressAutoHyphens w:val="0"/>
        <w:spacing w:beforeAutospacing="0" w:afterAutospacing="0"/>
        <w:ind w:right="-5"/>
        <w:jc w:val="both"/>
        <w:rPr>
          <w:rFonts w:ascii="Times New Roman" w:hAnsi="Times New Roman" w:cs="Times New Roman"/>
          <w:sz w:val="24"/>
          <w:szCs w:val="24"/>
          <w:lang w:val="ru-RU"/>
        </w:rPr>
      </w:pPr>
    </w:p>
    <w:p w:rsidR="00592542" w:rsidRPr="008806A2" w:rsidRDefault="005F6E51">
      <w:pPr>
        <w:numPr>
          <w:ilvl w:val="0"/>
          <w:numId w:val="1"/>
        </w:numPr>
        <w:suppressAutoHyphens w:val="0"/>
        <w:spacing w:beforeAutospacing="0" w:afterAutospacing="0"/>
        <w:ind w:left="0" w:hanging="11"/>
        <w:jc w:val="center"/>
        <w:rPr>
          <w:rFonts w:ascii="Times New Roman" w:hAnsi="Times New Roman" w:cs="Times New Roman"/>
          <w:b/>
          <w:sz w:val="24"/>
          <w:szCs w:val="24"/>
          <w:lang w:val="ru-RU"/>
        </w:rPr>
      </w:pPr>
      <w:r w:rsidRPr="008806A2">
        <w:rPr>
          <w:rFonts w:ascii="Times New Roman" w:hAnsi="Times New Roman" w:cs="Times New Roman"/>
          <w:b/>
          <w:sz w:val="24"/>
          <w:szCs w:val="24"/>
          <w:lang w:val="ru-RU"/>
        </w:rPr>
        <w:t>Порядок оказания и приёмки услуг</w:t>
      </w:r>
    </w:p>
    <w:p w:rsidR="00215F26" w:rsidRPr="008806A2" w:rsidRDefault="00215F26" w:rsidP="00215F26">
      <w:pPr>
        <w:suppressAutoHyphens w:val="0"/>
        <w:spacing w:beforeAutospacing="0" w:afterAutospacing="0"/>
        <w:jc w:val="center"/>
        <w:rPr>
          <w:rFonts w:ascii="Times New Roman" w:hAnsi="Times New Roman" w:cs="Times New Roman"/>
          <w:b/>
          <w:sz w:val="24"/>
          <w:szCs w:val="24"/>
        </w:rPr>
      </w:pPr>
    </w:p>
    <w:p w:rsidR="00215F26" w:rsidRPr="008806A2" w:rsidRDefault="00737EB8" w:rsidP="00904317">
      <w:pPr>
        <w:suppressAutoHyphens w:val="0"/>
        <w:spacing w:beforeAutospacing="0" w:afterAutospacing="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6</w:t>
      </w:r>
      <w:r w:rsidR="00215F26" w:rsidRPr="008806A2">
        <w:rPr>
          <w:rFonts w:ascii="Times New Roman" w:hAnsi="Times New Roman" w:cs="Times New Roman"/>
          <w:sz w:val="24"/>
          <w:szCs w:val="24"/>
          <w:lang w:val="ru-RU"/>
        </w:rPr>
        <w:t xml:space="preserve">.1. Исполнитель через службу Спецсвязи передает Заказчику Изделия </w:t>
      </w:r>
      <w:r w:rsidR="00E76BF5" w:rsidRPr="008806A2">
        <w:rPr>
          <w:rFonts w:ascii="Times New Roman" w:hAnsi="Times New Roman" w:cs="Times New Roman"/>
          <w:sz w:val="24"/>
          <w:szCs w:val="24"/>
          <w:lang w:val="ru-RU"/>
        </w:rPr>
        <w:t xml:space="preserve">с обновленным ПО </w:t>
      </w:r>
      <w:r w:rsidR="00215F26" w:rsidRPr="008806A2">
        <w:rPr>
          <w:rFonts w:ascii="Times New Roman" w:hAnsi="Times New Roman" w:cs="Times New Roman"/>
          <w:sz w:val="24"/>
          <w:szCs w:val="24"/>
          <w:lang w:val="ru-RU"/>
        </w:rPr>
        <w:t xml:space="preserve">и документы бухгалтерской отчетности (Акт сдачи-приемки </w:t>
      </w:r>
      <w:r w:rsidR="00171FE7">
        <w:rPr>
          <w:rFonts w:ascii="Times New Roman" w:hAnsi="Times New Roman" w:cs="Times New Roman"/>
          <w:sz w:val="24"/>
          <w:szCs w:val="24"/>
          <w:lang w:val="ru-RU"/>
        </w:rPr>
        <w:t>оказанных услуг</w:t>
      </w:r>
      <w:r w:rsidR="00D478FF">
        <w:rPr>
          <w:rFonts w:ascii="Times New Roman" w:hAnsi="Times New Roman" w:cs="Times New Roman"/>
          <w:sz w:val="24"/>
          <w:szCs w:val="24"/>
          <w:lang w:val="ru-RU"/>
        </w:rPr>
        <w:t xml:space="preserve"> </w:t>
      </w:r>
      <w:r w:rsidR="00D478FF" w:rsidRPr="00D478FF">
        <w:rPr>
          <w:rFonts w:ascii="Times New Roman" w:hAnsi="Times New Roman" w:cs="Times New Roman"/>
          <w:sz w:val="24"/>
          <w:szCs w:val="24"/>
          <w:lang w:val="ru-RU"/>
        </w:rPr>
        <w:t>(</w:t>
      </w:r>
      <w:r w:rsidR="00D478FF">
        <w:rPr>
          <w:rFonts w:ascii="Times New Roman" w:hAnsi="Times New Roman" w:cs="Times New Roman"/>
          <w:sz w:val="24"/>
          <w:szCs w:val="24"/>
          <w:lang w:val="ru-RU"/>
        </w:rPr>
        <w:t>выполненных работ</w:t>
      </w:r>
      <w:r w:rsidR="00D478FF" w:rsidRPr="00D478FF">
        <w:rPr>
          <w:rFonts w:ascii="Times New Roman" w:hAnsi="Times New Roman" w:cs="Times New Roman"/>
          <w:sz w:val="24"/>
          <w:szCs w:val="24"/>
          <w:lang w:val="ru-RU"/>
        </w:rPr>
        <w:t>)</w:t>
      </w:r>
      <w:r w:rsidR="00215F26" w:rsidRPr="008806A2">
        <w:rPr>
          <w:rFonts w:ascii="Times New Roman" w:hAnsi="Times New Roman" w:cs="Times New Roman"/>
          <w:sz w:val="24"/>
          <w:szCs w:val="24"/>
          <w:lang w:val="ru-RU"/>
        </w:rPr>
        <w:t xml:space="preserve">, счет и счет-фактуру), в срок, не превышающий 20 календарных дней с даты </w:t>
      </w:r>
      <w:r w:rsidR="00171FE7">
        <w:rPr>
          <w:rFonts w:ascii="Times New Roman" w:hAnsi="Times New Roman" w:cs="Times New Roman"/>
          <w:sz w:val="24"/>
          <w:szCs w:val="24"/>
          <w:lang w:val="ru-RU"/>
        </w:rPr>
        <w:t>оказания услуг</w:t>
      </w:r>
      <w:r w:rsidR="00215F26" w:rsidRPr="008806A2">
        <w:rPr>
          <w:rFonts w:ascii="Times New Roman" w:hAnsi="Times New Roman" w:cs="Times New Roman"/>
          <w:sz w:val="24"/>
          <w:szCs w:val="24"/>
          <w:lang w:val="ru-RU"/>
        </w:rPr>
        <w:t xml:space="preserve">.  Дата завершения </w:t>
      </w:r>
      <w:r w:rsidR="00171FE7">
        <w:rPr>
          <w:rFonts w:ascii="Times New Roman" w:hAnsi="Times New Roman" w:cs="Times New Roman"/>
          <w:sz w:val="24"/>
          <w:szCs w:val="24"/>
          <w:lang w:val="ru-RU"/>
        </w:rPr>
        <w:t>оказанных услуг</w:t>
      </w:r>
      <w:r w:rsidR="00215F26" w:rsidRPr="008806A2">
        <w:rPr>
          <w:rFonts w:ascii="Times New Roman" w:hAnsi="Times New Roman" w:cs="Times New Roman"/>
          <w:sz w:val="24"/>
          <w:szCs w:val="24"/>
          <w:lang w:val="ru-RU"/>
        </w:rPr>
        <w:t xml:space="preserve"> считается дата приемки </w:t>
      </w:r>
      <w:r w:rsidR="00171FE7">
        <w:rPr>
          <w:rFonts w:ascii="Times New Roman" w:hAnsi="Times New Roman" w:cs="Times New Roman"/>
          <w:sz w:val="24"/>
          <w:szCs w:val="24"/>
          <w:lang w:val="ru-RU"/>
        </w:rPr>
        <w:t>услуг</w:t>
      </w:r>
      <w:r w:rsidR="00215F26" w:rsidRPr="008806A2">
        <w:rPr>
          <w:rFonts w:ascii="Times New Roman" w:hAnsi="Times New Roman" w:cs="Times New Roman"/>
          <w:sz w:val="24"/>
          <w:szCs w:val="24"/>
          <w:lang w:val="ru-RU"/>
        </w:rPr>
        <w:t>5006 ВП.</w:t>
      </w:r>
    </w:p>
    <w:p w:rsidR="00215F26" w:rsidRPr="008806A2" w:rsidRDefault="00215F26" w:rsidP="00904317">
      <w:pPr>
        <w:suppressAutoHyphens w:val="0"/>
        <w:spacing w:beforeAutospacing="0" w:afterAutospacing="0"/>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Приемка изделий на соответствие их объема и качества требованиям установленным в </w:t>
      </w:r>
      <w:r w:rsidR="00400D06">
        <w:rPr>
          <w:rFonts w:ascii="Times New Roman" w:hAnsi="Times New Roman" w:cs="Times New Roman"/>
          <w:sz w:val="24"/>
          <w:szCs w:val="24"/>
          <w:lang w:val="ru-RU"/>
        </w:rPr>
        <w:t>Контракте</w:t>
      </w:r>
      <w:r w:rsidRPr="008806A2">
        <w:rPr>
          <w:rFonts w:ascii="Times New Roman" w:hAnsi="Times New Roman" w:cs="Times New Roman"/>
          <w:sz w:val="24"/>
          <w:szCs w:val="24"/>
          <w:lang w:val="ru-RU"/>
        </w:rPr>
        <w:t xml:space="preserve">, производится Заказчиком по адресу:   </w:t>
      </w:r>
      <w:r w:rsidR="004D53F2" w:rsidRPr="004D53F2">
        <w:rPr>
          <w:rFonts w:ascii="Times New Roman" w:hAnsi="Times New Roman" w:cs="Times New Roman"/>
          <w:sz w:val="24"/>
          <w:szCs w:val="24"/>
          <w:lang w:val="ru-RU"/>
        </w:rPr>
        <w:t xml:space="preserve">Ставропольский край, Минераловодский </w:t>
      </w:r>
      <w:proofErr w:type="spellStart"/>
      <w:r w:rsidR="004D53F2" w:rsidRPr="004D53F2">
        <w:rPr>
          <w:rFonts w:ascii="Times New Roman" w:hAnsi="Times New Roman" w:cs="Times New Roman"/>
          <w:sz w:val="24"/>
          <w:szCs w:val="24"/>
          <w:lang w:val="ru-RU"/>
        </w:rPr>
        <w:t>м.о</w:t>
      </w:r>
      <w:proofErr w:type="spellEnd"/>
      <w:r w:rsidR="004D53F2" w:rsidRPr="004D53F2">
        <w:rPr>
          <w:rFonts w:ascii="Times New Roman" w:hAnsi="Times New Roman" w:cs="Times New Roman"/>
          <w:sz w:val="24"/>
          <w:szCs w:val="24"/>
          <w:lang w:val="ru-RU"/>
        </w:rPr>
        <w:t>., г. Минеральные Воды, ул. Советская, д. 150/1, Северо-Кавказское таможенное управление.</w:t>
      </w:r>
      <w:r w:rsidRPr="008806A2">
        <w:rPr>
          <w:rFonts w:ascii="Times New Roman" w:hAnsi="Times New Roman" w:cs="Times New Roman"/>
          <w:sz w:val="24"/>
          <w:szCs w:val="24"/>
          <w:lang w:val="ru-RU"/>
        </w:rPr>
        <w:t xml:space="preserve">      (далее - место-доставки).</w:t>
      </w:r>
    </w:p>
    <w:p w:rsidR="00215F26" w:rsidRPr="00345EAE" w:rsidRDefault="00737EB8" w:rsidP="00904317">
      <w:pPr>
        <w:suppressAutoHyphens w:val="0"/>
        <w:spacing w:beforeAutospacing="0" w:afterAutospacing="0"/>
        <w:ind w:firstLine="708"/>
        <w:jc w:val="both"/>
        <w:rPr>
          <w:rFonts w:ascii="Times New Roman" w:hAnsi="Times New Roman" w:cs="Times New Roman"/>
          <w:sz w:val="24"/>
          <w:szCs w:val="24"/>
          <w:lang w:val="ru-RU"/>
        </w:rPr>
      </w:pPr>
      <w:r w:rsidRPr="00345EAE">
        <w:rPr>
          <w:rFonts w:ascii="Times New Roman" w:hAnsi="Times New Roman" w:cs="Times New Roman"/>
          <w:sz w:val="24"/>
          <w:szCs w:val="24"/>
          <w:lang w:val="ru-RU"/>
        </w:rPr>
        <w:t>6</w:t>
      </w:r>
      <w:r w:rsidR="00215F26" w:rsidRPr="00345EAE">
        <w:rPr>
          <w:rFonts w:ascii="Times New Roman" w:hAnsi="Times New Roman" w:cs="Times New Roman"/>
          <w:sz w:val="24"/>
          <w:szCs w:val="24"/>
          <w:lang w:val="ru-RU"/>
        </w:rPr>
        <w:t xml:space="preserve">.2. За 3 (три) дня до окончания срока </w:t>
      </w:r>
      <w:r w:rsidR="00171FE7" w:rsidRPr="00345EAE">
        <w:rPr>
          <w:rFonts w:ascii="Times New Roman" w:hAnsi="Times New Roman" w:cs="Times New Roman"/>
          <w:sz w:val="24"/>
          <w:szCs w:val="24"/>
          <w:lang w:val="ru-RU"/>
        </w:rPr>
        <w:t>оказания услуг</w:t>
      </w:r>
      <w:r w:rsidR="00215F26" w:rsidRPr="00345EAE">
        <w:rPr>
          <w:rFonts w:ascii="Times New Roman" w:hAnsi="Times New Roman" w:cs="Times New Roman"/>
          <w:sz w:val="24"/>
          <w:szCs w:val="24"/>
          <w:lang w:val="ru-RU"/>
        </w:rPr>
        <w:t xml:space="preserve"> Исполнитель обязан уведомить Заказчика о готовности </w:t>
      </w:r>
      <w:r w:rsidR="00171FE7" w:rsidRPr="00345EAE">
        <w:rPr>
          <w:rFonts w:ascii="Times New Roman" w:hAnsi="Times New Roman" w:cs="Times New Roman"/>
          <w:sz w:val="24"/>
          <w:szCs w:val="24"/>
          <w:lang w:val="ru-RU"/>
        </w:rPr>
        <w:t>оказанных услуг</w:t>
      </w:r>
      <w:r w:rsidR="00215F26" w:rsidRPr="00345EAE">
        <w:rPr>
          <w:rFonts w:ascii="Times New Roman" w:hAnsi="Times New Roman" w:cs="Times New Roman"/>
          <w:sz w:val="24"/>
          <w:szCs w:val="24"/>
          <w:lang w:val="ru-RU"/>
        </w:rPr>
        <w:t xml:space="preserve"> к сдаче. Уведомление о готовности </w:t>
      </w:r>
      <w:r w:rsidR="00D200F4" w:rsidRPr="00345EAE">
        <w:rPr>
          <w:rFonts w:ascii="Times New Roman" w:hAnsi="Times New Roman" w:cs="Times New Roman"/>
          <w:sz w:val="24"/>
          <w:szCs w:val="24"/>
          <w:lang w:val="ru-RU"/>
        </w:rPr>
        <w:t xml:space="preserve">оказанных услуг </w:t>
      </w:r>
      <w:r w:rsidR="00215F26" w:rsidRPr="00345EAE">
        <w:rPr>
          <w:rFonts w:ascii="Times New Roman" w:hAnsi="Times New Roman" w:cs="Times New Roman"/>
          <w:sz w:val="24"/>
          <w:szCs w:val="24"/>
          <w:lang w:val="ru-RU"/>
        </w:rPr>
        <w:t xml:space="preserve">к сдаче направляется Исполнителем по адресу электронной почты Заказчика, указанному в п. </w:t>
      </w:r>
      <w:r w:rsidR="00345EAE" w:rsidRPr="00345EAE">
        <w:rPr>
          <w:rFonts w:ascii="Times New Roman" w:hAnsi="Times New Roman" w:cs="Times New Roman"/>
          <w:sz w:val="24"/>
          <w:szCs w:val="24"/>
          <w:lang w:val="ru-RU"/>
        </w:rPr>
        <w:t>11</w:t>
      </w:r>
      <w:r w:rsidR="00215F26" w:rsidRPr="00345EAE">
        <w:rPr>
          <w:rFonts w:ascii="Times New Roman" w:hAnsi="Times New Roman" w:cs="Times New Roman"/>
          <w:sz w:val="24"/>
          <w:szCs w:val="24"/>
          <w:lang w:val="ru-RU"/>
        </w:rPr>
        <w:t>.</w:t>
      </w:r>
      <w:r w:rsidR="00345EAE" w:rsidRPr="00345EAE">
        <w:rPr>
          <w:rFonts w:ascii="Times New Roman" w:hAnsi="Times New Roman" w:cs="Times New Roman"/>
          <w:sz w:val="24"/>
          <w:szCs w:val="24"/>
          <w:lang w:val="ru-RU"/>
        </w:rPr>
        <w:t>6</w:t>
      </w:r>
      <w:r w:rsidR="00215F26" w:rsidRPr="00345EAE">
        <w:rPr>
          <w:rFonts w:ascii="Times New Roman" w:hAnsi="Times New Roman" w:cs="Times New Roman"/>
          <w:sz w:val="24"/>
          <w:szCs w:val="24"/>
          <w:lang w:val="ru-RU"/>
        </w:rPr>
        <w:t xml:space="preserve">. </w:t>
      </w:r>
      <w:r w:rsidR="00E33D3D" w:rsidRPr="00345EAE">
        <w:rPr>
          <w:rFonts w:ascii="Times New Roman" w:hAnsi="Times New Roman" w:cs="Times New Roman"/>
          <w:sz w:val="24"/>
          <w:szCs w:val="24"/>
          <w:lang w:val="ru-RU"/>
        </w:rPr>
        <w:t>Контракта</w:t>
      </w:r>
    </w:p>
    <w:p w:rsidR="00215F26" w:rsidRPr="008806A2" w:rsidRDefault="00737EB8" w:rsidP="00904317">
      <w:pPr>
        <w:suppressAutoHyphens w:val="0"/>
        <w:spacing w:beforeAutospacing="0" w:afterAutospacing="0"/>
        <w:ind w:firstLine="708"/>
        <w:jc w:val="both"/>
        <w:rPr>
          <w:rFonts w:ascii="Times New Roman" w:hAnsi="Times New Roman" w:cs="Times New Roman"/>
          <w:sz w:val="24"/>
          <w:szCs w:val="24"/>
          <w:lang w:val="ru-RU"/>
        </w:rPr>
      </w:pPr>
      <w:r w:rsidRPr="00345EAE">
        <w:rPr>
          <w:rFonts w:ascii="Times New Roman" w:hAnsi="Times New Roman" w:cs="Times New Roman"/>
          <w:sz w:val="24"/>
          <w:szCs w:val="24"/>
          <w:lang w:val="ru-RU"/>
        </w:rPr>
        <w:t>6</w:t>
      </w:r>
      <w:r w:rsidR="00215F26" w:rsidRPr="00345EAE">
        <w:rPr>
          <w:rFonts w:ascii="Times New Roman" w:hAnsi="Times New Roman" w:cs="Times New Roman"/>
          <w:sz w:val="24"/>
          <w:szCs w:val="24"/>
          <w:lang w:val="ru-RU"/>
        </w:rPr>
        <w:t xml:space="preserve">.3. Заказчик в </w:t>
      </w:r>
      <w:r w:rsidR="00215F26" w:rsidRPr="008806A2">
        <w:rPr>
          <w:rFonts w:ascii="Times New Roman" w:hAnsi="Times New Roman" w:cs="Times New Roman"/>
          <w:sz w:val="24"/>
          <w:szCs w:val="24"/>
          <w:lang w:val="ru-RU"/>
        </w:rPr>
        <w:t xml:space="preserve">течение 10 дней со дня получения акта сдачи-приемки </w:t>
      </w:r>
      <w:r w:rsidR="00D200F4">
        <w:rPr>
          <w:rFonts w:ascii="Times New Roman" w:hAnsi="Times New Roman" w:cs="Times New Roman"/>
          <w:sz w:val="24"/>
          <w:szCs w:val="24"/>
          <w:lang w:val="ru-RU"/>
        </w:rPr>
        <w:t>оказанных услуг</w:t>
      </w:r>
      <w:r w:rsidR="00D478FF">
        <w:rPr>
          <w:rFonts w:ascii="Times New Roman" w:hAnsi="Times New Roman" w:cs="Times New Roman"/>
          <w:sz w:val="24"/>
          <w:szCs w:val="24"/>
          <w:lang w:val="ru-RU"/>
        </w:rPr>
        <w:t xml:space="preserve"> </w:t>
      </w:r>
      <w:r w:rsidR="00D478FF" w:rsidRPr="00D478FF">
        <w:rPr>
          <w:rFonts w:ascii="Times New Roman" w:hAnsi="Times New Roman" w:cs="Times New Roman"/>
          <w:sz w:val="24"/>
          <w:szCs w:val="24"/>
          <w:lang w:val="ru-RU"/>
        </w:rPr>
        <w:t>(</w:t>
      </w:r>
      <w:r w:rsidR="00D478FF">
        <w:rPr>
          <w:rFonts w:ascii="Times New Roman" w:hAnsi="Times New Roman" w:cs="Times New Roman"/>
          <w:sz w:val="24"/>
          <w:szCs w:val="24"/>
          <w:lang w:val="ru-RU"/>
        </w:rPr>
        <w:t>выполненных работ</w:t>
      </w:r>
      <w:r w:rsidR="00D478FF" w:rsidRPr="00D478FF">
        <w:rPr>
          <w:rFonts w:ascii="Times New Roman" w:hAnsi="Times New Roman" w:cs="Times New Roman"/>
          <w:sz w:val="24"/>
          <w:szCs w:val="24"/>
          <w:lang w:val="ru-RU"/>
        </w:rPr>
        <w:t>)</w:t>
      </w:r>
      <w:r w:rsidR="00215F26" w:rsidRPr="008806A2">
        <w:rPr>
          <w:rFonts w:ascii="Times New Roman" w:hAnsi="Times New Roman" w:cs="Times New Roman"/>
          <w:sz w:val="24"/>
          <w:szCs w:val="24"/>
          <w:lang w:val="ru-RU"/>
        </w:rPr>
        <w:t xml:space="preserve"> обязан направить Исполнителю подписанный акт сдачи-приемки </w:t>
      </w:r>
      <w:r w:rsidR="00D200F4">
        <w:rPr>
          <w:rFonts w:ascii="Times New Roman" w:hAnsi="Times New Roman" w:cs="Times New Roman"/>
          <w:sz w:val="24"/>
          <w:szCs w:val="24"/>
          <w:lang w:val="ru-RU"/>
        </w:rPr>
        <w:t>оказанных услуг</w:t>
      </w:r>
      <w:r w:rsidR="00D478FF" w:rsidRPr="00D478FF">
        <w:rPr>
          <w:rFonts w:ascii="Times New Roman" w:hAnsi="Times New Roman" w:cs="Times New Roman"/>
          <w:sz w:val="24"/>
          <w:szCs w:val="24"/>
          <w:lang w:val="ru-RU"/>
        </w:rPr>
        <w:t>(</w:t>
      </w:r>
      <w:r w:rsidR="00D478FF">
        <w:rPr>
          <w:rFonts w:ascii="Times New Roman" w:hAnsi="Times New Roman" w:cs="Times New Roman"/>
          <w:sz w:val="24"/>
          <w:szCs w:val="24"/>
          <w:lang w:val="ru-RU"/>
        </w:rPr>
        <w:t>выполненных работ</w:t>
      </w:r>
      <w:r w:rsidR="00D478FF" w:rsidRPr="00D478FF">
        <w:rPr>
          <w:rFonts w:ascii="Times New Roman" w:hAnsi="Times New Roman" w:cs="Times New Roman"/>
          <w:sz w:val="24"/>
          <w:szCs w:val="24"/>
          <w:lang w:val="ru-RU"/>
        </w:rPr>
        <w:t>)</w:t>
      </w:r>
      <w:r w:rsidR="00215F26" w:rsidRPr="008806A2">
        <w:rPr>
          <w:rFonts w:ascii="Times New Roman" w:hAnsi="Times New Roman" w:cs="Times New Roman"/>
          <w:sz w:val="24"/>
          <w:szCs w:val="24"/>
          <w:lang w:val="ru-RU"/>
        </w:rPr>
        <w:t xml:space="preserve"> или мотивированный отказ от подписания акта. Период приемки </w:t>
      </w:r>
      <w:r w:rsidR="00D200F4">
        <w:rPr>
          <w:rFonts w:ascii="Times New Roman" w:hAnsi="Times New Roman" w:cs="Times New Roman"/>
          <w:sz w:val="24"/>
          <w:szCs w:val="24"/>
          <w:lang w:val="ru-RU"/>
        </w:rPr>
        <w:t>оказанных услуг</w:t>
      </w:r>
      <w:r w:rsidR="00215F26" w:rsidRPr="008806A2">
        <w:rPr>
          <w:rFonts w:ascii="Times New Roman" w:hAnsi="Times New Roman" w:cs="Times New Roman"/>
          <w:sz w:val="24"/>
          <w:szCs w:val="24"/>
          <w:lang w:val="ru-RU"/>
        </w:rPr>
        <w:t xml:space="preserve"> Заказчиком в срок </w:t>
      </w:r>
      <w:r w:rsidR="00D200F4">
        <w:rPr>
          <w:rFonts w:ascii="Times New Roman" w:hAnsi="Times New Roman" w:cs="Times New Roman"/>
          <w:sz w:val="24"/>
          <w:szCs w:val="24"/>
          <w:lang w:val="ru-RU"/>
        </w:rPr>
        <w:t>оказания услуг</w:t>
      </w:r>
      <w:r w:rsidR="00215F26" w:rsidRPr="008806A2">
        <w:rPr>
          <w:rFonts w:ascii="Times New Roman" w:hAnsi="Times New Roman" w:cs="Times New Roman"/>
          <w:sz w:val="24"/>
          <w:szCs w:val="24"/>
          <w:lang w:val="ru-RU"/>
        </w:rPr>
        <w:t xml:space="preserve"> не входит.</w:t>
      </w:r>
    </w:p>
    <w:p w:rsidR="00215F26" w:rsidRPr="008806A2" w:rsidRDefault="00737EB8" w:rsidP="00904317">
      <w:pPr>
        <w:suppressAutoHyphens w:val="0"/>
        <w:spacing w:beforeAutospacing="0" w:afterAutospacing="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6</w:t>
      </w:r>
      <w:r w:rsidR="00215F26" w:rsidRPr="008806A2">
        <w:rPr>
          <w:rFonts w:ascii="Times New Roman" w:hAnsi="Times New Roman" w:cs="Times New Roman"/>
          <w:sz w:val="24"/>
          <w:szCs w:val="24"/>
          <w:lang w:val="ru-RU"/>
        </w:rPr>
        <w:t xml:space="preserve">.4. В случае мотивированного отказа Заказчика от подписания Акта сдачи-приемки </w:t>
      </w:r>
      <w:r w:rsidR="00D200F4">
        <w:rPr>
          <w:rFonts w:ascii="Times New Roman" w:hAnsi="Times New Roman" w:cs="Times New Roman"/>
          <w:sz w:val="24"/>
          <w:szCs w:val="24"/>
          <w:lang w:val="ru-RU"/>
        </w:rPr>
        <w:t>оказанных услуг</w:t>
      </w:r>
      <w:r w:rsidR="00D478FF" w:rsidRPr="00D478FF">
        <w:rPr>
          <w:rFonts w:ascii="Times New Roman" w:hAnsi="Times New Roman" w:cs="Times New Roman"/>
          <w:sz w:val="24"/>
          <w:szCs w:val="24"/>
          <w:lang w:val="ru-RU"/>
        </w:rPr>
        <w:t>(</w:t>
      </w:r>
      <w:r w:rsidR="00D478FF">
        <w:rPr>
          <w:rFonts w:ascii="Times New Roman" w:hAnsi="Times New Roman" w:cs="Times New Roman"/>
          <w:sz w:val="24"/>
          <w:szCs w:val="24"/>
          <w:lang w:val="ru-RU"/>
        </w:rPr>
        <w:t>выполненных работ</w:t>
      </w:r>
      <w:r w:rsidR="00D478FF" w:rsidRPr="00D478FF">
        <w:rPr>
          <w:rFonts w:ascii="Times New Roman" w:hAnsi="Times New Roman" w:cs="Times New Roman"/>
          <w:sz w:val="24"/>
          <w:szCs w:val="24"/>
          <w:lang w:val="ru-RU"/>
        </w:rPr>
        <w:t>)</w:t>
      </w:r>
      <w:r w:rsidR="00D200F4" w:rsidRPr="008806A2">
        <w:rPr>
          <w:rFonts w:ascii="Times New Roman" w:hAnsi="Times New Roman" w:cs="Times New Roman"/>
          <w:sz w:val="24"/>
          <w:szCs w:val="24"/>
          <w:lang w:val="ru-RU"/>
        </w:rPr>
        <w:t xml:space="preserve"> </w:t>
      </w:r>
      <w:r w:rsidR="00215F26" w:rsidRPr="008806A2">
        <w:rPr>
          <w:rFonts w:ascii="Times New Roman" w:hAnsi="Times New Roman" w:cs="Times New Roman"/>
          <w:sz w:val="24"/>
          <w:szCs w:val="24"/>
          <w:lang w:val="ru-RU"/>
        </w:rPr>
        <w:t xml:space="preserve">Сторонами составляется акт с указанием необходимых доработок и сроков их исполнения. Исполнитель устраняет указанные замечания за свой счет.  </w:t>
      </w:r>
    </w:p>
    <w:p w:rsidR="00215F26" w:rsidRPr="008806A2" w:rsidRDefault="00737EB8" w:rsidP="00904317">
      <w:pPr>
        <w:suppressAutoHyphens w:val="0"/>
        <w:spacing w:beforeAutospacing="0" w:afterAutospacing="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6</w:t>
      </w:r>
      <w:r w:rsidR="00215F26" w:rsidRPr="008806A2">
        <w:rPr>
          <w:rFonts w:ascii="Times New Roman" w:hAnsi="Times New Roman" w:cs="Times New Roman"/>
          <w:sz w:val="24"/>
          <w:szCs w:val="24"/>
          <w:lang w:val="ru-RU"/>
        </w:rPr>
        <w:t xml:space="preserve">.5. Изделия с обновленным ПО </w:t>
      </w:r>
      <w:proofErr w:type="spellStart"/>
      <w:r w:rsidR="00215F26" w:rsidRPr="008806A2">
        <w:rPr>
          <w:rFonts w:ascii="Times New Roman" w:hAnsi="Times New Roman" w:cs="Times New Roman"/>
          <w:sz w:val="24"/>
          <w:szCs w:val="24"/>
          <w:lang w:val="ru-RU"/>
        </w:rPr>
        <w:t>по</w:t>
      </w:r>
      <w:proofErr w:type="spellEnd"/>
      <w:r w:rsidR="00215F26" w:rsidRPr="008806A2">
        <w:rPr>
          <w:rFonts w:ascii="Times New Roman" w:hAnsi="Times New Roman" w:cs="Times New Roman"/>
          <w:sz w:val="24"/>
          <w:szCs w:val="24"/>
          <w:lang w:val="ru-RU"/>
        </w:rPr>
        <w:t xml:space="preserve"> настоящему </w:t>
      </w:r>
      <w:r w:rsidR="00E33D3D" w:rsidRPr="008806A2">
        <w:rPr>
          <w:rFonts w:ascii="Times New Roman" w:hAnsi="Times New Roman" w:cs="Times New Roman"/>
          <w:sz w:val="24"/>
          <w:szCs w:val="24"/>
          <w:lang w:val="ru-RU"/>
        </w:rPr>
        <w:t>Контракту</w:t>
      </w:r>
      <w:r w:rsidR="00215F26" w:rsidRPr="008806A2">
        <w:rPr>
          <w:rFonts w:ascii="Times New Roman" w:hAnsi="Times New Roman" w:cs="Times New Roman"/>
          <w:sz w:val="24"/>
          <w:szCs w:val="24"/>
          <w:lang w:val="ru-RU"/>
        </w:rPr>
        <w:t xml:space="preserve">, отгружается через ФГУП «Главный центр специальной связи Российской Федерации» (далее - Спецсвязь) </w:t>
      </w:r>
      <w:r w:rsidR="00D200F4">
        <w:rPr>
          <w:rFonts w:ascii="Times New Roman" w:hAnsi="Times New Roman" w:cs="Times New Roman"/>
          <w:sz w:val="24"/>
          <w:szCs w:val="24"/>
          <w:lang w:val="ru-RU"/>
        </w:rPr>
        <w:t>.</w:t>
      </w:r>
    </w:p>
    <w:p w:rsidR="00215F26" w:rsidRPr="008806A2" w:rsidRDefault="00737EB8" w:rsidP="00904317">
      <w:pPr>
        <w:suppressAutoHyphens w:val="0"/>
        <w:spacing w:beforeAutospacing="0" w:afterAutospacing="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6</w:t>
      </w:r>
      <w:r w:rsidR="00215F26" w:rsidRPr="008806A2">
        <w:rPr>
          <w:rFonts w:ascii="Times New Roman" w:hAnsi="Times New Roman" w:cs="Times New Roman"/>
          <w:sz w:val="24"/>
          <w:szCs w:val="24"/>
          <w:lang w:val="ru-RU"/>
        </w:rPr>
        <w:t>.6. При отгрузке Изделий через Спецсвязь датой исполнения обязательств Исполнителя считается дата приема Изделий представителем Спецсвязи, указанная в реестре.</w:t>
      </w:r>
    </w:p>
    <w:p w:rsidR="00215F26" w:rsidRPr="008806A2" w:rsidRDefault="00215F26" w:rsidP="00215F26">
      <w:pPr>
        <w:suppressAutoHyphens w:val="0"/>
        <w:spacing w:beforeAutospacing="0" w:afterAutospacing="0"/>
        <w:jc w:val="center"/>
        <w:rPr>
          <w:rFonts w:ascii="Times New Roman" w:hAnsi="Times New Roman" w:cs="Times New Roman"/>
          <w:b/>
          <w:sz w:val="24"/>
          <w:szCs w:val="24"/>
          <w:lang w:val="ru-RU"/>
        </w:rPr>
      </w:pPr>
    </w:p>
    <w:p w:rsidR="00592542" w:rsidRPr="008806A2" w:rsidRDefault="005F6E51">
      <w:pPr>
        <w:numPr>
          <w:ilvl w:val="0"/>
          <w:numId w:val="1"/>
        </w:numPr>
        <w:suppressAutoHyphens w:val="0"/>
        <w:spacing w:beforeAutospacing="0" w:afterAutospacing="0"/>
        <w:ind w:left="0" w:firstLine="0"/>
        <w:jc w:val="center"/>
        <w:rPr>
          <w:rFonts w:ascii="Times New Roman" w:hAnsi="Times New Roman" w:cs="Times New Roman"/>
          <w:b/>
          <w:sz w:val="24"/>
          <w:szCs w:val="24"/>
        </w:rPr>
      </w:pPr>
      <w:proofErr w:type="spellStart"/>
      <w:r w:rsidRPr="008806A2">
        <w:rPr>
          <w:rFonts w:ascii="Times New Roman" w:hAnsi="Times New Roman" w:cs="Times New Roman"/>
          <w:b/>
          <w:sz w:val="24"/>
          <w:szCs w:val="24"/>
        </w:rPr>
        <w:t>Обстоятельства</w:t>
      </w:r>
      <w:proofErr w:type="spellEnd"/>
      <w:r w:rsidRPr="008806A2">
        <w:rPr>
          <w:rFonts w:ascii="Times New Roman" w:hAnsi="Times New Roman" w:cs="Times New Roman"/>
          <w:b/>
          <w:sz w:val="24"/>
          <w:szCs w:val="24"/>
        </w:rPr>
        <w:t xml:space="preserve"> </w:t>
      </w:r>
      <w:proofErr w:type="spellStart"/>
      <w:r w:rsidRPr="008806A2">
        <w:rPr>
          <w:rFonts w:ascii="Times New Roman" w:hAnsi="Times New Roman" w:cs="Times New Roman"/>
          <w:b/>
          <w:sz w:val="24"/>
          <w:szCs w:val="24"/>
        </w:rPr>
        <w:t>непреодолимой</w:t>
      </w:r>
      <w:proofErr w:type="spellEnd"/>
      <w:r w:rsidRPr="008806A2">
        <w:rPr>
          <w:rFonts w:ascii="Times New Roman" w:hAnsi="Times New Roman" w:cs="Times New Roman"/>
          <w:b/>
          <w:sz w:val="24"/>
          <w:szCs w:val="24"/>
        </w:rPr>
        <w:t xml:space="preserve"> </w:t>
      </w:r>
      <w:proofErr w:type="spellStart"/>
      <w:r w:rsidRPr="008806A2">
        <w:rPr>
          <w:rFonts w:ascii="Times New Roman" w:hAnsi="Times New Roman" w:cs="Times New Roman"/>
          <w:b/>
          <w:sz w:val="24"/>
          <w:szCs w:val="24"/>
        </w:rPr>
        <w:t>силы</w:t>
      </w:r>
      <w:proofErr w:type="spellEnd"/>
    </w:p>
    <w:p w:rsidR="00592542" w:rsidRPr="008806A2" w:rsidRDefault="00592542">
      <w:pPr>
        <w:suppressAutoHyphens w:val="0"/>
        <w:spacing w:beforeAutospacing="0" w:afterAutospacing="0"/>
        <w:rPr>
          <w:rFonts w:ascii="Times New Roman" w:hAnsi="Times New Roman" w:cs="Times New Roman"/>
          <w:b/>
          <w:sz w:val="24"/>
          <w:szCs w:val="24"/>
        </w:rPr>
      </w:pPr>
    </w:p>
    <w:p w:rsidR="00592542" w:rsidRPr="008806A2" w:rsidRDefault="005F6E51">
      <w:pPr>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 </w:t>
      </w:r>
    </w:p>
    <w:p w:rsidR="00592542" w:rsidRPr="008806A2" w:rsidRDefault="005F6E51">
      <w:pPr>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w:t>
      </w:r>
    </w:p>
    <w:p w:rsidR="00592542" w:rsidRPr="008806A2" w:rsidRDefault="005F6E51">
      <w:pPr>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 </w:t>
      </w:r>
    </w:p>
    <w:p w:rsidR="00592542" w:rsidRPr="008806A2" w:rsidRDefault="005F6E51">
      <w:pPr>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592542" w:rsidRPr="008806A2" w:rsidRDefault="00592542">
      <w:pPr>
        <w:spacing w:beforeAutospacing="0" w:afterAutospacing="0"/>
        <w:ind w:firstLine="708"/>
        <w:jc w:val="both"/>
        <w:rPr>
          <w:rFonts w:ascii="Times New Roman" w:hAnsi="Times New Roman" w:cs="Times New Roman"/>
          <w:sz w:val="24"/>
          <w:szCs w:val="24"/>
          <w:lang w:val="ru-RU"/>
        </w:rPr>
      </w:pPr>
    </w:p>
    <w:p w:rsidR="00592542" w:rsidRPr="00EA7F30" w:rsidRDefault="005F6E51">
      <w:pPr>
        <w:numPr>
          <w:ilvl w:val="0"/>
          <w:numId w:val="1"/>
        </w:numPr>
        <w:suppressAutoHyphens w:val="0"/>
        <w:spacing w:beforeAutospacing="0" w:afterAutospacing="0"/>
        <w:ind w:left="0" w:hanging="11"/>
        <w:jc w:val="center"/>
        <w:rPr>
          <w:rFonts w:ascii="Times New Roman" w:hAnsi="Times New Roman" w:cs="Times New Roman"/>
          <w:b/>
          <w:sz w:val="24"/>
          <w:szCs w:val="24"/>
        </w:rPr>
      </w:pPr>
      <w:proofErr w:type="spellStart"/>
      <w:r w:rsidRPr="008806A2">
        <w:rPr>
          <w:rFonts w:ascii="Times New Roman" w:hAnsi="Times New Roman" w:cs="Times New Roman"/>
          <w:b/>
          <w:sz w:val="24"/>
          <w:szCs w:val="24"/>
        </w:rPr>
        <w:t>Рассмотрение</w:t>
      </w:r>
      <w:proofErr w:type="spellEnd"/>
      <w:r w:rsidRPr="008806A2">
        <w:rPr>
          <w:rFonts w:ascii="Times New Roman" w:hAnsi="Times New Roman" w:cs="Times New Roman"/>
          <w:b/>
          <w:sz w:val="24"/>
          <w:szCs w:val="24"/>
        </w:rPr>
        <w:t xml:space="preserve"> и </w:t>
      </w:r>
      <w:proofErr w:type="spellStart"/>
      <w:r w:rsidRPr="008806A2">
        <w:rPr>
          <w:rFonts w:ascii="Times New Roman" w:hAnsi="Times New Roman" w:cs="Times New Roman"/>
          <w:b/>
          <w:sz w:val="24"/>
          <w:szCs w:val="24"/>
        </w:rPr>
        <w:t>разрешение</w:t>
      </w:r>
      <w:proofErr w:type="spellEnd"/>
      <w:r w:rsidRPr="008806A2">
        <w:rPr>
          <w:rFonts w:ascii="Times New Roman" w:hAnsi="Times New Roman" w:cs="Times New Roman"/>
          <w:b/>
          <w:sz w:val="24"/>
          <w:szCs w:val="24"/>
        </w:rPr>
        <w:t xml:space="preserve"> </w:t>
      </w:r>
      <w:proofErr w:type="spellStart"/>
      <w:r w:rsidRPr="008806A2">
        <w:rPr>
          <w:rFonts w:ascii="Times New Roman" w:hAnsi="Times New Roman" w:cs="Times New Roman"/>
          <w:b/>
          <w:sz w:val="24"/>
          <w:szCs w:val="24"/>
        </w:rPr>
        <w:t>споров</w:t>
      </w:r>
      <w:proofErr w:type="spellEnd"/>
    </w:p>
    <w:p w:rsidR="00EA7F30" w:rsidRPr="008806A2" w:rsidRDefault="00EA7F30" w:rsidP="00EA7F30">
      <w:pPr>
        <w:suppressAutoHyphens w:val="0"/>
        <w:spacing w:beforeAutospacing="0" w:afterAutospacing="0"/>
        <w:rPr>
          <w:rFonts w:ascii="Times New Roman" w:hAnsi="Times New Roman" w:cs="Times New Roman"/>
          <w:b/>
          <w:sz w:val="24"/>
          <w:szCs w:val="24"/>
        </w:rPr>
      </w:pPr>
    </w:p>
    <w:p w:rsidR="00592542" w:rsidRPr="008806A2" w:rsidRDefault="005F6E51" w:rsidP="00326EC9">
      <w:pPr>
        <w:pStyle w:val="a6"/>
        <w:ind w:firstLine="708"/>
        <w:jc w:val="both"/>
        <w:rPr>
          <w:sz w:val="24"/>
          <w:szCs w:val="24"/>
          <w:lang w:eastAsia="ru-RU"/>
        </w:rPr>
      </w:pPr>
      <w:r w:rsidRPr="008806A2">
        <w:rPr>
          <w:sz w:val="24"/>
          <w:szCs w:val="24"/>
          <w:lang w:eastAsia="ru-RU"/>
        </w:rPr>
        <w:t>8.1.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592542" w:rsidRPr="008806A2" w:rsidRDefault="005F6E51" w:rsidP="00326EC9">
      <w:pPr>
        <w:pStyle w:val="a6"/>
        <w:ind w:firstLine="708"/>
        <w:jc w:val="both"/>
        <w:rPr>
          <w:sz w:val="24"/>
          <w:szCs w:val="24"/>
          <w:lang w:eastAsia="ru-RU"/>
        </w:rPr>
      </w:pPr>
      <w:r w:rsidRPr="008806A2">
        <w:rPr>
          <w:sz w:val="24"/>
          <w:szCs w:val="24"/>
          <w:lang w:eastAsia="ru-RU"/>
        </w:rPr>
        <w:t>8.2. Претензии в письменной форме направляются Стороне, допустившей нарушения условий Контракта. В претензии указывают допущенные нарушения со ссылкой на соответствующие положения Контракта или его приложений, стоимостная оценка ответственности (пени), а также действия, которые должны быть произведены для устранения нарушений.</w:t>
      </w:r>
    </w:p>
    <w:p w:rsidR="00592542" w:rsidRPr="008806A2" w:rsidRDefault="005F6E51" w:rsidP="00326EC9">
      <w:pPr>
        <w:pStyle w:val="a6"/>
        <w:ind w:firstLine="708"/>
        <w:jc w:val="both"/>
        <w:rPr>
          <w:sz w:val="24"/>
          <w:szCs w:val="24"/>
          <w:lang w:eastAsia="ru-RU"/>
        </w:rPr>
      </w:pPr>
      <w:r w:rsidRPr="008806A2">
        <w:rPr>
          <w:sz w:val="24"/>
          <w:szCs w:val="24"/>
          <w:lang w:eastAsia="ru-RU"/>
        </w:rPr>
        <w:t>8.3. Срок рассмотрения писем, уведомлений или претензии не может превышать 3 (трёх) рабочих дней со дня их получения, если контрактом не предусмотрены иные сроки рассмотрения. Переписка Сторон может осуществляться в виде письма, телеграммы, также электронного сообщения с последующим предоставлением оригинала.</w:t>
      </w:r>
    </w:p>
    <w:p w:rsidR="00592542" w:rsidRDefault="005F6E51" w:rsidP="00326EC9">
      <w:pPr>
        <w:pStyle w:val="a6"/>
        <w:ind w:firstLine="708"/>
        <w:jc w:val="both"/>
        <w:rPr>
          <w:sz w:val="24"/>
          <w:szCs w:val="24"/>
          <w:lang w:eastAsia="ru-RU"/>
        </w:rPr>
      </w:pPr>
      <w:r w:rsidRPr="008806A2">
        <w:rPr>
          <w:sz w:val="24"/>
          <w:szCs w:val="24"/>
          <w:lang w:eastAsia="ru-RU"/>
        </w:rPr>
        <w:t>8.4. При не урегулировании Сторонами в досудебном порядке спор передается на разрешение в арбитражный суд Ставропольского края согласно порядку, установленному законодательством Российской Федерации</w:t>
      </w:r>
      <w:r w:rsidR="00326EC9" w:rsidRPr="008806A2">
        <w:rPr>
          <w:sz w:val="24"/>
          <w:szCs w:val="24"/>
          <w:lang w:eastAsia="ru-RU"/>
        </w:rPr>
        <w:t>.</w:t>
      </w:r>
    </w:p>
    <w:p w:rsidR="00EA7F30" w:rsidRPr="008806A2" w:rsidRDefault="00EA7F30" w:rsidP="00326EC9">
      <w:pPr>
        <w:pStyle w:val="a6"/>
        <w:ind w:firstLine="708"/>
        <w:jc w:val="both"/>
        <w:rPr>
          <w:sz w:val="24"/>
          <w:szCs w:val="24"/>
          <w:lang w:eastAsia="ru-RU"/>
        </w:rPr>
      </w:pPr>
    </w:p>
    <w:p w:rsidR="00592542" w:rsidRDefault="005F6E51">
      <w:pPr>
        <w:numPr>
          <w:ilvl w:val="0"/>
          <w:numId w:val="1"/>
        </w:numPr>
        <w:suppressAutoHyphens w:val="0"/>
        <w:spacing w:beforeAutospacing="0" w:afterAutospacing="0"/>
        <w:ind w:left="0" w:hanging="11"/>
        <w:jc w:val="center"/>
        <w:rPr>
          <w:rFonts w:ascii="Times New Roman" w:hAnsi="Times New Roman" w:cs="Times New Roman"/>
          <w:b/>
          <w:sz w:val="24"/>
          <w:szCs w:val="24"/>
          <w:lang w:val="ru-RU"/>
        </w:rPr>
      </w:pPr>
      <w:r w:rsidRPr="008806A2">
        <w:rPr>
          <w:rFonts w:ascii="Times New Roman" w:hAnsi="Times New Roman" w:cs="Times New Roman"/>
          <w:b/>
          <w:sz w:val="24"/>
          <w:szCs w:val="24"/>
          <w:lang w:val="ru-RU"/>
        </w:rPr>
        <w:t>Порядок изменения и расторжения контракта</w:t>
      </w:r>
    </w:p>
    <w:p w:rsidR="00EA7F30" w:rsidRPr="008806A2" w:rsidRDefault="00EA7F30" w:rsidP="00EA7F30">
      <w:pPr>
        <w:suppressAutoHyphens w:val="0"/>
        <w:spacing w:beforeAutospacing="0" w:afterAutospacing="0"/>
        <w:rPr>
          <w:rFonts w:ascii="Times New Roman" w:hAnsi="Times New Roman" w:cs="Times New Roman"/>
          <w:b/>
          <w:sz w:val="24"/>
          <w:szCs w:val="24"/>
          <w:lang w:val="ru-RU"/>
        </w:rPr>
      </w:pPr>
    </w:p>
    <w:p w:rsidR="00592542" w:rsidRPr="008806A2" w:rsidRDefault="005F6E51">
      <w:pPr>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9.1. Любые изменения и дополнения к настоящему Контракту имеют силу только в том случае, если они оформлены в письменном виде и подписаны обеими Сторонами. </w:t>
      </w:r>
    </w:p>
    <w:p w:rsidR="00592542" w:rsidRPr="008806A2" w:rsidRDefault="005F6E51">
      <w:pPr>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9.2. Настоящий Контракт может быть расторгнут по взаимному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Pr="008806A2">
        <w:rPr>
          <w:rFonts w:ascii="Times New Roman" w:hAnsi="Times New Roman" w:cs="Times New Roman"/>
          <w:sz w:val="24"/>
          <w:szCs w:val="24"/>
        </w:rPr>
        <w:t>  </w:t>
      </w:r>
      <w:r w:rsidRPr="008806A2">
        <w:rPr>
          <w:rFonts w:ascii="Times New Roman" w:hAnsi="Times New Roman" w:cs="Times New Roman"/>
          <w:sz w:val="24"/>
          <w:szCs w:val="24"/>
          <w:lang w:val="ru-RU"/>
        </w:rPr>
        <w:t xml:space="preserve"> </w:t>
      </w:r>
    </w:p>
    <w:p w:rsidR="00592542" w:rsidRPr="008806A2" w:rsidRDefault="005F6E51">
      <w:pPr>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9.3. Изменение условий настоящего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w:t>
      </w:r>
    </w:p>
    <w:p w:rsidR="00592542" w:rsidRPr="008806A2" w:rsidRDefault="005F6E51">
      <w:pPr>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9.4. Расторжение Контракта в связи с односторонним отказом Стороны Контракта от исполнения Контракта регулируется нормами действующего законодательства. </w:t>
      </w:r>
    </w:p>
    <w:p w:rsidR="00592542" w:rsidRPr="008806A2" w:rsidRDefault="00592542">
      <w:pPr>
        <w:spacing w:beforeAutospacing="0" w:afterAutospacing="0"/>
        <w:ind w:firstLine="709"/>
        <w:jc w:val="both"/>
        <w:rPr>
          <w:rFonts w:ascii="Times New Roman" w:hAnsi="Times New Roman" w:cs="Times New Roman"/>
          <w:sz w:val="24"/>
          <w:szCs w:val="24"/>
          <w:lang w:val="ru-RU"/>
        </w:rPr>
      </w:pPr>
    </w:p>
    <w:p w:rsidR="00592542" w:rsidRPr="008806A2" w:rsidRDefault="005F6E51">
      <w:pPr>
        <w:numPr>
          <w:ilvl w:val="0"/>
          <w:numId w:val="1"/>
        </w:numPr>
        <w:suppressAutoHyphens w:val="0"/>
        <w:spacing w:beforeAutospacing="0" w:afterAutospacing="0"/>
        <w:ind w:left="0" w:hanging="11"/>
        <w:jc w:val="center"/>
        <w:rPr>
          <w:rFonts w:ascii="Times New Roman" w:hAnsi="Times New Roman" w:cs="Times New Roman"/>
          <w:b/>
          <w:sz w:val="24"/>
          <w:szCs w:val="24"/>
        </w:rPr>
      </w:pPr>
      <w:proofErr w:type="spellStart"/>
      <w:r w:rsidRPr="008806A2">
        <w:rPr>
          <w:rFonts w:ascii="Times New Roman" w:hAnsi="Times New Roman" w:cs="Times New Roman"/>
          <w:b/>
          <w:sz w:val="24"/>
          <w:szCs w:val="24"/>
        </w:rPr>
        <w:t>Конфеденциальность</w:t>
      </w:r>
      <w:proofErr w:type="spellEnd"/>
    </w:p>
    <w:p w:rsidR="00592542" w:rsidRPr="008806A2" w:rsidRDefault="00592542">
      <w:pPr>
        <w:suppressAutoHyphens w:val="0"/>
        <w:spacing w:beforeAutospacing="0" w:afterAutospacing="0"/>
        <w:rPr>
          <w:rFonts w:ascii="Times New Roman" w:hAnsi="Times New Roman" w:cs="Times New Roman"/>
          <w:b/>
          <w:sz w:val="24"/>
          <w:szCs w:val="24"/>
        </w:rPr>
      </w:pPr>
    </w:p>
    <w:p w:rsidR="006710B6" w:rsidRPr="008806A2" w:rsidRDefault="007D3DDF" w:rsidP="006710B6">
      <w:pPr>
        <w:spacing w:beforeAutospacing="0" w:afterAutospacing="0"/>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10</w:t>
      </w:r>
      <w:r w:rsidR="006710B6" w:rsidRPr="008806A2">
        <w:rPr>
          <w:rFonts w:ascii="Times New Roman" w:hAnsi="Times New Roman" w:cs="Times New Roman"/>
          <w:sz w:val="24"/>
          <w:szCs w:val="24"/>
          <w:lang w:val="ru-RU"/>
        </w:rPr>
        <w:t xml:space="preserve">.1. Вся предоставляемая Сторонами юридическая, финансовая и иная документация, связанная с заключением и исполнением настоящего </w:t>
      </w:r>
      <w:r w:rsidR="00400D06">
        <w:rPr>
          <w:rFonts w:ascii="Times New Roman" w:hAnsi="Times New Roman" w:cs="Times New Roman"/>
          <w:sz w:val="24"/>
          <w:szCs w:val="24"/>
          <w:lang w:val="ru-RU"/>
        </w:rPr>
        <w:t>Контракта</w:t>
      </w:r>
      <w:r w:rsidR="006710B6" w:rsidRPr="008806A2">
        <w:rPr>
          <w:rFonts w:ascii="Times New Roman" w:hAnsi="Times New Roman" w:cs="Times New Roman"/>
          <w:sz w:val="24"/>
          <w:szCs w:val="24"/>
          <w:lang w:val="ru-RU"/>
        </w:rPr>
        <w:t>, считается конфиденциальной информацией (далее-Информация), в случае разглашения указанной Информации Сторона, допустившая разглашение Информации, обязана возместить другой Стороне нанесенный ущерб.</w:t>
      </w:r>
    </w:p>
    <w:p w:rsidR="006710B6" w:rsidRPr="008806A2" w:rsidRDefault="007D3DDF" w:rsidP="006710B6">
      <w:pPr>
        <w:spacing w:beforeAutospacing="0" w:afterAutospacing="0"/>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10</w:t>
      </w:r>
      <w:r w:rsidR="006710B6" w:rsidRPr="008806A2">
        <w:rPr>
          <w:rFonts w:ascii="Times New Roman" w:hAnsi="Times New Roman" w:cs="Times New Roman"/>
          <w:sz w:val="24"/>
          <w:szCs w:val="24"/>
          <w:lang w:val="ru-RU"/>
        </w:rPr>
        <w:t xml:space="preserve">.2. Стороны обязуются, начиная с момента подписания и в течение 3 (Трех) лет после прекращения действия настоящего </w:t>
      </w:r>
      <w:r w:rsidR="00A65BD7">
        <w:rPr>
          <w:rFonts w:ascii="Times New Roman" w:hAnsi="Times New Roman" w:cs="Times New Roman"/>
          <w:sz w:val="24"/>
          <w:szCs w:val="24"/>
          <w:lang w:val="ru-RU"/>
        </w:rPr>
        <w:t>Контракта</w:t>
      </w:r>
      <w:r w:rsidR="006710B6" w:rsidRPr="008806A2">
        <w:rPr>
          <w:rFonts w:ascii="Times New Roman" w:hAnsi="Times New Roman" w:cs="Times New Roman"/>
          <w:sz w:val="24"/>
          <w:szCs w:val="24"/>
          <w:lang w:val="ru-RU"/>
        </w:rPr>
        <w:t>:</w:t>
      </w:r>
    </w:p>
    <w:p w:rsidR="006710B6" w:rsidRPr="008806A2" w:rsidRDefault="006710B6" w:rsidP="006710B6">
      <w:pPr>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обеспечить хранение Информации, исключающее доступ к информации третьих лиц;</w:t>
      </w:r>
    </w:p>
    <w:p w:rsidR="006710B6" w:rsidRPr="008806A2" w:rsidRDefault="006710B6" w:rsidP="006710B6">
      <w:pPr>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не передавать Информацию третьим лицам как в полном объеме, так и частично;</w:t>
      </w:r>
    </w:p>
    <w:p w:rsidR="006710B6" w:rsidRPr="008806A2" w:rsidRDefault="006710B6" w:rsidP="006710B6">
      <w:pPr>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не передавать и не разглашать содержание Информации или иными способами не делать ее известной третьим лицам;</w:t>
      </w:r>
    </w:p>
    <w:p w:rsidR="006710B6" w:rsidRPr="008806A2" w:rsidRDefault="006710B6" w:rsidP="006710B6">
      <w:pPr>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обеспечить доступ к информации только уполномоченных представителей Сторон, проинструктированных о порядке работы с Информацией.</w:t>
      </w:r>
    </w:p>
    <w:p w:rsidR="006710B6" w:rsidRPr="008806A2" w:rsidRDefault="007D3DDF" w:rsidP="006710B6">
      <w:pPr>
        <w:spacing w:beforeAutospacing="0" w:afterAutospacing="0"/>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10</w:t>
      </w:r>
      <w:r w:rsidR="006710B6" w:rsidRPr="008806A2">
        <w:rPr>
          <w:rFonts w:ascii="Times New Roman" w:hAnsi="Times New Roman" w:cs="Times New Roman"/>
          <w:sz w:val="24"/>
          <w:szCs w:val="24"/>
          <w:lang w:val="ru-RU"/>
        </w:rPr>
        <w:t xml:space="preserve">.3. Стороны настоящего </w:t>
      </w:r>
      <w:r w:rsidR="00A65BD7">
        <w:rPr>
          <w:rFonts w:ascii="Times New Roman" w:hAnsi="Times New Roman" w:cs="Times New Roman"/>
          <w:sz w:val="24"/>
          <w:szCs w:val="24"/>
          <w:lang w:val="ru-RU"/>
        </w:rPr>
        <w:t>Контракта</w:t>
      </w:r>
      <w:r w:rsidR="006710B6" w:rsidRPr="008806A2">
        <w:rPr>
          <w:rFonts w:ascii="Times New Roman" w:hAnsi="Times New Roman" w:cs="Times New Roman"/>
          <w:sz w:val="24"/>
          <w:szCs w:val="24"/>
          <w:lang w:val="ru-RU"/>
        </w:rPr>
        <w:t xml:space="preserve"> вправе распоряжаться Информацией только при наличии предварительного письменного согласия другой Стороны по настоящему </w:t>
      </w:r>
      <w:r w:rsidR="00E33D3D" w:rsidRPr="008806A2">
        <w:rPr>
          <w:rFonts w:ascii="Times New Roman" w:hAnsi="Times New Roman" w:cs="Times New Roman"/>
          <w:sz w:val="24"/>
          <w:szCs w:val="24"/>
          <w:lang w:val="ru-RU"/>
        </w:rPr>
        <w:t>Контракту</w:t>
      </w:r>
      <w:r w:rsidR="006710B6" w:rsidRPr="008806A2">
        <w:rPr>
          <w:rFonts w:ascii="Times New Roman" w:hAnsi="Times New Roman" w:cs="Times New Roman"/>
          <w:sz w:val="24"/>
          <w:szCs w:val="24"/>
          <w:lang w:val="ru-RU"/>
        </w:rPr>
        <w:t>.</w:t>
      </w:r>
    </w:p>
    <w:p w:rsidR="006710B6" w:rsidRPr="008806A2" w:rsidRDefault="007D3DDF" w:rsidP="006710B6">
      <w:pPr>
        <w:spacing w:beforeAutospacing="0" w:afterAutospacing="0"/>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10</w:t>
      </w:r>
      <w:r w:rsidR="006710B6" w:rsidRPr="008806A2">
        <w:rPr>
          <w:rFonts w:ascii="Times New Roman" w:hAnsi="Times New Roman" w:cs="Times New Roman"/>
          <w:sz w:val="24"/>
          <w:szCs w:val="24"/>
          <w:lang w:val="ru-RU"/>
        </w:rPr>
        <w:t>.4. Действие настоящего раздела не распространяется на Информацию:</w:t>
      </w:r>
    </w:p>
    <w:p w:rsidR="006710B6" w:rsidRPr="008806A2" w:rsidRDefault="006710B6" w:rsidP="006710B6">
      <w:pPr>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которая на момент получения является общедоступной;</w:t>
      </w:r>
    </w:p>
    <w:p w:rsidR="006710B6" w:rsidRPr="008806A2" w:rsidRDefault="006710B6" w:rsidP="006710B6">
      <w:pPr>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которая законным образом получена от третьей стороны;</w:t>
      </w:r>
    </w:p>
    <w:p w:rsidR="00592542" w:rsidRPr="00D478FF" w:rsidRDefault="006710B6" w:rsidP="006710B6">
      <w:pPr>
        <w:spacing w:beforeAutospacing="0" w:afterAutospacing="0"/>
        <w:ind w:firstLine="709"/>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 которая должна раскрываться уполномоченным государственным органом в соответствии с законодательством Российской Федерации. Сторона, получившая Информацию, обязуется уведомить Сторону, передающую Информацию, о фактах раскрытия Информации органам государственной власти, в течение двух рабочих дней с момента наступления такого </w:t>
      </w:r>
      <w:proofErr w:type="spellStart"/>
      <w:r w:rsidRPr="008806A2">
        <w:rPr>
          <w:rFonts w:ascii="Times New Roman" w:hAnsi="Times New Roman" w:cs="Times New Roman"/>
          <w:sz w:val="24"/>
          <w:szCs w:val="24"/>
          <w:lang w:val="ru-RU"/>
        </w:rPr>
        <w:t>события.</w:t>
      </w:r>
      <w:r w:rsidR="005F6E51" w:rsidRPr="008806A2">
        <w:rPr>
          <w:rFonts w:ascii="Times New Roman" w:hAnsi="Times New Roman" w:cs="Times New Roman"/>
          <w:sz w:val="24"/>
          <w:szCs w:val="24"/>
          <w:lang w:val="ru-RU"/>
        </w:rPr>
        <w:t>указания</w:t>
      </w:r>
      <w:proofErr w:type="spellEnd"/>
      <w:r w:rsidR="005F6E51" w:rsidRPr="008806A2">
        <w:rPr>
          <w:rFonts w:ascii="Times New Roman" w:hAnsi="Times New Roman" w:cs="Times New Roman"/>
          <w:sz w:val="24"/>
          <w:szCs w:val="24"/>
          <w:lang w:val="ru-RU"/>
        </w:rPr>
        <w:t xml:space="preserve"> Заказчика или вступившего в законную силу судебного решения.</w:t>
      </w:r>
    </w:p>
    <w:p w:rsidR="006710B6" w:rsidRPr="00D478FF" w:rsidRDefault="006710B6" w:rsidP="006710B6">
      <w:pPr>
        <w:spacing w:beforeAutospacing="0" w:afterAutospacing="0"/>
        <w:ind w:firstLine="709"/>
        <w:jc w:val="both"/>
        <w:rPr>
          <w:rFonts w:ascii="Times New Roman" w:hAnsi="Times New Roman" w:cs="Times New Roman"/>
          <w:sz w:val="24"/>
          <w:szCs w:val="24"/>
          <w:lang w:val="ru-RU"/>
        </w:rPr>
      </w:pPr>
    </w:p>
    <w:p w:rsidR="00592542" w:rsidRPr="008806A2" w:rsidRDefault="005F6E51">
      <w:pPr>
        <w:numPr>
          <w:ilvl w:val="0"/>
          <w:numId w:val="1"/>
        </w:numPr>
        <w:suppressAutoHyphens w:val="0"/>
        <w:spacing w:beforeAutospacing="0" w:afterAutospacing="0"/>
        <w:ind w:left="0" w:hanging="11"/>
        <w:jc w:val="center"/>
        <w:rPr>
          <w:rFonts w:ascii="Times New Roman" w:hAnsi="Times New Roman" w:cs="Times New Roman"/>
          <w:b/>
          <w:sz w:val="24"/>
          <w:szCs w:val="24"/>
        </w:rPr>
      </w:pPr>
      <w:proofErr w:type="spellStart"/>
      <w:r w:rsidRPr="008806A2">
        <w:rPr>
          <w:rFonts w:ascii="Times New Roman" w:hAnsi="Times New Roman" w:cs="Times New Roman"/>
          <w:b/>
          <w:sz w:val="24"/>
          <w:szCs w:val="24"/>
        </w:rPr>
        <w:t>Заключительные</w:t>
      </w:r>
      <w:proofErr w:type="spellEnd"/>
      <w:r w:rsidRPr="008806A2">
        <w:rPr>
          <w:rFonts w:ascii="Times New Roman" w:hAnsi="Times New Roman" w:cs="Times New Roman"/>
          <w:b/>
          <w:sz w:val="24"/>
          <w:szCs w:val="24"/>
        </w:rPr>
        <w:t xml:space="preserve"> </w:t>
      </w:r>
      <w:proofErr w:type="spellStart"/>
      <w:r w:rsidRPr="008806A2">
        <w:rPr>
          <w:rFonts w:ascii="Times New Roman" w:hAnsi="Times New Roman" w:cs="Times New Roman"/>
          <w:b/>
          <w:sz w:val="24"/>
          <w:szCs w:val="24"/>
        </w:rPr>
        <w:t>положения</w:t>
      </w:r>
      <w:proofErr w:type="spellEnd"/>
    </w:p>
    <w:p w:rsidR="006710B6" w:rsidRPr="008806A2" w:rsidRDefault="006710B6" w:rsidP="006710B6">
      <w:pPr>
        <w:suppressAutoHyphens w:val="0"/>
        <w:spacing w:beforeAutospacing="0" w:afterAutospacing="0"/>
        <w:rPr>
          <w:rFonts w:ascii="Times New Roman" w:hAnsi="Times New Roman" w:cs="Times New Roman"/>
          <w:b/>
          <w:sz w:val="24"/>
          <w:szCs w:val="24"/>
        </w:rPr>
      </w:pPr>
    </w:p>
    <w:p w:rsidR="00592542" w:rsidRPr="008806A2" w:rsidRDefault="005F6E51" w:rsidP="00326EC9">
      <w:pPr>
        <w:pStyle w:val="a6"/>
        <w:ind w:firstLine="708"/>
        <w:jc w:val="both"/>
        <w:rPr>
          <w:b/>
          <w:sz w:val="24"/>
          <w:szCs w:val="24"/>
        </w:rPr>
      </w:pPr>
      <w:r w:rsidRPr="008806A2">
        <w:rPr>
          <w:sz w:val="24"/>
          <w:szCs w:val="24"/>
        </w:rPr>
        <w:t xml:space="preserve">11.1. Настоящий </w:t>
      </w:r>
      <w:r w:rsidRPr="008806A2">
        <w:rPr>
          <w:sz w:val="24"/>
          <w:szCs w:val="24"/>
          <w:lang w:eastAsia="ru-RU"/>
        </w:rPr>
        <w:t>Контракт</w:t>
      </w:r>
      <w:r w:rsidRPr="008806A2">
        <w:rPr>
          <w:sz w:val="24"/>
          <w:szCs w:val="24"/>
        </w:rPr>
        <w:t xml:space="preserve"> вступает в силу с даты его подписания Сторонами и действует по 31 декабря</w:t>
      </w:r>
      <w:r w:rsidRPr="008806A2">
        <w:rPr>
          <w:sz w:val="24"/>
          <w:szCs w:val="24"/>
          <w:highlight w:val="white"/>
        </w:rPr>
        <w:t xml:space="preserve"> </w:t>
      </w:r>
      <w:r w:rsidR="00BA26D2" w:rsidRPr="008806A2">
        <w:rPr>
          <w:sz w:val="24"/>
          <w:szCs w:val="24"/>
          <w:highlight w:val="white"/>
        </w:rPr>
        <w:t>202</w:t>
      </w:r>
      <w:r w:rsidR="003C5E6B" w:rsidRPr="008806A2">
        <w:rPr>
          <w:sz w:val="24"/>
          <w:szCs w:val="24"/>
        </w:rPr>
        <w:t>6</w:t>
      </w:r>
      <w:r w:rsidRPr="008806A2">
        <w:rPr>
          <w:sz w:val="24"/>
          <w:szCs w:val="24"/>
        </w:rPr>
        <w:t xml:space="preserve"> года, а по финансовым обязательствам до полного взаиморасчёта Сторон. Окончание срока действия контракта не освобождает Стороны от ответственности за его нарушение. </w:t>
      </w:r>
    </w:p>
    <w:p w:rsidR="00592542" w:rsidRPr="008806A2" w:rsidRDefault="005F6E51" w:rsidP="00326EC9">
      <w:pPr>
        <w:pStyle w:val="a6"/>
        <w:ind w:firstLine="708"/>
        <w:jc w:val="both"/>
        <w:rPr>
          <w:sz w:val="24"/>
          <w:szCs w:val="24"/>
        </w:rPr>
      </w:pPr>
      <w:r w:rsidRPr="008806A2">
        <w:rPr>
          <w:sz w:val="24"/>
          <w:szCs w:val="24"/>
        </w:rPr>
        <w:t>11.2. В случае изменения у какой-либо из Сторон местонахождения, наименования, банковских и других реквизитов, или в случае реорганизации, она обязана в течение 3 (трех) рабочих дней письменно известить об этом другую Сторону.</w:t>
      </w:r>
    </w:p>
    <w:p w:rsidR="00592542" w:rsidRPr="008806A2" w:rsidRDefault="005F6E51" w:rsidP="00326EC9">
      <w:pPr>
        <w:pStyle w:val="a6"/>
        <w:ind w:firstLine="708"/>
        <w:jc w:val="both"/>
        <w:rPr>
          <w:sz w:val="24"/>
          <w:szCs w:val="24"/>
        </w:rPr>
      </w:pPr>
      <w:r w:rsidRPr="008806A2">
        <w:rPr>
          <w:sz w:val="24"/>
          <w:szCs w:val="24"/>
        </w:rPr>
        <w:t xml:space="preserve">11.3.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присоединения. </w:t>
      </w:r>
    </w:p>
    <w:p w:rsidR="00592542" w:rsidRPr="008806A2" w:rsidRDefault="005F6E51" w:rsidP="00326EC9">
      <w:pPr>
        <w:pStyle w:val="a6"/>
        <w:ind w:firstLine="708"/>
        <w:jc w:val="both"/>
        <w:rPr>
          <w:sz w:val="24"/>
          <w:szCs w:val="24"/>
        </w:rPr>
      </w:pPr>
      <w:r w:rsidRPr="008806A2">
        <w:rPr>
          <w:sz w:val="24"/>
          <w:szCs w:val="24"/>
        </w:rPr>
        <w:t xml:space="preserve">11.4. Настоящий Контракт будет считаться исполненным после выполнения Сторонами взаимных обязательств по Контракту и осуществления окончательных расчетов между Сторонами. </w:t>
      </w:r>
    </w:p>
    <w:p w:rsidR="00592542" w:rsidRDefault="005F6E51" w:rsidP="003F4912">
      <w:pPr>
        <w:pStyle w:val="a6"/>
        <w:ind w:firstLine="708"/>
        <w:jc w:val="both"/>
        <w:rPr>
          <w:sz w:val="24"/>
          <w:szCs w:val="24"/>
        </w:rPr>
      </w:pPr>
      <w:r w:rsidRPr="008806A2">
        <w:rPr>
          <w:sz w:val="24"/>
          <w:szCs w:val="24"/>
        </w:rPr>
        <w:t>11.5. Во всем, что не оговорено в настоящем Контракте, Стороны руководствуются действующим законодательством Российской Федерации.</w:t>
      </w:r>
    </w:p>
    <w:p w:rsidR="003F4912" w:rsidRPr="003F4912" w:rsidRDefault="00C37DDA" w:rsidP="003F4912">
      <w:pPr>
        <w:spacing w:beforeAutospacing="0" w:afterAutospacing="0"/>
        <w:ind w:firstLine="567"/>
        <w:jc w:val="both"/>
        <w:rPr>
          <w:rFonts w:ascii="Times New Roman" w:eastAsia="Calibri" w:hAnsi="Times New Roman" w:cs="Times New Roman"/>
          <w:sz w:val="23"/>
          <w:szCs w:val="23"/>
          <w:lang w:val="ru-RU"/>
        </w:rPr>
      </w:pPr>
      <w:r>
        <w:rPr>
          <w:rFonts w:ascii="Times New Roman" w:eastAsia="Calibri" w:hAnsi="Times New Roman" w:cs="Times New Roman"/>
          <w:sz w:val="23"/>
          <w:szCs w:val="23"/>
          <w:lang w:val="ru-RU"/>
        </w:rPr>
        <w:t xml:space="preserve">  </w:t>
      </w:r>
      <w:r w:rsidR="003F4912" w:rsidRPr="003F4912">
        <w:rPr>
          <w:rFonts w:ascii="Times New Roman" w:eastAsia="Calibri" w:hAnsi="Times New Roman" w:cs="Times New Roman"/>
          <w:sz w:val="23"/>
          <w:szCs w:val="23"/>
          <w:lang w:val="ru-RU"/>
        </w:rPr>
        <w:t>1</w:t>
      </w:r>
      <w:r w:rsidR="003F4912">
        <w:rPr>
          <w:rFonts w:ascii="Times New Roman" w:eastAsia="Calibri" w:hAnsi="Times New Roman" w:cs="Times New Roman"/>
          <w:sz w:val="23"/>
          <w:szCs w:val="23"/>
          <w:lang w:val="ru-RU"/>
        </w:rPr>
        <w:t>1</w:t>
      </w:r>
      <w:r w:rsidR="003F4912" w:rsidRPr="003F4912">
        <w:rPr>
          <w:rFonts w:ascii="Times New Roman" w:eastAsia="Calibri" w:hAnsi="Times New Roman" w:cs="Times New Roman"/>
          <w:sz w:val="23"/>
          <w:szCs w:val="23"/>
          <w:lang w:val="ru-RU"/>
        </w:rPr>
        <w:t>.6. Контактные лица Сторон, сопровождающих (обеспечивающих) надлежащее исполнение Контракта:</w:t>
      </w:r>
    </w:p>
    <w:p w:rsidR="003F4912" w:rsidRPr="003F4912" w:rsidRDefault="003F4912" w:rsidP="003F4912">
      <w:pPr>
        <w:spacing w:beforeAutospacing="0" w:afterAutospacing="0"/>
        <w:ind w:firstLine="567"/>
        <w:jc w:val="both"/>
        <w:rPr>
          <w:rFonts w:ascii="Times New Roman" w:eastAsia="Calibri" w:hAnsi="Times New Roman" w:cs="Times New Roman"/>
          <w:sz w:val="23"/>
          <w:szCs w:val="23"/>
          <w:lang w:val="ru-RU"/>
        </w:rPr>
      </w:pPr>
      <w:r w:rsidRPr="003F4912">
        <w:rPr>
          <w:rFonts w:ascii="Times New Roman" w:eastAsia="Calibri" w:hAnsi="Times New Roman" w:cs="Times New Roman"/>
          <w:sz w:val="23"/>
          <w:szCs w:val="23"/>
          <w:lang w:val="ru-RU"/>
        </w:rPr>
        <w:t>от Заказчика - _______________________ , электронная почта __________, телефон ________;</w:t>
      </w:r>
    </w:p>
    <w:p w:rsidR="003F4912" w:rsidRPr="003F4912" w:rsidRDefault="003F4912" w:rsidP="003F4912">
      <w:pPr>
        <w:spacing w:beforeAutospacing="0" w:afterAutospacing="0"/>
        <w:ind w:firstLine="567"/>
        <w:jc w:val="both"/>
        <w:rPr>
          <w:rFonts w:ascii="Times New Roman" w:eastAsia="Calibri" w:hAnsi="Times New Roman" w:cs="Times New Roman"/>
          <w:sz w:val="23"/>
          <w:szCs w:val="23"/>
          <w:lang w:val="ru-RU"/>
        </w:rPr>
      </w:pPr>
      <w:r w:rsidRPr="003F4912">
        <w:rPr>
          <w:rFonts w:ascii="Times New Roman" w:eastAsia="Calibri" w:hAnsi="Times New Roman" w:cs="Times New Roman"/>
          <w:sz w:val="23"/>
          <w:szCs w:val="23"/>
          <w:lang w:val="ru-RU"/>
        </w:rPr>
        <w:t>от Исполнителя - _____________________ , электронная почта __________, телефон ________.</w:t>
      </w:r>
    </w:p>
    <w:p w:rsidR="00592542" w:rsidRPr="008806A2" w:rsidRDefault="005F6E51" w:rsidP="00326EC9">
      <w:pPr>
        <w:pStyle w:val="a6"/>
        <w:ind w:firstLine="708"/>
        <w:jc w:val="both"/>
        <w:rPr>
          <w:sz w:val="24"/>
          <w:szCs w:val="24"/>
          <w:lang w:eastAsia="ru-RU"/>
        </w:rPr>
      </w:pPr>
      <w:r w:rsidRPr="008806A2">
        <w:rPr>
          <w:sz w:val="24"/>
          <w:szCs w:val="24"/>
          <w:lang w:eastAsia="ru-RU"/>
        </w:rPr>
        <w:t>*11.</w:t>
      </w:r>
      <w:r w:rsidR="003F4912">
        <w:rPr>
          <w:sz w:val="24"/>
          <w:szCs w:val="24"/>
          <w:lang w:eastAsia="ru-RU"/>
        </w:rPr>
        <w:t>7</w:t>
      </w:r>
      <w:r w:rsidRPr="008806A2">
        <w:rPr>
          <w:sz w:val="24"/>
          <w:szCs w:val="24"/>
          <w:lang w:eastAsia="ru-RU"/>
        </w:rPr>
        <w:t xml:space="preserve">. </w:t>
      </w:r>
      <w:r w:rsidRPr="008806A2">
        <w:rPr>
          <w:i/>
          <w:sz w:val="24"/>
          <w:szCs w:val="24"/>
          <w:lang w:eastAsia="ru-RU"/>
        </w:rPr>
        <w:t>Настоящий государственный контракт составлен в двух  экземплярах, имеющих одинаковую юридическую, по одному экземпляру для каждой из сторон*.</w:t>
      </w:r>
    </w:p>
    <w:p w:rsidR="00EA7F30" w:rsidRDefault="00EA7F30">
      <w:pPr>
        <w:spacing w:beforeAutospacing="0" w:afterAutospacing="0"/>
        <w:jc w:val="center"/>
        <w:rPr>
          <w:rFonts w:ascii="Times New Roman" w:hAnsi="Times New Roman" w:cs="Times New Roman"/>
          <w:b/>
          <w:color w:val="000000"/>
          <w:sz w:val="24"/>
          <w:szCs w:val="24"/>
          <w:lang w:val="ru-RU" w:eastAsia="zh-CN"/>
        </w:rPr>
      </w:pPr>
    </w:p>
    <w:p w:rsidR="00592542" w:rsidRDefault="005F6E51">
      <w:pPr>
        <w:spacing w:beforeAutospacing="0" w:afterAutospacing="0"/>
        <w:jc w:val="center"/>
        <w:rPr>
          <w:rFonts w:ascii="Times New Roman" w:hAnsi="Times New Roman" w:cs="Times New Roman"/>
          <w:b/>
          <w:color w:val="000000"/>
          <w:sz w:val="24"/>
          <w:szCs w:val="24"/>
          <w:lang w:val="ru-RU" w:eastAsia="zh-CN"/>
        </w:rPr>
      </w:pPr>
      <w:r w:rsidRPr="008806A2">
        <w:rPr>
          <w:rFonts w:ascii="Times New Roman" w:hAnsi="Times New Roman" w:cs="Times New Roman"/>
          <w:b/>
          <w:color w:val="000000"/>
          <w:sz w:val="24"/>
          <w:szCs w:val="24"/>
          <w:lang w:val="ru-RU" w:eastAsia="zh-CN"/>
        </w:rPr>
        <w:t>12. Перечень приложений</w:t>
      </w:r>
    </w:p>
    <w:p w:rsidR="00EA7F30" w:rsidRPr="008806A2" w:rsidRDefault="00EA7F30">
      <w:pPr>
        <w:spacing w:beforeAutospacing="0" w:afterAutospacing="0"/>
        <w:jc w:val="center"/>
        <w:rPr>
          <w:rFonts w:ascii="Times New Roman" w:hAnsi="Times New Roman" w:cs="Times New Roman"/>
          <w:b/>
          <w:color w:val="000000"/>
          <w:sz w:val="24"/>
          <w:szCs w:val="24"/>
          <w:lang w:val="ru-RU" w:eastAsia="zh-CN"/>
        </w:rPr>
      </w:pPr>
    </w:p>
    <w:p w:rsidR="00592542" w:rsidRPr="008806A2" w:rsidRDefault="005F6E51">
      <w:pPr>
        <w:spacing w:beforeAutospacing="0" w:afterAutospacing="0"/>
        <w:ind w:firstLine="567"/>
        <w:jc w:val="both"/>
        <w:rPr>
          <w:rFonts w:ascii="Times New Roman" w:hAnsi="Times New Roman" w:cs="Times New Roman"/>
          <w:sz w:val="24"/>
          <w:szCs w:val="24"/>
          <w:lang w:val="ru-RU" w:eastAsia="zh-CN"/>
        </w:rPr>
      </w:pPr>
      <w:r w:rsidRPr="008806A2">
        <w:rPr>
          <w:rFonts w:ascii="Times New Roman" w:hAnsi="Times New Roman" w:cs="Times New Roman"/>
          <w:color w:val="000000"/>
          <w:sz w:val="24"/>
          <w:szCs w:val="24"/>
          <w:lang w:val="ru-RU" w:eastAsia="zh-CN"/>
        </w:rPr>
        <w:lastRenderedPageBreak/>
        <w:t>12</w:t>
      </w:r>
      <w:r w:rsidRPr="008806A2">
        <w:rPr>
          <w:rFonts w:ascii="Times New Roman" w:hAnsi="Times New Roman" w:cs="Times New Roman"/>
          <w:sz w:val="24"/>
          <w:szCs w:val="24"/>
          <w:lang w:val="ru-RU" w:eastAsia="zh-CN"/>
        </w:rPr>
        <w:t>.1. Неотъемлемой частью настоящего Контракта являются следующие приложения:</w:t>
      </w:r>
    </w:p>
    <w:p w:rsidR="00592542" w:rsidRPr="008806A2" w:rsidRDefault="005F6E51">
      <w:pPr>
        <w:autoSpaceDE w:val="0"/>
        <w:autoSpaceDN w:val="0"/>
        <w:adjustRightInd w:val="0"/>
        <w:spacing w:beforeAutospacing="0" w:afterAutospacing="0"/>
        <w:ind w:firstLine="567"/>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Техническое задание (Приложение № 1 к контракту)</w:t>
      </w:r>
    </w:p>
    <w:p w:rsidR="00592542" w:rsidRPr="008806A2" w:rsidRDefault="005F6E51">
      <w:pPr>
        <w:autoSpaceDE w:val="0"/>
        <w:autoSpaceDN w:val="0"/>
        <w:adjustRightInd w:val="0"/>
        <w:spacing w:beforeAutospacing="0" w:afterAutospacing="0"/>
        <w:ind w:firstLine="567"/>
        <w:jc w:val="both"/>
        <w:rPr>
          <w:rFonts w:ascii="Times New Roman" w:hAnsi="Times New Roman" w:cs="Times New Roman"/>
          <w:sz w:val="24"/>
          <w:szCs w:val="24"/>
          <w:lang w:val="ru-RU"/>
        </w:rPr>
      </w:pPr>
      <w:r w:rsidRPr="008806A2">
        <w:rPr>
          <w:rFonts w:ascii="Times New Roman" w:hAnsi="Times New Roman" w:cs="Times New Roman"/>
          <w:sz w:val="24"/>
          <w:szCs w:val="24"/>
          <w:lang w:val="ru-RU"/>
        </w:rPr>
        <w:t>- Спецификация (Приложение № 2 к контракту);</w:t>
      </w:r>
    </w:p>
    <w:p w:rsidR="00EA7F30" w:rsidRDefault="00EA7F30">
      <w:pPr>
        <w:spacing w:beforeAutospacing="0" w:afterAutospacing="0"/>
        <w:jc w:val="center"/>
        <w:rPr>
          <w:rFonts w:ascii="Times New Roman" w:hAnsi="Times New Roman" w:cs="Times New Roman"/>
          <w:b/>
          <w:bCs/>
          <w:sz w:val="24"/>
          <w:szCs w:val="24"/>
          <w:lang w:val="ru-RU" w:eastAsia="zh-CN"/>
        </w:rPr>
      </w:pPr>
    </w:p>
    <w:p w:rsidR="00592542" w:rsidRPr="008806A2" w:rsidRDefault="005F6E51">
      <w:pPr>
        <w:spacing w:beforeAutospacing="0" w:afterAutospacing="0"/>
        <w:jc w:val="center"/>
        <w:rPr>
          <w:rFonts w:ascii="Times New Roman" w:hAnsi="Times New Roman" w:cs="Times New Roman"/>
          <w:b/>
          <w:bCs/>
          <w:sz w:val="24"/>
          <w:szCs w:val="24"/>
          <w:lang w:val="ru-RU" w:eastAsia="zh-CN"/>
        </w:rPr>
      </w:pPr>
      <w:r w:rsidRPr="008806A2">
        <w:rPr>
          <w:rFonts w:ascii="Times New Roman" w:hAnsi="Times New Roman" w:cs="Times New Roman"/>
          <w:b/>
          <w:bCs/>
          <w:sz w:val="24"/>
          <w:szCs w:val="24"/>
          <w:lang w:val="ru-RU" w:eastAsia="zh-CN"/>
        </w:rPr>
        <w:t>13. Место нахождения и банковские реквизиты Сторон</w:t>
      </w:r>
    </w:p>
    <w:p w:rsidR="00592542" w:rsidRPr="008806A2" w:rsidRDefault="00592542">
      <w:pPr>
        <w:spacing w:beforeAutospacing="0" w:afterAutospacing="0"/>
        <w:jc w:val="center"/>
        <w:rPr>
          <w:rFonts w:ascii="Times New Roman" w:hAnsi="Times New Roman" w:cs="Times New Roman"/>
          <w:b/>
          <w:bCs/>
          <w:sz w:val="24"/>
          <w:szCs w:val="24"/>
          <w:lang w:val="ru-RU" w:eastAsia="zh-CN"/>
        </w:rPr>
      </w:pPr>
    </w:p>
    <w:tbl>
      <w:tblPr>
        <w:tblW w:w="8930" w:type="dxa"/>
        <w:tblInd w:w="108" w:type="dxa"/>
        <w:tblLook w:val="04A0" w:firstRow="1" w:lastRow="0" w:firstColumn="1" w:lastColumn="0" w:noHBand="0" w:noVBand="1"/>
      </w:tblPr>
      <w:tblGrid>
        <w:gridCol w:w="4525"/>
        <w:gridCol w:w="282"/>
        <w:gridCol w:w="4123"/>
      </w:tblGrid>
      <w:tr w:rsidR="00592542" w:rsidRPr="0037743B">
        <w:trPr>
          <w:trHeight w:val="2179"/>
        </w:trPr>
        <w:tc>
          <w:tcPr>
            <w:tcW w:w="4536" w:type="dxa"/>
          </w:tcPr>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Заказчик:</w:t>
            </w:r>
          </w:p>
          <w:p w:rsidR="00592542" w:rsidRPr="008806A2" w:rsidRDefault="00592542">
            <w:pPr>
              <w:tabs>
                <w:tab w:val="left" w:pos="9525"/>
              </w:tabs>
              <w:spacing w:beforeAutospacing="0" w:afterAutospacing="0"/>
              <w:rPr>
                <w:rFonts w:ascii="Times New Roman" w:hAnsi="Times New Roman" w:cs="Times New Roman"/>
                <w:spacing w:val="6"/>
                <w:sz w:val="24"/>
                <w:szCs w:val="24"/>
                <w:lang w:val="ru-RU" w:eastAsia="zh-CN"/>
              </w:rPr>
            </w:pPr>
          </w:p>
          <w:p w:rsidR="00592542" w:rsidRPr="008806A2" w:rsidRDefault="00592542">
            <w:pPr>
              <w:tabs>
                <w:tab w:val="left" w:pos="9525"/>
              </w:tabs>
              <w:spacing w:beforeAutospacing="0" w:afterAutospacing="0"/>
              <w:rPr>
                <w:rFonts w:ascii="Times New Roman" w:hAnsi="Times New Roman" w:cs="Times New Roman"/>
                <w:spacing w:val="6"/>
                <w:sz w:val="24"/>
                <w:szCs w:val="24"/>
                <w:lang w:val="ru-RU" w:eastAsia="zh-CN"/>
              </w:rPr>
            </w:pPr>
          </w:p>
          <w:p w:rsidR="00592542" w:rsidRPr="008806A2" w:rsidRDefault="00592542">
            <w:pPr>
              <w:tabs>
                <w:tab w:val="left" w:pos="9525"/>
              </w:tabs>
              <w:spacing w:beforeAutospacing="0" w:afterAutospacing="0"/>
              <w:rPr>
                <w:rFonts w:ascii="Times New Roman" w:hAnsi="Times New Roman" w:cs="Times New Roman"/>
                <w:spacing w:val="6"/>
                <w:sz w:val="24"/>
                <w:szCs w:val="24"/>
                <w:lang w:val="ru-RU" w:eastAsia="zh-CN"/>
              </w:rPr>
            </w:pPr>
          </w:p>
          <w:p w:rsidR="00563B6F" w:rsidRPr="008806A2" w:rsidRDefault="00563B6F">
            <w:pPr>
              <w:tabs>
                <w:tab w:val="left" w:pos="9525"/>
              </w:tabs>
              <w:spacing w:beforeAutospacing="0" w:afterAutospacing="0"/>
              <w:rPr>
                <w:rFonts w:ascii="Times New Roman" w:hAnsi="Times New Roman" w:cs="Times New Roman"/>
                <w:spacing w:val="6"/>
                <w:sz w:val="24"/>
                <w:szCs w:val="24"/>
                <w:lang w:val="ru-RU" w:eastAsia="zh-CN"/>
              </w:rPr>
            </w:pPr>
          </w:p>
          <w:p w:rsidR="00563B6F" w:rsidRPr="008806A2" w:rsidRDefault="00563B6F">
            <w:pPr>
              <w:tabs>
                <w:tab w:val="left" w:pos="9525"/>
              </w:tabs>
              <w:spacing w:beforeAutospacing="0" w:afterAutospacing="0"/>
              <w:rPr>
                <w:rFonts w:ascii="Times New Roman" w:hAnsi="Times New Roman" w:cs="Times New Roman"/>
                <w:spacing w:val="6"/>
                <w:sz w:val="24"/>
                <w:szCs w:val="24"/>
                <w:lang w:val="ru-RU" w:eastAsia="zh-CN"/>
              </w:rPr>
            </w:pPr>
          </w:p>
          <w:p w:rsidR="00563B6F" w:rsidRPr="008806A2" w:rsidRDefault="00563B6F">
            <w:pPr>
              <w:tabs>
                <w:tab w:val="left" w:pos="9525"/>
              </w:tabs>
              <w:spacing w:beforeAutospacing="0" w:afterAutospacing="0"/>
              <w:rPr>
                <w:rFonts w:ascii="Times New Roman" w:hAnsi="Times New Roman" w:cs="Times New Roman"/>
                <w:spacing w:val="6"/>
                <w:sz w:val="24"/>
                <w:szCs w:val="24"/>
                <w:lang w:val="ru-RU" w:eastAsia="zh-CN"/>
              </w:rPr>
            </w:pPr>
          </w:p>
          <w:p w:rsidR="00563B6F" w:rsidRPr="008806A2" w:rsidRDefault="00563B6F">
            <w:pPr>
              <w:tabs>
                <w:tab w:val="left" w:pos="9525"/>
              </w:tabs>
              <w:spacing w:beforeAutospacing="0" w:afterAutospacing="0"/>
              <w:rPr>
                <w:rFonts w:ascii="Times New Roman" w:hAnsi="Times New Roman" w:cs="Times New Roman"/>
                <w:spacing w:val="6"/>
                <w:sz w:val="24"/>
                <w:szCs w:val="24"/>
                <w:lang w:val="ru-RU" w:eastAsia="zh-CN"/>
              </w:rPr>
            </w:pPr>
          </w:p>
          <w:p w:rsidR="00563B6F" w:rsidRPr="008806A2" w:rsidRDefault="00563B6F">
            <w:pPr>
              <w:tabs>
                <w:tab w:val="left" w:pos="9525"/>
              </w:tabs>
              <w:spacing w:beforeAutospacing="0" w:afterAutospacing="0"/>
              <w:rPr>
                <w:rFonts w:ascii="Times New Roman" w:hAnsi="Times New Roman" w:cs="Times New Roman"/>
                <w:spacing w:val="6"/>
                <w:sz w:val="24"/>
                <w:szCs w:val="24"/>
                <w:lang w:val="ru-RU" w:eastAsia="zh-CN"/>
              </w:rPr>
            </w:pPr>
          </w:p>
          <w:p w:rsidR="00563B6F" w:rsidRPr="008806A2" w:rsidRDefault="00563B6F">
            <w:pPr>
              <w:tabs>
                <w:tab w:val="left" w:pos="9525"/>
              </w:tabs>
              <w:spacing w:beforeAutospacing="0" w:afterAutospacing="0"/>
              <w:rPr>
                <w:rFonts w:ascii="Times New Roman" w:hAnsi="Times New Roman" w:cs="Times New Roman"/>
                <w:spacing w:val="6"/>
                <w:sz w:val="24"/>
                <w:szCs w:val="24"/>
                <w:lang w:val="ru-RU" w:eastAsia="zh-CN"/>
              </w:rPr>
            </w:pPr>
          </w:p>
          <w:p w:rsidR="00563B6F" w:rsidRPr="008806A2" w:rsidRDefault="00563B6F">
            <w:pPr>
              <w:tabs>
                <w:tab w:val="left" w:pos="9525"/>
              </w:tabs>
              <w:spacing w:beforeAutospacing="0" w:afterAutospacing="0"/>
              <w:rPr>
                <w:rFonts w:ascii="Times New Roman" w:hAnsi="Times New Roman" w:cs="Times New Roman"/>
                <w:spacing w:val="6"/>
                <w:sz w:val="24"/>
                <w:szCs w:val="24"/>
                <w:lang w:val="ru-RU" w:eastAsia="zh-CN"/>
              </w:rPr>
            </w:pPr>
          </w:p>
          <w:p w:rsidR="00563B6F" w:rsidRPr="008806A2" w:rsidRDefault="00563B6F">
            <w:pPr>
              <w:tabs>
                <w:tab w:val="left" w:pos="9525"/>
              </w:tabs>
              <w:spacing w:beforeAutospacing="0" w:afterAutospacing="0"/>
              <w:rPr>
                <w:rFonts w:ascii="Times New Roman" w:hAnsi="Times New Roman" w:cs="Times New Roman"/>
                <w:spacing w:val="6"/>
                <w:sz w:val="24"/>
                <w:szCs w:val="24"/>
                <w:lang w:val="ru-RU" w:eastAsia="zh-CN"/>
              </w:rPr>
            </w:pPr>
          </w:p>
          <w:p w:rsidR="00563B6F" w:rsidRPr="008806A2" w:rsidRDefault="00563B6F">
            <w:pPr>
              <w:tabs>
                <w:tab w:val="left" w:pos="9525"/>
              </w:tabs>
              <w:spacing w:beforeAutospacing="0" w:afterAutospacing="0"/>
              <w:rPr>
                <w:rFonts w:ascii="Times New Roman" w:hAnsi="Times New Roman" w:cs="Times New Roman"/>
                <w:spacing w:val="6"/>
                <w:sz w:val="24"/>
                <w:szCs w:val="24"/>
                <w:lang w:val="ru-RU" w:eastAsia="zh-CN"/>
              </w:rPr>
            </w:pPr>
          </w:p>
          <w:p w:rsidR="00563B6F" w:rsidRPr="008806A2" w:rsidRDefault="00563B6F">
            <w:pPr>
              <w:tabs>
                <w:tab w:val="left" w:pos="9525"/>
              </w:tabs>
              <w:spacing w:beforeAutospacing="0" w:afterAutospacing="0"/>
              <w:rPr>
                <w:rFonts w:ascii="Times New Roman" w:hAnsi="Times New Roman" w:cs="Times New Roman"/>
                <w:spacing w:val="6"/>
                <w:sz w:val="24"/>
                <w:szCs w:val="24"/>
                <w:lang w:val="ru-RU" w:eastAsia="zh-CN"/>
              </w:rPr>
            </w:pPr>
          </w:p>
          <w:p w:rsidR="00563B6F" w:rsidRPr="008806A2" w:rsidRDefault="00563B6F">
            <w:pPr>
              <w:tabs>
                <w:tab w:val="left" w:pos="9525"/>
              </w:tabs>
              <w:spacing w:beforeAutospacing="0" w:afterAutospacing="0"/>
              <w:rPr>
                <w:rFonts w:ascii="Times New Roman" w:hAnsi="Times New Roman" w:cs="Times New Roman"/>
                <w:spacing w:val="6"/>
                <w:sz w:val="24"/>
                <w:szCs w:val="24"/>
                <w:lang w:val="ru-RU" w:eastAsia="zh-CN"/>
              </w:rPr>
            </w:pPr>
          </w:p>
          <w:p w:rsidR="00563B6F" w:rsidRPr="008806A2" w:rsidRDefault="00563B6F">
            <w:pPr>
              <w:tabs>
                <w:tab w:val="left" w:pos="9525"/>
              </w:tabs>
              <w:spacing w:beforeAutospacing="0" w:afterAutospacing="0"/>
              <w:rPr>
                <w:rFonts w:ascii="Times New Roman" w:hAnsi="Times New Roman" w:cs="Times New Roman"/>
                <w:spacing w:val="6"/>
                <w:sz w:val="24"/>
                <w:szCs w:val="24"/>
                <w:lang w:val="ru-RU" w:eastAsia="zh-CN"/>
              </w:rPr>
            </w:pPr>
          </w:p>
          <w:p w:rsidR="00563B6F" w:rsidRPr="008806A2" w:rsidRDefault="00563B6F">
            <w:pPr>
              <w:tabs>
                <w:tab w:val="left" w:pos="9525"/>
              </w:tabs>
              <w:spacing w:beforeAutospacing="0" w:afterAutospacing="0"/>
              <w:rPr>
                <w:rFonts w:ascii="Times New Roman" w:hAnsi="Times New Roman" w:cs="Times New Roman"/>
                <w:spacing w:val="6"/>
                <w:sz w:val="24"/>
                <w:szCs w:val="24"/>
                <w:lang w:val="ru-RU" w:eastAsia="zh-CN"/>
              </w:rPr>
            </w:pP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Заказчик:</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_______________________________</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 xml:space="preserve">                     (должность)</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________________________________</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 xml:space="preserve">  (подпись, фамилия и инициалы)</w:t>
            </w:r>
          </w:p>
        </w:tc>
        <w:tc>
          <w:tcPr>
            <w:tcW w:w="284" w:type="dxa"/>
          </w:tcPr>
          <w:p w:rsidR="00592542" w:rsidRPr="008806A2" w:rsidRDefault="00592542">
            <w:pPr>
              <w:tabs>
                <w:tab w:val="left" w:pos="9525"/>
              </w:tabs>
              <w:spacing w:beforeAutospacing="0" w:afterAutospacing="0"/>
              <w:rPr>
                <w:rFonts w:ascii="Times New Roman" w:hAnsi="Times New Roman" w:cs="Times New Roman"/>
                <w:spacing w:val="6"/>
                <w:sz w:val="24"/>
                <w:szCs w:val="24"/>
                <w:lang w:val="ru-RU" w:eastAsia="zh-CN"/>
              </w:rPr>
            </w:pPr>
          </w:p>
        </w:tc>
        <w:tc>
          <w:tcPr>
            <w:tcW w:w="4110" w:type="dxa"/>
          </w:tcPr>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Исполнитель:</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 xml:space="preserve">Полное наименование </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 xml:space="preserve">предприятия </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и адрес места нахождения</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ИНН</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КПП</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Дата постановки на учет в налоговом органе</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Код по ОКТМО</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eastAsia="zh-CN"/>
              </w:rPr>
              <w:t>e</w:t>
            </w:r>
            <w:r w:rsidRPr="008806A2">
              <w:rPr>
                <w:rFonts w:ascii="Times New Roman" w:hAnsi="Times New Roman" w:cs="Times New Roman"/>
                <w:spacing w:val="6"/>
                <w:sz w:val="24"/>
                <w:szCs w:val="24"/>
                <w:lang w:val="ru-RU" w:eastAsia="zh-CN"/>
              </w:rPr>
              <w:t>-</w:t>
            </w:r>
            <w:r w:rsidRPr="008806A2">
              <w:rPr>
                <w:rFonts w:ascii="Times New Roman" w:hAnsi="Times New Roman" w:cs="Times New Roman"/>
                <w:spacing w:val="6"/>
                <w:sz w:val="24"/>
                <w:szCs w:val="24"/>
                <w:lang w:eastAsia="zh-CN"/>
              </w:rPr>
              <w:t>mail</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Банковские реквизиты</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р/с</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к/с</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л/с</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БИК</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тел./факс</w:t>
            </w:r>
          </w:p>
          <w:p w:rsidR="00592542" w:rsidRPr="008806A2" w:rsidRDefault="00592542">
            <w:pPr>
              <w:tabs>
                <w:tab w:val="left" w:pos="9525"/>
              </w:tabs>
              <w:spacing w:beforeAutospacing="0" w:afterAutospacing="0"/>
              <w:rPr>
                <w:rFonts w:ascii="Times New Roman" w:hAnsi="Times New Roman" w:cs="Times New Roman"/>
                <w:spacing w:val="6"/>
                <w:sz w:val="24"/>
                <w:szCs w:val="24"/>
                <w:lang w:val="ru-RU" w:eastAsia="zh-CN"/>
              </w:rPr>
            </w:pP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 xml:space="preserve">Исполнитель: </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_______________________________</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 xml:space="preserve">                      (должность)</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_______________________________</w:t>
            </w:r>
          </w:p>
          <w:p w:rsidR="00592542" w:rsidRPr="008806A2" w:rsidRDefault="005F6E51">
            <w:pPr>
              <w:tabs>
                <w:tab w:val="left" w:pos="9525"/>
              </w:tabs>
              <w:spacing w:beforeAutospacing="0" w:afterAutospacing="0"/>
              <w:rPr>
                <w:rFonts w:ascii="Times New Roman" w:hAnsi="Times New Roman" w:cs="Times New Roman"/>
                <w:spacing w:val="6"/>
                <w:sz w:val="24"/>
                <w:szCs w:val="24"/>
                <w:lang w:val="ru-RU" w:eastAsia="zh-CN"/>
              </w:rPr>
            </w:pPr>
            <w:r w:rsidRPr="008806A2">
              <w:rPr>
                <w:rFonts w:ascii="Times New Roman" w:hAnsi="Times New Roman" w:cs="Times New Roman"/>
                <w:spacing w:val="6"/>
                <w:sz w:val="24"/>
                <w:szCs w:val="24"/>
                <w:lang w:val="ru-RU" w:eastAsia="zh-CN"/>
              </w:rPr>
              <w:t>(подпись, фамилия и инициалы)</w:t>
            </w:r>
          </w:p>
        </w:tc>
      </w:tr>
    </w:tbl>
    <w:p w:rsidR="00592542" w:rsidRPr="008806A2" w:rsidRDefault="005F6E51">
      <w:pPr>
        <w:spacing w:line="240" w:lineRule="atLeast"/>
        <w:rPr>
          <w:rFonts w:ascii="Times New Roman" w:hAnsi="Times New Roman" w:cs="Times New Roman"/>
          <w:bCs/>
          <w:sz w:val="24"/>
          <w:szCs w:val="24"/>
          <w:vertAlign w:val="superscript"/>
          <w:lang w:val="ru-RU" w:eastAsia="ru-RU"/>
        </w:rPr>
        <w:sectPr w:rsidR="00592542" w:rsidRPr="008806A2" w:rsidSect="002855F3">
          <w:pgSz w:w="11906" w:h="16838"/>
          <w:pgMar w:top="1134" w:right="851" w:bottom="1134" w:left="1134" w:header="0" w:footer="0" w:gutter="0"/>
          <w:cols w:space="720"/>
          <w:formProt w:val="0"/>
          <w:docGrid w:linePitch="360"/>
        </w:sectPr>
      </w:pPr>
      <w:r w:rsidRPr="008806A2">
        <w:rPr>
          <w:rFonts w:ascii="Times New Roman" w:hAnsi="Times New Roman" w:cs="Times New Roman"/>
          <w:bCs/>
          <w:sz w:val="24"/>
          <w:szCs w:val="24"/>
          <w:vertAlign w:val="superscript"/>
          <w:lang w:val="ru-RU" w:eastAsia="ru-RU"/>
        </w:rPr>
        <w:t>* указывается в случае, если контракт заключен не в ЕАТ</w:t>
      </w:r>
    </w:p>
    <w:tbl>
      <w:tblPr>
        <w:tblStyle w:val="a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500"/>
      </w:tblGrid>
      <w:tr w:rsidR="00EA7F30" w:rsidTr="00EA7F30">
        <w:tc>
          <w:tcPr>
            <w:tcW w:w="5671" w:type="dxa"/>
          </w:tcPr>
          <w:p w:rsidR="00EA7F30" w:rsidRDefault="00EA7F30" w:rsidP="004E20A0">
            <w:pPr>
              <w:suppressAutoHyphens w:val="0"/>
              <w:spacing w:beforeAutospacing="0" w:afterAutospacing="0"/>
              <w:rPr>
                <w:rFonts w:ascii="Times New Roman" w:eastAsia="Times New Roman" w:hAnsi="Times New Roman" w:cs="Times New Roman"/>
                <w:sz w:val="24"/>
                <w:szCs w:val="24"/>
                <w:lang w:val="ru-RU" w:eastAsia="zh-CN"/>
              </w:rPr>
            </w:pPr>
          </w:p>
        </w:tc>
        <w:tc>
          <w:tcPr>
            <w:tcW w:w="4500" w:type="dxa"/>
          </w:tcPr>
          <w:p w:rsidR="00EA7F30" w:rsidRPr="008806A2" w:rsidRDefault="00EA7F30" w:rsidP="00EA7F30">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contextualSpacing/>
              <w:rPr>
                <w:rFonts w:ascii="Times New Roman" w:eastAsia="Times New Roman" w:hAnsi="Times New Roman" w:cs="Times New Roman"/>
                <w:sz w:val="24"/>
                <w:szCs w:val="24"/>
                <w:lang w:val="ru-RU" w:eastAsia="zh-CN"/>
              </w:rPr>
            </w:pPr>
            <w:r w:rsidRPr="008806A2">
              <w:rPr>
                <w:rFonts w:ascii="Times New Roman" w:eastAsia="Times New Roman" w:hAnsi="Times New Roman" w:cs="Times New Roman"/>
                <w:sz w:val="24"/>
                <w:szCs w:val="24"/>
                <w:lang w:val="ru-RU" w:eastAsia="zh-CN"/>
              </w:rPr>
              <w:t>Приложение № 1 к контракту</w:t>
            </w:r>
          </w:p>
          <w:p w:rsidR="00EA7F30" w:rsidRDefault="00EA7F30" w:rsidP="00EA7F30">
            <w:pPr>
              <w:spacing w:beforeAutospacing="0" w:afterAutospacing="0"/>
              <w:contextualSpacing/>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на оказание услуг по обновлению </w:t>
            </w:r>
          </w:p>
          <w:p w:rsidR="00EA7F30" w:rsidRDefault="00EA7F30" w:rsidP="00EA7F30">
            <w:pPr>
              <w:spacing w:beforeAutospacing="0" w:afterAutospacing="0"/>
              <w:contextualSpacing/>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программного обеспечения изделия </w:t>
            </w:r>
          </w:p>
          <w:p w:rsidR="00EA7F30" w:rsidRPr="008806A2" w:rsidRDefault="00EA7F30" w:rsidP="00EA7F30">
            <w:pPr>
              <w:spacing w:beforeAutospacing="0" w:afterAutospacing="0"/>
              <w:contextualSpacing/>
              <w:rPr>
                <w:rFonts w:ascii="Times New Roman" w:hAnsi="Times New Roman" w:cs="Times New Roman"/>
                <w:sz w:val="24"/>
                <w:szCs w:val="24"/>
                <w:lang w:val="ru-RU"/>
              </w:rPr>
            </w:pPr>
            <w:r>
              <w:rPr>
                <w:rFonts w:ascii="Times New Roman" w:hAnsi="Times New Roman" w:cs="Times New Roman"/>
                <w:sz w:val="24"/>
                <w:szCs w:val="24"/>
                <w:lang w:val="ru-RU"/>
              </w:rPr>
              <w:t>М-633С до версии 07</w:t>
            </w:r>
          </w:p>
          <w:p w:rsidR="00EA7F30" w:rsidRPr="008806A2" w:rsidRDefault="00EA7F30" w:rsidP="00EA7F30">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contextualSpacing/>
              <w:rPr>
                <w:rFonts w:ascii="Times New Roman" w:eastAsia="Times New Roman" w:hAnsi="Times New Roman" w:cs="Times New Roman"/>
                <w:sz w:val="24"/>
                <w:szCs w:val="24"/>
                <w:lang w:val="ru-RU" w:eastAsia="zh-CN"/>
              </w:rPr>
            </w:pPr>
            <w:r w:rsidRPr="008806A2">
              <w:rPr>
                <w:rFonts w:ascii="Times New Roman" w:eastAsia="Times New Roman" w:hAnsi="Times New Roman" w:cs="Times New Roman"/>
                <w:sz w:val="24"/>
                <w:szCs w:val="24"/>
                <w:lang w:val="ru-RU" w:eastAsia="zh-CN"/>
              </w:rPr>
              <w:t>№________от «__»_______20__ г.</w:t>
            </w:r>
          </w:p>
          <w:p w:rsidR="00EA7F30" w:rsidRDefault="00EA7F30" w:rsidP="004E20A0">
            <w:pPr>
              <w:suppressAutoHyphens w:val="0"/>
              <w:spacing w:beforeAutospacing="0" w:afterAutospacing="0"/>
              <w:rPr>
                <w:rFonts w:ascii="Times New Roman" w:eastAsia="Times New Roman" w:hAnsi="Times New Roman" w:cs="Times New Roman"/>
                <w:sz w:val="24"/>
                <w:szCs w:val="24"/>
                <w:lang w:val="ru-RU" w:eastAsia="zh-CN"/>
              </w:rPr>
            </w:pPr>
          </w:p>
        </w:tc>
      </w:tr>
    </w:tbl>
    <w:p w:rsidR="00EA7F30" w:rsidRDefault="00EA7F30">
      <w:pPr>
        <w:pStyle w:val="a7"/>
        <w:jc w:val="center"/>
        <w:rPr>
          <w:rFonts w:ascii="Times New Roman" w:hAnsi="Times New Roman"/>
        </w:rPr>
      </w:pPr>
      <w:bookmarkStart w:id="1" w:name="bookmark0"/>
    </w:p>
    <w:p w:rsidR="00592542" w:rsidRPr="008806A2" w:rsidRDefault="005F6E51">
      <w:pPr>
        <w:pStyle w:val="a7"/>
        <w:jc w:val="center"/>
        <w:rPr>
          <w:rFonts w:ascii="Times New Roman" w:hAnsi="Times New Roman"/>
        </w:rPr>
      </w:pPr>
      <w:r w:rsidRPr="008806A2">
        <w:rPr>
          <w:rFonts w:ascii="Times New Roman" w:hAnsi="Times New Roman"/>
        </w:rPr>
        <w:t>ТЕХНИЧЕСКОЕ ЗАДАНИЕ</w:t>
      </w:r>
      <w:bookmarkEnd w:id="1"/>
    </w:p>
    <w:p w:rsidR="00E33D3D" w:rsidRPr="008806A2" w:rsidRDefault="00E33D3D" w:rsidP="004E20A0">
      <w:pPr>
        <w:pStyle w:val="a7"/>
        <w:jc w:val="center"/>
        <w:rPr>
          <w:rFonts w:ascii="Times New Roman" w:hAnsi="Times New Roman"/>
        </w:rPr>
      </w:pPr>
      <w:r w:rsidRPr="008806A2">
        <w:rPr>
          <w:rFonts w:ascii="Times New Roman" w:hAnsi="Times New Roman"/>
        </w:rPr>
        <w:t>на оказание услуг по обновлению программного обеспечения изделия М-633С до версии 07.</w:t>
      </w:r>
    </w:p>
    <w:p w:rsidR="00E33D3D" w:rsidRPr="008806A2" w:rsidRDefault="00EA7F30" w:rsidP="00E33D3D">
      <w:pPr>
        <w:pStyle w:val="a7"/>
        <w:numPr>
          <w:ilvl w:val="0"/>
          <w:numId w:val="3"/>
        </w:numPr>
        <w:jc w:val="center"/>
        <w:rPr>
          <w:rFonts w:ascii="Times New Roman" w:hAnsi="Times New Roman"/>
        </w:rPr>
      </w:pPr>
      <w:r>
        <w:rPr>
          <w:rFonts w:ascii="Times New Roman" w:hAnsi="Times New Roman"/>
        </w:rPr>
        <w:t>Цель оказания услуг</w:t>
      </w:r>
    </w:p>
    <w:p w:rsidR="00E33D3D" w:rsidRPr="008806A2" w:rsidRDefault="00E33D3D" w:rsidP="00E33D3D">
      <w:pPr>
        <w:pStyle w:val="a7"/>
        <w:jc w:val="center"/>
        <w:rPr>
          <w:rFonts w:ascii="Times New Roman" w:hAnsi="Times New Roman"/>
        </w:rPr>
      </w:pPr>
      <w:r w:rsidRPr="008806A2">
        <w:rPr>
          <w:rFonts w:ascii="Times New Roman" w:hAnsi="Times New Roman"/>
        </w:rPr>
        <w:t>Обновление программного обеспечения специальных сотовых телефонов М-633С</w:t>
      </w:r>
    </w:p>
    <w:tbl>
      <w:tblPr>
        <w:tblStyle w:val="ad"/>
        <w:tblW w:w="10173" w:type="dxa"/>
        <w:tblLook w:val="04A0" w:firstRow="1" w:lastRow="0" w:firstColumn="1" w:lastColumn="0" w:noHBand="0" w:noVBand="1"/>
      </w:tblPr>
      <w:tblGrid>
        <w:gridCol w:w="1101"/>
        <w:gridCol w:w="4641"/>
        <w:gridCol w:w="4431"/>
      </w:tblGrid>
      <w:tr w:rsidR="00E33D3D" w:rsidRPr="008806A2" w:rsidTr="00F93D4A">
        <w:tc>
          <w:tcPr>
            <w:tcW w:w="1101" w:type="dxa"/>
          </w:tcPr>
          <w:p w:rsidR="00E33D3D" w:rsidRPr="008806A2" w:rsidRDefault="00E33D3D" w:rsidP="00E33D3D">
            <w:pPr>
              <w:pStyle w:val="a7"/>
              <w:jc w:val="center"/>
              <w:rPr>
                <w:rFonts w:ascii="Times New Roman" w:hAnsi="Times New Roman"/>
              </w:rPr>
            </w:pPr>
            <w:r w:rsidRPr="008806A2">
              <w:rPr>
                <w:rFonts w:ascii="Times New Roman" w:hAnsi="Times New Roman"/>
              </w:rPr>
              <w:t>№ п/п</w:t>
            </w:r>
          </w:p>
        </w:tc>
        <w:tc>
          <w:tcPr>
            <w:tcW w:w="4641" w:type="dxa"/>
          </w:tcPr>
          <w:p w:rsidR="00E33D3D" w:rsidRPr="008806A2" w:rsidRDefault="00E33D3D" w:rsidP="00E33D3D">
            <w:pPr>
              <w:pStyle w:val="a7"/>
              <w:jc w:val="center"/>
              <w:rPr>
                <w:rFonts w:ascii="Times New Roman" w:hAnsi="Times New Roman"/>
              </w:rPr>
            </w:pPr>
            <w:r w:rsidRPr="008806A2">
              <w:rPr>
                <w:rFonts w:ascii="Times New Roman" w:hAnsi="Times New Roman"/>
              </w:rPr>
              <w:t>Наименование аппаратуры</w:t>
            </w:r>
          </w:p>
        </w:tc>
        <w:tc>
          <w:tcPr>
            <w:tcW w:w="4431" w:type="dxa"/>
          </w:tcPr>
          <w:p w:rsidR="00E33D3D" w:rsidRPr="008806A2" w:rsidRDefault="00E33D3D" w:rsidP="00E33D3D">
            <w:pPr>
              <w:pStyle w:val="a7"/>
              <w:jc w:val="center"/>
              <w:rPr>
                <w:rFonts w:ascii="Times New Roman" w:hAnsi="Times New Roman"/>
              </w:rPr>
            </w:pPr>
            <w:r w:rsidRPr="008806A2">
              <w:rPr>
                <w:rFonts w:ascii="Times New Roman" w:hAnsi="Times New Roman"/>
              </w:rPr>
              <w:t>Заводской номер</w:t>
            </w:r>
          </w:p>
        </w:tc>
      </w:tr>
      <w:tr w:rsidR="00E33D3D" w:rsidRPr="008806A2" w:rsidTr="00F93D4A">
        <w:tc>
          <w:tcPr>
            <w:tcW w:w="1101" w:type="dxa"/>
          </w:tcPr>
          <w:p w:rsidR="00E33D3D" w:rsidRPr="008806A2" w:rsidRDefault="00E33D3D" w:rsidP="00E33D3D">
            <w:pPr>
              <w:pStyle w:val="a7"/>
              <w:jc w:val="center"/>
              <w:rPr>
                <w:rFonts w:ascii="Times New Roman" w:hAnsi="Times New Roman"/>
              </w:rPr>
            </w:pPr>
            <w:r w:rsidRPr="008806A2">
              <w:rPr>
                <w:rFonts w:ascii="Times New Roman" w:hAnsi="Times New Roman"/>
              </w:rPr>
              <w:t>1</w:t>
            </w:r>
          </w:p>
        </w:tc>
        <w:tc>
          <w:tcPr>
            <w:tcW w:w="4641" w:type="dxa"/>
          </w:tcPr>
          <w:p w:rsidR="00E33D3D" w:rsidRPr="008806A2" w:rsidRDefault="00E33D3D" w:rsidP="00E33D3D">
            <w:pPr>
              <w:pStyle w:val="a7"/>
              <w:jc w:val="center"/>
              <w:rPr>
                <w:rFonts w:ascii="Times New Roman" w:hAnsi="Times New Roman"/>
              </w:rPr>
            </w:pPr>
            <w:r w:rsidRPr="008806A2">
              <w:rPr>
                <w:rFonts w:ascii="Times New Roman" w:hAnsi="Times New Roman"/>
              </w:rPr>
              <w:t>М-633С</w:t>
            </w:r>
          </w:p>
        </w:tc>
        <w:tc>
          <w:tcPr>
            <w:tcW w:w="4431" w:type="dxa"/>
          </w:tcPr>
          <w:p w:rsidR="00E33D3D" w:rsidRPr="008806A2" w:rsidRDefault="00E33D3D" w:rsidP="00E33D3D">
            <w:pPr>
              <w:pStyle w:val="a7"/>
              <w:jc w:val="center"/>
              <w:rPr>
                <w:rFonts w:ascii="Times New Roman" w:hAnsi="Times New Roman"/>
              </w:rPr>
            </w:pPr>
            <w:r w:rsidRPr="008806A2">
              <w:rPr>
                <w:rFonts w:ascii="Times New Roman" w:hAnsi="Times New Roman"/>
              </w:rPr>
              <w:t>584C-012933</w:t>
            </w:r>
          </w:p>
        </w:tc>
      </w:tr>
      <w:tr w:rsidR="00E33D3D" w:rsidRPr="008806A2" w:rsidTr="00F93D4A">
        <w:tc>
          <w:tcPr>
            <w:tcW w:w="1101" w:type="dxa"/>
          </w:tcPr>
          <w:p w:rsidR="00E33D3D" w:rsidRPr="008806A2" w:rsidRDefault="00E33D3D" w:rsidP="00E33D3D">
            <w:pPr>
              <w:pStyle w:val="a7"/>
              <w:jc w:val="center"/>
              <w:rPr>
                <w:rFonts w:ascii="Times New Roman" w:hAnsi="Times New Roman"/>
              </w:rPr>
            </w:pPr>
            <w:r w:rsidRPr="008806A2">
              <w:rPr>
                <w:rFonts w:ascii="Times New Roman" w:hAnsi="Times New Roman"/>
              </w:rPr>
              <w:t>2</w:t>
            </w:r>
          </w:p>
        </w:tc>
        <w:tc>
          <w:tcPr>
            <w:tcW w:w="4641" w:type="dxa"/>
          </w:tcPr>
          <w:p w:rsidR="00E33D3D" w:rsidRPr="008806A2" w:rsidRDefault="00E33D3D" w:rsidP="00E33D3D">
            <w:pPr>
              <w:pStyle w:val="a7"/>
              <w:jc w:val="center"/>
              <w:rPr>
                <w:rFonts w:ascii="Times New Roman" w:hAnsi="Times New Roman"/>
              </w:rPr>
            </w:pPr>
            <w:r w:rsidRPr="008806A2">
              <w:rPr>
                <w:rFonts w:ascii="Times New Roman" w:hAnsi="Times New Roman"/>
              </w:rPr>
              <w:t xml:space="preserve">М-633С </w:t>
            </w:r>
          </w:p>
        </w:tc>
        <w:tc>
          <w:tcPr>
            <w:tcW w:w="4431" w:type="dxa"/>
          </w:tcPr>
          <w:p w:rsidR="00E33D3D" w:rsidRPr="008806A2" w:rsidRDefault="00E33D3D" w:rsidP="00E33D3D">
            <w:pPr>
              <w:pStyle w:val="a7"/>
              <w:jc w:val="center"/>
              <w:rPr>
                <w:rFonts w:ascii="Times New Roman" w:hAnsi="Times New Roman"/>
              </w:rPr>
            </w:pPr>
            <w:r w:rsidRPr="008806A2">
              <w:rPr>
                <w:rFonts w:ascii="Times New Roman" w:hAnsi="Times New Roman"/>
              </w:rPr>
              <w:t>584С-013142</w:t>
            </w:r>
          </w:p>
        </w:tc>
      </w:tr>
    </w:tbl>
    <w:p w:rsidR="00E33D3D" w:rsidRPr="008806A2" w:rsidRDefault="00E33D3D" w:rsidP="00E33D3D">
      <w:pPr>
        <w:pStyle w:val="a7"/>
        <w:jc w:val="center"/>
        <w:rPr>
          <w:rFonts w:ascii="Times New Roman" w:hAnsi="Times New Roman"/>
        </w:rPr>
      </w:pPr>
    </w:p>
    <w:p w:rsidR="00E33D3D" w:rsidRPr="008806A2" w:rsidRDefault="00E33D3D" w:rsidP="00E33D3D">
      <w:pPr>
        <w:pStyle w:val="a7"/>
        <w:numPr>
          <w:ilvl w:val="0"/>
          <w:numId w:val="3"/>
        </w:numPr>
        <w:jc w:val="center"/>
        <w:rPr>
          <w:rFonts w:ascii="Times New Roman" w:hAnsi="Times New Roman"/>
        </w:rPr>
      </w:pPr>
      <w:r w:rsidRPr="008806A2">
        <w:rPr>
          <w:rFonts w:ascii="Times New Roman" w:hAnsi="Times New Roman"/>
        </w:rPr>
        <w:t>Наименование услуг:</w:t>
      </w:r>
    </w:p>
    <w:tbl>
      <w:tblPr>
        <w:tblStyle w:val="ad"/>
        <w:tblW w:w="10173" w:type="dxa"/>
        <w:tblLook w:val="04A0" w:firstRow="1" w:lastRow="0" w:firstColumn="1" w:lastColumn="0" w:noHBand="0" w:noVBand="1"/>
      </w:tblPr>
      <w:tblGrid>
        <w:gridCol w:w="1101"/>
        <w:gridCol w:w="7229"/>
        <w:gridCol w:w="1843"/>
      </w:tblGrid>
      <w:tr w:rsidR="00E33D3D" w:rsidRPr="008806A2" w:rsidTr="00F93D4A">
        <w:tc>
          <w:tcPr>
            <w:tcW w:w="1101" w:type="dxa"/>
          </w:tcPr>
          <w:p w:rsidR="00E33D3D" w:rsidRPr="008806A2" w:rsidRDefault="00E33D3D" w:rsidP="00E33D3D">
            <w:pPr>
              <w:pStyle w:val="a7"/>
              <w:jc w:val="center"/>
              <w:rPr>
                <w:rFonts w:ascii="Times New Roman" w:hAnsi="Times New Roman"/>
              </w:rPr>
            </w:pPr>
            <w:r w:rsidRPr="008806A2">
              <w:rPr>
                <w:rFonts w:ascii="Times New Roman" w:hAnsi="Times New Roman"/>
              </w:rPr>
              <w:t>№ п/п</w:t>
            </w:r>
          </w:p>
        </w:tc>
        <w:tc>
          <w:tcPr>
            <w:tcW w:w="7229" w:type="dxa"/>
          </w:tcPr>
          <w:p w:rsidR="00E33D3D" w:rsidRPr="008806A2" w:rsidRDefault="00E33D3D" w:rsidP="00E33D3D">
            <w:pPr>
              <w:pStyle w:val="a7"/>
              <w:jc w:val="center"/>
              <w:rPr>
                <w:rFonts w:ascii="Times New Roman" w:hAnsi="Times New Roman"/>
              </w:rPr>
            </w:pPr>
            <w:r w:rsidRPr="008806A2">
              <w:rPr>
                <w:rFonts w:ascii="Times New Roman" w:hAnsi="Times New Roman"/>
              </w:rPr>
              <w:t>Наименование услуги</w:t>
            </w:r>
          </w:p>
        </w:tc>
        <w:tc>
          <w:tcPr>
            <w:tcW w:w="1843" w:type="dxa"/>
          </w:tcPr>
          <w:p w:rsidR="00E33D3D" w:rsidRPr="008806A2" w:rsidRDefault="00E33D3D" w:rsidP="00E33D3D">
            <w:pPr>
              <w:pStyle w:val="a7"/>
              <w:jc w:val="center"/>
              <w:rPr>
                <w:rFonts w:ascii="Times New Roman" w:hAnsi="Times New Roman"/>
              </w:rPr>
            </w:pPr>
            <w:r w:rsidRPr="008806A2">
              <w:rPr>
                <w:rFonts w:ascii="Times New Roman" w:hAnsi="Times New Roman"/>
              </w:rPr>
              <w:t>Количество  услуг</w:t>
            </w:r>
          </w:p>
        </w:tc>
      </w:tr>
      <w:tr w:rsidR="00E33D3D" w:rsidRPr="008806A2" w:rsidTr="00F93D4A">
        <w:tc>
          <w:tcPr>
            <w:tcW w:w="1101" w:type="dxa"/>
          </w:tcPr>
          <w:p w:rsidR="00E33D3D" w:rsidRPr="008806A2" w:rsidRDefault="00E33D3D" w:rsidP="00E33D3D">
            <w:pPr>
              <w:pStyle w:val="a7"/>
              <w:jc w:val="center"/>
              <w:rPr>
                <w:rFonts w:ascii="Times New Roman" w:hAnsi="Times New Roman"/>
              </w:rPr>
            </w:pPr>
            <w:r w:rsidRPr="008806A2">
              <w:rPr>
                <w:rFonts w:ascii="Times New Roman" w:hAnsi="Times New Roman"/>
              </w:rPr>
              <w:t>1</w:t>
            </w:r>
          </w:p>
        </w:tc>
        <w:tc>
          <w:tcPr>
            <w:tcW w:w="7229" w:type="dxa"/>
          </w:tcPr>
          <w:p w:rsidR="00E33D3D" w:rsidRPr="008806A2" w:rsidRDefault="00E33D3D" w:rsidP="00E33D3D">
            <w:pPr>
              <w:pStyle w:val="a7"/>
              <w:jc w:val="center"/>
              <w:rPr>
                <w:rFonts w:ascii="Times New Roman" w:hAnsi="Times New Roman"/>
              </w:rPr>
            </w:pPr>
            <w:r w:rsidRPr="008806A2">
              <w:rPr>
                <w:rFonts w:ascii="Times New Roman" w:hAnsi="Times New Roman"/>
              </w:rPr>
              <w:t>входной контроль изделия на работоспособность</w:t>
            </w:r>
          </w:p>
        </w:tc>
        <w:tc>
          <w:tcPr>
            <w:tcW w:w="1843" w:type="dxa"/>
          </w:tcPr>
          <w:p w:rsidR="00E33D3D" w:rsidRPr="008806A2" w:rsidRDefault="00E33D3D" w:rsidP="00E33D3D">
            <w:pPr>
              <w:pStyle w:val="a7"/>
              <w:jc w:val="center"/>
              <w:rPr>
                <w:rFonts w:ascii="Times New Roman" w:hAnsi="Times New Roman"/>
              </w:rPr>
            </w:pPr>
            <w:r w:rsidRPr="008806A2">
              <w:rPr>
                <w:rFonts w:ascii="Times New Roman" w:hAnsi="Times New Roman"/>
              </w:rPr>
              <w:t>2</w:t>
            </w:r>
          </w:p>
        </w:tc>
      </w:tr>
      <w:tr w:rsidR="00E33D3D" w:rsidRPr="008806A2" w:rsidTr="00F93D4A">
        <w:tc>
          <w:tcPr>
            <w:tcW w:w="1101" w:type="dxa"/>
          </w:tcPr>
          <w:p w:rsidR="00E33D3D" w:rsidRPr="008806A2" w:rsidRDefault="00E33D3D" w:rsidP="00E33D3D">
            <w:pPr>
              <w:pStyle w:val="a7"/>
              <w:jc w:val="center"/>
              <w:rPr>
                <w:rFonts w:ascii="Times New Roman" w:hAnsi="Times New Roman"/>
              </w:rPr>
            </w:pPr>
            <w:r w:rsidRPr="008806A2">
              <w:rPr>
                <w:rFonts w:ascii="Times New Roman" w:hAnsi="Times New Roman"/>
              </w:rPr>
              <w:t>2</w:t>
            </w:r>
          </w:p>
        </w:tc>
        <w:tc>
          <w:tcPr>
            <w:tcW w:w="7229" w:type="dxa"/>
          </w:tcPr>
          <w:p w:rsidR="00E33D3D" w:rsidRPr="008806A2" w:rsidRDefault="00E33D3D" w:rsidP="00E33D3D">
            <w:pPr>
              <w:pStyle w:val="a7"/>
              <w:jc w:val="center"/>
              <w:rPr>
                <w:rFonts w:ascii="Times New Roman" w:hAnsi="Times New Roman"/>
              </w:rPr>
            </w:pPr>
            <w:r w:rsidRPr="008806A2">
              <w:rPr>
                <w:rFonts w:ascii="Times New Roman" w:hAnsi="Times New Roman"/>
              </w:rPr>
              <w:t>сборка/разборка изделия</w:t>
            </w:r>
          </w:p>
        </w:tc>
        <w:tc>
          <w:tcPr>
            <w:tcW w:w="1843" w:type="dxa"/>
          </w:tcPr>
          <w:p w:rsidR="00E33D3D" w:rsidRPr="008806A2" w:rsidRDefault="00E33D3D" w:rsidP="00E33D3D">
            <w:pPr>
              <w:pStyle w:val="a7"/>
              <w:jc w:val="center"/>
              <w:rPr>
                <w:rFonts w:ascii="Times New Roman" w:hAnsi="Times New Roman"/>
              </w:rPr>
            </w:pPr>
            <w:r w:rsidRPr="008806A2">
              <w:rPr>
                <w:rFonts w:ascii="Times New Roman" w:hAnsi="Times New Roman"/>
              </w:rPr>
              <w:t>2</w:t>
            </w:r>
          </w:p>
        </w:tc>
      </w:tr>
      <w:tr w:rsidR="00E33D3D" w:rsidRPr="008806A2" w:rsidTr="00F93D4A">
        <w:tc>
          <w:tcPr>
            <w:tcW w:w="1101" w:type="dxa"/>
          </w:tcPr>
          <w:p w:rsidR="00E33D3D" w:rsidRPr="008806A2" w:rsidRDefault="00E33D3D" w:rsidP="00E33D3D">
            <w:pPr>
              <w:pStyle w:val="a7"/>
              <w:jc w:val="center"/>
              <w:rPr>
                <w:rFonts w:ascii="Times New Roman" w:hAnsi="Times New Roman"/>
              </w:rPr>
            </w:pPr>
            <w:r w:rsidRPr="008806A2">
              <w:rPr>
                <w:rFonts w:ascii="Times New Roman" w:hAnsi="Times New Roman"/>
              </w:rPr>
              <w:t>3</w:t>
            </w:r>
          </w:p>
        </w:tc>
        <w:tc>
          <w:tcPr>
            <w:tcW w:w="7229" w:type="dxa"/>
          </w:tcPr>
          <w:p w:rsidR="00E33D3D" w:rsidRPr="008806A2" w:rsidRDefault="00E33D3D" w:rsidP="00E33D3D">
            <w:pPr>
              <w:pStyle w:val="a7"/>
              <w:jc w:val="center"/>
              <w:rPr>
                <w:rFonts w:ascii="Times New Roman" w:hAnsi="Times New Roman"/>
              </w:rPr>
            </w:pPr>
            <w:r w:rsidRPr="008806A2">
              <w:rPr>
                <w:rFonts w:ascii="Times New Roman" w:hAnsi="Times New Roman"/>
              </w:rPr>
              <w:t xml:space="preserve">замена аккумулятора с тестированием на приборе </w:t>
            </w:r>
            <w:proofErr w:type="spellStart"/>
            <w:r w:rsidRPr="008806A2">
              <w:rPr>
                <w:rFonts w:ascii="Times New Roman" w:hAnsi="Times New Roman"/>
              </w:rPr>
              <w:t>Cadex</w:t>
            </w:r>
            <w:proofErr w:type="spellEnd"/>
          </w:p>
        </w:tc>
        <w:tc>
          <w:tcPr>
            <w:tcW w:w="1843" w:type="dxa"/>
          </w:tcPr>
          <w:p w:rsidR="00E33D3D" w:rsidRPr="008806A2" w:rsidRDefault="00E33D3D" w:rsidP="00E33D3D">
            <w:pPr>
              <w:pStyle w:val="a7"/>
              <w:jc w:val="center"/>
              <w:rPr>
                <w:rFonts w:ascii="Times New Roman" w:hAnsi="Times New Roman"/>
              </w:rPr>
            </w:pPr>
            <w:r w:rsidRPr="008806A2">
              <w:rPr>
                <w:rFonts w:ascii="Times New Roman" w:hAnsi="Times New Roman"/>
              </w:rPr>
              <w:t>2</w:t>
            </w:r>
          </w:p>
        </w:tc>
      </w:tr>
      <w:tr w:rsidR="00E33D3D" w:rsidRPr="008806A2" w:rsidTr="00F93D4A">
        <w:tc>
          <w:tcPr>
            <w:tcW w:w="1101" w:type="dxa"/>
          </w:tcPr>
          <w:p w:rsidR="00E33D3D" w:rsidRPr="008806A2" w:rsidRDefault="00E33D3D" w:rsidP="00E33D3D">
            <w:pPr>
              <w:pStyle w:val="a7"/>
              <w:jc w:val="center"/>
              <w:rPr>
                <w:rFonts w:ascii="Times New Roman" w:hAnsi="Times New Roman"/>
              </w:rPr>
            </w:pPr>
            <w:r w:rsidRPr="008806A2">
              <w:rPr>
                <w:rFonts w:ascii="Times New Roman" w:hAnsi="Times New Roman"/>
              </w:rPr>
              <w:t>4</w:t>
            </w:r>
          </w:p>
        </w:tc>
        <w:tc>
          <w:tcPr>
            <w:tcW w:w="7229" w:type="dxa"/>
          </w:tcPr>
          <w:p w:rsidR="00E33D3D" w:rsidRPr="008806A2" w:rsidRDefault="00E33D3D" w:rsidP="00E33D3D">
            <w:pPr>
              <w:pStyle w:val="a7"/>
              <w:jc w:val="center"/>
              <w:rPr>
                <w:rFonts w:ascii="Times New Roman" w:hAnsi="Times New Roman"/>
              </w:rPr>
            </w:pPr>
            <w:r w:rsidRPr="008806A2">
              <w:rPr>
                <w:rFonts w:ascii="Times New Roman" w:hAnsi="Times New Roman"/>
              </w:rPr>
              <w:t>замена кабеля сетевого ЗУ</w:t>
            </w:r>
          </w:p>
        </w:tc>
        <w:tc>
          <w:tcPr>
            <w:tcW w:w="1843" w:type="dxa"/>
          </w:tcPr>
          <w:p w:rsidR="00E33D3D" w:rsidRPr="008806A2" w:rsidRDefault="00E33D3D" w:rsidP="00E33D3D">
            <w:pPr>
              <w:pStyle w:val="a7"/>
              <w:jc w:val="center"/>
              <w:rPr>
                <w:rFonts w:ascii="Times New Roman" w:hAnsi="Times New Roman"/>
              </w:rPr>
            </w:pPr>
            <w:r w:rsidRPr="008806A2">
              <w:rPr>
                <w:rFonts w:ascii="Times New Roman" w:hAnsi="Times New Roman"/>
              </w:rPr>
              <w:t>2</w:t>
            </w:r>
          </w:p>
        </w:tc>
      </w:tr>
      <w:tr w:rsidR="00E33D3D" w:rsidRPr="008806A2" w:rsidTr="00F93D4A">
        <w:tc>
          <w:tcPr>
            <w:tcW w:w="1101" w:type="dxa"/>
          </w:tcPr>
          <w:p w:rsidR="00E33D3D" w:rsidRPr="008806A2" w:rsidRDefault="00E33D3D" w:rsidP="00E33D3D">
            <w:pPr>
              <w:pStyle w:val="a7"/>
              <w:jc w:val="center"/>
              <w:rPr>
                <w:rFonts w:ascii="Times New Roman" w:hAnsi="Times New Roman"/>
              </w:rPr>
            </w:pPr>
            <w:r w:rsidRPr="008806A2">
              <w:rPr>
                <w:rFonts w:ascii="Times New Roman" w:hAnsi="Times New Roman"/>
              </w:rPr>
              <w:t>5</w:t>
            </w:r>
          </w:p>
        </w:tc>
        <w:tc>
          <w:tcPr>
            <w:tcW w:w="7229" w:type="dxa"/>
          </w:tcPr>
          <w:p w:rsidR="00E33D3D" w:rsidRPr="008806A2" w:rsidRDefault="00E33D3D" w:rsidP="00E33D3D">
            <w:pPr>
              <w:pStyle w:val="a7"/>
              <w:jc w:val="center"/>
              <w:rPr>
                <w:rFonts w:ascii="Times New Roman" w:hAnsi="Times New Roman"/>
              </w:rPr>
            </w:pPr>
            <w:r w:rsidRPr="008806A2">
              <w:rPr>
                <w:rFonts w:ascii="Times New Roman" w:hAnsi="Times New Roman"/>
              </w:rPr>
              <w:t>загрузка программного обеспечения в изделие</w:t>
            </w:r>
          </w:p>
        </w:tc>
        <w:tc>
          <w:tcPr>
            <w:tcW w:w="1843" w:type="dxa"/>
          </w:tcPr>
          <w:p w:rsidR="00E33D3D" w:rsidRPr="008806A2" w:rsidRDefault="00E33D3D" w:rsidP="00E33D3D">
            <w:pPr>
              <w:pStyle w:val="a7"/>
              <w:jc w:val="center"/>
              <w:rPr>
                <w:rFonts w:ascii="Times New Roman" w:hAnsi="Times New Roman"/>
              </w:rPr>
            </w:pPr>
            <w:r w:rsidRPr="008806A2">
              <w:rPr>
                <w:rFonts w:ascii="Times New Roman" w:hAnsi="Times New Roman"/>
              </w:rPr>
              <w:t>2</w:t>
            </w:r>
          </w:p>
        </w:tc>
      </w:tr>
      <w:tr w:rsidR="00E33D3D" w:rsidRPr="008806A2" w:rsidTr="00F93D4A">
        <w:tc>
          <w:tcPr>
            <w:tcW w:w="1101" w:type="dxa"/>
          </w:tcPr>
          <w:p w:rsidR="00E33D3D" w:rsidRPr="008806A2" w:rsidRDefault="00E33D3D" w:rsidP="00E33D3D">
            <w:pPr>
              <w:pStyle w:val="a7"/>
              <w:jc w:val="center"/>
              <w:rPr>
                <w:rFonts w:ascii="Times New Roman" w:hAnsi="Times New Roman"/>
              </w:rPr>
            </w:pPr>
            <w:r w:rsidRPr="008806A2">
              <w:rPr>
                <w:rFonts w:ascii="Times New Roman" w:hAnsi="Times New Roman"/>
              </w:rPr>
              <w:t>6</w:t>
            </w:r>
          </w:p>
        </w:tc>
        <w:tc>
          <w:tcPr>
            <w:tcW w:w="7229" w:type="dxa"/>
          </w:tcPr>
          <w:p w:rsidR="00E33D3D" w:rsidRPr="008806A2" w:rsidRDefault="00E33D3D" w:rsidP="00E33D3D">
            <w:pPr>
              <w:pStyle w:val="a7"/>
              <w:jc w:val="center"/>
              <w:rPr>
                <w:rFonts w:ascii="Times New Roman" w:hAnsi="Times New Roman"/>
              </w:rPr>
            </w:pPr>
            <w:r w:rsidRPr="008806A2">
              <w:rPr>
                <w:rFonts w:ascii="Times New Roman" w:hAnsi="Times New Roman"/>
              </w:rPr>
              <w:t>проверка целостности программного обеспечения</w:t>
            </w:r>
          </w:p>
        </w:tc>
        <w:tc>
          <w:tcPr>
            <w:tcW w:w="1843" w:type="dxa"/>
          </w:tcPr>
          <w:p w:rsidR="00E33D3D" w:rsidRPr="008806A2" w:rsidRDefault="00E33D3D" w:rsidP="00E33D3D">
            <w:pPr>
              <w:pStyle w:val="a7"/>
              <w:jc w:val="center"/>
              <w:rPr>
                <w:rFonts w:ascii="Times New Roman" w:hAnsi="Times New Roman"/>
              </w:rPr>
            </w:pPr>
            <w:r w:rsidRPr="008806A2">
              <w:rPr>
                <w:rFonts w:ascii="Times New Roman" w:hAnsi="Times New Roman"/>
              </w:rPr>
              <w:t>2</w:t>
            </w:r>
          </w:p>
        </w:tc>
      </w:tr>
      <w:tr w:rsidR="00E33D3D" w:rsidRPr="008806A2" w:rsidTr="00F93D4A">
        <w:tc>
          <w:tcPr>
            <w:tcW w:w="1101" w:type="dxa"/>
          </w:tcPr>
          <w:p w:rsidR="00E33D3D" w:rsidRPr="008806A2" w:rsidRDefault="00E33D3D" w:rsidP="00E33D3D">
            <w:pPr>
              <w:pStyle w:val="a7"/>
              <w:jc w:val="center"/>
              <w:rPr>
                <w:rFonts w:ascii="Times New Roman" w:hAnsi="Times New Roman"/>
              </w:rPr>
            </w:pPr>
            <w:r w:rsidRPr="008806A2">
              <w:rPr>
                <w:rFonts w:ascii="Times New Roman" w:hAnsi="Times New Roman"/>
              </w:rPr>
              <w:t>7</w:t>
            </w:r>
          </w:p>
        </w:tc>
        <w:tc>
          <w:tcPr>
            <w:tcW w:w="7229" w:type="dxa"/>
          </w:tcPr>
          <w:p w:rsidR="00E33D3D" w:rsidRPr="008806A2" w:rsidRDefault="00E33D3D" w:rsidP="00E33D3D">
            <w:pPr>
              <w:pStyle w:val="a7"/>
              <w:jc w:val="center"/>
              <w:rPr>
                <w:rFonts w:ascii="Times New Roman" w:hAnsi="Times New Roman"/>
              </w:rPr>
            </w:pPr>
            <w:r w:rsidRPr="008806A2">
              <w:rPr>
                <w:rFonts w:ascii="Times New Roman" w:hAnsi="Times New Roman"/>
              </w:rPr>
              <w:t>загрузка технологических ключей</w:t>
            </w:r>
          </w:p>
        </w:tc>
        <w:tc>
          <w:tcPr>
            <w:tcW w:w="1843" w:type="dxa"/>
          </w:tcPr>
          <w:p w:rsidR="00E33D3D" w:rsidRPr="008806A2" w:rsidRDefault="00E33D3D" w:rsidP="00E33D3D">
            <w:pPr>
              <w:pStyle w:val="a7"/>
              <w:jc w:val="center"/>
              <w:rPr>
                <w:rFonts w:ascii="Times New Roman" w:hAnsi="Times New Roman"/>
              </w:rPr>
            </w:pPr>
            <w:r w:rsidRPr="008806A2">
              <w:rPr>
                <w:rFonts w:ascii="Times New Roman" w:hAnsi="Times New Roman"/>
              </w:rPr>
              <w:t>2</w:t>
            </w:r>
          </w:p>
        </w:tc>
      </w:tr>
      <w:tr w:rsidR="00E33D3D" w:rsidRPr="008806A2" w:rsidTr="00F93D4A">
        <w:tc>
          <w:tcPr>
            <w:tcW w:w="1101" w:type="dxa"/>
          </w:tcPr>
          <w:p w:rsidR="00E33D3D" w:rsidRPr="008806A2" w:rsidRDefault="00E33D3D" w:rsidP="00E33D3D">
            <w:pPr>
              <w:pStyle w:val="a7"/>
              <w:jc w:val="center"/>
              <w:rPr>
                <w:rFonts w:ascii="Times New Roman" w:hAnsi="Times New Roman"/>
              </w:rPr>
            </w:pPr>
            <w:r w:rsidRPr="008806A2">
              <w:rPr>
                <w:rFonts w:ascii="Times New Roman" w:hAnsi="Times New Roman"/>
              </w:rPr>
              <w:t>8</w:t>
            </w:r>
          </w:p>
        </w:tc>
        <w:tc>
          <w:tcPr>
            <w:tcW w:w="7229" w:type="dxa"/>
          </w:tcPr>
          <w:p w:rsidR="00E33D3D" w:rsidRPr="008806A2" w:rsidRDefault="00E33D3D" w:rsidP="00E33D3D">
            <w:pPr>
              <w:pStyle w:val="a7"/>
              <w:jc w:val="center"/>
              <w:rPr>
                <w:rFonts w:ascii="Times New Roman" w:hAnsi="Times New Roman"/>
              </w:rPr>
            </w:pPr>
            <w:r w:rsidRPr="008806A2">
              <w:rPr>
                <w:rFonts w:ascii="Times New Roman" w:hAnsi="Times New Roman"/>
              </w:rPr>
              <w:t>проверка на стабильность работы</w:t>
            </w:r>
          </w:p>
        </w:tc>
        <w:tc>
          <w:tcPr>
            <w:tcW w:w="1843" w:type="dxa"/>
          </w:tcPr>
          <w:p w:rsidR="00E33D3D" w:rsidRPr="008806A2" w:rsidRDefault="00E33D3D" w:rsidP="00E33D3D">
            <w:pPr>
              <w:pStyle w:val="a7"/>
              <w:jc w:val="center"/>
              <w:rPr>
                <w:rFonts w:ascii="Times New Roman" w:hAnsi="Times New Roman"/>
              </w:rPr>
            </w:pPr>
            <w:r w:rsidRPr="008806A2">
              <w:rPr>
                <w:rFonts w:ascii="Times New Roman" w:hAnsi="Times New Roman"/>
              </w:rPr>
              <w:t>2</w:t>
            </w:r>
          </w:p>
        </w:tc>
      </w:tr>
      <w:tr w:rsidR="00E33D3D" w:rsidRPr="008806A2" w:rsidTr="00F93D4A">
        <w:tc>
          <w:tcPr>
            <w:tcW w:w="1101" w:type="dxa"/>
          </w:tcPr>
          <w:p w:rsidR="00E33D3D" w:rsidRPr="008806A2" w:rsidRDefault="00E33D3D" w:rsidP="00E33D3D">
            <w:pPr>
              <w:pStyle w:val="a7"/>
              <w:jc w:val="center"/>
              <w:rPr>
                <w:rFonts w:ascii="Times New Roman" w:hAnsi="Times New Roman"/>
              </w:rPr>
            </w:pPr>
            <w:r w:rsidRPr="008806A2">
              <w:rPr>
                <w:rFonts w:ascii="Times New Roman" w:hAnsi="Times New Roman"/>
              </w:rPr>
              <w:t>9</w:t>
            </w:r>
          </w:p>
        </w:tc>
        <w:tc>
          <w:tcPr>
            <w:tcW w:w="7229" w:type="dxa"/>
          </w:tcPr>
          <w:p w:rsidR="00E33D3D" w:rsidRPr="008806A2" w:rsidRDefault="00E33D3D" w:rsidP="00E33D3D">
            <w:pPr>
              <w:pStyle w:val="a7"/>
              <w:jc w:val="center"/>
              <w:rPr>
                <w:rFonts w:ascii="Times New Roman" w:hAnsi="Times New Roman"/>
              </w:rPr>
            </w:pPr>
            <w:r w:rsidRPr="008806A2">
              <w:rPr>
                <w:rFonts w:ascii="Times New Roman" w:hAnsi="Times New Roman"/>
              </w:rPr>
              <w:t>комплексная проверка</w:t>
            </w:r>
          </w:p>
        </w:tc>
        <w:tc>
          <w:tcPr>
            <w:tcW w:w="1843" w:type="dxa"/>
          </w:tcPr>
          <w:p w:rsidR="00E33D3D" w:rsidRPr="008806A2" w:rsidRDefault="00E33D3D" w:rsidP="00E33D3D">
            <w:pPr>
              <w:pStyle w:val="a7"/>
              <w:jc w:val="center"/>
              <w:rPr>
                <w:rFonts w:ascii="Times New Roman" w:hAnsi="Times New Roman"/>
              </w:rPr>
            </w:pPr>
            <w:r w:rsidRPr="008806A2">
              <w:rPr>
                <w:rFonts w:ascii="Times New Roman" w:hAnsi="Times New Roman"/>
              </w:rPr>
              <w:t>2</w:t>
            </w:r>
          </w:p>
        </w:tc>
      </w:tr>
    </w:tbl>
    <w:p w:rsidR="00E33D3D" w:rsidRPr="008806A2" w:rsidRDefault="00E33D3D" w:rsidP="00E33D3D">
      <w:pPr>
        <w:pStyle w:val="a7"/>
        <w:jc w:val="center"/>
        <w:rPr>
          <w:rFonts w:ascii="Times New Roman" w:hAnsi="Times New Roman"/>
        </w:rPr>
      </w:pPr>
      <w:bookmarkStart w:id="2" w:name="_Hlk195262644"/>
    </w:p>
    <w:bookmarkEnd w:id="2"/>
    <w:p w:rsidR="00E33D3D" w:rsidRPr="008806A2" w:rsidRDefault="00E33D3D" w:rsidP="004E20A0">
      <w:pPr>
        <w:pStyle w:val="a7"/>
        <w:jc w:val="both"/>
        <w:rPr>
          <w:rFonts w:ascii="Times New Roman" w:hAnsi="Times New Roman"/>
        </w:rPr>
      </w:pPr>
      <w:r w:rsidRPr="008806A2">
        <w:rPr>
          <w:rFonts w:ascii="Times New Roman" w:hAnsi="Times New Roman"/>
        </w:rPr>
        <w:t>3. Срок оказания услуг: в течение 90 рабочих дней с даты подписания Контракта</w:t>
      </w:r>
    </w:p>
    <w:p w:rsidR="00E33D3D" w:rsidRPr="008806A2" w:rsidRDefault="00E33D3D" w:rsidP="004E20A0">
      <w:pPr>
        <w:pStyle w:val="a7"/>
        <w:jc w:val="both"/>
        <w:rPr>
          <w:rFonts w:ascii="Times New Roman" w:hAnsi="Times New Roman"/>
        </w:rPr>
      </w:pPr>
      <w:r w:rsidRPr="008806A2">
        <w:rPr>
          <w:rFonts w:ascii="Times New Roman" w:hAnsi="Times New Roman"/>
        </w:rPr>
        <w:t>3.1. Исполнитель дает гарантию на оказанные услуги на срок 6 (шесть) месяцев c момента приемки военным представительством 5006 (далее – ВП 5006).</w:t>
      </w:r>
    </w:p>
    <w:p w:rsidR="00E33D3D" w:rsidRPr="008806A2" w:rsidRDefault="00E33D3D" w:rsidP="004E20A0">
      <w:pPr>
        <w:pStyle w:val="a7"/>
        <w:jc w:val="both"/>
        <w:rPr>
          <w:rFonts w:ascii="Times New Roman" w:hAnsi="Times New Roman"/>
        </w:rPr>
      </w:pPr>
      <w:r w:rsidRPr="008806A2">
        <w:rPr>
          <w:rFonts w:ascii="Times New Roman" w:hAnsi="Times New Roman"/>
        </w:rPr>
        <w:t>Приемка ВП 5006 Изделий после оказания услуг осуществляется без продления срока службы в соответствии с ГОСТ РВ 0015-702-2019, с учетом исполнения требований Положения ПШ-93 (п. 1.19-1.22).</w:t>
      </w:r>
    </w:p>
    <w:p w:rsidR="00E33D3D" w:rsidRPr="008806A2" w:rsidRDefault="00E33D3D">
      <w:pPr>
        <w:pStyle w:val="a7"/>
        <w:jc w:val="center"/>
        <w:rPr>
          <w:rFonts w:ascii="Times New Roman" w:hAnsi="Times New Roman"/>
        </w:rPr>
      </w:pPr>
    </w:p>
    <w:p w:rsidR="00E33D3D" w:rsidRPr="008806A2" w:rsidRDefault="00E33D3D">
      <w:pPr>
        <w:pStyle w:val="a7"/>
        <w:jc w:val="center"/>
        <w:rPr>
          <w:rFonts w:ascii="Times New Roman" w:hAnsi="Times New Roman"/>
        </w:rPr>
      </w:pPr>
    </w:p>
    <w:p w:rsidR="00E33D3D" w:rsidRPr="008806A2" w:rsidRDefault="00E33D3D">
      <w:pPr>
        <w:pStyle w:val="a7"/>
        <w:jc w:val="center"/>
        <w:rPr>
          <w:rFonts w:ascii="Times New Roman" w:hAnsi="Times New Roman"/>
          <w:b/>
        </w:rPr>
      </w:pPr>
    </w:p>
    <w:p w:rsidR="00592542" w:rsidRPr="008806A2" w:rsidRDefault="00592542" w:rsidP="003C46AA">
      <w:pPr>
        <w:pBdr>
          <w:top w:val="none" w:sz="0" w:space="0" w:color="000000"/>
          <w:left w:val="none" w:sz="0" w:space="0" w:color="000000"/>
          <w:bottom w:val="none" w:sz="0" w:space="0" w:color="000000"/>
          <w:right w:val="none" w:sz="0" w:space="0" w:color="000000"/>
          <w:between w:val="none" w:sz="0" w:space="0" w:color="000000"/>
        </w:pBdr>
        <w:tabs>
          <w:tab w:val="left" w:pos="9525"/>
        </w:tabs>
        <w:suppressAutoHyphens w:val="0"/>
        <w:spacing w:beforeAutospacing="0" w:afterAutospacing="0"/>
        <w:jc w:val="both"/>
        <w:rPr>
          <w:rFonts w:ascii="Times New Roman" w:eastAsia="Times New Roman" w:hAnsi="Times New Roman" w:cs="Times New Roman"/>
          <w:bCs/>
          <w:sz w:val="24"/>
          <w:szCs w:val="24"/>
          <w:lang w:val="ru-RU" w:eastAsia="zh-CN"/>
        </w:rPr>
      </w:pPr>
    </w:p>
    <w:p w:rsidR="00592542" w:rsidRPr="008806A2" w:rsidRDefault="005F6E51">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jc w:val="both"/>
        <w:rPr>
          <w:rFonts w:ascii="Times New Roman" w:eastAsia="Times New Roman" w:hAnsi="Times New Roman" w:cs="Times New Roman"/>
          <w:sz w:val="24"/>
          <w:szCs w:val="24"/>
          <w:lang w:eastAsia="zh-CN"/>
        </w:rPr>
      </w:pPr>
      <w:proofErr w:type="spellStart"/>
      <w:r w:rsidRPr="008806A2">
        <w:rPr>
          <w:rFonts w:ascii="Times New Roman" w:eastAsia="Times New Roman" w:hAnsi="Times New Roman" w:cs="Times New Roman"/>
          <w:sz w:val="24"/>
          <w:szCs w:val="24"/>
          <w:lang w:eastAsia="zh-CN"/>
        </w:rPr>
        <w:t>Заказчик</w:t>
      </w:r>
      <w:proofErr w:type="spellEnd"/>
      <w:r w:rsidRPr="008806A2">
        <w:rPr>
          <w:rFonts w:ascii="Times New Roman" w:eastAsia="Times New Roman" w:hAnsi="Times New Roman" w:cs="Times New Roman"/>
          <w:sz w:val="24"/>
          <w:szCs w:val="24"/>
          <w:lang w:eastAsia="zh-CN"/>
        </w:rPr>
        <w:t xml:space="preserve">: </w:t>
      </w:r>
      <w:r w:rsidRPr="008806A2">
        <w:rPr>
          <w:rFonts w:ascii="Times New Roman" w:eastAsia="Times New Roman" w:hAnsi="Times New Roman" w:cs="Times New Roman"/>
          <w:sz w:val="24"/>
          <w:szCs w:val="24"/>
          <w:lang w:eastAsia="zh-CN"/>
        </w:rPr>
        <w:tab/>
      </w:r>
      <w:r w:rsidRPr="008806A2">
        <w:rPr>
          <w:rFonts w:ascii="Times New Roman" w:eastAsia="Times New Roman" w:hAnsi="Times New Roman" w:cs="Times New Roman"/>
          <w:sz w:val="24"/>
          <w:szCs w:val="24"/>
          <w:lang w:eastAsia="zh-CN"/>
        </w:rPr>
        <w:tab/>
      </w:r>
      <w:r w:rsidRPr="008806A2">
        <w:rPr>
          <w:rFonts w:ascii="Times New Roman" w:eastAsia="Times New Roman" w:hAnsi="Times New Roman" w:cs="Times New Roman"/>
          <w:sz w:val="24"/>
          <w:szCs w:val="24"/>
          <w:lang w:eastAsia="zh-CN"/>
        </w:rPr>
        <w:tab/>
      </w:r>
      <w:r w:rsidRPr="008806A2">
        <w:rPr>
          <w:rFonts w:ascii="Times New Roman" w:eastAsia="Times New Roman" w:hAnsi="Times New Roman" w:cs="Times New Roman"/>
          <w:sz w:val="24"/>
          <w:szCs w:val="24"/>
          <w:lang w:eastAsia="zh-CN"/>
        </w:rPr>
        <w:tab/>
      </w:r>
      <w:r w:rsidRPr="008806A2">
        <w:rPr>
          <w:rFonts w:ascii="Times New Roman" w:eastAsia="Times New Roman" w:hAnsi="Times New Roman" w:cs="Times New Roman"/>
          <w:sz w:val="24"/>
          <w:szCs w:val="24"/>
          <w:lang w:eastAsia="zh-CN"/>
        </w:rPr>
        <w:tab/>
      </w:r>
      <w:r w:rsidRPr="008806A2">
        <w:rPr>
          <w:rFonts w:ascii="Times New Roman" w:eastAsia="Times New Roman" w:hAnsi="Times New Roman" w:cs="Times New Roman"/>
          <w:sz w:val="24"/>
          <w:szCs w:val="24"/>
          <w:lang w:eastAsia="zh-CN"/>
        </w:rPr>
        <w:tab/>
      </w:r>
      <w:proofErr w:type="spellStart"/>
      <w:r w:rsidRPr="008806A2">
        <w:rPr>
          <w:rFonts w:ascii="Times New Roman" w:eastAsia="Times New Roman" w:hAnsi="Times New Roman" w:cs="Times New Roman"/>
          <w:sz w:val="24"/>
          <w:szCs w:val="24"/>
          <w:lang w:eastAsia="zh-CN"/>
        </w:rPr>
        <w:t>Исполнитель</w:t>
      </w:r>
      <w:proofErr w:type="spellEnd"/>
      <w:r w:rsidRPr="008806A2">
        <w:rPr>
          <w:rFonts w:ascii="Times New Roman" w:eastAsia="Times New Roman" w:hAnsi="Times New Roman" w:cs="Times New Roman"/>
          <w:sz w:val="24"/>
          <w:szCs w:val="24"/>
          <w:lang w:eastAsia="zh-CN"/>
        </w:rPr>
        <w:t>:</w:t>
      </w:r>
    </w:p>
    <w:tbl>
      <w:tblPr>
        <w:tblW w:w="10212" w:type="dxa"/>
        <w:tblLayout w:type="fixed"/>
        <w:tblLook w:val="04A0" w:firstRow="1" w:lastRow="0" w:firstColumn="1" w:lastColumn="0" w:noHBand="0" w:noVBand="1"/>
      </w:tblPr>
      <w:tblGrid>
        <w:gridCol w:w="5403"/>
        <w:gridCol w:w="4809"/>
      </w:tblGrid>
      <w:tr w:rsidR="00592542" w:rsidRPr="008806A2">
        <w:trPr>
          <w:trHeight w:val="875"/>
        </w:trPr>
        <w:tc>
          <w:tcPr>
            <w:tcW w:w="5403" w:type="dxa"/>
          </w:tcPr>
          <w:p w:rsidR="00592542" w:rsidRPr="008806A2" w:rsidRDefault="005F6E51">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ind w:right="-1" w:hanging="34"/>
              <w:jc w:val="both"/>
              <w:rPr>
                <w:rFonts w:ascii="Times New Roman" w:eastAsia="Times New Roman" w:hAnsi="Times New Roman" w:cs="Times New Roman"/>
                <w:sz w:val="24"/>
                <w:szCs w:val="24"/>
                <w:lang w:eastAsia="zh-CN"/>
              </w:rPr>
            </w:pPr>
            <w:r w:rsidRPr="008806A2">
              <w:rPr>
                <w:rFonts w:ascii="Times New Roman" w:eastAsia="Times New Roman" w:hAnsi="Times New Roman" w:cs="Times New Roman"/>
                <w:sz w:val="24"/>
                <w:szCs w:val="24"/>
                <w:lang w:eastAsia="zh-CN"/>
              </w:rPr>
              <w:t xml:space="preserve">       _________________                                                                  </w:t>
            </w:r>
          </w:p>
          <w:p w:rsidR="00592542" w:rsidRPr="008806A2" w:rsidRDefault="005F6E51">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ind w:right="-1" w:hanging="34"/>
              <w:jc w:val="both"/>
              <w:rPr>
                <w:rFonts w:ascii="Times New Roman" w:eastAsia="Times New Roman" w:hAnsi="Times New Roman" w:cs="Times New Roman"/>
                <w:sz w:val="24"/>
                <w:szCs w:val="24"/>
                <w:lang w:eastAsia="zh-CN"/>
              </w:rPr>
            </w:pPr>
            <w:r w:rsidRPr="008806A2">
              <w:rPr>
                <w:rFonts w:ascii="Times New Roman" w:eastAsia="Times New Roman" w:hAnsi="Times New Roman" w:cs="Times New Roman"/>
                <w:sz w:val="24"/>
                <w:szCs w:val="24"/>
                <w:lang w:eastAsia="zh-CN"/>
              </w:rPr>
              <w:t xml:space="preserve">            (</w:t>
            </w:r>
            <w:proofErr w:type="spellStart"/>
            <w:r w:rsidRPr="008806A2">
              <w:rPr>
                <w:rFonts w:ascii="Times New Roman" w:eastAsia="Times New Roman" w:hAnsi="Times New Roman" w:cs="Times New Roman"/>
                <w:sz w:val="24"/>
                <w:szCs w:val="24"/>
                <w:lang w:eastAsia="zh-CN"/>
              </w:rPr>
              <w:t>должность</w:t>
            </w:r>
            <w:proofErr w:type="spellEnd"/>
            <w:r w:rsidRPr="008806A2">
              <w:rPr>
                <w:rFonts w:ascii="Times New Roman" w:eastAsia="Times New Roman" w:hAnsi="Times New Roman" w:cs="Times New Roman"/>
                <w:sz w:val="24"/>
                <w:szCs w:val="24"/>
                <w:lang w:eastAsia="zh-CN"/>
              </w:rPr>
              <w:t xml:space="preserve">)                                                                              </w:t>
            </w:r>
          </w:p>
          <w:p w:rsidR="00592542" w:rsidRPr="008806A2" w:rsidRDefault="005F6E51">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ind w:right="-1" w:hanging="34"/>
              <w:jc w:val="both"/>
              <w:rPr>
                <w:rFonts w:ascii="Times New Roman" w:eastAsia="Times New Roman" w:hAnsi="Times New Roman" w:cs="Times New Roman"/>
                <w:sz w:val="24"/>
                <w:szCs w:val="24"/>
                <w:lang w:eastAsia="zh-CN"/>
              </w:rPr>
            </w:pPr>
            <w:r w:rsidRPr="008806A2">
              <w:rPr>
                <w:rFonts w:ascii="Times New Roman" w:eastAsia="Times New Roman" w:hAnsi="Times New Roman" w:cs="Times New Roman"/>
                <w:sz w:val="24"/>
                <w:szCs w:val="24"/>
                <w:lang w:eastAsia="zh-CN"/>
              </w:rPr>
              <w:t xml:space="preserve">       ________________________                                                </w:t>
            </w:r>
          </w:p>
          <w:p w:rsidR="00592542" w:rsidRPr="008806A2" w:rsidRDefault="005F6E51">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ind w:right="-1" w:hanging="34"/>
              <w:jc w:val="both"/>
              <w:rPr>
                <w:rFonts w:ascii="Times New Roman" w:eastAsia="Times New Roman" w:hAnsi="Times New Roman" w:cs="Times New Roman"/>
                <w:sz w:val="24"/>
                <w:szCs w:val="24"/>
                <w:lang w:eastAsia="zh-CN"/>
              </w:rPr>
            </w:pPr>
            <w:r w:rsidRPr="008806A2">
              <w:rPr>
                <w:rFonts w:ascii="Times New Roman" w:eastAsia="Times New Roman" w:hAnsi="Times New Roman" w:cs="Times New Roman"/>
                <w:sz w:val="24"/>
                <w:szCs w:val="24"/>
                <w:lang w:eastAsia="zh-CN"/>
              </w:rPr>
              <w:t xml:space="preserve">     (</w:t>
            </w:r>
            <w:proofErr w:type="spellStart"/>
            <w:r w:rsidRPr="008806A2">
              <w:rPr>
                <w:rFonts w:ascii="Times New Roman" w:eastAsia="Times New Roman" w:hAnsi="Times New Roman" w:cs="Times New Roman"/>
                <w:sz w:val="24"/>
                <w:szCs w:val="24"/>
                <w:lang w:eastAsia="zh-CN"/>
              </w:rPr>
              <w:t>подпись</w:t>
            </w:r>
            <w:proofErr w:type="spellEnd"/>
            <w:r w:rsidRPr="008806A2">
              <w:rPr>
                <w:rFonts w:ascii="Times New Roman" w:eastAsia="Times New Roman" w:hAnsi="Times New Roman" w:cs="Times New Roman"/>
                <w:sz w:val="24"/>
                <w:szCs w:val="24"/>
                <w:lang w:eastAsia="zh-CN"/>
              </w:rPr>
              <w:t xml:space="preserve">, </w:t>
            </w:r>
            <w:proofErr w:type="spellStart"/>
            <w:r w:rsidRPr="008806A2">
              <w:rPr>
                <w:rFonts w:ascii="Times New Roman" w:eastAsia="Times New Roman" w:hAnsi="Times New Roman" w:cs="Times New Roman"/>
                <w:sz w:val="24"/>
                <w:szCs w:val="24"/>
                <w:lang w:eastAsia="zh-CN"/>
              </w:rPr>
              <w:t>инициалы</w:t>
            </w:r>
            <w:proofErr w:type="spellEnd"/>
            <w:r w:rsidRPr="008806A2">
              <w:rPr>
                <w:rFonts w:ascii="Times New Roman" w:eastAsia="Times New Roman" w:hAnsi="Times New Roman" w:cs="Times New Roman"/>
                <w:sz w:val="24"/>
                <w:szCs w:val="24"/>
                <w:lang w:eastAsia="zh-CN"/>
              </w:rPr>
              <w:t xml:space="preserve">, </w:t>
            </w:r>
            <w:proofErr w:type="spellStart"/>
            <w:r w:rsidRPr="008806A2">
              <w:rPr>
                <w:rFonts w:ascii="Times New Roman" w:eastAsia="Times New Roman" w:hAnsi="Times New Roman" w:cs="Times New Roman"/>
                <w:sz w:val="24"/>
                <w:szCs w:val="24"/>
                <w:lang w:eastAsia="zh-CN"/>
              </w:rPr>
              <w:t>фамилия</w:t>
            </w:r>
            <w:proofErr w:type="spellEnd"/>
            <w:r w:rsidRPr="008806A2">
              <w:rPr>
                <w:rFonts w:ascii="Times New Roman" w:eastAsia="Times New Roman" w:hAnsi="Times New Roman" w:cs="Times New Roman"/>
                <w:sz w:val="24"/>
                <w:szCs w:val="24"/>
                <w:lang w:eastAsia="zh-CN"/>
              </w:rPr>
              <w:t xml:space="preserve">)                                                </w:t>
            </w:r>
          </w:p>
        </w:tc>
        <w:tc>
          <w:tcPr>
            <w:tcW w:w="4809" w:type="dxa"/>
          </w:tcPr>
          <w:p w:rsidR="00592542" w:rsidRPr="008806A2" w:rsidRDefault="005F6E51">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ind w:right="-1"/>
              <w:jc w:val="both"/>
              <w:rPr>
                <w:rFonts w:ascii="Times New Roman" w:eastAsia="Times New Roman" w:hAnsi="Times New Roman" w:cs="Times New Roman"/>
                <w:sz w:val="24"/>
                <w:szCs w:val="24"/>
                <w:lang w:eastAsia="zh-CN"/>
              </w:rPr>
            </w:pPr>
            <w:r w:rsidRPr="008806A2">
              <w:rPr>
                <w:rFonts w:ascii="Times New Roman" w:eastAsia="Times New Roman" w:hAnsi="Times New Roman" w:cs="Times New Roman"/>
                <w:sz w:val="24"/>
                <w:szCs w:val="24"/>
                <w:lang w:eastAsia="zh-CN"/>
              </w:rPr>
              <w:t xml:space="preserve"> _________________                                                                  </w:t>
            </w:r>
          </w:p>
          <w:p w:rsidR="00592542" w:rsidRPr="008806A2" w:rsidRDefault="005F6E51">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ind w:right="-1"/>
              <w:jc w:val="both"/>
              <w:rPr>
                <w:rFonts w:ascii="Times New Roman" w:eastAsia="Times New Roman" w:hAnsi="Times New Roman" w:cs="Times New Roman"/>
                <w:sz w:val="24"/>
                <w:szCs w:val="24"/>
                <w:lang w:eastAsia="zh-CN"/>
              </w:rPr>
            </w:pPr>
            <w:r w:rsidRPr="008806A2">
              <w:rPr>
                <w:rFonts w:ascii="Times New Roman" w:eastAsia="Times New Roman" w:hAnsi="Times New Roman" w:cs="Times New Roman"/>
                <w:sz w:val="24"/>
                <w:szCs w:val="24"/>
                <w:lang w:eastAsia="zh-CN"/>
              </w:rPr>
              <w:t xml:space="preserve">       (</w:t>
            </w:r>
            <w:proofErr w:type="spellStart"/>
            <w:r w:rsidRPr="008806A2">
              <w:rPr>
                <w:rFonts w:ascii="Times New Roman" w:eastAsia="Times New Roman" w:hAnsi="Times New Roman" w:cs="Times New Roman"/>
                <w:sz w:val="24"/>
                <w:szCs w:val="24"/>
                <w:lang w:eastAsia="zh-CN"/>
              </w:rPr>
              <w:t>должность</w:t>
            </w:r>
            <w:proofErr w:type="spellEnd"/>
            <w:r w:rsidRPr="008806A2">
              <w:rPr>
                <w:rFonts w:ascii="Times New Roman" w:eastAsia="Times New Roman" w:hAnsi="Times New Roman" w:cs="Times New Roman"/>
                <w:sz w:val="24"/>
                <w:szCs w:val="24"/>
                <w:lang w:eastAsia="zh-CN"/>
              </w:rPr>
              <w:t>)                                                                         __________________________                                                  (</w:t>
            </w:r>
            <w:proofErr w:type="spellStart"/>
            <w:r w:rsidRPr="008806A2">
              <w:rPr>
                <w:rFonts w:ascii="Times New Roman" w:eastAsia="Times New Roman" w:hAnsi="Times New Roman" w:cs="Times New Roman"/>
                <w:sz w:val="24"/>
                <w:szCs w:val="24"/>
                <w:lang w:eastAsia="zh-CN"/>
              </w:rPr>
              <w:t>подпись</w:t>
            </w:r>
            <w:proofErr w:type="spellEnd"/>
            <w:r w:rsidRPr="008806A2">
              <w:rPr>
                <w:rFonts w:ascii="Times New Roman" w:eastAsia="Times New Roman" w:hAnsi="Times New Roman" w:cs="Times New Roman"/>
                <w:sz w:val="24"/>
                <w:szCs w:val="24"/>
                <w:lang w:eastAsia="zh-CN"/>
              </w:rPr>
              <w:t xml:space="preserve">, </w:t>
            </w:r>
            <w:proofErr w:type="spellStart"/>
            <w:r w:rsidRPr="008806A2">
              <w:rPr>
                <w:rFonts w:ascii="Times New Roman" w:eastAsia="Times New Roman" w:hAnsi="Times New Roman" w:cs="Times New Roman"/>
                <w:sz w:val="24"/>
                <w:szCs w:val="24"/>
                <w:lang w:eastAsia="zh-CN"/>
              </w:rPr>
              <w:t>инициалы</w:t>
            </w:r>
            <w:proofErr w:type="spellEnd"/>
            <w:r w:rsidRPr="008806A2">
              <w:rPr>
                <w:rFonts w:ascii="Times New Roman" w:eastAsia="Times New Roman" w:hAnsi="Times New Roman" w:cs="Times New Roman"/>
                <w:sz w:val="24"/>
                <w:szCs w:val="24"/>
                <w:lang w:eastAsia="zh-CN"/>
              </w:rPr>
              <w:t xml:space="preserve">, </w:t>
            </w:r>
            <w:proofErr w:type="spellStart"/>
            <w:r w:rsidRPr="008806A2">
              <w:rPr>
                <w:rFonts w:ascii="Times New Roman" w:eastAsia="Times New Roman" w:hAnsi="Times New Roman" w:cs="Times New Roman"/>
                <w:sz w:val="24"/>
                <w:szCs w:val="24"/>
                <w:lang w:eastAsia="zh-CN"/>
              </w:rPr>
              <w:t>фамилия</w:t>
            </w:r>
            <w:proofErr w:type="spellEnd"/>
            <w:r w:rsidRPr="008806A2">
              <w:rPr>
                <w:rFonts w:ascii="Times New Roman" w:eastAsia="Times New Roman" w:hAnsi="Times New Roman" w:cs="Times New Roman"/>
                <w:sz w:val="24"/>
                <w:szCs w:val="24"/>
                <w:lang w:eastAsia="zh-CN"/>
              </w:rPr>
              <w:t>)</w:t>
            </w:r>
          </w:p>
        </w:tc>
      </w:tr>
    </w:tbl>
    <w:p w:rsidR="00592542" w:rsidRPr="008806A2" w:rsidRDefault="00592542">
      <w:pPr>
        <w:pStyle w:val="a6"/>
        <w:jc w:val="center"/>
        <w:rPr>
          <w:b/>
          <w:bCs/>
          <w:color w:val="FF0000"/>
          <w:sz w:val="24"/>
          <w:szCs w:val="24"/>
        </w:rPr>
      </w:pPr>
    </w:p>
    <w:p w:rsidR="00592542" w:rsidRDefault="00592542">
      <w:pPr>
        <w:pStyle w:val="a6"/>
        <w:jc w:val="center"/>
        <w:rPr>
          <w:b/>
          <w:bCs/>
          <w:color w:val="FF0000"/>
          <w:sz w:val="24"/>
          <w:szCs w:val="24"/>
        </w:rPr>
      </w:pPr>
    </w:p>
    <w:p w:rsidR="00EA7F30" w:rsidRDefault="00EA7F30">
      <w:pPr>
        <w:pStyle w:val="a6"/>
        <w:jc w:val="center"/>
        <w:rPr>
          <w:b/>
          <w:bCs/>
          <w:color w:val="FF0000"/>
          <w:sz w:val="24"/>
          <w:szCs w:val="24"/>
        </w:rPr>
      </w:pPr>
    </w:p>
    <w:p w:rsidR="00EA7F30" w:rsidRDefault="00EA7F30">
      <w:pPr>
        <w:pStyle w:val="a6"/>
        <w:jc w:val="center"/>
        <w:rPr>
          <w:b/>
          <w:bCs/>
          <w:color w:val="FF0000"/>
          <w:sz w:val="24"/>
          <w:szCs w:val="24"/>
        </w:rPr>
      </w:pPr>
    </w:p>
    <w:p w:rsidR="00EA7F30" w:rsidRDefault="00EA7F30">
      <w:pPr>
        <w:pStyle w:val="a6"/>
        <w:jc w:val="center"/>
        <w:rPr>
          <w:b/>
          <w:bCs/>
          <w:color w:val="FF0000"/>
          <w:sz w:val="24"/>
          <w:szCs w:val="24"/>
        </w:rPr>
      </w:pPr>
    </w:p>
    <w:p w:rsidR="00EA7F30" w:rsidRDefault="00EA7F30">
      <w:pPr>
        <w:pStyle w:val="a6"/>
        <w:jc w:val="center"/>
        <w:rPr>
          <w:b/>
          <w:bCs/>
          <w:color w:val="FF0000"/>
          <w:sz w:val="24"/>
          <w:szCs w:val="24"/>
        </w:rPr>
      </w:pPr>
    </w:p>
    <w:p w:rsidR="00EA7F30" w:rsidRPr="008806A2" w:rsidRDefault="00EA7F30">
      <w:pPr>
        <w:pStyle w:val="a6"/>
        <w:jc w:val="center"/>
        <w:rPr>
          <w:b/>
          <w:bCs/>
          <w:color w:val="FF0000"/>
          <w:sz w:val="24"/>
          <w:szCs w:val="24"/>
        </w:rPr>
      </w:pPr>
    </w:p>
    <w:p w:rsidR="00592542" w:rsidRPr="008806A2" w:rsidRDefault="00592542">
      <w:pPr>
        <w:pStyle w:val="a6"/>
        <w:jc w:val="center"/>
        <w:rPr>
          <w:b/>
          <w:bCs/>
          <w:color w:val="FF0000"/>
          <w:sz w:val="24"/>
          <w:szCs w:val="24"/>
        </w:rPr>
      </w:pPr>
    </w:p>
    <w:tbl>
      <w:tblPr>
        <w:tblStyle w:val="a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500"/>
      </w:tblGrid>
      <w:tr w:rsidR="00EA7F30" w:rsidTr="00006114">
        <w:tc>
          <w:tcPr>
            <w:tcW w:w="5671" w:type="dxa"/>
          </w:tcPr>
          <w:p w:rsidR="00EA7F30" w:rsidRDefault="00EA7F30" w:rsidP="00006114">
            <w:pPr>
              <w:suppressAutoHyphens w:val="0"/>
              <w:spacing w:beforeAutospacing="0" w:afterAutospacing="0"/>
              <w:rPr>
                <w:rFonts w:ascii="Times New Roman" w:eastAsia="Times New Roman" w:hAnsi="Times New Roman" w:cs="Times New Roman"/>
                <w:sz w:val="24"/>
                <w:szCs w:val="24"/>
                <w:lang w:val="ru-RU" w:eastAsia="zh-CN"/>
              </w:rPr>
            </w:pPr>
          </w:p>
        </w:tc>
        <w:tc>
          <w:tcPr>
            <w:tcW w:w="4500" w:type="dxa"/>
          </w:tcPr>
          <w:p w:rsidR="00EA7F30" w:rsidRPr="008806A2" w:rsidRDefault="00EA7F30" w:rsidP="00006114">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contextualSpacing/>
              <w:rPr>
                <w:rFonts w:ascii="Times New Roman" w:eastAsia="Times New Roman" w:hAnsi="Times New Roman" w:cs="Times New Roman"/>
                <w:sz w:val="24"/>
                <w:szCs w:val="24"/>
                <w:lang w:val="ru-RU" w:eastAsia="zh-CN"/>
              </w:rPr>
            </w:pPr>
            <w:r w:rsidRPr="008806A2">
              <w:rPr>
                <w:rFonts w:ascii="Times New Roman" w:eastAsia="Times New Roman" w:hAnsi="Times New Roman" w:cs="Times New Roman"/>
                <w:sz w:val="24"/>
                <w:szCs w:val="24"/>
                <w:lang w:val="ru-RU" w:eastAsia="zh-CN"/>
              </w:rPr>
              <w:t xml:space="preserve">Приложение № </w:t>
            </w:r>
            <w:r>
              <w:rPr>
                <w:rFonts w:ascii="Times New Roman" w:eastAsia="Times New Roman" w:hAnsi="Times New Roman" w:cs="Times New Roman"/>
                <w:sz w:val="24"/>
                <w:szCs w:val="24"/>
                <w:lang w:val="ru-RU" w:eastAsia="zh-CN"/>
              </w:rPr>
              <w:t>2</w:t>
            </w:r>
            <w:r w:rsidRPr="008806A2">
              <w:rPr>
                <w:rFonts w:ascii="Times New Roman" w:eastAsia="Times New Roman" w:hAnsi="Times New Roman" w:cs="Times New Roman"/>
                <w:sz w:val="24"/>
                <w:szCs w:val="24"/>
                <w:lang w:val="ru-RU" w:eastAsia="zh-CN"/>
              </w:rPr>
              <w:t xml:space="preserve"> к контракту</w:t>
            </w:r>
          </w:p>
          <w:p w:rsidR="00EA7F30" w:rsidRDefault="00EA7F30" w:rsidP="00006114">
            <w:pPr>
              <w:spacing w:beforeAutospacing="0" w:afterAutospacing="0"/>
              <w:contextualSpacing/>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на оказание услуг по обновлению </w:t>
            </w:r>
          </w:p>
          <w:p w:rsidR="00EA7F30" w:rsidRDefault="00EA7F30" w:rsidP="00006114">
            <w:pPr>
              <w:spacing w:beforeAutospacing="0" w:afterAutospacing="0"/>
              <w:contextualSpacing/>
              <w:rPr>
                <w:rFonts w:ascii="Times New Roman" w:hAnsi="Times New Roman" w:cs="Times New Roman"/>
                <w:sz w:val="24"/>
                <w:szCs w:val="24"/>
                <w:lang w:val="ru-RU"/>
              </w:rPr>
            </w:pPr>
            <w:r w:rsidRPr="008806A2">
              <w:rPr>
                <w:rFonts w:ascii="Times New Roman" w:hAnsi="Times New Roman" w:cs="Times New Roman"/>
                <w:sz w:val="24"/>
                <w:szCs w:val="24"/>
                <w:lang w:val="ru-RU"/>
              </w:rPr>
              <w:t xml:space="preserve">программного обеспечения изделия </w:t>
            </w:r>
          </w:p>
          <w:p w:rsidR="00EA7F30" w:rsidRPr="008806A2" w:rsidRDefault="00EA7F30" w:rsidP="00006114">
            <w:pPr>
              <w:spacing w:beforeAutospacing="0" w:afterAutospacing="0"/>
              <w:contextualSpacing/>
              <w:rPr>
                <w:rFonts w:ascii="Times New Roman" w:hAnsi="Times New Roman" w:cs="Times New Roman"/>
                <w:sz w:val="24"/>
                <w:szCs w:val="24"/>
                <w:lang w:val="ru-RU"/>
              </w:rPr>
            </w:pPr>
            <w:r>
              <w:rPr>
                <w:rFonts w:ascii="Times New Roman" w:hAnsi="Times New Roman" w:cs="Times New Roman"/>
                <w:sz w:val="24"/>
                <w:szCs w:val="24"/>
                <w:lang w:val="ru-RU"/>
              </w:rPr>
              <w:t>М-633С до версии 07</w:t>
            </w:r>
          </w:p>
          <w:p w:rsidR="00EA7F30" w:rsidRPr="008806A2" w:rsidRDefault="00EA7F30" w:rsidP="00006114">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contextualSpacing/>
              <w:rPr>
                <w:rFonts w:ascii="Times New Roman" w:eastAsia="Times New Roman" w:hAnsi="Times New Roman" w:cs="Times New Roman"/>
                <w:sz w:val="24"/>
                <w:szCs w:val="24"/>
                <w:lang w:val="ru-RU" w:eastAsia="zh-CN"/>
              </w:rPr>
            </w:pPr>
            <w:r w:rsidRPr="008806A2">
              <w:rPr>
                <w:rFonts w:ascii="Times New Roman" w:eastAsia="Times New Roman" w:hAnsi="Times New Roman" w:cs="Times New Roman"/>
                <w:sz w:val="24"/>
                <w:szCs w:val="24"/>
                <w:lang w:val="ru-RU" w:eastAsia="zh-CN"/>
              </w:rPr>
              <w:t>№________от «__»_______20__ г.</w:t>
            </w:r>
          </w:p>
          <w:p w:rsidR="00EA7F30" w:rsidRDefault="00EA7F30" w:rsidP="00006114">
            <w:pPr>
              <w:suppressAutoHyphens w:val="0"/>
              <w:spacing w:beforeAutospacing="0" w:afterAutospacing="0"/>
              <w:rPr>
                <w:rFonts w:ascii="Times New Roman" w:eastAsia="Times New Roman" w:hAnsi="Times New Roman" w:cs="Times New Roman"/>
                <w:sz w:val="24"/>
                <w:szCs w:val="24"/>
                <w:lang w:val="ru-RU" w:eastAsia="zh-CN"/>
              </w:rPr>
            </w:pPr>
          </w:p>
        </w:tc>
      </w:tr>
    </w:tbl>
    <w:p w:rsidR="00592542" w:rsidRPr="008806A2" w:rsidRDefault="00592542">
      <w:pPr>
        <w:pBdr>
          <w:top w:val="none" w:sz="0" w:space="0" w:color="000000"/>
          <w:left w:val="none" w:sz="0" w:space="0" w:color="000000"/>
          <w:bottom w:val="none" w:sz="0" w:space="0" w:color="000000"/>
          <w:right w:val="none" w:sz="0" w:space="0" w:color="000000"/>
          <w:between w:val="none" w:sz="0" w:space="0" w:color="000000"/>
        </w:pBdr>
        <w:tabs>
          <w:tab w:val="left" w:pos="9525"/>
        </w:tabs>
        <w:suppressAutoHyphens w:val="0"/>
        <w:spacing w:beforeAutospacing="0" w:afterAutospacing="0"/>
        <w:jc w:val="center"/>
        <w:rPr>
          <w:rFonts w:ascii="Times New Roman" w:eastAsia="Times New Roman" w:hAnsi="Times New Roman" w:cs="Times New Roman"/>
          <w:sz w:val="24"/>
          <w:szCs w:val="24"/>
          <w:lang w:val="ru-RU" w:eastAsia="zh-CN"/>
        </w:rPr>
      </w:pPr>
    </w:p>
    <w:p w:rsidR="00592542" w:rsidRPr="008806A2" w:rsidRDefault="005F6E51">
      <w:pPr>
        <w:pBdr>
          <w:top w:val="none" w:sz="0" w:space="0" w:color="000000"/>
          <w:left w:val="none" w:sz="0" w:space="0" w:color="000000"/>
          <w:bottom w:val="none" w:sz="0" w:space="0" w:color="000000"/>
          <w:right w:val="none" w:sz="0" w:space="0" w:color="000000"/>
          <w:between w:val="none" w:sz="0" w:space="0" w:color="000000"/>
        </w:pBdr>
        <w:tabs>
          <w:tab w:val="left" w:pos="9525"/>
        </w:tabs>
        <w:suppressAutoHyphens w:val="0"/>
        <w:spacing w:beforeAutospacing="0" w:afterAutospacing="0"/>
        <w:jc w:val="center"/>
        <w:rPr>
          <w:rFonts w:ascii="Times New Roman" w:eastAsia="Times New Roman" w:hAnsi="Times New Roman" w:cs="Times New Roman"/>
          <w:bCs/>
          <w:sz w:val="24"/>
          <w:szCs w:val="24"/>
          <w:lang w:val="ru-RU" w:eastAsia="zh-CN"/>
        </w:rPr>
      </w:pPr>
      <w:r w:rsidRPr="008806A2">
        <w:rPr>
          <w:rFonts w:ascii="Times New Roman" w:eastAsia="Times New Roman" w:hAnsi="Times New Roman" w:cs="Times New Roman"/>
          <w:sz w:val="24"/>
          <w:szCs w:val="24"/>
          <w:lang w:val="ru-RU" w:eastAsia="zh-CN"/>
        </w:rPr>
        <w:t>Спецификация</w:t>
      </w:r>
    </w:p>
    <w:p w:rsidR="00592542" w:rsidRPr="008806A2" w:rsidRDefault="00592542">
      <w:pPr>
        <w:pBdr>
          <w:top w:val="none" w:sz="0" w:space="0" w:color="000000"/>
          <w:left w:val="none" w:sz="0" w:space="0" w:color="000000"/>
          <w:bottom w:val="none" w:sz="0" w:space="0" w:color="000000"/>
          <w:right w:val="none" w:sz="0" w:space="0" w:color="000000"/>
          <w:between w:val="none" w:sz="0" w:space="0" w:color="000000"/>
        </w:pBdr>
        <w:tabs>
          <w:tab w:val="left" w:pos="9525"/>
        </w:tabs>
        <w:suppressAutoHyphens w:val="0"/>
        <w:spacing w:beforeAutospacing="0" w:afterAutospacing="0"/>
        <w:jc w:val="center"/>
        <w:rPr>
          <w:rFonts w:ascii="Times New Roman" w:eastAsia="Times New Roman" w:hAnsi="Times New Roman" w:cs="Times New Roman"/>
          <w:bCs/>
          <w:sz w:val="24"/>
          <w:szCs w:val="24"/>
          <w:lang w:val="ru-RU" w:eastAsia="zh-CN"/>
        </w:rPr>
      </w:pPr>
    </w:p>
    <w:tbl>
      <w:tblPr>
        <w:tblpPr w:leftFromText="180" w:rightFromText="180" w:vertAnchor="text" w:horzAnchor="page" w:tblpX="1203" w:tblpY="273"/>
        <w:tblOverlap w:val="never"/>
        <w:tblW w:w="10065" w:type="dxa"/>
        <w:tblLayout w:type="fixed"/>
        <w:tblLook w:val="04A0" w:firstRow="1" w:lastRow="0" w:firstColumn="1" w:lastColumn="0" w:noHBand="0" w:noVBand="1"/>
      </w:tblPr>
      <w:tblGrid>
        <w:gridCol w:w="2176"/>
        <w:gridCol w:w="4736"/>
        <w:gridCol w:w="3153"/>
      </w:tblGrid>
      <w:tr w:rsidR="00592542" w:rsidRPr="008806A2" w:rsidTr="00EA7F30">
        <w:trPr>
          <w:trHeight w:val="765"/>
        </w:trPr>
        <w:tc>
          <w:tcPr>
            <w:tcW w:w="2176" w:type="dxa"/>
            <w:tcBorders>
              <w:top w:val="single" w:sz="4" w:space="0" w:color="000000"/>
              <w:left w:val="single" w:sz="4" w:space="0" w:color="000000"/>
              <w:bottom w:val="nil"/>
              <w:right w:val="single" w:sz="4" w:space="0" w:color="000000"/>
            </w:tcBorders>
            <w:shd w:val="clear" w:color="auto" w:fill="FFFFFF"/>
            <w:vAlign w:val="center"/>
          </w:tcPr>
          <w:p w:rsidR="00592542" w:rsidRPr="008806A2" w:rsidRDefault="005F6E51" w:rsidP="00EA7F30">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line="360" w:lineRule="auto"/>
              <w:jc w:val="center"/>
              <w:rPr>
                <w:rFonts w:ascii="Times New Roman" w:eastAsia="Times New Roman" w:hAnsi="Times New Roman" w:cs="Times New Roman"/>
                <w:sz w:val="24"/>
                <w:szCs w:val="24"/>
                <w:lang w:val="ru-RU" w:eastAsia="ru-RU" w:bidi="en-US"/>
              </w:rPr>
            </w:pPr>
            <w:r w:rsidRPr="008806A2">
              <w:rPr>
                <w:rFonts w:ascii="Times New Roman" w:eastAsia="Times New Roman" w:hAnsi="Times New Roman" w:cs="Times New Roman"/>
                <w:b/>
                <w:sz w:val="24"/>
                <w:szCs w:val="24"/>
                <w:lang w:val="ru-RU" w:eastAsia="ru-RU" w:bidi="en-US"/>
              </w:rPr>
              <w:t>№ п/п</w:t>
            </w:r>
          </w:p>
        </w:tc>
        <w:tc>
          <w:tcPr>
            <w:tcW w:w="4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2542" w:rsidRPr="008806A2" w:rsidRDefault="00592542" w:rsidP="00EA7F30">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line="360" w:lineRule="auto"/>
              <w:jc w:val="center"/>
              <w:rPr>
                <w:rFonts w:ascii="Times New Roman" w:eastAsia="Times New Roman" w:hAnsi="Times New Roman" w:cs="Times New Roman"/>
                <w:sz w:val="24"/>
                <w:szCs w:val="24"/>
                <w:lang w:val="ru-RU" w:eastAsia="ru-RU" w:bidi="en-US"/>
              </w:rPr>
            </w:pPr>
          </w:p>
        </w:tc>
        <w:tc>
          <w:tcPr>
            <w:tcW w:w="3153" w:type="dxa"/>
            <w:tcBorders>
              <w:top w:val="single" w:sz="4" w:space="0" w:color="000000"/>
              <w:left w:val="single" w:sz="4" w:space="0" w:color="000000"/>
              <w:bottom w:val="nil"/>
              <w:right w:val="single" w:sz="4" w:space="0" w:color="000000"/>
            </w:tcBorders>
            <w:shd w:val="clear" w:color="auto" w:fill="FFFFFF"/>
            <w:vAlign w:val="center"/>
          </w:tcPr>
          <w:p w:rsidR="00592542" w:rsidRPr="008806A2" w:rsidRDefault="00592542" w:rsidP="00EA7F30">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line="360" w:lineRule="auto"/>
              <w:jc w:val="center"/>
              <w:rPr>
                <w:rFonts w:ascii="Times New Roman" w:eastAsia="Times New Roman" w:hAnsi="Times New Roman" w:cs="Times New Roman"/>
                <w:sz w:val="24"/>
                <w:szCs w:val="24"/>
                <w:lang w:val="ru-RU" w:eastAsia="ru-RU" w:bidi="en-US"/>
              </w:rPr>
            </w:pPr>
          </w:p>
        </w:tc>
      </w:tr>
      <w:tr w:rsidR="00592542" w:rsidRPr="008806A2" w:rsidTr="00EA7F30">
        <w:trPr>
          <w:trHeight w:val="270"/>
        </w:trPr>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2542" w:rsidRPr="008806A2" w:rsidRDefault="005F6E51" w:rsidP="00EA7F30">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line="360" w:lineRule="auto"/>
              <w:jc w:val="center"/>
              <w:rPr>
                <w:rFonts w:ascii="Times New Roman" w:eastAsia="Times New Roman" w:hAnsi="Times New Roman" w:cs="Times New Roman"/>
                <w:sz w:val="24"/>
                <w:szCs w:val="24"/>
                <w:lang w:bidi="en-US"/>
              </w:rPr>
            </w:pPr>
            <w:r w:rsidRPr="008806A2">
              <w:rPr>
                <w:rFonts w:ascii="Times New Roman" w:eastAsia="Times New Roman" w:hAnsi="Times New Roman" w:cs="Times New Roman"/>
                <w:sz w:val="24"/>
                <w:szCs w:val="24"/>
                <w:lang w:bidi="en-US"/>
              </w:rPr>
              <w:t>1.</w:t>
            </w:r>
          </w:p>
        </w:tc>
        <w:tc>
          <w:tcPr>
            <w:tcW w:w="4736" w:type="dxa"/>
            <w:tcBorders>
              <w:top w:val="single" w:sz="4" w:space="0" w:color="000000"/>
              <w:left w:val="nil"/>
              <w:bottom w:val="single" w:sz="4" w:space="0" w:color="000000"/>
              <w:right w:val="single" w:sz="4" w:space="0" w:color="000000"/>
            </w:tcBorders>
            <w:shd w:val="clear" w:color="auto" w:fill="FFFFFF"/>
            <w:vAlign w:val="center"/>
          </w:tcPr>
          <w:p w:rsidR="00592542" w:rsidRPr="008806A2" w:rsidRDefault="00592542" w:rsidP="00EA7F30">
            <w:pPr>
              <w:jc w:val="center"/>
              <w:rPr>
                <w:rFonts w:ascii="Times New Roman" w:hAnsi="Times New Roman" w:cs="Times New Roman"/>
                <w:color w:val="000000"/>
                <w:sz w:val="24"/>
                <w:szCs w:val="24"/>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2542" w:rsidRPr="008806A2" w:rsidRDefault="00592542" w:rsidP="00EA7F30">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line="360" w:lineRule="auto"/>
              <w:jc w:val="center"/>
              <w:rPr>
                <w:rFonts w:ascii="Times New Roman" w:eastAsia="Times New Roman" w:hAnsi="Times New Roman" w:cs="Times New Roman"/>
                <w:color w:val="C00000"/>
                <w:sz w:val="24"/>
                <w:szCs w:val="24"/>
                <w:lang w:val="ru-RU"/>
              </w:rPr>
            </w:pPr>
          </w:p>
        </w:tc>
      </w:tr>
      <w:tr w:rsidR="00592542" w:rsidRPr="008806A2" w:rsidTr="00EA7F30">
        <w:trPr>
          <w:trHeight w:val="270"/>
        </w:trPr>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2542" w:rsidRPr="008806A2" w:rsidRDefault="005F6E51" w:rsidP="00EA7F30">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line="360" w:lineRule="auto"/>
              <w:jc w:val="center"/>
              <w:rPr>
                <w:rFonts w:ascii="Times New Roman" w:eastAsia="Times New Roman" w:hAnsi="Times New Roman" w:cs="Times New Roman"/>
                <w:sz w:val="24"/>
                <w:szCs w:val="24"/>
                <w:lang w:bidi="en-US"/>
              </w:rPr>
            </w:pPr>
            <w:r w:rsidRPr="008806A2">
              <w:rPr>
                <w:rFonts w:ascii="Times New Roman" w:eastAsia="Times New Roman" w:hAnsi="Times New Roman" w:cs="Times New Roman"/>
                <w:sz w:val="24"/>
                <w:szCs w:val="24"/>
                <w:lang w:bidi="en-US"/>
              </w:rPr>
              <w:t>2.</w:t>
            </w:r>
          </w:p>
        </w:tc>
        <w:tc>
          <w:tcPr>
            <w:tcW w:w="4736" w:type="dxa"/>
            <w:tcBorders>
              <w:top w:val="single" w:sz="4" w:space="0" w:color="000000"/>
              <w:left w:val="nil"/>
              <w:bottom w:val="single" w:sz="4" w:space="0" w:color="000000"/>
              <w:right w:val="single" w:sz="4" w:space="0" w:color="000000"/>
            </w:tcBorders>
            <w:shd w:val="clear" w:color="auto" w:fill="FFFFFF"/>
            <w:vAlign w:val="center"/>
          </w:tcPr>
          <w:p w:rsidR="00592542" w:rsidRPr="008806A2" w:rsidRDefault="00592542" w:rsidP="00EA7F30">
            <w:pPr>
              <w:spacing w:before="100" w:after="100"/>
              <w:jc w:val="center"/>
              <w:rPr>
                <w:rFonts w:ascii="Times New Roman" w:hAnsi="Times New Roman" w:cs="Times New Roman"/>
                <w:color w:val="000000"/>
                <w:sz w:val="24"/>
                <w:szCs w:val="24"/>
                <w:lang w:val="ru-RU"/>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2542" w:rsidRPr="008806A2" w:rsidRDefault="00592542" w:rsidP="00EA7F30">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line="360" w:lineRule="auto"/>
              <w:jc w:val="center"/>
              <w:rPr>
                <w:rFonts w:ascii="Times New Roman" w:eastAsia="Times New Roman" w:hAnsi="Times New Roman" w:cs="Times New Roman"/>
                <w:color w:val="C00000"/>
                <w:sz w:val="24"/>
                <w:szCs w:val="24"/>
                <w:lang w:val="ru-RU"/>
              </w:rPr>
            </w:pPr>
          </w:p>
        </w:tc>
      </w:tr>
      <w:tr w:rsidR="00592542" w:rsidRPr="008806A2" w:rsidTr="00EA7F30">
        <w:trPr>
          <w:trHeight w:val="270"/>
        </w:trPr>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2542" w:rsidRPr="008806A2" w:rsidRDefault="005F6E51" w:rsidP="00EA7F30">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line="360" w:lineRule="auto"/>
              <w:jc w:val="center"/>
              <w:rPr>
                <w:rFonts w:ascii="Times New Roman" w:eastAsia="Times New Roman" w:hAnsi="Times New Roman" w:cs="Times New Roman"/>
                <w:sz w:val="24"/>
                <w:szCs w:val="24"/>
                <w:lang w:val="ru-RU" w:bidi="en-US"/>
              </w:rPr>
            </w:pPr>
            <w:r w:rsidRPr="008806A2">
              <w:rPr>
                <w:rFonts w:ascii="Times New Roman" w:eastAsia="Times New Roman" w:hAnsi="Times New Roman" w:cs="Times New Roman"/>
                <w:sz w:val="24"/>
                <w:szCs w:val="24"/>
                <w:lang w:val="ru-RU" w:bidi="en-US"/>
              </w:rPr>
              <w:t>3</w:t>
            </w:r>
          </w:p>
        </w:tc>
        <w:tc>
          <w:tcPr>
            <w:tcW w:w="4736" w:type="dxa"/>
            <w:tcBorders>
              <w:top w:val="single" w:sz="4" w:space="0" w:color="000000"/>
              <w:left w:val="nil"/>
              <w:bottom w:val="single" w:sz="4" w:space="0" w:color="000000"/>
              <w:right w:val="single" w:sz="4" w:space="0" w:color="000000"/>
            </w:tcBorders>
            <w:shd w:val="clear" w:color="auto" w:fill="FFFFFF"/>
            <w:vAlign w:val="center"/>
          </w:tcPr>
          <w:p w:rsidR="00592542" w:rsidRPr="008806A2" w:rsidRDefault="00592542" w:rsidP="00EA7F30">
            <w:pPr>
              <w:jc w:val="center"/>
              <w:rPr>
                <w:rFonts w:ascii="Times New Roman" w:hAnsi="Times New Roman" w:cs="Times New Roman"/>
                <w:color w:val="000000"/>
                <w:sz w:val="24"/>
                <w:szCs w:val="24"/>
                <w:lang w:val="ru-RU"/>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2542" w:rsidRPr="008806A2" w:rsidRDefault="00592542" w:rsidP="00EA7F30">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line="360" w:lineRule="auto"/>
              <w:jc w:val="center"/>
              <w:rPr>
                <w:rFonts w:ascii="Times New Roman" w:eastAsia="Times New Roman" w:hAnsi="Times New Roman" w:cs="Times New Roman"/>
                <w:color w:val="C00000"/>
                <w:sz w:val="24"/>
                <w:szCs w:val="24"/>
                <w:lang w:val="ru-RU"/>
              </w:rPr>
            </w:pPr>
          </w:p>
        </w:tc>
      </w:tr>
    </w:tbl>
    <w:p w:rsidR="00592542" w:rsidRPr="008806A2" w:rsidRDefault="00592542">
      <w:pPr>
        <w:pBdr>
          <w:top w:val="none" w:sz="0" w:space="0" w:color="000000"/>
          <w:left w:val="none" w:sz="0" w:space="0" w:color="000000"/>
          <w:bottom w:val="none" w:sz="0" w:space="0" w:color="000000"/>
          <w:right w:val="none" w:sz="0" w:space="0" w:color="000000"/>
          <w:between w:val="none" w:sz="0" w:space="0" w:color="000000"/>
        </w:pBdr>
        <w:tabs>
          <w:tab w:val="left" w:pos="9525"/>
        </w:tabs>
        <w:suppressAutoHyphens w:val="0"/>
        <w:spacing w:beforeAutospacing="0" w:afterAutospacing="0"/>
        <w:jc w:val="center"/>
        <w:rPr>
          <w:rFonts w:ascii="Times New Roman" w:eastAsia="Times New Roman" w:hAnsi="Times New Roman" w:cs="Times New Roman"/>
          <w:bCs/>
          <w:sz w:val="24"/>
          <w:szCs w:val="24"/>
          <w:lang w:val="ru-RU" w:eastAsia="zh-CN"/>
        </w:rPr>
      </w:pPr>
    </w:p>
    <w:p w:rsidR="00592542" w:rsidRPr="008806A2" w:rsidRDefault="00592542">
      <w:pPr>
        <w:pStyle w:val="a6"/>
        <w:jc w:val="center"/>
        <w:rPr>
          <w:b/>
          <w:bCs/>
          <w:color w:val="FF0000"/>
          <w:sz w:val="24"/>
          <w:szCs w:val="24"/>
        </w:rPr>
      </w:pPr>
    </w:p>
    <w:p w:rsidR="00592542" w:rsidRPr="008806A2" w:rsidRDefault="00592542">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jc w:val="both"/>
        <w:rPr>
          <w:rFonts w:ascii="Times New Roman" w:eastAsia="Times New Roman" w:hAnsi="Times New Roman" w:cs="Times New Roman"/>
          <w:sz w:val="24"/>
          <w:szCs w:val="24"/>
          <w:lang w:val="ru-RU" w:eastAsia="zh-CN"/>
        </w:rPr>
      </w:pPr>
    </w:p>
    <w:p w:rsidR="00592542" w:rsidRPr="008806A2" w:rsidRDefault="00592542">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jc w:val="both"/>
        <w:rPr>
          <w:rFonts w:ascii="Times New Roman" w:eastAsia="Times New Roman" w:hAnsi="Times New Roman" w:cs="Times New Roman"/>
          <w:sz w:val="24"/>
          <w:szCs w:val="24"/>
          <w:lang w:val="ru-RU" w:eastAsia="zh-CN"/>
        </w:rPr>
      </w:pPr>
    </w:p>
    <w:p w:rsidR="00592542" w:rsidRPr="008806A2" w:rsidRDefault="005F6E51" w:rsidP="000F54BB">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ind w:firstLine="708"/>
        <w:jc w:val="both"/>
        <w:rPr>
          <w:rFonts w:ascii="Times New Roman" w:eastAsia="Times New Roman" w:hAnsi="Times New Roman" w:cs="Times New Roman"/>
          <w:sz w:val="24"/>
          <w:szCs w:val="24"/>
          <w:lang w:eastAsia="zh-CN"/>
        </w:rPr>
      </w:pPr>
      <w:proofErr w:type="spellStart"/>
      <w:r w:rsidRPr="008806A2">
        <w:rPr>
          <w:rFonts w:ascii="Times New Roman" w:eastAsia="Times New Roman" w:hAnsi="Times New Roman" w:cs="Times New Roman"/>
          <w:sz w:val="24"/>
          <w:szCs w:val="24"/>
          <w:lang w:eastAsia="zh-CN"/>
        </w:rPr>
        <w:t>Заказчик</w:t>
      </w:r>
      <w:proofErr w:type="spellEnd"/>
      <w:r w:rsidRPr="008806A2">
        <w:rPr>
          <w:rFonts w:ascii="Times New Roman" w:eastAsia="Times New Roman" w:hAnsi="Times New Roman" w:cs="Times New Roman"/>
          <w:sz w:val="24"/>
          <w:szCs w:val="24"/>
          <w:lang w:eastAsia="zh-CN"/>
        </w:rPr>
        <w:t xml:space="preserve">: </w:t>
      </w:r>
      <w:r w:rsidRPr="008806A2">
        <w:rPr>
          <w:rFonts w:ascii="Times New Roman" w:eastAsia="Times New Roman" w:hAnsi="Times New Roman" w:cs="Times New Roman"/>
          <w:sz w:val="24"/>
          <w:szCs w:val="24"/>
          <w:lang w:eastAsia="zh-CN"/>
        </w:rPr>
        <w:tab/>
      </w:r>
      <w:r w:rsidRPr="008806A2">
        <w:rPr>
          <w:rFonts w:ascii="Times New Roman" w:eastAsia="Times New Roman" w:hAnsi="Times New Roman" w:cs="Times New Roman"/>
          <w:sz w:val="24"/>
          <w:szCs w:val="24"/>
          <w:lang w:eastAsia="zh-CN"/>
        </w:rPr>
        <w:tab/>
      </w:r>
      <w:r w:rsidRPr="008806A2">
        <w:rPr>
          <w:rFonts w:ascii="Times New Roman" w:eastAsia="Times New Roman" w:hAnsi="Times New Roman" w:cs="Times New Roman"/>
          <w:sz w:val="24"/>
          <w:szCs w:val="24"/>
          <w:lang w:eastAsia="zh-CN"/>
        </w:rPr>
        <w:tab/>
      </w:r>
      <w:r w:rsidRPr="008806A2">
        <w:rPr>
          <w:rFonts w:ascii="Times New Roman" w:eastAsia="Times New Roman" w:hAnsi="Times New Roman" w:cs="Times New Roman"/>
          <w:sz w:val="24"/>
          <w:szCs w:val="24"/>
          <w:lang w:eastAsia="zh-CN"/>
        </w:rPr>
        <w:tab/>
      </w:r>
      <w:r w:rsidRPr="008806A2">
        <w:rPr>
          <w:rFonts w:ascii="Times New Roman" w:eastAsia="Times New Roman" w:hAnsi="Times New Roman" w:cs="Times New Roman"/>
          <w:sz w:val="24"/>
          <w:szCs w:val="24"/>
          <w:lang w:eastAsia="zh-CN"/>
        </w:rPr>
        <w:tab/>
      </w:r>
      <w:r w:rsidRPr="008806A2">
        <w:rPr>
          <w:rFonts w:ascii="Times New Roman" w:eastAsia="Times New Roman" w:hAnsi="Times New Roman" w:cs="Times New Roman"/>
          <w:sz w:val="24"/>
          <w:szCs w:val="24"/>
          <w:lang w:eastAsia="zh-CN"/>
        </w:rPr>
        <w:tab/>
      </w:r>
      <w:r w:rsidR="000F54BB" w:rsidRPr="008806A2">
        <w:rPr>
          <w:rFonts w:ascii="Times New Roman" w:eastAsia="Times New Roman" w:hAnsi="Times New Roman" w:cs="Times New Roman"/>
          <w:sz w:val="24"/>
          <w:szCs w:val="24"/>
          <w:lang w:val="ru-RU" w:eastAsia="zh-CN"/>
        </w:rPr>
        <w:t xml:space="preserve">  </w:t>
      </w:r>
      <w:r w:rsidR="000F54BB" w:rsidRPr="008806A2">
        <w:rPr>
          <w:rFonts w:ascii="Times New Roman" w:eastAsia="Times New Roman" w:hAnsi="Times New Roman" w:cs="Times New Roman"/>
          <w:sz w:val="24"/>
          <w:szCs w:val="24"/>
          <w:lang w:val="ru-RU" w:eastAsia="zh-CN"/>
        </w:rPr>
        <w:tab/>
      </w:r>
      <w:proofErr w:type="spellStart"/>
      <w:r w:rsidRPr="008806A2">
        <w:rPr>
          <w:rFonts w:ascii="Times New Roman" w:eastAsia="Times New Roman" w:hAnsi="Times New Roman" w:cs="Times New Roman"/>
          <w:sz w:val="24"/>
          <w:szCs w:val="24"/>
          <w:lang w:eastAsia="zh-CN"/>
        </w:rPr>
        <w:t>Исполнитель</w:t>
      </w:r>
      <w:proofErr w:type="spellEnd"/>
      <w:r w:rsidRPr="008806A2">
        <w:rPr>
          <w:rFonts w:ascii="Times New Roman" w:eastAsia="Times New Roman" w:hAnsi="Times New Roman" w:cs="Times New Roman"/>
          <w:sz w:val="24"/>
          <w:szCs w:val="24"/>
          <w:lang w:eastAsia="zh-CN"/>
        </w:rPr>
        <w:t>:</w:t>
      </w:r>
    </w:p>
    <w:tbl>
      <w:tblPr>
        <w:tblW w:w="10212" w:type="dxa"/>
        <w:tblLayout w:type="fixed"/>
        <w:tblLook w:val="04A0" w:firstRow="1" w:lastRow="0" w:firstColumn="1" w:lastColumn="0" w:noHBand="0" w:noVBand="1"/>
      </w:tblPr>
      <w:tblGrid>
        <w:gridCol w:w="5403"/>
        <w:gridCol w:w="4809"/>
      </w:tblGrid>
      <w:tr w:rsidR="00592542" w:rsidRPr="008806A2">
        <w:trPr>
          <w:trHeight w:val="875"/>
        </w:trPr>
        <w:tc>
          <w:tcPr>
            <w:tcW w:w="5403" w:type="dxa"/>
          </w:tcPr>
          <w:p w:rsidR="00592542" w:rsidRPr="008806A2" w:rsidRDefault="005F6E51">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ind w:right="-1" w:hanging="34"/>
              <w:jc w:val="both"/>
              <w:rPr>
                <w:rFonts w:ascii="Times New Roman" w:eastAsia="Times New Roman" w:hAnsi="Times New Roman" w:cs="Times New Roman"/>
                <w:sz w:val="24"/>
                <w:szCs w:val="24"/>
                <w:lang w:eastAsia="zh-CN"/>
              </w:rPr>
            </w:pPr>
            <w:r w:rsidRPr="008806A2">
              <w:rPr>
                <w:rFonts w:ascii="Times New Roman" w:eastAsia="Times New Roman" w:hAnsi="Times New Roman" w:cs="Times New Roman"/>
                <w:sz w:val="24"/>
                <w:szCs w:val="24"/>
                <w:lang w:eastAsia="zh-CN"/>
              </w:rPr>
              <w:t xml:space="preserve">       _________________                                                                  </w:t>
            </w:r>
          </w:p>
          <w:p w:rsidR="00592542" w:rsidRPr="008806A2" w:rsidRDefault="005F6E51">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ind w:right="-1" w:hanging="34"/>
              <w:jc w:val="both"/>
              <w:rPr>
                <w:rFonts w:ascii="Times New Roman" w:eastAsia="Times New Roman" w:hAnsi="Times New Roman" w:cs="Times New Roman"/>
                <w:sz w:val="24"/>
                <w:szCs w:val="24"/>
                <w:lang w:eastAsia="zh-CN"/>
              </w:rPr>
            </w:pPr>
            <w:r w:rsidRPr="008806A2">
              <w:rPr>
                <w:rFonts w:ascii="Times New Roman" w:eastAsia="Times New Roman" w:hAnsi="Times New Roman" w:cs="Times New Roman"/>
                <w:sz w:val="24"/>
                <w:szCs w:val="24"/>
                <w:lang w:eastAsia="zh-CN"/>
              </w:rPr>
              <w:t xml:space="preserve">            (</w:t>
            </w:r>
            <w:proofErr w:type="spellStart"/>
            <w:r w:rsidRPr="008806A2">
              <w:rPr>
                <w:rFonts w:ascii="Times New Roman" w:eastAsia="Times New Roman" w:hAnsi="Times New Roman" w:cs="Times New Roman"/>
                <w:sz w:val="24"/>
                <w:szCs w:val="24"/>
                <w:lang w:eastAsia="zh-CN"/>
              </w:rPr>
              <w:t>должность</w:t>
            </w:r>
            <w:proofErr w:type="spellEnd"/>
            <w:r w:rsidRPr="008806A2">
              <w:rPr>
                <w:rFonts w:ascii="Times New Roman" w:eastAsia="Times New Roman" w:hAnsi="Times New Roman" w:cs="Times New Roman"/>
                <w:sz w:val="24"/>
                <w:szCs w:val="24"/>
                <w:lang w:eastAsia="zh-CN"/>
              </w:rPr>
              <w:t xml:space="preserve">)                                                                              </w:t>
            </w:r>
          </w:p>
          <w:p w:rsidR="00592542" w:rsidRPr="008806A2" w:rsidRDefault="005F6E51">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ind w:right="-1" w:hanging="34"/>
              <w:jc w:val="both"/>
              <w:rPr>
                <w:rFonts w:ascii="Times New Roman" w:eastAsia="Times New Roman" w:hAnsi="Times New Roman" w:cs="Times New Roman"/>
                <w:sz w:val="24"/>
                <w:szCs w:val="24"/>
                <w:lang w:eastAsia="zh-CN"/>
              </w:rPr>
            </w:pPr>
            <w:r w:rsidRPr="008806A2">
              <w:rPr>
                <w:rFonts w:ascii="Times New Roman" w:eastAsia="Times New Roman" w:hAnsi="Times New Roman" w:cs="Times New Roman"/>
                <w:sz w:val="24"/>
                <w:szCs w:val="24"/>
                <w:lang w:eastAsia="zh-CN"/>
              </w:rPr>
              <w:t xml:space="preserve">       ________________________                                                </w:t>
            </w:r>
          </w:p>
          <w:p w:rsidR="00592542" w:rsidRPr="008806A2" w:rsidRDefault="005F6E51">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ind w:right="-1" w:hanging="34"/>
              <w:jc w:val="both"/>
              <w:rPr>
                <w:rFonts w:ascii="Times New Roman" w:eastAsia="Times New Roman" w:hAnsi="Times New Roman" w:cs="Times New Roman"/>
                <w:sz w:val="24"/>
                <w:szCs w:val="24"/>
                <w:lang w:eastAsia="zh-CN"/>
              </w:rPr>
            </w:pPr>
            <w:r w:rsidRPr="008806A2">
              <w:rPr>
                <w:rFonts w:ascii="Times New Roman" w:eastAsia="Times New Roman" w:hAnsi="Times New Roman" w:cs="Times New Roman"/>
                <w:sz w:val="24"/>
                <w:szCs w:val="24"/>
                <w:lang w:eastAsia="zh-CN"/>
              </w:rPr>
              <w:t xml:space="preserve">     (</w:t>
            </w:r>
            <w:proofErr w:type="spellStart"/>
            <w:r w:rsidRPr="008806A2">
              <w:rPr>
                <w:rFonts w:ascii="Times New Roman" w:eastAsia="Times New Roman" w:hAnsi="Times New Roman" w:cs="Times New Roman"/>
                <w:sz w:val="24"/>
                <w:szCs w:val="24"/>
                <w:lang w:eastAsia="zh-CN"/>
              </w:rPr>
              <w:t>подпись</w:t>
            </w:r>
            <w:proofErr w:type="spellEnd"/>
            <w:r w:rsidRPr="008806A2">
              <w:rPr>
                <w:rFonts w:ascii="Times New Roman" w:eastAsia="Times New Roman" w:hAnsi="Times New Roman" w:cs="Times New Roman"/>
                <w:sz w:val="24"/>
                <w:szCs w:val="24"/>
                <w:lang w:eastAsia="zh-CN"/>
              </w:rPr>
              <w:t xml:space="preserve">, </w:t>
            </w:r>
            <w:proofErr w:type="spellStart"/>
            <w:r w:rsidRPr="008806A2">
              <w:rPr>
                <w:rFonts w:ascii="Times New Roman" w:eastAsia="Times New Roman" w:hAnsi="Times New Roman" w:cs="Times New Roman"/>
                <w:sz w:val="24"/>
                <w:szCs w:val="24"/>
                <w:lang w:eastAsia="zh-CN"/>
              </w:rPr>
              <w:t>инициалы</w:t>
            </w:r>
            <w:proofErr w:type="spellEnd"/>
            <w:r w:rsidRPr="008806A2">
              <w:rPr>
                <w:rFonts w:ascii="Times New Roman" w:eastAsia="Times New Roman" w:hAnsi="Times New Roman" w:cs="Times New Roman"/>
                <w:sz w:val="24"/>
                <w:szCs w:val="24"/>
                <w:lang w:eastAsia="zh-CN"/>
              </w:rPr>
              <w:t xml:space="preserve">, </w:t>
            </w:r>
            <w:proofErr w:type="spellStart"/>
            <w:r w:rsidRPr="008806A2">
              <w:rPr>
                <w:rFonts w:ascii="Times New Roman" w:eastAsia="Times New Roman" w:hAnsi="Times New Roman" w:cs="Times New Roman"/>
                <w:sz w:val="24"/>
                <w:szCs w:val="24"/>
                <w:lang w:eastAsia="zh-CN"/>
              </w:rPr>
              <w:t>фамилия</w:t>
            </w:r>
            <w:proofErr w:type="spellEnd"/>
            <w:r w:rsidRPr="008806A2">
              <w:rPr>
                <w:rFonts w:ascii="Times New Roman" w:eastAsia="Times New Roman" w:hAnsi="Times New Roman" w:cs="Times New Roman"/>
                <w:sz w:val="24"/>
                <w:szCs w:val="24"/>
                <w:lang w:eastAsia="zh-CN"/>
              </w:rPr>
              <w:t xml:space="preserve">)                                                </w:t>
            </w:r>
          </w:p>
        </w:tc>
        <w:tc>
          <w:tcPr>
            <w:tcW w:w="4809" w:type="dxa"/>
          </w:tcPr>
          <w:p w:rsidR="00592542" w:rsidRPr="008806A2" w:rsidRDefault="005F6E51">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ind w:right="-1"/>
              <w:jc w:val="both"/>
              <w:rPr>
                <w:rFonts w:ascii="Times New Roman" w:eastAsia="Times New Roman" w:hAnsi="Times New Roman" w:cs="Times New Roman"/>
                <w:sz w:val="24"/>
                <w:szCs w:val="24"/>
                <w:lang w:eastAsia="zh-CN"/>
              </w:rPr>
            </w:pPr>
            <w:r w:rsidRPr="008806A2">
              <w:rPr>
                <w:rFonts w:ascii="Times New Roman" w:eastAsia="Times New Roman" w:hAnsi="Times New Roman" w:cs="Times New Roman"/>
                <w:sz w:val="24"/>
                <w:szCs w:val="24"/>
                <w:lang w:eastAsia="zh-CN"/>
              </w:rPr>
              <w:t xml:space="preserve"> _________________                                                                  </w:t>
            </w:r>
          </w:p>
          <w:p w:rsidR="00592542" w:rsidRPr="008806A2" w:rsidRDefault="005F6E51">
            <w:pPr>
              <w:pBdr>
                <w:top w:val="none" w:sz="0" w:space="0" w:color="000000"/>
                <w:left w:val="none" w:sz="0" w:space="0" w:color="000000"/>
                <w:bottom w:val="none" w:sz="0" w:space="0" w:color="000000"/>
                <w:right w:val="none" w:sz="0" w:space="0" w:color="000000"/>
                <w:between w:val="none" w:sz="0" w:space="0" w:color="000000"/>
              </w:pBdr>
              <w:suppressAutoHyphens w:val="0"/>
              <w:spacing w:beforeAutospacing="0" w:afterAutospacing="0"/>
              <w:ind w:right="-1"/>
              <w:jc w:val="both"/>
              <w:rPr>
                <w:rFonts w:ascii="Times New Roman" w:eastAsia="Times New Roman" w:hAnsi="Times New Roman" w:cs="Times New Roman"/>
                <w:sz w:val="24"/>
                <w:szCs w:val="24"/>
                <w:lang w:eastAsia="zh-CN"/>
              </w:rPr>
            </w:pPr>
            <w:r w:rsidRPr="008806A2">
              <w:rPr>
                <w:rFonts w:ascii="Times New Roman" w:eastAsia="Times New Roman" w:hAnsi="Times New Roman" w:cs="Times New Roman"/>
                <w:sz w:val="24"/>
                <w:szCs w:val="24"/>
                <w:lang w:eastAsia="zh-CN"/>
              </w:rPr>
              <w:t xml:space="preserve">       (</w:t>
            </w:r>
            <w:proofErr w:type="spellStart"/>
            <w:r w:rsidRPr="008806A2">
              <w:rPr>
                <w:rFonts w:ascii="Times New Roman" w:eastAsia="Times New Roman" w:hAnsi="Times New Roman" w:cs="Times New Roman"/>
                <w:sz w:val="24"/>
                <w:szCs w:val="24"/>
                <w:lang w:eastAsia="zh-CN"/>
              </w:rPr>
              <w:t>должность</w:t>
            </w:r>
            <w:proofErr w:type="spellEnd"/>
            <w:r w:rsidRPr="008806A2">
              <w:rPr>
                <w:rFonts w:ascii="Times New Roman" w:eastAsia="Times New Roman" w:hAnsi="Times New Roman" w:cs="Times New Roman"/>
                <w:sz w:val="24"/>
                <w:szCs w:val="24"/>
                <w:lang w:eastAsia="zh-CN"/>
              </w:rPr>
              <w:t>)                                                                         __________________________                                                  (</w:t>
            </w:r>
            <w:proofErr w:type="spellStart"/>
            <w:r w:rsidRPr="008806A2">
              <w:rPr>
                <w:rFonts w:ascii="Times New Roman" w:eastAsia="Times New Roman" w:hAnsi="Times New Roman" w:cs="Times New Roman"/>
                <w:sz w:val="24"/>
                <w:szCs w:val="24"/>
                <w:lang w:eastAsia="zh-CN"/>
              </w:rPr>
              <w:t>подпись</w:t>
            </w:r>
            <w:proofErr w:type="spellEnd"/>
            <w:r w:rsidRPr="008806A2">
              <w:rPr>
                <w:rFonts w:ascii="Times New Roman" w:eastAsia="Times New Roman" w:hAnsi="Times New Roman" w:cs="Times New Roman"/>
                <w:sz w:val="24"/>
                <w:szCs w:val="24"/>
                <w:lang w:eastAsia="zh-CN"/>
              </w:rPr>
              <w:t xml:space="preserve">, </w:t>
            </w:r>
            <w:proofErr w:type="spellStart"/>
            <w:r w:rsidRPr="008806A2">
              <w:rPr>
                <w:rFonts w:ascii="Times New Roman" w:eastAsia="Times New Roman" w:hAnsi="Times New Roman" w:cs="Times New Roman"/>
                <w:sz w:val="24"/>
                <w:szCs w:val="24"/>
                <w:lang w:eastAsia="zh-CN"/>
              </w:rPr>
              <w:t>инициалы</w:t>
            </w:r>
            <w:proofErr w:type="spellEnd"/>
            <w:r w:rsidRPr="008806A2">
              <w:rPr>
                <w:rFonts w:ascii="Times New Roman" w:eastAsia="Times New Roman" w:hAnsi="Times New Roman" w:cs="Times New Roman"/>
                <w:sz w:val="24"/>
                <w:szCs w:val="24"/>
                <w:lang w:eastAsia="zh-CN"/>
              </w:rPr>
              <w:t xml:space="preserve">, </w:t>
            </w:r>
            <w:proofErr w:type="spellStart"/>
            <w:r w:rsidRPr="008806A2">
              <w:rPr>
                <w:rFonts w:ascii="Times New Roman" w:eastAsia="Times New Roman" w:hAnsi="Times New Roman" w:cs="Times New Roman"/>
                <w:sz w:val="24"/>
                <w:szCs w:val="24"/>
                <w:lang w:eastAsia="zh-CN"/>
              </w:rPr>
              <w:t>фамилия</w:t>
            </w:r>
            <w:proofErr w:type="spellEnd"/>
            <w:r w:rsidRPr="008806A2">
              <w:rPr>
                <w:rFonts w:ascii="Times New Roman" w:eastAsia="Times New Roman" w:hAnsi="Times New Roman" w:cs="Times New Roman"/>
                <w:sz w:val="24"/>
                <w:szCs w:val="24"/>
                <w:lang w:eastAsia="zh-CN"/>
              </w:rPr>
              <w:t>)</w:t>
            </w:r>
          </w:p>
        </w:tc>
      </w:tr>
    </w:tbl>
    <w:p w:rsidR="00592542" w:rsidRPr="008806A2" w:rsidRDefault="00592542">
      <w:pPr>
        <w:pStyle w:val="a6"/>
        <w:jc w:val="center"/>
        <w:rPr>
          <w:b/>
          <w:bCs/>
          <w:color w:val="FF0000"/>
          <w:sz w:val="24"/>
          <w:szCs w:val="24"/>
        </w:rPr>
      </w:pPr>
    </w:p>
    <w:p w:rsidR="00592542" w:rsidRPr="008806A2" w:rsidRDefault="00592542">
      <w:pPr>
        <w:pStyle w:val="a6"/>
        <w:jc w:val="center"/>
        <w:rPr>
          <w:b/>
          <w:bCs/>
          <w:color w:val="FF0000"/>
          <w:sz w:val="24"/>
          <w:szCs w:val="24"/>
        </w:rPr>
      </w:pPr>
    </w:p>
    <w:p w:rsidR="00592542" w:rsidRPr="008806A2" w:rsidRDefault="00592542">
      <w:pPr>
        <w:pStyle w:val="a6"/>
        <w:jc w:val="center"/>
        <w:rPr>
          <w:b/>
          <w:bCs/>
          <w:color w:val="FF0000"/>
          <w:sz w:val="24"/>
          <w:szCs w:val="24"/>
        </w:rPr>
      </w:pPr>
    </w:p>
    <w:p w:rsidR="00592542" w:rsidRPr="008806A2" w:rsidRDefault="00592542">
      <w:pPr>
        <w:rPr>
          <w:rFonts w:ascii="Times New Roman" w:hAnsi="Times New Roman" w:cs="Times New Roman"/>
          <w:sz w:val="24"/>
          <w:szCs w:val="24"/>
        </w:rPr>
      </w:pPr>
    </w:p>
    <w:p w:rsidR="00592542" w:rsidRPr="008806A2" w:rsidRDefault="00592542">
      <w:pPr>
        <w:rPr>
          <w:rFonts w:ascii="Times New Roman" w:hAnsi="Times New Roman" w:cs="Times New Roman"/>
          <w:sz w:val="24"/>
          <w:szCs w:val="24"/>
        </w:rPr>
      </w:pPr>
    </w:p>
    <w:p w:rsidR="00592542" w:rsidRPr="008806A2" w:rsidRDefault="00592542">
      <w:pPr>
        <w:rPr>
          <w:rFonts w:ascii="Times New Roman" w:hAnsi="Times New Roman" w:cs="Times New Roman"/>
          <w:sz w:val="24"/>
          <w:szCs w:val="24"/>
        </w:rPr>
      </w:pPr>
    </w:p>
    <w:p w:rsidR="00592542" w:rsidRPr="008806A2" w:rsidRDefault="00592542">
      <w:pPr>
        <w:rPr>
          <w:rFonts w:ascii="Times New Roman" w:hAnsi="Times New Roman" w:cs="Times New Roman"/>
          <w:sz w:val="24"/>
          <w:szCs w:val="24"/>
        </w:rPr>
      </w:pPr>
    </w:p>
    <w:p w:rsidR="00592542" w:rsidRPr="008806A2" w:rsidRDefault="00592542">
      <w:pPr>
        <w:rPr>
          <w:rFonts w:ascii="Times New Roman" w:hAnsi="Times New Roman" w:cs="Times New Roman"/>
          <w:sz w:val="24"/>
          <w:szCs w:val="24"/>
        </w:rPr>
      </w:pPr>
    </w:p>
    <w:p w:rsidR="00592542" w:rsidRPr="008806A2" w:rsidRDefault="00592542">
      <w:pPr>
        <w:rPr>
          <w:rFonts w:ascii="Times New Roman" w:hAnsi="Times New Roman" w:cs="Times New Roman"/>
          <w:sz w:val="24"/>
          <w:szCs w:val="24"/>
        </w:rPr>
      </w:pPr>
    </w:p>
    <w:p w:rsidR="00592542" w:rsidRPr="008806A2" w:rsidRDefault="00592542">
      <w:pPr>
        <w:rPr>
          <w:rFonts w:ascii="Times New Roman" w:hAnsi="Times New Roman" w:cs="Times New Roman"/>
          <w:sz w:val="24"/>
          <w:szCs w:val="24"/>
        </w:rPr>
      </w:pPr>
    </w:p>
    <w:p w:rsidR="00592542" w:rsidRPr="008806A2" w:rsidRDefault="00592542">
      <w:pPr>
        <w:rPr>
          <w:rFonts w:ascii="Times New Roman" w:hAnsi="Times New Roman" w:cs="Times New Roman"/>
          <w:sz w:val="24"/>
          <w:szCs w:val="24"/>
        </w:rPr>
      </w:pPr>
    </w:p>
    <w:sectPr w:rsidR="00592542" w:rsidRPr="008806A2" w:rsidSect="00D52B97">
      <w:headerReference w:type="default" r:id="rId9"/>
      <w:pgSz w:w="11906" w:h="16838"/>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022" w:rsidRDefault="00783022">
      <w:r>
        <w:separator/>
      </w:r>
    </w:p>
  </w:endnote>
  <w:endnote w:type="continuationSeparator" w:id="0">
    <w:p w:rsidR="00783022" w:rsidRDefault="0078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022" w:rsidRDefault="00783022">
      <w:r>
        <w:separator/>
      </w:r>
    </w:p>
  </w:footnote>
  <w:footnote w:type="continuationSeparator" w:id="0">
    <w:p w:rsidR="00783022" w:rsidRDefault="00783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273565"/>
    </w:sdtPr>
    <w:sdtEndPr/>
    <w:sdtContent>
      <w:p w:rsidR="00592542" w:rsidRDefault="005F6E51">
        <w:pPr>
          <w:pStyle w:val="a3"/>
          <w:spacing w:before="280" w:after="280"/>
          <w:jc w:val="center"/>
        </w:pPr>
        <w:r>
          <w:fldChar w:fldCharType="begin"/>
        </w:r>
        <w:r>
          <w:instrText>PAGE</w:instrText>
        </w:r>
        <w:r>
          <w:fldChar w:fldCharType="separate"/>
        </w:r>
        <w:r w:rsidR="00E6784B">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763E"/>
    <w:multiLevelType w:val="hybridMultilevel"/>
    <w:tmpl w:val="94A4F524"/>
    <w:lvl w:ilvl="0" w:tplc="B4ACD6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CF2481B"/>
    <w:multiLevelType w:val="hybridMultilevel"/>
    <w:tmpl w:val="B88ED250"/>
    <w:lvl w:ilvl="0" w:tplc="08DC641E">
      <w:start w:val="3"/>
      <w:numFmt w:val="decimal"/>
      <w:lvlText w:val="%1."/>
      <w:lvlJc w:val="left"/>
      <w:pPr>
        <w:tabs>
          <w:tab w:val="num" w:pos="795"/>
        </w:tabs>
        <w:ind w:left="795" w:hanging="435"/>
      </w:pPr>
      <w:rPr>
        <w:rFonts w:hint="default"/>
      </w:rPr>
    </w:lvl>
    <w:lvl w:ilvl="1" w:tplc="5C245922">
      <w:numFmt w:val="none"/>
      <w:lvlText w:val=""/>
      <w:lvlJc w:val="left"/>
      <w:pPr>
        <w:tabs>
          <w:tab w:val="num" w:pos="360"/>
        </w:tabs>
      </w:pPr>
    </w:lvl>
    <w:lvl w:ilvl="2" w:tplc="019654E4">
      <w:numFmt w:val="none"/>
      <w:lvlText w:val=""/>
      <w:lvlJc w:val="left"/>
      <w:pPr>
        <w:tabs>
          <w:tab w:val="num" w:pos="360"/>
        </w:tabs>
      </w:pPr>
    </w:lvl>
    <w:lvl w:ilvl="3" w:tplc="1DCED966">
      <w:numFmt w:val="none"/>
      <w:lvlText w:val=""/>
      <w:lvlJc w:val="left"/>
      <w:pPr>
        <w:tabs>
          <w:tab w:val="num" w:pos="360"/>
        </w:tabs>
      </w:pPr>
    </w:lvl>
    <w:lvl w:ilvl="4" w:tplc="A6907058">
      <w:numFmt w:val="none"/>
      <w:lvlText w:val=""/>
      <w:lvlJc w:val="left"/>
      <w:pPr>
        <w:tabs>
          <w:tab w:val="num" w:pos="360"/>
        </w:tabs>
      </w:pPr>
    </w:lvl>
    <w:lvl w:ilvl="5" w:tplc="47DE8BF8">
      <w:numFmt w:val="none"/>
      <w:lvlText w:val=""/>
      <w:lvlJc w:val="left"/>
      <w:pPr>
        <w:tabs>
          <w:tab w:val="num" w:pos="360"/>
        </w:tabs>
      </w:pPr>
    </w:lvl>
    <w:lvl w:ilvl="6" w:tplc="1224494E">
      <w:numFmt w:val="none"/>
      <w:lvlText w:val=""/>
      <w:lvlJc w:val="left"/>
      <w:pPr>
        <w:tabs>
          <w:tab w:val="num" w:pos="360"/>
        </w:tabs>
      </w:pPr>
    </w:lvl>
    <w:lvl w:ilvl="7" w:tplc="8EB4042E">
      <w:numFmt w:val="none"/>
      <w:lvlText w:val=""/>
      <w:lvlJc w:val="left"/>
      <w:pPr>
        <w:tabs>
          <w:tab w:val="num" w:pos="360"/>
        </w:tabs>
      </w:pPr>
    </w:lvl>
    <w:lvl w:ilvl="8" w:tplc="C3587A08">
      <w:numFmt w:val="none"/>
      <w:lvlText w:val=""/>
      <w:lvlJc w:val="left"/>
      <w:pPr>
        <w:tabs>
          <w:tab w:val="num" w:pos="360"/>
        </w:tabs>
      </w:pPr>
    </w:lvl>
  </w:abstractNum>
  <w:abstractNum w:abstractNumId="2">
    <w:nsid w:val="3C6106DF"/>
    <w:multiLevelType w:val="multilevel"/>
    <w:tmpl w:val="3C6106DF"/>
    <w:lvl w:ilvl="0">
      <w:start w:val="1"/>
      <w:numFmt w:val="decimal"/>
      <w:lvlText w:val="%1."/>
      <w:lvlJc w:val="left"/>
      <w:pPr>
        <w:ind w:left="720" w:hanging="360"/>
      </w:pPr>
    </w:lvl>
    <w:lvl w:ilvl="1">
      <w:start w:val="1"/>
      <w:numFmt w:val="decimal"/>
      <w:isLgl/>
      <w:lvlText w:val="%1.%2."/>
      <w:lvlJc w:val="left"/>
      <w:pPr>
        <w:ind w:left="2014" w:hanging="1305"/>
      </w:pPr>
    </w:lvl>
    <w:lvl w:ilvl="2">
      <w:start w:val="1"/>
      <w:numFmt w:val="decimal"/>
      <w:isLgl/>
      <w:lvlText w:val="%1.%2.%3."/>
      <w:lvlJc w:val="left"/>
      <w:pPr>
        <w:ind w:left="2363" w:hanging="1305"/>
      </w:pPr>
    </w:lvl>
    <w:lvl w:ilvl="3">
      <w:start w:val="1"/>
      <w:numFmt w:val="decimal"/>
      <w:isLgl/>
      <w:lvlText w:val="%1.%2.%3.%4."/>
      <w:lvlJc w:val="left"/>
      <w:pPr>
        <w:ind w:left="2712" w:hanging="1305"/>
      </w:pPr>
    </w:lvl>
    <w:lvl w:ilvl="4">
      <w:start w:val="1"/>
      <w:numFmt w:val="decimal"/>
      <w:isLgl/>
      <w:lvlText w:val="%1.%2.%3.%4.%5."/>
      <w:lvlJc w:val="left"/>
      <w:pPr>
        <w:ind w:left="3061" w:hanging="1305"/>
      </w:pPr>
    </w:lvl>
    <w:lvl w:ilvl="5">
      <w:start w:val="1"/>
      <w:numFmt w:val="decimal"/>
      <w:isLgl/>
      <w:lvlText w:val="%1.%2.%3.%4.%5.%6."/>
      <w:lvlJc w:val="left"/>
      <w:pPr>
        <w:ind w:left="3410" w:hanging="1305"/>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42"/>
    <w:rsid w:val="00000D47"/>
    <w:rsid w:val="00032780"/>
    <w:rsid w:val="000506D3"/>
    <w:rsid w:val="000A324C"/>
    <w:rsid w:val="000C60DF"/>
    <w:rsid w:val="000D4AD0"/>
    <w:rsid w:val="000F4B04"/>
    <w:rsid w:val="000F54BB"/>
    <w:rsid w:val="00102DB0"/>
    <w:rsid w:val="00162E11"/>
    <w:rsid w:val="00171FE7"/>
    <w:rsid w:val="00175632"/>
    <w:rsid w:val="00187270"/>
    <w:rsid w:val="00204E8D"/>
    <w:rsid w:val="00215F26"/>
    <w:rsid w:val="00267BA7"/>
    <w:rsid w:val="002855F3"/>
    <w:rsid w:val="003067E1"/>
    <w:rsid w:val="00326EC9"/>
    <w:rsid w:val="00342418"/>
    <w:rsid w:val="00345EAE"/>
    <w:rsid w:val="0037743B"/>
    <w:rsid w:val="003C46AA"/>
    <w:rsid w:val="003C5E6B"/>
    <w:rsid w:val="003D657A"/>
    <w:rsid w:val="003E2DCB"/>
    <w:rsid w:val="003F4912"/>
    <w:rsid w:val="00400D06"/>
    <w:rsid w:val="004472E0"/>
    <w:rsid w:val="00464595"/>
    <w:rsid w:val="00465C9D"/>
    <w:rsid w:val="004D53F2"/>
    <w:rsid w:val="004E20A0"/>
    <w:rsid w:val="00563B6F"/>
    <w:rsid w:val="00567EFD"/>
    <w:rsid w:val="00592542"/>
    <w:rsid w:val="005A2AE9"/>
    <w:rsid w:val="005F6E51"/>
    <w:rsid w:val="0060703D"/>
    <w:rsid w:val="006710B6"/>
    <w:rsid w:val="006979C8"/>
    <w:rsid w:val="00703041"/>
    <w:rsid w:val="007159B5"/>
    <w:rsid w:val="00715DF2"/>
    <w:rsid w:val="00732315"/>
    <w:rsid w:val="00737EB8"/>
    <w:rsid w:val="00741D50"/>
    <w:rsid w:val="007438AD"/>
    <w:rsid w:val="00753A2D"/>
    <w:rsid w:val="00783022"/>
    <w:rsid w:val="007D3DDF"/>
    <w:rsid w:val="00846EA8"/>
    <w:rsid w:val="008806A2"/>
    <w:rsid w:val="008A64C8"/>
    <w:rsid w:val="008B3776"/>
    <w:rsid w:val="00904317"/>
    <w:rsid w:val="00950E2D"/>
    <w:rsid w:val="00952E3F"/>
    <w:rsid w:val="00A01C1A"/>
    <w:rsid w:val="00A10F0A"/>
    <w:rsid w:val="00A17D0B"/>
    <w:rsid w:val="00A26469"/>
    <w:rsid w:val="00A65BD7"/>
    <w:rsid w:val="00AF5481"/>
    <w:rsid w:val="00BA26D2"/>
    <w:rsid w:val="00BB64B3"/>
    <w:rsid w:val="00C37DDA"/>
    <w:rsid w:val="00C818E4"/>
    <w:rsid w:val="00D03026"/>
    <w:rsid w:val="00D200F4"/>
    <w:rsid w:val="00D215FD"/>
    <w:rsid w:val="00D30509"/>
    <w:rsid w:val="00D478FF"/>
    <w:rsid w:val="00D52B97"/>
    <w:rsid w:val="00D76E53"/>
    <w:rsid w:val="00DA0D42"/>
    <w:rsid w:val="00DA16B8"/>
    <w:rsid w:val="00DB4282"/>
    <w:rsid w:val="00E33D3D"/>
    <w:rsid w:val="00E6784B"/>
    <w:rsid w:val="00E76BF5"/>
    <w:rsid w:val="00EA40E0"/>
    <w:rsid w:val="00EA7F30"/>
    <w:rsid w:val="00EE3741"/>
    <w:rsid w:val="00EF799F"/>
    <w:rsid w:val="00F36EFE"/>
    <w:rsid w:val="00FC1ECE"/>
    <w:rsid w:val="00FE4961"/>
    <w:rsid w:val="00FF2AA2"/>
    <w:rsid w:val="02CB2AA4"/>
    <w:rsid w:val="03315E11"/>
    <w:rsid w:val="04C504D6"/>
    <w:rsid w:val="078B0EFC"/>
    <w:rsid w:val="0BB01979"/>
    <w:rsid w:val="0FD03043"/>
    <w:rsid w:val="10DF49AA"/>
    <w:rsid w:val="13E50F0A"/>
    <w:rsid w:val="15D17FC0"/>
    <w:rsid w:val="17F16F80"/>
    <w:rsid w:val="192B4E46"/>
    <w:rsid w:val="1AC56366"/>
    <w:rsid w:val="1BCD6BF3"/>
    <w:rsid w:val="1D9C1DEC"/>
    <w:rsid w:val="1E2C078D"/>
    <w:rsid w:val="2293535C"/>
    <w:rsid w:val="22E55ECD"/>
    <w:rsid w:val="294604C6"/>
    <w:rsid w:val="29F8110E"/>
    <w:rsid w:val="2AD908DC"/>
    <w:rsid w:val="2BE13F79"/>
    <w:rsid w:val="2C4F5EBF"/>
    <w:rsid w:val="2DA14D55"/>
    <w:rsid w:val="2E467F1A"/>
    <w:rsid w:val="2F250BF8"/>
    <w:rsid w:val="30A957E4"/>
    <w:rsid w:val="32ED381F"/>
    <w:rsid w:val="3425351D"/>
    <w:rsid w:val="34713BFD"/>
    <w:rsid w:val="360175AB"/>
    <w:rsid w:val="361B6516"/>
    <w:rsid w:val="36291668"/>
    <w:rsid w:val="37AE5899"/>
    <w:rsid w:val="38D6254B"/>
    <w:rsid w:val="395B0226"/>
    <w:rsid w:val="3B4B5FDE"/>
    <w:rsid w:val="3BEF2004"/>
    <w:rsid w:val="41E33D9C"/>
    <w:rsid w:val="43A72B0E"/>
    <w:rsid w:val="44EE0B22"/>
    <w:rsid w:val="44FA7C3F"/>
    <w:rsid w:val="46AD1514"/>
    <w:rsid w:val="46FE38E3"/>
    <w:rsid w:val="49007F13"/>
    <w:rsid w:val="4D6E2F78"/>
    <w:rsid w:val="52FD26D9"/>
    <w:rsid w:val="54931516"/>
    <w:rsid w:val="55F352FC"/>
    <w:rsid w:val="569752EE"/>
    <w:rsid w:val="57F763FB"/>
    <w:rsid w:val="57FF05EB"/>
    <w:rsid w:val="582754DB"/>
    <w:rsid w:val="59710078"/>
    <w:rsid w:val="599B193E"/>
    <w:rsid w:val="5C1C5EAD"/>
    <w:rsid w:val="5FBF03E9"/>
    <w:rsid w:val="61EE5FDE"/>
    <w:rsid w:val="67A9489F"/>
    <w:rsid w:val="6905700F"/>
    <w:rsid w:val="690C1F68"/>
    <w:rsid w:val="698C5D3A"/>
    <w:rsid w:val="69B875FD"/>
    <w:rsid w:val="6A975A31"/>
    <w:rsid w:val="6C6005D2"/>
    <w:rsid w:val="6D342FF0"/>
    <w:rsid w:val="6E9310B7"/>
    <w:rsid w:val="70D700D1"/>
    <w:rsid w:val="712F49A0"/>
    <w:rsid w:val="766D79C1"/>
    <w:rsid w:val="768007C2"/>
    <w:rsid w:val="7867302D"/>
    <w:rsid w:val="78E80795"/>
    <w:rsid w:val="79113FAC"/>
    <w:rsid w:val="7B832804"/>
    <w:rsid w:val="7C220F9D"/>
    <w:rsid w:val="7E0E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Body Text" w:unhideWhenUsed="1" w:qFormat="1"/>
    <w:lsdException w:name="Subtitle"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beforeAutospacing="1" w:afterAutospacing="1"/>
    </w:pPr>
    <w:rPr>
      <w:rFonts w:asciiTheme="minorHAnsi" w:eastAsiaTheme="minorHAnsi" w:hAnsiTheme="minorHAnsi" w:cstheme="minorBidi"/>
      <w:sz w:val="22"/>
      <w:szCs w:val="22"/>
      <w:lang w:val="en-US" w:eastAsia="en-US"/>
    </w:rPr>
  </w:style>
  <w:style w:type="paragraph" w:styleId="1">
    <w:name w:val="heading 1"/>
    <w:basedOn w:val="a"/>
    <w:next w:val="a"/>
    <w:link w:val="10"/>
    <w:qFormat/>
    <w:rsid w:val="00326EC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326EC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326EC9"/>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tabs>
        <w:tab w:val="center" w:pos="4677"/>
        <w:tab w:val="right" w:pos="9355"/>
      </w:tabs>
    </w:pPr>
  </w:style>
  <w:style w:type="paragraph" w:styleId="a4">
    <w:name w:val="Body Text"/>
    <w:basedOn w:val="a"/>
    <w:unhideWhenUsed/>
    <w:qFormat/>
    <w:pPr>
      <w:spacing w:after="120"/>
      <w:jc w:val="both"/>
    </w:pPr>
    <w:rPr>
      <w:rFonts w:ascii="Times New Roman" w:hAnsi="Times New Roman" w:cs="Times New Roman"/>
      <w:sz w:val="24"/>
      <w:lang w:eastAsia="zh-CN"/>
    </w:rPr>
  </w:style>
  <w:style w:type="paragraph" w:styleId="a5">
    <w:name w:val="Normal (Web)"/>
    <w:basedOn w:val="a"/>
    <w:uiPriority w:val="99"/>
    <w:unhideWhenUsed/>
    <w:qFormat/>
    <w:pPr>
      <w:suppressAutoHyphens w:val="0"/>
      <w:spacing w:before="100" w:after="100"/>
    </w:pPr>
    <w:rPr>
      <w:rFonts w:ascii="Arial" w:eastAsia="Times New Roman" w:hAnsi="Arial" w:cs="Arial"/>
      <w:sz w:val="20"/>
      <w:szCs w:val="20"/>
      <w:lang w:val="ru-RU" w:eastAsia="ru-RU"/>
    </w:rPr>
  </w:style>
  <w:style w:type="paragraph" w:styleId="31">
    <w:name w:val="Body Text 3"/>
    <w:basedOn w:val="a"/>
    <w:uiPriority w:val="99"/>
    <w:unhideWhenUsed/>
    <w:qFormat/>
    <w:pPr>
      <w:spacing w:beforeAutospacing="0" w:after="120" w:afterAutospacing="0"/>
    </w:pPr>
    <w:rPr>
      <w:rFonts w:ascii="Arial" w:eastAsia="Times New Roman" w:hAnsi="Arial" w:cs="Arial"/>
      <w:sz w:val="16"/>
      <w:szCs w:val="16"/>
      <w:lang w:val="ru-RU" w:eastAsia="ru-RU"/>
    </w:rPr>
  </w:style>
  <w:style w:type="paragraph" w:customStyle="1" w:styleId="a6">
    <w:name w:val="Обычный таблица"/>
    <w:basedOn w:val="a"/>
    <w:uiPriority w:val="99"/>
    <w:qFormat/>
    <w:pPr>
      <w:spacing w:beforeAutospacing="0" w:afterAutospacing="0"/>
    </w:pPr>
    <w:rPr>
      <w:rFonts w:ascii="Times New Roman" w:eastAsia="Times New Roman" w:hAnsi="Times New Roman" w:cs="Times New Roman"/>
      <w:sz w:val="18"/>
      <w:szCs w:val="18"/>
      <w:lang w:val="ru-RU" w:eastAsia="zh-CN"/>
    </w:rPr>
  </w:style>
  <w:style w:type="paragraph" w:styleId="a7">
    <w:name w:val="No Spacing"/>
    <w:uiPriority w:val="1"/>
    <w:qFormat/>
    <w:pPr>
      <w:widowControl w:val="0"/>
    </w:pPr>
    <w:rPr>
      <w:rFonts w:ascii="Courier New" w:eastAsia="Times New Roman" w:hAnsi="Courier New"/>
      <w:color w:val="000000"/>
      <w:sz w:val="24"/>
      <w:szCs w:val="24"/>
    </w:rPr>
  </w:style>
  <w:style w:type="paragraph" w:styleId="a8">
    <w:name w:val="List Paragraph"/>
    <w:basedOn w:val="a"/>
    <w:uiPriority w:val="34"/>
    <w:qFormat/>
    <w:pPr>
      <w:ind w:left="720"/>
    </w:pPr>
    <w:rPr>
      <w:rFonts w:ascii="Arial" w:eastAsia="Times New Roman" w:hAnsi="Arial"/>
      <w:sz w:val="24"/>
      <w:szCs w:val="24"/>
      <w:lang w:eastAsia="zh-CN"/>
    </w:rPr>
  </w:style>
  <w:style w:type="character" w:customStyle="1" w:styleId="0pt">
    <w:name w:val="Основной текст + Полужирный;Интервал 0 pt"/>
    <w:basedOn w:val="a9"/>
    <w:rPr>
      <w:rFonts w:ascii="Times New Roman" w:eastAsia="Times New Roman" w:hAnsi="Times New Roman" w:cs="Times New Roman"/>
      <w:b/>
      <w:bCs/>
      <w:color w:val="000000"/>
      <w:spacing w:val="-10"/>
      <w:w w:val="100"/>
      <w:position w:val="0"/>
      <w:sz w:val="22"/>
      <w:szCs w:val="22"/>
      <w:u w:val="none"/>
      <w:lang w:val="ru-RU"/>
    </w:rPr>
  </w:style>
  <w:style w:type="character" w:customStyle="1" w:styleId="a9">
    <w:name w:val="Основной текст_"/>
    <w:basedOn w:val="a0"/>
    <w:link w:val="21"/>
    <w:qFormat/>
    <w:rPr>
      <w:rFonts w:ascii="Times New Roman" w:eastAsia="Times New Roman" w:hAnsi="Times New Roman" w:cs="Times New Roman"/>
      <w:spacing w:val="-6"/>
      <w:sz w:val="22"/>
      <w:szCs w:val="22"/>
    </w:rPr>
  </w:style>
  <w:style w:type="paragraph" w:customStyle="1" w:styleId="21">
    <w:name w:val="Основной текст2"/>
    <w:basedOn w:val="a"/>
    <w:link w:val="a9"/>
    <w:qFormat/>
    <w:pPr>
      <w:shd w:val="clear" w:color="auto" w:fill="FFFFFF"/>
      <w:spacing w:before="60" w:after="240" w:line="269" w:lineRule="exact"/>
      <w:jc w:val="center"/>
    </w:pPr>
    <w:rPr>
      <w:rFonts w:ascii="Times New Roman" w:eastAsia="Times New Roman" w:hAnsi="Times New Roman" w:cs="Times New Roman"/>
      <w:spacing w:val="-6"/>
    </w:rPr>
  </w:style>
  <w:style w:type="character" w:customStyle="1" w:styleId="11">
    <w:name w:val="Основной текст1"/>
    <w:basedOn w:val="a9"/>
    <w:qFormat/>
    <w:rPr>
      <w:rFonts w:ascii="Times New Roman" w:eastAsia="Times New Roman" w:hAnsi="Times New Roman" w:cs="Times New Roman"/>
      <w:color w:val="000000"/>
      <w:spacing w:val="-6"/>
      <w:w w:val="100"/>
      <w:position w:val="0"/>
      <w:sz w:val="22"/>
      <w:szCs w:val="22"/>
      <w:u w:val="none"/>
      <w:lang w:val="ru-RU"/>
    </w:rPr>
  </w:style>
  <w:style w:type="character" w:customStyle="1" w:styleId="Impact10pt0pt">
    <w:name w:val="Основной текст + Impact;10 pt;Интервал 0 pt"/>
    <w:basedOn w:val="a9"/>
    <w:qFormat/>
    <w:rPr>
      <w:rFonts w:ascii="Impact" w:eastAsia="Impact" w:hAnsi="Impact" w:cs="Impact"/>
      <w:color w:val="000000"/>
      <w:spacing w:val="0"/>
      <w:w w:val="100"/>
      <w:position w:val="0"/>
      <w:sz w:val="20"/>
      <w:szCs w:val="20"/>
      <w:u w:val="none"/>
    </w:rPr>
  </w:style>
  <w:style w:type="character" w:customStyle="1" w:styleId="105pt0pt">
    <w:name w:val="Основной текст + 10;5 pt;Полужирный;Интервал 0 pt"/>
    <w:basedOn w:val="a9"/>
    <w:qFormat/>
    <w:rPr>
      <w:rFonts w:ascii="Times New Roman" w:eastAsia="Times New Roman" w:hAnsi="Times New Roman" w:cs="Times New Roman"/>
      <w:b/>
      <w:bCs/>
      <w:color w:val="000000"/>
      <w:spacing w:val="-9"/>
      <w:w w:val="100"/>
      <w:position w:val="0"/>
      <w:sz w:val="21"/>
      <w:szCs w:val="21"/>
      <w:u w:val="none"/>
      <w:lang w:val="ru-RU"/>
    </w:rPr>
  </w:style>
  <w:style w:type="paragraph" w:styleId="aa">
    <w:name w:val="Balloon Text"/>
    <w:basedOn w:val="a"/>
    <w:link w:val="ab"/>
    <w:rsid w:val="00D52B97"/>
    <w:rPr>
      <w:rFonts w:ascii="Tahoma" w:hAnsi="Tahoma" w:cs="Tahoma"/>
      <w:sz w:val="16"/>
      <w:szCs w:val="16"/>
    </w:rPr>
  </w:style>
  <w:style w:type="character" w:customStyle="1" w:styleId="ab">
    <w:name w:val="Текст выноски Знак"/>
    <w:basedOn w:val="a0"/>
    <w:link w:val="aa"/>
    <w:rsid w:val="00D52B97"/>
    <w:rPr>
      <w:rFonts w:ascii="Tahoma" w:eastAsiaTheme="minorHAnsi" w:hAnsi="Tahoma" w:cs="Tahoma"/>
      <w:sz w:val="16"/>
      <w:szCs w:val="16"/>
      <w:lang w:val="en-US" w:eastAsia="en-US"/>
    </w:rPr>
  </w:style>
  <w:style w:type="character" w:styleId="ac">
    <w:name w:val="Emphasis"/>
    <w:basedOn w:val="a0"/>
    <w:qFormat/>
    <w:rsid w:val="00326EC9"/>
    <w:rPr>
      <w:i/>
      <w:iCs/>
    </w:rPr>
  </w:style>
  <w:style w:type="character" w:customStyle="1" w:styleId="10">
    <w:name w:val="Заголовок 1 Знак"/>
    <w:basedOn w:val="a0"/>
    <w:link w:val="1"/>
    <w:rsid w:val="00326EC9"/>
    <w:rPr>
      <w:rFonts w:asciiTheme="majorHAnsi" w:eastAsiaTheme="majorEastAsia" w:hAnsiTheme="majorHAnsi" w:cstheme="majorBidi"/>
      <w:b/>
      <w:bCs/>
      <w:color w:val="2E74B5" w:themeColor="accent1" w:themeShade="BF"/>
      <w:sz w:val="28"/>
      <w:szCs w:val="28"/>
      <w:lang w:val="en-US" w:eastAsia="en-US"/>
    </w:rPr>
  </w:style>
  <w:style w:type="character" w:customStyle="1" w:styleId="20">
    <w:name w:val="Заголовок 2 Знак"/>
    <w:basedOn w:val="a0"/>
    <w:link w:val="2"/>
    <w:rsid w:val="00326EC9"/>
    <w:rPr>
      <w:rFonts w:asciiTheme="majorHAnsi" w:eastAsiaTheme="majorEastAsia" w:hAnsiTheme="majorHAnsi" w:cstheme="majorBidi"/>
      <w:b/>
      <w:bCs/>
      <w:color w:val="5B9BD5" w:themeColor="accent1"/>
      <w:sz w:val="26"/>
      <w:szCs w:val="26"/>
      <w:lang w:val="en-US" w:eastAsia="en-US"/>
    </w:rPr>
  </w:style>
  <w:style w:type="character" w:customStyle="1" w:styleId="30">
    <w:name w:val="Заголовок 3 Знак"/>
    <w:basedOn w:val="a0"/>
    <w:link w:val="3"/>
    <w:rsid w:val="00326EC9"/>
    <w:rPr>
      <w:rFonts w:asciiTheme="majorHAnsi" w:eastAsiaTheme="majorEastAsia" w:hAnsiTheme="majorHAnsi" w:cstheme="majorBidi"/>
      <w:b/>
      <w:bCs/>
      <w:color w:val="5B9BD5" w:themeColor="accent1"/>
      <w:sz w:val="22"/>
      <w:szCs w:val="22"/>
      <w:lang w:val="en-US" w:eastAsia="en-US"/>
    </w:rPr>
  </w:style>
  <w:style w:type="paragraph" w:customStyle="1" w:styleId="ConsPlusNonformat">
    <w:name w:val="ConsPlusNonformat"/>
    <w:link w:val="ConsPlusNonformat0"/>
    <w:qFormat/>
    <w:rsid w:val="00000D47"/>
    <w:pPr>
      <w:widowControl w:val="0"/>
      <w:suppressAutoHyphens/>
    </w:pPr>
    <w:rPr>
      <w:rFonts w:ascii="Courier New" w:eastAsia="Times New Roman" w:hAnsi="Courier New"/>
    </w:rPr>
  </w:style>
  <w:style w:type="character" w:customStyle="1" w:styleId="ConsPlusNonformat0">
    <w:name w:val="ConsPlusNonformat Знак"/>
    <w:link w:val="ConsPlusNonformat"/>
    <w:locked/>
    <w:rsid w:val="00000D47"/>
    <w:rPr>
      <w:rFonts w:ascii="Courier New" w:eastAsia="Times New Roman" w:hAnsi="Courier New"/>
    </w:rPr>
  </w:style>
  <w:style w:type="character" w:customStyle="1" w:styleId="110">
    <w:name w:val="Заголовок 1 Знак1"/>
    <w:uiPriority w:val="99"/>
    <w:qFormat/>
    <w:locked/>
    <w:rsid w:val="003C46AA"/>
    <w:rPr>
      <w:b/>
      <w:bCs/>
      <w:kern w:val="1"/>
      <w:sz w:val="36"/>
      <w:szCs w:val="36"/>
      <w:lang w:eastAsia="zh-CN"/>
    </w:rPr>
  </w:style>
  <w:style w:type="paragraph" w:styleId="22">
    <w:name w:val="Body Text Indent 2"/>
    <w:basedOn w:val="a"/>
    <w:link w:val="23"/>
    <w:rsid w:val="00567EFD"/>
    <w:pPr>
      <w:spacing w:after="120" w:line="480" w:lineRule="auto"/>
      <w:ind w:left="283"/>
    </w:pPr>
  </w:style>
  <w:style w:type="character" w:customStyle="1" w:styleId="23">
    <w:name w:val="Основной текст с отступом 2 Знак"/>
    <w:basedOn w:val="a0"/>
    <w:link w:val="22"/>
    <w:rsid w:val="00567EFD"/>
    <w:rPr>
      <w:rFonts w:asciiTheme="minorHAnsi" w:eastAsiaTheme="minorHAnsi" w:hAnsiTheme="minorHAnsi" w:cstheme="minorBidi"/>
      <w:sz w:val="22"/>
      <w:szCs w:val="22"/>
      <w:lang w:val="en-US" w:eastAsia="en-US"/>
    </w:rPr>
  </w:style>
  <w:style w:type="table" w:styleId="ad">
    <w:name w:val="Table Grid"/>
    <w:basedOn w:val="a1"/>
    <w:rsid w:val="00E3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Body Text" w:unhideWhenUsed="1" w:qFormat="1"/>
    <w:lsdException w:name="Subtitle"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beforeAutospacing="1" w:afterAutospacing="1"/>
    </w:pPr>
    <w:rPr>
      <w:rFonts w:asciiTheme="minorHAnsi" w:eastAsiaTheme="minorHAnsi" w:hAnsiTheme="minorHAnsi" w:cstheme="minorBidi"/>
      <w:sz w:val="22"/>
      <w:szCs w:val="22"/>
      <w:lang w:val="en-US" w:eastAsia="en-US"/>
    </w:rPr>
  </w:style>
  <w:style w:type="paragraph" w:styleId="1">
    <w:name w:val="heading 1"/>
    <w:basedOn w:val="a"/>
    <w:next w:val="a"/>
    <w:link w:val="10"/>
    <w:qFormat/>
    <w:rsid w:val="00326EC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326EC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326EC9"/>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tabs>
        <w:tab w:val="center" w:pos="4677"/>
        <w:tab w:val="right" w:pos="9355"/>
      </w:tabs>
    </w:pPr>
  </w:style>
  <w:style w:type="paragraph" w:styleId="a4">
    <w:name w:val="Body Text"/>
    <w:basedOn w:val="a"/>
    <w:unhideWhenUsed/>
    <w:qFormat/>
    <w:pPr>
      <w:spacing w:after="120"/>
      <w:jc w:val="both"/>
    </w:pPr>
    <w:rPr>
      <w:rFonts w:ascii="Times New Roman" w:hAnsi="Times New Roman" w:cs="Times New Roman"/>
      <w:sz w:val="24"/>
      <w:lang w:eastAsia="zh-CN"/>
    </w:rPr>
  </w:style>
  <w:style w:type="paragraph" w:styleId="a5">
    <w:name w:val="Normal (Web)"/>
    <w:basedOn w:val="a"/>
    <w:uiPriority w:val="99"/>
    <w:unhideWhenUsed/>
    <w:qFormat/>
    <w:pPr>
      <w:suppressAutoHyphens w:val="0"/>
      <w:spacing w:before="100" w:after="100"/>
    </w:pPr>
    <w:rPr>
      <w:rFonts w:ascii="Arial" w:eastAsia="Times New Roman" w:hAnsi="Arial" w:cs="Arial"/>
      <w:sz w:val="20"/>
      <w:szCs w:val="20"/>
      <w:lang w:val="ru-RU" w:eastAsia="ru-RU"/>
    </w:rPr>
  </w:style>
  <w:style w:type="paragraph" w:styleId="31">
    <w:name w:val="Body Text 3"/>
    <w:basedOn w:val="a"/>
    <w:uiPriority w:val="99"/>
    <w:unhideWhenUsed/>
    <w:qFormat/>
    <w:pPr>
      <w:spacing w:beforeAutospacing="0" w:after="120" w:afterAutospacing="0"/>
    </w:pPr>
    <w:rPr>
      <w:rFonts w:ascii="Arial" w:eastAsia="Times New Roman" w:hAnsi="Arial" w:cs="Arial"/>
      <w:sz w:val="16"/>
      <w:szCs w:val="16"/>
      <w:lang w:val="ru-RU" w:eastAsia="ru-RU"/>
    </w:rPr>
  </w:style>
  <w:style w:type="paragraph" w:customStyle="1" w:styleId="a6">
    <w:name w:val="Обычный таблица"/>
    <w:basedOn w:val="a"/>
    <w:uiPriority w:val="99"/>
    <w:qFormat/>
    <w:pPr>
      <w:spacing w:beforeAutospacing="0" w:afterAutospacing="0"/>
    </w:pPr>
    <w:rPr>
      <w:rFonts w:ascii="Times New Roman" w:eastAsia="Times New Roman" w:hAnsi="Times New Roman" w:cs="Times New Roman"/>
      <w:sz w:val="18"/>
      <w:szCs w:val="18"/>
      <w:lang w:val="ru-RU" w:eastAsia="zh-CN"/>
    </w:rPr>
  </w:style>
  <w:style w:type="paragraph" w:styleId="a7">
    <w:name w:val="No Spacing"/>
    <w:uiPriority w:val="1"/>
    <w:qFormat/>
    <w:pPr>
      <w:widowControl w:val="0"/>
    </w:pPr>
    <w:rPr>
      <w:rFonts w:ascii="Courier New" w:eastAsia="Times New Roman" w:hAnsi="Courier New"/>
      <w:color w:val="000000"/>
      <w:sz w:val="24"/>
      <w:szCs w:val="24"/>
    </w:rPr>
  </w:style>
  <w:style w:type="paragraph" w:styleId="a8">
    <w:name w:val="List Paragraph"/>
    <w:basedOn w:val="a"/>
    <w:uiPriority w:val="34"/>
    <w:qFormat/>
    <w:pPr>
      <w:ind w:left="720"/>
    </w:pPr>
    <w:rPr>
      <w:rFonts w:ascii="Arial" w:eastAsia="Times New Roman" w:hAnsi="Arial"/>
      <w:sz w:val="24"/>
      <w:szCs w:val="24"/>
      <w:lang w:eastAsia="zh-CN"/>
    </w:rPr>
  </w:style>
  <w:style w:type="character" w:customStyle="1" w:styleId="0pt">
    <w:name w:val="Основной текст + Полужирный;Интервал 0 pt"/>
    <w:basedOn w:val="a9"/>
    <w:rPr>
      <w:rFonts w:ascii="Times New Roman" w:eastAsia="Times New Roman" w:hAnsi="Times New Roman" w:cs="Times New Roman"/>
      <w:b/>
      <w:bCs/>
      <w:color w:val="000000"/>
      <w:spacing w:val="-10"/>
      <w:w w:val="100"/>
      <w:position w:val="0"/>
      <w:sz w:val="22"/>
      <w:szCs w:val="22"/>
      <w:u w:val="none"/>
      <w:lang w:val="ru-RU"/>
    </w:rPr>
  </w:style>
  <w:style w:type="character" w:customStyle="1" w:styleId="a9">
    <w:name w:val="Основной текст_"/>
    <w:basedOn w:val="a0"/>
    <w:link w:val="21"/>
    <w:qFormat/>
    <w:rPr>
      <w:rFonts w:ascii="Times New Roman" w:eastAsia="Times New Roman" w:hAnsi="Times New Roman" w:cs="Times New Roman"/>
      <w:spacing w:val="-6"/>
      <w:sz w:val="22"/>
      <w:szCs w:val="22"/>
    </w:rPr>
  </w:style>
  <w:style w:type="paragraph" w:customStyle="1" w:styleId="21">
    <w:name w:val="Основной текст2"/>
    <w:basedOn w:val="a"/>
    <w:link w:val="a9"/>
    <w:qFormat/>
    <w:pPr>
      <w:shd w:val="clear" w:color="auto" w:fill="FFFFFF"/>
      <w:spacing w:before="60" w:after="240" w:line="269" w:lineRule="exact"/>
      <w:jc w:val="center"/>
    </w:pPr>
    <w:rPr>
      <w:rFonts w:ascii="Times New Roman" w:eastAsia="Times New Roman" w:hAnsi="Times New Roman" w:cs="Times New Roman"/>
      <w:spacing w:val="-6"/>
    </w:rPr>
  </w:style>
  <w:style w:type="character" w:customStyle="1" w:styleId="11">
    <w:name w:val="Основной текст1"/>
    <w:basedOn w:val="a9"/>
    <w:qFormat/>
    <w:rPr>
      <w:rFonts w:ascii="Times New Roman" w:eastAsia="Times New Roman" w:hAnsi="Times New Roman" w:cs="Times New Roman"/>
      <w:color w:val="000000"/>
      <w:spacing w:val="-6"/>
      <w:w w:val="100"/>
      <w:position w:val="0"/>
      <w:sz w:val="22"/>
      <w:szCs w:val="22"/>
      <w:u w:val="none"/>
      <w:lang w:val="ru-RU"/>
    </w:rPr>
  </w:style>
  <w:style w:type="character" w:customStyle="1" w:styleId="Impact10pt0pt">
    <w:name w:val="Основной текст + Impact;10 pt;Интервал 0 pt"/>
    <w:basedOn w:val="a9"/>
    <w:qFormat/>
    <w:rPr>
      <w:rFonts w:ascii="Impact" w:eastAsia="Impact" w:hAnsi="Impact" w:cs="Impact"/>
      <w:color w:val="000000"/>
      <w:spacing w:val="0"/>
      <w:w w:val="100"/>
      <w:position w:val="0"/>
      <w:sz w:val="20"/>
      <w:szCs w:val="20"/>
      <w:u w:val="none"/>
    </w:rPr>
  </w:style>
  <w:style w:type="character" w:customStyle="1" w:styleId="105pt0pt">
    <w:name w:val="Основной текст + 10;5 pt;Полужирный;Интервал 0 pt"/>
    <w:basedOn w:val="a9"/>
    <w:qFormat/>
    <w:rPr>
      <w:rFonts w:ascii="Times New Roman" w:eastAsia="Times New Roman" w:hAnsi="Times New Roman" w:cs="Times New Roman"/>
      <w:b/>
      <w:bCs/>
      <w:color w:val="000000"/>
      <w:spacing w:val="-9"/>
      <w:w w:val="100"/>
      <w:position w:val="0"/>
      <w:sz w:val="21"/>
      <w:szCs w:val="21"/>
      <w:u w:val="none"/>
      <w:lang w:val="ru-RU"/>
    </w:rPr>
  </w:style>
  <w:style w:type="paragraph" w:styleId="aa">
    <w:name w:val="Balloon Text"/>
    <w:basedOn w:val="a"/>
    <w:link w:val="ab"/>
    <w:rsid w:val="00D52B97"/>
    <w:rPr>
      <w:rFonts w:ascii="Tahoma" w:hAnsi="Tahoma" w:cs="Tahoma"/>
      <w:sz w:val="16"/>
      <w:szCs w:val="16"/>
    </w:rPr>
  </w:style>
  <w:style w:type="character" w:customStyle="1" w:styleId="ab">
    <w:name w:val="Текст выноски Знак"/>
    <w:basedOn w:val="a0"/>
    <w:link w:val="aa"/>
    <w:rsid w:val="00D52B97"/>
    <w:rPr>
      <w:rFonts w:ascii="Tahoma" w:eastAsiaTheme="minorHAnsi" w:hAnsi="Tahoma" w:cs="Tahoma"/>
      <w:sz w:val="16"/>
      <w:szCs w:val="16"/>
      <w:lang w:val="en-US" w:eastAsia="en-US"/>
    </w:rPr>
  </w:style>
  <w:style w:type="character" w:styleId="ac">
    <w:name w:val="Emphasis"/>
    <w:basedOn w:val="a0"/>
    <w:qFormat/>
    <w:rsid w:val="00326EC9"/>
    <w:rPr>
      <w:i/>
      <w:iCs/>
    </w:rPr>
  </w:style>
  <w:style w:type="character" w:customStyle="1" w:styleId="10">
    <w:name w:val="Заголовок 1 Знак"/>
    <w:basedOn w:val="a0"/>
    <w:link w:val="1"/>
    <w:rsid w:val="00326EC9"/>
    <w:rPr>
      <w:rFonts w:asciiTheme="majorHAnsi" w:eastAsiaTheme="majorEastAsia" w:hAnsiTheme="majorHAnsi" w:cstheme="majorBidi"/>
      <w:b/>
      <w:bCs/>
      <w:color w:val="2E74B5" w:themeColor="accent1" w:themeShade="BF"/>
      <w:sz w:val="28"/>
      <w:szCs w:val="28"/>
      <w:lang w:val="en-US" w:eastAsia="en-US"/>
    </w:rPr>
  </w:style>
  <w:style w:type="character" w:customStyle="1" w:styleId="20">
    <w:name w:val="Заголовок 2 Знак"/>
    <w:basedOn w:val="a0"/>
    <w:link w:val="2"/>
    <w:rsid w:val="00326EC9"/>
    <w:rPr>
      <w:rFonts w:asciiTheme="majorHAnsi" w:eastAsiaTheme="majorEastAsia" w:hAnsiTheme="majorHAnsi" w:cstheme="majorBidi"/>
      <w:b/>
      <w:bCs/>
      <w:color w:val="5B9BD5" w:themeColor="accent1"/>
      <w:sz w:val="26"/>
      <w:szCs w:val="26"/>
      <w:lang w:val="en-US" w:eastAsia="en-US"/>
    </w:rPr>
  </w:style>
  <w:style w:type="character" w:customStyle="1" w:styleId="30">
    <w:name w:val="Заголовок 3 Знак"/>
    <w:basedOn w:val="a0"/>
    <w:link w:val="3"/>
    <w:rsid w:val="00326EC9"/>
    <w:rPr>
      <w:rFonts w:asciiTheme="majorHAnsi" w:eastAsiaTheme="majorEastAsia" w:hAnsiTheme="majorHAnsi" w:cstheme="majorBidi"/>
      <w:b/>
      <w:bCs/>
      <w:color w:val="5B9BD5" w:themeColor="accent1"/>
      <w:sz w:val="22"/>
      <w:szCs w:val="22"/>
      <w:lang w:val="en-US" w:eastAsia="en-US"/>
    </w:rPr>
  </w:style>
  <w:style w:type="paragraph" w:customStyle="1" w:styleId="ConsPlusNonformat">
    <w:name w:val="ConsPlusNonformat"/>
    <w:link w:val="ConsPlusNonformat0"/>
    <w:qFormat/>
    <w:rsid w:val="00000D47"/>
    <w:pPr>
      <w:widowControl w:val="0"/>
      <w:suppressAutoHyphens/>
    </w:pPr>
    <w:rPr>
      <w:rFonts w:ascii="Courier New" w:eastAsia="Times New Roman" w:hAnsi="Courier New"/>
    </w:rPr>
  </w:style>
  <w:style w:type="character" w:customStyle="1" w:styleId="ConsPlusNonformat0">
    <w:name w:val="ConsPlusNonformat Знак"/>
    <w:link w:val="ConsPlusNonformat"/>
    <w:locked/>
    <w:rsid w:val="00000D47"/>
    <w:rPr>
      <w:rFonts w:ascii="Courier New" w:eastAsia="Times New Roman" w:hAnsi="Courier New"/>
    </w:rPr>
  </w:style>
  <w:style w:type="character" w:customStyle="1" w:styleId="110">
    <w:name w:val="Заголовок 1 Знак1"/>
    <w:uiPriority w:val="99"/>
    <w:qFormat/>
    <w:locked/>
    <w:rsid w:val="003C46AA"/>
    <w:rPr>
      <w:b/>
      <w:bCs/>
      <w:kern w:val="1"/>
      <w:sz w:val="36"/>
      <w:szCs w:val="36"/>
      <w:lang w:eastAsia="zh-CN"/>
    </w:rPr>
  </w:style>
  <w:style w:type="paragraph" w:styleId="22">
    <w:name w:val="Body Text Indent 2"/>
    <w:basedOn w:val="a"/>
    <w:link w:val="23"/>
    <w:rsid w:val="00567EFD"/>
    <w:pPr>
      <w:spacing w:after="120" w:line="480" w:lineRule="auto"/>
      <w:ind w:left="283"/>
    </w:pPr>
  </w:style>
  <w:style w:type="character" w:customStyle="1" w:styleId="23">
    <w:name w:val="Основной текст с отступом 2 Знак"/>
    <w:basedOn w:val="a0"/>
    <w:link w:val="22"/>
    <w:rsid w:val="00567EFD"/>
    <w:rPr>
      <w:rFonts w:asciiTheme="minorHAnsi" w:eastAsiaTheme="minorHAnsi" w:hAnsiTheme="minorHAnsi" w:cstheme="minorBidi"/>
      <w:sz w:val="22"/>
      <w:szCs w:val="22"/>
      <w:lang w:val="en-US" w:eastAsia="en-US"/>
    </w:rPr>
  </w:style>
  <w:style w:type="table" w:styleId="ad">
    <w:name w:val="Table Grid"/>
    <w:basedOn w:val="a1"/>
    <w:rsid w:val="00E3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25378-C78F-4EC7-8153-2F7BF3E3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2688</Words>
  <Characters>20651</Characters>
  <Application>Microsoft Office Word</Application>
  <DocSecurity>0</DocSecurity>
  <Lines>172</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KozyrevOV</dc:creator>
  <cp:lastModifiedBy>Могилевская Екатерина Александровна</cp:lastModifiedBy>
  <cp:revision>34</cp:revision>
  <dcterms:created xsi:type="dcterms:W3CDTF">2026-06-22T07:46:00Z</dcterms:created>
  <dcterms:modified xsi:type="dcterms:W3CDTF">2026-06-26T12:09:00Z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853266BAD5C54D91A85D804DE54C0C04_13</vt:lpwstr>
  </property>
</Properties>
</file>