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30B" w:rsidRPr="003C30C5" w:rsidRDefault="00E21E99" w:rsidP="003C30C5">
      <w:pPr>
        <w:pStyle w:val="ConsPlusTitle"/>
        <w:contextualSpacing/>
        <w:jc w:val="center"/>
        <w:rPr>
          <w:rFonts w:ascii="Times New Roman" w:hAnsi="Times New Roman" w:cs="Times New Roman"/>
          <w:b w:val="0"/>
          <w:color w:val="000000" w:themeColor="text1"/>
          <w:sz w:val="28"/>
          <w:szCs w:val="28"/>
        </w:rPr>
      </w:pPr>
      <w:r w:rsidRPr="003C30C5">
        <w:rPr>
          <w:rFonts w:ascii="Times New Roman" w:hAnsi="Times New Roman" w:cs="Times New Roman"/>
          <w:b w:val="0"/>
          <w:color w:val="000000" w:themeColor="text1"/>
          <w:sz w:val="28"/>
          <w:szCs w:val="28"/>
        </w:rPr>
        <w:t xml:space="preserve">Контракт </w:t>
      </w:r>
    </w:p>
    <w:p w:rsidR="0079130B" w:rsidRPr="003C30C5" w:rsidRDefault="00E21E99" w:rsidP="003C30C5">
      <w:pPr>
        <w:pStyle w:val="ConsPlusTitle"/>
        <w:contextualSpacing/>
        <w:jc w:val="center"/>
        <w:rPr>
          <w:rFonts w:ascii="Times New Roman" w:hAnsi="Times New Roman" w:cs="Times New Roman"/>
          <w:b w:val="0"/>
          <w:color w:val="000000" w:themeColor="text1"/>
          <w:sz w:val="28"/>
          <w:szCs w:val="28"/>
        </w:rPr>
      </w:pPr>
      <w:r w:rsidRPr="003C30C5">
        <w:rPr>
          <w:rFonts w:ascii="Times New Roman" w:hAnsi="Times New Roman" w:cs="Times New Roman"/>
          <w:b w:val="0"/>
          <w:color w:val="000000" w:themeColor="text1"/>
          <w:sz w:val="28"/>
          <w:szCs w:val="28"/>
        </w:rPr>
        <w:t>№ __________________</w:t>
      </w:r>
    </w:p>
    <w:p w:rsidR="0079130B" w:rsidRPr="003C30C5" w:rsidRDefault="00E21E99" w:rsidP="003C30C5">
      <w:pPr>
        <w:contextualSpacing/>
        <w:jc w:val="center"/>
        <w:rPr>
          <w:color w:val="000000" w:themeColor="text1"/>
          <w:sz w:val="28"/>
          <w:szCs w:val="28"/>
        </w:rPr>
      </w:pPr>
      <w:r w:rsidRPr="003C30C5">
        <w:rPr>
          <w:sz w:val="28"/>
          <w:szCs w:val="28"/>
        </w:rPr>
        <w:t xml:space="preserve">на поставку продукции радиоэлектронной промышленности </w:t>
      </w:r>
    </w:p>
    <w:p w:rsidR="0079130B" w:rsidRPr="003C30C5" w:rsidRDefault="00E21E99" w:rsidP="003C30C5">
      <w:pPr>
        <w:contextualSpacing/>
        <w:jc w:val="center"/>
        <w:rPr>
          <w:color w:val="000000" w:themeColor="text1"/>
          <w:sz w:val="28"/>
          <w:szCs w:val="28"/>
        </w:rPr>
      </w:pPr>
      <w:r w:rsidRPr="003C30C5">
        <w:rPr>
          <w:color w:val="000000" w:themeColor="text1"/>
          <w:sz w:val="28"/>
          <w:szCs w:val="28"/>
        </w:rPr>
        <w:t xml:space="preserve">(Идентификационный код закупки </w:t>
      </w:r>
      <w:r w:rsidR="00D33CD2" w:rsidRPr="003C30C5">
        <w:rPr>
          <w:color w:val="000000" w:themeColor="text1"/>
          <w:sz w:val="28"/>
          <w:szCs w:val="28"/>
        </w:rPr>
        <w:t>______________________________________</w:t>
      </w:r>
      <w:r w:rsidRPr="003C30C5">
        <w:rPr>
          <w:color w:val="000000" w:themeColor="text1"/>
          <w:sz w:val="28"/>
          <w:szCs w:val="28"/>
        </w:rPr>
        <w:t>)</w:t>
      </w:r>
    </w:p>
    <w:p w:rsidR="0079130B" w:rsidRPr="003C30C5" w:rsidRDefault="0079130B" w:rsidP="003C30C5">
      <w:pPr>
        <w:pStyle w:val="ConsPlusCell"/>
        <w:contextualSpacing/>
        <w:jc w:val="both"/>
        <w:rPr>
          <w:rFonts w:ascii="Times New Roman" w:hAnsi="Times New Roman" w:cs="Times New Roman"/>
          <w:color w:val="000000" w:themeColor="text1"/>
          <w:sz w:val="28"/>
          <w:szCs w:val="28"/>
        </w:rPr>
      </w:pPr>
    </w:p>
    <w:p w:rsidR="0079130B" w:rsidRPr="003C30C5" w:rsidRDefault="00D33CD2" w:rsidP="003C30C5">
      <w:pPr>
        <w:pStyle w:val="ConsPlusCell"/>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г. Москва</w:t>
      </w:r>
      <w:r w:rsidR="00E21E99" w:rsidRPr="003C30C5">
        <w:rPr>
          <w:rFonts w:ascii="Times New Roman" w:hAnsi="Times New Roman" w:cs="Times New Roman"/>
          <w:color w:val="000000" w:themeColor="text1"/>
          <w:sz w:val="28"/>
          <w:szCs w:val="28"/>
        </w:rPr>
        <w:t xml:space="preserve">                                                         </w:t>
      </w:r>
      <w:r w:rsidR="003C30C5">
        <w:rPr>
          <w:rFonts w:ascii="Times New Roman" w:hAnsi="Times New Roman" w:cs="Times New Roman"/>
          <w:color w:val="000000" w:themeColor="text1"/>
          <w:sz w:val="28"/>
          <w:szCs w:val="28"/>
        </w:rPr>
        <w:t xml:space="preserve">                       </w:t>
      </w:r>
      <w:r w:rsidRPr="003C30C5">
        <w:rPr>
          <w:rFonts w:ascii="Times New Roman" w:hAnsi="Times New Roman" w:cs="Times New Roman"/>
          <w:color w:val="000000" w:themeColor="text1"/>
          <w:sz w:val="28"/>
          <w:szCs w:val="28"/>
        </w:rPr>
        <w:t xml:space="preserve">          </w:t>
      </w:r>
      <w:proofErr w:type="gramStart"/>
      <w:r w:rsidRPr="003C30C5">
        <w:rPr>
          <w:rFonts w:ascii="Times New Roman" w:hAnsi="Times New Roman" w:cs="Times New Roman"/>
          <w:color w:val="000000" w:themeColor="text1"/>
          <w:sz w:val="28"/>
          <w:szCs w:val="28"/>
        </w:rPr>
        <w:t xml:space="preserve">   «</w:t>
      </w:r>
      <w:proofErr w:type="gramEnd"/>
      <w:r w:rsidRPr="003C30C5">
        <w:rPr>
          <w:rFonts w:ascii="Times New Roman" w:hAnsi="Times New Roman" w:cs="Times New Roman"/>
          <w:color w:val="000000" w:themeColor="text1"/>
          <w:sz w:val="28"/>
          <w:szCs w:val="28"/>
        </w:rPr>
        <w:t>___» _________ 2026 г.</w:t>
      </w:r>
    </w:p>
    <w:p w:rsidR="00D33CD2" w:rsidRPr="003C30C5" w:rsidRDefault="00D33CD2" w:rsidP="003C30C5">
      <w:pPr>
        <w:pStyle w:val="ConsPlusCell"/>
        <w:contextualSpacing/>
        <w:jc w:val="both"/>
        <w:rPr>
          <w:rFonts w:ascii="Times New Roman" w:hAnsi="Times New Roman" w:cs="Times New Roman"/>
          <w:color w:val="000000" w:themeColor="text1"/>
          <w:sz w:val="28"/>
          <w:szCs w:val="28"/>
        </w:rPr>
      </w:pPr>
    </w:p>
    <w:p w:rsidR="00D33CD2" w:rsidRPr="003C30C5" w:rsidRDefault="00D33CD2" w:rsidP="003C30C5">
      <w:pPr>
        <w:pStyle w:val="ConsPlusCell"/>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ab/>
        <w:t xml:space="preserve">Федеральное государственное бюджетное учреждение науки Институт государства и права Российской академии наук, именуемое в дальнейшем Заказчик, в лице первого заместителя Директора </w:t>
      </w:r>
      <w:proofErr w:type="spellStart"/>
      <w:r w:rsidRPr="003C30C5">
        <w:rPr>
          <w:rFonts w:ascii="Times New Roman" w:hAnsi="Times New Roman" w:cs="Times New Roman"/>
          <w:color w:val="000000" w:themeColor="text1"/>
          <w:sz w:val="28"/>
          <w:szCs w:val="28"/>
        </w:rPr>
        <w:t>Бутрима</w:t>
      </w:r>
      <w:proofErr w:type="spellEnd"/>
      <w:r w:rsidRPr="003C30C5">
        <w:rPr>
          <w:rFonts w:ascii="Times New Roman" w:hAnsi="Times New Roman" w:cs="Times New Roman"/>
          <w:color w:val="000000" w:themeColor="text1"/>
          <w:sz w:val="28"/>
          <w:szCs w:val="28"/>
        </w:rPr>
        <w:t xml:space="preserve"> Игоря Иосифовича, действующего на основании доверенности № 136/66 от 14 января 2026 года, с одной стороны, и ______________________, именуемое в дальнейшем Поставщик, в лице _______________, действующего на основании ____________, с другой стороны, </w:t>
      </w:r>
      <w:r w:rsidR="008B3D73">
        <w:rPr>
          <w:rFonts w:ascii="Times New Roman" w:hAnsi="Times New Roman" w:cs="Times New Roman"/>
          <w:color w:val="000000" w:themeColor="text1"/>
          <w:sz w:val="28"/>
          <w:szCs w:val="28"/>
        </w:rPr>
        <w:t xml:space="preserve">совместно </w:t>
      </w:r>
      <w:r w:rsidRPr="003C30C5">
        <w:rPr>
          <w:rFonts w:ascii="Times New Roman" w:hAnsi="Times New Roman" w:cs="Times New Roman"/>
          <w:color w:val="000000" w:themeColor="text1"/>
          <w:sz w:val="28"/>
          <w:szCs w:val="28"/>
        </w:rPr>
        <w:t>именуемые Стороны,</w:t>
      </w:r>
      <w:r w:rsidR="008B3D73">
        <w:rPr>
          <w:rFonts w:ascii="Times New Roman" w:hAnsi="Times New Roman" w:cs="Times New Roman"/>
          <w:color w:val="000000" w:themeColor="text1"/>
          <w:sz w:val="28"/>
          <w:szCs w:val="28"/>
        </w:rPr>
        <w:t xml:space="preserve"> а по отдельности</w:t>
      </w:r>
      <w:r w:rsidRPr="003C30C5">
        <w:rPr>
          <w:rFonts w:ascii="Times New Roman" w:hAnsi="Times New Roman" w:cs="Times New Roman"/>
          <w:color w:val="000000" w:themeColor="text1"/>
          <w:sz w:val="28"/>
          <w:szCs w:val="28"/>
        </w:rPr>
        <w:t xml:space="preserve"> Стор</w:t>
      </w:r>
      <w:r w:rsidR="008B3D73">
        <w:rPr>
          <w:rFonts w:ascii="Times New Roman" w:hAnsi="Times New Roman" w:cs="Times New Roman"/>
          <w:color w:val="000000" w:themeColor="text1"/>
          <w:sz w:val="28"/>
          <w:szCs w:val="28"/>
        </w:rPr>
        <w:t>она, в соответствии с пунктом 4 </w:t>
      </w:r>
      <w:r w:rsidRPr="003C30C5">
        <w:rPr>
          <w:rFonts w:ascii="Times New Roman" w:hAnsi="Times New Roman" w:cs="Times New Roman"/>
          <w:color w:val="000000" w:themeColor="text1"/>
          <w:sz w:val="28"/>
          <w:szCs w:val="28"/>
        </w:rPr>
        <w:t>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9130B" w:rsidRPr="003C30C5" w:rsidRDefault="009C7263" w:rsidP="003C30C5">
      <w:pPr>
        <w:widowControl w:val="0"/>
        <w:autoSpaceDE w:val="0"/>
        <w:autoSpaceDN w:val="0"/>
        <w:contextualSpacing/>
        <w:jc w:val="center"/>
        <w:rPr>
          <w:color w:val="000000" w:themeColor="text1"/>
          <w:sz w:val="28"/>
          <w:szCs w:val="28"/>
        </w:rPr>
      </w:pPr>
      <w:r w:rsidRPr="003C30C5">
        <w:rPr>
          <w:color w:val="000000" w:themeColor="text1"/>
          <w:sz w:val="28"/>
          <w:szCs w:val="28"/>
        </w:rPr>
        <w:t>1</w:t>
      </w:r>
      <w:r w:rsidR="00E21E99" w:rsidRPr="003C30C5">
        <w:rPr>
          <w:color w:val="000000" w:themeColor="text1"/>
          <w:sz w:val="28"/>
          <w:szCs w:val="28"/>
        </w:rPr>
        <w:t>. Предмет Контракта</w:t>
      </w:r>
    </w:p>
    <w:p w:rsidR="0079130B" w:rsidRPr="003C30C5" w:rsidRDefault="00E21E99" w:rsidP="003C30C5">
      <w:pPr>
        <w:ind w:firstLine="708"/>
        <w:contextualSpacing/>
        <w:jc w:val="both"/>
        <w:rPr>
          <w:b/>
          <w:color w:val="000000" w:themeColor="text1"/>
          <w:sz w:val="28"/>
          <w:szCs w:val="28"/>
        </w:rPr>
      </w:pPr>
      <w:r w:rsidRPr="003C30C5">
        <w:rPr>
          <w:sz w:val="28"/>
          <w:szCs w:val="28"/>
        </w:rPr>
        <w:t>1.1</w:t>
      </w:r>
      <w:r w:rsidR="003B4B85">
        <w:rPr>
          <w:sz w:val="28"/>
          <w:szCs w:val="28"/>
        </w:rPr>
        <w:t>. Поставщик обязуется поставить</w:t>
      </w:r>
      <w:r w:rsidRPr="003C30C5">
        <w:rPr>
          <w:sz w:val="28"/>
          <w:szCs w:val="28"/>
        </w:rPr>
        <w:t xml:space="preserve"> продукцию радиоэлектронной промышленности</w:t>
      </w:r>
      <w:r w:rsidR="003B4B85">
        <w:rPr>
          <w:sz w:val="28"/>
          <w:szCs w:val="28"/>
        </w:rPr>
        <w:t>:</w:t>
      </w:r>
      <w:r w:rsidR="00A676DA" w:rsidRPr="003C30C5">
        <w:rPr>
          <w:sz w:val="28"/>
          <w:szCs w:val="28"/>
        </w:rPr>
        <w:t xml:space="preserve"> </w:t>
      </w:r>
      <w:r w:rsidR="003B4B85">
        <w:rPr>
          <w:sz w:val="28"/>
          <w:szCs w:val="28"/>
        </w:rPr>
        <w:t>системные блоки</w:t>
      </w:r>
      <w:r w:rsidR="003B4B85" w:rsidRPr="003B4B85">
        <w:rPr>
          <w:sz w:val="28"/>
          <w:szCs w:val="28"/>
        </w:rPr>
        <w:t xml:space="preserve"> (КТРУ 26.20.15.000 – 00000026; ОКПД 2: 26.20.15.120 – Системные блоки), манипулят</w:t>
      </w:r>
      <w:r w:rsidR="00546B33">
        <w:rPr>
          <w:sz w:val="28"/>
          <w:szCs w:val="28"/>
        </w:rPr>
        <w:t>оры</w:t>
      </w:r>
      <w:r w:rsidR="003B4B85">
        <w:rPr>
          <w:sz w:val="28"/>
          <w:szCs w:val="28"/>
        </w:rPr>
        <w:t xml:space="preserve"> (мышей компьютерных) (КТРУ </w:t>
      </w:r>
      <w:r w:rsidR="003B4B85" w:rsidRPr="003B4B85">
        <w:rPr>
          <w:sz w:val="28"/>
          <w:szCs w:val="28"/>
        </w:rPr>
        <w:t xml:space="preserve">26.20.16.170 – 00000002; ОКПД </w:t>
      </w:r>
      <w:r w:rsidR="003B4B85">
        <w:rPr>
          <w:sz w:val="28"/>
          <w:szCs w:val="28"/>
        </w:rPr>
        <w:t>2: 26.20.16.170 – Манипуляторы)</w:t>
      </w:r>
      <w:r w:rsidR="003B4B85" w:rsidRPr="003B4B85">
        <w:rPr>
          <w:sz w:val="28"/>
          <w:szCs w:val="28"/>
        </w:rPr>
        <w:t>, клавиатур</w:t>
      </w:r>
      <w:r w:rsidR="00546B33">
        <w:rPr>
          <w:sz w:val="28"/>
          <w:szCs w:val="28"/>
        </w:rPr>
        <w:t>ы</w:t>
      </w:r>
      <w:r w:rsidR="003B4B85" w:rsidRPr="003B4B85">
        <w:rPr>
          <w:sz w:val="28"/>
          <w:szCs w:val="28"/>
        </w:rPr>
        <w:t xml:space="preserve"> (КТРУ 26.20.16.110 – 00000002; ОКПД 2: 26.20</w:t>
      </w:r>
      <w:r w:rsidR="00546B33">
        <w:rPr>
          <w:sz w:val="28"/>
          <w:szCs w:val="28"/>
        </w:rPr>
        <w:t>.16.110 – Клавиатуры), мониторы</w:t>
      </w:r>
      <w:r w:rsidR="003B4B85" w:rsidRPr="003B4B85">
        <w:rPr>
          <w:sz w:val="28"/>
          <w:szCs w:val="28"/>
        </w:rPr>
        <w:t xml:space="preserve">, подключаемых к компьютеру (КТРУ 26.20.17.110 – 00000061; ОКПД 2: 26.20.17.110 – Мониторы, подключаемые к компьютеру) </w:t>
      </w:r>
      <w:r w:rsidR="00A676DA" w:rsidRPr="003C30C5">
        <w:rPr>
          <w:sz w:val="28"/>
          <w:szCs w:val="28"/>
        </w:rPr>
        <w:t>(далее – Товар)</w:t>
      </w:r>
      <w:r w:rsidRPr="003C30C5">
        <w:rPr>
          <w:color w:val="000000" w:themeColor="text1"/>
          <w:sz w:val="28"/>
          <w:szCs w:val="28"/>
        </w:rPr>
        <w:t>, а Заказ</w:t>
      </w:r>
      <w:r w:rsidR="00674A74" w:rsidRPr="003C30C5">
        <w:rPr>
          <w:color w:val="000000" w:themeColor="text1"/>
          <w:sz w:val="28"/>
          <w:szCs w:val="28"/>
        </w:rPr>
        <w:t xml:space="preserve">чик обязуется принять и оплатить </w:t>
      </w:r>
      <w:r w:rsidRPr="003C30C5">
        <w:rPr>
          <w:color w:val="000000" w:themeColor="text1"/>
          <w:sz w:val="28"/>
          <w:szCs w:val="28"/>
        </w:rPr>
        <w:t>Товар в порядке и на условиях, предусмотренных Контрактом.</w:t>
      </w:r>
    </w:p>
    <w:p w:rsidR="00D33CD2" w:rsidRPr="003C30C5" w:rsidRDefault="00E21E99" w:rsidP="003C30C5">
      <w:pPr>
        <w:autoSpaceDE w:val="0"/>
        <w:autoSpaceDN w:val="0"/>
        <w:adjustRightInd w:val="0"/>
        <w:ind w:firstLine="709"/>
        <w:contextualSpacing/>
        <w:jc w:val="both"/>
        <w:outlineLvl w:val="2"/>
        <w:rPr>
          <w:color w:val="000000" w:themeColor="text1"/>
          <w:sz w:val="28"/>
          <w:szCs w:val="28"/>
        </w:rPr>
      </w:pPr>
      <w:r w:rsidRPr="003C30C5">
        <w:rPr>
          <w:color w:val="000000" w:themeColor="text1"/>
          <w:sz w:val="28"/>
          <w:szCs w:val="28"/>
        </w:rPr>
        <w:t>1.2. Наименование, количество и иные характеристики поставляемого Товара ука</w:t>
      </w:r>
      <w:r w:rsidR="009C7263" w:rsidRPr="003C30C5">
        <w:rPr>
          <w:color w:val="000000" w:themeColor="text1"/>
          <w:sz w:val="28"/>
          <w:szCs w:val="28"/>
        </w:rPr>
        <w:t>заны в спецификации (Приложение</w:t>
      </w:r>
      <w:r w:rsidR="00A676DA" w:rsidRPr="003C30C5">
        <w:rPr>
          <w:color w:val="000000" w:themeColor="text1"/>
          <w:sz w:val="28"/>
          <w:szCs w:val="28"/>
        </w:rPr>
        <w:t xml:space="preserve"> </w:t>
      </w:r>
      <w:r w:rsidR="00546B33">
        <w:rPr>
          <w:color w:val="000000" w:themeColor="text1"/>
          <w:sz w:val="28"/>
          <w:szCs w:val="28"/>
        </w:rPr>
        <w:t xml:space="preserve">№ 1 </w:t>
      </w:r>
      <w:r w:rsidR="003B4B85">
        <w:rPr>
          <w:color w:val="000000" w:themeColor="text1"/>
          <w:sz w:val="28"/>
          <w:szCs w:val="28"/>
        </w:rPr>
        <w:t>к Контракту).</w:t>
      </w:r>
    </w:p>
    <w:p w:rsidR="0079130B" w:rsidRPr="003C30C5" w:rsidRDefault="009C7263" w:rsidP="003C30C5">
      <w:pPr>
        <w:pStyle w:val="ConsPlusNormal"/>
        <w:contextualSpacing/>
        <w:jc w:val="center"/>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2</w:t>
      </w:r>
      <w:r w:rsidR="00E21E99" w:rsidRPr="003C30C5">
        <w:rPr>
          <w:rFonts w:ascii="Times New Roman" w:hAnsi="Times New Roman" w:cs="Times New Roman"/>
          <w:color w:val="000000" w:themeColor="text1"/>
          <w:sz w:val="28"/>
          <w:szCs w:val="28"/>
        </w:rPr>
        <w:t>. Цена Контракта и порядок расчетов</w:t>
      </w:r>
    </w:p>
    <w:p w:rsidR="0079130B" w:rsidRPr="003C30C5" w:rsidRDefault="00E21E99" w:rsidP="003C30C5">
      <w:pPr>
        <w:widowControl w:val="0"/>
        <w:autoSpaceDE w:val="0"/>
        <w:autoSpaceDN w:val="0"/>
        <w:adjustRightInd w:val="0"/>
        <w:ind w:firstLine="709"/>
        <w:contextualSpacing/>
        <w:jc w:val="both"/>
        <w:rPr>
          <w:color w:val="000000" w:themeColor="text1"/>
          <w:sz w:val="28"/>
          <w:szCs w:val="28"/>
        </w:rPr>
      </w:pPr>
      <w:r w:rsidRPr="003C30C5">
        <w:rPr>
          <w:color w:val="000000" w:themeColor="text1"/>
          <w:sz w:val="28"/>
          <w:szCs w:val="28"/>
        </w:rPr>
        <w:t>2.1. Цена Контракт</w:t>
      </w:r>
      <w:r w:rsidR="00756CE6" w:rsidRPr="003C30C5">
        <w:rPr>
          <w:color w:val="000000" w:themeColor="text1"/>
          <w:sz w:val="28"/>
          <w:szCs w:val="28"/>
        </w:rPr>
        <w:t>а составляет ____________ (____________)</w:t>
      </w:r>
      <w:r w:rsidRPr="003C30C5">
        <w:rPr>
          <w:color w:val="000000" w:themeColor="text1"/>
          <w:sz w:val="28"/>
          <w:szCs w:val="28"/>
        </w:rPr>
        <w:t xml:space="preserve"> рублей</w:t>
      </w:r>
      <w:r w:rsidR="00674A74" w:rsidRPr="003C30C5">
        <w:rPr>
          <w:color w:val="000000" w:themeColor="text1"/>
          <w:sz w:val="28"/>
          <w:szCs w:val="28"/>
        </w:rPr>
        <w:t xml:space="preserve"> </w:t>
      </w:r>
      <w:r w:rsidR="00756CE6" w:rsidRPr="003C30C5">
        <w:rPr>
          <w:color w:val="000000" w:themeColor="text1"/>
          <w:sz w:val="28"/>
          <w:szCs w:val="28"/>
        </w:rPr>
        <w:t>____</w:t>
      </w:r>
      <w:r w:rsidR="003B4B85">
        <w:rPr>
          <w:color w:val="000000" w:themeColor="text1"/>
          <w:sz w:val="28"/>
          <w:szCs w:val="28"/>
        </w:rPr>
        <w:t>коп.</w:t>
      </w:r>
      <w:r w:rsidRPr="003C30C5">
        <w:rPr>
          <w:color w:val="000000" w:themeColor="text1"/>
          <w:sz w:val="28"/>
          <w:szCs w:val="28"/>
        </w:rPr>
        <w:t xml:space="preserve">, в </w:t>
      </w:r>
      <w:proofErr w:type="spellStart"/>
      <w:r w:rsidRPr="003C30C5">
        <w:rPr>
          <w:color w:val="000000" w:themeColor="text1"/>
          <w:sz w:val="28"/>
          <w:szCs w:val="28"/>
        </w:rPr>
        <w:t>т.ч</w:t>
      </w:r>
      <w:proofErr w:type="spellEnd"/>
      <w:r w:rsidRPr="003C30C5">
        <w:rPr>
          <w:color w:val="000000" w:themeColor="text1"/>
          <w:sz w:val="28"/>
          <w:szCs w:val="28"/>
        </w:rPr>
        <w:t>.</w:t>
      </w:r>
      <w:r w:rsidR="00756CE6" w:rsidRPr="003C30C5">
        <w:rPr>
          <w:color w:val="000000" w:themeColor="text1"/>
          <w:sz w:val="28"/>
          <w:szCs w:val="28"/>
        </w:rPr>
        <w:t xml:space="preserve"> налог на добавленную стоимость (</w:t>
      </w:r>
      <w:r w:rsidR="0049049D">
        <w:rPr>
          <w:color w:val="000000" w:themeColor="text1"/>
          <w:sz w:val="28"/>
          <w:szCs w:val="28"/>
        </w:rPr>
        <w:t xml:space="preserve">далее – </w:t>
      </w:r>
      <w:r w:rsidR="00756CE6" w:rsidRPr="003C30C5">
        <w:rPr>
          <w:color w:val="000000" w:themeColor="text1"/>
          <w:sz w:val="28"/>
          <w:szCs w:val="28"/>
        </w:rPr>
        <w:t>НДС)</w:t>
      </w:r>
      <w:r w:rsidR="009C7263" w:rsidRPr="003C30C5">
        <w:rPr>
          <w:color w:val="000000" w:themeColor="text1"/>
          <w:sz w:val="28"/>
          <w:szCs w:val="28"/>
        </w:rPr>
        <w:t xml:space="preserve"> – (_____</w:t>
      </w:r>
      <w:r w:rsidR="00756CE6" w:rsidRPr="003C30C5">
        <w:rPr>
          <w:color w:val="000000" w:themeColor="text1"/>
          <w:sz w:val="28"/>
          <w:szCs w:val="28"/>
        </w:rPr>
        <w:t xml:space="preserve">) </w:t>
      </w:r>
      <w:r w:rsidR="009C7263" w:rsidRPr="003C30C5">
        <w:rPr>
          <w:color w:val="000000" w:themeColor="text1"/>
          <w:sz w:val="28"/>
          <w:szCs w:val="28"/>
        </w:rPr>
        <w:t>%</w:t>
      </w:r>
      <w:r w:rsidR="00756CE6" w:rsidRPr="003C30C5">
        <w:rPr>
          <w:color w:val="000000" w:themeColor="text1"/>
          <w:sz w:val="28"/>
          <w:szCs w:val="28"/>
        </w:rPr>
        <w:t xml:space="preserve">____________ </w:t>
      </w:r>
      <w:r w:rsidR="003B4B85">
        <w:rPr>
          <w:color w:val="000000" w:themeColor="text1"/>
          <w:sz w:val="28"/>
          <w:szCs w:val="28"/>
        </w:rPr>
        <w:t>(__________) рублей ____ коп.</w:t>
      </w:r>
    </w:p>
    <w:p w:rsidR="0079130B" w:rsidRPr="003C30C5" w:rsidRDefault="00E21E99" w:rsidP="003C30C5">
      <w:pPr>
        <w:widowControl w:val="0"/>
        <w:autoSpaceDE w:val="0"/>
        <w:autoSpaceDN w:val="0"/>
        <w:adjustRightInd w:val="0"/>
        <w:ind w:firstLine="708"/>
        <w:contextualSpacing/>
        <w:jc w:val="both"/>
        <w:rPr>
          <w:noProof/>
          <w:color w:val="000000" w:themeColor="text1"/>
          <w:sz w:val="28"/>
          <w:szCs w:val="28"/>
        </w:rPr>
      </w:pPr>
      <w:r w:rsidRPr="003C30C5">
        <w:rPr>
          <w:color w:val="000000" w:themeColor="text1"/>
          <w:sz w:val="28"/>
          <w:szCs w:val="28"/>
        </w:rPr>
        <w:t xml:space="preserve">2.2. </w:t>
      </w:r>
      <w:r w:rsidRPr="003C30C5">
        <w:rPr>
          <w:noProof/>
          <w:color w:val="000000" w:themeColor="text1"/>
          <w:sz w:val="28"/>
          <w:szCs w:val="28"/>
        </w:rPr>
        <w:t>Цена Контракта включает в себя: стоимость Товара, расходы, свя</w:t>
      </w:r>
      <w:r w:rsidR="0049049D">
        <w:rPr>
          <w:noProof/>
          <w:color w:val="000000" w:themeColor="text1"/>
          <w:sz w:val="28"/>
          <w:szCs w:val="28"/>
        </w:rPr>
        <w:t>занные с доставкой, разгрузкой –</w:t>
      </w:r>
      <w:r w:rsidRPr="003C30C5">
        <w:rPr>
          <w:noProof/>
          <w:color w:val="000000" w:themeColor="text1"/>
          <w:sz w:val="28"/>
          <w:szCs w:val="28"/>
        </w:rPr>
        <w:t xml:space="preserve">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9130B" w:rsidRPr="003C30C5" w:rsidRDefault="005719D0"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2.3</w:t>
      </w:r>
      <w:r w:rsidR="00E21E99" w:rsidRPr="003C30C5">
        <w:rPr>
          <w:rFonts w:ascii="Times New Roman" w:hAnsi="Times New Roman" w:cs="Times New Roman"/>
          <w:color w:val="000000" w:themeColor="text1"/>
          <w:sz w:val="28"/>
          <w:szCs w:val="28"/>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E21E99" w:rsidRPr="003C30C5">
          <w:rPr>
            <w:rFonts w:ascii="Times New Roman" w:hAnsi="Times New Roman" w:cs="Times New Roman"/>
            <w:color w:val="000000" w:themeColor="text1"/>
            <w:sz w:val="28"/>
            <w:szCs w:val="28"/>
          </w:rPr>
          <w:t>законом</w:t>
        </w:r>
      </w:hyperlink>
      <w:r w:rsidR="00E21E99" w:rsidRPr="003C30C5">
        <w:rPr>
          <w:rFonts w:ascii="Times New Roman" w:hAnsi="Times New Roman" w:cs="Times New Roman"/>
          <w:color w:val="000000" w:themeColor="text1"/>
          <w:sz w:val="28"/>
          <w:szCs w:val="28"/>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Цена Контракта может быть с</w:t>
      </w:r>
      <w:r w:rsidR="009C7263" w:rsidRPr="003C30C5">
        <w:rPr>
          <w:rFonts w:ascii="Times New Roman" w:hAnsi="Times New Roman" w:cs="Times New Roman"/>
          <w:color w:val="000000" w:themeColor="text1"/>
          <w:sz w:val="28"/>
          <w:szCs w:val="28"/>
        </w:rPr>
        <w:t xml:space="preserve">нижена по соглашению Сторон </w:t>
      </w:r>
      <w:r w:rsidR="003B4B85" w:rsidRPr="003C30C5">
        <w:rPr>
          <w:rFonts w:ascii="Times New Roman" w:hAnsi="Times New Roman" w:cs="Times New Roman"/>
          <w:color w:val="000000" w:themeColor="text1"/>
          <w:sz w:val="28"/>
          <w:szCs w:val="28"/>
        </w:rPr>
        <w:t>без изменения,</w:t>
      </w:r>
      <w:r w:rsidRPr="003C30C5">
        <w:rPr>
          <w:rFonts w:ascii="Times New Roman" w:hAnsi="Times New Roman" w:cs="Times New Roman"/>
          <w:color w:val="000000" w:themeColor="text1"/>
          <w:sz w:val="28"/>
          <w:szCs w:val="28"/>
        </w:rPr>
        <w:t xml:space="preserve"> предусмотренного</w:t>
      </w:r>
      <w:r w:rsidR="009C7263" w:rsidRPr="003C30C5">
        <w:rPr>
          <w:rFonts w:ascii="Times New Roman" w:hAnsi="Times New Roman" w:cs="Times New Roman"/>
          <w:color w:val="000000" w:themeColor="text1"/>
          <w:sz w:val="28"/>
          <w:szCs w:val="28"/>
        </w:rPr>
        <w:t xml:space="preserve"> Контрактом количества и характеристик</w:t>
      </w:r>
      <w:r w:rsidRPr="003C30C5">
        <w:rPr>
          <w:rFonts w:ascii="Times New Roman" w:hAnsi="Times New Roman" w:cs="Times New Roman"/>
          <w:color w:val="000000" w:themeColor="text1"/>
          <w:sz w:val="28"/>
          <w:szCs w:val="28"/>
        </w:rPr>
        <w:t xml:space="preserve"> поставляемого Товара и иных условий Контракта.</w:t>
      </w:r>
    </w:p>
    <w:p w:rsidR="0079130B" w:rsidRPr="003C30C5" w:rsidRDefault="005719D0" w:rsidP="003C30C5">
      <w:pPr>
        <w:ind w:firstLine="708"/>
        <w:contextualSpacing/>
        <w:jc w:val="both"/>
        <w:rPr>
          <w:noProof/>
          <w:color w:val="000000" w:themeColor="text1"/>
          <w:sz w:val="28"/>
          <w:szCs w:val="28"/>
        </w:rPr>
      </w:pPr>
      <w:r w:rsidRPr="003C30C5">
        <w:rPr>
          <w:color w:val="000000" w:themeColor="text1"/>
          <w:sz w:val="28"/>
          <w:szCs w:val="28"/>
        </w:rPr>
        <w:lastRenderedPageBreak/>
        <w:t>2</w:t>
      </w:r>
      <w:r w:rsidR="009C7263" w:rsidRPr="003C30C5">
        <w:rPr>
          <w:color w:val="000000" w:themeColor="text1"/>
          <w:sz w:val="28"/>
          <w:szCs w:val="28"/>
        </w:rPr>
        <w:t>.4</w:t>
      </w:r>
      <w:r w:rsidR="00E21E99" w:rsidRPr="003C30C5">
        <w:rPr>
          <w:color w:val="000000" w:themeColor="text1"/>
          <w:sz w:val="28"/>
          <w:szCs w:val="28"/>
        </w:rPr>
        <w:t xml:space="preserve">. </w:t>
      </w:r>
      <w:r w:rsidR="00E21E99" w:rsidRPr="003C30C5">
        <w:rPr>
          <w:noProof/>
          <w:color w:val="000000" w:themeColor="text1"/>
          <w:sz w:val="28"/>
          <w:szCs w:val="28"/>
        </w:rPr>
        <w:t xml:space="preserve">Расчеты между Заказчиком и Поставщиком производятся не позднее 7 </w:t>
      </w:r>
      <w:r w:rsidR="00D33CD2" w:rsidRPr="003C30C5">
        <w:rPr>
          <w:noProof/>
          <w:color w:val="000000" w:themeColor="text1"/>
          <w:sz w:val="28"/>
          <w:szCs w:val="28"/>
        </w:rPr>
        <w:t xml:space="preserve">(семи) </w:t>
      </w:r>
      <w:r w:rsidR="00E21E99" w:rsidRPr="003C30C5">
        <w:rPr>
          <w:noProof/>
          <w:color w:val="000000" w:themeColor="text1"/>
          <w:sz w:val="28"/>
          <w:szCs w:val="28"/>
        </w:rPr>
        <w:t>рабочих дней с даты подписания Заказчиком документа о приемке</w:t>
      </w:r>
      <w:r w:rsidR="003A628E" w:rsidRPr="003C30C5">
        <w:rPr>
          <w:noProof/>
          <w:color w:val="000000" w:themeColor="text1"/>
          <w:sz w:val="28"/>
          <w:szCs w:val="28"/>
        </w:rPr>
        <w:t xml:space="preserve"> Товара.</w:t>
      </w:r>
    </w:p>
    <w:p w:rsidR="0079130B" w:rsidRPr="003C30C5" w:rsidRDefault="009C7263" w:rsidP="003C30C5">
      <w:pPr>
        <w:ind w:firstLine="708"/>
        <w:contextualSpacing/>
        <w:jc w:val="both"/>
        <w:rPr>
          <w:color w:val="000000" w:themeColor="text1"/>
          <w:sz w:val="28"/>
          <w:szCs w:val="28"/>
        </w:rPr>
      </w:pPr>
      <w:r w:rsidRPr="003C30C5">
        <w:rPr>
          <w:color w:val="000000" w:themeColor="text1"/>
          <w:sz w:val="28"/>
          <w:szCs w:val="28"/>
        </w:rPr>
        <w:t>2.5</w:t>
      </w:r>
      <w:r w:rsidR="00E21E99" w:rsidRPr="003C30C5">
        <w:rPr>
          <w:color w:val="000000" w:themeColor="text1"/>
          <w:sz w:val="28"/>
          <w:szCs w:val="28"/>
        </w:rPr>
        <w:t>. Оплата по Контракту осуществляется по безналичном</w:t>
      </w:r>
      <w:r w:rsidRPr="003C30C5">
        <w:rPr>
          <w:color w:val="000000" w:themeColor="text1"/>
          <w:sz w:val="28"/>
          <w:szCs w:val="28"/>
        </w:rPr>
        <w:t>у расчету</w:t>
      </w:r>
      <w:r w:rsidR="00E21E99" w:rsidRPr="003C30C5">
        <w:rPr>
          <w:color w:val="000000" w:themeColor="text1"/>
          <w:sz w:val="28"/>
          <w:szCs w:val="28"/>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79130B" w:rsidRPr="003C30C5" w:rsidRDefault="009C7263" w:rsidP="003C30C5">
      <w:pPr>
        <w:pStyle w:val="ConsPlusNormal"/>
        <w:ind w:firstLine="709"/>
        <w:contextualSpacing/>
        <w:jc w:val="center"/>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3</w:t>
      </w:r>
      <w:r w:rsidR="00E21E99" w:rsidRPr="003C30C5">
        <w:rPr>
          <w:rFonts w:ascii="Times New Roman" w:hAnsi="Times New Roman" w:cs="Times New Roman"/>
          <w:color w:val="000000" w:themeColor="text1"/>
          <w:sz w:val="28"/>
          <w:szCs w:val="28"/>
        </w:rPr>
        <w:t>. Порядок, сроки и условия поставки и приемки Товара</w:t>
      </w:r>
    </w:p>
    <w:p w:rsidR="0079130B" w:rsidRPr="003C30C5" w:rsidRDefault="00E21E99" w:rsidP="003C30C5">
      <w:pPr>
        <w:pStyle w:val="ConsPlusNormal"/>
        <w:ind w:firstLine="709"/>
        <w:contextualSpacing/>
        <w:jc w:val="both"/>
        <w:rPr>
          <w:rFonts w:ascii="Times New Roman" w:eastAsia="Calibri" w:hAnsi="Times New Roman" w:cs="Times New Roman"/>
          <w:color w:val="000000" w:themeColor="text1"/>
          <w:sz w:val="28"/>
          <w:szCs w:val="28"/>
          <w:lang w:eastAsia="en-US"/>
        </w:rPr>
      </w:pPr>
      <w:r w:rsidRPr="003C30C5">
        <w:rPr>
          <w:rFonts w:ascii="Times New Roman" w:hAnsi="Times New Roman" w:cs="Times New Roman"/>
          <w:color w:val="000000" w:themeColor="text1"/>
          <w:sz w:val="28"/>
          <w:szCs w:val="28"/>
        </w:rPr>
        <w:t>3.1. Поставщик самостоятельно поставляет Товар Заказчику по адресу</w:t>
      </w:r>
      <w:r w:rsidR="00D33CD2" w:rsidRPr="003C30C5">
        <w:rPr>
          <w:rFonts w:ascii="Times New Roman" w:hAnsi="Times New Roman" w:cs="Times New Roman"/>
          <w:sz w:val="28"/>
          <w:szCs w:val="28"/>
        </w:rPr>
        <w:t>: г. Москва, ул. Знаменка, дом 10</w:t>
      </w:r>
      <w:r w:rsidR="0068122E">
        <w:rPr>
          <w:rFonts w:ascii="Times New Roman" w:hAnsi="Times New Roman" w:cs="Times New Roman"/>
          <w:sz w:val="28"/>
          <w:szCs w:val="28"/>
        </w:rPr>
        <w:t xml:space="preserve"> (далее – М</w:t>
      </w:r>
      <w:r w:rsidRPr="003C30C5">
        <w:rPr>
          <w:rFonts w:ascii="Times New Roman" w:hAnsi="Times New Roman" w:cs="Times New Roman"/>
          <w:sz w:val="28"/>
          <w:szCs w:val="28"/>
        </w:rPr>
        <w:t>есто поставки)</w:t>
      </w:r>
      <w:r w:rsidR="003A628E" w:rsidRPr="003C30C5">
        <w:rPr>
          <w:rFonts w:ascii="Times New Roman" w:hAnsi="Times New Roman" w:cs="Times New Roman"/>
          <w:sz w:val="28"/>
          <w:szCs w:val="28"/>
        </w:rPr>
        <w:t xml:space="preserve"> в с</w:t>
      </w:r>
      <w:r w:rsidRPr="003C30C5">
        <w:rPr>
          <w:rFonts w:ascii="Times New Roman" w:hAnsi="Times New Roman" w:cs="Times New Roman"/>
          <w:sz w:val="28"/>
          <w:szCs w:val="28"/>
        </w:rPr>
        <w:t xml:space="preserve">рок </w:t>
      </w:r>
      <w:r w:rsidR="003A628E" w:rsidRPr="003C30C5">
        <w:rPr>
          <w:rFonts w:ascii="Times New Roman" w:hAnsi="Times New Roman" w:cs="Times New Roman"/>
          <w:sz w:val="28"/>
          <w:szCs w:val="28"/>
        </w:rPr>
        <w:t>до</w:t>
      </w:r>
      <w:r w:rsidRPr="003C30C5">
        <w:rPr>
          <w:rFonts w:ascii="Times New Roman" w:hAnsi="Times New Roman" w:cs="Times New Roman"/>
          <w:sz w:val="28"/>
          <w:szCs w:val="28"/>
        </w:rPr>
        <w:t xml:space="preserve"> </w:t>
      </w:r>
      <w:r w:rsidR="00E30BD7">
        <w:rPr>
          <w:rFonts w:ascii="Times New Roman" w:hAnsi="Times New Roman" w:cs="Times New Roman"/>
          <w:sz w:val="28"/>
          <w:szCs w:val="28"/>
        </w:rPr>
        <w:t>40</w:t>
      </w:r>
      <w:r w:rsidRPr="003C30C5">
        <w:rPr>
          <w:rFonts w:ascii="Times New Roman" w:hAnsi="Times New Roman" w:cs="Times New Roman"/>
          <w:sz w:val="28"/>
          <w:szCs w:val="28"/>
        </w:rPr>
        <w:t xml:space="preserve"> (</w:t>
      </w:r>
      <w:r w:rsidR="00E30BD7">
        <w:rPr>
          <w:rFonts w:ascii="Times New Roman" w:hAnsi="Times New Roman" w:cs="Times New Roman"/>
          <w:sz w:val="28"/>
          <w:szCs w:val="28"/>
        </w:rPr>
        <w:t>срока</w:t>
      </w:r>
      <w:r w:rsidRPr="003C30C5">
        <w:rPr>
          <w:rFonts w:ascii="Times New Roman" w:hAnsi="Times New Roman" w:cs="Times New Roman"/>
          <w:sz w:val="28"/>
          <w:szCs w:val="28"/>
        </w:rPr>
        <w:t>)</w:t>
      </w:r>
      <w:r w:rsidR="00E30BD7">
        <w:rPr>
          <w:rFonts w:ascii="Times New Roman" w:hAnsi="Times New Roman" w:cs="Times New Roman"/>
          <w:sz w:val="28"/>
          <w:szCs w:val="28"/>
        </w:rPr>
        <w:t xml:space="preserve"> календарных</w:t>
      </w:r>
      <w:r w:rsidRPr="003C30C5">
        <w:rPr>
          <w:rFonts w:ascii="Times New Roman" w:hAnsi="Times New Roman" w:cs="Times New Roman"/>
          <w:sz w:val="28"/>
          <w:szCs w:val="28"/>
        </w:rPr>
        <w:t xml:space="preserve"> д</w:t>
      </w:r>
      <w:r w:rsidR="00E625D5" w:rsidRPr="003C30C5">
        <w:rPr>
          <w:rFonts w:ascii="Times New Roman" w:hAnsi="Times New Roman" w:cs="Times New Roman"/>
          <w:sz w:val="28"/>
          <w:szCs w:val="28"/>
        </w:rPr>
        <w:t>ней</w:t>
      </w:r>
      <w:r w:rsidRPr="003C30C5">
        <w:rPr>
          <w:rFonts w:ascii="Times New Roman" w:hAnsi="Times New Roman" w:cs="Times New Roman"/>
          <w:sz w:val="28"/>
          <w:szCs w:val="28"/>
        </w:rPr>
        <w:t xml:space="preserve"> с даты заключения Контракта</w:t>
      </w:r>
      <w:r w:rsidRPr="003C30C5">
        <w:rPr>
          <w:rFonts w:ascii="Times New Roman" w:hAnsi="Times New Roman" w:cs="Times New Roman"/>
          <w:color w:val="000000" w:themeColor="text1"/>
          <w:sz w:val="28"/>
          <w:szCs w:val="28"/>
        </w:rPr>
        <w:t>.</w:t>
      </w:r>
    </w:p>
    <w:p w:rsidR="0079130B" w:rsidRPr="003C30C5" w:rsidRDefault="00E21E99" w:rsidP="003C30C5">
      <w:pPr>
        <w:ind w:firstLine="708"/>
        <w:contextualSpacing/>
        <w:jc w:val="both"/>
        <w:rPr>
          <w:color w:val="000000" w:themeColor="text1"/>
          <w:sz w:val="28"/>
          <w:szCs w:val="28"/>
        </w:rPr>
      </w:pPr>
      <w:r w:rsidRPr="003C30C5">
        <w:rPr>
          <w:color w:val="000000" w:themeColor="text1"/>
          <w:sz w:val="28"/>
          <w:szCs w:val="28"/>
        </w:rPr>
        <w:t xml:space="preserve">Поставщик не менее чем за 2 </w:t>
      </w:r>
      <w:r w:rsidR="00D33CD2" w:rsidRPr="003C30C5">
        <w:rPr>
          <w:color w:val="000000" w:themeColor="text1"/>
          <w:sz w:val="28"/>
          <w:szCs w:val="28"/>
        </w:rPr>
        <w:t xml:space="preserve">(два) </w:t>
      </w:r>
      <w:r w:rsidRPr="003C30C5">
        <w:rPr>
          <w:color w:val="000000" w:themeColor="text1"/>
          <w:sz w:val="28"/>
          <w:szCs w:val="28"/>
        </w:rPr>
        <w:t>дня до осуществления поставки Товара направляет в адрес Заказчик</w:t>
      </w:r>
      <w:r w:rsidR="003A628E" w:rsidRPr="003C30C5">
        <w:rPr>
          <w:color w:val="000000" w:themeColor="text1"/>
          <w:sz w:val="28"/>
          <w:szCs w:val="28"/>
        </w:rPr>
        <w:t>а уведомление о времени и дате доставки Товара в место д</w:t>
      </w:r>
      <w:r w:rsidRPr="003C30C5">
        <w:rPr>
          <w:color w:val="000000" w:themeColor="text1"/>
          <w:sz w:val="28"/>
          <w:szCs w:val="28"/>
        </w:rPr>
        <w:t>оставки</w:t>
      </w:r>
      <w:r w:rsidR="00A676DA" w:rsidRPr="003C30C5">
        <w:rPr>
          <w:color w:val="000000" w:themeColor="text1"/>
          <w:sz w:val="28"/>
          <w:szCs w:val="28"/>
        </w:rPr>
        <w:t>.</w:t>
      </w:r>
    </w:p>
    <w:p w:rsidR="0079130B" w:rsidRPr="003C30C5" w:rsidRDefault="00E21E99" w:rsidP="003C30C5">
      <w:pPr>
        <w:ind w:firstLine="708"/>
        <w:contextualSpacing/>
        <w:jc w:val="both"/>
        <w:rPr>
          <w:color w:val="000000" w:themeColor="text1"/>
          <w:sz w:val="28"/>
          <w:szCs w:val="28"/>
        </w:rPr>
      </w:pPr>
      <w:r w:rsidRPr="003C30C5">
        <w:rPr>
          <w:sz w:val="28"/>
          <w:szCs w:val="28"/>
        </w:rPr>
        <w:t xml:space="preserve">3.2. </w:t>
      </w:r>
      <w:r w:rsidRPr="003C30C5">
        <w:rPr>
          <w:color w:val="000000" w:themeColor="text1"/>
          <w:sz w:val="28"/>
          <w:szCs w:val="28"/>
        </w:rPr>
        <w:t>Приемка Товара осуществляется путем передачи Поставщиком Товар</w:t>
      </w:r>
      <w:r w:rsidR="003A628E" w:rsidRPr="003C30C5">
        <w:rPr>
          <w:color w:val="000000" w:themeColor="text1"/>
          <w:sz w:val="28"/>
          <w:szCs w:val="28"/>
        </w:rPr>
        <w:t xml:space="preserve">а и </w:t>
      </w:r>
      <w:r w:rsidRPr="003C30C5">
        <w:rPr>
          <w:color w:val="000000" w:themeColor="text1"/>
          <w:sz w:val="28"/>
          <w:szCs w:val="28"/>
        </w:rPr>
        <w:t>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9130B" w:rsidRPr="003C30C5" w:rsidRDefault="00A676DA" w:rsidP="003C30C5">
      <w:pPr>
        <w:ind w:firstLine="708"/>
        <w:contextualSpacing/>
        <w:jc w:val="both"/>
        <w:rPr>
          <w:color w:val="000000" w:themeColor="text1"/>
          <w:sz w:val="28"/>
          <w:szCs w:val="28"/>
        </w:rPr>
      </w:pPr>
      <w:r w:rsidRPr="003C30C5">
        <w:rPr>
          <w:color w:val="000000" w:themeColor="text1"/>
          <w:sz w:val="28"/>
          <w:szCs w:val="28"/>
        </w:rPr>
        <w:t>3.3</w:t>
      </w:r>
      <w:r w:rsidR="003A628E" w:rsidRPr="003C30C5">
        <w:rPr>
          <w:color w:val="000000" w:themeColor="text1"/>
          <w:sz w:val="28"/>
          <w:szCs w:val="28"/>
        </w:rPr>
        <w:t xml:space="preserve">. </w:t>
      </w:r>
      <w:r w:rsidR="00E21E99" w:rsidRPr="003C30C5">
        <w:rPr>
          <w:color w:val="000000" w:themeColor="text1"/>
          <w:sz w:val="28"/>
          <w:szCs w:val="28"/>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20368" w:rsidRPr="003C30C5" w:rsidRDefault="00A676DA" w:rsidP="003C30C5">
      <w:pPr>
        <w:ind w:firstLine="708"/>
        <w:contextualSpacing/>
        <w:jc w:val="both"/>
        <w:rPr>
          <w:color w:val="000000" w:themeColor="text1"/>
          <w:sz w:val="28"/>
          <w:szCs w:val="28"/>
        </w:rPr>
      </w:pPr>
      <w:r w:rsidRPr="003C30C5">
        <w:rPr>
          <w:color w:val="000000" w:themeColor="text1"/>
          <w:sz w:val="28"/>
          <w:szCs w:val="28"/>
        </w:rPr>
        <w:t>3.4</w:t>
      </w:r>
      <w:r w:rsidR="00E21E99" w:rsidRPr="003C30C5">
        <w:rPr>
          <w:color w:val="000000" w:themeColor="text1"/>
          <w:sz w:val="28"/>
          <w:szCs w:val="28"/>
        </w:rPr>
        <w:t>. При отсутствии у Заказчика претензий по количеству и качеству поставленного Товара Заказчик</w:t>
      </w:r>
      <w:r w:rsidR="00756CE6" w:rsidRPr="003C30C5">
        <w:rPr>
          <w:color w:val="000000" w:themeColor="text1"/>
          <w:sz w:val="28"/>
          <w:szCs w:val="28"/>
        </w:rPr>
        <w:t xml:space="preserve"> в течение 2 (двух)</w:t>
      </w:r>
      <w:r w:rsidR="00E21E99" w:rsidRPr="003C30C5">
        <w:rPr>
          <w:color w:val="000000" w:themeColor="text1"/>
          <w:sz w:val="28"/>
          <w:szCs w:val="28"/>
        </w:rPr>
        <w:t xml:space="preserve"> дней</w:t>
      </w:r>
      <w:r w:rsidR="00420368" w:rsidRPr="003C30C5">
        <w:rPr>
          <w:color w:val="000000" w:themeColor="text1"/>
          <w:sz w:val="28"/>
          <w:szCs w:val="28"/>
        </w:rPr>
        <w:t xml:space="preserve"> с момента доставки Товара Поставщиком подписывает </w:t>
      </w:r>
      <w:r w:rsidR="00332FF0" w:rsidRPr="003C30C5">
        <w:rPr>
          <w:color w:val="000000" w:themeColor="text1"/>
          <w:sz w:val="28"/>
          <w:szCs w:val="28"/>
        </w:rPr>
        <w:t xml:space="preserve">товарно-транспортную накладную, </w:t>
      </w:r>
      <w:r w:rsidR="00A6139A" w:rsidRPr="003C30C5">
        <w:rPr>
          <w:color w:val="000000" w:themeColor="text1"/>
          <w:sz w:val="28"/>
          <w:szCs w:val="28"/>
        </w:rPr>
        <w:t>универсальный передаточный документ (</w:t>
      </w:r>
      <w:r w:rsidR="00E30BD7">
        <w:rPr>
          <w:color w:val="000000" w:themeColor="text1"/>
          <w:sz w:val="28"/>
          <w:szCs w:val="28"/>
        </w:rPr>
        <w:t xml:space="preserve">далее – </w:t>
      </w:r>
      <w:r w:rsidR="00A6139A" w:rsidRPr="003C30C5">
        <w:rPr>
          <w:color w:val="000000" w:themeColor="text1"/>
          <w:sz w:val="28"/>
          <w:szCs w:val="28"/>
        </w:rPr>
        <w:t xml:space="preserve">УПД) и акт приемки товаров, работ, услуг </w:t>
      </w:r>
      <w:r w:rsidR="00E30BD7">
        <w:rPr>
          <w:color w:val="000000" w:themeColor="text1"/>
          <w:sz w:val="28"/>
          <w:szCs w:val="28"/>
        </w:rPr>
        <w:br/>
      </w:r>
      <w:r w:rsidR="00A6139A" w:rsidRPr="003C30C5">
        <w:rPr>
          <w:color w:val="000000" w:themeColor="text1"/>
          <w:sz w:val="28"/>
          <w:szCs w:val="28"/>
        </w:rPr>
        <w:t>по ф. 0510452</w:t>
      </w:r>
      <w:r w:rsidR="00420368" w:rsidRPr="003C30C5">
        <w:rPr>
          <w:color w:val="000000" w:themeColor="text1"/>
          <w:sz w:val="28"/>
          <w:szCs w:val="28"/>
        </w:rPr>
        <w:t>. После этого Товар считается переданным Поставщиком Заказчику.</w:t>
      </w:r>
    </w:p>
    <w:p w:rsidR="0079130B" w:rsidRPr="003C30C5" w:rsidRDefault="00A676DA" w:rsidP="003C30C5">
      <w:pPr>
        <w:pStyle w:val="ConsPlusNormal"/>
        <w:ind w:firstLine="709"/>
        <w:contextualSpacing/>
        <w:jc w:val="both"/>
        <w:rPr>
          <w:rFonts w:ascii="Times New Roman" w:hAnsi="Times New Roman" w:cs="Times New Roman"/>
          <w:sz w:val="28"/>
          <w:szCs w:val="28"/>
        </w:rPr>
      </w:pPr>
      <w:r w:rsidRPr="003C30C5">
        <w:rPr>
          <w:rFonts w:ascii="Times New Roman" w:hAnsi="Times New Roman" w:cs="Times New Roman"/>
          <w:sz w:val="28"/>
          <w:szCs w:val="28"/>
        </w:rPr>
        <w:t>3.5</w:t>
      </w:r>
      <w:r w:rsidR="00E21E99" w:rsidRPr="003C30C5">
        <w:rPr>
          <w:rFonts w:ascii="Times New Roman" w:hAnsi="Times New Roman" w:cs="Times New Roman"/>
          <w:sz w:val="28"/>
          <w:szCs w:val="28"/>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w:t>
      </w:r>
      <w:r w:rsidRPr="003C30C5">
        <w:rPr>
          <w:rFonts w:ascii="Times New Roman" w:hAnsi="Times New Roman" w:cs="Times New Roman"/>
          <w:sz w:val="28"/>
          <w:szCs w:val="28"/>
        </w:rPr>
        <w:t>зчик в срок, установленный в 3.4</w:t>
      </w:r>
      <w:r w:rsidR="00420368" w:rsidRPr="003C30C5">
        <w:rPr>
          <w:rFonts w:ascii="Times New Roman" w:hAnsi="Times New Roman" w:cs="Times New Roman"/>
          <w:sz w:val="28"/>
          <w:szCs w:val="28"/>
        </w:rPr>
        <w:t>.</w:t>
      </w:r>
      <w:r w:rsidR="00E21E99" w:rsidRPr="003C30C5">
        <w:rPr>
          <w:rFonts w:ascii="Times New Roman" w:hAnsi="Times New Roman" w:cs="Times New Roman"/>
          <w:sz w:val="28"/>
          <w:szCs w:val="28"/>
        </w:rPr>
        <w:t xml:space="preserve"> Контракта, </w:t>
      </w:r>
      <w:r w:rsidR="00420368" w:rsidRPr="003C30C5">
        <w:rPr>
          <w:rFonts w:ascii="Times New Roman" w:hAnsi="Times New Roman" w:cs="Times New Roman"/>
          <w:iCs/>
          <w:sz w:val="28"/>
          <w:szCs w:val="28"/>
        </w:rPr>
        <w:t>отказывает в его приемке Товара, направляя Поставщику мотивированный отказ от приемки Товара с перечнем выявленных недостатков и указанием сроков для их устранения.</w:t>
      </w:r>
    </w:p>
    <w:p w:rsidR="0079130B" w:rsidRPr="003C30C5" w:rsidRDefault="00A676DA" w:rsidP="003C30C5">
      <w:pPr>
        <w:ind w:firstLine="708"/>
        <w:contextualSpacing/>
        <w:jc w:val="both"/>
        <w:rPr>
          <w:color w:val="000000" w:themeColor="text1"/>
          <w:sz w:val="28"/>
          <w:szCs w:val="28"/>
        </w:rPr>
      </w:pPr>
      <w:r w:rsidRPr="003C30C5">
        <w:rPr>
          <w:color w:val="000000" w:themeColor="text1"/>
          <w:sz w:val="28"/>
          <w:szCs w:val="28"/>
        </w:rPr>
        <w:t>3.6</w:t>
      </w:r>
      <w:r w:rsidR="00E21E99" w:rsidRPr="003C30C5">
        <w:rPr>
          <w:color w:val="000000" w:themeColor="text1"/>
          <w:sz w:val="28"/>
          <w:szCs w:val="28"/>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9130B" w:rsidRPr="003C30C5" w:rsidRDefault="00A676DA" w:rsidP="003C30C5">
      <w:pPr>
        <w:ind w:firstLine="708"/>
        <w:contextualSpacing/>
        <w:jc w:val="both"/>
        <w:rPr>
          <w:color w:val="000000" w:themeColor="text1"/>
          <w:sz w:val="28"/>
          <w:szCs w:val="28"/>
        </w:rPr>
      </w:pPr>
      <w:r w:rsidRPr="003C30C5">
        <w:rPr>
          <w:color w:val="000000" w:themeColor="text1"/>
          <w:sz w:val="28"/>
          <w:szCs w:val="28"/>
        </w:rPr>
        <w:t>3.7</w:t>
      </w:r>
      <w:r w:rsidR="00420368" w:rsidRPr="003C30C5">
        <w:rPr>
          <w:color w:val="000000" w:themeColor="text1"/>
          <w:sz w:val="28"/>
          <w:szCs w:val="28"/>
        </w:rPr>
        <w:t xml:space="preserve">. </w:t>
      </w:r>
      <w:r w:rsidR="00E21E99" w:rsidRPr="003C30C5">
        <w:rPr>
          <w:sz w:val="28"/>
          <w:szCs w:val="28"/>
        </w:rPr>
        <w:t>Право собственности и риск случайной гибели или порчи Товара переходит от Поставщика к Заказчику с момента</w:t>
      </w:r>
      <w:r w:rsidR="00420368" w:rsidRPr="003C30C5">
        <w:rPr>
          <w:sz w:val="28"/>
          <w:szCs w:val="28"/>
        </w:rPr>
        <w:t xml:space="preserve"> подписания Сторонами до</w:t>
      </w:r>
      <w:r w:rsidRPr="003C30C5">
        <w:rPr>
          <w:sz w:val="28"/>
          <w:szCs w:val="28"/>
        </w:rPr>
        <w:t>кументов, указанных в пункте 3.4</w:t>
      </w:r>
      <w:r w:rsidR="00420368" w:rsidRPr="003C30C5">
        <w:rPr>
          <w:sz w:val="28"/>
          <w:szCs w:val="28"/>
        </w:rPr>
        <w:t>. Контракта.</w:t>
      </w:r>
    </w:p>
    <w:p w:rsidR="0079130B" w:rsidRPr="003C30C5" w:rsidRDefault="00A676DA" w:rsidP="003C30C5">
      <w:pPr>
        <w:ind w:firstLine="708"/>
        <w:contextualSpacing/>
        <w:jc w:val="both"/>
        <w:rPr>
          <w:color w:val="000000" w:themeColor="text1"/>
          <w:sz w:val="28"/>
          <w:szCs w:val="28"/>
        </w:rPr>
      </w:pPr>
      <w:r w:rsidRPr="003C30C5">
        <w:rPr>
          <w:rFonts w:eastAsia="Calibri"/>
          <w:color w:val="000000" w:themeColor="text1"/>
          <w:sz w:val="28"/>
          <w:szCs w:val="28"/>
        </w:rPr>
        <w:t>3.8</w:t>
      </w:r>
      <w:r w:rsidR="00E21E99" w:rsidRPr="003C30C5">
        <w:rPr>
          <w:rFonts w:eastAsia="Calibri"/>
          <w:color w:val="000000" w:themeColor="text1"/>
          <w:sz w:val="28"/>
          <w:szCs w:val="28"/>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9130B" w:rsidRPr="003C30C5" w:rsidRDefault="009C7263" w:rsidP="003C30C5">
      <w:pPr>
        <w:pStyle w:val="ConsPlusNormal"/>
        <w:ind w:firstLine="709"/>
        <w:contextualSpacing/>
        <w:jc w:val="center"/>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lastRenderedPageBreak/>
        <w:t>4</w:t>
      </w:r>
      <w:r w:rsidR="00E21E99" w:rsidRPr="003C30C5">
        <w:rPr>
          <w:rFonts w:ascii="Times New Roman" w:hAnsi="Times New Roman" w:cs="Times New Roman"/>
          <w:color w:val="000000" w:themeColor="text1"/>
          <w:sz w:val="28"/>
          <w:szCs w:val="28"/>
        </w:rPr>
        <w:t>. Взаимодействие Сторон</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4.1. Поставщик обязан:</w:t>
      </w:r>
    </w:p>
    <w:p w:rsidR="0079130B" w:rsidRPr="003C30C5" w:rsidRDefault="00E21E99" w:rsidP="003C30C5">
      <w:pPr>
        <w:pStyle w:val="ConsPlusNormal"/>
        <w:ind w:firstLine="709"/>
        <w:contextualSpacing/>
        <w:jc w:val="both"/>
        <w:rPr>
          <w:color w:val="000000" w:themeColor="text1"/>
          <w:sz w:val="28"/>
          <w:szCs w:val="28"/>
        </w:rPr>
      </w:pPr>
      <w:r w:rsidRPr="003C30C5">
        <w:rPr>
          <w:rFonts w:ascii="Times New Roman" w:hAnsi="Times New Roman" w:cs="Times New Roman"/>
          <w:color w:val="000000" w:themeColor="text1"/>
          <w:sz w:val="28"/>
          <w:szCs w:val="28"/>
        </w:rPr>
        <w:t>4.1.1. поставить Товар в порядке, количестве, в срок и на условиях</w:t>
      </w:r>
      <w:r w:rsidR="00420368" w:rsidRPr="003C30C5">
        <w:rPr>
          <w:rFonts w:ascii="Times New Roman" w:hAnsi="Times New Roman" w:cs="Times New Roman"/>
          <w:color w:val="000000" w:themeColor="text1"/>
          <w:sz w:val="28"/>
          <w:szCs w:val="28"/>
        </w:rPr>
        <w:t>, предусмотренных Контрактом и с</w:t>
      </w:r>
      <w:r w:rsidR="000F3010">
        <w:rPr>
          <w:rFonts w:ascii="Times New Roman" w:hAnsi="Times New Roman" w:cs="Times New Roman"/>
          <w:color w:val="000000" w:themeColor="text1"/>
          <w:sz w:val="28"/>
          <w:szCs w:val="28"/>
        </w:rPr>
        <w:t>пецификацией;</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9130B" w:rsidRPr="003C30C5" w:rsidRDefault="00E21E99" w:rsidP="003C30C5">
      <w:pPr>
        <w:ind w:firstLine="708"/>
        <w:contextualSpacing/>
        <w:jc w:val="both"/>
        <w:rPr>
          <w:color w:val="000000" w:themeColor="text1"/>
          <w:sz w:val="28"/>
          <w:szCs w:val="28"/>
        </w:rPr>
      </w:pPr>
      <w:r w:rsidRPr="003C30C5">
        <w:rPr>
          <w:color w:val="000000" w:themeColor="text1"/>
          <w:sz w:val="28"/>
          <w:szCs w:val="28"/>
        </w:rPr>
        <w:t>4.1.4</w:t>
      </w:r>
      <w:r w:rsidR="00420368" w:rsidRPr="003C30C5">
        <w:rPr>
          <w:color w:val="000000" w:themeColor="text1"/>
          <w:sz w:val="28"/>
          <w:szCs w:val="28"/>
        </w:rPr>
        <w:t xml:space="preserve">. в случае принятия </w:t>
      </w:r>
      <w:r w:rsidRPr="003C30C5">
        <w:rPr>
          <w:color w:val="000000" w:themeColor="text1"/>
          <w:sz w:val="28"/>
          <w:szCs w:val="28"/>
        </w:rPr>
        <w:t>решения об одно</w:t>
      </w:r>
      <w:r w:rsidR="00420368" w:rsidRPr="003C30C5">
        <w:rPr>
          <w:color w:val="000000" w:themeColor="text1"/>
          <w:sz w:val="28"/>
          <w:szCs w:val="28"/>
        </w:rPr>
        <w:t>стороннем отказе от исполнения К</w:t>
      </w:r>
      <w:r w:rsidRPr="003C30C5">
        <w:rPr>
          <w:color w:val="000000" w:themeColor="text1"/>
          <w:sz w:val="28"/>
          <w:szCs w:val="28"/>
        </w:rPr>
        <w:t xml:space="preserve">онтракта </w:t>
      </w:r>
      <w:r w:rsidR="00420368" w:rsidRPr="003C30C5">
        <w:rPr>
          <w:color w:val="000000" w:themeColor="text1"/>
          <w:sz w:val="28"/>
          <w:szCs w:val="28"/>
        </w:rPr>
        <w:t>не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 xml:space="preserve">4.1.5. </w:t>
      </w:r>
      <w:bookmarkStart w:id="0" w:name="P48"/>
      <w:bookmarkEnd w:id="0"/>
      <w:r w:rsidRPr="003C30C5">
        <w:rPr>
          <w:rFonts w:ascii="Times New Roman" w:hAnsi="Times New Roman" w:cs="Times New Roman"/>
          <w:color w:val="000000" w:themeColor="text1"/>
          <w:sz w:val="28"/>
          <w:szCs w:val="28"/>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A10F60" w:rsidRPr="003C30C5">
        <w:rPr>
          <w:rFonts w:ascii="Times New Roman" w:hAnsi="Times New Roman" w:cs="Times New Roman"/>
          <w:color w:val="000000" w:themeColor="text1"/>
          <w:sz w:val="28"/>
          <w:szCs w:val="28"/>
        </w:rPr>
        <w:t>кающих при исполнении Контракта.</w:t>
      </w:r>
      <w:bookmarkStart w:id="1" w:name="Par5"/>
      <w:bookmarkEnd w:id="1"/>
    </w:p>
    <w:p w:rsidR="0079130B" w:rsidRPr="003C30C5" w:rsidRDefault="00E21E99" w:rsidP="003C30C5">
      <w:pPr>
        <w:ind w:firstLine="708"/>
        <w:contextualSpacing/>
        <w:jc w:val="both"/>
        <w:rPr>
          <w:color w:val="000000" w:themeColor="text1"/>
          <w:sz w:val="28"/>
          <w:szCs w:val="28"/>
        </w:rPr>
      </w:pPr>
      <w:r w:rsidRPr="003C30C5">
        <w:rPr>
          <w:color w:val="000000" w:themeColor="text1"/>
          <w:sz w:val="28"/>
          <w:szCs w:val="28"/>
        </w:rPr>
        <w:t>4.2. Поставщик вправе:</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4.2.1. требовать от Заказчика произвести приемку Товара в порядке и в сроки, предусмотренные Контрактом;</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4.2.2. требовать своевременной оплаты на условиях, установленных Контрактом, надлежащим образом поставленного и принятого Заказчиком Товара;</w:t>
      </w:r>
    </w:p>
    <w:p w:rsidR="0079130B" w:rsidRPr="003C30C5" w:rsidRDefault="00A10F60"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4.2.3. принять решение об одностороннем отказе от исполнения Контракта в соответствии с</w:t>
      </w:r>
      <w:r w:rsidR="000F3010">
        <w:rPr>
          <w:rFonts w:ascii="Times New Roman" w:hAnsi="Times New Roman" w:cs="Times New Roman"/>
          <w:color w:val="000000" w:themeColor="text1"/>
          <w:sz w:val="28"/>
          <w:szCs w:val="28"/>
        </w:rPr>
        <w:t xml:space="preserve"> законодательством Российской Федерации</w:t>
      </w:r>
      <w:r w:rsidRPr="003C30C5">
        <w:rPr>
          <w:rFonts w:ascii="Times New Roman" w:hAnsi="Times New Roman" w:cs="Times New Roman"/>
          <w:color w:val="000000" w:themeColor="text1"/>
          <w:sz w:val="28"/>
          <w:szCs w:val="28"/>
        </w:rPr>
        <w:t>;</w:t>
      </w:r>
    </w:p>
    <w:p w:rsidR="0079130B" w:rsidRPr="003C30C5" w:rsidRDefault="00A10F60" w:rsidP="003C30C5">
      <w:pPr>
        <w:ind w:firstLine="709"/>
        <w:contextualSpacing/>
        <w:jc w:val="both"/>
        <w:rPr>
          <w:color w:val="000000" w:themeColor="text1"/>
          <w:sz w:val="28"/>
          <w:szCs w:val="28"/>
        </w:rPr>
      </w:pPr>
      <w:r w:rsidRPr="003C30C5">
        <w:rPr>
          <w:color w:val="000000" w:themeColor="text1"/>
          <w:sz w:val="28"/>
          <w:szCs w:val="28"/>
        </w:rPr>
        <w:t xml:space="preserve">4.2.4. требовать возмещения убытков, уплаты неустоек (штрафов, пеней) в соответствии с разделом </w:t>
      </w:r>
      <w:r w:rsidR="009C7263" w:rsidRPr="003C30C5">
        <w:rPr>
          <w:color w:val="000000" w:themeColor="text1"/>
          <w:sz w:val="28"/>
          <w:szCs w:val="28"/>
        </w:rPr>
        <w:t>6</w:t>
      </w:r>
      <w:r w:rsidRPr="003C30C5">
        <w:rPr>
          <w:color w:val="000000" w:themeColor="text1"/>
          <w:sz w:val="28"/>
          <w:szCs w:val="28"/>
        </w:rPr>
        <w:t xml:space="preserve"> Контракта;</w:t>
      </w:r>
    </w:p>
    <w:p w:rsidR="0079130B" w:rsidRPr="003C30C5" w:rsidRDefault="00E21E99" w:rsidP="003C30C5">
      <w:pPr>
        <w:ind w:firstLine="709"/>
        <w:contextualSpacing/>
        <w:jc w:val="both"/>
        <w:rPr>
          <w:color w:val="000000" w:themeColor="text1"/>
          <w:sz w:val="28"/>
          <w:szCs w:val="28"/>
        </w:rPr>
      </w:pPr>
      <w:r w:rsidRPr="003C30C5">
        <w:rPr>
          <w:color w:val="000000" w:themeColor="text1"/>
          <w:sz w:val="28"/>
          <w:szCs w:val="28"/>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w:t>
      </w:r>
      <w:r w:rsidR="00A676DA" w:rsidRPr="003C30C5">
        <w:rPr>
          <w:color w:val="000000" w:themeColor="text1"/>
          <w:sz w:val="28"/>
          <w:szCs w:val="28"/>
        </w:rPr>
        <w:t xml:space="preserve">случаев, которые предусмотрены </w:t>
      </w:r>
      <w:r w:rsidRPr="003C30C5">
        <w:rPr>
          <w:color w:val="000000" w:themeColor="text1"/>
          <w:sz w:val="28"/>
          <w:szCs w:val="28"/>
        </w:rPr>
        <w:t xml:space="preserve"> нормативными правовыми актами, принятыми в соответствии с </w:t>
      </w:r>
      <w:hyperlink r:id="rId9" w:history="1">
        <w:r w:rsidRPr="003C30C5">
          <w:rPr>
            <w:color w:val="000000" w:themeColor="text1"/>
            <w:sz w:val="28"/>
            <w:szCs w:val="28"/>
          </w:rPr>
          <w:t>частью 6 статьи 14</w:t>
        </w:r>
      </w:hyperlink>
      <w:r w:rsidRPr="003C30C5">
        <w:rPr>
          <w:color w:val="000000" w:themeColor="text1"/>
          <w:sz w:val="28"/>
          <w:szCs w:val="2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A676DA" w:rsidRPr="003C30C5">
        <w:rPr>
          <w:color w:val="000000" w:themeColor="text1"/>
          <w:sz w:val="28"/>
          <w:szCs w:val="28"/>
        </w:rPr>
        <w:t>)</w:t>
      </w:r>
      <w:r w:rsidRPr="003C30C5">
        <w:rPr>
          <w:color w:val="000000" w:themeColor="text1"/>
          <w:sz w:val="28"/>
          <w:szCs w:val="28"/>
        </w:rPr>
        <w:t>.</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4.3. Заказчик обязуется:</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4.3.1. обеспечить своевременную приемку и оплату поставленного Товара надлежащего качества в порядке и сроки, предусмотренные Контрактом;</w:t>
      </w:r>
    </w:p>
    <w:p w:rsidR="00545438" w:rsidRPr="003C30C5" w:rsidRDefault="00E21E99" w:rsidP="003C30C5">
      <w:pPr>
        <w:ind w:firstLine="708"/>
        <w:contextualSpacing/>
        <w:jc w:val="both"/>
        <w:rPr>
          <w:color w:val="000000" w:themeColor="text1"/>
          <w:sz w:val="28"/>
          <w:szCs w:val="28"/>
        </w:rPr>
      </w:pPr>
      <w:r w:rsidRPr="003C30C5">
        <w:rPr>
          <w:color w:val="000000" w:themeColor="text1"/>
          <w:sz w:val="28"/>
          <w:szCs w:val="28"/>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w:t>
      </w:r>
      <w:r w:rsidR="00545438" w:rsidRPr="003C30C5">
        <w:rPr>
          <w:color w:val="000000" w:themeColor="text1"/>
          <w:sz w:val="28"/>
          <w:szCs w:val="28"/>
        </w:rPr>
        <w:t xml:space="preserve">не соответствуют установленным извещением об осуществлении </w:t>
      </w:r>
      <w:r w:rsidR="00545438" w:rsidRPr="003C30C5">
        <w:rPr>
          <w:color w:val="000000" w:themeColor="text1"/>
          <w:sz w:val="28"/>
          <w:szCs w:val="28"/>
        </w:rPr>
        <w:lastRenderedPageBreak/>
        <w:t xml:space="preserve">закупки и (или) документацией о закупке требованиям к участникам закупки и (или) поставляемому </w:t>
      </w:r>
      <w:r w:rsidR="00F205AD" w:rsidRPr="003C30C5">
        <w:rPr>
          <w:color w:val="000000" w:themeColor="text1"/>
          <w:sz w:val="28"/>
          <w:szCs w:val="28"/>
        </w:rPr>
        <w:t>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9130B" w:rsidRPr="003C30C5" w:rsidRDefault="00E21E99" w:rsidP="003C30C5">
      <w:pPr>
        <w:ind w:firstLine="708"/>
        <w:contextualSpacing/>
        <w:jc w:val="both"/>
        <w:rPr>
          <w:color w:val="000000" w:themeColor="text1"/>
          <w:sz w:val="28"/>
          <w:szCs w:val="28"/>
        </w:rPr>
      </w:pPr>
      <w:r w:rsidRPr="003C30C5">
        <w:rPr>
          <w:color w:val="000000" w:themeColor="text1"/>
          <w:sz w:val="28"/>
          <w:szCs w:val="28"/>
        </w:rPr>
        <w:t>4.3.3. в случае принятия Заказчиком решения об одно</w:t>
      </w:r>
      <w:r w:rsidR="00F205AD" w:rsidRPr="003C30C5">
        <w:rPr>
          <w:color w:val="000000" w:themeColor="text1"/>
          <w:sz w:val="28"/>
          <w:szCs w:val="28"/>
        </w:rPr>
        <w:t>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4.3.4. требовать уплаты неустоек (штрафов, пеней) в соответствии с раз</w:t>
      </w:r>
      <w:r w:rsidR="009C7263" w:rsidRPr="003C30C5">
        <w:rPr>
          <w:rFonts w:ascii="Times New Roman" w:hAnsi="Times New Roman" w:cs="Times New Roman"/>
          <w:color w:val="000000" w:themeColor="text1"/>
          <w:sz w:val="28"/>
          <w:szCs w:val="28"/>
        </w:rPr>
        <w:t>делом 6</w:t>
      </w:r>
      <w:r w:rsidR="003D13CE">
        <w:rPr>
          <w:rFonts w:ascii="Times New Roman" w:hAnsi="Times New Roman" w:cs="Times New Roman"/>
          <w:color w:val="000000" w:themeColor="text1"/>
          <w:sz w:val="28"/>
          <w:szCs w:val="28"/>
        </w:rPr>
        <w:t xml:space="preserve"> </w:t>
      </w:r>
      <w:r w:rsidR="00A676DA" w:rsidRPr="003C30C5">
        <w:rPr>
          <w:rFonts w:ascii="Times New Roman" w:hAnsi="Times New Roman" w:cs="Times New Roman"/>
          <w:color w:val="000000" w:themeColor="text1"/>
          <w:sz w:val="28"/>
          <w:szCs w:val="28"/>
        </w:rPr>
        <w:t>Контракта.</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4.4. Заказчик вправе:</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4.4.1. требовать от Поставщика надлежащего исполнения обязательств по Контракту;</w:t>
      </w:r>
    </w:p>
    <w:p w:rsidR="0079130B" w:rsidRPr="003C30C5" w:rsidRDefault="00E21E99" w:rsidP="003C30C5">
      <w:pPr>
        <w:ind w:firstLine="708"/>
        <w:contextualSpacing/>
        <w:jc w:val="both"/>
        <w:rPr>
          <w:color w:val="000000" w:themeColor="text1"/>
          <w:sz w:val="28"/>
          <w:szCs w:val="28"/>
        </w:rPr>
      </w:pPr>
      <w:r w:rsidRPr="003C30C5">
        <w:rPr>
          <w:color w:val="000000" w:themeColor="text1"/>
          <w:sz w:val="28"/>
          <w:szCs w:val="28"/>
        </w:rPr>
        <w:t>4.4.2. требовать от Поставщика своевременного устранения недостатков, выявленных как в ходе приемки, так и в течение гарантийного периода;</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 xml:space="preserve">4.4.4. требовать возмещения убытков в соответствии </w:t>
      </w:r>
      <w:r w:rsidRPr="00277489">
        <w:rPr>
          <w:rFonts w:ascii="Times New Roman" w:hAnsi="Times New Roman" w:cs="Times New Roman"/>
          <w:color w:val="000000" w:themeColor="text1"/>
          <w:sz w:val="28"/>
          <w:szCs w:val="28"/>
        </w:rPr>
        <w:t xml:space="preserve">с </w:t>
      </w:r>
      <w:r w:rsidR="009C7263" w:rsidRPr="00277489">
        <w:rPr>
          <w:rFonts w:ascii="Times New Roman" w:hAnsi="Times New Roman" w:cs="Times New Roman"/>
          <w:sz w:val="28"/>
          <w:szCs w:val="28"/>
        </w:rPr>
        <w:t>разделом 6</w:t>
      </w:r>
      <w:r w:rsidR="009C7263" w:rsidRPr="003C30C5">
        <w:rPr>
          <w:sz w:val="28"/>
          <w:szCs w:val="28"/>
        </w:rPr>
        <w:t xml:space="preserve"> </w:t>
      </w:r>
      <w:r w:rsidRPr="003C30C5">
        <w:rPr>
          <w:rFonts w:ascii="Times New Roman" w:hAnsi="Times New Roman" w:cs="Times New Roman"/>
          <w:color w:val="000000" w:themeColor="text1"/>
          <w:sz w:val="28"/>
          <w:szCs w:val="28"/>
        </w:rPr>
        <w:t>Контракта, причиненных по вине Поставщика;</w:t>
      </w:r>
    </w:p>
    <w:p w:rsidR="0079130B" w:rsidRPr="003C30C5" w:rsidRDefault="00E21E99" w:rsidP="003C30C5">
      <w:pPr>
        <w:ind w:firstLine="708"/>
        <w:contextualSpacing/>
        <w:jc w:val="both"/>
        <w:rPr>
          <w:color w:val="000000" w:themeColor="text1"/>
          <w:sz w:val="28"/>
          <w:szCs w:val="28"/>
        </w:rPr>
      </w:pPr>
      <w:r w:rsidRPr="003C30C5">
        <w:rPr>
          <w:color w:val="000000" w:themeColor="text1"/>
          <w:sz w:val="28"/>
          <w:szCs w:val="28"/>
        </w:rPr>
        <w:t>4.</w:t>
      </w:r>
      <w:r w:rsidR="00F205AD" w:rsidRPr="003C30C5">
        <w:rPr>
          <w:color w:val="000000" w:themeColor="text1"/>
          <w:sz w:val="28"/>
          <w:szCs w:val="28"/>
        </w:rPr>
        <w:t>4.5</w:t>
      </w:r>
      <w:r w:rsidRPr="003C30C5">
        <w:rPr>
          <w:color w:val="000000" w:themeColor="text1"/>
          <w:sz w:val="28"/>
          <w:szCs w:val="28"/>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3C30C5">
          <w:rPr>
            <w:color w:val="000000" w:themeColor="text1"/>
            <w:sz w:val="28"/>
            <w:szCs w:val="28"/>
          </w:rPr>
          <w:t>законом</w:t>
        </w:r>
      </w:hyperlink>
      <w:r w:rsidRPr="003C30C5">
        <w:rPr>
          <w:color w:val="000000" w:themeColor="text1"/>
          <w:sz w:val="28"/>
          <w:szCs w:val="28"/>
        </w:rPr>
        <w:t xml:space="preserve"> от 5 апреля 2013 г. </w:t>
      </w:r>
      <w:r w:rsidR="00277489">
        <w:rPr>
          <w:color w:val="000000" w:themeColor="text1"/>
          <w:sz w:val="28"/>
          <w:szCs w:val="28"/>
        </w:rPr>
        <w:br/>
      </w:r>
      <w:r w:rsidRPr="003C30C5">
        <w:rPr>
          <w:color w:val="000000" w:themeColor="text1"/>
          <w:sz w:val="28"/>
          <w:szCs w:val="28"/>
        </w:rPr>
        <w:t>№ 44-ФЗ «О контрактной системе в сфере закупок товаров, работ, услуг для обеспечения госуда</w:t>
      </w:r>
      <w:r w:rsidR="00F205AD" w:rsidRPr="003C30C5">
        <w:rPr>
          <w:color w:val="000000" w:themeColor="text1"/>
          <w:sz w:val="28"/>
          <w:szCs w:val="28"/>
        </w:rPr>
        <w:t>рственных и муниципальных нужд»;</w:t>
      </w:r>
    </w:p>
    <w:p w:rsidR="00F205AD" w:rsidRPr="003C30C5" w:rsidRDefault="00F205AD" w:rsidP="003C30C5">
      <w:pPr>
        <w:ind w:firstLine="708"/>
        <w:contextualSpacing/>
        <w:jc w:val="both"/>
        <w:rPr>
          <w:color w:val="000000" w:themeColor="text1"/>
          <w:sz w:val="28"/>
          <w:szCs w:val="28"/>
        </w:rPr>
      </w:pPr>
      <w:r w:rsidRPr="003C30C5">
        <w:rPr>
          <w:color w:val="000000" w:themeColor="text1"/>
          <w:sz w:val="28"/>
          <w:szCs w:val="28"/>
        </w:rPr>
        <w:t>4.4.6. отказаться от приемки и оплаты Товара, не соответствующего условиям Контракта;</w:t>
      </w:r>
    </w:p>
    <w:p w:rsidR="00F205AD" w:rsidRPr="003C30C5" w:rsidRDefault="00F205AD" w:rsidP="003C30C5">
      <w:pPr>
        <w:ind w:firstLine="708"/>
        <w:contextualSpacing/>
        <w:jc w:val="both"/>
        <w:rPr>
          <w:color w:val="000000" w:themeColor="text1"/>
          <w:sz w:val="28"/>
          <w:szCs w:val="28"/>
        </w:rPr>
      </w:pPr>
      <w:r w:rsidRPr="003C30C5">
        <w:rPr>
          <w:color w:val="000000" w:themeColor="text1"/>
          <w:sz w:val="28"/>
          <w:szCs w:val="28"/>
        </w:rPr>
        <w:t xml:space="preserve">4.4.7. принять решение об одностороннем отказе от исполнения Контракта в соответствии </w:t>
      </w:r>
      <w:r w:rsidR="00F25C83" w:rsidRPr="003C30C5">
        <w:rPr>
          <w:color w:val="000000" w:themeColor="text1"/>
          <w:sz w:val="28"/>
          <w:szCs w:val="28"/>
        </w:rPr>
        <w:t xml:space="preserve">с </w:t>
      </w:r>
      <w:r w:rsidR="00277489">
        <w:rPr>
          <w:color w:val="000000" w:themeColor="text1"/>
          <w:sz w:val="28"/>
          <w:szCs w:val="28"/>
        </w:rPr>
        <w:t>законодательством Российской Федерации</w:t>
      </w:r>
    </w:p>
    <w:p w:rsidR="0079130B" w:rsidRPr="003C30C5" w:rsidRDefault="009C7263" w:rsidP="003C30C5">
      <w:pPr>
        <w:widowControl w:val="0"/>
        <w:autoSpaceDE w:val="0"/>
        <w:autoSpaceDN w:val="0"/>
        <w:contextualSpacing/>
        <w:jc w:val="center"/>
        <w:rPr>
          <w:color w:val="000000" w:themeColor="text1"/>
          <w:sz w:val="28"/>
          <w:szCs w:val="28"/>
        </w:rPr>
      </w:pPr>
      <w:r w:rsidRPr="003C30C5">
        <w:rPr>
          <w:color w:val="000000" w:themeColor="text1"/>
          <w:sz w:val="28"/>
          <w:szCs w:val="28"/>
        </w:rPr>
        <w:t>5</w:t>
      </w:r>
      <w:r w:rsidR="00E21E99" w:rsidRPr="003C30C5">
        <w:rPr>
          <w:color w:val="000000" w:themeColor="text1"/>
          <w:sz w:val="28"/>
          <w:szCs w:val="28"/>
        </w:rPr>
        <w:t xml:space="preserve">. Качество Товара </w:t>
      </w:r>
    </w:p>
    <w:p w:rsidR="0079130B" w:rsidRPr="003C30C5" w:rsidRDefault="00E21E99" w:rsidP="003C30C5">
      <w:pPr>
        <w:widowControl w:val="0"/>
        <w:autoSpaceDE w:val="0"/>
        <w:autoSpaceDN w:val="0"/>
        <w:ind w:firstLine="540"/>
        <w:contextualSpacing/>
        <w:jc w:val="both"/>
        <w:rPr>
          <w:color w:val="000000" w:themeColor="text1"/>
          <w:sz w:val="28"/>
          <w:szCs w:val="28"/>
        </w:rPr>
      </w:pPr>
      <w:r w:rsidRPr="003C30C5">
        <w:rPr>
          <w:color w:val="000000" w:themeColor="text1"/>
          <w:sz w:val="28"/>
          <w:szCs w:val="28"/>
        </w:rPr>
        <w:t>5.1. Поставщик гарантирует, что поставляемый Товар соответствует требованиям, установленным Контрактом.</w:t>
      </w:r>
    </w:p>
    <w:p w:rsidR="0079130B" w:rsidRPr="003C30C5" w:rsidRDefault="00E21E99" w:rsidP="003C30C5">
      <w:pPr>
        <w:widowControl w:val="0"/>
        <w:autoSpaceDE w:val="0"/>
        <w:autoSpaceDN w:val="0"/>
        <w:ind w:firstLine="709"/>
        <w:contextualSpacing/>
        <w:jc w:val="both"/>
        <w:rPr>
          <w:color w:val="000000" w:themeColor="text1"/>
          <w:sz w:val="28"/>
          <w:szCs w:val="28"/>
        </w:rPr>
      </w:pPr>
      <w:r w:rsidRPr="003C30C5">
        <w:rPr>
          <w:color w:val="000000" w:themeColor="text1"/>
          <w:sz w:val="28"/>
          <w:szCs w:val="28"/>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9130B" w:rsidRPr="003C30C5" w:rsidRDefault="00E21E99" w:rsidP="003C30C5">
      <w:pPr>
        <w:widowControl w:val="0"/>
        <w:autoSpaceDE w:val="0"/>
        <w:autoSpaceDN w:val="0"/>
        <w:ind w:firstLine="709"/>
        <w:contextualSpacing/>
        <w:jc w:val="both"/>
        <w:rPr>
          <w:color w:val="000000" w:themeColor="text1"/>
          <w:sz w:val="28"/>
          <w:szCs w:val="28"/>
        </w:rPr>
      </w:pPr>
      <w:r w:rsidRPr="003C30C5">
        <w:rPr>
          <w:color w:val="000000" w:themeColor="text1"/>
          <w:sz w:val="28"/>
          <w:szCs w:val="2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9130B" w:rsidRPr="003C30C5" w:rsidRDefault="00E21E99" w:rsidP="003C30C5">
      <w:pPr>
        <w:widowControl w:val="0"/>
        <w:autoSpaceDE w:val="0"/>
        <w:autoSpaceDN w:val="0"/>
        <w:ind w:firstLine="709"/>
        <w:contextualSpacing/>
        <w:jc w:val="both"/>
        <w:rPr>
          <w:color w:val="000000" w:themeColor="text1"/>
          <w:sz w:val="28"/>
          <w:szCs w:val="28"/>
        </w:rPr>
      </w:pPr>
      <w:r w:rsidRPr="003C30C5">
        <w:rPr>
          <w:color w:val="000000" w:themeColor="text1"/>
          <w:sz w:val="28"/>
          <w:szCs w:val="28"/>
        </w:rPr>
        <w:t>5.3. Товар должен быть упакован и замаркирован в соответствии с действующими стандартами.</w:t>
      </w:r>
    </w:p>
    <w:p w:rsidR="0079130B" w:rsidRPr="003C30C5" w:rsidRDefault="00E21E99" w:rsidP="003C30C5">
      <w:pPr>
        <w:widowControl w:val="0"/>
        <w:autoSpaceDE w:val="0"/>
        <w:autoSpaceDN w:val="0"/>
        <w:ind w:firstLine="709"/>
        <w:contextualSpacing/>
        <w:jc w:val="both"/>
        <w:rPr>
          <w:color w:val="000000" w:themeColor="text1"/>
          <w:sz w:val="28"/>
          <w:szCs w:val="28"/>
        </w:rPr>
      </w:pPr>
      <w:r w:rsidRPr="003C30C5">
        <w:rPr>
          <w:color w:val="000000" w:themeColor="text1"/>
          <w:sz w:val="28"/>
          <w:szCs w:val="28"/>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w:t>
      </w:r>
      <w:r w:rsidRPr="003C30C5">
        <w:rPr>
          <w:color w:val="000000" w:themeColor="text1"/>
          <w:sz w:val="28"/>
          <w:szCs w:val="28"/>
        </w:rPr>
        <w:lastRenderedPageBreak/>
        <w:t>перевозке с учетом возможных перегрузок в пути и длительного хранения.</w:t>
      </w:r>
      <w:bookmarkStart w:id="2" w:name="P80"/>
      <w:bookmarkEnd w:id="2"/>
      <w:r w:rsidRPr="003C30C5">
        <w:rPr>
          <w:color w:val="000000" w:themeColor="text1"/>
          <w:sz w:val="28"/>
          <w:szCs w:val="28"/>
        </w:rPr>
        <w:t xml:space="preserve"> </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rsidR="0079130B" w:rsidRPr="003C30C5" w:rsidRDefault="009C7263" w:rsidP="003C30C5">
      <w:pPr>
        <w:pStyle w:val="ConsPlusNormal"/>
        <w:contextualSpacing/>
        <w:jc w:val="center"/>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6</w:t>
      </w:r>
      <w:r w:rsidR="00E21E99" w:rsidRPr="003C30C5">
        <w:rPr>
          <w:rFonts w:ascii="Times New Roman" w:hAnsi="Times New Roman" w:cs="Times New Roman"/>
          <w:color w:val="000000" w:themeColor="text1"/>
          <w:sz w:val="28"/>
          <w:szCs w:val="28"/>
        </w:rPr>
        <w:t>. Ответственность Сторон</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6.2. В случае полного (частичного) неисполнения условий Контракта одной из Сторон эта Сторона обязана возместить другой Стороне</w:t>
      </w:r>
      <w:r w:rsidR="00D70298" w:rsidRPr="003C30C5">
        <w:rPr>
          <w:rFonts w:ascii="Times New Roman" w:hAnsi="Times New Roman" w:cs="Times New Roman"/>
          <w:color w:val="000000" w:themeColor="text1"/>
          <w:sz w:val="28"/>
          <w:szCs w:val="28"/>
        </w:rPr>
        <w:t xml:space="preserve"> причиненные убытки в части, не</w:t>
      </w:r>
      <w:r w:rsidRPr="003C30C5">
        <w:rPr>
          <w:rFonts w:ascii="Times New Roman" w:hAnsi="Times New Roman" w:cs="Times New Roman"/>
          <w:color w:val="000000" w:themeColor="text1"/>
          <w:sz w:val="28"/>
          <w:szCs w:val="28"/>
        </w:rPr>
        <w:t>покрытой неустойкой.</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sz w:val="28"/>
          <w:szCs w:val="28"/>
        </w:rPr>
        <w:t>6.3. В случае просрочки исполнения Поставщиком обязательств (в том числе гарантийных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3C30C5">
        <w:rPr>
          <w:rFonts w:ascii="Times New Roman" w:eastAsia="Calibri" w:hAnsi="Times New Roman" w:cs="Times New Roman"/>
          <w:sz w:val="28"/>
          <w:szCs w:val="28"/>
          <w:lang w:eastAsia="en-US"/>
        </w:rPr>
        <w:t xml:space="preserve"> </w:t>
      </w:r>
      <w:r w:rsidRPr="003C30C5">
        <w:rPr>
          <w:rFonts w:ascii="Times New Roman" w:hAnsi="Times New Roman" w:cs="Times New Roman"/>
          <w:sz w:val="28"/>
          <w:szCs w:val="28"/>
        </w:rPr>
        <w:t>и фактически исполненных Поставщиком</w:t>
      </w:r>
      <w:r w:rsidRPr="003C30C5">
        <w:rPr>
          <w:rFonts w:ascii="Times New Roman" w:eastAsia="Calibri" w:hAnsi="Times New Roman" w:cs="Times New Roman"/>
          <w:sz w:val="28"/>
          <w:szCs w:val="28"/>
        </w:rPr>
        <w:t>.</w:t>
      </w:r>
    </w:p>
    <w:p w:rsidR="0079130B" w:rsidRPr="003C30C5" w:rsidRDefault="00E21E99" w:rsidP="003C30C5">
      <w:pPr>
        <w:autoSpaceDE w:val="0"/>
        <w:autoSpaceDN w:val="0"/>
        <w:adjustRightInd w:val="0"/>
        <w:ind w:firstLine="708"/>
        <w:contextualSpacing/>
        <w:jc w:val="both"/>
        <w:rPr>
          <w:rFonts w:eastAsiaTheme="minorHAnsi"/>
          <w:color w:val="000000" w:themeColor="text1"/>
          <w:sz w:val="28"/>
          <w:szCs w:val="28"/>
          <w:lang w:eastAsia="en-US"/>
        </w:rPr>
      </w:pPr>
      <w:r w:rsidRPr="003C30C5">
        <w:rPr>
          <w:color w:val="000000" w:themeColor="text1"/>
          <w:sz w:val="28"/>
          <w:szCs w:val="28"/>
        </w:rPr>
        <w:t>6.4. З</w:t>
      </w:r>
      <w:r w:rsidRPr="003C30C5">
        <w:rPr>
          <w:rFonts w:eastAsiaTheme="minorHAnsi"/>
          <w:color w:val="000000" w:themeColor="text1"/>
          <w:sz w:val="28"/>
          <w:szCs w:val="28"/>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w:t>
      </w:r>
      <w:hyperlink r:id="rId11" w:history="1">
        <w:r w:rsidRPr="003C30C5">
          <w:rPr>
            <w:rFonts w:eastAsiaTheme="minorHAnsi"/>
            <w:color w:val="000000" w:themeColor="text1"/>
            <w:sz w:val="28"/>
            <w:szCs w:val="28"/>
            <w:lang w:eastAsia="en-US"/>
          </w:rPr>
          <w:t>Правилами</w:t>
        </w:r>
      </w:hyperlink>
      <w:r w:rsidRPr="003C30C5">
        <w:rPr>
          <w:rFonts w:eastAsiaTheme="minorHAnsi"/>
          <w:color w:val="000000" w:themeColor="text1"/>
          <w:sz w:val="28"/>
          <w:szCs w:val="28"/>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w:t>
      </w:r>
      <w:r w:rsidR="00277489">
        <w:rPr>
          <w:rFonts w:eastAsiaTheme="minorHAnsi"/>
          <w:color w:val="000000" w:themeColor="text1"/>
          <w:sz w:val="28"/>
          <w:szCs w:val="28"/>
          <w:lang w:eastAsia="en-US"/>
        </w:rPr>
        <w:t xml:space="preserve">алее – </w:t>
      </w:r>
      <w:r w:rsidR="00D70298" w:rsidRPr="003C30C5">
        <w:rPr>
          <w:rFonts w:eastAsiaTheme="minorHAnsi"/>
          <w:color w:val="000000" w:themeColor="text1"/>
          <w:sz w:val="28"/>
          <w:szCs w:val="28"/>
          <w:lang w:eastAsia="en-US"/>
        </w:rPr>
        <w:t>Правила) и составляет 10</w:t>
      </w:r>
      <w:r w:rsidR="00277489">
        <w:rPr>
          <w:rFonts w:eastAsiaTheme="minorHAnsi"/>
          <w:color w:val="000000" w:themeColor="text1"/>
          <w:sz w:val="28"/>
          <w:szCs w:val="28"/>
          <w:lang w:eastAsia="en-US"/>
        </w:rPr>
        <w:t xml:space="preserve">% </w:t>
      </w:r>
      <w:r w:rsidRPr="003C30C5">
        <w:rPr>
          <w:rFonts w:eastAsiaTheme="minorHAnsi"/>
          <w:color w:val="000000" w:themeColor="text1"/>
          <w:sz w:val="28"/>
          <w:szCs w:val="28"/>
          <w:lang w:eastAsia="en-US"/>
        </w:rPr>
        <w:t>цены Контракта/ начальной (максимальной) цены Контракта.</w:t>
      </w:r>
      <w:r w:rsidRPr="003C30C5">
        <w:rPr>
          <w:rStyle w:val="a7"/>
          <w:rFonts w:eastAsia="Calibri"/>
          <w:color w:val="000000" w:themeColor="text1"/>
          <w:sz w:val="28"/>
          <w:szCs w:val="28"/>
          <w:lang w:eastAsia="en-US"/>
        </w:rPr>
        <w:t xml:space="preserve"> </w:t>
      </w:r>
    </w:p>
    <w:p w:rsidR="0079130B" w:rsidRPr="003C30C5" w:rsidRDefault="00E21E99" w:rsidP="003C30C5">
      <w:pPr>
        <w:autoSpaceDE w:val="0"/>
        <w:autoSpaceDN w:val="0"/>
        <w:adjustRightInd w:val="0"/>
        <w:ind w:firstLine="708"/>
        <w:contextualSpacing/>
        <w:jc w:val="both"/>
        <w:rPr>
          <w:rFonts w:eastAsia="Calibri"/>
          <w:color w:val="000000" w:themeColor="text1"/>
          <w:sz w:val="28"/>
          <w:szCs w:val="28"/>
          <w:lang w:eastAsia="en-US"/>
        </w:rPr>
      </w:pPr>
      <w:r w:rsidRPr="003C30C5">
        <w:rPr>
          <w:rFonts w:eastAsiaTheme="minorHAnsi"/>
          <w:color w:val="000000" w:themeColor="text1"/>
          <w:sz w:val="28"/>
          <w:szCs w:val="28"/>
          <w:lang w:eastAsia="en-US"/>
        </w:rPr>
        <w:t xml:space="preserve">6.5. </w:t>
      </w:r>
      <w:r w:rsidRPr="003C30C5">
        <w:rPr>
          <w:rFonts w:eastAsia="Calibri"/>
          <w:color w:val="000000" w:themeColor="text1"/>
          <w:sz w:val="28"/>
          <w:szCs w:val="28"/>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history="1">
        <w:r w:rsidRPr="003C30C5">
          <w:rPr>
            <w:rFonts w:eastAsia="Calibri"/>
            <w:color w:val="000000" w:themeColor="text1"/>
            <w:sz w:val="28"/>
            <w:szCs w:val="28"/>
            <w:lang w:eastAsia="en-US"/>
          </w:rPr>
          <w:t>Правилами</w:t>
        </w:r>
      </w:hyperlink>
      <w:r w:rsidR="00277489">
        <w:rPr>
          <w:rFonts w:eastAsia="Calibri"/>
          <w:color w:val="000000" w:themeColor="text1"/>
          <w:sz w:val="28"/>
          <w:szCs w:val="28"/>
          <w:lang w:eastAsia="en-US"/>
        </w:rPr>
        <w:t xml:space="preserve"> и составляет 1000 </w:t>
      </w:r>
      <w:r w:rsidR="00D70298" w:rsidRPr="003C30C5">
        <w:rPr>
          <w:rFonts w:eastAsia="Calibri"/>
          <w:color w:val="000000" w:themeColor="text1"/>
          <w:sz w:val="28"/>
          <w:szCs w:val="28"/>
          <w:lang w:eastAsia="en-US"/>
        </w:rPr>
        <w:t>(одну тысячу</w:t>
      </w:r>
      <w:r w:rsidRPr="003C30C5">
        <w:rPr>
          <w:rFonts w:eastAsia="Calibri"/>
          <w:color w:val="000000" w:themeColor="text1"/>
          <w:sz w:val="28"/>
          <w:szCs w:val="28"/>
          <w:lang w:eastAsia="en-US"/>
        </w:rPr>
        <w:t xml:space="preserve">) рублей. </w:t>
      </w:r>
    </w:p>
    <w:p w:rsidR="0079130B" w:rsidRPr="003C30C5" w:rsidRDefault="00E21E99" w:rsidP="003C30C5">
      <w:pPr>
        <w:autoSpaceDE w:val="0"/>
        <w:autoSpaceDN w:val="0"/>
        <w:adjustRightInd w:val="0"/>
        <w:ind w:firstLine="708"/>
        <w:contextualSpacing/>
        <w:jc w:val="both"/>
        <w:rPr>
          <w:rFonts w:eastAsiaTheme="minorHAnsi"/>
          <w:color w:val="000000" w:themeColor="text1"/>
          <w:sz w:val="28"/>
          <w:szCs w:val="28"/>
          <w:lang w:eastAsia="en-US"/>
        </w:rPr>
      </w:pPr>
      <w:r w:rsidRPr="003C30C5">
        <w:rPr>
          <w:rFonts w:eastAsiaTheme="minorHAnsi"/>
          <w:color w:val="000000" w:themeColor="text1"/>
          <w:sz w:val="28"/>
          <w:szCs w:val="28"/>
          <w:lang w:eastAsia="en-US"/>
        </w:rPr>
        <w:t>6.6.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w:t>
      </w:r>
      <w:r w:rsidR="009C7263" w:rsidRPr="003C30C5">
        <w:rPr>
          <w:rFonts w:eastAsiaTheme="minorHAnsi"/>
          <w:color w:val="000000" w:themeColor="text1"/>
          <w:sz w:val="28"/>
          <w:szCs w:val="28"/>
          <w:lang w:eastAsia="en-US"/>
        </w:rPr>
        <w:t xml:space="preserve">ения установленного Контрактом </w:t>
      </w:r>
      <w:r w:rsidRPr="003C30C5">
        <w:rPr>
          <w:rFonts w:eastAsiaTheme="minorHAnsi"/>
          <w:color w:val="000000" w:themeColor="text1"/>
          <w:sz w:val="28"/>
          <w:szCs w:val="28"/>
          <w:lang w:eastAsia="en-US"/>
        </w:rPr>
        <w:t>срока исполнения обязательства.</w:t>
      </w:r>
    </w:p>
    <w:p w:rsidR="0079130B" w:rsidRPr="003C30C5" w:rsidRDefault="00E21E99" w:rsidP="003C30C5">
      <w:pPr>
        <w:autoSpaceDE w:val="0"/>
        <w:autoSpaceDN w:val="0"/>
        <w:adjustRightInd w:val="0"/>
        <w:ind w:firstLine="708"/>
        <w:contextualSpacing/>
        <w:jc w:val="both"/>
        <w:rPr>
          <w:rFonts w:eastAsiaTheme="minorHAnsi"/>
          <w:color w:val="000000" w:themeColor="text1"/>
          <w:sz w:val="28"/>
          <w:szCs w:val="28"/>
          <w:lang w:eastAsia="en-US"/>
        </w:rPr>
      </w:pPr>
      <w:r w:rsidRPr="003C30C5">
        <w:rPr>
          <w:rFonts w:eastAsiaTheme="minorHAnsi"/>
          <w:color w:val="000000" w:themeColor="text1"/>
          <w:sz w:val="28"/>
          <w:szCs w:val="28"/>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3" w:history="1">
        <w:r w:rsidRPr="003C30C5">
          <w:rPr>
            <w:rFonts w:eastAsiaTheme="minorHAnsi"/>
            <w:color w:val="000000" w:themeColor="text1"/>
            <w:sz w:val="28"/>
            <w:szCs w:val="28"/>
            <w:lang w:eastAsia="en-US"/>
          </w:rPr>
          <w:t>Правилами</w:t>
        </w:r>
      </w:hyperlink>
      <w:r w:rsidR="003A5D06" w:rsidRPr="003C30C5">
        <w:rPr>
          <w:rFonts w:eastAsiaTheme="minorHAnsi"/>
          <w:color w:val="000000" w:themeColor="text1"/>
          <w:sz w:val="28"/>
          <w:szCs w:val="28"/>
          <w:lang w:eastAsia="en-US"/>
        </w:rPr>
        <w:t xml:space="preserve"> и составляет 1000 (одну тысячу</w:t>
      </w:r>
      <w:r w:rsidRPr="003C30C5">
        <w:rPr>
          <w:rFonts w:eastAsiaTheme="minorHAnsi"/>
          <w:color w:val="000000" w:themeColor="text1"/>
          <w:sz w:val="28"/>
          <w:szCs w:val="28"/>
          <w:lang w:eastAsia="en-US"/>
        </w:rPr>
        <w:t>) рублей</w:t>
      </w:r>
      <w:r w:rsidR="003A5D06" w:rsidRPr="003C30C5">
        <w:rPr>
          <w:rFonts w:eastAsiaTheme="minorHAnsi"/>
          <w:color w:val="000000" w:themeColor="text1"/>
          <w:sz w:val="28"/>
          <w:szCs w:val="28"/>
          <w:lang w:eastAsia="en-US"/>
        </w:rPr>
        <w:t>.</w:t>
      </w:r>
    </w:p>
    <w:p w:rsidR="0079130B" w:rsidRPr="003C30C5" w:rsidRDefault="00E21E99" w:rsidP="003C30C5">
      <w:pPr>
        <w:autoSpaceDE w:val="0"/>
        <w:autoSpaceDN w:val="0"/>
        <w:adjustRightInd w:val="0"/>
        <w:ind w:firstLine="708"/>
        <w:contextualSpacing/>
        <w:jc w:val="both"/>
        <w:rPr>
          <w:color w:val="000000" w:themeColor="text1"/>
          <w:sz w:val="28"/>
          <w:szCs w:val="28"/>
        </w:rPr>
      </w:pPr>
      <w:r w:rsidRPr="003C30C5">
        <w:rPr>
          <w:rFonts w:eastAsiaTheme="minorHAnsi"/>
          <w:color w:val="000000" w:themeColor="text1"/>
          <w:sz w:val="28"/>
          <w:szCs w:val="28"/>
          <w:lang w:eastAsia="en-US"/>
        </w:rPr>
        <w:lastRenderedPageBreak/>
        <w:t xml:space="preserve">6.8. </w:t>
      </w:r>
      <w:r w:rsidRPr="003C30C5">
        <w:rPr>
          <w:color w:val="000000" w:themeColor="text1"/>
          <w:sz w:val="28"/>
          <w:szCs w:val="28"/>
        </w:rPr>
        <w:t>Применение неустойки (штрафа, пени) не освобождает Стороны от исполнения обязательств по Контракту.</w:t>
      </w:r>
    </w:p>
    <w:p w:rsidR="0079130B" w:rsidRPr="003C30C5" w:rsidRDefault="00E21E99" w:rsidP="003C30C5">
      <w:pPr>
        <w:autoSpaceDE w:val="0"/>
        <w:autoSpaceDN w:val="0"/>
        <w:adjustRightInd w:val="0"/>
        <w:ind w:firstLine="708"/>
        <w:contextualSpacing/>
        <w:jc w:val="both"/>
        <w:rPr>
          <w:rFonts w:eastAsiaTheme="minorHAnsi"/>
          <w:color w:val="000000" w:themeColor="text1"/>
          <w:sz w:val="28"/>
          <w:szCs w:val="28"/>
          <w:lang w:eastAsia="en-US"/>
        </w:rPr>
      </w:pPr>
      <w:r w:rsidRPr="003C30C5">
        <w:rPr>
          <w:color w:val="000000" w:themeColor="text1"/>
          <w:sz w:val="28"/>
          <w:szCs w:val="28"/>
        </w:rPr>
        <w:t>6</w:t>
      </w:r>
      <w:r w:rsidR="003F7E86" w:rsidRPr="003C30C5">
        <w:rPr>
          <w:color w:val="000000" w:themeColor="text1"/>
          <w:sz w:val="28"/>
          <w:szCs w:val="28"/>
        </w:rPr>
        <w:t>.9</w:t>
      </w:r>
      <w:r w:rsidRPr="003C30C5">
        <w:rPr>
          <w:color w:val="000000" w:themeColor="text1"/>
          <w:sz w:val="28"/>
          <w:szCs w:val="28"/>
        </w:rPr>
        <w:t xml:space="preserve">. </w:t>
      </w:r>
      <w:r w:rsidRPr="003C30C5">
        <w:rPr>
          <w:rFonts w:eastAsiaTheme="minorHAnsi"/>
          <w:color w:val="000000" w:themeColor="text1"/>
          <w:sz w:val="28"/>
          <w:szCs w:val="28"/>
          <w:lang w:eastAsia="en-US"/>
        </w:rPr>
        <w:t xml:space="preserve">Общая сумма </w:t>
      </w:r>
      <w:r w:rsidRPr="003C30C5">
        <w:rPr>
          <w:color w:val="000000" w:themeColor="text1"/>
          <w:sz w:val="28"/>
          <w:szCs w:val="28"/>
        </w:rPr>
        <w:t>начисленных штрафов</w:t>
      </w:r>
      <w:r w:rsidRPr="003C30C5">
        <w:rPr>
          <w:rFonts w:eastAsiaTheme="minorHAnsi"/>
          <w:color w:val="000000" w:themeColor="text1"/>
          <w:sz w:val="28"/>
          <w:szCs w:val="28"/>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79130B" w:rsidRPr="003C30C5" w:rsidRDefault="003F7E86" w:rsidP="003C30C5">
      <w:pPr>
        <w:autoSpaceDE w:val="0"/>
        <w:autoSpaceDN w:val="0"/>
        <w:adjustRightInd w:val="0"/>
        <w:ind w:firstLine="708"/>
        <w:contextualSpacing/>
        <w:jc w:val="both"/>
        <w:rPr>
          <w:color w:val="000000" w:themeColor="text1"/>
          <w:sz w:val="28"/>
          <w:szCs w:val="28"/>
        </w:rPr>
      </w:pPr>
      <w:r w:rsidRPr="003C30C5">
        <w:rPr>
          <w:rFonts w:eastAsiaTheme="minorHAnsi"/>
          <w:color w:val="000000" w:themeColor="text1"/>
          <w:sz w:val="28"/>
          <w:szCs w:val="28"/>
          <w:lang w:eastAsia="en-US"/>
        </w:rPr>
        <w:t>6.10</w:t>
      </w:r>
      <w:r w:rsidR="00E21E99" w:rsidRPr="003C30C5">
        <w:rPr>
          <w:rFonts w:eastAsiaTheme="minorHAnsi"/>
          <w:color w:val="000000" w:themeColor="text1"/>
          <w:sz w:val="28"/>
          <w:szCs w:val="28"/>
          <w:lang w:eastAsia="en-US"/>
        </w:rPr>
        <w:t xml:space="preserve">. </w:t>
      </w:r>
      <w:r w:rsidR="00E21E99" w:rsidRPr="003C30C5">
        <w:rPr>
          <w:color w:val="000000" w:themeColor="text1"/>
          <w:sz w:val="28"/>
          <w:szCs w:val="2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9130B" w:rsidRPr="003C30C5" w:rsidRDefault="003F7E86"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6.11</w:t>
      </w:r>
      <w:r w:rsidR="00E21E99" w:rsidRPr="003C30C5">
        <w:rPr>
          <w:rFonts w:ascii="Times New Roman" w:hAnsi="Times New Roman" w:cs="Times New Roman"/>
          <w:color w:val="000000" w:themeColor="text1"/>
          <w:sz w:val="28"/>
          <w:szCs w:val="28"/>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130B" w:rsidRPr="003C30C5" w:rsidRDefault="003F7E86" w:rsidP="003C30C5">
      <w:pPr>
        <w:ind w:firstLine="708"/>
        <w:contextualSpacing/>
        <w:jc w:val="both"/>
        <w:rPr>
          <w:color w:val="000000" w:themeColor="text1"/>
          <w:sz w:val="28"/>
          <w:szCs w:val="28"/>
        </w:rPr>
      </w:pPr>
      <w:r w:rsidRPr="003C30C5">
        <w:rPr>
          <w:color w:val="000000" w:themeColor="text1"/>
          <w:sz w:val="28"/>
          <w:szCs w:val="28"/>
        </w:rPr>
        <w:t>6.12</w:t>
      </w:r>
      <w:r w:rsidR="00E21E99" w:rsidRPr="003C30C5">
        <w:rPr>
          <w:color w:val="000000" w:themeColor="text1"/>
          <w:sz w:val="28"/>
          <w:szCs w:val="28"/>
        </w:rPr>
        <w:t>.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9130B" w:rsidRPr="003C30C5" w:rsidRDefault="009C7263" w:rsidP="003C30C5">
      <w:pPr>
        <w:pStyle w:val="ConsPlusNormal"/>
        <w:contextualSpacing/>
        <w:jc w:val="center"/>
        <w:rPr>
          <w:rFonts w:ascii="Times New Roman" w:hAnsi="Times New Roman" w:cs="Times New Roman"/>
          <w:color w:val="000000" w:themeColor="text1"/>
          <w:sz w:val="28"/>
          <w:szCs w:val="28"/>
          <w:vertAlign w:val="superscript"/>
        </w:rPr>
      </w:pPr>
      <w:r w:rsidRPr="003C30C5">
        <w:rPr>
          <w:rFonts w:ascii="Times New Roman" w:hAnsi="Times New Roman" w:cs="Times New Roman"/>
          <w:color w:val="000000" w:themeColor="text1"/>
          <w:sz w:val="28"/>
          <w:szCs w:val="28"/>
        </w:rPr>
        <w:t>7</w:t>
      </w:r>
      <w:r w:rsidR="00E21E99" w:rsidRPr="003C30C5">
        <w:rPr>
          <w:rFonts w:ascii="Times New Roman" w:hAnsi="Times New Roman" w:cs="Times New Roman"/>
          <w:color w:val="000000" w:themeColor="text1"/>
          <w:sz w:val="28"/>
          <w:szCs w:val="28"/>
        </w:rPr>
        <w:t>. Обеспечение исполнения Контракта</w:t>
      </w:r>
    </w:p>
    <w:p w:rsidR="00F25C83" w:rsidRPr="003C30C5" w:rsidRDefault="00E21E99" w:rsidP="003C30C5">
      <w:pPr>
        <w:tabs>
          <w:tab w:val="left" w:pos="709"/>
        </w:tabs>
        <w:autoSpaceDE w:val="0"/>
        <w:autoSpaceDN w:val="0"/>
        <w:adjustRightInd w:val="0"/>
        <w:ind w:firstLine="709"/>
        <w:contextualSpacing/>
        <w:jc w:val="both"/>
        <w:rPr>
          <w:color w:val="000000" w:themeColor="text1"/>
          <w:sz w:val="28"/>
          <w:szCs w:val="28"/>
        </w:rPr>
      </w:pPr>
      <w:r w:rsidRPr="003C30C5">
        <w:rPr>
          <w:rFonts w:eastAsiaTheme="minorHAnsi"/>
          <w:color w:val="000000" w:themeColor="text1"/>
          <w:sz w:val="28"/>
          <w:szCs w:val="28"/>
        </w:rPr>
        <w:t xml:space="preserve">7.1. </w:t>
      </w:r>
      <w:r w:rsidRPr="003C30C5">
        <w:rPr>
          <w:color w:val="000000" w:themeColor="text1"/>
          <w:sz w:val="28"/>
          <w:szCs w:val="28"/>
        </w:rPr>
        <w:t xml:space="preserve">Обеспечение исполнения Контракта </w:t>
      </w:r>
      <w:r w:rsidR="005D0615" w:rsidRPr="003C30C5">
        <w:rPr>
          <w:color w:val="000000" w:themeColor="text1"/>
          <w:sz w:val="28"/>
          <w:szCs w:val="28"/>
        </w:rPr>
        <w:t>не устанавливается.</w:t>
      </w:r>
    </w:p>
    <w:p w:rsidR="0079130B" w:rsidRPr="003C30C5" w:rsidRDefault="009C7263" w:rsidP="003C30C5">
      <w:pPr>
        <w:pStyle w:val="ConsPlusNormal"/>
        <w:contextualSpacing/>
        <w:jc w:val="center"/>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8</w:t>
      </w:r>
      <w:r w:rsidR="00E21E99" w:rsidRPr="003C30C5">
        <w:rPr>
          <w:rFonts w:ascii="Times New Roman" w:hAnsi="Times New Roman" w:cs="Times New Roman"/>
          <w:color w:val="000000" w:themeColor="text1"/>
          <w:sz w:val="28"/>
          <w:szCs w:val="28"/>
        </w:rPr>
        <w:t>. Обеспечение гарантийных обязательств</w:t>
      </w:r>
    </w:p>
    <w:p w:rsidR="0079130B" w:rsidRPr="003C30C5" w:rsidRDefault="00E21E99" w:rsidP="003C30C5">
      <w:pPr>
        <w:contextualSpacing/>
        <w:jc w:val="both"/>
        <w:rPr>
          <w:color w:val="000000" w:themeColor="text1"/>
          <w:sz w:val="28"/>
          <w:szCs w:val="28"/>
        </w:rPr>
      </w:pPr>
      <w:r w:rsidRPr="003C30C5">
        <w:rPr>
          <w:bCs/>
          <w:noProof/>
          <w:color w:val="000000" w:themeColor="text1"/>
          <w:sz w:val="28"/>
          <w:szCs w:val="28"/>
        </w:rPr>
        <w:tab/>
      </w:r>
      <w:r w:rsidRPr="003C30C5">
        <w:rPr>
          <w:color w:val="000000" w:themeColor="text1"/>
          <w:sz w:val="28"/>
          <w:szCs w:val="28"/>
        </w:rPr>
        <w:t xml:space="preserve">8.1. Обеспечение гарантийных обязательств </w:t>
      </w:r>
      <w:r w:rsidR="00D40A89" w:rsidRPr="003C30C5">
        <w:rPr>
          <w:color w:val="000000" w:themeColor="text1"/>
          <w:sz w:val="28"/>
          <w:szCs w:val="28"/>
        </w:rPr>
        <w:t>не устанавливается.</w:t>
      </w:r>
    </w:p>
    <w:p w:rsidR="0079130B" w:rsidRPr="003C30C5" w:rsidRDefault="009C7263" w:rsidP="003C30C5">
      <w:pPr>
        <w:pStyle w:val="ConsPlusNormal"/>
        <w:contextualSpacing/>
        <w:jc w:val="center"/>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9</w:t>
      </w:r>
      <w:r w:rsidR="00E21E99" w:rsidRPr="003C30C5">
        <w:rPr>
          <w:rFonts w:ascii="Times New Roman" w:hAnsi="Times New Roman" w:cs="Times New Roman"/>
          <w:color w:val="000000" w:themeColor="text1"/>
          <w:sz w:val="28"/>
          <w:szCs w:val="28"/>
        </w:rPr>
        <w:t>. Обстоятельства непреодолимой силы</w:t>
      </w:r>
    </w:p>
    <w:p w:rsidR="0079130B" w:rsidRPr="003C30C5" w:rsidRDefault="00E21E99" w:rsidP="003C30C5">
      <w:pPr>
        <w:pStyle w:val="ConsPlusNormal"/>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9130B" w:rsidRPr="003C30C5" w:rsidRDefault="00E21E99" w:rsidP="003C30C5">
      <w:pPr>
        <w:pStyle w:val="ConsPlusNormal"/>
        <w:contextualSpacing/>
        <w:jc w:val="both"/>
        <w:rPr>
          <w:rFonts w:ascii="Times New Roman" w:hAnsi="Times New Roman" w:cs="Times New Roman"/>
          <w:color w:val="000000" w:themeColor="text1"/>
          <w:sz w:val="28"/>
          <w:szCs w:val="28"/>
        </w:rPr>
      </w:pPr>
      <w:r w:rsidRPr="003C30C5">
        <w:rPr>
          <w:rFonts w:ascii="Times New Roman" w:hAnsi="Times New Roman" w:cs="Times New Roman"/>
          <w:sz w:val="28"/>
          <w:szCs w:val="28"/>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9130B" w:rsidRPr="003C30C5" w:rsidRDefault="00E21E99" w:rsidP="003C30C5">
      <w:pPr>
        <w:pStyle w:val="ConsPlusNormal"/>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9130B" w:rsidRPr="003C30C5" w:rsidRDefault="00E21E99" w:rsidP="003C30C5">
      <w:pPr>
        <w:pStyle w:val="ConsPlusNormal"/>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9130B" w:rsidRPr="003C30C5" w:rsidRDefault="009C7263" w:rsidP="003C30C5">
      <w:pPr>
        <w:pStyle w:val="ConsPlusNormal"/>
        <w:contextualSpacing/>
        <w:jc w:val="center"/>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10</w:t>
      </w:r>
      <w:r w:rsidR="00E21E99" w:rsidRPr="003C30C5">
        <w:rPr>
          <w:rFonts w:ascii="Times New Roman" w:hAnsi="Times New Roman" w:cs="Times New Roman"/>
          <w:color w:val="000000" w:themeColor="text1"/>
          <w:sz w:val="28"/>
          <w:szCs w:val="28"/>
        </w:rPr>
        <w:t>. Рассмотрение и разрешение споров</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40A89" w:rsidRPr="003C30C5" w:rsidRDefault="00AC7CA4"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00F37F82" w:rsidRPr="003C30C5">
        <w:rPr>
          <w:rFonts w:ascii="Times New Roman" w:hAnsi="Times New Roman" w:cs="Times New Roman"/>
          <w:color w:val="000000" w:themeColor="text1"/>
          <w:sz w:val="28"/>
          <w:szCs w:val="28"/>
        </w:rPr>
        <w:t>Стороной для устранения нарушений.</w:t>
      </w:r>
    </w:p>
    <w:p w:rsidR="00F37F82" w:rsidRPr="003C30C5" w:rsidRDefault="00F37F82"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10.3. Срок рассмотрения п</w:t>
      </w:r>
      <w:r w:rsidR="00277489">
        <w:rPr>
          <w:rFonts w:ascii="Times New Roman" w:hAnsi="Times New Roman" w:cs="Times New Roman"/>
          <w:color w:val="000000" w:themeColor="text1"/>
          <w:sz w:val="28"/>
          <w:szCs w:val="28"/>
        </w:rPr>
        <w:t>ретензии не может превышать 10 (десять)</w:t>
      </w:r>
      <w:r w:rsidRPr="003C30C5">
        <w:rPr>
          <w:rFonts w:ascii="Times New Roman" w:hAnsi="Times New Roman" w:cs="Times New Roman"/>
          <w:color w:val="000000" w:themeColor="text1"/>
          <w:sz w:val="28"/>
          <w:szCs w:val="28"/>
        </w:rPr>
        <w:t xml:space="preserve"> </w:t>
      </w:r>
      <w:r w:rsidR="00F77CEF">
        <w:rPr>
          <w:rFonts w:ascii="Times New Roman" w:hAnsi="Times New Roman" w:cs="Times New Roman"/>
          <w:color w:val="000000" w:themeColor="text1"/>
          <w:sz w:val="28"/>
          <w:szCs w:val="28"/>
        </w:rPr>
        <w:t xml:space="preserve">рабочих </w:t>
      </w:r>
      <w:r w:rsidRPr="003C30C5">
        <w:rPr>
          <w:rFonts w:ascii="Times New Roman" w:hAnsi="Times New Roman" w:cs="Times New Roman"/>
          <w:color w:val="000000" w:themeColor="text1"/>
          <w:sz w:val="28"/>
          <w:szCs w:val="28"/>
        </w:rPr>
        <w:t xml:space="preserve">дней. Переписка Сторон может осуществляться в виде писем или телеграмм, а в случаях </w:t>
      </w:r>
      <w:r w:rsidRPr="003C30C5">
        <w:rPr>
          <w:rFonts w:ascii="Times New Roman" w:hAnsi="Times New Roman" w:cs="Times New Roman"/>
          <w:color w:val="000000" w:themeColor="text1"/>
          <w:sz w:val="28"/>
          <w:szCs w:val="28"/>
        </w:rPr>
        <w:lastRenderedPageBreak/>
        <w:t xml:space="preserve">направления </w:t>
      </w:r>
      <w:r w:rsidR="000F3010">
        <w:rPr>
          <w:rFonts w:ascii="Times New Roman" w:hAnsi="Times New Roman" w:cs="Times New Roman"/>
          <w:color w:val="000000" w:themeColor="text1"/>
          <w:sz w:val="28"/>
          <w:szCs w:val="28"/>
        </w:rPr>
        <w:t>факса или</w:t>
      </w:r>
      <w:r w:rsidRPr="003C30C5">
        <w:rPr>
          <w:rFonts w:ascii="Times New Roman" w:hAnsi="Times New Roman" w:cs="Times New Roman"/>
          <w:color w:val="000000" w:themeColor="text1"/>
          <w:sz w:val="28"/>
          <w:szCs w:val="28"/>
        </w:rPr>
        <w:t xml:space="preserve"> иного электронного сообщения – с последующим предоставлением оригинала документа.</w:t>
      </w:r>
    </w:p>
    <w:p w:rsidR="00277489" w:rsidRPr="003C30C5" w:rsidRDefault="00F37F82" w:rsidP="000F3010">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 xml:space="preserve">10.4. При </w:t>
      </w:r>
      <w:proofErr w:type="spellStart"/>
      <w:r w:rsidRPr="003C30C5">
        <w:rPr>
          <w:rFonts w:ascii="Times New Roman" w:hAnsi="Times New Roman" w:cs="Times New Roman"/>
          <w:color w:val="000000" w:themeColor="text1"/>
          <w:sz w:val="28"/>
          <w:szCs w:val="28"/>
        </w:rPr>
        <w:t>неурегулировании</w:t>
      </w:r>
      <w:proofErr w:type="spellEnd"/>
      <w:r w:rsidRPr="003C30C5">
        <w:rPr>
          <w:rFonts w:ascii="Times New Roman" w:hAnsi="Times New Roman" w:cs="Times New Roman"/>
          <w:color w:val="000000" w:themeColor="text1"/>
          <w:sz w:val="28"/>
          <w:szCs w:val="28"/>
        </w:rPr>
        <w:t xml:space="preserve"> Сторонами спора в досудебном порядке, спор разрешается в Арбитражном суде г. Москвы.</w:t>
      </w:r>
    </w:p>
    <w:p w:rsidR="0079130B" w:rsidRPr="003C30C5" w:rsidRDefault="009C7263" w:rsidP="003C30C5">
      <w:pPr>
        <w:pStyle w:val="ConsPlusNormal"/>
        <w:contextualSpacing/>
        <w:jc w:val="center"/>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11</w:t>
      </w:r>
      <w:r w:rsidR="00E21E99" w:rsidRPr="003C30C5">
        <w:rPr>
          <w:rFonts w:ascii="Times New Roman" w:hAnsi="Times New Roman" w:cs="Times New Roman"/>
          <w:color w:val="000000" w:themeColor="text1"/>
          <w:sz w:val="28"/>
          <w:szCs w:val="28"/>
        </w:rPr>
        <w:t xml:space="preserve">. Срок действия и порядок расторжения Контракта </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 xml:space="preserve">11.1. Контракт вступает в силу с момента </w:t>
      </w:r>
      <w:r w:rsidR="00F37F82" w:rsidRPr="003C30C5">
        <w:rPr>
          <w:rFonts w:ascii="Times New Roman" w:hAnsi="Times New Roman" w:cs="Times New Roman"/>
          <w:color w:val="000000" w:themeColor="text1"/>
          <w:sz w:val="28"/>
          <w:szCs w:val="28"/>
        </w:rPr>
        <w:t>его подписания обеими Сторонами</w:t>
      </w:r>
      <w:r w:rsidRPr="003C30C5">
        <w:rPr>
          <w:rFonts w:ascii="Times New Roman" w:hAnsi="Times New Roman" w:cs="Times New Roman"/>
          <w:color w:val="000000" w:themeColor="text1"/>
          <w:sz w:val="28"/>
          <w:szCs w:val="28"/>
        </w:rPr>
        <w:t xml:space="preserve"> и действует по </w:t>
      </w:r>
      <w:r w:rsidR="00277489">
        <w:rPr>
          <w:rFonts w:ascii="Times New Roman" w:hAnsi="Times New Roman" w:cs="Times New Roman"/>
          <w:noProof/>
          <w:color w:val="000000" w:themeColor="text1"/>
          <w:sz w:val="28"/>
          <w:szCs w:val="28"/>
        </w:rPr>
        <w:t>1 октября</w:t>
      </w:r>
      <w:r w:rsidR="00F37F82" w:rsidRPr="003C30C5">
        <w:rPr>
          <w:rFonts w:ascii="Times New Roman" w:hAnsi="Times New Roman" w:cs="Times New Roman"/>
          <w:noProof/>
          <w:color w:val="000000" w:themeColor="text1"/>
          <w:sz w:val="28"/>
          <w:szCs w:val="28"/>
        </w:rPr>
        <w:t xml:space="preserve"> 2026 </w:t>
      </w:r>
      <w:r w:rsidR="001F4443" w:rsidRPr="003C30C5">
        <w:rPr>
          <w:rFonts w:ascii="Times New Roman" w:hAnsi="Times New Roman" w:cs="Times New Roman"/>
          <w:noProof/>
          <w:color w:val="000000" w:themeColor="text1"/>
          <w:sz w:val="28"/>
          <w:szCs w:val="28"/>
        </w:rPr>
        <w:t>г</w:t>
      </w:r>
      <w:r w:rsidRPr="003C30C5">
        <w:rPr>
          <w:rFonts w:ascii="Times New Roman" w:hAnsi="Times New Roman" w:cs="Times New Roman"/>
          <w:color w:val="000000" w:themeColor="text1"/>
          <w:sz w:val="28"/>
          <w:szCs w:val="28"/>
        </w:rPr>
        <w:t xml:space="preserve">. </w:t>
      </w:r>
      <w:r w:rsidRPr="003C30C5">
        <w:rPr>
          <w:rFonts w:ascii="Times New Roman" w:hAnsi="Times New Roman" w:cs="Times New Roman"/>
          <w:sz w:val="28"/>
          <w:szCs w:val="28"/>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w:t>
      </w:r>
      <w:r w:rsidR="00F37F82" w:rsidRPr="003C30C5">
        <w:rPr>
          <w:rFonts w:ascii="Times New Roman" w:hAnsi="Times New Roman" w:cs="Times New Roman"/>
          <w:sz w:val="28"/>
          <w:szCs w:val="28"/>
        </w:rPr>
        <w:t>ка</w:t>
      </w:r>
      <w:r w:rsidRPr="003C30C5">
        <w:rPr>
          <w:rFonts w:ascii="Times New Roman" w:hAnsi="Times New Roman" w:cs="Times New Roman"/>
          <w:sz w:val="28"/>
          <w:szCs w:val="28"/>
        </w:rPr>
        <w:t>.</w:t>
      </w:r>
    </w:p>
    <w:p w:rsidR="0079130B" w:rsidRPr="003C30C5" w:rsidRDefault="00E21E99" w:rsidP="003C30C5">
      <w:pPr>
        <w:tabs>
          <w:tab w:val="left" w:pos="709"/>
        </w:tabs>
        <w:autoSpaceDE w:val="0"/>
        <w:autoSpaceDN w:val="0"/>
        <w:adjustRightInd w:val="0"/>
        <w:ind w:firstLine="709"/>
        <w:contextualSpacing/>
        <w:jc w:val="both"/>
        <w:rPr>
          <w:noProof/>
          <w:color w:val="000000" w:themeColor="text1"/>
          <w:sz w:val="28"/>
          <w:szCs w:val="28"/>
        </w:rPr>
      </w:pPr>
      <w:r w:rsidRPr="003C30C5">
        <w:rPr>
          <w:color w:val="000000" w:themeColor="text1"/>
          <w:sz w:val="28"/>
          <w:szCs w:val="28"/>
        </w:rPr>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w:t>
      </w:r>
      <w:r w:rsidR="00277489">
        <w:rPr>
          <w:color w:val="000000" w:themeColor="text1"/>
          <w:sz w:val="28"/>
          <w:szCs w:val="28"/>
        </w:rPr>
        <w:t>дке, предусмотренном частями 9 –</w:t>
      </w:r>
      <w:r w:rsidRPr="003C30C5">
        <w:rPr>
          <w:color w:val="000000" w:themeColor="text1"/>
          <w:sz w:val="28"/>
          <w:szCs w:val="28"/>
        </w:rPr>
        <w:t xml:space="preserve"> 23 статьи 95 Федерального закона от 5 апреля 2013 г. </w:t>
      </w:r>
      <w:r w:rsidR="00277489">
        <w:rPr>
          <w:color w:val="000000" w:themeColor="text1"/>
          <w:sz w:val="28"/>
          <w:szCs w:val="28"/>
        </w:rPr>
        <w:br/>
      </w:r>
      <w:r w:rsidRPr="003C30C5">
        <w:rPr>
          <w:color w:val="000000" w:themeColor="text1"/>
          <w:sz w:val="28"/>
          <w:szCs w:val="28"/>
        </w:rPr>
        <w:t xml:space="preserve">№ 44-ФЗ «О контрактной системе в сфере закупок товаров, работ, услуг для обеспечения государственных и муниципальных нужд». </w:t>
      </w:r>
    </w:p>
    <w:p w:rsidR="0079130B" w:rsidRPr="003C30C5" w:rsidRDefault="009C7263" w:rsidP="003C30C5">
      <w:pPr>
        <w:autoSpaceDE w:val="0"/>
        <w:autoSpaceDN w:val="0"/>
        <w:adjustRightInd w:val="0"/>
        <w:ind w:firstLine="540"/>
        <w:contextualSpacing/>
        <w:jc w:val="center"/>
        <w:outlineLvl w:val="0"/>
        <w:rPr>
          <w:color w:val="000000" w:themeColor="text1"/>
          <w:sz w:val="28"/>
          <w:szCs w:val="28"/>
        </w:rPr>
      </w:pPr>
      <w:r w:rsidRPr="003C30C5">
        <w:rPr>
          <w:color w:val="000000" w:themeColor="text1"/>
          <w:sz w:val="28"/>
          <w:szCs w:val="28"/>
        </w:rPr>
        <w:t>12</w:t>
      </w:r>
      <w:r w:rsidR="00E21E99" w:rsidRPr="003C30C5">
        <w:rPr>
          <w:color w:val="000000" w:themeColor="text1"/>
          <w:sz w:val="28"/>
          <w:szCs w:val="28"/>
        </w:rPr>
        <w:t>. Антикоррупционная оговорка</w:t>
      </w:r>
    </w:p>
    <w:p w:rsidR="0079130B" w:rsidRPr="003C30C5" w:rsidRDefault="00E21E99" w:rsidP="003C30C5">
      <w:pPr>
        <w:autoSpaceDE w:val="0"/>
        <w:autoSpaceDN w:val="0"/>
        <w:adjustRightInd w:val="0"/>
        <w:ind w:firstLine="708"/>
        <w:contextualSpacing/>
        <w:jc w:val="both"/>
        <w:outlineLvl w:val="0"/>
        <w:rPr>
          <w:color w:val="000000" w:themeColor="text1"/>
          <w:sz w:val="28"/>
          <w:szCs w:val="28"/>
        </w:rPr>
      </w:pPr>
      <w:r w:rsidRPr="003C30C5">
        <w:rPr>
          <w:color w:val="000000" w:themeColor="text1"/>
          <w:sz w:val="28"/>
          <w:szCs w:val="28"/>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3C30C5">
        <w:rPr>
          <w:color w:val="000000" w:themeColor="text1"/>
          <w:sz w:val="28"/>
          <w:szCs w:val="28"/>
        </w:rPr>
        <w:t>прямо</w:t>
      </w:r>
      <w:proofErr w:type="gramEnd"/>
      <w:r w:rsidRPr="003C30C5">
        <w:rPr>
          <w:color w:val="000000" w:themeColor="text1"/>
          <w:sz w:val="28"/>
          <w:szCs w:val="28"/>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9130B" w:rsidRPr="003C30C5" w:rsidRDefault="00E21E99" w:rsidP="003C30C5">
      <w:pPr>
        <w:autoSpaceDE w:val="0"/>
        <w:autoSpaceDN w:val="0"/>
        <w:adjustRightInd w:val="0"/>
        <w:ind w:firstLine="708"/>
        <w:contextualSpacing/>
        <w:jc w:val="both"/>
        <w:outlineLvl w:val="0"/>
        <w:rPr>
          <w:color w:val="000000" w:themeColor="text1"/>
          <w:sz w:val="28"/>
          <w:szCs w:val="28"/>
        </w:rPr>
      </w:pPr>
      <w:r w:rsidRPr="003C30C5">
        <w:rPr>
          <w:color w:val="000000" w:themeColor="text1"/>
          <w:sz w:val="28"/>
          <w:szCs w:val="28"/>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9130B" w:rsidRPr="003C30C5" w:rsidRDefault="00E21E99" w:rsidP="003C30C5">
      <w:pPr>
        <w:autoSpaceDE w:val="0"/>
        <w:autoSpaceDN w:val="0"/>
        <w:adjustRightInd w:val="0"/>
        <w:ind w:firstLine="708"/>
        <w:contextualSpacing/>
        <w:jc w:val="both"/>
        <w:outlineLvl w:val="0"/>
        <w:rPr>
          <w:color w:val="000000" w:themeColor="text1"/>
          <w:sz w:val="28"/>
          <w:szCs w:val="28"/>
        </w:rPr>
      </w:pPr>
      <w:r w:rsidRPr="003C30C5">
        <w:rPr>
          <w:color w:val="000000" w:themeColor="text1"/>
          <w:sz w:val="28"/>
          <w:szCs w:val="28"/>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79130B" w:rsidRPr="003C30C5" w:rsidRDefault="00E21E99" w:rsidP="003C30C5">
      <w:pPr>
        <w:autoSpaceDE w:val="0"/>
        <w:autoSpaceDN w:val="0"/>
        <w:adjustRightInd w:val="0"/>
        <w:ind w:firstLine="708"/>
        <w:contextualSpacing/>
        <w:jc w:val="both"/>
        <w:outlineLvl w:val="0"/>
        <w:rPr>
          <w:color w:val="000000" w:themeColor="text1"/>
          <w:sz w:val="28"/>
          <w:szCs w:val="28"/>
        </w:rPr>
      </w:pPr>
      <w:r w:rsidRPr="003C30C5">
        <w:rPr>
          <w:color w:val="000000" w:themeColor="text1"/>
          <w:sz w:val="28"/>
          <w:szCs w:val="28"/>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9130B" w:rsidRPr="003C30C5" w:rsidRDefault="00E21E99" w:rsidP="003C30C5">
      <w:pPr>
        <w:autoSpaceDE w:val="0"/>
        <w:autoSpaceDN w:val="0"/>
        <w:adjustRightInd w:val="0"/>
        <w:ind w:firstLine="708"/>
        <w:contextualSpacing/>
        <w:jc w:val="both"/>
        <w:outlineLvl w:val="0"/>
        <w:rPr>
          <w:color w:val="000000" w:themeColor="text1"/>
          <w:sz w:val="28"/>
          <w:szCs w:val="28"/>
        </w:rPr>
      </w:pPr>
      <w:r w:rsidRPr="003C30C5">
        <w:rPr>
          <w:color w:val="000000" w:themeColor="text1"/>
          <w:sz w:val="28"/>
          <w:szCs w:val="28"/>
        </w:rPr>
        <w:t xml:space="preserve">12.5. В случае нарушения одной Стороной обязательств воздерживаться от запрещенных в разделах настоящего контракта действий и (или) неполучения другой </w:t>
      </w:r>
      <w:r w:rsidRPr="003C30C5">
        <w:rPr>
          <w:color w:val="000000" w:themeColor="text1"/>
          <w:sz w:val="28"/>
          <w:szCs w:val="28"/>
        </w:rPr>
        <w:lastRenderedPageBreak/>
        <w:t>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9130B" w:rsidRPr="003C30C5" w:rsidRDefault="00E21E99" w:rsidP="003C30C5">
      <w:pPr>
        <w:pStyle w:val="ConsPlusNormal"/>
        <w:ind w:firstLine="708"/>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79130B" w:rsidRPr="003C30C5" w:rsidRDefault="009C7263" w:rsidP="003C30C5">
      <w:pPr>
        <w:widowControl w:val="0"/>
        <w:autoSpaceDE w:val="0"/>
        <w:autoSpaceDN w:val="0"/>
        <w:ind w:firstLine="540"/>
        <w:contextualSpacing/>
        <w:jc w:val="center"/>
        <w:rPr>
          <w:color w:val="000000" w:themeColor="text1"/>
          <w:sz w:val="28"/>
          <w:szCs w:val="28"/>
        </w:rPr>
      </w:pPr>
      <w:r w:rsidRPr="003C30C5">
        <w:rPr>
          <w:color w:val="000000" w:themeColor="text1"/>
          <w:sz w:val="28"/>
          <w:szCs w:val="28"/>
        </w:rPr>
        <w:t>13</w:t>
      </w:r>
      <w:r w:rsidR="00E21E99" w:rsidRPr="003C30C5">
        <w:rPr>
          <w:color w:val="000000" w:themeColor="text1"/>
          <w:sz w:val="28"/>
          <w:szCs w:val="28"/>
        </w:rPr>
        <w:t>. Прочие положения</w:t>
      </w:r>
    </w:p>
    <w:p w:rsidR="0079130B" w:rsidRPr="003C30C5" w:rsidRDefault="00E21E99" w:rsidP="003C30C5">
      <w:pPr>
        <w:widowControl w:val="0"/>
        <w:autoSpaceDE w:val="0"/>
        <w:autoSpaceDN w:val="0"/>
        <w:ind w:firstLine="709"/>
        <w:contextualSpacing/>
        <w:jc w:val="both"/>
        <w:rPr>
          <w:color w:val="000000" w:themeColor="text1"/>
          <w:sz w:val="28"/>
          <w:szCs w:val="28"/>
        </w:rPr>
      </w:pPr>
      <w:r w:rsidRPr="003C30C5">
        <w:rPr>
          <w:color w:val="000000" w:themeColor="text1"/>
          <w:sz w:val="28"/>
          <w:szCs w:val="28"/>
        </w:rPr>
        <w:t>13.1. Во всем, что не предусмотрено Контрактом, Стороны руководствуются законодательством Российской Федерации.</w:t>
      </w:r>
    </w:p>
    <w:p w:rsidR="0079130B" w:rsidRPr="003C30C5" w:rsidRDefault="00E21E99" w:rsidP="003C30C5">
      <w:pPr>
        <w:widowControl w:val="0"/>
        <w:autoSpaceDE w:val="0"/>
        <w:autoSpaceDN w:val="0"/>
        <w:ind w:firstLine="709"/>
        <w:contextualSpacing/>
        <w:jc w:val="both"/>
        <w:rPr>
          <w:color w:val="000000" w:themeColor="text1"/>
          <w:sz w:val="28"/>
          <w:szCs w:val="28"/>
        </w:rPr>
      </w:pPr>
      <w:r w:rsidRPr="003C30C5">
        <w:rPr>
          <w:color w:val="000000" w:themeColor="text1"/>
          <w:sz w:val="28"/>
          <w:szCs w:val="28"/>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9130B" w:rsidRPr="003C30C5" w:rsidRDefault="00E21E99" w:rsidP="003C30C5">
      <w:pPr>
        <w:pStyle w:val="ConsPlusNormal"/>
        <w:ind w:firstLine="709"/>
        <w:contextualSpacing/>
        <w:jc w:val="both"/>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9130B" w:rsidRPr="003C30C5" w:rsidRDefault="00E21E99" w:rsidP="003C30C5">
      <w:pPr>
        <w:ind w:firstLine="708"/>
        <w:contextualSpacing/>
        <w:jc w:val="both"/>
        <w:rPr>
          <w:color w:val="000000" w:themeColor="text1"/>
          <w:sz w:val="28"/>
          <w:szCs w:val="28"/>
        </w:rPr>
      </w:pPr>
      <w:r w:rsidRPr="003C30C5">
        <w:rPr>
          <w:color w:val="000000" w:themeColor="text1"/>
          <w:sz w:val="28"/>
          <w:szCs w:val="28"/>
        </w:rPr>
        <w:t xml:space="preserve">13.4. Изменение условий Контракта при его исполнении не допускается, за исключением случаев, предусмотренных статьей 95 Федерального </w:t>
      </w:r>
      <w:r w:rsidRPr="003C30C5">
        <w:rPr>
          <w:rStyle w:val="af1"/>
          <w:color w:val="000000" w:themeColor="text1"/>
          <w:sz w:val="28"/>
          <w:szCs w:val="28"/>
          <w:u w:val="none"/>
        </w:rPr>
        <w:t>закона</w:t>
      </w:r>
      <w:r w:rsidRPr="003C30C5">
        <w:rPr>
          <w:color w:val="000000" w:themeColor="text1"/>
          <w:sz w:val="28"/>
          <w:szCs w:val="28"/>
        </w:rPr>
        <w:t xml:space="preserve"> от 5 апреля 2013 г. № 44-ФЗ «О контрактной системе в сфере закупок товаров, работ, услуг для обеспечения государственных и муниципальны</w:t>
      </w:r>
      <w:r w:rsidR="00F37F82" w:rsidRPr="003C30C5">
        <w:rPr>
          <w:color w:val="000000" w:themeColor="text1"/>
          <w:sz w:val="28"/>
          <w:szCs w:val="28"/>
        </w:rPr>
        <w:t>х нужд».</w:t>
      </w:r>
    </w:p>
    <w:p w:rsidR="0079130B" w:rsidRPr="003C30C5" w:rsidRDefault="00F37F82" w:rsidP="003C30C5">
      <w:pPr>
        <w:widowControl w:val="0"/>
        <w:autoSpaceDE w:val="0"/>
        <w:autoSpaceDN w:val="0"/>
        <w:ind w:firstLine="709"/>
        <w:contextualSpacing/>
        <w:jc w:val="both"/>
        <w:rPr>
          <w:rFonts w:eastAsia="Calibri"/>
          <w:color w:val="000000" w:themeColor="text1"/>
          <w:sz w:val="28"/>
          <w:szCs w:val="28"/>
          <w:lang w:eastAsia="en-US"/>
        </w:rPr>
      </w:pPr>
      <w:r w:rsidRPr="003C30C5">
        <w:rPr>
          <w:color w:val="000000" w:themeColor="text1"/>
          <w:sz w:val="28"/>
          <w:szCs w:val="28"/>
        </w:rPr>
        <w:t>13.5</w:t>
      </w:r>
      <w:r w:rsidR="00E21E99" w:rsidRPr="003C30C5">
        <w:rPr>
          <w:color w:val="000000" w:themeColor="text1"/>
          <w:sz w:val="28"/>
          <w:szCs w:val="28"/>
        </w:rPr>
        <w:t xml:space="preserve">. </w:t>
      </w:r>
      <w:r w:rsidR="00E21E99" w:rsidRPr="003C30C5">
        <w:rPr>
          <w:rFonts w:eastAsia="Calibri"/>
          <w:color w:val="000000" w:themeColor="text1"/>
          <w:sz w:val="28"/>
          <w:szCs w:val="28"/>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9130B" w:rsidRPr="003C30C5" w:rsidRDefault="00E21E99" w:rsidP="003C30C5">
      <w:pPr>
        <w:widowControl w:val="0"/>
        <w:autoSpaceDE w:val="0"/>
        <w:autoSpaceDN w:val="0"/>
        <w:ind w:firstLine="709"/>
        <w:contextualSpacing/>
        <w:jc w:val="both"/>
        <w:rPr>
          <w:color w:val="000000" w:themeColor="text1"/>
          <w:sz w:val="28"/>
          <w:szCs w:val="28"/>
        </w:rPr>
      </w:pPr>
      <w:r w:rsidRPr="003C30C5">
        <w:rPr>
          <w:color w:val="000000" w:themeColor="text1"/>
          <w:sz w:val="28"/>
          <w:szCs w:val="2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9130B" w:rsidRPr="003C30C5" w:rsidRDefault="00F37F82" w:rsidP="003C30C5">
      <w:pPr>
        <w:ind w:firstLine="708"/>
        <w:contextualSpacing/>
        <w:jc w:val="both"/>
        <w:rPr>
          <w:color w:val="000000" w:themeColor="text1"/>
          <w:sz w:val="28"/>
          <w:szCs w:val="28"/>
        </w:rPr>
      </w:pPr>
      <w:r w:rsidRPr="003C30C5">
        <w:rPr>
          <w:color w:val="000000" w:themeColor="text1"/>
          <w:sz w:val="28"/>
          <w:szCs w:val="28"/>
        </w:rPr>
        <w:t>13.6</w:t>
      </w:r>
      <w:r w:rsidR="00E21E99" w:rsidRPr="003C30C5">
        <w:rPr>
          <w:color w:val="000000" w:themeColor="text1"/>
          <w:sz w:val="28"/>
          <w:szCs w:val="28"/>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9130B" w:rsidRPr="003C30C5" w:rsidRDefault="00E21E99" w:rsidP="003C30C5">
      <w:pPr>
        <w:widowControl w:val="0"/>
        <w:autoSpaceDE w:val="0"/>
        <w:autoSpaceDN w:val="0"/>
        <w:ind w:firstLine="708"/>
        <w:contextualSpacing/>
        <w:jc w:val="both"/>
        <w:rPr>
          <w:rFonts w:eastAsia="Calibri"/>
          <w:noProof/>
          <w:color w:val="000000" w:themeColor="text1"/>
          <w:sz w:val="28"/>
          <w:szCs w:val="28"/>
        </w:rPr>
      </w:pPr>
      <w:r w:rsidRPr="003C30C5">
        <w:rPr>
          <w:color w:val="000000" w:themeColor="text1"/>
          <w:sz w:val="28"/>
          <w:szCs w:val="28"/>
        </w:rPr>
        <w:t xml:space="preserve">13.9. </w:t>
      </w:r>
      <w:r w:rsidRPr="003C30C5">
        <w:rPr>
          <w:rFonts w:eastAsia="Calibri"/>
          <w:color w:val="000000" w:themeColor="text1"/>
          <w:sz w:val="28"/>
          <w:szCs w:val="28"/>
          <w:lang w:eastAsia="en-US"/>
        </w:rPr>
        <w:t>Контракт составлен в</w:t>
      </w:r>
      <w:r w:rsidR="00F37F82" w:rsidRPr="003C30C5">
        <w:rPr>
          <w:rFonts w:eastAsia="Calibri"/>
          <w:color w:val="000000" w:themeColor="text1"/>
          <w:sz w:val="28"/>
          <w:szCs w:val="28"/>
          <w:lang w:eastAsia="en-US"/>
        </w:rPr>
        <w:t xml:space="preserve"> 2 (двух) экземплярах, идентичных по содержанию и имеющих одинаковую юридическую силу, один из которых передан Поставщику, а второй находится у Заказчика.</w:t>
      </w:r>
    </w:p>
    <w:p w:rsidR="0079130B" w:rsidRPr="003C30C5" w:rsidRDefault="009C7263" w:rsidP="003C30C5">
      <w:pPr>
        <w:widowControl w:val="0"/>
        <w:autoSpaceDE w:val="0"/>
        <w:autoSpaceDN w:val="0"/>
        <w:contextualSpacing/>
        <w:jc w:val="center"/>
        <w:rPr>
          <w:color w:val="000000" w:themeColor="text1"/>
          <w:sz w:val="28"/>
          <w:szCs w:val="28"/>
        </w:rPr>
      </w:pPr>
      <w:bookmarkStart w:id="3" w:name="P221"/>
      <w:bookmarkEnd w:id="3"/>
      <w:r w:rsidRPr="003C30C5">
        <w:rPr>
          <w:color w:val="000000" w:themeColor="text1"/>
          <w:sz w:val="28"/>
          <w:szCs w:val="28"/>
        </w:rPr>
        <w:t>14</w:t>
      </w:r>
      <w:r w:rsidR="00E21E99" w:rsidRPr="003C30C5">
        <w:rPr>
          <w:color w:val="000000" w:themeColor="text1"/>
          <w:sz w:val="28"/>
          <w:szCs w:val="28"/>
        </w:rPr>
        <w:t>. Перечень приложений</w:t>
      </w:r>
    </w:p>
    <w:p w:rsidR="0079130B" w:rsidRPr="003C30C5" w:rsidRDefault="00E21E99" w:rsidP="003C30C5">
      <w:pPr>
        <w:widowControl w:val="0"/>
        <w:autoSpaceDE w:val="0"/>
        <w:autoSpaceDN w:val="0"/>
        <w:ind w:firstLine="709"/>
        <w:contextualSpacing/>
        <w:jc w:val="both"/>
        <w:rPr>
          <w:color w:val="000000" w:themeColor="text1"/>
          <w:sz w:val="28"/>
          <w:szCs w:val="28"/>
        </w:rPr>
      </w:pPr>
      <w:r w:rsidRPr="003C30C5">
        <w:rPr>
          <w:color w:val="000000" w:themeColor="text1"/>
          <w:sz w:val="28"/>
          <w:szCs w:val="28"/>
        </w:rPr>
        <w:t>14.1. Неотъемлемой частью Контракта является следующее приложение:</w:t>
      </w:r>
    </w:p>
    <w:p w:rsidR="001F4443" w:rsidRPr="003C30C5" w:rsidRDefault="00546B33" w:rsidP="003C30C5">
      <w:pPr>
        <w:widowControl w:val="0"/>
        <w:autoSpaceDE w:val="0"/>
        <w:autoSpaceDN w:val="0"/>
        <w:ind w:firstLine="709"/>
        <w:contextualSpacing/>
        <w:jc w:val="both"/>
        <w:rPr>
          <w:color w:val="000000" w:themeColor="text1"/>
          <w:sz w:val="28"/>
          <w:szCs w:val="28"/>
        </w:rPr>
      </w:pPr>
      <w:r>
        <w:rPr>
          <w:color w:val="000000" w:themeColor="text1"/>
          <w:sz w:val="28"/>
          <w:szCs w:val="28"/>
        </w:rPr>
        <w:t>- Приложение № 1 – С</w:t>
      </w:r>
      <w:r w:rsidR="00E21E99" w:rsidRPr="003C30C5">
        <w:rPr>
          <w:color w:val="000000" w:themeColor="text1"/>
          <w:sz w:val="28"/>
          <w:szCs w:val="28"/>
        </w:rPr>
        <w:t>пецификация</w:t>
      </w:r>
      <w:bookmarkStart w:id="4" w:name="_GoBack"/>
      <w:bookmarkEnd w:id="4"/>
      <w:r w:rsidR="00E21E99" w:rsidRPr="003C30C5">
        <w:rPr>
          <w:color w:val="000000" w:themeColor="text1"/>
          <w:sz w:val="28"/>
          <w:szCs w:val="28"/>
        </w:rPr>
        <w:t>.</w:t>
      </w:r>
    </w:p>
    <w:p w:rsidR="0079130B" w:rsidRPr="003C30C5" w:rsidRDefault="009C7263" w:rsidP="003C30C5">
      <w:pPr>
        <w:widowControl w:val="0"/>
        <w:autoSpaceDE w:val="0"/>
        <w:autoSpaceDN w:val="0"/>
        <w:ind w:firstLine="709"/>
        <w:contextualSpacing/>
        <w:jc w:val="center"/>
        <w:rPr>
          <w:color w:val="000000" w:themeColor="text1"/>
          <w:sz w:val="28"/>
          <w:szCs w:val="28"/>
        </w:rPr>
      </w:pPr>
      <w:r w:rsidRPr="003C30C5">
        <w:rPr>
          <w:color w:val="000000" w:themeColor="text1"/>
          <w:sz w:val="28"/>
          <w:szCs w:val="28"/>
        </w:rPr>
        <w:t>15</w:t>
      </w:r>
      <w:r w:rsidR="00E21E99" w:rsidRPr="003C30C5">
        <w:rPr>
          <w:color w:val="000000" w:themeColor="text1"/>
          <w:sz w:val="28"/>
          <w:szCs w:val="28"/>
        </w:rPr>
        <w:t>. Адреса и банковские реквизиты Сторон</w:t>
      </w:r>
    </w:p>
    <w:p w:rsidR="0079130B" w:rsidRPr="003C30C5" w:rsidRDefault="003F7E86" w:rsidP="003C30C5">
      <w:pPr>
        <w:contextualSpacing/>
        <w:rPr>
          <w:color w:val="000000" w:themeColor="text1"/>
          <w:sz w:val="28"/>
          <w:szCs w:val="28"/>
        </w:rPr>
      </w:pPr>
      <w:r w:rsidRPr="003C30C5">
        <w:rPr>
          <w:color w:val="000000" w:themeColor="text1"/>
          <w:sz w:val="28"/>
          <w:szCs w:val="28"/>
        </w:rPr>
        <w:t>Заказчик:</w:t>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t>Поставщик:</w:t>
      </w:r>
    </w:p>
    <w:tbl>
      <w:tblPr>
        <w:tblW w:w="10405" w:type="pct"/>
        <w:tblLook w:val="01E0" w:firstRow="1" w:lastRow="1" w:firstColumn="1" w:lastColumn="1" w:noHBand="0" w:noVBand="0"/>
      </w:tblPr>
      <w:tblGrid>
        <w:gridCol w:w="5670"/>
        <w:gridCol w:w="5670"/>
        <w:gridCol w:w="5670"/>
        <w:gridCol w:w="4820"/>
      </w:tblGrid>
      <w:tr w:rsidR="003F7E86" w:rsidRPr="003C30C5" w:rsidTr="003F7E86">
        <w:tc>
          <w:tcPr>
            <w:tcW w:w="5670" w:type="dxa"/>
          </w:tcPr>
          <w:p w:rsidR="003F7E86" w:rsidRPr="003C30C5" w:rsidRDefault="003F7E86" w:rsidP="003C30C5">
            <w:pPr>
              <w:pStyle w:val="ab"/>
              <w:widowControl w:val="0"/>
              <w:spacing w:before="100"/>
              <w:ind w:left="0"/>
              <w:jc w:val="both"/>
              <w:rPr>
                <w:bCs/>
                <w:sz w:val="28"/>
                <w:szCs w:val="28"/>
              </w:rPr>
            </w:pPr>
            <w:r w:rsidRPr="003C30C5">
              <w:rPr>
                <w:bCs/>
                <w:sz w:val="28"/>
                <w:szCs w:val="28"/>
              </w:rPr>
              <w:t>Федеральное государственное бюджетное учреждение науки Институт государства и права Российской академии наук (ИГП РАН)</w:t>
            </w:r>
          </w:p>
          <w:p w:rsidR="003F7E86" w:rsidRPr="003C30C5" w:rsidRDefault="003F7E86" w:rsidP="003C30C5">
            <w:pPr>
              <w:pStyle w:val="ab"/>
              <w:widowControl w:val="0"/>
              <w:spacing w:before="100"/>
              <w:ind w:left="0"/>
              <w:jc w:val="both"/>
              <w:rPr>
                <w:bCs/>
                <w:sz w:val="28"/>
                <w:szCs w:val="28"/>
              </w:rPr>
            </w:pPr>
            <w:r w:rsidRPr="003C30C5">
              <w:rPr>
                <w:bCs/>
                <w:sz w:val="28"/>
                <w:szCs w:val="28"/>
              </w:rPr>
              <w:t>ОГРН 1037739085856</w:t>
            </w:r>
          </w:p>
          <w:p w:rsidR="003F7E86" w:rsidRPr="003C30C5" w:rsidRDefault="003F7E86" w:rsidP="003C30C5">
            <w:pPr>
              <w:pStyle w:val="ab"/>
              <w:widowControl w:val="0"/>
              <w:spacing w:before="100"/>
              <w:ind w:left="0"/>
              <w:jc w:val="both"/>
              <w:rPr>
                <w:bCs/>
                <w:sz w:val="28"/>
                <w:szCs w:val="28"/>
              </w:rPr>
            </w:pPr>
            <w:r w:rsidRPr="003C30C5">
              <w:rPr>
                <w:bCs/>
                <w:sz w:val="28"/>
                <w:szCs w:val="28"/>
              </w:rPr>
              <w:t>Юридический адрес: 119019, г. Москва, ул. Знаменка, дом 10</w:t>
            </w:r>
          </w:p>
          <w:p w:rsidR="003F7E86" w:rsidRPr="003C30C5" w:rsidRDefault="003F7E86" w:rsidP="003C30C5">
            <w:pPr>
              <w:pStyle w:val="ab"/>
              <w:widowControl w:val="0"/>
              <w:spacing w:before="100"/>
              <w:ind w:left="0"/>
              <w:jc w:val="both"/>
              <w:rPr>
                <w:bCs/>
                <w:sz w:val="28"/>
                <w:szCs w:val="28"/>
              </w:rPr>
            </w:pPr>
            <w:r w:rsidRPr="003C30C5">
              <w:rPr>
                <w:bCs/>
                <w:sz w:val="28"/>
                <w:szCs w:val="28"/>
              </w:rPr>
              <w:t xml:space="preserve">Фактический адрес: 119019, г. Москва, ул. </w:t>
            </w:r>
            <w:r w:rsidRPr="003C30C5">
              <w:rPr>
                <w:bCs/>
                <w:sz w:val="28"/>
                <w:szCs w:val="28"/>
              </w:rPr>
              <w:lastRenderedPageBreak/>
              <w:t>Знаменка, до 10</w:t>
            </w:r>
          </w:p>
          <w:p w:rsidR="003F7E86" w:rsidRPr="003C30C5" w:rsidRDefault="003F7E86" w:rsidP="003C30C5">
            <w:pPr>
              <w:pStyle w:val="ab"/>
              <w:widowControl w:val="0"/>
              <w:spacing w:before="100"/>
              <w:ind w:left="0"/>
              <w:jc w:val="both"/>
              <w:rPr>
                <w:bCs/>
                <w:sz w:val="28"/>
                <w:szCs w:val="28"/>
              </w:rPr>
            </w:pPr>
            <w:r w:rsidRPr="003C30C5">
              <w:rPr>
                <w:bCs/>
                <w:sz w:val="28"/>
                <w:szCs w:val="28"/>
              </w:rPr>
              <w:t>ИНН 7704067766</w:t>
            </w:r>
          </w:p>
          <w:p w:rsidR="003F7E86" w:rsidRPr="003C30C5" w:rsidRDefault="003F7E86" w:rsidP="003C30C5">
            <w:pPr>
              <w:pStyle w:val="ab"/>
              <w:widowControl w:val="0"/>
              <w:spacing w:before="100"/>
              <w:ind w:left="0"/>
              <w:jc w:val="both"/>
              <w:rPr>
                <w:bCs/>
                <w:sz w:val="28"/>
                <w:szCs w:val="28"/>
              </w:rPr>
            </w:pPr>
            <w:r w:rsidRPr="003C30C5">
              <w:rPr>
                <w:bCs/>
                <w:sz w:val="28"/>
                <w:szCs w:val="28"/>
              </w:rPr>
              <w:t>КПП 770401001</w:t>
            </w:r>
          </w:p>
          <w:p w:rsidR="003F7E86" w:rsidRPr="003C30C5" w:rsidRDefault="003F7E86" w:rsidP="003C30C5">
            <w:pPr>
              <w:pStyle w:val="ab"/>
              <w:widowControl w:val="0"/>
              <w:spacing w:before="100"/>
              <w:ind w:left="0"/>
              <w:jc w:val="both"/>
              <w:rPr>
                <w:bCs/>
                <w:sz w:val="28"/>
                <w:szCs w:val="28"/>
              </w:rPr>
            </w:pPr>
            <w:r w:rsidRPr="003C30C5">
              <w:rPr>
                <w:bCs/>
                <w:sz w:val="28"/>
                <w:szCs w:val="28"/>
              </w:rPr>
              <w:t>ЕКС 40102810545370000003</w:t>
            </w:r>
          </w:p>
          <w:p w:rsidR="003F7E86" w:rsidRPr="003C30C5" w:rsidRDefault="003F7E86" w:rsidP="003C30C5">
            <w:pPr>
              <w:pStyle w:val="ab"/>
              <w:widowControl w:val="0"/>
              <w:spacing w:before="100"/>
              <w:ind w:left="0"/>
              <w:jc w:val="both"/>
              <w:rPr>
                <w:bCs/>
                <w:sz w:val="28"/>
                <w:szCs w:val="28"/>
              </w:rPr>
            </w:pPr>
            <w:r w:rsidRPr="003C30C5">
              <w:rPr>
                <w:bCs/>
                <w:sz w:val="28"/>
                <w:szCs w:val="28"/>
              </w:rPr>
              <w:t xml:space="preserve">Казначейский счет: 03214643000000017300 в ОКЦ № 1 </w:t>
            </w:r>
            <w:r w:rsidR="002F355F" w:rsidRPr="003C30C5">
              <w:rPr>
                <w:bCs/>
                <w:sz w:val="28"/>
                <w:szCs w:val="28"/>
              </w:rPr>
              <w:t>ГУ БАНКА РОССИИ ПО</w:t>
            </w:r>
            <w:r w:rsidRPr="003C30C5">
              <w:rPr>
                <w:bCs/>
                <w:sz w:val="28"/>
                <w:szCs w:val="28"/>
              </w:rPr>
              <w:t xml:space="preserve"> ЦФО</w:t>
            </w:r>
            <w:r w:rsidR="002F355F" w:rsidRPr="003C30C5">
              <w:rPr>
                <w:bCs/>
                <w:sz w:val="28"/>
                <w:szCs w:val="28"/>
              </w:rPr>
              <w:t xml:space="preserve"> // УФК ПО Г, МОСКВЕ</w:t>
            </w:r>
            <w:r w:rsidRPr="003C30C5">
              <w:rPr>
                <w:bCs/>
                <w:sz w:val="28"/>
                <w:szCs w:val="28"/>
              </w:rPr>
              <w:t>, г. Москва</w:t>
            </w:r>
          </w:p>
          <w:p w:rsidR="003F7E86" w:rsidRPr="003C30C5" w:rsidRDefault="003F7E86" w:rsidP="003C30C5">
            <w:pPr>
              <w:pStyle w:val="ab"/>
              <w:widowControl w:val="0"/>
              <w:spacing w:before="100"/>
              <w:ind w:left="0"/>
              <w:jc w:val="both"/>
              <w:rPr>
                <w:bCs/>
                <w:sz w:val="28"/>
                <w:szCs w:val="28"/>
              </w:rPr>
            </w:pPr>
            <w:r w:rsidRPr="003C30C5">
              <w:rPr>
                <w:bCs/>
                <w:sz w:val="28"/>
                <w:szCs w:val="28"/>
              </w:rPr>
              <w:t>БИК 004525988</w:t>
            </w:r>
          </w:p>
          <w:p w:rsidR="003F7E86" w:rsidRPr="003C30C5" w:rsidRDefault="003F7E86" w:rsidP="003C30C5">
            <w:pPr>
              <w:pStyle w:val="ab"/>
              <w:widowControl w:val="0"/>
              <w:spacing w:before="100"/>
              <w:ind w:left="0"/>
              <w:jc w:val="both"/>
              <w:rPr>
                <w:bCs/>
                <w:sz w:val="28"/>
                <w:szCs w:val="28"/>
              </w:rPr>
            </w:pPr>
            <w:r w:rsidRPr="003C30C5">
              <w:rPr>
                <w:bCs/>
                <w:sz w:val="28"/>
                <w:szCs w:val="28"/>
              </w:rPr>
              <w:t>ОКТМО 45374000</w:t>
            </w:r>
          </w:p>
          <w:p w:rsidR="003F7E86" w:rsidRPr="003C30C5" w:rsidRDefault="003F7E86" w:rsidP="003C30C5">
            <w:pPr>
              <w:pStyle w:val="ab"/>
              <w:widowControl w:val="0"/>
              <w:spacing w:before="100"/>
              <w:ind w:left="0"/>
              <w:jc w:val="both"/>
              <w:rPr>
                <w:bCs/>
                <w:sz w:val="28"/>
                <w:szCs w:val="28"/>
              </w:rPr>
            </w:pPr>
            <w:r w:rsidRPr="003C30C5">
              <w:rPr>
                <w:bCs/>
                <w:sz w:val="28"/>
                <w:szCs w:val="28"/>
              </w:rPr>
              <w:t>Получатель: УФК по г. Москве (ИГП РАН, л\с 20736Ч65450)</w:t>
            </w:r>
          </w:p>
          <w:p w:rsidR="00F25C83" w:rsidRPr="003C30C5" w:rsidRDefault="00F25C83" w:rsidP="003C30C5">
            <w:pPr>
              <w:pStyle w:val="ab"/>
              <w:widowControl w:val="0"/>
              <w:spacing w:before="100"/>
              <w:ind w:left="0"/>
              <w:jc w:val="both"/>
              <w:rPr>
                <w:bCs/>
                <w:sz w:val="28"/>
                <w:szCs w:val="28"/>
              </w:rPr>
            </w:pPr>
            <w:r w:rsidRPr="003C30C5">
              <w:rPr>
                <w:bCs/>
                <w:sz w:val="28"/>
                <w:szCs w:val="28"/>
              </w:rPr>
              <w:t>ОКОПФ 7 51 03</w:t>
            </w:r>
          </w:p>
          <w:p w:rsidR="00F25C83" w:rsidRPr="003C30C5" w:rsidRDefault="00F25C83" w:rsidP="003C30C5">
            <w:pPr>
              <w:pStyle w:val="ab"/>
              <w:widowControl w:val="0"/>
              <w:spacing w:before="100"/>
              <w:ind w:left="0"/>
              <w:jc w:val="both"/>
              <w:rPr>
                <w:bCs/>
                <w:sz w:val="28"/>
                <w:szCs w:val="28"/>
              </w:rPr>
            </w:pPr>
            <w:r w:rsidRPr="003C30C5">
              <w:rPr>
                <w:bCs/>
                <w:sz w:val="28"/>
                <w:szCs w:val="28"/>
              </w:rPr>
              <w:t>ОКВЭД 2: 72.20</w:t>
            </w:r>
          </w:p>
          <w:p w:rsidR="003F7E86" w:rsidRPr="003C30C5" w:rsidRDefault="003F7E86" w:rsidP="003C30C5">
            <w:pPr>
              <w:pStyle w:val="ab"/>
              <w:widowControl w:val="0"/>
              <w:spacing w:before="100"/>
              <w:ind w:left="0"/>
              <w:jc w:val="both"/>
              <w:rPr>
                <w:bCs/>
                <w:sz w:val="28"/>
                <w:szCs w:val="28"/>
                <w:u w:val="single"/>
              </w:rPr>
            </w:pPr>
            <w:r w:rsidRPr="003C30C5">
              <w:rPr>
                <w:bCs/>
                <w:sz w:val="28"/>
                <w:szCs w:val="28"/>
              </w:rPr>
              <w:t xml:space="preserve">Адрес электронной почты: </w:t>
            </w:r>
            <w:hyperlink r:id="rId14" w:history="1">
              <w:r w:rsidRPr="003C30C5">
                <w:rPr>
                  <w:rStyle w:val="af1"/>
                  <w:bCs/>
                  <w:color w:val="auto"/>
                  <w:sz w:val="28"/>
                  <w:szCs w:val="28"/>
                  <w:u w:val="none"/>
                  <w:lang w:val="en-US"/>
                </w:rPr>
                <w:t>igpran</w:t>
              </w:r>
              <w:r w:rsidRPr="003C30C5">
                <w:rPr>
                  <w:rStyle w:val="af1"/>
                  <w:bCs/>
                  <w:color w:val="auto"/>
                  <w:sz w:val="28"/>
                  <w:szCs w:val="28"/>
                  <w:u w:val="none"/>
                </w:rPr>
                <w:t>@</w:t>
              </w:r>
              <w:r w:rsidRPr="003C30C5">
                <w:rPr>
                  <w:rStyle w:val="af1"/>
                  <w:bCs/>
                  <w:color w:val="auto"/>
                  <w:sz w:val="28"/>
                  <w:szCs w:val="28"/>
                  <w:u w:val="none"/>
                  <w:lang w:val="en-US"/>
                </w:rPr>
                <w:t>igpran</w:t>
              </w:r>
              <w:r w:rsidRPr="003C30C5">
                <w:rPr>
                  <w:rStyle w:val="af1"/>
                  <w:bCs/>
                  <w:color w:val="auto"/>
                  <w:sz w:val="28"/>
                  <w:szCs w:val="28"/>
                  <w:u w:val="none"/>
                </w:rPr>
                <w:t>.</w:t>
              </w:r>
              <w:proofErr w:type="spellStart"/>
              <w:r w:rsidRPr="003C30C5">
                <w:rPr>
                  <w:rStyle w:val="af1"/>
                  <w:bCs/>
                  <w:color w:val="auto"/>
                  <w:sz w:val="28"/>
                  <w:szCs w:val="28"/>
                  <w:u w:val="none"/>
                  <w:lang w:val="en-US"/>
                </w:rPr>
                <w:t>ru</w:t>
              </w:r>
              <w:proofErr w:type="spellEnd"/>
            </w:hyperlink>
          </w:p>
          <w:p w:rsidR="003F7E86" w:rsidRPr="003C30C5" w:rsidRDefault="003F7E86" w:rsidP="003C30C5">
            <w:pPr>
              <w:pStyle w:val="ab"/>
              <w:widowControl w:val="0"/>
              <w:spacing w:before="100"/>
              <w:ind w:left="0"/>
              <w:jc w:val="both"/>
              <w:rPr>
                <w:bCs/>
                <w:sz w:val="28"/>
                <w:szCs w:val="28"/>
              </w:rPr>
            </w:pPr>
            <w:r w:rsidRPr="003C30C5">
              <w:rPr>
                <w:bCs/>
                <w:sz w:val="28"/>
                <w:szCs w:val="28"/>
              </w:rPr>
              <w:t>Телефон: +7 (495) 691-88-16, + 7 (495) 691-87-41</w:t>
            </w:r>
          </w:p>
          <w:p w:rsidR="003F7E86" w:rsidRPr="003C30C5" w:rsidRDefault="003F7E86" w:rsidP="003C30C5">
            <w:pPr>
              <w:pStyle w:val="ab"/>
              <w:widowControl w:val="0"/>
              <w:spacing w:before="100"/>
              <w:ind w:left="0"/>
              <w:jc w:val="both"/>
              <w:rPr>
                <w:bCs/>
                <w:sz w:val="28"/>
                <w:szCs w:val="28"/>
              </w:rPr>
            </w:pPr>
            <w:r w:rsidRPr="003C30C5">
              <w:rPr>
                <w:bCs/>
                <w:sz w:val="28"/>
                <w:szCs w:val="28"/>
              </w:rPr>
              <w:t>Факс: + 7 (495) 691-85-74</w:t>
            </w:r>
          </w:p>
        </w:tc>
        <w:tc>
          <w:tcPr>
            <w:tcW w:w="5670" w:type="dxa"/>
          </w:tcPr>
          <w:p w:rsidR="003F7E86" w:rsidRPr="003C30C5" w:rsidRDefault="003F7E86" w:rsidP="003C30C5">
            <w:pPr>
              <w:tabs>
                <w:tab w:val="left" w:pos="0"/>
              </w:tabs>
              <w:contextualSpacing/>
              <w:jc w:val="both"/>
              <w:rPr>
                <w:rFonts w:eastAsia="Calibri"/>
                <w:sz w:val="28"/>
                <w:szCs w:val="28"/>
              </w:rPr>
            </w:pPr>
          </w:p>
          <w:p w:rsidR="003F7E86" w:rsidRPr="003C30C5" w:rsidRDefault="003F7E86" w:rsidP="003C30C5">
            <w:pPr>
              <w:tabs>
                <w:tab w:val="left" w:pos="0"/>
              </w:tabs>
              <w:contextualSpacing/>
              <w:jc w:val="both"/>
              <w:rPr>
                <w:rFonts w:eastAsia="Calibri"/>
                <w:sz w:val="28"/>
                <w:szCs w:val="28"/>
              </w:rPr>
            </w:pPr>
            <w:r w:rsidRPr="003C30C5">
              <w:rPr>
                <w:rFonts w:eastAsia="Calibri"/>
                <w:sz w:val="28"/>
                <w:szCs w:val="28"/>
              </w:rPr>
              <w:t>Наименование:</w:t>
            </w:r>
          </w:p>
          <w:p w:rsidR="003F7E86" w:rsidRPr="003C30C5" w:rsidRDefault="003F7E86" w:rsidP="003C30C5">
            <w:pPr>
              <w:tabs>
                <w:tab w:val="left" w:pos="0"/>
              </w:tabs>
              <w:contextualSpacing/>
              <w:jc w:val="both"/>
              <w:rPr>
                <w:rFonts w:eastAsia="Calibri"/>
                <w:sz w:val="28"/>
                <w:szCs w:val="28"/>
              </w:rPr>
            </w:pPr>
            <w:r w:rsidRPr="003C30C5">
              <w:rPr>
                <w:rFonts w:eastAsia="Calibri"/>
                <w:sz w:val="28"/>
                <w:szCs w:val="28"/>
              </w:rPr>
              <w:t xml:space="preserve">ОГРН </w:t>
            </w:r>
          </w:p>
          <w:p w:rsidR="003F7E86" w:rsidRPr="003C30C5" w:rsidRDefault="003F7E86" w:rsidP="003C30C5">
            <w:pPr>
              <w:tabs>
                <w:tab w:val="left" w:pos="0"/>
              </w:tabs>
              <w:contextualSpacing/>
              <w:jc w:val="both"/>
              <w:rPr>
                <w:rFonts w:eastAsia="Calibri"/>
                <w:sz w:val="28"/>
                <w:szCs w:val="28"/>
              </w:rPr>
            </w:pPr>
            <w:r w:rsidRPr="003C30C5">
              <w:rPr>
                <w:rFonts w:eastAsia="Calibri"/>
                <w:sz w:val="28"/>
                <w:szCs w:val="28"/>
              </w:rPr>
              <w:t xml:space="preserve">Юридический адрес: </w:t>
            </w:r>
          </w:p>
          <w:p w:rsidR="003F7E86" w:rsidRPr="003C30C5" w:rsidRDefault="003F7E86" w:rsidP="003C30C5">
            <w:pPr>
              <w:tabs>
                <w:tab w:val="left" w:pos="0"/>
              </w:tabs>
              <w:contextualSpacing/>
              <w:jc w:val="both"/>
              <w:rPr>
                <w:rFonts w:eastAsia="Calibri"/>
                <w:sz w:val="28"/>
                <w:szCs w:val="28"/>
              </w:rPr>
            </w:pPr>
            <w:r w:rsidRPr="003C30C5">
              <w:rPr>
                <w:rFonts w:eastAsia="Calibri"/>
                <w:sz w:val="28"/>
                <w:szCs w:val="28"/>
              </w:rPr>
              <w:t xml:space="preserve">Фактический адрес: </w:t>
            </w:r>
          </w:p>
          <w:p w:rsidR="003F7E86" w:rsidRPr="003C30C5" w:rsidRDefault="003F7E86" w:rsidP="003C30C5">
            <w:pPr>
              <w:tabs>
                <w:tab w:val="left" w:pos="0"/>
              </w:tabs>
              <w:contextualSpacing/>
              <w:jc w:val="both"/>
              <w:rPr>
                <w:rFonts w:eastAsia="Calibri"/>
                <w:sz w:val="28"/>
                <w:szCs w:val="28"/>
              </w:rPr>
            </w:pPr>
            <w:r w:rsidRPr="003C30C5">
              <w:rPr>
                <w:rFonts w:eastAsia="Calibri"/>
                <w:sz w:val="28"/>
                <w:szCs w:val="28"/>
              </w:rPr>
              <w:t xml:space="preserve">ИНН </w:t>
            </w:r>
          </w:p>
          <w:p w:rsidR="003F7E86" w:rsidRPr="003C30C5" w:rsidRDefault="003F7E86" w:rsidP="003C30C5">
            <w:pPr>
              <w:tabs>
                <w:tab w:val="left" w:pos="0"/>
              </w:tabs>
              <w:contextualSpacing/>
              <w:jc w:val="both"/>
              <w:rPr>
                <w:rFonts w:eastAsia="Calibri"/>
                <w:sz w:val="28"/>
                <w:szCs w:val="28"/>
              </w:rPr>
            </w:pPr>
            <w:r w:rsidRPr="003C30C5">
              <w:rPr>
                <w:rFonts w:eastAsia="Calibri"/>
                <w:sz w:val="28"/>
                <w:szCs w:val="28"/>
              </w:rPr>
              <w:t xml:space="preserve">КПП </w:t>
            </w:r>
          </w:p>
          <w:p w:rsidR="003F7E86" w:rsidRPr="003C30C5" w:rsidRDefault="003F7E86" w:rsidP="003C30C5">
            <w:pPr>
              <w:tabs>
                <w:tab w:val="left" w:pos="0"/>
              </w:tabs>
              <w:contextualSpacing/>
              <w:jc w:val="both"/>
              <w:rPr>
                <w:rFonts w:eastAsia="Calibri"/>
                <w:sz w:val="28"/>
                <w:szCs w:val="28"/>
              </w:rPr>
            </w:pPr>
            <w:r w:rsidRPr="003C30C5">
              <w:rPr>
                <w:rFonts w:eastAsia="Calibri"/>
                <w:sz w:val="28"/>
                <w:szCs w:val="28"/>
              </w:rPr>
              <w:lastRenderedPageBreak/>
              <w:t xml:space="preserve">р/с __________ в ___________________ </w:t>
            </w:r>
          </w:p>
          <w:p w:rsidR="003F7E86" w:rsidRPr="003C30C5" w:rsidRDefault="003F7E86" w:rsidP="003C30C5">
            <w:pPr>
              <w:tabs>
                <w:tab w:val="left" w:pos="0"/>
              </w:tabs>
              <w:contextualSpacing/>
              <w:jc w:val="both"/>
              <w:rPr>
                <w:rFonts w:eastAsia="Calibri"/>
                <w:sz w:val="28"/>
                <w:szCs w:val="28"/>
              </w:rPr>
            </w:pPr>
            <w:r w:rsidRPr="003C30C5">
              <w:rPr>
                <w:rFonts w:eastAsia="Calibri"/>
                <w:sz w:val="28"/>
                <w:szCs w:val="28"/>
              </w:rPr>
              <w:t xml:space="preserve">к/с _______________________________ </w:t>
            </w:r>
          </w:p>
          <w:p w:rsidR="003F7E86" w:rsidRPr="003C30C5" w:rsidRDefault="003F7E86" w:rsidP="003C30C5">
            <w:pPr>
              <w:tabs>
                <w:tab w:val="left" w:pos="0"/>
              </w:tabs>
              <w:contextualSpacing/>
              <w:jc w:val="both"/>
              <w:rPr>
                <w:rFonts w:eastAsia="Calibri"/>
                <w:sz w:val="28"/>
                <w:szCs w:val="28"/>
              </w:rPr>
            </w:pPr>
            <w:r w:rsidRPr="003C30C5">
              <w:rPr>
                <w:rFonts w:eastAsia="Calibri"/>
                <w:sz w:val="28"/>
                <w:szCs w:val="28"/>
              </w:rPr>
              <w:t xml:space="preserve">БИК </w:t>
            </w:r>
          </w:p>
          <w:p w:rsidR="003F7E86" w:rsidRPr="003C30C5" w:rsidRDefault="00F25C83" w:rsidP="003C30C5">
            <w:pPr>
              <w:tabs>
                <w:tab w:val="left" w:pos="0"/>
              </w:tabs>
              <w:contextualSpacing/>
              <w:jc w:val="both"/>
              <w:rPr>
                <w:rFonts w:eastAsia="Calibri"/>
                <w:sz w:val="28"/>
                <w:szCs w:val="28"/>
              </w:rPr>
            </w:pPr>
            <w:r w:rsidRPr="003C30C5">
              <w:rPr>
                <w:rFonts w:eastAsia="Calibri"/>
                <w:sz w:val="28"/>
                <w:szCs w:val="28"/>
              </w:rPr>
              <w:t>ОКОПФ</w:t>
            </w:r>
          </w:p>
          <w:p w:rsidR="00F25C83" w:rsidRPr="003C30C5" w:rsidRDefault="00F25C83" w:rsidP="003C30C5">
            <w:pPr>
              <w:tabs>
                <w:tab w:val="left" w:pos="0"/>
              </w:tabs>
              <w:contextualSpacing/>
              <w:jc w:val="both"/>
              <w:rPr>
                <w:rFonts w:eastAsia="Calibri"/>
                <w:sz w:val="28"/>
                <w:szCs w:val="28"/>
              </w:rPr>
            </w:pPr>
            <w:r w:rsidRPr="003C30C5">
              <w:rPr>
                <w:rFonts w:eastAsia="Calibri"/>
                <w:sz w:val="28"/>
                <w:szCs w:val="28"/>
              </w:rPr>
              <w:t>ОКПО</w:t>
            </w:r>
          </w:p>
          <w:p w:rsidR="00F25C83" w:rsidRPr="003C30C5" w:rsidRDefault="00F25C83" w:rsidP="003C30C5">
            <w:pPr>
              <w:tabs>
                <w:tab w:val="left" w:pos="0"/>
              </w:tabs>
              <w:contextualSpacing/>
              <w:jc w:val="both"/>
              <w:rPr>
                <w:rFonts w:eastAsia="Calibri"/>
                <w:sz w:val="28"/>
                <w:szCs w:val="28"/>
              </w:rPr>
            </w:pPr>
            <w:r w:rsidRPr="003C30C5">
              <w:rPr>
                <w:rFonts w:eastAsia="Calibri"/>
                <w:sz w:val="28"/>
                <w:szCs w:val="28"/>
              </w:rPr>
              <w:t>ОКПД 2</w:t>
            </w:r>
          </w:p>
          <w:p w:rsidR="00F25C83" w:rsidRPr="003C30C5" w:rsidRDefault="00F25C83" w:rsidP="003C30C5">
            <w:pPr>
              <w:tabs>
                <w:tab w:val="left" w:pos="0"/>
              </w:tabs>
              <w:contextualSpacing/>
              <w:jc w:val="both"/>
              <w:rPr>
                <w:rFonts w:eastAsia="Calibri"/>
                <w:sz w:val="28"/>
                <w:szCs w:val="28"/>
              </w:rPr>
            </w:pPr>
            <w:r w:rsidRPr="003C30C5">
              <w:rPr>
                <w:rFonts w:eastAsia="Calibri"/>
                <w:sz w:val="28"/>
                <w:szCs w:val="28"/>
              </w:rPr>
              <w:t>ОКАТО</w:t>
            </w:r>
          </w:p>
          <w:p w:rsidR="00F25C83" w:rsidRPr="003C30C5" w:rsidRDefault="00F25C83" w:rsidP="003C30C5">
            <w:pPr>
              <w:tabs>
                <w:tab w:val="left" w:pos="0"/>
              </w:tabs>
              <w:contextualSpacing/>
              <w:jc w:val="both"/>
              <w:rPr>
                <w:rFonts w:eastAsia="Calibri"/>
                <w:sz w:val="28"/>
                <w:szCs w:val="28"/>
              </w:rPr>
            </w:pPr>
            <w:r w:rsidRPr="003C30C5">
              <w:rPr>
                <w:rFonts w:eastAsia="Calibri"/>
                <w:sz w:val="28"/>
                <w:szCs w:val="28"/>
              </w:rPr>
              <w:t>ОКТМО</w:t>
            </w:r>
          </w:p>
          <w:p w:rsidR="003F7E86" w:rsidRPr="003C30C5" w:rsidRDefault="003F7E86" w:rsidP="003C30C5">
            <w:pPr>
              <w:tabs>
                <w:tab w:val="left" w:pos="0"/>
              </w:tabs>
              <w:contextualSpacing/>
              <w:jc w:val="both"/>
              <w:rPr>
                <w:rFonts w:eastAsia="Calibri"/>
                <w:sz w:val="28"/>
                <w:szCs w:val="28"/>
              </w:rPr>
            </w:pPr>
          </w:p>
          <w:p w:rsidR="003F7E86" w:rsidRPr="003C30C5" w:rsidRDefault="003F7E86" w:rsidP="003C30C5">
            <w:pPr>
              <w:tabs>
                <w:tab w:val="left" w:pos="0"/>
              </w:tabs>
              <w:contextualSpacing/>
              <w:jc w:val="both"/>
              <w:rPr>
                <w:rFonts w:eastAsia="Calibri"/>
                <w:sz w:val="28"/>
                <w:szCs w:val="28"/>
              </w:rPr>
            </w:pPr>
          </w:p>
          <w:p w:rsidR="00F25C83" w:rsidRPr="003C30C5" w:rsidRDefault="00F25C83" w:rsidP="003C30C5">
            <w:pPr>
              <w:tabs>
                <w:tab w:val="left" w:pos="0"/>
              </w:tabs>
              <w:contextualSpacing/>
              <w:jc w:val="both"/>
              <w:rPr>
                <w:rFonts w:eastAsia="Calibri"/>
                <w:sz w:val="28"/>
                <w:szCs w:val="28"/>
              </w:rPr>
            </w:pPr>
          </w:p>
          <w:p w:rsidR="00F25C83" w:rsidRPr="003C30C5" w:rsidRDefault="00F25C83" w:rsidP="003C30C5">
            <w:pPr>
              <w:tabs>
                <w:tab w:val="left" w:pos="0"/>
              </w:tabs>
              <w:contextualSpacing/>
              <w:jc w:val="both"/>
              <w:rPr>
                <w:rFonts w:eastAsia="Calibri"/>
                <w:sz w:val="28"/>
                <w:szCs w:val="28"/>
              </w:rPr>
            </w:pPr>
          </w:p>
          <w:p w:rsidR="00F25C83" w:rsidRPr="003C30C5" w:rsidRDefault="00F25C83" w:rsidP="003C30C5">
            <w:pPr>
              <w:tabs>
                <w:tab w:val="left" w:pos="0"/>
              </w:tabs>
              <w:contextualSpacing/>
              <w:jc w:val="both"/>
              <w:rPr>
                <w:rFonts w:eastAsia="Calibri"/>
                <w:sz w:val="28"/>
                <w:szCs w:val="28"/>
              </w:rPr>
            </w:pPr>
          </w:p>
          <w:p w:rsidR="003F7E86" w:rsidRPr="003C30C5" w:rsidRDefault="003F7E86" w:rsidP="003C30C5">
            <w:pPr>
              <w:tabs>
                <w:tab w:val="left" w:pos="0"/>
              </w:tabs>
              <w:contextualSpacing/>
              <w:jc w:val="both"/>
              <w:rPr>
                <w:rFonts w:eastAsia="Calibri"/>
                <w:sz w:val="28"/>
                <w:szCs w:val="28"/>
              </w:rPr>
            </w:pPr>
            <w:r w:rsidRPr="003C30C5">
              <w:rPr>
                <w:rFonts w:eastAsia="Calibri"/>
                <w:sz w:val="28"/>
                <w:szCs w:val="28"/>
              </w:rPr>
              <w:t>Адрес электронной почты:</w:t>
            </w:r>
          </w:p>
          <w:p w:rsidR="003F7E86" w:rsidRPr="003C30C5" w:rsidRDefault="003F7E86" w:rsidP="003C30C5">
            <w:pPr>
              <w:tabs>
                <w:tab w:val="left" w:pos="0"/>
              </w:tabs>
              <w:contextualSpacing/>
              <w:jc w:val="both"/>
              <w:rPr>
                <w:rFonts w:eastAsia="Calibri"/>
                <w:sz w:val="28"/>
                <w:szCs w:val="28"/>
              </w:rPr>
            </w:pPr>
            <w:r w:rsidRPr="003C30C5">
              <w:rPr>
                <w:rFonts w:eastAsia="Calibri"/>
                <w:sz w:val="28"/>
                <w:szCs w:val="28"/>
              </w:rPr>
              <w:t xml:space="preserve">Телефон: </w:t>
            </w:r>
          </w:p>
          <w:p w:rsidR="00F25C83" w:rsidRPr="003C30C5" w:rsidRDefault="00F25C83" w:rsidP="003C30C5">
            <w:pPr>
              <w:tabs>
                <w:tab w:val="left" w:pos="0"/>
              </w:tabs>
              <w:contextualSpacing/>
              <w:jc w:val="both"/>
              <w:rPr>
                <w:rFonts w:eastAsia="Calibri"/>
                <w:sz w:val="28"/>
                <w:szCs w:val="28"/>
              </w:rPr>
            </w:pPr>
            <w:r w:rsidRPr="003C30C5">
              <w:rPr>
                <w:rFonts w:eastAsia="Calibri"/>
                <w:sz w:val="28"/>
                <w:szCs w:val="28"/>
              </w:rPr>
              <w:t>Факс:</w:t>
            </w:r>
          </w:p>
        </w:tc>
        <w:tc>
          <w:tcPr>
            <w:tcW w:w="5670" w:type="dxa"/>
          </w:tcPr>
          <w:p w:rsidR="003F7E86" w:rsidRPr="003C30C5" w:rsidRDefault="003F7E86" w:rsidP="003C30C5">
            <w:pPr>
              <w:widowControl w:val="0"/>
              <w:autoSpaceDE w:val="0"/>
              <w:autoSpaceDN w:val="0"/>
              <w:adjustRightInd w:val="0"/>
              <w:contextualSpacing/>
              <w:rPr>
                <w:b/>
                <w:bCs/>
                <w:color w:val="000000" w:themeColor="text1"/>
                <w:sz w:val="28"/>
                <w:szCs w:val="28"/>
              </w:rPr>
            </w:pPr>
            <w:r w:rsidRPr="003C30C5">
              <w:rPr>
                <w:b/>
                <w:bCs/>
                <w:color w:val="000000" w:themeColor="text1"/>
                <w:sz w:val="28"/>
                <w:szCs w:val="28"/>
              </w:rPr>
              <w:lastRenderedPageBreak/>
              <w:t>Заказчик</w:t>
            </w:r>
          </w:p>
          <w:p w:rsidR="003F7E86" w:rsidRPr="003C30C5" w:rsidRDefault="003F7E86" w:rsidP="003C30C5">
            <w:pPr>
              <w:widowControl w:val="0"/>
              <w:autoSpaceDE w:val="0"/>
              <w:autoSpaceDN w:val="0"/>
              <w:adjustRightInd w:val="0"/>
              <w:contextualSpacing/>
              <w:rPr>
                <w:b/>
                <w:bCs/>
                <w:color w:val="000000" w:themeColor="text1"/>
                <w:sz w:val="28"/>
                <w:szCs w:val="28"/>
              </w:rPr>
            </w:pPr>
          </w:p>
          <w:p w:rsidR="003F7E86" w:rsidRPr="003C30C5" w:rsidRDefault="003F7E86" w:rsidP="003C30C5">
            <w:pPr>
              <w:widowControl w:val="0"/>
              <w:autoSpaceDE w:val="0"/>
              <w:autoSpaceDN w:val="0"/>
              <w:adjustRightInd w:val="0"/>
              <w:contextualSpacing/>
              <w:rPr>
                <w:b/>
                <w:bCs/>
                <w:color w:val="000000" w:themeColor="text1"/>
                <w:sz w:val="28"/>
                <w:szCs w:val="28"/>
              </w:rPr>
            </w:pPr>
          </w:p>
        </w:tc>
        <w:tc>
          <w:tcPr>
            <w:tcW w:w="4820" w:type="dxa"/>
          </w:tcPr>
          <w:p w:rsidR="003F7E86" w:rsidRPr="003C30C5" w:rsidRDefault="003F7E86" w:rsidP="003C30C5">
            <w:pPr>
              <w:contextualSpacing/>
              <w:rPr>
                <w:color w:val="000000" w:themeColor="text1"/>
                <w:sz w:val="28"/>
                <w:szCs w:val="28"/>
              </w:rPr>
            </w:pPr>
            <w:r w:rsidRPr="003C30C5">
              <w:rPr>
                <w:b/>
                <w:bCs/>
                <w:color w:val="000000" w:themeColor="text1"/>
                <w:sz w:val="28"/>
                <w:szCs w:val="28"/>
              </w:rPr>
              <w:t>Поставщик</w:t>
            </w:r>
            <w:r w:rsidRPr="003C30C5">
              <w:rPr>
                <w:color w:val="000000" w:themeColor="text1"/>
                <w:sz w:val="28"/>
                <w:szCs w:val="28"/>
              </w:rPr>
              <w:t xml:space="preserve"> </w:t>
            </w:r>
          </w:p>
          <w:p w:rsidR="003F7E86" w:rsidRPr="003C30C5" w:rsidRDefault="003F7E86" w:rsidP="003C30C5">
            <w:pPr>
              <w:contextualSpacing/>
              <w:rPr>
                <w:b/>
                <w:bCs/>
                <w:color w:val="000000" w:themeColor="text1"/>
                <w:sz w:val="28"/>
                <w:szCs w:val="28"/>
              </w:rPr>
            </w:pPr>
          </w:p>
        </w:tc>
      </w:tr>
    </w:tbl>
    <w:p w:rsidR="0079130B" w:rsidRPr="003C30C5" w:rsidRDefault="0079130B" w:rsidP="003C30C5">
      <w:pPr>
        <w:contextualSpacing/>
        <w:rPr>
          <w:color w:val="000000" w:themeColor="text1"/>
          <w:sz w:val="28"/>
          <w:szCs w:val="28"/>
        </w:rPr>
      </w:pPr>
    </w:p>
    <w:p w:rsidR="003F7E86" w:rsidRPr="003C30C5" w:rsidRDefault="003F7E86" w:rsidP="003C30C5">
      <w:pPr>
        <w:contextualSpacing/>
        <w:rPr>
          <w:color w:val="000000" w:themeColor="text1"/>
          <w:sz w:val="28"/>
          <w:szCs w:val="28"/>
        </w:rPr>
      </w:pPr>
    </w:p>
    <w:p w:rsidR="003F7E86" w:rsidRPr="003C30C5" w:rsidRDefault="003F7E86" w:rsidP="003C30C5">
      <w:pPr>
        <w:contextualSpacing/>
        <w:rPr>
          <w:color w:val="000000" w:themeColor="text1"/>
          <w:sz w:val="28"/>
          <w:szCs w:val="28"/>
        </w:rPr>
      </w:pPr>
    </w:p>
    <w:p w:rsidR="003F7E86" w:rsidRPr="003C30C5" w:rsidRDefault="003F7E86" w:rsidP="003C30C5">
      <w:pPr>
        <w:contextualSpacing/>
        <w:rPr>
          <w:color w:val="000000" w:themeColor="text1"/>
          <w:sz w:val="28"/>
          <w:szCs w:val="28"/>
        </w:rPr>
      </w:pPr>
      <w:r w:rsidRPr="003C30C5">
        <w:rPr>
          <w:color w:val="000000" w:themeColor="text1"/>
          <w:sz w:val="28"/>
          <w:szCs w:val="28"/>
        </w:rPr>
        <w:t>Первый заместитель Директора</w:t>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t xml:space="preserve">_______________________  </w:t>
      </w:r>
    </w:p>
    <w:p w:rsidR="003F7E86" w:rsidRPr="003C30C5" w:rsidRDefault="003F7E86" w:rsidP="003C30C5">
      <w:pPr>
        <w:contextualSpacing/>
        <w:rPr>
          <w:color w:val="000000" w:themeColor="text1"/>
          <w:sz w:val="28"/>
          <w:szCs w:val="28"/>
        </w:rPr>
      </w:pPr>
    </w:p>
    <w:p w:rsidR="003F7E86" w:rsidRPr="003C30C5" w:rsidRDefault="003F7E86" w:rsidP="003C30C5">
      <w:pPr>
        <w:contextualSpacing/>
        <w:rPr>
          <w:color w:val="000000" w:themeColor="text1"/>
          <w:sz w:val="28"/>
          <w:szCs w:val="28"/>
        </w:rPr>
      </w:pPr>
    </w:p>
    <w:p w:rsidR="003F7E86" w:rsidRPr="003C30C5" w:rsidRDefault="003F7E86" w:rsidP="003C30C5">
      <w:pPr>
        <w:contextualSpacing/>
        <w:rPr>
          <w:color w:val="000000" w:themeColor="text1"/>
          <w:sz w:val="28"/>
          <w:szCs w:val="28"/>
        </w:rPr>
      </w:pPr>
      <w:r w:rsidRPr="003C30C5">
        <w:rPr>
          <w:color w:val="000000" w:themeColor="text1"/>
          <w:sz w:val="28"/>
          <w:szCs w:val="28"/>
        </w:rPr>
        <w:t xml:space="preserve">_________________ </w:t>
      </w:r>
      <w:proofErr w:type="spellStart"/>
      <w:r w:rsidRPr="003C30C5">
        <w:rPr>
          <w:color w:val="000000" w:themeColor="text1"/>
          <w:sz w:val="28"/>
          <w:szCs w:val="28"/>
        </w:rPr>
        <w:t>Бутрим</w:t>
      </w:r>
      <w:proofErr w:type="spellEnd"/>
      <w:r w:rsidRPr="003C30C5">
        <w:rPr>
          <w:color w:val="000000" w:themeColor="text1"/>
          <w:sz w:val="28"/>
          <w:szCs w:val="28"/>
        </w:rPr>
        <w:t xml:space="preserve"> И.И.</w:t>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t>________________ /___________/</w:t>
      </w:r>
    </w:p>
    <w:p w:rsidR="003F7E86" w:rsidRPr="003C30C5" w:rsidRDefault="003F7E86" w:rsidP="003C30C5">
      <w:pPr>
        <w:contextualSpacing/>
        <w:rPr>
          <w:color w:val="000000" w:themeColor="text1"/>
          <w:sz w:val="28"/>
          <w:szCs w:val="28"/>
        </w:rPr>
      </w:pPr>
    </w:p>
    <w:p w:rsidR="00425125" w:rsidRDefault="00A6139A" w:rsidP="003C30C5">
      <w:pPr>
        <w:contextualSpacing/>
        <w:rPr>
          <w:color w:val="000000" w:themeColor="text1"/>
          <w:sz w:val="28"/>
          <w:szCs w:val="28"/>
        </w:rPr>
      </w:pPr>
      <w:proofErr w:type="spellStart"/>
      <w:r w:rsidRPr="003C30C5">
        <w:rPr>
          <w:color w:val="000000" w:themeColor="text1"/>
          <w:sz w:val="28"/>
          <w:szCs w:val="28"/>
        </w:rPr>
        <w:t>м.п</w:t>
      </w:r>
      <w:proofErr w:type="spellEnd"/>
      <w:r w:rsidRPr="003C30C5">
        <w:rPr>
          <w:color w:val="000000" w:themeColor="text1"/>
          <w:sz w:val="28"/>
          <w:szCs w:val="28"/>
        </w:rPr>
        <w:t>.</w:t>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r>
      <w:r w:rsidRPr="003C30C5">
        <w:rPr>
          <w:color w:val="000000" w:themeColor="text1"/>
          <w:sz w:val="28"/>
          <w:szCs w:val="28"/>
        </w:rPr>
        <w:tab/>
      </w:r>
      <w:proofErr w:type="spellStart"/>
      <w:r w:rsidRPr="003C30C5">
        <w:rPr>
          <w:color w:val="000000" w:themeColor="text1"/>
          <w:sz w:val="28"/>
          <w:szCs w:val="28"/>
        </w:rPr>
        <w:t>м.</w:t>
      </w:r>
      <w:r w:rsidR="009F5A35" w:rsidRPr="003C30C5">
        <w:rPr>
          <w:color w:val="000000" w:themeColor="text1"/>
          <w:sz w:val="28"/>
          <w:szCs w:val="28"/>
        </w:rPr>
        <w:t>п</w:t>
      </w:r>
      <w:proofErr w:type="spellEnd"/>
    </w:p>
    <w:p w:rsidR="00F434EE" w:rsidRPr="003C30C5" w:rsidRDefault="00F434EE" w:rsidP="003C30C5">
      <w:pPr>
        <w:contextualSpacing/>
        <w:rPr>
          <w:color w:val="000000" w:themeColor="text1"/>
          <w:sz w:val="28"/>
          <w:szCs w:val="28"/>
        </w:rPr>
        <w:sectPr w:rsidR="00F434EE" w:rsidRPr="003C30C5" w:rsidSect="00FB37FD">
          <w:headerReference w:type="default" r:id="rId15"/>
          <w:footerReference w:type="default" r:id="rId16"/>
          <w:footerReference w:type="first" r:id="rId17"/>
          <w:pgSz w:w="11905" w:h="16838"/>
          <w:pgMar w:top="1134" w:right="565" w:bottom="709" w:left="850" w:header="283" w:footer="0" w:gutter="0"/>
          <w:cols w:space="720"/>
          <w:titlePg/>
          <w:docGrid w:linePitch="326"/>
        </w:sectPr>
      </w:pPr>
    </w:p>
    <w:p w:rsidR="0079130B" w:rsidRPr="003C30C5" w:rsidRDefault="0079130B" w:rsidP="003C30C5">
      <w:pPr>
        <w:contextualSpacing/>
        <w:jc w:val="both"/>
        <w:rPr>
          <w:color w:val="000000" w:themeColor="text1"/>
          <w:sz w:val="28"/>
          <w:szCs w:val="28"/>
        </w:rPr>
      </w:pPr>
    </w:p>
    <w:p w:rsidR="0079130B" w:rsidRPr="003C30C5" w:rsidRDefault="00F25C83" w:rsidP="003C30C5">
      <w:pPr>
        <w:pStyle w:val="ConsPlusNormal"/>
        <w:ind w:right="142"/>
        <w:contextualSpacing/>
        <w:jc w:val="right"/>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 xml:space="preserve">  </w:t>
      </w:r>
      <w:r w:rsidR="00E21E99" w:rsidRPr="003C30C5">
        <w:rPr>
          <w:rFonts w:ascii="Times New Roman" w:hAnsi="Times New Roman" w:cs="Times New Roman"/>
          <w:color w:val="000000" w:themeColor="text1"/>
          <w:sz w:val="28"/>
          <w:szCs w:val="28"/>
        </w:rPr>
        <w:t>Приложение</w:t>
      </w:r>
      <w:r w:rsidR="003F7E86" w:rsidRPr="003C30C5">
        <w:rPr>
          <w:rFonts w:ascii="Times New Roman" w:hAnsi="Times New Roman" w:cs="Times New Roman"/>
          <w:color w:val="000000" w:themeColor="text1"/>
          <w:sz w:val="28"/>
          <w:szCs w:val="28"/>
        </w:rPr>
        <w:t>№ 1</w:t>
      </w:r>
      <w:r w:rsidR="002361B3" w:rsidRPr="003C30C5">
        <w:rPr>
          <w:rFonts w:ascii="Times New Roman" w:hAnsi="Times New Roman" w:cs="Times New Roman"/>
          <w:color w:val="000000" w:themeColor="text1"/>
          <w:sz w:val="28"/>
          <w:szCs w:val="28"/>
        </w:rPr>
        <w:t xml:space="preserve"> к К</w:t>
      </w:r>
      <w:r w:rsidR="00E21E99" w:rsidRPr="003C30C5">
        <w:rPr>
          <w:rFonts w:ascii="Times New Roman" w:hAnsi="Times New Roman" w:cs="Times New Roman"/>
          <w:color w:val="000000" w:themeColor="text1"/>
          <w:sz w:val="28"/>
          <w:szCs w:val="28"/>
        </w:rPr>
        <w:t>онтракту</w:t>
      </w:r>
    </w:p>
    <w:p w:rsidR="0079130B" w:rsidRPr="003C30C5" w:rsidRDefault="00F25C83" w:rsidP="003C30C5">
      <w:pPr>
        <w:pStyle w:val="ConsPlusNormal"/>
        <w:contextualSpacing/>
        <w:jc w:val="right"/>
        <w:rPr>
          <w:rFonts w:ascii="Times New Roman" w:hAnsi="Times New Roman" w:cs="Times New Roman"/>
          <w:color w:val="000000" w:themeColor="text1"/>
          <w:sz w:val="28"/>
          <w:szCs w:val="28"/>
        </w:rPr>
      </w:pPr>
      <w:r w:rsidRPr="003C30C5">
        <w:rPr>
          <w:rFonts w:ascii="Times New Roman" w:hAnsi="Times New Roman" w:cs="Times New Roman"/>
          <w:color w:val="000000" w:themeColor="text1"/>
          <w:sz w:val="28"/>
          <w:szCs w:val="28"/>
        </w:rPr>
        <w:t>от «____» _______ 2026</w:t>
      </w:r>
      <w:r w:rsidR="00E21E99" w:rsidRPr="003C30C5">
        <w:rPr>
          <w:rFonts w:ascii="Times New Roman" w:hAnsi="Times New Roman" w:cs="Times New Roman"/>
          <w:color w:val="000000" w:themeColor="text1"/>
          <w:sz w:val="28"/>
          <w:szCs w:val="28"/>
        </w:rPr>
        <w:t xml:space="preserve"> г. № _______</w:t>
      </w:r>
      <w:r w:rsidRPr="003C30C5">
        <w:rPr>
          <w:rFonts w:ascii="Times New Roman" w:hAnsi="Times New Roman" w:cs="Times New Roman"/>
          <w:color w:val="000000" w:themeColor="text1"/>
          <w:sz w:val="28"/>
          <w:szCs w:val="28"/>
        </w:rPr>
        <w:t>______________</w:t>
      </w:r>
    </w:p>
    <w:p w:rsidR="0079130B" w:rsidRPr="003C30C5" w:rsidRDefault="0079130B" w:rsidP="003C30C5">
      <w:pPr>
        <w:pStyle w:val="ConsPlusNormal"/>
        <w:ind w:right="-295"/>
        <w:contextualSpacing/>
        <w:jc w:val="both"/>
        <w:rPr>
          <w:rFonts w:ascii="Times New Roman" w:hAnsi="Times New Roman" w:cs="Times New Roman"/>
          <w:color w:val="000000" w:themeColor="text1"/>
          <w:sz w:val="28"/>
          <w:szCs w:val="28"/>
        </w:rPr>
      </w:pPr>
    </w:p>
    <w:p w:rsidR="0079130B" w:rsidRPr="003C30C5" w:rsidRDefault="00F434EE" w:rsidP="003C30C5">
      <w:pPr>
        <w:pStyle w:val="ConsPlusNormal"/>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Спецификация</w:t>
      </w:r>
    </w:p>
    <w:p w:rsidR="0079130B" w:rsidRPr="003C30C5" w:rsidRDefault="00E21E99" w:rsidP="003C30C5">
      <w:pPr>
        <w:contextualSpacing/>
        <w:jc w:val="center"/>
        <w:rPr>
          <w:color w:val="000000" w:themeColor="text1"/>
          <w:sz w:val="28"/>
          <w:szCs w:val="28"/>
        </w:rPr>
      </w:pPr>
      <w:r w:rsidRPr="003C30C5">
        <w:rPr>
          <w:sz w:val="28"/>
          <w:szCs w:val="28"/>
        </w:rPr>
        <w:t xml:space="preserve">на поставку продукции радиоэлектронной промышленности </w:t>
      </w:r>
    </w:p>
    <w:p w:rsidR="0079130B" w:rsidRPr="003C30C5" w:rsidRDefault="0079130B" w:rsidP="003C30C5">
      <w:pPr>
        <w:contextualSpacing/>
        <w:rPr>
          <w:color w:val="000000" w:themeColor="text1"/>
          <w:sz w:val="28"/>
          <w:szCs w:val="28"/>
        </w:rPr>
      </w:pPr>
    </w:p>
    <w:tbl>
      <w:tblPr>
        <w:tblStyle w:val="14"/>
        <w:tblW w:w="10412" w:type="dxa"/>
        <w:tblLook w:val="04A0" w:firstRow="1" w:lastRow="0" w:firstColumn="1" w:lastColumn="0" w:noHBand="0" w:noVBand="1"/>
      </w:tblPr>
      <w:tblGrid>
        <w:gridCol w:w="744"/>
        <w:gridCol w:w="3813"/>
        <w:gridCol w:w="1140"/>
        <w:gridCol w:w="1617"/>
        <w:gridCol w:w="1541"/>
        <w:gridCol w:w="1557"/>
      </w:tblGrid>
      <w:tr w:rsidR="00F77CEF" w:rsidRPr="003C30C5" w:rsidTr="0079130B">
        <w:tc>
          <w:tcPr>
            <w:tcW w:w="760" w:type="dxa"/>
            <w:tcBorders>
              <w:top w:val="single" w:sz="4" w:space="0" w:color="000000"/>
              <w:left w:val="single" w:sz="4" w:space="0" w:color="000000"/>
              <w:bottom w:val="single" w:sz="4" w:space="0" w:color="000000"/>
              <w:right w:val="single" w:sz="4" w:space="0" w:color="000000"/>
            </w:tcBorders>
            <w:hideMark/>
          </w:tcPr>
          <w:p w:rsidR="0079130B" w:rsidRPr="003C30C5" w:rsidRDefault="00E21E99" w:rsidP="003C30C5">
            <w:pPr>
              <w:contextualSpacing/>
              <w:jc w:val="both"/>
              <w:rPr>
                <w:color w:val="000000" w:themeColor="text1"/>
                <w:sz w:val="28"/>
                <w:szCs w:val="28"/>
              </w:rPr>
            </w:pPr>
            <w:r w:rsidRPr="003C30C5">
              <w:rPr>
                <w:color w:val="000000" w:themeColor="text1"/>
                <w:sz w:val="28"/>
                <w:szCs w:val="28"/>
              </w:rPr>
              <w:t>№ п</w:t>
            </w:r>
            <w:r w:rsidRPr="003C30C5">
              <w:rPr>
                <w:color w:val="000000" w:themeColor="text1"/>
                <w:sz w:val="28"/>
                <w:szCs w:val="28"/>
                <w:lang w:val="en-US"/>
              </w:rPr>
              <w:t>/</w:t>
            </w:r>
            <w:r w:rsidRPr="003C30C5">
              <w:rPr>
                <w:color w:val="000000" w:themeColor="text1"/>
                <w:sz w:val="28"/>
                <w:szCs w:val="28"/>
              </w:rPr>
              <w:t>п</w:t>
            </w:r>
          </w:p>
        </w:tc>
        <w:tc>
          <w:tcPr>
            <w:tcW w:w="3913" w:type="dxa"/>
            <w:tcBorders>
              <w:top w:val="single" w:sz="4" w:space="0" w:color="000000"/>
              <w:left w:val="single" w:sz="4" w:space="0" w:color="000000"/>
              <w:bottom w:val="single" w:sz="4" w:space="0" w:color="000000"/>
              <w:right w:val="single" w:sz="4" w:space="0" w:color="000000"/>
            </w:tcBorders>
            <w:hideMark/>
          </w:tcPr>
          <w:p w:rsidR="0079130B" w:rsidRPr="003C30C5" w:rsidRDefault="002361B3" w:rsidP="003C30C5">
            <w:pPr>
              <w:contextualSpacing/>
              <w:jc w:val="center"/>
              <w:rPr>
                <w:rFonts w:eastAsia="Calibri"/>
                <w:color w:val="000000" w:themeColor="text1"/>
                <w:sz w:val="28"/>
                <w:szCs w:val="28"/>
              </w:rPr>
            </w:pPr>
            <w:r w:rsidRPr="003C30C5">
              <w:rPr>
                <w:color w:val="000000" w:themeColor="text1"/>
                <w:sz w:val="28"/>
                <w:szCs w:val="28"/>
              </w:rPr>
              <w:t xml:space="preserve">Наименование, товарный знак </w:t>
            </w:r>
            <w:r w:rsidR="00E21E99" w:rsidRPr="003C30C5">
              <w:rPr>
                <w:color w:val="000000" w:themeColor="text1"/>
                <w:sz w:val="28"/>
                <w:szCs w:val="28"/>
              </w:rPr>
              <w:t xml:space="preserve">(при наличии), </w:t>
            </w:r>
            <w:r w:rsidR="00E21E99" w:rsidRPr="003C30C5">
              <w:rPr>
                <w:rFonts w:eastAsia="Calibri"/>
                <w:color w:val="000000" w:themeColor="text1"/>
                <w:sz w:val="28"/>
                <w:szCs w:val="28"/>
              </w:rPr>
              <w:t>наименование страны происхождения Товара</w:t>
            </w:r>
          </w:p>
          <w:p w:rsidR="0079130B" w:rsidRPr="003C30C5" w:rsidRDefault="0079130B" w:rsidP="003C30C5">
            <w:pPr>
              <w:contextualSpacing/>
              <w:jc w:val="center"/>
              <w:rPr>
                <w:color w:val="000000" w:themeColor="text1"/>
                <w:sz w:val="28"/>
                <w:szCs w:val="28"/>
              </w:rPr>
            </w:pPr>
          </w:p>
        </w:tc>
        <w:tc>
          <w:tcPr>
            <w:tcW w:w="1182" w:type="dxa"/>
            <w:tcBorders>
              <w:top w:val="single" w:sz="4" w:space="0" w:color="000000"/>
              <w:left w:val="single" w:sz="4" w:space="0" w:color="000000"/>
              <w:bottom w:val="single" w:sz="4" w:space="0" w:color="000000"/>
              <w:right w:val="single" w:sz="4" w:space="0" w:color="000000"/>
            </w:tcBorders>
            <w:hideMark/>
          </w:tcPr>
          <w:p w:rsidR="0079130B" w:rsidRPr="003C30C5" w:rsidRDefault="00E21E99" w:rsidP="003C30C5">
            <w:pPr>
              <w:contextualSpacing/>
              <w:jc w:val="both"/>
              <w:rPr>
                <w:color w:val="000000" w:themeColor="text1"/>
                <w:sz w:val="28"/>
                <w:szCs w:val="28"/>
              </w:rPr>
            </w:pPr>
            <w:r w:rsidRPr="003C30C5">
              <w:rPr>
                <w:color w:val="000000" w:themeColor="text1"/>
                <w:sz w:val="28"/>
                <w:szCs w:val="28"/>
              </w:rPr>
              <w:t>Ед. изм.</w:t>
            </w:r>
          </w:p>
        </w:tc>
        <w:tc>
          <w:tcPr>
            <w:tcW w:w="1350" w:type="dxa"/>
            <w:tcBorders>
              <w:top w:val="single" w:sz="4" w:space="0" w:color="000000"/>
              <w:left w:val="single" w:sz="4" w:space="0" w:color="000000"/>
              <w:bottom w:val="single" w:sz="4" w:space="0" w:color="000000"/>
              <w:right w:val="single" w:sz="4" w:space="0" w:color="000000"/>
            </w:tcBorders>
            <w:hideMark/>
          </w:tcPr>
          <w:p w:rsidR="0079130B" w:rsidRPr="003C30C5" w:rsidRDefault="00E21E99" w:rsidP="003C30C5">
            <w:pPr>
              <w:contextualSpacing/>
              <w:jc w:val="both"/>
              <w:rPr>
                <w:color w:val="000000" w:themeColor="text1"/>
                <w:sz w:val="28"/>
                <w:szCs w:val="28"/>
              </w:rPr>
            </w:pPr>
            <w:r w:rsidRPr="003C30C5">
              <w:rPr>
                <w:color w:val="000000" w:themeColor="text1"/>
                <w:sz w:val="28"/>
                <w:szCs w:val="28"/>
              </w:rPr>
              <w:t>Количество</w:t>
            </w:r>
          </w:p>
        </w:tc>
        <w:tc>
          <w:tcPr>
            <w:tcW w:w="1596" w:type="dxa"/>
            <w:tcBorders>
              <w:top w:val="single" w:sz="4" w:space="0" w:color="000000"/>
              <w:left w:val="single" w:sz="4" w:space="0" w:color="000000"/>
              <w:bottom w:val="single" w:sz="4" w:space="0" w:color="000000"/>
              <w:right w:val="single" w:sz="4" w:space="0" w:color="000000"/>
            </w:tcBorders>
            <w:hideMark/>
          </w:tcPr>
          <w:p w:rsidR="0079130B" w:rsidRPr="003C30C5" w:rsidRDefault="00E21E99" w:rsidP="003C30C5">
            <w:pPr>
              <w:contextualSpacing/>
              <w:jc w:val="both"/>
              <w:rPr>
                <w:color w:val="000000" w:themeColor="text1"/>
                <w:sz w:val="28"/>
                <w:szCs w:val="28"/>
              </w:rPr>
            </w:pPr>
            <w:r w:rsidRPr="003C30C5">
              <w:rPr>
                <w:color w:val="000000" w:themeColor="text1"/>
                <w:sz w:val="28"/>
                <w:szCs w:val="28"/>
              </w:rPr>
              <w:t>Цена за ед. товара (руб.)</w:t>
            </w:r>
          </w:p>
        </w:tc>
        <w:tc>
          <w:tcPr>
            <w:tcW w:w="1611" w:type="dxa"/>
            <w:tcBorders>
              <w:top w:val="single" w:sz="4" w:space="0" w:color="000000"/>
              <w:left w:val="single" w:sz="4" w:space="0" w:color="000000"/>
              <w:bottom w:val="single" w:sz="4" w:space="0" w:color="000000"/>
              <w:right w:val="single" w:sz="4" w:space="0" w:color="000000"/>
            </w:tcBorders>
            <w:hideMark/>
          </w:tcPr>
          <w:p w:rsidR="0079130B" w:rsidRPr="003C30C5" w:rsidRDefault="00E21E99" w:rsidP="003C30C5">
            <w:pPr>
              <w:contextualSpacing/>
              <w:jc w:val="both"/>
              <w:rPr>
                <w:color w:val="000000" w:themeColor="text1"/>
                <w:sz w:val="28"/>
                <w:szCs w:val="28"/>
              </w:rPr>
            </w:pPr>
            <w:r w:rsidRPr="003C30C5">
              <w:rPr>
                <w:color w:val="000000" w:themeColor="text1"/>
                <w:sz w:val="28"/>
                <w:szCs w:val="28"/>
              </w:rPr>
              <w:t>Сумма (руб.)</w:t>
            </w:r>
          </w:p>
        </w:tc>
      </w:tr>
      <w:tr w:rsidR="00F77CEF" w:rsidRPr="003C30C5" w:rsidTr="0079130B">
        <w:tc>
          <w:tcPr>
            <w:tcW w:w="760" w:type="dxa"/>
            <w:tcBorders>
              <w:top w:val="single" w:sz="4" w:space="0" w:color="000000"/>
              <w:left w:val="single" w:sz="4" w:space="0" w:color="000000"/>
              <w:bottom w:val="single" w:sz="4" w:space="0" w:color="000000"/>
              <w:right w:val="single" w:sz="4" w:space="0" w:color="000000"/>
            </w:tcBorders>
          </w:tcPr>
          <w:p w:rsidR="00F77CEF" w:rsidRPr="003C30C5" w:rsidRDefault="00F77CEF" w:rsidP="003C30C5">
            <w:pPr>
              <w:contextualSpacing/>
              <w:jc w:val="center"/>
              <w:rPr>
                <w:color w:val="000000" w:themeColor="text1"/>
                <w:sz w:val="28"/>
                <w:szCs w:val="28"/>
              </w:rPr>
            </w:pPr>
            <w:r>
              <w:rPr>
                <w:color w:val="000000" w:themeColor="text1"/>
                <w:sz w:val="28"/>
                <w:szCs w:val="28"/>
              </w:rPr>
              <w:t>1</w:t>
            </w:r>
          </w:p>
        </w:tc>
        <w:tc>
          <w:tcPr>
            <w:tcW w:w="3913" w:type="dxa"/>
            <w:tcBorders>
              <w:top w:val="single" w:sz="4" w:space="0" w:color="000000"/>
              <w:left w:val="single" w:sz="4" w:space="0" w:color="000000"/>
              <w:bottom w:val="single" w:sz="4" w:space="0" w:color="000000"/>
              <w:right w:val="single" w:sz="4" w:space="0" w:color="000000"/>
            </w:tcBorders>
          </w:tcPr>
          <w:p w:rsidR="00F77CEF" w:rsidRPr="003C30C5" w:rsidRDefault="00F77CEF" w:rsidP="00F77CEF">
            <w:pPr>
              <w:contextualSpacing/>
              <w:jc w:val="both"/>
              <w:rPr>
                <w:color w:val="000000" w:themeColor="text1"/>
                <w:sz w:val="28"/>
                <w:szCs w:val="28"/>
              </w:rPr>
            </w:pPr>
            <w:r>
              <w:rPr>
                <w:color w:val="000000" w:themeColor="text1"/>
                <w:sz w:val="28"/>
                <w:szCs w:val="28"/>
              </w:rPr>
              <w:t xml:space="preserve">Системный блок (КТРУ 26.20.15.000 – 00000026; ОКПД 2: 26.20.15.120 – </w:t>
            </w:r>
            <w:r w:rsidRPr="00F77CEF">
              <w:rPr>
                <w:color w:val="000000" w:themeColor="text1"/>
                <w:sz w:val="28"/>
                <w:szCs w:val="28"/>
              </w:rPr>
              <w:t>Системные блоки</w:t>
            </w:r>
            <w:r>
              <w:rPr>
                <w:color w:val="000000" w:themeColor="text1"/>
                <w:sz w:val="28"/>
                <w:szCs w:val="28"/>
              </w:rPr>
              <w:t>)</w:t>
            </w:r>
          </w:p>
        </w:tc>
        <w:tc>
          <w:tcPr>
            <w:tcW w:w="1182" w:type="dxa"/>
            <w:tcBorders>
              <w:top w:val="single" w:sz="4" w:space="0" w:color="000000"/>
              <w:left w:val="single" w:sz="4" w:space="0" w:color="000000"/>
              <w:bottom w:val="single" w:sz="4" w:space="0" w:color="000000"/>
              <w:right w:val="single" w:sz="4" w:space="0" w:color="000000"/>
            </w:tcBorders>
          </w:tcPr>
          <w:p w:rsidR="00F77CEF" w:rsidRPr="003C30C5" w:rsidRDefault="00F77CEF" w:rsidP="003C30C5">
            <w:pPr>
              <w:contextualSpacing/>
              <w:jc w:val="center"/>
              <w:rPr>
                <w:color w:val="000000" w:themeColor="text1"/>
                <w:sz w:val="28"/>
                <w:szCs w:val="28"/>
              </w:rPr>
            </w:pPr>
            <w:r>
              <w:rPr>
                <w:color w:val="000000" w:themeColor="text1"/>
                <w:sz w:val="28"/>
                <w:szCs w:val="28"/>
              </w:rPr>
              <w:t>шт.</w:t>
            </w:r>
          </w:p>
        </w:tc>
        <w:tc>
          <w:tcPr>
            <w:tcW w:w="1350" w:type="dxa"/>
            <w:tcBorders>
              <w:top w:val="single" w:sz="4" w:space="0" w:color="000000"/>
              <w:left w:val="single" w:sz="4" w:space="0" w:color="000000"/>
              <w:bottom w:val="single" w:sz="4" w:space="0" w:color="000000"/>
              <w:right w:val="single" w:sz="4" w:space="0" w:color="000000"/>
            </w:tcBorders>
          </w:tcPr>
          <w:p w:rsidR="00F77CEF" w:rsidRPr="003C30C5" w:rsidRDefault="00F77CEF" w:rsidP="003C30C5">
            <w:pPr>
              <w:contextualSpacing/>
              <w:jc w:val="center"/>
              <w:rPr>
                <w:color w:val="000000" w:themeColor="text1"/>
                <w:sz w:val="28"/>
                <w:szCs w:val="28"/>
              </w:rPr>
            </w:pPr>
            <w:r>
              <w:rPr>
                <w:color w:val="000000" w:themeColor="text1"/>
                <w:sz w:val="28"/>
                <w:szCs w:val="28"/>
              </w:rPr>
              <w:t>2</w:t>
            </w:r>
          </w:p>
        </w:tc>
        <w:tc>
          <w:tcPr>
            <w:tcW w:w="1596" w:type="dxa"/>
            <w:tcBorders>
              <w:top w:val="single" w:sz="4" w:space="0" w:color="000000"/>
              <w:left w:val="single" w:sz="4" w:space="0" w:color="000000"/>
              <w:bottom w:val="single" w:sz="4" w:space="0" w:color="000000"/>
              <w:right w:val="single" w:sz="4" w:space="0" w:color="000000"/>
            </w:tcBorders>
          </w:tcPr>
          <w:p w:rsidR="00F77CEF" w:rsidRPr="003C30C5" w:rsidRDefault="00F77CEF" w:rsidP="003C30C5">
            <w:pPr>
              <w:contextualSpacing/>
              <w:jc w:val="both"/>
              <w:rPr>
                <w:color w:val="000000" w:themeColor="text1"/>
                <w:sz w:val="28"/>
                <w:szCs w:val="28"/>
              </w:rPr>
            </w:pPr>
          </w:p>
        </w:tc>
        <w:tc>
          <w:tcPr>
            <w:tcW w:w="1611" w:type="dxa"/>
            <w:tcBorders>
              <w:top w:val="single" w:sz="4" w:space="0" w:color="000000"/>
              <w:left w:val="single" w:sz="4" w:space="0" w:color="000000"/>
              <w:bottom w:val="single" w:sz="4" w:space="0" w:color="000000"/>
              <w:right w:val="single" w:sz="4" w:space="0" w:color="000000"/>
            </w:tcBorders>
          </w:tcPr>
          <w:p w:rsidR="00F77CEF" w:rsidRPr="003C30C5" w:rsidRDefault="00F77CEF" w:rsidP="003C30C5">
            <w:pPr>
              <w:contextualSpacing/>
              <w:jc w:val="both"/>
              <w:rPr>
                <w:color w:val="000000" w:themeColor="text1"/>
                <w:sz w:val="28"/>
                <w:szCs w:val="28"/>
              </w:rPr>
            </w:pPr>
          </w:p>
        </w:tc>
      </w:tr>
      <w:tr w:rsidR="00F77CEF" w:rsidRPr="003C30C5" w:rsidTr="0079130B">
        <w:tc>
          <w:tcPr>
            <w:tcW w:w="760" w:type="dxa"/>
            <w:tcBorders>
              <w:top w:val="single" w:sz="4" w:space="0" w:color="000000"/>
              <w:left w:val="single" w:sz="4" w:space="0" w:color="000000"/>
              <w:bottom w:val="single" w:sz="4" w:space="0" w:color="000000"/>
              <w:right w:val="single" w:sz="4" w:space="0" w:color="000000"/>
            </w:tcBorders>
          </w:tcPr>
          <w:p w:rsidR="0079130B" w:rsidRPr="003C30C5" w:rsidRDefault="00F77CEF" w:rsidP="003C30C5">
            <w:pPr>
              <w:contextualSpacing/>
              <w:jc w:val="center"/>
              <w:rPr>
                <w:color w:val="000000" w:themeColor="text1"/>
                <w:sz w:val="28"/>
                <w:szCs w:val="28"/>
              </w:rPr>
            </w:pPr>
            <w:r>
              <w:rPr>
                <w:color w:val="000000" w:themeColor="text1"/>
                <w:sz w:val="28"/>
                <w:szCs w:val="28"/>
              </w:rPr>
              <w:t>2</w:t>
            </w:r>
          </w:p>
        </w:tc>
        <w:tc>
          <w:tcPr>
            <w:tcW w:w="3913" w:type="dxa"/>
            <w:tcBorders>
              <w:top w:val="single" w:sz="4" w:space="0" w:color="000000"/>
              <w:left w:val="single" w:sz="4" w:space="0" w:color="000000"/>
              <w:bottom w:val="single" w:sz="4" w:space="0" w:color="000000"/>
              <w:right w:val="single" w:sz="4" w:space="0" w:color="000000"/>
            </w:tcBorders>
          </w:tcPr>
          <w:p w:rsidR="009F5A35" w:rsidRPr="003C30C5" w:rsidRDefault="00F77CEF" w:rsidP="00F77CEF">
            <w:pPr>
              <w:contextualSpacing/>
              <w:jc w:val="both"/>
              <w:rPr>
                <w:color w:val="000000" w:themeColor="text1"/>
                <w:sz w:val="28"/>
                <w:szCs w:val="28"/>
              </w:rPr>
            </w:pPr>
            <w:r>
              <w:rPr>
                <w:color w:val="000000" w:themeColor="text1"/>
                <w:sz w:val="28"/>
                <w:szCs w:val="28"/>
              </w:rPr>
              <w:t>Манипулятор (м</w:t>
            </w:r>
            <w:r w:rsidRPr="003C30C5">
              <w:rPr>
                <w:color w:val="000000" w:themeColor="text1"/>
                <w:sz w:val="28"/>
                <w:szCs w:val="28"/>
              </w:rPr>
              <w:t>ышь компьютерная</w:t>
            </w:r>
            <w:r>
              <w:rPr>
                <w:color w:val="000000" w:themeColor="text1"/>
                <w:sz w:val="28"/>
                <w:szCs w:val="28"/>
              </w:rPr>
              <w:t>)</w:t>
            </w:r>
            <w:r w:rsidRPr="003C30C5">
              <w:rPr>
                <w:color w:val="000000" w:themeColor="text1"/>
                <w:sz w:val="28"/>
                <w:szCs w:val="28"/>
              </w:rPr>
              <w:t xml:space="preserve"> (</w:t>
            </w:r>
            <w:r>
              <w:rPr>
                <w:color w:val="000000" w:themeColor="text1"/>
                <w:sz w:val="28"/>
                <w:szCs w:val="28"/>
              </w:rPr>
              <w:t>КТРУ </w:t>
            </w:r>
            <w:r w:rsidRPr="00F77CEF">
              <w:rPr>
                <w:color w:val="000000" w:themeColor="text1"/>
                <w:sz w:val="28"/>
                <w:szCs w:val="28"/>
              </w:rPr>
              <w:t>26.20.16.170 – 00000002</w:t>
            </w:r>
            <w:r>
              <w:rPr>
                <w:color w:val="000000" w:themeColor="text1"/>
                <w:sz w:val="28"/>
                <w:szCs w:val="28"/>
              </w:rPr>
              <w:t>; ОКПД </w:t>
            </w:r>
            <w:r w:rsidRPr="003C30C5">
              <w:rPr>
                <w:color w:val="000000" w:themeColor="text1"/>
                <w:sz w:val="28"/>
                <w:szCs w:val="28"/>
              </w:rPr>
              <w:t>2:</w:t>
            </w:r>
            <w:r>
              <w:rPr>
                <w:color w:val="000000" w:themeColor="text1"/>
                <w:sz w:val="28"/>
                <w:szCs w:val="28"/>
              </w:rPr>
              <w:t> </w:t>
            </w:r>
            <w:r w:rsidRPr="003C30C5">
              <w:rPr>
                <w:color w:val="000000" w:themeColor="text1"/>
                <w:sz w:val="28"/>
                <w:szCs w:val="28"/>
              </w:rPr>
              <w:t>26.20.16.170</w:t>
            </w:r>
            <w:r>
              <w:rPr>
                <w:color w:val="000000" w:themeColor="text1"/>
                <w:sz w:val="28"/>
                <w:szCs w:val="28"/>
              </w:rPr>
              <w:t xml:space="preserve"> – Манипуляторы</w:t>
            </w:r>
            <w:r w:rsidRPr="003C30C5">
              <w:rPr>
                <w:color w:val="000000" w:themeColor="text1"/>
                <w:sz w:val="28"/>
                <w:szCs w:val="28"/>
              </w:rPr>
              <w:t>)</w:t>
            </w:r>
          </w:p>
        </w:tc>
        <w:tc>
          <w:tcPr>
            <w:tcW w:w="1182" w:type="dxa"/>
            <w:tcBorders>
              <w:top w:val="single" w:sz="4" w:space="0" w:color="000000"/>
              <w:left w:val="single" w:sz="4" w:space="0" w:color="000000"/>
              <w:bottom w:val="single" w:sz="4" w:space="0" w:color="000000"/>
              <w:right w:val="single" w:sz="4" w:space="0" w:color="000000"/>
            </w:tcBorders>
          </w:tcPr>
          <w:p w:rsidR="0079130B" w:rsidRPr="003C30C5" w:rsidRDefault="002361B3" w:rsidP="003C30C5">
            <w:pPr>
              <w:contextualSpacing/>
              <w:jc w:val="center"/>
              <w:rPr>
                <w:color w:val="000000" w:themeColor="text1"/>
                <w:sz w:val="28"/>
                <w:szCs w:val="28"/>
              </w:rPr>
            </w:pPr>
            <w:r w:rsidRPr="003C30C5">
              <w:rPr>
                <w:color w:val="000000" w:themeColor="text1"/>
                <w:sz w:val="28"/>
                <w:szCs w:val="28"/>
              </w:rPr>
              <w:t>шт.</w:t>
            </w:r>
          </w:p>
        </w:tc>
        <w:tc>
          <w:tcPr>
            <w:tcW w:w="1350" w:type="dxa"/>
            <w:tcBorders>
              <w:top w:val="single" w:sz="4" w:space="0" w:color="000000"/>
              <w:left w:val="single" w:sz="4" w:space="0" w:color="000000"/>
              <w:bottom w:val="single" w:sz="4" w:space="0" w:color="000000"/>
              <w:right w:val="single" w:sz="4" w:space="0" w:color="000000"/>
            </w:tcBorders>
          </w:tcPr>
          <w:p w:rsidR="0079130B" w:rsidRPr="003C30C5" w:rsidRDefault="002361B3" w:rsidP="003C30C5">
            <w:pPr>
              <w:contextualSpacing/>
              <w:jc w:val="center"/>
              <w:rPr>
                <w:color w:val="000000" w:themeColor="text1"/>
                <w:sz w:val="28"/>
                <w:szCs w:val="28"/>
              </w:rPr>
            </w:pPr>
            <w:r w:rsidRPr="003C30C5">
              <w:rPr>
                <w:color w:val="000000" w:themeColor="text1"/>
                <w:sz w:val="28"/>
                <w:szCs w:val="28"/>
              </w:rPr>
              <w:t>2</w:t>
            </w:r>
          </w:p>
        </w:tc>
        <w:tc>
          <w:tcPr>
            <w:tcW w:w="1596" w:type="dxa"/>
            <w:tcBorders>
              <w:top w:val="single" w:sz="4" w:space="0" w:color="000000"/>
              <w:left w:val="single" w:sz="4" w:space="0" w:color="000000"/>
              <w:bottom w:val="single" w:sz="4" w:space="0" w:color="000000"/>
              <w:right w:val="single" w:sz="4" w:space="0" w:color="000000"/>
            </w:tcBorders>
          </w:tcPr>
          <w:p w:rsidR="0079130B" w:rsidRPr="003C30C5" w:rsidRDefault="0079130B" w:rsidP="003C30C5">
            <w:pPr>
              <w:contextualSpacing/>
              <w:jc w:val="both"/>
              <w:rPr>
                <w:color w:val="000000" w:themeColor="text1"/>
                <w:sz w:val="28"/>
                <w:szCs w:val="28"/>
              </w:rPr>
            </w:pPr>
          </w:p>
        </w:tc>
        <w:tc>
          <w:tcPr>
            <w:tcW w:w="1611" w:type="dxa"/>
            <w:tcBorders>
              <w:top w:val="single" w:sz="4" w:space="0" w:color="000000"/>
              <w:left w:val="single" w:sz="4" w:space="0" w:color="000000"/>
              <w:bottom w:val="single" w:sz="4" w:space="0" w:color="000000"/>
              <w:right w:val="single" w:sz="4" w:space="0" w:color="000000"/>
            </w:tcBorders>
          </w:tcPr>
          <w:p w:rsidR="0079130B" w:rsidRPr="003C30C5" w:rsidRDefault="0079130B" w:rsidP="003C30C5">
            <w:pPr>
              <w:contextualSpacing/>
              <w:jc w:val="both"/>
              <w:rPr>
                <w:color w:val="000000" w:themeColor="text1"/>
                <w:sz w:val="28"/>
                <w:szCs w:val="28"/>
              </w:rPr>
            </w:pPr>
          </w:p>
        </w:tc>
      </w:tr>
      <w:tr w:rsidR="00F77CEF" w:rsidRPr="003C30C5" w:rsidTr="0079130B">
        <w:tc>
          <w:tcPr>
            <w:tcW w:w="760" w:type="dxa"/>
            <w:tcBorders>
              <w:top w:val="single" w:sz="4" w:space="0" w:color="000000"/>
              <w:left w:val="single" w:sz="4" w:space="0" w:color="000000"/>
              <w:bottom w:val="single" w:sz="4" w:space="0" w:color="000000"/>
              <w:right w:val="single" w:sz="4" w:space="0" w:color="000000"/>
            </w:tcBorders>
          </w:tcPr>
          <w:p w:rsidR="0079130B" w:rsidRPr="003C30C5" w:rsidRDefault="00F77CEF" w:rsidP="003C30C5">
            <w:pPr>
              <w:contextualSpacing/>
              <w:jc w:val="center"/>
              <w:rPr>
                <w:rFonts w:cs="Times New Roman"/>
                <w:color w:val="000000" w:themeColor="text1"/>
                <w:sz w:val="28"/>
                <w:szCs w:val="28"/>
              </w:rPr>
            </w:pPr>
            <w:r>
              <w:rPr>
                <w:rFonts w:cs="Times New Roman"/>
                <w:color w:val="000000" w:themeColor="text1"/>
                <w:sz w:val="28"/>
                <w:szCs w:val="28"/>
              </w:rPr>
              <w:t>3</w:t>
            </w:r>
          </w:p>
        </w:tc>
        <w:tc>
          <w:tcPr>
            <w:tcW w:w="3913" w:type="dxa"/>
            <w:tcBorders>
              <w:top w:val="single" w:sz="4" w:space="0" w:color="000000"/>
              <w:left w:val="single" w:sz="4" w:space="0" w:color="000000"/>
              <w:bottom w:val="single" w:sz="4" w:space="0" w:color="000000"/>
              <w:right w:val="single" w:sz="4" w:space="0" w:color="000000"/>
            </w:tcBorders>
          </w:tcPr>
          <w:p w:rsidR="0079130B" w:rsidRPr="003C30C5" w:rsidRDefault="00D7450D" w:rsidP="00F77CEF">
            <w:pPr>
              <w:contextualSpacing/>
              <w:jc w:val="both"/>
              <w:rPr>
                <w:rFonts w:cs="Times New Roman"/>
                <w:color w:val="000000" w:themeColor="text1"/>
                <w:sz w:val="28"/>
                <w:szCs w:val="28"/>
              </w:rPr>
            </w:pPr>
            <w:r w:rsidRPr="003C30C5">
              <w:rPr>
                <w:rFonts w:cs="Times New Roman"/>
                <w:color w:val="000000" w:themeColor="text1"/>
                <w:sz w:val="28"/>
                <w:szCs w:val="28"/>
              </w:rPr>
              <w:t>Клавиатура</w:t>
            </w:r>
            <w:r w:rsidR="009F5A35" w:rsidRPr="003C30C5">
              <w:rPr>
                <w:rFonts w:cs="Times New Roman"/>
                <w:color w:val="000000" w:themeColor="text1"/>
                <w:sz w:val="28"/>
                <w:szCs w:val="28"/>
              </w:rPr>
              <w:t xml:space="preserve"> (</w:t>
            </w:r>
            <w:r w:rsidR="00F77CEF">
              <w:rPr>
                <w:rFonts w:cs="Times New Roman"/>
                <w:color w:val="000000" w:themeColor="text1"/>
                <w:sz w:val="28"/>
                <w:szCs w:val="28"/>
              </w:rPr>
              <w:t>КТРУ: </w:t>
            </w:r>
            <w:r w:rsidR="00F77CEF" w:rsidRPr="00F77CEF">
              <w:rPr>
                <w:rFonts w:cs="Times New Roman"/>
                <w:color w:val="000000" w:themeColor="text1"/>
                <w:sz w:val="28"/>
                <w:szCs w:val="28"/>
              </w:rPr>
              <w:t xml:space="preserve"> 26.20.16.110 – 00000002</w:t>
            </w:r>
            <w:r w:rsidR="00F77CEF">
              <w:rPr>
                <w:rFonts w:cs="Times New Roman"/>
                <w:color w:val="000000" w:themeColor="text1"/>
                <w:sz w:val="28"/>
                <w:szCs w:val="28"/>
              </w:rPr>
              <w:t xml:space="preserve">; </w:t>
            </w:r>
            <w:r w:rsidR="009F5A35" w:rsidRPr="003C30C5">
              <w:rPr>
                <w:rFonts w:cs="Times New Roman"/>
                <w:color w:val="000000" w:themeColor="text1"/>
                <w:sz w:val="28"/>
                <w:szCs w:val="28"/>
              </w:rPr>
              <w:t>ОКПД 2: 26.20.16.110</w:t>
            </w:r>
            <w:r w:rsidR="00F77CEF">
              <w:rPr>
                <w:rFonts w:cs="Times New Roman"/>
                <w:color w:val="000000" w:themeColor="text1"/>
                <w:sz w:val="28"/>
                <w:szCs w:val="28"/>
              </w:rPr>
              <w:t xml:space="preserve"> – Клавиатуры</w:t>
            </w:r>
            <w:r w:rsidR="009F5A35" w:rsidRPr="003C30C5">
              <w:rPr>
                <w:rFonts w:cs="Times New Roman"/>
                <w:color w:val="000000" w:themeColor="text1"/>
                <w:sz w:val="28"/>
                <w:szCs w:val="28"/>
              </w:rPr>
              <w:t>)</w:t>
            </w:r>
          </w:p>
        </w:tc>
        <w:tc>
          <w:tcPr>
            <w:tcW w:w="1182" w:type="dxa"/>
            <w:tcBorders>
              <w:top w:val="single" w:sz="4" w:space="0" w:color="000000"/>
              <w:left w:val="single" w:sz="4" w:space="0" w:color="000000"/>
              <w:bottom w:val="single" w:sz="4" w:space="0" w:color="000000"/>
              <w:right w:val="single" w:sz="4" w:space="0" w:color="000000"/>
            </w:tcBorders>
          </w:tcPr>
          <w:p w:rsidR="0079130B" w:rsidRPr="003C30C5" w:rsidRDefault="00D7450D" w:rsidP="003C30C5">
            <w:pPr>
              <w:contextualSpacing/>
              <w:jc w:val="center"/>
              <w:rPr>
                <w:rFonts w:cs="Times New Roman"/>
                <w:color w:val="000000" w:themeColor="text1"/>
                <w:sz w:val="28"/>
                <w:szCs w:val="28"/>
              </w:rPr>
            </w:pPr>
            <w:r w:rsidRPr="003C30C5">
              <w:rPr>
                <w:rFonts w:cs="Times New Roman"/>
                <w:color w:val="000000" w:themeColor="text1"/>
                <w:sz w:val="28"/>
                <w:szCs w:val="28"/>
              </w:rPr>
              <w:t>шт.</w:t>
            </w:r>
          </w:p>
        </w:tc>
        <w:tc>
          <w:tcPr>
            <w:tcW w:w="1350" w:type="dxa"/>
            <w:tcBorders>
              <w:top w:val="single" w:sz="4" w:space="0" w:color="000000"/>
              <w:left w:val="single" w:sz="4" w:space="0" w:color="000000"/>
              <w:bottom w:val="single" w:sz="4" w:space="0" w:color="000000"/>
              <w:right w:val="single" w:sz="4" w:space="0" w:color="000000"/>
            </w:tcBorders>
          </w:tcPr>
          <w:p w:rsidR="0079130B" w:rsidRPr="003C30C5" w:rsidRDefault="00D7450D" w:rsidP="003C30C5">
            <w:pPr>
              <w:contextualSpacing/>
              <w:jc w:val="center"/>
              <w:rPr>
                <w:rFonts w:cs="Times New Roman"/>
                <w:color w:val="000000" w:themeColor="text1"/>
                <w:sz w:val="28"/>
                <w:szCs w:val="28"/>
              </w:rPr>
            </w:pPr>
            <w:r w:rsidRPr="003C30C5">
              <w:rPr>
                <w:rFonts w:cs="Times New Roman"/>
                <w:color w:val="000000" w:themeColor="text1"/>
                <w:sz w:val="28"/>
                <w:szCs w:val="28"/>
              </w:rPr>
              <w:t>2</w:t>
            </w:r>
          </w:p>
          <w:p w:rsidR="009F5A35" w:rsidRPr="003C30C5" w:rsidRDefault="009F5A35" w:rsidP="003C30C5">
            <w:pPr>
              <w:contextualSpacing/>
              <w:jc w:val="center"/>
              <w:rPr>
                <w:rFonts w:cs="Times New Roman"/>
                <w:color w:val="000000" w:themeColor="text1"/>
                <w:sz w:val="28"/>
                <w:szCs w:val="28"/>
              </w:rPr>
            </w:pPr>
          </w:p>
        </w:tc>
        <w:tc>
          <w:tcPr>
            <w:tcW w:w="1596" w:type="dxa"/>
            <w:tcBorders>
              <w:top w:val="single" w:sz="4" w:space="0" w:color="000000"/>
              <w:left w:val="single" w:sz="4" w:space="0" w:color="000000"/>
              <w:bottom w:val="single" w:sz="4" w:space="0" w:color="000000"/>
              <w:right w:val="single" w:sz="4" w:space="0" w:color="000000"/>
            </w:tcBorders>
          </w:tcPr>
          <w:p w:rsidR="0079130B" w:rsidRPr="003C30C5" w:rsidRDefault="0079130B" w:rsidP="003C30C5">
            <w:pPr>
              <w:contextualSpacing/>
              <w:jc w:val="both"/>
              <w:rPr>
                <w:rFonts w:cs="Times New Roman"/>
                <w:color w:val="000000" w:themeColor="text1"/>
                <w:sz w:val="28"/>
                <w:szCs w:val="28"/>
              </w:rPr>
            </w:pPr>
          </w:p>
        </w:tc>
        <w:tc>
          <w:tcPr>
            <w:tcW w:w="1611" w:type="dxa"/>
            <w:tcBorders>
              <w:top w:val="single" w:sz="4" w:space="0" w:color="000000"/>
              <w:left w:val="single" w:sz="4" w:space="0" w:color="000000"/>
              <w:bottom w:val="single" w:sz="4" w:space="0" w:color="000000"/>
              <w:right w:val="single" w:sz="4" w:space="0" w:color="000000"/>
            </w:tcBorders>
          </w:tcPr>
          <w:p w:rsidR="0079130B" w:rsidRPr="003C30C5" w:rsidRDefault="0079130B" w:rsidP="003C30C5">
            <w:pPr>
              <w:contextualSpacing/>
              <w:jc w:val="both"/>
              <w:rPr>
                <w:rFonts w:cs="Times New Roman"/>
                <w:color w:val="000000" w:themeColor="text1"/>
                <w:sz w:val="28"/>
                <w:szCs w:val="28"/>
              </w:rPr>
            </w:pPr>
          </w:p>
        </w:tc>
      </w:tr>
      <w:tr w:rsidR="00F77CEF" w:rsidRPr="003C30C5" w:rsidTr="0079130B">
        <w:tc>
          <w:tcPr>
            <w:tcW w:w="760" w:type="dxa"/>
            <w:tcBorders>
              <w:top w:val="single" w:sz="4" w:space="0" w:color="000000"/>
              <w:left w:val="single" w:sz="4" w:space="0" w:color="000000"/>
              <w:bottom w:val="single" w:sz="4" w:space="0" w:color="000000"/>
              <w:right w:val="single" w:sz="4" w:space="0" w:color="000000"/>
            </w:tcBorders>
          </w:tcPr>
          <w:p w:rsidR="00D7450D" w:rsidRPr="003C30C5" w:rsidRDefault="00F77CEF" w:rsidP="003C30C5">
            <w:pPr>
              <w:contextualSpacing/>
              <w:jc w:val="center"/>
              <w:rPr>
                <w:color w:val="000000" w:themeColor="text1"/>
                <w:sz w:val="28"/>
                <w:szCs w:val="28"/>
              </w:rPr>
            </w:pPr>
            <w:r>
              <w:rPr>
                <w:color w:val="000000" w:themeColor="text1"/>
                <w:sz w:val="28"/>
                <w:szCs w:val="28"/>
              </w:rPr>
              <w:t>4</w:t>
            </w:r>
          </w:p>
        </w:tc>
        <w:tc>
          <w:tcPr>
            <w:tcW w:w="3913" w:type="dxa"/>
            <w:tcBorders>
              <w:top w:val="single" w:sz="4" w:space="0" w:color="000000"/>
              <w:left w:val="single" w:sz="4" w:space="0" w:color="000000"/>
              <w:bottom w:val="single" w:sz="4" w:space="0" w:color="000000"/>
              <w:right w:val="single" w:sz="4" w:space="0" w:color="000000"/>
            </w:tcBorders>
          </w:tcPr>
          <w:p w:rsidR="009F5A35" w:rsidRPr="003C30C5" w:rsidRDefault="00F77CEF" w:rsidP="000723D5">
            <w:pPr>
              <w:contextualSpacing/>
              <w:jc w:val="both"/>
              <w:rPr>
                <w:color w:val="000000" w:themeColor="text1"/>
                <w:sz w:val="28"/>
                <w:szCs w:val="28"/>
              </w:rPr>
            </w:pPr>
            <w:r w:rsidRPr="003C30C5">
              <w:rPr>
                <w:color w:val="000000" w:themeColor="text1"/>
                <w:sz w:val="28"/>
                <w:szCs w:val="28"/>
              </w:rPr>
              <w:t>Монитор, подключаемый к компьютеру</w:t>
            </w:r>
            <w:r>
              <w:rPr>
                <w:color w:val="000000" w:themeColor="text1"/>
                <w:sz w:val="28"/>
                <w:szCs w:val="28"/>
              </w:rPr>
              <w:t xml:space="preserve"> (КТРУ</w:t>
            </w:r>
            <w:r w:rsidR="000723D5">
              <w:rPr>
                <w:color w:val="000000" w:themeColor="text1"/>
                <w:sz w:val="28"/>
                <w:szCs w:val="28"/>
              </w:rPr>
              <w:t>:</w:t>
            </w:r>
            <w:r>
              <w:rPr>
                <w:color w:val="000000" w:themeColor="text1"/>
                <w:sz w:val="28"/>
                <w:szCs w:val="28"/>
              </w:rPr>
              <w:t> </w:t>
            </w:r>
            <w:r w:rsidR="000723D5" w:rsidRPr="000723D5">
              <w:rPr>
                <w:color w:val="000000" w:themeColor="text1"/>
                <w:sz w:val="28"/>
                <w:szCs w:val="28"/>
              </w:rPr>
              <w:t>26.20.17.110 – 00000061</w:t>
            </w:r>
            <w:r w:rsidR="000723D5">
              <w:rPr>
                <w:color w:val="000000" w:themeColor="text1"/>
                <w:sz w:val="28"/>
                <w:szCs w:val="28"/>
              </w:rPr>
              <w:t>; ОКПД 2: </w:t>
            </w:r>
            <w:r w:rsidR="000723D5" w:rsidRPr="000723D5">
              <w:rPr>
                <w:color w:val="000000" w:themeColor="text1"/>
                <w:sz w:val="28"/>
                <w:szCs w:val="28"/>
              </w:rPr>
              <w:t>26.20.17.110 – Мониторы, подключаемые к компьютеру</w:t>
            </w:r>
            <w:r w:rsidR="000723D5">
              <w:rPr>
                <w:color w:val="000000" w:themeColor="text1"/>
                <w:sz w:val="28"/>
                <w:szCs w:val="28"/>
              </w:rPr>
              <w:t>)</w:t>
            </w:r>
          </w:p>
        </w:tc>
        <w:tc>
          <w:tcPr>
            <w:tcW w:w="1182" w:type="dxa"/>
            <w:tcBorders>
              <w:top w:val="single" w:sz="4" w:space="0" w:color="000000"/>
              <w:left w:val="single" w:sz="4" w:space="0" w:color="000000"/>
              <w:bottom w:val="single" w:sz="4" w:space="0" w:color="000000"/>
              <w:right w:val="single" w:sz="4" w:space="0" w:color="000000"/>
            </w:tcBorders>
          </w:tcPr>
          <w:p w:rsidR="00D7450D" w:rsidRPr="003C30C5" w:rsidRDefault="00D7450D" w:rsidP="003C30C5">
            <w:pPr>
              <w:contextualSpacing/>
              <w:jc w:val="center"/>
              <w:rPr>
                <w:color w:val="000000" w:themeColor="text1"/>
                <w:sz w:val="28"/>
                <w:szCs w:val="28"/>
              </w:rPr>
            </w:pPr>
            <w:r w:rsidRPr="003C30C5">
              <w:rPr>
                <w:color w:val="000000" w:themeColor="text1"/>
                <w:sz w:val="28"/>
                <w:szCs w:val="28"/>
              </w:rPr>
              <w:t>шт.</w:t>
            </w:r>
          </w:p>
        </w:tc>
        <w:tc>
          <w:tcPr>
            <w:tcW w:w="1350" w:type="dxa"/>
            <w:tcBorders>
              <w:top w:val="single" w:sz="4" w:space="0" w:color="000000"/>
              <w:left w:val="single" w:sz="4" w:space="0" w:color="000000"/>
              <w:bottom w:val="single" w:sz="4" w:space="0" w:color="000000"/>
              <w:right w:val="single" w:sz="4" w:space="0" w:color="000000"/>
            </w:tcBorders>
          </w:tcPr>
          <w:p w:rsidR="00D7450D" w:rsidRPr="003C30C5" w:rsidRDefault="00D7450D" w:rsidP="003C30C5">
            <w:pPr>
              <w:contextualSpacing/>
              <w:jc w:val="center"/>
              <w:rPr>
                <w:color w:val="000000" w:themeColor="text1"/>
                <w:sz w:val="28"/>
                <w:szCs w:val="28"/>
              </w:rPr>
            </w:pPr>
            <w:r w:rsidRPr="003C30C5">
              <w:rPr>
                <w:color w:val="000000" w:themeColor="text1"/>
                <w:sz w:val="28"/>
                <w:szCs w:val="28"/>
              </w:rPr>
              <w:t>2</w:t>
            </w:r>
          </w:p>
        </w:tc>
        <w:tc>
          <w:tcPr>
            <w:tcW w:w="1596" w:type="dxa"/>
            <w:tcBorders>
              <w:top w:val="single" w:sz="4" w:space="0" w:color="000000"/>
              <w:left w:val="single" w:sz="4" w:space="0" w:color="000000"/>
              <w:bottom w:val="single" w:sz="4" w:space="0" w:color="000000"/>
              <w:right w:val="single" w:sz="4" w:space="0" w:color="000000"/>
            </w:tcBorders>
          </w:tcPr>
          <w:p w:rsidR="00D7450D" w:rsidRPr="003C30C5" w:rsidRDefault="00D7450D" w:rsidP="003C30C5">
            <w:pPr>
              <w:contextualSpacing/>
              <w:jc w:val="both"/>
              <w:rPr>
                <w:color w:val="000000" w:themeColor="text1"/>
                <w:sz w:val="28"/>
                <w:szCs w:val="28"/>
              </w:rPr>
            </w:pPr>
          </w:p>
        </w:tc>
        <w:tc>
          <w:tcPr>
            <w:tcW w:w="1611" w:type="dxa"/>
            <w:tcBorders>
              <w:top w:val="single" w:sz="4" w:space="0" w:color="000000"/>
              <w:left w:val="single" w:sz="4" w:space="0" w:color="000000"/>
              <w:bottom w:val="single" w:sz="4" w:space="0" w:color="000000"/>
              <w:right w:val="single" w:sz="4" w:space="0" w:color="000000"/>
            </w:tcBorders>
          </w:tcPr>
          <w:p w:rsidR="00D7450D" w:rsidRPr="003C30C5" w:rsidRDefault="00D7450D" w:rsidP="003C30C5">
            <w:pPr>
              <w:contextualSpacing/>
              <w:jc w:val="both"/>
              <w:rPr>
                <w:color w:val="000000" w:themeColor="text1"/>
                <w:sz w:val="28"/>
                <w:szCs w:val="28"/>
              </w:rPr>
            </w:pPr>
          </w:p>
        </w:tc>
      </w:tr>
    </w:tbl>
    <w:p w:rsidR="0079130B" w:rsidRPr="003C30C5" w:rsidRDefault="00E21E99" w:rsidP="003C30C5">
      <w:pPr>
        <w:autoSpaceDE w:val="0"/>
        <w:autoSpaceDN w:val="0"/>
        <w:adjustRightInd w:val="0"/>
        <w:ind w:firstLine="539"/>
        <w:contextualSpacing/>
        <w:jc w:val="center"/>
        <w:rPr>
          <w:color w:val="000000" w:themeColor="text1"/>
          <w:sz w:val="28"/>
          <w:szCs w:val="28"/>
        </w:rPr>
      </w:pPr>
      <w:r w:rsidRPr="003C30C5">
        <w:rPr>
          <w:bCs/>
          <w:color w:val="000000" w:themeColor="text1"/>
          <w:sz w:val="28"/>
          <w:szCs w:val="28"/>
          <w:lang w:eastAsia="en-US"/>
        </w:rPr>
        <w:t xml:space="preserve">Функциональные, технические и качественные характеристики, эксплуатационные характеристики </w:t>
      </w:r>
      <w:r w:rsidRPr="003C30C5">
        <w:rPr>
          <w:color w:val="000000" w:themeColor="text1"/>
          <w:sz w:val="28"/>
          <w:szCs w:val="28"/>
        </w:rPr>
        <w:t>Товара</w:t>
      </w:r>
    </w:p>
    <w:p w:rsidR="00775E05" w:rsidRPr="003C30C5" w:rsidRDefault="00775E05" w:rsidP="00A05549">
      <w:pPr>
        <w:ind w:firstLine="709"/>
        <w:contextualSpacing/>
        <w:jc w:val="both"/>
        <w:rPr>
          <w:sz w:val="28"/>
          <w:szCs w:val="28"/>
        </w:rPr>
      </w:pPr>
      <w:r w:rsidRPr="003C30C5">
        <w:rPr>
          <w:sz w:val="28"/>
          <w:szCs w:val="28"/>
        </w:rPr>
        <w:t>1. Товар должен отвечать следующим функциональным характеристикам (потребительским свойствам), техническим, качественным и эксплуатационным характеристикам:</w:t>
      </w:r>
    </w:p>
    <w:tbl>
      <w:tblPr>
        <w:tblStyle w:val="af7"/>
        <w:tblpPr w:leftFromText="180" w:rightFromText="180" w:vertAnchor="text" w:tblpY="1"/>
        <w:tblOverlap w:val="never"/>
        <w:tblW w:w="0" w:type="auto"/>
        <w:tblLook w:val="04A0" w:firstRow="1" w:lastRow="0" w:firstColumn="1" w:lastColumn="0" w:noHBand="0" w:noVBand="1"/>
      </w:tblPr>
      <w:tblGrid>
        <w:gridCol w:w="857"/>
        <w:gridCol w:w="4395"/>
        <w:gridCol w:w="1749"/>
        <w:gridCol w:w="3326"/>
      </w:tblGrid>
      <w:tr w:rsidR="0079130B" w:rsidRPr="003C30C5" w:rsidTr="00C9332D">
        <w:tc>
          <w:tcPr>
            <w:tcW w:w="0" w:type="auto"/>
          </w:tcPr>
          <w:p w:rsidR="009F5A35" w:rsidRPr="003C30C5" w:rsidRDefault="009F5A35" w:rsidP="00C9332D">
            <w:pPr>
              <w:tabs>
                <w:tab w:val="left" w:pos="0"/>
              </w:tabs>
              <w:contextualSpacing/>
              <w:jc w:val="center"/>
              <w:rPr>
                <w:rFonts w:cs="Times New Roman"/>
                <w:sz w:val="28"/>
                <w:szCs w:val="28"/>
              </w:rPr>
            </w:pPr>
            <w:r w:rsidRPr="003C30C5">
              <w:rPr>
                <w:rFonts w:cs="Times New Roman"/>
                <w:sz w:val="28"/>
                <w:szCs w:val="28"/>
              </w:rPr>
              <w:t>№№ п/п</w:t>
            </w:r>
          </w:p>
        </w:tc>
        <w:tc>
          <w:tcPr>
            <w:tcW w:w="0" w:type="auto"/>
          </w:tcPr>
          <w:p w:rsidR="009F5A35" w:rsidRPr="003C30C5" w:rsidRDefault="009F5A35" w:rsidP="00C9332D">
            <w:pPr>
              <w:tabs>
                <w:tab w:val="left" w:pos="0"/>
              </w:tabs>
              <w:contextualSpacing/>
              <w:jc w:val="center"/>
              <w:rPr>
                <w:rFonts w:cs="Times New Roman"/>
                <w:sz w:val="28"/>
                <w:szCs w:val="28"/>
              </w:rPr>
            </w:pPr>
            <w:r w:rsidRPr="003C30C5">
              <w:rPr>
                <w:rFonts w:cs="Times New Roman"/>
                <w:sz w:val="28"/>
                <w:szCs w:val="28"/>
              </w:rPr>
              <w:t>Наименование товара, его показателей (характеристик), потребительских свойств</w:t>
            </w:r>
          </w:p>
        </w:tc>
        <w:tc>
          <w:tcPr>
            <w:tcW w:w="0" w:type="auto"/>
          </w:tcPr>
          <w:p w:rsidR="009F5A35" w:rsidRPr="003C30C5" w:rsidRDefault="009F5A35" w:rsidP="00C9332D">
            <w:pPr>
              <w:tabs>
                <w:tab w:val="left" w:pos="0"/>
              </w:tabs>
              <w:contextualSpacing/>
              <w:jc w:val="center"/>
              <w:rPr>
                <w:rFonts w:cs="Times New Roman"/>
                <w:sz w:val="28"/>
                <w:szCs w:val="28"/>
              </w:rPr>
            </w:pPr>
            <w:r w:rsidRPr="003C30C5">
              <w:rPr>
                <w:rFonts w:cs="Times New Roman"/>
                <w:sz w:val="28"/>
                <w:szCs w:val="28"/>
              </w:rPr>
              <w:t>Ед. изм.</w:t>
            </w:r>
          </w:p>
        </w:tc>
        <w:tc>
          <w:tcPr>
            <w:tcW w:w="0" w:type="auto"/>
          </w:tcPr>
          <w:p w:rsidR="009F5A35" w:rsidRPr="003C30C5" w:rsidRDefault="009F5A35" w:rsidP="00C9332D">
            <w:pPr>
              <w:tabs>
                <w:tab w:val="left" w:pos="0"/>
              </w:tabs>
              <w:contextualSpacing/>
              <w:jc w:val="center"/>
              <w:rPr>
                <w:rFonts w:cs="Times New Roman"/>
                <w:sz w:val="28"/>
                <w:szCs w:val="28"/>
              </w:rPr>
            </w:pPr>
            <w:r w:rsidRPr="003C30C5">
              <w:rPr>
                <w:rFonts w:cs="Times New Roman"/>
                <w:sz w:val="28"/>
                <w:szCs w:val="28"/>
              </w:rPr>
              <w:t>Значение показателя (характеристики)</w:t>
            </w:r>
          </w:p>
        </w:tc>
      </w:tr>
      <w:tr w:rsidR="0079130B" w:rsidRPr="003C30C5" w:rsidTr="00C9332D">
        <w:tc>
          <w:tcPr>
            <w:tcW w:w="0" w:type="auto"/>
          </w:tcPr>
          <w:p w:rsidR="009F5A35" w:rsidRPr="003C30C5" w:rsidRDefault="009F5A35" w:rsidP="00C9332D">
            <w:pPr>
              <w:tabs>
                <w:tab w:val="left" w:pos="0"/>
              </w:tabs>
              <w:contextualSpacing/>
              <w:jc w:val="center"/>
              <w:rPr>
                <w:rFonts w:cs="Times New Roman"/>
                <w:sz w:val="28"/>
                <w:szCs w:val="28"/>
              </w:rPr>
            </w:pPr>
            <w:r w:rsidRPr="003C30C5">
              <w:rPr>
                <w:rFonts w:cs="Times New Roman"/>
                <w:sz w:val="28"/>
                <w:szCs w:val="28"/>
              </w:rPr>
              <w:t>1</w:t>
            </w:r>
          </w:p>
        </w:tc>
        <w:tc>
          <w:tcPr>
            <w:tcW w:w="0" w:type="auto"/>
          </w:tcPr>
          <w:p w:rsidR="009F5A35" w:rsidRPr="003C30C5" w:rsidRDefault="009F5A35" w:rsidP="00C9332D">
            <w:pPr>
              <w:tabs>
                <w:tab w:val="left" w:pos="0"/>
              </w:tabs>
              <w:contextualSpacing/>
              <w:jc w:val="center"/>
              <w:rPr>
                <w:rFonts w:cs="Times New Roman"/>
                <w:sz w:val="28"/>
                <w:szCs w:val="28"/>
              </w:rPr>
            </w:pPr>
            <w:r w:rsidRPr="003C30C5">
              <w:rPr>
                <w:rFonts w:cs="Times New Roman"/>
                <w:sz w:val="28"/>
                <w:szCs w:val="28"/>
              </w:rPr>
              <w:t>2</w:t>
            </w:r>
          </w:p>
        </w:tc>
        <w:tc>
          <w:tcPr>
            <w:tcW w:w="0" w:type="auto"/>
          </w:tcPr>
          <w:p w:rsidR="009F5A35" w:rsidRPr="003C30C5" w:rsidRDefault="009F5A35" w:rsidP="00C9332D">
            <w:pPr>
              <w:tabs>
                <w:tab w:val="left" w:pos="0"/>
              </w:tabs>
              <w:contextualSpacing/>
              <w:jc w:val="center"/>
              <w:rPr>
                <w:rFonts w:cs="Times New Roman"/>
                <w:sz w:val="28"/>
                <w:szCs w:val="28"/>
              </w:rPr>
            </w:pPr>
            <w:r w:rsidRPr="003C30C5">
              <w:rPr>
                <w:rFonts w:cs="Times New Roman"/>
                <w:sz w:val="28"/>
                <w:szCs w:val="28"/>
              </w:rPr>
              <w:t>3</w:t>
            </w:r>
          </w:p>
        </w:tc>
        <w:tc>
          <w:tcPr>
            <w:tcW w:w="0" w:type="auto"/>
          </w:tcPr>
          <w:p w:rsidR="009F5A35" w:rsidRPr="003C30C5" w:rsidRDefault="009F5A35" w:rsidP="00C9332D">
            <w:pPr>
              <w:tabs>
                <w:tab w:val="left" w:pos="0"/>
              </w:tabs>
              <w:contextualSpacing/>
              <w:jc w:val="center"/>
              <w:rPr>
                <w:rFonts w:cs="Times New Roman"/>
                <w:sz w:val="28"/>
                <w:szCs w:val="28"/>
              </w:rPr>
            </w:pPr>
            <w:r w:rsidRPr="003C30C5">
              <w:rPr>
                <w:rFonts w:cs="Times New Roman"/>
                <w:sz w:val="28"/>
                <w:szCs w:val="28"/>
              </w:rPr>
              <w:t>4</w:t>
            </w:r>
          </w:p>
        </w:tc>
      </w:tr>
      <w:tr w:rsidR="0079130B" w:rsidRPr="003C30C5" w:rsidTr="00C9332D">
        <w:tc>
          <w:tcPr>
            <w:tcW w:w="0" w:type="auto"/>
          </w:tcPr>
          <w:p w:rsidR="009F5A35" w:rsidRPr="003C30C5" w:rsidRDefault="009F5A35" w:rsidP="00C9332D">
            <w:pPr>
              <w:tabs>
                <w:tab w:val="left" w:pos="0"/>
              </w:tabs>
              <w:contextualSpacing/>
              <w:jc w:val="center"/>
              <w:rPr>
                <w:rFonts w:cs="Times New Roman"/>
                <w:sz w:val="28"/>
                <w:szCs w:val="28"/>
              </w:rPr>
            </w:pPr>
            <w:r w:rsidRPr="003C30C5">
              <w:rPr>
                <w:rFonts w:cs="Times New Roman"/>
                <w:sz w:val="28"/>
                <w:szCs w:val="28"/>
              </w:rPr>
              <w:t>1</w:t>
            </w:r>
          </w:p>
        </w:tc>
        <w:tc>
          <w:tcPr>
            <w:tcW w:w="0" w:type="auto"/>
          </w:tcPr>
          <w:p w:rsidR="009F5A35" w:rsidRDefault="00A05549" w:rsidP="00C9332D">
            <w:pPr>
              <w:contextualSpacing/>
              <w:jc w:val="both"/>
              <w:rPr>
                <w:rFonts w:eastAsia="Calibri" w:cs="Times New Roman"/>
                <w:noProof/>
                <w:sz w:val="28"/>
                <w:szCs w:val="28"/>
              </w:rPr>
            </w:pPr>
            <w:r>
              <w:rPr>
                <w:rFonts w:eastAsia="Calibri" w:cs="Times New Roman"/>
                <w:noProof/>
                <w:sz w:val="28"/>
                <w:szCs w:val="28"/>
              </w:rPr>
              <w:t>Системынй блок</w:t>
            </w:r>
          </w:p>
          <w:p w:rsidR="00A05549" w:rsidRPr="00722CF7" w:rsidRDefault="00A05549" w:rsidP="00C9332D">
            <w:pPr>
              <w:contextualSpacing/>
              <w:jc w:val="both"/>
              <w:rPr>
                <w:rFonts w:eastAsia="Calibri" w:cs="Times New Roman"/>
                <w:noProof/>
                <w:sz w:val="28"/>
                <w:szCs w:val="28"/>
              </w:rPr>
            </w:pPr>
            <w:r w:rsidRPr="00A05549">
              <w:rPr>
                <w:rFonts w:eastAsia="Calibri" w:cs="Times New Roman"/>
                <w:noProof/>
                <w:sz w:val="28"/>
                <w:szCs w:val="28"/>
              </w:rPr>
              <w:lastRenderedPageBreak/>
              <w:t>[</w:t>
            </w:r>
            <w:r>
              <w:rPr>
                <w:rFonts w:eastAsia="Calibri" w:cs="Times New Roman"/>
                <w:noProof/>
                <w:sz w:val="28"/>
                <w:szCs w:val="28"/>
              </w:rPr>
              <w:t xml:space="preserve">Код позиции КТРУ </w:t>
            </w:r>
            <w:r w:rsidRPr="00A05549">
              <w:rPr>
                <w:rFonts w:eastAsia="Calibri" w:cs="Times New Roman"/>
                <w:noProof/>
                <w:sz w:val="28"/>
                <w:szCs w:val="28"/>
              </w:rPr>
              <w:t>26.20.15.000 – 00000026</w:t>
            </w:r>
            <w:r w:rsidRPr="00546B33">
              <w:rPr>
                <w:rFonts w:eastAsia="Calibri" w:cs="Times New Roman"/>
                <w:noProof/>
                <w:sz w:val="28"/>
                <w:szCs w:val="28"/>
              </w:rPr>
              <w:t>]</w:t>
            </w:r>
          </w:p>
        </w:tc>
        <w:tc>
          <w:tcPr>
            <w:tcW w:w="0" w:type="auto"/>
          </w:tcPr>
          <w:p w:rsidR="009F5A35" w:rsidRPr="003C30C5" w:rsidRDefault="009F5A35" w:rsidP="00C9332D">
            <w:pPr>
              <w:tabs>
                <w:tab w:val="left" w:pos="0"/>
              </w:tabs>
              <w:contextualSpacing/>
              <w:jc w:val="center"/>
              <w:rPr>
                <w:rFonts w:cs="Times New Roman"/>
                <w:sz w:val="28"/>
                <w:szCs w:val="28"/>
              </w:rPr>
            </w:pPr>
            <w:r w:rsidRPr="003C30C5">
              <w:rPr>
                <w:rFonts w:cs="Times New Roman"/>
                <w:sz w:val="28"/>
                <w:szCs w:val="28"/>
              </w:rPr>
              <w:lastRenderedPageBreak/>
              <w:t>шт.</w:t>
            </w:r>
          </w:p>
        </w:tc>
        <w:tc>
          <w:tcPr>
            <w:tcW w:w="0" w:type="auto"/>
          </w:tcPr>
          <w:p w:rsidR="009F5A35" w:rsidRPr="003C30C5" w:rsidRDefault="009F5A35" w:rsidP="00C9332D">
            <w:pPr>
              <w:tabs>
                <w:tab w:val="left" w:pos="0"/>
              </w:tabs>
              <w:contextualSpacing/>
              <w:rPr>
                <w:rFonts w:cs="Times New Roman"/>
                <w:sz w:val="28"/>
                <w:szCs w:val="28"/>
              </w:rPr>
            </w:pPr>
            <w:r w:rsidRPr="003C30C5">
              <w:rPr>
                <w:rFonts w:cs="Times New Roman"/>
                <w:sz w:val="28"/>
                <w:szCs w:val="28"/>
              </w:rPr>
              <w:t>2 шт.</w:t>
            </w:r>
          </w:p>
        </w:tc>
      </w:tr>
      <w:tr w:rsidR="0079130B" w:rsidRPr="003C30C5" w:rsidTr="00C9332D">
        <w:tc>
          <w:tcPr>
            <w:tcW w:w="0" w:type="auto"/>
          </w:tcPr>
          <w:p w:rsidR="00722CF7" w:rsidRPr="003C30C5" w:rsidRDefault="00722CF7" w:rsidP="00C9332D">
            <w:pPr>
              <w:tabs>
                <w:tab w:val="left" w:pos="0"/>
              </w:tabs>
              <w:contextualSpacing/>
              <w:jc w:val="center"/>
              <w:rPr>
                <w:sz w:val="28"/>
                <w:szCs w:val="28"/>
              </w:rPr>
            </w:pPr>
            <w:r>
              <w:rPr>
                <w:sz w:val="28"/>
                <w:szCs w:val="28"/>
              </w:rPr>
              <w:lastRenderedPageBreak/>
              <w:t>1.1</w:t>
            </w:r>
          </w:p>
        </w:tc>
        <w:tc>
          <w:tcPr>
            <w:tcW w:w="0" w:type="auto"/>
          </w:tcPr>
          <w:p w:rsidR="00722CF7" w:rsidRDefault="00722CF7" w:rsidP="00C9332D">
            <w:pPr>
              <w:contextualSpacing/>
              <w:jc w:val="both"/>
              <w:rPr>
                <w:rFonts w:eastAsia="Calibri"/>
                <w:noProof/>
                <w:sz w:val="28"/>
                <w:szCs w:val="28"/>
              </w:rPr>
            </w:pPr>
            <w:r>
              <w:rPr>
                <w:rFonts w:eastAsia="Calibri"/>
                <w:noProof/>
                <w:sz w:val="28"/>
                <w:szCs w:val="28"/>
              </w:rPr>
              <w:t>Мощность блока питания</w:t>
            </w:r>
          </w:p>
        </w:tc>
        <w:tc>
          <w:tcPr>
            <w:tcW w:w="0" w:type="auto"/>
          </w:tcPr>
          <w:p w:rsidR="00722CF7" w:rsidRPr="003C30C5" w:rsidRDefault="00722CF7" w:rsidP="00C9332D">
            <w:pPr>
              <w:tabs>
                <w:tab w:val="left" w:pos="0"/>
              </w:tabs>
              <w:contextualSpacing/>
              <w:jc w:val="center"/>
              <w:rPr>
                <w:sz w:val="28"/>
                <w:szCs w:val="28"/>
              </w:rPr>
            </w:pPr>
            <w:r>
              <w:rPr>
                <w:sz w:val="28"/>
                <w:szCs w:val="28"/>
              </w:rPr>
              <w:t>Вт</w:t>
            </w:r>
          </w:p>
        </w:tc>
        <w:tc>
          <w:tcPr>
            <w:tcW w:w="0" w:type="auto"/>
          </w:tcPr>
          <w:p w:rsidR="00722CF7" w:rsidRPr="003C30C5" w:rsidRDefault="00722CF7" w:rsidP="00C9332D">
            <w:pPr>
              <w:tabs>
                <w:tab w:val="left" w:pos="0"/>
              </w:tabs>
              <w:contextualSpacing/>
              <w:rPr>
                <w:sz w:val="28"/>
                <w:szCs w:val="28"/>
              </w:rPr>
            </w:pPr>
            <w:r>
              <w:rPr>
                <w:sz w:val="28"/>
                <w:szCs w:val="28"/>
              </w:rPr>
              <w:t>Больше или равно 100</w:t>
            </w:r>
          </w:p>
        </w:tc>
      </w:tr>
      <w:tr w:rsidR="0079130B" w:rsidRPr="003C30C5" w:rsidTr="00C9332D">
        <w:tc>
          <w:tcPr>
            <w:tcW w:w="0" w:type="auto"/>
          </w:tcPr>
          <w:p w:rsidR="00722CF7" w:rsidRDefault="00722CF7" w:rsidP="00C9332D">
            <w:pPr>
              <w:tabs>
                <w:tab w:val="left" w:pos="0"/>
              </w:tabs>
              <w:contextualSpacing/>
              <w:jc w:val="center"/>
              <w:rPr>
                <w:sz w:val="28"/>
                <w:szCs w:val="28"/>
              </w:rPr>
            </w:pPr>
            <w:r>
              <w:rPr>
                <w:sz w:val="28"/>
                <w:szCs w:val="28"/>
              </w:rPr>
              <w:t>1.2</w:t>
            </w:r>
          </w:p>
        </w:tc>
        <w:tc>
          <w:tcPr>
            <w:tcW w:w="0" w:type="auto"/>
          </w:tcPr>
          <w:p w:rsidR="00722CF7" w:rsidRDefault="00722CF7" w:rsidP="00C9332D">
            <w:pPr>
              <w:contextualSpacing/>
              <w:jc w:val="both"/>
              <w:rPr>
                <w:rFonts w:eastAsia="Calibri"/>
                <w:noProof/>
                <w:sz w:val="28"/>
                <w:szCs w:val="28"/>
              </w:rPr>
            </w:pPr>
            <w:r>
              <w:rPr>
                <w:rFonts w:eastAsia="Calibri"/>
                <w:noProof/>
                <w:sz w:val="28"/>
                <w:szCs w:val="28"/>
              </w:rPr>
              <w:t>Количество ядер процессора</w:t>
            </w:r>
          </w:p>
        </w:tc>
        <w:tc>
          <w:tcPr>
            <w:tcW w:w="0" w:type="auto"/>
          </w:tcPr>
          <w:p w:rsidR="00722CF7" w:rsidRDefault="00722CF7" w:rsidP="00C9332D">
            <w:pPr>
              <w:tabs>
                <w:tab w:val="left" w:pos="0"/>
              </w:tabs>
              <w:contextualSpacing/>
              <w:jc w:val="center"/>
              <w:rPr>
                <w:sz w:val="28"/>
                <w:szCs w:val="28"/>
              </w:rPr>
            </w:pPr>
            <w:r>
              <w:rPr>
                <w:sz w:val="28"/>
                <w:szCs w:val="28"/>
              </w:rPr>
              <w:t>шт.</w:t>
            </w:r>
          </w:p>
        </w:tc>
        <w:tc>
          <w:tcPr>
            <w:tcW w:w="0" w:type="auto"/>
          </w:tcPr>
          <w:p w:rsidR="00722CF7" w:rsidRDefault="00722CF7" w:rsidP="00C9332D">
            <w:pPr>
              <w:tabs>
                <w:tab w:val="left" w:pos="0"/>
              </w:tabs>
              <w:contextualSpacing/>
              <w:rPr>
                <w:sz w:val="28"/>
                <w:szCs w:val="28"/>
              </w:rPr>
            </w:pPr>
            <w:r>
              <w:rPr>
                <w:sz w:val="28"/>
                <w:szCs w:val="28"/>
              </w:rPr>
              <w:t>Больше или равно 4</w:t>
            </w:r>
          </w:p>
        </w:tc>
      </w:tr>
      <w:tr w:rsidR="0079130B" w:rsidRPr="003C30C5" w:rsidTr="00C9332D">
        <w:tc>
          <w:tcPr>
            <w:tcW w:w="0" w:type="auto"/>
          </w:tcPr>
          <w:p w:rsidR="00722CF7" w:rsidRDefault="00722CF7" w:rsidP="00C9332D">
            <w:pPr>
              <w:tabs>
                <w:tab w:val="left" w:pos="0"/>
              </w:tabs>
              <w:contextualSpacing/>
              <w:jc w:val="center"/>
              <w:rPr>
                <w:sz w:val="28"/>
                <w:szCs w:val="28"/>
              </w:rPr>
            </w:pPr>
            <w:r>
              <w:rPr>
                <w:sz w:val="28"/>
                <w:szCs w:val="28"/>
              </w:rPr>
              <w:t>1.3</w:t>
            </w:r>
          </w:p>
        </w:tc>
        <w:tc>
          <w:tcPr>
            <w:tcW w:w="0" w:type="auto"/>
          </w:tcPr>
          <w:p w:rsidR="00722CF7" w:rsidRDefault="00722CF7" w:rsidP="00C9332D">
            <w:pPr>
              <w:contextualSpacing/>
              <w:jc w:val="both"/>
              <w:rPr>
                <w:rFonts w:eastAsia="Calibri"/>
                <w:noProof/>
                <w:sz w:val="28"/>
                <w:szCs w:val="28"/>
              </w:rPr>
            </w:pPr>
            <w:r>
              <w:rPr>
                <w:rFonts w:eastAsia="Calibri"/>
                <w:noProof/>
                <w:sz w:val="28"/>
                <w:szCs w:val="28"/>
              </w:rPr>
              <w:t>Объем установленной оперативной памяти</w:t>
            </w:r>
          </w:p>
        </w:tc>
        <w:tc>
          <w:tcPr>
            <w:tcW w:w="0" w:type="auto"/>
          </w:tcPr>
          <w:p w:rsidR="00722CF7" w:rsidRDefault="00722CF7" w:rsidP="00C9332D">
            <w:pPr>
              <w:tabs>
                <w:tab w:val="left" w:pos="0"/>
              </w:tabs>
              <w:contextualSpacing/>
              <w:jc w:val="center"/>
              <w:rPr>
                <w:sz w:val="28"/>
                <w:szCs w:val="28"/>
              </w:rPr>
            </w:pPr>
            <w:r>
              <w:rPr>
                <w:sz w:val="28"/>
                <w:szCs w:val="28"/>
              </w:rPr>
              <w:t>Гбайт</w:t>
            </w:r>
          </w:p>
        </w:tc>
        <w:tc>
          <w:tcPr>
            <w:tcW w:w="0" w:type="auto"/>
          </w:tcPr>
          <w:p w:rsidR="00722CF7" w:rsidRDefault="00722CF7" w:rsidP="00C9332D">
            <w:pPr>
              <w:tabs>
                <w:tab w:val="left" w:pos="0"/>
              </w:tabs>
              <w:contextualSpacing/>
              <w:rPr>
                <w:sz w:val="28"/>
                <w:szCs w:val="28"/>
              </w:rPr>
            </w:pPr>
            <w:r>
              <w:rPr>
                <w:sz w:val="28"/>
                <w:szCs w:val="28"/>
              </w:rPr>
              <w:t>Больше или равно 8</w:t>
            </w:r>
          </w:p>
        </w:tc>
      </w:tr>
      <w:tr w:rsidR="006E7FA8" w:rsidRPr="003C30C5" w:rsidTr="00C9332D">
        <w:tc>
          <w:tcPr>
            <w:tcW w:w="0" w:type="auto"/>
          </w:tcPr>
          <w:p w:rsidR="00722CF7" w:rsidRDefault="00722CF7" w:rsidP="00C9332D">
            <w:pPr>
              <w:tabs>
                <w:tab w:val="left" w:pos="0"/>
              </w:tabs>
              <w:contextualSpacing/>
              <w:jc w:val="center"/>
              <w:rPr>
                <w:sz w:val="28"/>
                <w:szCs w:val="28"/>
              </w:rPr>
            </w:pPr>
            <w:r>
              <w:rPr>
                <w:sz w:val="28"/>
                <w:szCs w:val="28"/>
              </w:rPr>
              <w:t>1.4</w:t>
            </w:r>
          </w:p>
        </w:tc>
        <w:tc>
          <w:tcPr>
            <w:tcW w:w="0" w:type="auto"/>
          </w:tcPr>
          <w:p w:rsidR="00722CF7" w:rsidRPr="00722CF7" w:rsidRDefault="00722CF7" w:rsidP="00C9332D">
            <w:pPr>
              <w:contextualSpacing/>
              <w:jc w:val="both"/>
              <w:rPr>
                <w:rFonts w:eastAsia="Calibri"/>
                <w:noProof/>
                <w:sz w:val="28"/>
                <w:szCs w:val="28"/>
              </w:rPr>
            </w:pPr>
            <w:r>
              <w:rPr>
                <w:rFonts w:eastAsia="Calibri"/>
                <w:noProof/>
                <w:sz w:val="28"/>
                <w:szCs w:val="28"/>
              </w:rPr>
              <w:t>Сетевой интерфейс 8</w:t>
            </w:r>
            <w:r>
              <w:rPr>
                <w:rFonts w:eastAsia="Calibri"/>
                <w:noProof/>
                <w:sz w:val="28"/>
                <w:szCs w:val="28"/>
                <w:lang w:val="en-US"/>
              </w:rPr>
              <w:t>P8C (RJ-45)</w:t>
            </w:r>
          </w:p>
        </w:tc>
        <w:tc>
          <w:tcPr>
            <w:tcW w:w="0" w:type="auto"/>
          </w:tcPr>
          <w:p w:rsidR="00722CF7" w:rsidRDefault="00722CF7" w:rsidP="00C9332D">
            <w:pPr>
              <w:tabs>
                <w:tab w:val="left" w:pos="0"/>
              </w:tabs>
              <w:contextualSpacing/>
              <w:jc w:val="center"/>
              <w:rPr>
                <w:sz w:val="28"/>
                <w:szCs w:val="28"/>
              </w:rPr>
            </w:pPr>
            <w:r>
              <w:rPr>
                <w:sz w:val="28"/>
                <w:szCs w:val="28"/>
              </w:rPr>
              <w:t>шт.</w:t>
            </w:r>
          </w:p>
        </w:tc>
        <w:tc>
          <w:tcPr>
            <w:tcW w:w="0" w:type="auto"/>
          </w:tcPr>
          <w:p w:rsidR="00722CF7" w:rsidRDefault="00722CF7" w:rsidP="00C9332D">
            <w:pPr>
              <w:tabs>
                <w:tab w:val="left" w:pos="0"/>
              </w:tabs>
              <w:contextualSpacing/>
              <w:rPr>
                <w:sz w:val="28"/>
                <w:szCs w:val="28"/>
              </w:rPr>
            </w:pPr>
            <w:r>
              <w:rPr>
                <w:sz w:val="28"/>
                <w:szCs w:val="28"/>
              </w:rPr>
              <w:t>Больше или равно 1</w:t>
            </w:r>
          </w:p>
        </w:tc>
      </w:tr>
      <w:tr w:rsidR="006E7FA8" w:rsidRPr="003C30C5" w:rsidTr="00C9332D">
        <w:tc>
          <w:tcPr>
            <w:tcW w:w="0" w:type="auto"/>
          </w:tcPr>
          <w:p w:rsidR="00722CF7" w:rsidRDefault="00722CF7" w:rsidP="00C9332D">
            <w:pPr>
              <w:tabs>
                <w:tab w:val="left" w:pos="0"/>
              </w:tabs>
              <w:contextualSpacing/>
              <w:jc w:val="center"/>
              <w:rPr>
                <w:sz w:val="28"/>
                <w:szCs w:val="28"/>
              </w:rPr>
            </w:pPr>
            <w:r>
              <w:rPr>
                <w:sz w:val="28"/>
                <w:szCs w:val="28"/>
              </w:rPr>
              <w:t>1.5</w:t>
            </w:r>
          </w:p>
        </w:tc>
        <w:tc>
          <w:tcPr>
            <w:tcW w:w="0" w:type="auto"/>
          </w:tcPr>
          <w:p w:rsidR="00722CF7" w:rsidRDefault="00722CF7" w:rsidP="00C9332D">
            <w:pPr>
              <w:contextualSpacing/>
              <w:jc w:val="both"/>
              <w:rPr>
                <w:rFonts w:eastAsia="Calibri"/>
                <w:noProof/>
                <w:sz w:val="28"/>
                <w:szCs w:val="28"/>
              </w:rPr>
            </w:pPr>
            <w:r>
              <w:rPr>
                <w:rFonts w:eastAsia="Calibri"/>
                <w:noProof/>
                <w:sz w:val="28"/>
                <w:szCs w:val="28"/>
              </w:rPr>
              <w:t>Количество потоков процессора</w:t>
            </w:r>
          </w:p>
        </w:tc>
        <w:tc>
          <w:tcPr>
            <w:tcW w:w="0" w:type="auto"/>
          </w:tcPr>
          <w:p w:rsidR="00722CF7" w:rsidRDefault="00722CF7" w:rsidP="00C9332D">
            <w:pPr>
              <w:tabs>
                <w:tab w:val="left" w:pos="0"/>
              </w:tabs>
              <w:contextualSpacing/>
              <w:jc w:val="center"/>
              <w:rPr>
                <w:sz w:val="28"/>
                <w:szCs w:val="28"/>
              </w:rPr>
            </w:pPr>
            <w:r>
              <w:rPr>
                <w:sz w:val="28"/>
                <w:szCs w:val="28"/>
              </w:rPr>
              <w:t>шт.</w:t>
            </w:r>
          </w:p>
        </w:tc>
        <w:tc>
          <w:tcPr>
            <w:tcW w:w="0" w:type="auto"/>
          </w:tcPr>
          <w:p w:rsidR="00722CF7" w:rsidRDefault="00722CF7" w:rsidP="00C9332D">
            <w:pPr>
              <w:tabs>
                <w:tab w:val="left" w:pos="0"/>
              </w:tabs>
              <w:contextualSpacing/>
              <w:rPr>
                <w:sz w:val="28"/>
                <w:szCs w:val="28"/>
              </w:rPr>
            </w:pPr>
            <w:r>
              <w:rPr>
                <w:sz w:val="28"/>
                <w:szCs w:val="28"/>
              </w:rPr>
              <w:t>Больше или равно 8</w:t>
            </w:r>
          </w:p>
        </w:tc>
      </w:tr>
      <w:tr w:rsidR="006E160B" w:rsidRPr="003C30C5" w:rsidTr="00C9332D">
        <w:tc>
          <w:tcPr>
            <w:tcW w:w="0" w:type="auto"/>
          </w:tcPr>
          <w:p w:rsidR="00722CF7" w:rsidRDefault="00722CF7" w:rsidP="00C9332D">
            <w:pPr>
              <w:tabs>
                <w:tab w:val="left" w:pos="0"/>
              </w:tabs>
              <w:contextualSpacing/>
              <w:jc w:val="center"/>
              <w:rPr>
                <w:sz w:val="28"/>
                <w:szCs w:val="28"/>
              </w:rPr>
            </w:pPr>
            <w:r>
              <w:rPr>
                <w:sz w:val="28"/>
                <w:szCs w:val="28"/>
              </w:rPr>
              <w:t>1.6</w:t>
            </w:r>
          </w:p>
        </w:tc>
        <w:tc>
          <w:tcPr>
            <w:tcW w:w="0" w:type="auto"/>
          </w:tcPr>
          <w:p w:rsidR="00722CF7" w:rsidRDefault="00722CF7" w:rsidP="00C9332D">
            <w:pPr>
              <w:contextualSpacing/>
              <w:jc w:val="both"/>
              <w:rPr>
                <w:rFonts w:eastAsia="Calibri"/>
                <w:noProof/>
                <w:sz w:val="28"/>
                <w:szCs w:val="28"/>
              </w:rPr>
            </w:pPr>
            <w:r>
              <w:rPr>
                <w:rFonts w:eastAsia="Calibri"/>
                <w:noProof/>
                <w:sz w:val="28"/>
                <w:szCs w:val="28"/>
              </w:rPr>
              <w:t>Частота процессора базовая</w:t>
            </w:r>
          </w:p>
        </w:tc>
        <w:tc>
          <w:tcPr>
            <w:tcW w:w="0" w:type="auto"/>
          </w:tcPr>
          <w:p w:rsidR="00722CF7" w:rsidRDefault="00722CF7" w:rsidP="00C9332D">
            <w:pPr>
              <w:tabs>
                <w:tab w:val="left" w:pos="0"/>
              </w:tabs>
              <w:contextualSpacing/>
              <w:jc w:val="center"/>
              <w:rPr>
                <w:sz w:val="28"/>
                <w:szCs w:val="28"/>
              </w:rPr>
            </w:pPr>
            <w:r>
              <w:rPr>
                <w:sz w:val="28"/>
                <w:szCs w:val="28"/>
              </w:rPr>
              <w:t>ГГц</w:t>
            </w:r>
          </w:p>
        </w:tc>
        <w:tc>
          <w:tcPr>
            <w:tcW w:w="0" w:type="auto"/>
          </w:tcPr>
          <w:p w:rsidR="00722CF7" w:rsidRDefault="00722CF7" w:rsidP="00C9332D">
            <w:pPr>
              <w:tabs>
                <w:tab w:val="left" w:pos="0"/>
              </w:tabs>
              <w:contextualSpacing/>
              <w:rPr>
                <w:sz w:val="28"/>
                <w:szCs w:val="28"/>
              </w:rPr>
            </w:pPr>
            <w:r>
              <w:rPr>
                <w:sz w:val="28"/>
                <w:szCs w:val="28"/>
              </w:rPr>
              <w:t>Больше или равно 2.5</w:t>
            </w:r>
          </w:p>
        </w:tc>
      </w:tr>
      <w:tr w:rsidR="006E160B" w:rsidRPr="003C30C5" w:rsidTr="00C9332D">
        <w:tc>
          <w:tcPr>
            <w:tcW w:w="0" w:type="auto"/>
          </w:tcPr>
          <w:p w:rsidR="00722CF7" w:rsidRDefault="00722CF7" w:rsidP="00C9332D">
            <w:pPr>
              <w:tabs>
                <w:tab w:val="left" w:pos="0"/>
              </w:tabs>
              <w:contextualSpacing/>
              <w:jc w:val="center"/>
              <w:rPr>
                <w:sz w:val="28"/>
                <w:szCs w:val="28"/>
              </w:rPr>
            </w:pPr>
            <w:r>
              <w:rPr>
                <w:sz w:val="28"/>
                <w:szCs w:val="28"/>
              </w:rPr>
              <w:t>1.7</w:t>
            </w:r>
          </w:p>
        </w:tc>
        <w:tc>
          <w:tcPr>
            <w:tcW w:w="0" w:type="auto"/>
          </w:tcPr>
          <w:p w:rsidR="00722CF7" w:rsidRPr="00722CF7" w:rsidRDefault="00722CF7" w:rsidP="00C9332D">
            <w:pPr>
              <w:contextualSpacing/>
              <w:jc w:val="both"/>
              <w:rPr>
                <w:rFonts w:eastAsia="Calibri"/>
                <w:noProof/>
                <w:sz w:val="28"/>
                <w:szCs w:val="28"/>
                <w:lang w:val="en-US"/>
              </w:rPr>
            </w:pPr>
            <w:r>
              <w:rPr>
                <w:rFonts w:eastAsia="Calibri"/>
                <w:noProof/>
                <w:sz w:val="28"/>
                <w:szCs w:val="28"/>
              </w:rPr>
              <w:t xml:space="preserve">Количество портов </w:t>
            </w:r>
            <w:r>
              <w:rPr>
                <w:rFonts w:eastAsia="Calibri"/>
                <w:noProof/>
                <w:sz w:val="28"/>
                <w:szCs w:val="28"/>
                <w:lang w:val="en-US"/>
              </w:rPr>
              <w:t>HDMI</w:t>
            </w:r>
          </w:p>
        </w:tc>
        <w:tc>
          <w:tcPr>
            <w:tcW w:w="0" w:type="auto"/>
          </w:tcPr>
          <w:p w:rsidR="00722CF7" w:rsidRDefault="00722CF7" w:rsidP="00C9332D">
            <w:pPr>
              <w:tabs>
                <w:tab w:val="left" w:pos="0"/>
              </w:tabs>
              <w:contextualSpacing/>
              <w:jc w:val="center"/>
              <w:rPr>
                <w:sz w:val="28"/>
                <w:szCs w:val="28"/>
              </w:rPr>
            </w:pPr>
            <w:r>
              <w:rPr>
                <w:sz w:val="28"/>
                <w:szCs w:val="28"/>
              </w:rPr>
              <w:t>шт.</w:t>
            </w:r>
          </w:p>
        </w:tc>
        <w:tc>
          <w:tcPr>
            <w:tcW w:w="0" w:type="auto"/>
          </w:tcPr>
          <w:p w:rsidR="00722CF7" w:rsidRDefault="00722CF7" w:rsidP="00C9332D">
            <w:pPr>
              <w:tabs>
                <w:tab w:val="left" w:pos="0"/>
              </w:tabs>
              <w:contextualSpacing/>
              <w:rPr>
                <w:sz w:val="28"/>
                <w:szCs w:val="28"/>
              </w:rPr>
            </w:pPr>
            <w:r>
              <w:rPr>
                <w:sz w:val="28"/>
                <w:szCs w:val="28"/>
              </w:rPr>
              <w:t>Больше или равно 1</w:t>
            </w:r>
          </w:p>
        </w:tc>
      </w:tr>
      <w:tr w:rsidR="006E160B" w:rsidRPr="003C30C5" w:rsidTr="00C9332D">
        <w:tc>
          <w:tcPr>
            <w:tcW w:w="0" w:type="auto"/>
          </w:tcPr>
          <w:p w:rsidR="00722CF7" w:rsidRDefault="00722CF7" w:rsidP="00C9332D">
            <w:pPr>
              <w:tabs>
                <w:tab w:val="left" w:pos="0"/>
              </w:tabs>
              <w:contextualSpacing/>
              <w:jc w:val="center"/>
              <w:rPr>
                <w:sz w:val="28"/>
                <w:szCs w:val="28"/>
              </w:rPr>
            </w:pPr>
            <w:r>
              <w:rPr>
                <w:sz w:val="28"/>
                <w:szCs w:val="28"/>
              </w:rPr>
              <w:t>1.8</w:t>
            </w:r>
          </w:p>
        </w:tc>
        <w:tc>
          <w:tcPr>
            <w:tcW w:w="0" w:type="auto"/>
          </w:tcPr>
          <w:p w:rsidR="00722CF7" w:rsidRPr="00722CF7" w:rsidRDefault="00722CF7" w:rsidP="00C9332D">
            <w:pPr>
              <w:contextualSpacing/>
              <w:jc w:val="both"/>
              <w:rPr>
                <w:rFonts w:eastAsia="Calibri"/>
                <w:noProof/>
                <w:sz w:val="28"/>
                <w:szCs w:val="28"/>
              </w:rPr>
            </w:pPr>
            <w:r>
              <w:rPr>
                <w:rFonts w:eastAsia="Calibri"/>
                <w:noProof/>
                <w:sz w:val="28"/>
                <w:szCs w:val="28"/>
              </w:rPr>
              <w:t xml:space="preserve">Суммарное количество встроенных в корпус портов </w:t>
            </w:r>
            <w:r>
              <w:rPr>
                <w:rFonts w:eastAsia="Calibri"/>
                <w:noProof/>
                <w:sz w:val="28"/>
                <w:szCs w:val="28"/>
                <w:lang w:val="en-US"/>
              </w:rPr>
              <w:t>USB</w:t>
            </w:r>
            <w:r w:rsidRPr="00722CF7">
              <w:rPr>
                <w:rFonts w:eastAsia="Calibri"/>
                <w:noProof/>
                <w:sz w:val="28"/>
                <w:szCs w:val="28"/>
              </w:rPr>
              <w:t xml:space="preserve"> 3.2 </w:t>
            </w:r>
            <w:r>
              <w:rPr>
                <w:rFonts w:eastAsia="Calibri"/>
                <w:noProof/>
                <w:sz w:val="28"/>
                <w:szCs w:val="28"/>
                <w:lang w:val="en-US"/>
              </w:rPr>
              <w:t>Gen</w:t>
            </w:r>
            <w:r w:rsidRPr="00722CF7">
              <w:rPr>
                <w:rFonts w:eastAsia="Calibri"/>
                <w:noProof/>
                <w:sz w:val="28"/>
                <w:szCs w:val="28"/>
              </w:rPr>
              <w:t xml:space="preserve"> 2 (</w:t>
            </w:r>
            <w:r>
              <w:rPr>
                <w:rFonts w:eastAsia="Calibri"/>
                <w:noProof/>
                <w:sz w:val="28"/>
                <w:szCs w:val="28"/>
                <w:lang w:val="en-US"/>
              </w:rPr>
              <w:t>USB</w:t>
            </w:r>
            <w:r w:rsidRPr="00722CF7">
              <w:rPr>
                <w:rFonts w:eastAsia="Calibri"/>
                <w:noProof/>
                <w:sz w:val="28"/>
                <w:szCs w:val="28"/>
              </w:rPr>
              <w:t xml:space="preserve"> 3.1 </w:t>
            </w:r>
            <w:r>
              <w:rPr>
                <w:rFonts w:eastAsia="Calibri"/>
                <w:noProof/>
                <w:sz w:val="28"/>
                <w:szCs w:val="28"/>
                <w:lang w:val="en-US"/>
              </w:rPr>
              <w:t>Gen</w:t>
            </w:r>
            <w:r w:rsidRPr="00722CF7">
              <w:rPr>
                <w:rFonts w:eastAsia="Calibri"/>
                <w:noProof/>
                <w:sz w:val="28"/>
                <w:szCs w:val="28"/>
              </w:rPr>
              <w:t xml:space="preserve"> 2, </w:t>
            </w:r>
            <w:r>
              <w:rPr>
                <w:rFonts w:eastAsia="Calibri"/>
                <w:noProof/>
                <w:sz w:val="28"/>
                <w:szCs w:val="28"/>
                <w:lang w:val="en-US"/>
              </w:rPr>
              <w:t>USB</w:t>
            </w:r>
            <w:r w:rsidRPr="00722CF7">
              <w:rPr>
                <w:rFonts w:eastAsia="Calibri"/>
                <w:noProof/>
                <w:sz w:val="28"/>
                <w:szCs w:val="28"/>
              </w:rPr>
              <w:t xml:space="preserve"> 3.1)</w:t>
            </w:r>
          </w:p>
        </w:tc>
        <w:tc>
          <w:tcPr>
            <w:tcW w:w="0" w:type="auto"/>
          </w:tcPr>
          <w:p w:rsidR="00722CF7" w:rsidRDefault="00722CF7" w:rsidP="00C9332D">
            <w:pPr>
              <w:tabs>
                <w:tab w:val="left" w:pos="0"/>
              </w:tabs>
              <w:contextualSpacing/>
              <w:jc w:val="center"/>
              <w:rPr>
                <w:sz w:val="28"/>
                <w:szCs w:val="28"/>
              </w:rPr>
            </w:pPr>
            <w:r>
              <w:rPr>
                <w:sz w:val="28"/>
                <w:szCs w:val="28"/>
              </w:rPr>
              <w:t>шт.</w:t>
            </w:r>
          </w:p>
        </w:tc>
        <w:tc>
          <w:tcPr>
            <w:tcW w:w="0" w:type="auto"/>
          </w:tcPr>
          <w:p w:rsidR="00722CF7" w:rsidRDefault="00722CF7" w:rsidP="00C9332D">
            <w:pPr>
              <w:tabs>
                <w:tab w:val="left" w:pos="0"/>
              </w:tabs>
              <w:contextualSpacing/>
              <w:rPr>
                <w:sz w:val="28"/>
                <w:szCs w:val="28"/>
              </w:rPr>
            </w:pPr>
            <w:r>
              <w:rPr>
                <w:sz w:val="28"/>
                <w:szCs w:val="28"/>
              </w:rPr>
              <w:t>Больше или равно 2</w:t>
            </w:r>
          </w:p>
        </w:tc>
      </w:tr>
      <w:tr w:rsidR="0079130B" w:rsidRPr="003C30C5" w:rsidTr="00C9332D">
        <w:tc>
          <w:tcPr>
            <w:tcW w:w="0" w:type="auto"/>
          </w:tcPr>
          <w:p w:rsidR="00722CF7" w:rsidRDefault="00722CF7" w:rsidP="00C9332D">
            <w:pPr>
              <w:tabs>
                <w:tab w:val="left" w:pos="0"/>
              </w:tabs>
              <w:contextualSpacing/>
              <w:jc w:val="center"/>
              <w:rPr>
                <w:sz w:val="28"/>
                <w:szCs w:val="28"/>
              </w:rPr>
            </w:pPr>
            <w:r>
              <w:rPr>
                <w:sz w:val="28"/>
                <w:szCs w:val="28"/>
              </w:rPr>
              <w:t>1.9</w:t>
            </w:r>
          </w:p>
        </w:tc>
        <w:tc>
          <w:tcPr>
            <w:tcW w:w="0" w:type="auto"/>
          </w:tcPr>
          <w:p w:rsidR="00722CF7" w:rsidRPr="00722CF7" w:rsidRDefault="00722CF7" w:rsidP="00C9332D">
            <w:pPr>
              <w:contextualSpacing/>
              <w:jc w:val="both"/>
              <w:rPr>
                <w:rFonts w:eastAsia="Calibri"/>
                <w:noProof/>
                <w:sz w:val="28"/>
                <w:szCs w:val="28"/>
                <w:lang w:val="en-US"/>
              </w:rPr>
            </w:pPr>
            <w:r>
              <w:rPr>
                <w:rFonts w:eastAsia="Calibri"/>
                <w:noProof/>
                <w:sz w:val="28"/>
                <w:szCs w:val="28"/>
              </w:rPr>
              <w:t xml:space="preserve">Общий объем накопителей </w:t>
            </w:r>
            <w:r>
              <w:rPr>
                <w:rFonts w:eastAsia="Calibri"/>
                <w:noProof/>
                <w:sz w:val="28"/>
                <w:szCs w:val="28"/>
                <w:lang w:val="en-US"/>
              </w:rPr>
              <w:t>SSD</w:t>
            </w:r>
          </w:p>
        </w:tc>
        <w:tc>
          <w:tcPr>
            <w:tcW w:w="0" w:type="auto"/>
          </w:tcPr>
          <w:p w:rsidR="00722CF7" w:rsidRDefault="00722CF7" w:rsidP="00C9332D">
            <w:pPr>
              <w:tabs>
                <w:tab w:val="left" w:pos="0"/>
              </w:tabs>
              <w:contextualSpacing/>
              <w:jc w:val="center"/>
              <w:rPr>
                <w:sz w:val="28"/>
                <w:szCs w:val="28"/>
              </w:rPr>
            </w:pPr>
            <w:r>
              <w:rPr>
                <w:sz w:val="28"/>
                <w:szCs w:val="28"/>
              </w:rPr>
              <w:t>Гбайт</w:t>
            </w:r>
          </w:p>
        </w:tc>
        <w:tc>
          <w:tcPr>
            <w:tcW w:w="0" w:type="auto"/>
          </w:tcPr>
          <w:p w:rsidR="00722CF7" w:rsidRDefault="00722CF7" w:rsidP="00C9332D">
            <w:pPr>
              <w:tabs>
                <w:tab w:val="left" w:pos="0"/>
              </w:tabs>
              <w:contextualSpacing/>
              <w:rPr>
                <w:sz w:val="28"/>
                <w:szCs w:val="28"/>
              </w:rPr>
            </w:pPr>
            <w:r>
              <w:rPr>
                <w:sz w:val="28"/>
                <w:szCs w:val="28"/>
              </w:rPr>
              <w:t>Больше или равно 120</w:t>
            </w:r>
          </w:p>
        </w:tc>
      </w:tr>
      <w:tr w:rsidR="0079130B" w:rsidRPr="003C30C5" w:rsidTr="00C9332D">
        <w:tc>
          <w:tcPr>
            <w:tcW w:w="0" w:type="auto"/>
          </w:tcPr>
          <w:p w:rsidR="00722CF7" w:rsidRDefault="00722CF7" w:rsidP="00C9332D">
            <w:pPr>
              <w:tabs>
                <w:tab w:val="left" w:pos="0"/>
              </w:tabs>
              <w:contextualSpacing/>
              <w:jc w:val="center"/>
              <w:rPr>
                <w:sz w:val="28"/>
                <w:szCs w:val="28"/>
              </w:rPr>
            </w:pPr>
            <w:r>
              <w:rPr>
                <w:sz w:val="28"/>
                <w:szCs w:val="28"/>
              </w:rPr>
              <w:t>2</w:t>
            </w:r>
          </w:p>
        </w:tc>
        <w:tc>
          <w:tcPr>
            <w:tcW w:w="0" w:type="auto"/>
          </w:tcPr>
          <w:p w:rsidR="00722CF7" w:rsidRPr="006E160B" w:rsidRDefault="00722CF7" w:rsidP="00C9332D">
            <w:pPr>
              <w:contextualSpacing/>
              <w:jc w:val="both"/>
              <w:rPr>
                <w:rFonts w:eastAsia="Calibri"/>
                <w:noProof/>
                <w:sz w:val="28"/>
                <w:szCs w:val="28"/>
              </w:rPr>
            </w:pPr>
            <w:r>
              <w:rPr>
                <w:rFonts w:eastAsia="Calibri"/>
                <w:noProof/>
                <w:sz w:val="28"/>
                <w:szCs w:val="28"/>
              </w:rPr>
              <w:t>Мышь компьютерная</w:t>
            </w:r>
            <w:r w:rsidRPr="006E160B">
              <w:rPr>
                <w:rFonts w:eastAsia="Calibri"/>
                <w:noProof/>
                <w:sz w:val="28"/>
                <w:szCs w:val="28"/>
              </w:rPr>
              <w:t xml:space="preserve"> [</w:t>
            </w:r>
            <w:r>
              <w:rPr>
                <w:rFonts w:eastAsia="Calibri"/>
                <w:noProof/>
                <w:sz w:val="28"/>
                <w:szCs w:val="28"/>
              </w:rPr>
              <w:t>Код позици</w:t>
            </w:r>
            <w:r w:rsidR="006E160B">
              <w:rPr>
                <w:rFonts w:eastAsia="Calibri"/>
                <w:noProof/>
                <w:sz w:val="28"/>
                <w:szCs w:val="28"/>
              </w:rPr>
              <w:t xml:space="preserve">и </w:t>
            </w:r>
            <w:r>
              <w:rPr>
                <w:rFonts w:eastAsia="Calibri"/>
                <w:noProof/>
                <w:sz w:val="28"/>
                <w:szCs w:val="28"/>
              </w:rPr>
              <w:t>КТРУ 26.20.16.17-00000002</w:t>
            </w:r>
            <w:r w:rsidRPr="006E160B">
              <w:rPr>
                <w:rFonts w:eastAsia="Calibri"/>
                <w:noProof/>
                <w:sz w:val="28"/>
                <w:szCs w:val="28"/>
              </w:rPr>
              <w:t>]</w:t>
            </w:r>
          </w:p>
          <w:p w:rsidR="00722CF7" w:rsidRDefault="00722CF7" w:rsidP="00C9332D">
            <w:pPr>
              <w:contextualSpacing/>
              <w:jc w:val="both"/>
              <w:rPr>
                <w:rFonts w:eastAsia="Calibri"/>
                <w:noProof/>
                <w:sz w:val="28"/>
                <w:szCs w:val="28"/>
              </w:rPr>
            </w:pPr>
          </w:p>
        </w:tc>
        <w:tc>
          <w:tcPr>
            <w:tcW w:w="0" w:type="auto"/>
          </w:tcPr>
          <w:p w:rsidR="00722CF7" w:rsidRDefault="00722CF7" w:rsidP="00C9332D">
            <w:pPr>
              <w:tabs>
                <w:tab w:val="left" w:pos="0"/>
              </w:tabs>
              <w:contextualSpacing/>
              <w:jc w:val="center"/>
              <w:rPr>
                <w:sz w:val="28"/>
                <w:szCs w:val="28"/>
              </w:rPr>
            </w:pPr>
          </w:p>
        </w:tc>
        <w:tc>
          <w:tcPr>
            <w:tcW w:w="0" w:type="auto"/>
          </w:tcPr>
          <w:p w:rsidR="00722CF7" w:rsidRDefault="00722CF7" w:rsidP="00C9332D">
            <w:pPr>
              <w:tabs>
                <w:tab w:val="left" w:pos="0"/>
              </w:tabs>
              <w:contextualSpacing/>
              <w:rPr>
                <w:sz w:val="28"/>
                <w:szCs w:val="28"/>
              </w:rPr>
            </w:pPr>
          </w:p>
        </w:tc>
      </w:tr>
      <w:tr w:rsidR="0079130B" w:rsidRPr="003C30C5" w:rsidTr="00C9332D">
        <w:tc>
          <w:tcPr>
            <w:tcW w:w="0" w:type="auto"/>
          </w:tcPr>
          <w:p w:rsidR="00722CF7" w:rsidRPr="00722CF7" w:rsidRDefault="00722CF7" w:rsidP="00C9332D">
            <w:pPr>
              <w:tabs>
                <w:tab w:val="left" w:pos="0"/>
              </w:tabs>
              <w:contextualSpacing/>
              <w:jc w:val="center"/>
              <w:rPr>
                <w:sz w:val="28"/>
                <w:szCs w:val="28"/>
              </w:rPr>
            </w:pPr>
            <w:r>
              <w:rPr>
                <w:sz w:val="28"/>
                <w:szCs w:val="28"/>
                <w:lang w:val="en-US"/>
              </w:rPr>
              <w:t>2.</w:t>
            </w:r>
            <w:r>
              <w:rPr>
                <w:sz w:val="28"/>
                <w:szCs w:val="28"/>
              </w:rPr>
              <w:t>1</w:t>
            </w:r>
          </w:p>
        </w:tc>
        <w:tc>
          <w:tcPr>
            <w:tcW w:w="0" w:type="auto"/>
          </w:tcPr>
          <w:p w:rsidR="00722CF7" w:rsidRDefault="00722CF7" w:rsidP="00C9332D">
            <w:pPr>
              <w:contextualSpacing/>
              <w:jc w:val="both"/>
              <w:rPr>
                <w:rFonts w:eastAsia="Calibri"/>
                <w:noProof/>
                <w:sz w:val="28"/>
                <w:szCs w:val="28"/>
              </w:rPr>
            </w:pPr>
            <w:r>
              <w:rPr>
                <w:rFonts w:eastAsia="Calibri"/>
                <w:noProof/>
                <w:sz w:val="28"/>
                <w:szCs w:val="28"/>
              </w:rPr>
              <w:t>Тип подкючения</w:t>
            </w:r>
          </w:p>
        </w:tc>
        <w:tc>
          <w:tcPr>
            <w:tcW w:w="0" w:type="auto"/>
          </w:tcPr>
          <w:p w:rsidR="00722CF7" w:rsidRDefault="00722CF7" w:rsidP="00C9332D">
            <w:pPr>
              <w:tabs>
                <w:tab w:val="left" w:pos="0"/>
              </w:tabs>
              <w:contextualSpacing/>
              <w:jc w:val="center"/>
              <w:rPr>
                <w:sz w:val="28"/>
                <w:szCs w:val="28"/>
              </w:rPr>
            </w:pPr>
          </w:p>
        </w:tc>
        <w:tc>
          <w:tcPr>
            <w:tcW w:w="0" w:type="auto"/>
          </w:tcPr>
          <w:p w:rsidR="00722CF7" w:rsidRDefault="00722CF7" w:rsidP="00C9332D">
            <w:pPr>
              <w:tabs>
                <w:tab w:val="left" w:pos="0"/>
              </w:tabs>
              <w:contextualSpacing/>
              <w:rPr>
                <w:sz w:val="28"/>
                <w:szCs w:val="28"/>
              </w:rPr>
            </w:pPr>
            <w:r>
              <w:rPr>
                <w:sz w:val="28"/>
                <w:szCs w:val="28"/>
              </w:rPr>
              <w:t>Проводной</w:t>
            </w:r>
          </w:p>
        </w:tc>
      </w:tr>
      <w:tr w:rsidR="0079130B" w:rsidRPr="003C30C5" w:rsidTr="00C9332D">
        <w:tc>
          <w:tcPr>
            <w:tcW w:w="0" w:type="auto"/>
          </w:tcPr>
          <w:p w:rsidR="00722CF7" w:rsidRPr="00722CF7" w:rsidRDefault="00722CF7" w:rsidP="00C9332D">
            <w:pPr>
              <w:tabs>
                <w:tab w:val="left" w:pos="0"/>
              </w:tabs>
              <w:contextualSpacing/>
              <w:jc w:val="center"/>
              <w:rPr>
                <w:sz w:val="28"/>
                <w:szCs w:val="28"/>
              </w:rPr>
            </w:pPr>
            <w:r>
              <w:rPr>
                <w:sz w:val="28"/>
                <w:szCs w:val="28"/>
              </w:rPr>
              <w:t>2.2</w:t>
            </w:r>
          </w:p>
        </w:tc>
        <w:tc>
          <w:tcPr>
            <w:tcW w:w="0" w:type="auto"/>
          </w:tcPr>
          <w:p w:rsidR="00722CF7" w:rsidRDefault="00722CF7" w:rsidP="00C9332D">
            <w:pPr>
              <w:contextualSpacing/>
              <w:jc w:val="both"/>
              <w:rPr>
                <w:rFonts w:eastAsia="Calibri"/>
                <w:noProof/>
                <w:sz w:val="28"/>
                <w:szCs w:val="28"/>
              </w:rPr>
            </w:pPr>
            <w:r>
              <w:rPr>
                <w:rFonts w:eastAsia="Calibri"/>
                <w:noProof/>
                <w:sz w:val="28"/>
                <w:szCs w:val="28"/>
              </w:rPr>
              <w:t>Длина кабеля</w:t>
            </w:r>
          </w:p>
        </w:tc>
        <w:tc>
          <w:tcPr>
            <w:tcW w:w="0" w:type="auto"/>
          </w:tcPr>
          <w:p w:rsidR="00722CF7" w:rsidRDefault="00722CF7" w:rsidP="00C9332D">
            <w:pPr>
              <w:tabs>
                <w:tab w:val="left" w:pos="0"/>
              </w:tabs>
              <w:contextualSpacing/>
              <w:jc w:val="center"/>
              <w:rPr>
                <w:sz w:val="28"/>
                <w:szCs w:val="28"/>
              </w:rPr>
            </w:pPr>
            <w:r>
              <w:rPr>
                <w:sz w:val="28"/>
                <w:szCs w:val="28"/>
              </w:rPr>
              <w:t>м</w:t>
            </w:r>
          </w:p>
        </w:tc>
        <w:tc>
          <w:tcPr>
            <w:tcW w:w="0" w:type="auto"/>
          </w:tcPr>
          <w:p w:rsidR="00722CF7" w:rsidRDefault="00722CF7" w:rsidP="00C9332D">
            <w:pPr>
              <w:tabs>
                <w:tab w:val="left" w:pos="0"/>
              </w:tabs>
              <w:contextualSpacing/>
              <w:rPr>
                <w:sz w:val="28"/>
                <w:szCs w:val="28"/>
              </w:rPr>
            </w:pPr>
            <w:r>
              <w:rPr>
                <w:sz w:val="28"/>
                <w:szCs w:val="28"/>
              </w:rPr>
              <w:t>Больше или равно 1.5</w:t>
            </w:r>
          </w:p>
        </w:tc>
      </w:tr>
      <w:tr w:rsidR="0079130B" w:rsidRPr="003C30C5" w:rsidTr="00C9332D">
        <w:tc>
          <w:tcPr>
            <w:tcW w:w="0" w:type="auto"/>
          </w:tcPr>
          <w:p w:rsidR="00722CF7" w:rsidRDefault="00722CF7" w:rsidP="00C9332D">
            <w:pPr>
              <w:tabs>
                <w:tab w:val="left" w:pos="0"/>
              </w:tabs>
              <w:contextualSpacing/>
              <w:jc w:val="center"/>
              <w:rPr>
                <w:sz w:val="28"/>
                <w:szCs w:val="28"/>
              </w:rPr>
            </w:pPr>
            <w:r>
              <w:rPr>
                <w:sz w:val="28"/>
                <w:szCs w:val="28"/>
              </w:rPr>
              <w:t>2.3</w:t>
            </w:r>
          </w:p>
        </w:tc>
        <w:tc>
          <w:tcPr>
            <w:tcW w:w="0" w:type="auto"/>
          </w:tcPr>
          <w:p w:rsidR="00722CF7" w:rsidRDefault="00722CF7" w:rsidP="00C9332D">
            <w:pPr>
              <w:contextualSpacing/>
              <w:jc w:val="both"/>
              <w:rPr>
                <w:rFonts w:eastAsia="Calibri"/>
                <w:noProof/>
                <w:sz w:val="28"/>
                <w:szCs w:val="28"/>
              </w:rPr>
            </w:pPr>
            <w:r>
              <w:rPr>
                <w:rFonts w:eastAsia="Calibri"/>
                <w:noProof/>
                <w:sz w:val="28"/>
                <w:szCs w:val="28"/>
              </w:rPr>
              <w:t>Интерфейс подключения</w:t>
            </w:r>
          </w:p>
        </w:tc>
        <w:tc>
          <w:tcPr>
            <w:tcW w:w="0" w:type="auto"/>
          </w:tcPr>
          <w:p w:rsidR="00722CF7" w:rsidRDefault="00722CF7" w:rsidP="00C9332D">
            <w:pPr>
              <w:tabs>
                <w:tab w:val="left" w:pos="0"/>
              </w:tabs>
              <w:contextualSpacing/>
              <w:jc w:val="center"/>
              <w:rPr>
                <w:sz w:val="28"/>
                <w:szCs w:val="28"/>
              </w:rPr>
            </w:pPr>
          </w:p>
        </w:tc>
        <w:tc>
          <w:tcPr>
            <w:tcW w:w="0" w:type="auto"/>
          </w:tcPr>
          <w:p w:rsidR="00722CF7" w:rsidRPr="00722CF7" w:rsidRDefault="00722CF7" w:rsidP="00C9332D">
            <w:pPr>
              <w:tabs>
                <w:tab w:val="left" w:pos="0"/>
              </w:tabs>
              <w:contextualSpacing/>
              <w:rPr>
                <w:sz w:val="28"/>
                <w:szCs w:val="28"/>
                <w:lang w:val="en-US"/>
              </w:rPr>
            </w:pPr>
            <w:r>
              <w:rPr>
                <w:sz w:val="28"/>
                <w:szCs w:val="28"/>
                <w:lang w:val="en-US"/>
              </w:rPr>
              <w:t>USB</w:t>
            </w:r>
          </w:p>
        </w:tc>
      </w:tr>
      <w:tr w:rsidR="0079130B" w:rsidRPr="003C30C5" w:rsidTr="00C9332D">
        <w:tc>
          <w:tcPr>
            <w:tcW w:w="0" w:type="auto"/>
          </w:tcPr>
          <w:p w:rsidR="00722CF7" w:rsidRDefault="00722CF7" w:rsidP="00C9332D">
            <w:pPr>
              <w:tabs>
                <w:tab w:val="left" w:pos="0"/>
              </w:tabs>
              <w:contextualSpacing/>
              <w:jc w:val="center"/>
              <w:rPr>
                <w:sz w:val="28"/>
                <w:szCs w:val="28"/>
              </w:rPr>
            </w:pPr>
            <w:r>
              <w:rPr>
                <w:sz w:val="28"/>
                <w:szCs w:val="28"/>
              </w:rPr>
              <w:t>2.4</w:t>
            </w:r>
          </w:p>
        </w:tc>
        <w:tc>
          <w:tcPr>
            <w:tcW w:w="0" w:type="auto"/>
          </w:tcPr>
          <w:p w:rsidR="00722CF7" w:rsidRDefault="00722CF7" w:rsidP="00C9332D">
            <w:pPr>
              <w:contextualSpacing/>
              <w:jc w:val="both"/>
              <w:rPr>
                <w:rFonts w:eastAsia="Calibri"/>
                <w:noProof/>
                <w:sz w:val="28"/>
                <w:szCs w:val="28"/>
              </w:rPr>
            </w:pPr>
            <w:r>
              <w:rPr>
                <w:rFonts w:eastAsia="Calibri"/>
                <w:noProof/>
                <w:sz w:val="28"/>
                <w:szCs w:val="28"/>
              </w:rPr>
              <w:t>Разрешение сенсора, точек/дюйм</w:t>
            </w:r>
          </w:p>
        </w:tc>
        <w:tc>
          <w:tcPr>
            <w:tcW w:w="0" w:type="auto"/>
          </w:tcPr>
          <w:p w:rsidR="00722CF7" w:rsidRDefault="00722CF7" w:rsidP="00C9332D">
            <w:pPr>
              <w:tabs>
                <w:tab w:val="left" w:pos="0"/>
              </w:tabs>
              <w:contextualSpacing/>
              <w:jc w:val="center"/>
              <w:rPr>
                <w:sz w:val="28"/>
                <w:szCs w:val="28"/>
              </w:rPr>
            </w:pPr>
            <w:r>
              <w:rPr>
                <w:sz w:val="28"/>
                <w:szCs w:val="28"/>
              </w:rPr>
              <w:t>точек/дюйм</w:t>
            </w:r>
          </w:p>
        </w:tc>
        <w:tc>
          <w:tcPr>
            <w:tcW w:w="0" w:type="auto"/>
          </w:tcPr>
          <w:p w:rsidR="00722CF7" w:rsidRPr="00722CF7" w:rsidRDefault="00722CF7" w:rsidP="00C9332D">
            <w:pPr>
              <w:tabs>
                <w:tab w:val="left" w:pos="0"/>
              </w:tabs>
              <w:contextualSpacing/>
              <w:rPr>
                <w:sz w:val="28"/>
                <w:szCs w:val="28"/>
              </w:rPr>
            </w:pPr>
            <w:r>
              <w:rPr>
                <w:sz w:val="28"/>
                <w:szCs w:val="28"/>
              </w:rPr>
              <w:t>Больше или равно 800</w:t>
            </w:r>
          </w:p>
        </w:tc>
      </w:tr>
      <w:tr w:rsidR="0079130B" w:rsidRPr="003C30C5" w:rsidTr="00C9332D">
        <w:tc>
          <w:tcPr>
            <w:tcW w:w="0" w:type="auto"/>
          </w:tcPr>
          <w:p w:rsidR="00722CF7" w:rsidRDefault="006E7FA8" w:rsidP="00C9332D">
            <w:pPr>
              <w:tabs>
                <w:tab w:val="left" w:pos="0"/>
              </w:tabs>
              <w:contextualSpacing/>
              <w:jc w:val="center"/>
              <w:rPr>
                <w:sz w:val="28"/>
                <w:szCs w:val="28"/>
              </w:rPr>
            </w:pPr>
            <w:r>
              <w:rPr>
                <w:sz w:val="28"/>
                <w:szCs w:val="28"/>
              </w:rPr>
              <w:t>3</w:t>
            </w:r>
          </w:p>
        </w:tc>
        <w:tc>
          <w:tcPr>
            <w:tcW w:w="0" w:type="auto"/>
          </w:tcPr>
          <w:p w:rsidR="00722CF7" w:rsidRPr="006E7FA8" w:rsidRDefault="006E7FA8" w:rsidP="00C9332D">
            <w:pPr>
              <w:contextualSpacing/>
              <w:jc w:val="both"/>
              <w:rPr>
                <w:rFonts w:eastAsia="Calibri"/>
                <w:noProof/>
                <w:sz w:val="28"/>
                <w:szCs w:val="28"/>
                <w:lang w:val="en-US"/>
              </w:rPr>
            </w:pPr>
            <w:r>
              <w:rPr>
                <w:rFonts w:eastAsia="Calibri"/>
                <w:noProof/>
                <w:sz w:val="28"/>
                <w:szCs w:val="28"/>
              </w:rPr>
              <w:t xml:space="preserve">Клавиатура </w:t>
            </w:r>
            <w:r>
              <w:rPr>
                <w:rFonts w:eastAsia="Calibri"/>
                <w:noProof/>
                <w:sz w:val="28"/>
                <w:szCs w:val="28"/>
                <w:lang w:val="en-US"/>
              </w:rPr>
              <w:t>[</w:t>
            </w:r>
            <w:r w:rsidR="006E160B">
              <w:rPr>
                <w:rFonts w:eastAsia="Calibri"/>
                <w:noProof/>
                <w:sz w:val="28"/>
                <w:szCs w:val="28"/>
              </w:rPr>
              <w:t xml:space="preserve">Код позиции </w:t>
            </w:r>
            <w:r w:rsidRPr="006E7FA8">
              <w:rPr>
                <w:rFonts w:eastAsia="Calibri"/>
                <w:noProof/>
                <w:sz w:val="28"/>
                <w:szCs w:val="28"/>
                <w:lang w:val="en-US"/>
              </w:rPr>
              <w:t>КТРУ:  26.20.16.110 – 00000002</w:t>
            </w:r>
            <w:r>
              <w:rPr>
                <w:rFonts w:eastAsia="Calibri"/>
                <w:noProof/>
                <w:sz w:val="28"/>
                <w:szCs w:val="28"/>
                <w:lang w:val="en-US"/>
              </w:rPr>
              <w:t>]</w:t>
            </w:r>
          </w:p>
        </w:tc>
        <w:tc>
          <w:tcPr>
            <w:tcW w:w="0" w:type="auto"/>
          </w:tcPr>
          <w:p w:rsidR="00722CF7" w:rsidRDefault="00722CF7" w:rsidP="00C9332D">
            <w:pPr>
              <w:tabs>
                <w:tab w:val="left" w:pos="0"/>
              </w:tabs>
              <w:contextualSpacing/>
              <w:jc w:val="center"/>
              <w:rPr>
                <w:sz w:val="28"/>
                <w:szCs w:val="28"/>
              </w:rPr>
            </w:pPr>
          </w:p>
        </w:tc>
        <w:tc>
          <w:tcPr>
            <w:tcW w:w="0" w:type="auto"/>
          </w:tcPr>
          <w:p w:rsidR="00722CF7" w:rsidRDefault="00722CF7" w:rsidP="00C9332D">
            <w:pPr>
              <w:tabs>
                <w:tab w:val="left" w:pos="0"/>
              </w:tabs>
              <w:contextualSpacing/>
              <w:rPr>
                <w:sz w:val="28"/>
                <w:szCs w:val="28"/>
              </w:rPr>
            </w:pPr>
          </w:p>
        </w:tc>
      </w:tr>
      <w:tr w:rsidR="0079130B" w:rsidRPr="003C30C5" w:rsidTr="00C9332D">
        <w:tc>
          <w:tcPr>
            <w:tcW w:w="0" w:type="auto"/>
          </w:tcPr>
          <w:p w:rsidR="006E7FA8" w:rsidRPr="006E7FA8" w:rsidRDefault="006E7FA8" w:rsidP="00C9332D">
            <w:pPr>
              <w:tabs>
                <w:tab w:val="left" w:pos="0"/>
              </w:tabs>
              <w:contextualSpacing/>
              <w:jc w:val="center"/>
              <w:rPr>
                <w:sz w:val="28"/>
                <w:szCs w:val="28"/>
              </w:rPr>
            </w:pPr>
            <w:r>
              <w:rPr>
                <w:sz w:val="28"/>
                <w:szCs w:val="28"/>
                <w:lang w:val="en-US"/>
              </w:rPr>
              <w:t>3.1</w:t>
            </w:r>
          </w:p>
        </w:tc>
        <w:tc>
          <w:tcPr>
            <w:tcW w:w="0" w:type="auto"/>
          </w:tcPr>
          <w:p w:rsidR="006E7FA8" w:rsidRDefault="006E7FA8" w:rsidP="00C9332D">
            <w:pPr>
              <w:contextualSpacing/>
              <w:jc w:val="both"/>
              <w:rPr>
                <w:rFonts w:eastAsia="Calibri"/>
                <w:noProof/>
                <w:sz w:val="28"/>
                <w:szCs w:val="28"/>
              </w:rPr>
            </w:pPr>
            <w:r>
              <w:rPr>
                <w:rFonts w:eastAsia="Calibri"/>
                <w:noProof/>
                <w:sz w:val="28"/>
                <w:szCs w:val="28"/>
              </w:rPr>
              <w:t>Тип подключения</w:t>
            </w:r>
          </w:p>
        </w:tc>
        <w:tc>
          <w:tcPr>
            <w:tcW w:w="0" w:type="auto"/>
          </w:tcPr>
          <w:p w:rsidR="006E7FA8" w:rsidRDefault="006E7FA8" w:rsidP="00C9332D">
            <w:pPr>
              <w:tabs>
                <w:tab w:val="left" w:pos="0"/>
              </w:tabs>
              <w:contextualSpacing/>
              <w:jc w:val="center"/>
              <w:rPr>
                <w:sz w:val="28"/>
                <w:szCs w:val="28"/>
              </w:rPr>
            </w:pPr>
          </w:p>
        </w:tc>
        <w:tc>
          <w:tcPr>
            <w:tcW w:w="0" w:type="auto"/>
          </w:tcPr>
          <w:p w:rsidR="006E7FA8" w:rsidRDefault="006E7FA8" w:rsidP="00C9332D">
            <w:pPr>
              <w:tabs>
                <w:tab w:val="left" w:pos="0"/>
              </w:tabs>
              <w:contextualSpacing/>
              <w:rPr>
                <w:sz w:val="28"/>
                <w:szCs w:val="28"/>
              </w:rPr>
            </w:pPr>
            <w:r>
              <w:rPr>
                <w:sz w:val="28"/>
                <w:szCs w:val="28"/>
              </w:rPr>
              <w:t>Проводной</w:t>
            </w:r>
          </w:p>
        </w:tc>
      </w:tr>
      <w:tr w:rsidR="0079130B" w:rsidRPr="003C30C5" w:rsidTr="00C9332D">
        <w:tc>
          <w:tcPr>
            <w:tcW w:w="0" w:type="auto"/>
          </w:tcPr>
          <w:p w:rsidR="006E7FA8" w:rsidRPr="006E7FA8" w:rsidRDefault="006E7FA8" w:rsidP="00C9332D">
            <w:pPr>
              <w:tabs>
                <w:tab w:val="left" w:pos="0"/>
              </w:tabs>
              <w:contextualSpacing/>
              <w:jc w:val="center"/>
              <w:rPr>
                <w:sz w:val="28"/>
                <w:szCs w:val="28"/>
              </w:rPr>
            </w:pPr>
            <w:r>
              <w:rPr>
                <w:sz w:val="28"/>
                <w:szCs w:val="28"/>
              </w:rPr>
              <w:t>3.2</w:t>
            </w:r>
          </w:p>
        </w:tc>
        <w:tc>
          <w:tcPr>
            <w:tcW w:w="0" w:type="auto"/>
          </w:tcPr>
          <w:p w:rsidR="006E7FA8" w:rsidRDefault="006E7FA8" w:rsidP="00C9332D">
            <w:pPr>
              <w:contextualSpacing/>
              <w:jc w:val="both"/>
              <w:rPr>
                <w:rFonts w:eastAsia="Calibri"/>
                <w:noProof/>
                <w:sz w:val="28"/>
                <w:szCs w:val="28"/>
              </w:rPr>
            </w:pPr>
            <w:r>
              <w:rPr>
                <w:rFonts w:eastAsia="Calibri"/>
                <w:noProof/>
                <w:sz w:val="28"/>
                <w:szCs w:val="28"/>
              </w:rPr>
              <w:t>Тип</w:t>
            </w:r>
          </w:p>
        </w:tc>
        <w:tc>
          <w:tcPr>
            <w:tcW w:w="0" w:type="auto"/>
          </w:tcPr>
          <w:p w:rsidR="006E7FA8" w:rsidRDefault="006E7FA8" w:rsidP="00C9332D">
            <w:pPr>
              <w:tabs>
                <w:tab w:val="left" w:pos="0"/>
              </w:tabs>
              <w:contextualSpacing/>
              <w:jc w:val="center"/>
              <w:rPr>
                <w:sz w:val="28"/>
                <w:szCs w:val="28"/>
              </w:rPr>
            </w:pPr>
          </w:p>
        </w:tc>
        <w:tc>
          <w:tcPr>
            <w:tcW w:w="0" w:type="auto"/>
          </w:tcPr>
          <w:p w:rsidR="006E7FA8" w:rsidRDefault="006E7FA8" w:rsidP="00C9332D">
            <w:pPr>
              <w:tabs>
                <w:tab w:val="left" w:pos="0"/>
              </w:tabs>
              <w:contextualSpacing/>
              <w:rPr>
                <w:sz w:val="28"/>
                <w:szCs w:val="28"/>
              </w:rPr>
            </w:pPr>
            <w:r>
              <w:rPr>
                <w:sz w:val="28"/>
                <w:szCs w:val="28"/>
              </w:rPr>
              <w:t>Полноразмерная</w:t>
            </w:r>
          </w:p>
        </w:tc>
      </w:tr>
      <w:tr w:rsidR="006E7FA8" w:rsidRPr="003C30C5" w:rsidTr="00C9332D">
        <w:tc>
          <w:tcPr>
            <w:tcW w:w="0" w:type="auto"/>
          </w:tcPr>
          <w:p w:rsidR="006E7FA8" w:rsidRDefault="006E7FA8" w:rsidP="00C9332D">
            <w:pPr>
              <w:tabs>
                <w:tab w:val="left" w:pos="0"/>
              </w:tabs>
              <w:contextualSpacing/>
              <w:jc w:val="center"/>
              <w:rPr>
                <w:sz w:val="28"/>
                <w:szCs w:val="28"/>
              </w:rPr>
            </w:pPr>
            <w:r>
              <w:rPr>
                <w:sz w:val="28"/>
                <w:szCs w:val="28"/>
              </w:rPr>
              <w:t>3.3</w:t>
            </w:r>
          </w:p>
        </w:tc>
        <w:tc>
          <w:tcPr>
            <w:tcW w:w="0" w:type="auto"/>
          </w:tcPr>
          <w:p w:rsidR="006E7FA8" w:rsidRDefault="006E7FA8" w:rsidP="00C9332D">
            <w:pPr>
              <w:contextualSpacing/>
              <w:jc w:val="both"/>
              <w:rPr>
                <w:rFonts w:eastAsia="Calibri"/>
                <w:noProof/>
                <w:sz w:val="28"/>
                <w:szCs w:val="28"/>
              </w:rPr>
            </w:pPr>
            <w:r>
              <w:rPr>
                <w:rFonts w:eastAsia="Calibri"/>
                <w:noProof/>
                <w:sz w:val="28"/>
                <w:szCs w:val="28"/>
              </w:rPr>
              <w:t>Интерфейс подключения</w:t>
            </w:r>
          </w:p>
        </w:tc>
        <w:tc>
          <w:tcPr>
            <w:tcW w:w="0" w:type="auto"/>
          </w:tcPr>
          <w:p w:rsidR="006E7FA8" w:rsidRDefault="006E7FA8" w:rsidP="00C9332D">
            <w:pPr>
              <w:tabs>
                <w:tab w:val="left" w:pos="0"/>
              </w:tabs>
              <w:contextualSpacing/>
              <w:jc w:val="center"/>
              <w:rPr>
                <w:sz w:val="28"/>
                <w:szCs w:val="28"/>
              </w:rPr>
            </w:pPr>
          </w:p>
        </w:tc>
        <w:tc>
          <w:tcPr>
            <w:tcW w:w="0" w:type="auto"/>
          </w:tcPr>
          <w:p w:rsidR="006E7FA8" w:rsidRPr="006E7FA8" w:rsidRDefault="006E7FA8" w:rsidP="00C9332D">
            <w:pPr>
              <w:tabs>
                <w:tab w:val="left" w:pos="0"/>
              </w:tabs>
              <w:contextualSpacing/>
              <w:rPr>
                <w:sz w:val="28"/>
                <w:szCs w:val="28"/>
                <w:lang w:val="en-US"/>
              </w:rPr>
            </w:pPr>
            <w:r>
              <w:rPr>
                <w:sz w:val="28"/>
                <w:szCs w:val="28"/>
                <w:lang w:val="en-US"/>
              </w:rPr>
              <w:t>USB</w:t>
            </w:r>
          </w:p>
        </w:tc>
      </w:tr>
      <w:tr w:rsidR="006E7FA8" w:rsidRPr="003C30C5" w:rsidTr="00C9332D">
        <w:tc>
          <w:tcPr>
            <w:tcW w:w="0" w:type="auto"/>
          </w:tcPr>
          <w:p w:rsidR="006E7FA8" w:rsidRPr="006E7FA8" w:rsidRDefault="006E7FA8" w:rsidP="00C9332D">
            <w:pPr>
              <w:tabs>
                <w:tab w:val="left" w:pos="0"/>
              </w:tabs>
              <w:contextualSpacing/>
              <w:jc w:val="center"/>
              <w:rPr>
                <w:sz w:val="28"/>
                <w:szCs w:val="28"/>
                <w:lang w:val="en-US"/>
              </w:rPr>
            </w:pPr>
            <w:r>
              <w:rPr>
                <w:sz w:val="28"/>
                <w:szCs w:val="28"/>
                <w:lang w:val="en-US"/>
              </w:rPr>
              <w:t>3.4</w:t>
            </w:r>
          </w:p>
        </w:tc>
        <w:tc>
          <w:tcPr>
            <w:tcW w:w="0" w:type="auto"/>
          </w:tcPr>
          <w:p w:rsidR="006E7FA8" w:rsidRDefault="006E7FA8" w:rsidP="00C9332D">
            <w:pPr>
              <w:contextualSpacing/>
              <w:jc w:val="both"/>
              <w:rPr>
                <w:rFonts w:eastAsia="Calibri"/>
                <w:noProof/>
                <w:sz w:val="28"/>
                <w:szCs w:val="28"/>
              </w:rPr>
            </w:pPr>
            <w:r>
              <w:rPr>
                <w:rFonts w:eastAsia="Calibri"/>
                <w:noProof/>
                <w:sz w:val="28"/>
                <w:szCs w:val="28"/>
              </w:rPr>
              <w:t>Длина кабеля</w:t>
            </w:r>
          </w:p>
        </w:tc>
        <w:tc>
          <w:tcPr>
            <w:tcW w:w="0" w:type="auto"/>
          </w:tcPr>
          <w:p w:rsidR="006E7FA8" w:rsidRDefault="006E7FA8" w:rsidP="00C9332D">
            <w:pPr>
              <w:tabs>
                <w:tab w:val="left" w:pos="0"/>
              </w:tabs>
              <w:contextualSpacing/>
              <w:jc w:val="center"/>
              <w:rPr>
                <w:sz w:val="28"/>
                <w:szCs w:val="28"/>
              </w:rPr>
            </w:pPr>
            <w:r>
              <w:rPr>
                <w:sz w:val="28"/>
                <w:szCs w:val="28"/>
              </w:rPr>
              <w:t>м</w:t>
            </w:r>
          </w:p>
        </w:tc>
        <w:tc>
          <w:tcPr>
            <w:tcW w:w="0" w:type="auto"/>
          </w:tcPr>
          <w:p w:rsidR="006E7FA8" w:rsidRPr="006E160B" w:rsidRDefault="006E160B" w:rsidP="00C9332D">
            <w:pPr>
              <w:tabs>
                <w:tab w:val="left" w:pos="0"/>
              </w:tabs>
              <w:contextualSpacing/>
              <w:rPr>
                <w:sz w:val="28"/>
                <w:szCs w:val="28"/>
              </w:rPr>
            </w:pPr>
            <w:r>
              <w:rPr>
                <w:sz w:val="28"/>
                <w:szCs w:val="28"/>
              </w:rPr>
              <w:t>1.5</w:t>
            </w:r>
          </w:p>
        </w:tc>
      </w:tr>
      <w:tr w:rsidR="006E160B" w:rsidRPr="003C30C5" w:rsidTr="00C9332D">
        <w:tc>
          <w:tcPr>
            <w:tcW w:w="0" w:type="auto"/>
          </w:tcPr>
          <w:p w:rsidR="006E160B" w:rsidRPr="006E160B" w:rsidRDefault="006E160B" w:rsidP="00C9332D">
            <w:pPr>
              <w:tabs>
                <w:tab w:val="left" w:pos="0"/>
              </w:tabs>
              <w:contextualSpacing/>
              <w:jc w:val="center"/>
              <w:rPr>
                <w:sz w:val="28"/>
                <w:szCs w:val="28"/>
              </w:rPr>
            </w:pPr>
            <w:r>
              <w:rPr>
                <w:sz w:val="28"/>
                <w:szCs w:val="28"/>
              </w:rPr>
              <w:t>3.5</w:t>
            </w:r>
          </w:p>
        </w:tc>
        <w:tc>
          <w:tcPr>
            <w:tcW w:w="0" w:type="auto"/>
          </w:tcPr>
          <w:p w:rsidR="006E160B" w:rsidRDefault="006E160B" w:rsidP="00C9332D">
            <w:pPr>
              <w:contextualSpacing/>
              <w:jc w:val="both"/>
              <w:rPr>
                <w:rFonts w:eastAsia="Calibri"/>
                <w:noProof/>
                <w:sz w:val="28"/>
                <w:szCs w:val="28"/>
              </w:rPr>
            </w:pPr>
            <w:r>
              <w:rPr>
                <w:rFonts w:eastAsia="Calibri"/>
                <w:noProof/>
                <w:sz w:val="28"/>
                <w:szCs w:val="28"/>
              </w:rPr>
              <w:t>Раскладка клавиатуры</w:t>
            </w:r>
          </w:p>
        </w:tc>
        <w:tc>
          <w:tcPr>
            <w:tcW w:w="0" w:type="auto"/>
          </w:tcPr>
          <w:p w:rsidR="006E160B" w:rsidRDefault="006E160B" w:rsidP="00C9332D">
            <w:pPr>
              <w:tabs>
                <w:tab w:val="left" w:pos="0"/>
              </w:tabs>
              <w:contextualSpacing/>
              <w:jc w:val="center"/>
              <w:rPr>
                <w:sz w:val="28"/>
                <w:szCs w:val="28"/>
              </w:rPr>
            </w:pPr>
          </w:p>
        </w:tc>
        <w:tc>
          <w:tcPr>
            <w:tcW w:w="0" w:type="auto"/>
          </w:tcPr>
          <w:p w:rsidR="006E160B" w:rsidRDefault="006E160B" w:rsidP="00C9332D">
            <w:pPr>
              <w:tabs>
                <w:tab w:val="left" w:pos="0"/>
              </w:tabs>
              <w:contextualSpacing/>
              <w:rPr>
                <w:sz w:val="28"/>
                <w:szCs w:val="28"/>
              </w:rPr>
            </w:pPr>
            <w:r>
              <w:rPr>
                <w:sz w:val="28"/>
                <w:szCs w:val="28"/>
              </w:rPr>
              <w:t>ЙЦУКЕН</w:t>
            </w:r>
          </w:p>
        </w:tc>
      </w:tr>
      <w:tr w:rsidR="006E160B" w:rsidRPr="003C30C5" w:rsidTr="00C9332D">
        <w:tc>
          <w:tcPr>
            <w:tcW w:w="0" w:type="auto"/>
          </w:tcPr>
          <w:p w:rsidR="006E160B" w:rsidRDefault="006E160B" w:rsidP="00C9332D">
            <w:pPr>
              <w:tabs>
                <w:tab w:val="left" w:pos="0"/>
              </w:tabs>
              <w:contextualSpacing/>
              <w:jc w:val="center"/>
              <w:rPr>
                <w:sz w:val="28"/>
                <w:szCs w:val="28"/>
              </w:rPr>
            </w:pPr>
            <w:r>
              <w:rPr>
                <w:sz w:val="28"/>
                <w:szCs w:val="28"/>
              </w:rPr>
              <w:t>4</w:t>
            </w:r>
          </w:p>
        </w:tc>
        <w:tc>
          <w:tcPr>
            <w:tcW w:w="0" w:type="auto"/>
          </w:tcPr>
          <w:p w:rsidR="006E160B" w:rsidRPr="006E160B" w:rsidRDefault="006E160B" w:rsidP="00C9332D">
            <w:pPr>
              <w:contextualSpacing/>
              <w:jc w:val="both"/>
              <w:rPr>
                <w:rFonts w:eastAsia="Calibri"/>
                <w:noProof/>
                <w:sz w:val="28"/>
                <w:szCs w:val="28"/>
              </w:rPr>
            </w:pPr>
            <w:r>
              <w:rPr>
                <w:rFonts w:eastAsia="Calibri"/>
                <w:noProof/>
                <w:sz w:val="28"/>
                <w:szCs w:val="28"/>
              </w:rPr>
              <w:t xml:space="preserve">Монитор, подключаемый к компьютеру </w:t>
            </w:r>
            <w:r w:rsidRPr="006E160B">
              <w:rPr>
                <w:rFonts w:eastAsia="Calibri"/>
                <w:noProof/>
                <w:sz w:val="28"/>
                <w:szCs w:val="28"/>
              </w:rPr>
              <w:t>[</w:t>
            </w:r>
            <w:r>
              <w:rPr>
                <w:rFonts w:eastAsia="Calibri"/>
                <w:noProof/>
                <w:sz w:val="28"/>
                <w:szCs w:val="28"/>
              </w:rPr>
              <w:t xml:space="preserve">Код позиции </w:t>
            </w:r>
            <w:r w:rsidRPr="006E160B">
              <w:rPr>
                <w:rFonts w:eastAsia="Calibri"/>
                <w:noProof/>
                <w:sz w:val="28"/>
                <w:szCs w:val="28"/>
              </w:rPr>
              <w:t>КТРУ: 26.20.17.110 – 00000061]</w:t>
            </w:r>
          </w:p>
        </w:tc>
        <w:tc>
          <w:tcPr>
            <w:tcW w:w="0" w:type="auto"/>
          </w:tcPr>
          <w:p w:rsidR="006E160B" w:rsidRDefault="006E160B" w:rsidP="00C9332D">
            <w:pPr>
              <w:tabs>
                <w:tab w:val="left" w:pos="0"/>
              </w:tabs>
              <w:contextualSpacing/>
              <w:jc w:val="center"/>
              <w:rPr>
                <w:sz w:val="28"/>
                <w:szCs w:val="28"/>
              </w:rPr>
            </w:pPr>
          </w:p>
        </w:tc>
        <w:tc>
          <w:tcPr>
            <w:tcW w:w="0" w:type="auto"/>
          </w:tcPr>
          <w:p w:rsidR="006E160B" w:rsidRDefault="006E160B" w:rsidP="00C9332D">
            <w:pPr>
              <w:tabs>
                <w:tab w:val="left" w:pos="0"/>
              </w:tabs>
              <w:contextualSpacing/>
              <w:rPr>
                <w:sz w:val="28"/>
                <w:szCs w:val="28"/>
              </w:rPr>
            </w:pPr>
          </w:p>
        </w:tc>
      </w:tr>
      <w:tr w:rsidR="006E160B" w:rsidRPr="003C30C5" w:rsidTr="00C9332D">
        <w:tc>
          <w:tcPr>
            <w:tcW w:w="0" w:type="auto"/>
          </w:tcPr>
          <w:p w:rsidR="006E160B" w:rsidRDefault="006E160B" w:rsidP="00C9332D">
            <w:pPr>
              <w:tabs>
                <w:tab w:val="left" w:pos="0"/>
              </w:tabs>
              <w:contextualSpacing/>
              <w:jc w:val="center"/>
              <w:rPr>
                <w:sz w:val="28"/>
                <w:szCs w:val="28"/>
              </w:rPr>
            </w:pPr>
            <w:r>
              <w:rPr>
                <w:sz w:val="28"/>
                <w:szCs w:val="28"/>
              </w:rPr>
              <w:t>4.1</w:t>
            </w:r>
          </w:p>
        </w:tc>
        <w:tc>
          <w:tcPr>
            <w:tcW w:w="0" w:type="auto"/>
          </w:tcPr>
          <w:p w:rsidR="006E160B" w:rsidRDefault="006E160B" w:rsidP="00C9332D">
            <w:pPr>
              <w:contextualSpacing/>
              <w:jc w:val="both"/>
              <w:rPr>
                <w:rFonts w:eastAsia="Calibri"/>
                <w:noProof/>
                <w:sz w:val="28"/>
                <w:szCs w:val="28"/>
              </w:rPr>
            </w:pPr>
            <w:r>
              <w:rPr>
                <w:rFonts w:eastAsia="Calibri"/>
                <w:noProof/>
                <w:sz w:val="28"/>
                <w:szCs w:val="28"/>
              </w:rPr>
              <w:t>Угол обзора по горизонтали</w:t>
            </w:r>
          </w:p>
        </w:tc>
        <w:tc>
          <w:tcPr>
            <w:tcW w:w="0" w:type="auto"/>
          </w:tcPr>
          <w:p w:rsidR="006E160B" w:rsidRDefault="006E160B" w:rsidP="00C9332D">
            <w:pPr>
              <w:tabs>
                <w:tab w:val="left" w:pos="0"/>
              </w:tabs>
              <w:contextualSpacing/>
              <w:jc w:val="center"/>
              <w:rPr>
                <w:sz w:val="28"/>
                <w:szCs w:val="28"/>
              </w:rPr>
            </w:pPr>
            <w:r>
              <w:rPr>
                <w:sz w:val="28"/>
                <w:szCs w:val="28"/>
              </w:rPr>
              <w:t>градус</w:t>
            </w:r>
          </w:p>
        </w:tc>
        <w:tc>
          <w:tcPr>
            <w:tcW w:w="0" w:type="auto"/>
          </w:tcPr>
          <w:p w:rsidR="006E160B" w:rsidRDefault="006E160B" w:rsidP="00C9332D">
            <w:pPr>
              <w:tabs>
                <w:tab w:val="left" w:pos="0"/>
              </w:tabs>
              <w:contextualSpacing/>
              <w:rPr>
                <w:sz w:val="28"/>
                <w:szCs w:val="28"/>
              </w:rPr>
            </w:pPr>
            <w:r>
              <w:rPr>
                <w:sz w:val="28"/>
                <w:szCs w:val="28"/>
              </w:rPr>
              <w:t>Больше или равно 90</w:t>
            </w:r>
          </w:p>
        </w:tc>
      </w:tr>
      <w:tr w:rsidR="006E160B" w:rsidRPr="003C30C5" w:rsidTr="00C9332D">
        <w:tc>
          <w:tcPr>
            <w:tcW w:w="0" w:type="auto"/>
          </w:tcPr>
          <w:p w:rsidR="006E160B" w:rsidRDefault="006E160B" w:rsidP="00C9332D">
            <w:pPr>
              <w:tabs>
                <w:tab w:val="left" w:pos="0"/>
              </w:tabs>
              <w:contextualSpacing/>
              <w:jc w:val="center"/>
              <w:rPr>
                <w:sz w:val="28"/>
                <w:szCs w:val="28"/>
              </w:rPr>
            </w:pPr>
            <w:r>
              <w:rPr>
                <w:sz w:val="28"/>
                <w:szCs w:val="28"/>
              </w:rPr>
              <w:t>4.2</w:t>
            </w:r>
          </w:p>
        </w:tc>
        <w:tc>
          <w:tcPr>
            <w:tcW w:w="0" w:type="auto"/>
          </w:tcPr>
          <w:p w:rsidR="006E160B" w:rsidRDefault="006E160B" w:rsidP="00C9332D">
            <w:pPr>
              <w:contextualSpacing/>
              <w:jc w:val="both"/>
              <w:rPr>
                <w:rFonts w:eastAsia="Calibri"/>
                <w:noProof/>
                <w:sz w:val="28"/>
                <w:szCs w:val="28"/>
              </w:rPr>
            </w:pPr>
            <w:r>
              <w:rPr>
                <w:rFonts w:eastAsia="Calibri"/>
                <w:noProof/>
                <w:sz w:val="28"/>
                <w:szCs w:val="28"/>
              </w:rPr>
              <w:t>Угол обзора по вертикали</w:t>
            </w:r>
          </w:p>
        </w:tc>
        <w:tc>
          <w:tcPr>
            <w:tcW w:w="0" w:type="auto"/>
          </w:tcPr>
          <w:p w:rsidR="006E160B" w:rsidRDefault="006E160B" w:rsidP="00C9332D">
            <w:pPr>
              <w:tabs>
                <w:tab w:val="left" w:pos="0"/>
              </w:tabs>
              <w:contextualSpacing/>
              <w:jc w:val="center"/>
              <w:rPr>
                <w:sz w:val="28"/>
                <w:szCs w:val="28"/>
              </w:rPr>
            </w:pPr>
            <w:r>
              <w:rPr>
                <w:sz w:val="28"/>
                <w:szCs w:val="28"/>
              </w:rPr>
              <w:t>градус</w:t>
            </w:r>
          </w:p>
        </w:tc>
        <w:tc>
          <w:tcPr>
            <w:tcW w:w="0" w:type="auto"/>
          </w:tcPr>
          <w:p w:rsidR="006E160B" w:rsidRDefault="006E160B" w:rsidP="00C9332D">
            <w:pPr>
              <w:tabs>
                <w:tab w:val="left" w:pos="0"/>
              </w:tabs>
              <w:contextualSpacing/>
              <w:rPr>
                <w:sz w:val="28"/>
                <w:szCs w:val="28"/>
              </w:rPr>
            </w:pPr>
            <w:r>
              <w:rPr>
                <w:sz w:val="28"/>
                <w:szCs w:val="28"/>
              </w:rPr>
              <w:t>Больше или равно 30</w:t>
            </w:r>
          </w:p>
        </w:tc>
      </w:tr>
      <w:tr w:rsidR="0079130B" w:rsidRPr="003C30C5" w:rsidTr="00C9332D">
        <w:tc>
          <w:tcPr>
            <w:tcW w:w="0" w:type="auto"/>
          </w:tcPr>
          <w:p w:rsidR="0079130B" w:rsidRDefault="0079130B" w:rsidP="00C9332D">
            <w:pPr>
              <w:tabs>
                <w:tab w:val="left" w:pos="0"/>
              </w:tabs>
              <w:contextualSpacing/>
              <w:jc w:val="center"/>
              <w:rPr>
                <w:sz w:val="28"/>
                <w:szCs w:val="28"/>
              </w:rPr>
            </w:pPr>
            <w:r>
              <w:rPr>
                <w:sz w:val="28"/>
                <w:szCs w:val="28"/>
              </w:rPr>
              <w:t>4.3</w:t>
            </w:r>
          </w:p>
        </w:tc>
        <w:tc>
          <w:tcPr>
            <w:tcW w:w="0" w:type="auto"/>
          </w:tcPr>
          <w:p w:rsidR="0079130B" w:rsidRDefault="0079130B" w:rsidP="00C9332D">
            <w:pPr>
              <w:contextualSpacing/>
              <w:jc w:val="both"/>
              <w:rPr>
                <w:rFonts w:eastAsia="Calibri"/>
                <w:noProof/>
                <w:sz w:val="28"/>
                <w:szCs w:val="28"/>
              </w:rPr>
            </w:pPr>
            <w:r>
              <w:rPr>
                <w:rFonts w:eastAsia="Calibri"/>
                <w:noProof/>
                <w:sz w:val="28"/>
                <w:szCs w:val="28"/>
              </w:rPr>
              <w:t>Размер диагонали</w:t>
            </w:r>
          </w:p>
        </w:tc>
        <w:tc>
          <w:tcPr>
            <w:tcW w:w="0" w:type="auto"/>
          </w:tcPr>
          <w:p w:rsidR="0079130B" w:rsidRDefault="0079130B" w:rsidP="00C9332D">
            <w:pPr>
              <w:tabs>
                <w:tab w:val="left" w:pos="0"/>
              </w:tabs>
              <w:contextualSpacing/>
              <w:jc w:val="center"/>
              <w:rPr>
                <w:sz w:val="28"/>
                <w:szCs w:val="28"/>
              </w:rPr>
            </w:pPr>
            <w:r>
              <w:rPr>
                <w:sz w:val="28"/>
                <w:szCs w:val="28"/>
              </w:rPr>
              <w:t>Дюйм (25,4 мм)</w:t>
            </w:r>
          </w:p>
        </w:tc>
        <w:tc>
          <w:tcPr>
            <w:tcW w:w="0" w:type="auto"/>
          </w:tcPr>
          <w:p w:rsidR="0079130B" w:rsidRDefault="0079130B" w:rsidP="00C9332D">
            <w:pPr>
              <w:tabs>
                <w:tab w:val="left" w:pos="0"/>
              </w:tabs>
              <w:contextualSpacing/>
              <w:rPr>
                <w:sz w:val="28"/>
                <w:szCs w:val="28"/>
              </w:rPr>
            </w:pPr>
            <w:r>
              <w:rPr>
                <w:sz w:val="28"/>
                <w:szCs w:val="28"/>
              </w:rPr>
              <w:t>Больше или равно 18</w:t>
            </w:r>
          </w:p>
        </w:tc>
      </w:tr>
      <w:tr w:rsidR="0079130B" w:rsidRPr="003C30C5" w:rsidTr="00C9332D">
        <w:tc>
          <w:tcPr>
            <w:tcW w:w="0" w:type="auto"/>
          </w:tcPr>
          <w:p w:rsidR="0079130B" w:rsidRDefault="0079130B" w:rsidP="00C9332D">
            <w:pPr>
              <w:tabs>
                <w:tab w:val="left" w:pos="0"/>
              </w:tabs>
              <w:contextualSpacing/>
              <w:jc w:val="center"/>
              <w:rPr>
                <w:sz w:val="28"/>
                <w:szCs w:val="28"/>
              </w:rPr>
            </w:pPr>
            <w:r>
              <w:rPr>
                <w:sz w:val="28"/>
                <w:szCs w:val="28"/>
              </w:rPr>
              <w:t>4.4</w:t>
            </w:r>
          </w:p>
        </w:tc>
        <w:tc>
          <w:tcPr>
            <w:tcW w:w="0" w:type="auto"/>
          </w:tcPr>
          <w:p w:rsidR="0079130B" w:rsidRDefault="0079130B" w:rsidP="00C9332D">
            <w:pPr>
              <w:contextualSpacing/>
              <w:jc w:val="both"/>
              <w:rPr>
                <w:rFonts w:eastAsia="Calibri"/>
                <w:noProof/>
                <w:sz w:val="28"/>
                <w:szCs w:val="28"/>
              </w:rPr>
            </w:pPr>
            <w:r>
              <w:rPr>
                <w:rFonts w:eastAsia="Calibri"/>
                <w:noProof/>
                <w:sz w:val="28"/>
                <w:szCs w:val="28"/>
              </w:rPr>
              <w:t>Формат изображения</w:t>
            </w:r>
          </w:p>
        </w:tc>
        <w:tc>
          <w:tcPr>
            <w:tcW w:w="0" w:type="auto"/>
          </w:tcPr>
          <w:p w:rsidR="0079130B" w:rsidRDefault="0079130B" w:rsidP="00C9332D">
            <w:pPr>
              <w:tabs>
                <w:tab w:val="left" w:pos="0"/>
              </w:tabs>
              <w:contextualSpacing/>
              <w:jc w:val="center"/>
              <w:rPr>
                <w:sz w:val="28"/>
                <w:szCs w:val="28"/>
              </w:rPr>
            </w:pPr>
          </w:p>
        </w:tc>
        <w:tc>
          <w:tcPr>
            <w:tcW w:w="0" w:type="auto"/>
          </w:tcPr>
          <w:p w:rsidR="0079130B" w:rsidRDefault="0079130B" w:rsidP="00C9332D">
            <w:pPr>
              <w:tabs>
                <w:tab w:val="left" w:pos="0"/>
              </w:tabs>
              <w:contextualSpacing/>
              <w:rPr>
                <w:sz w:val="28"/>
                <w:szCs w:val="28"/>
              </w:rPr>
            </w:pPr>
            <w:r>
              <w:rPr>
                <w:sz w:val="28"/>
                <w:szCs w:val="28"/>
              </w:rPr>
              <w:t>16:9</w:t>
            </w:r>
          </w:p>
        </w:tc>
      </w:tr>
      <w:tr w:rsidR="0079130B" w:rsidRPr="003C30C5" w:rsidTr="00C9332D">
        <w:tc>
          <w:tcPr>
            <w:tcW w:w="0" w:type="auto"/>
          </w:tcPr>
          <w:p w:rsidR="0079130B" w:rsidRDefault="0079130B" w:rsidP="00C9332D">
            <w:pPr>
              <w:tabs>
                <w:tab w:val="left" w:pos="0"/>
              </w:tabs>
              <w:contextualSpacing/>
              <w:jc w:val="center"/>
              <w:rPr>
                <w:sz w:val="28"/>
                <w:szCs w:val="28"/>
              </w:rPr>
            </w:pPr>
            <w:r>
              <w:rPr>
                <w:sz w:val="28"/>
                <w:szCs w:val="28"/>
              </w:rPr>
              <w:t>4.5</w:t>
            </w:r>
          </w:p>
        </w:tc>
        <w:tc>
          <w:tcPr>
            <w:tcW w:w="0" w:type="auto"/>
          </w:tcPr>
          <w:p w:rsidR="0079130B" w:rsidRDefault="0079130B" w:rsidP="00C9332D">
            <w:pPr>
              <w:contextualSpacing/>
              <w:jc w:val="both"/>
              <w:rPr>
                <w:rFonts w:eastAsia="Calibri"/>
                <w:noProof/>
                <w:sz w:val="28"/>
                <w:szCs w:val="28"/>
              </w:rPr>
            </w:pPr>
            <w:r>
              <w:rPr>
                <w:rFonts w:eastAsia="Calibri"/>
                <w:noProof/>
                <w:sz w:val="28"/>
                <w:szCs w:val="28"/>
              </w:rPr>
              <w:t>Разрешение экрана</w:t>
            </w:r>
          </w:p>
        </w:tc>
        <w:tc>
          <w:tcPr>
            <w:tcW w:w="0" w:type="auto"/>
          </w:tcPr>
          <w:p w:rsidR="0079130B" w:rsidRDefault="0079130B" w:rsidP="00C9332D">
            <w:pPr>
              <w:tabs>
                <w:tab w:val="left" w:pos="0"/>
              </w:tabs>
              <w:contextualSpacing/>
              <w:jc w:val="center"/>
              <w:rPr>
                <w:sz w:val="28"/>
                <w:szCs w:val="28"/>
              </w:rPr>
            </w:pPr>
          </w:p>
        </w:tc>
        <w:tc>
          <w:tcPr>
            <w:tcW w:w="0" w:type="auto"/>
          </w:tcPr>
          <w:p w:rsidR="0079130B" w:rsidRPr="0079130B" w:rsidRDefault="0079130B" w:rsidP="00C9332D">
            <w:pPr>
              <w:tabs>
                <w:tab w:val="left" w:pos="0"/>
              </w:tabs>
              <w:contextualSpacing/>
              <w:rPr>
                <w:sz w:val="28"/>
                <w:szCs w:val="28"/>
              </w:rPr>
            </w:pPr>
            <w:r>
              <w:rPr>
                <w:sz w:val="28"/>
                <w:szCs w:val="28"/>
              </w:rPr>
              <w:t>1920</w:t>
            </w:r>
            <w:r>
              <w:rPr>
                <w:sz w:val="28"/>
                <w:szCs w:val="28"/>
                <w:lang w:val="en-US"/>
              </w:rPr>
              <w:t xml:space="preserve"> x </w:t>
            </w:r>
            <w:r>
              <w:rPr>
                <w:sz w:val="28"/>
                <w:szCs w:val="28"/>
              </w:rPr>
              <w:t>1080</w:t>
            </w:r>
          </w:p>
        </w:tc>
      </w:tr>
      <w:tr w:rsidR="0079130B" w:rsidRPr="003C30C5" w:rsidTr="00C9332D">
        <w:tc>
          <w:tcPr>
            <w:tcW w:w="0" w:type="auto"/>
          </w:tcPr>
          <w:p w:rsidR="0079130B" w:rsidRDefault="0079130B" w:rsidP="00C9332D">
            <w:pPr>
              <w:tabs>
                <w:tab w:val="left" w:pos="0"/>
              </w:tabs>
              <w:contextualSpacing/>
              <w:jc w:val="center"/>
              <w:rPr>
                <w:sz w:val="28"/>
                <w:szCs w:val="28"/>
              </w:rPr>
            </w:pPr>
            <w:r>
              <w:rPr>
                <w:sz w:val="28"/>
                <w:szCs w:val="28"/>
              </w:rPr>
              <w:t>4.6</w:t>
            </w:r>
          </w:p>
        </w:tc>
        <w:tc>
          <w:tcPr>
            <w:tcW w:w="0" w:type="auto"/>
          </w:tcPr>
          <w:p w:rsidR="0079130B" w:rsidRDefault="0079130B" w:rsidP="00C9332D">
            <w:pPr>
              <w:contextualSpacing/>
              <w:jc w:val="both"/>
              <w:rPr>
                <w:rFonts w:eastAsia="Calibri"/>
                <w:noProof/>
                <w:sz w:val="28"/>
                <w:szCs w:val="28"/>
              </w:rPr>
            </w:pPr>
            <w:r>
              <w:rPr>
                <w:rFonts w:eastAsia="Calibri"/>
                <w:noProof/>
                <w:sz w:val="28"/>
                <w:szCs w:val="28"/>
              </w:rPr>
              <w:t>Частота обновления экрана</w:t>
            </w:r>
          </w:p>
        </w:tc>
        <w:tc>
          <w:tcPr>
            <w:tcW w:w="0" w:type="auto"/>
          </w:tcPr>
          <w:p w:rsidR="0079130B" w:rsidRDefault="0079130B" w:rsidP="00C9332D">
            <w:pPr>
              <w:tabs>
                <w:tab w:val="left" w:pos="0"/>
              </w:tabs>
              <w:contextualSpacing/>
              <w:jc w:val="center"/>
              <w:rPr>
                <w:sz w:val="28"/>
                <w:szCs w:val="28"/>
              </w:rPr>
            </w:pPr>
            <w:r>
              <w:rPr>
                <w:sz w:val="28"/>
                <w:szCs w:val="28"/>
              </w:rPr>
              <w:t>Герц</w:t>
            </w:r>
          </w:p>
        </w:tc>
        <w:tc>
          <w:tcPr>
            <w:tcW w:w="0" w:type="auto"/>
          </w:tcPr>
          <w:p w:rsidR="0079130B" w:rsidRDefault="0079130B" w:rsidP="00C9332D">
            <w:pPr>
              <w:tabs>
                <w:tab w:val="left" w:pos="0"/>
              </w:tabs>
              <w:contextualSpacing/>
              <w:rPr>
                <w:sz w:val="28"/>
                <w:szCs w:val="28"/>
              </w:rPr>
            </w:pPr>
            <w:r>
              <w:rPr>
                <w:sz w:val="28"/>
                <w:szCs w:val="28"/>
              </w:rPr>
              <w:t>Больше или равно 50</w:t>
            </w:r>
          </w:p>
        </w:tc>
      </w:tr>
      <w:tr w:rsidR="0079130B" w:rsidRPr="003C30C5" w:rsidTr="00C9332D">
        <w:tc>
          <w:tcPr>
            <w:tcW w:w="0" w:type="auto"/>
          </w:tcPr>
          <w:p w:rsidR="0079130B" w:rsidRDefault="0079130B" w:rsidP="00C9332D">
            <w:pPr>
              <w:tabs>
                <w:tab w:val="left" w:pos="0"/>
              </w:tabs>
              <w:contextualSpacing/>
              <w:jc w:val="center"/>
              <w:rPr>
                <w:sz w:val="28"/>
                <w:szCs w:val="28"/>
              </w:rPr>
            </w:pPr>
            <w:r>
              <w:rPr>
                <w:sz w:val="28"/>
                <w:szCs w:val="28"/>
              </w:rPr>
              <w:t>4.7</w:t>
            </w:r>
          </w:p>
        </w:tc>
        <w:tc>
          <w:tcPr>
            <w:tcW w:w="0" w:type="auto"/>
          </w:tcPr>
          <w:p w:rsidR="0079130B" w:rsidRDefault="00F434EE" w:rsidP="00C9332D">
            <w:pPr>
              <w:contextualSpacing/>
              <w:jc w:val="both"/>
              <w:rPr>
                <w:rFonts w:eastAsia="Calibri"/>
                <w:noProof/>
                <w:sz w:val="28"/>
                <w:szCs w:val="28"/>
              </w:rPr>
            </w:pPr>
            <w:r>
              <w:rPr>
                <w:rFonts w:eastAsia="Calibri"/>
                <w:noProof/>
                <w:sz w:val="28"/>
                <w:szCs w:val="28"/>
              </w:rPr>
              <w:t>Интерф</w:t>
            </w:r>
            <w:r w:rsidR="0079130B">
              <w:rPr>
                <w:rFonts w:eastAsia="Calibri"/>
                <w:noProof/>
                <w:sz w:val="28"/>
                <w:szCs w:val="28"/>
              </w:rPr>
              <w:t xml:space="preserve">ейс подключения </w:t>
            </w:r>
          </w:p>
        </w:tc>
        <w:tc>
          <w:tcPr>
            <w:tcW w:w="0" w:type="auto"/>
          </w:tcPr>
          <w:p w:rsidR="0079130B" w:rsidRDefault="0079130B" w:rsidP="00C9332D">
            <w:pPr>
              <w:tabs>
                <w:tab w:val="left" w:pos="0"/>
              </w:tabs>
              <w:contextualSpacing/>
              <w:jc w:val="center"/>
              <w:rPr>
                <w:sz w:val="28"/>
                <w:szCs w:val="28"/>
              </w:rPr>
            </w:pPr>
          </w:p>
        </w:tc>
        <w:tc>
          <w:tcPr>
            <w:tcW w:w="0" w:type="auto"/>
          </w:tcPr>
          <w:p w:rsidR="0079130B" w:rsidRPr="0079130B" w:rsidRDefault="0079130B" w:rsidP="00C9332D">
            <w:pPr>
              <w:tabs>
                <w:tab w:val="left" w:pos="0"/>
              </w:tabs>
              <w:contextualSpacing/>
              <w:rPr>
                <w:sz w:val="28"/>
                <w:szCs w:val="28"/>
                <w:lang w:val="en-US"/>
              </w:rPr>
            </w:pPr>
            <w:r>
              <w:rPr>
                <w:sz w:val="28"/>
                <w:szCs w:val="28"/>
                <w:lang w:val="en-US"/>
              </w:rPr>
              <w:t>VGA</w:t>
            </w:r>
          </w:p>
        </w:tc>
      </w:tr>
      <w:tr w:rsidR="0079130B" w:rsidRPr="003C30C5" w:rsidTr="00C9332D">
        <w:tc>
          <w:tcPr>
            <w:tcW w:w="0" w:type="auto"/>
          </w:tcPr>
          <w:p w:rsidR="0079130B" w:rsidRPr="0079130B" w:rsidRDefault="0079130B" w:rsidP="00C9332D">
            <w:pPr>
              <w:tabs>
                <w:tab w:val="left" w:pos="0"/>
              </w:tabs>
              <w:contextualSpacing/>
              <w:jc w:val="center"/>
              <w:rPr>
                <w:sz w:val="28"/>
                <w:szCs w:val="28"/>
                <w:lang w:val="en-US"/>
              </w:rPr>
            </w:pPr>
            <w:r>
              <w:rPr>
                <w:sz w:val="28"/>
                <w:szCs w:val="28"/>
                <w:lang w:val="en-US"/>
              </w:rPr>
              <w:t>4.8</w:t>
            </w:r>
          </w:p>
        </w:tc>
        <w:tc>
          <w:tcPr>
            <w:tcW w:w="0" w:type="auto"/>
          </w:tcPr>
          <w:p w:rsidR="0079130B" w:rsidRPr="0079130B" w:rsidRDefault="0079130B" w:rsidP="00C9332D">
            <w:pPr>
              <w:contextualSpacing/>
              <w:jc w:val="both"/>
              <w:rPr>
                <w:rFonts w:eastAsia="Calibri"/>
                <w:noProof/>
                <w:sz w:val="28"/>
                <w:szCs w:val="28"/>
                <w:lang w:val="en-US"/>
              </w:rPr>
            </w:pPr>
            <w:r>
              <w:rPr>
                <w:rFonts w:eastAsia="Calibri"/>
                <w:noProof/>
                <w:sz w:val="28"/>
                <w:szCs w:val="28"/>
              </w:rPr>
              <w:t xml:space="preserve">Количество портов </w:t>
            </w:r>
            <w:r>
              <w:rPr>
                <w:rFonts w:eastAsia="Calibri"/>
                <w:noProof/>
                <w:sz w:val="28"/>
                <w:szCs w:val="28"/>
                <w:lang w:val="en-US"/>
              </w:rPr>
              <w:t>HDMI</w:t>
            </w:r>
          </w:p>
        </w:tc>
        <w:tc>
          <w:tcPr>
            <w:tcW w:w="0" w:type="auto"/>
          </w:tcPr>
          <w:p w:rsidR="0079130B" w:rsidRDefault="0079130B" w:rsidP="00C9332D">
            <w:pPr>
              <w:tabs>
                <w:tab w:val="left" w:pos="0"/>
              </w:tabs>
              <w:contextualSpacing/>
              <w:jc w:val="center"/>
              <w:rPr>
                <w:sz w:val="28"/>
                <w:szCs w:val="28"/>
              </w:rPr>
            </w:pPr>
            <w:r>
              <w:rPr>
                <w:sz w:val="28"/>
                <w:szCs w:val="28"/>
              </w:rPr>
              <w:t>Штука</w:t>
            </w:r>
          </w:p>
        </w:tc>
        <w:tc>
          <w:tcPr>
            <w:tcW w:w="0" w:type="auto"/>
          </w:tcPr>
          <w:p w:rsidR="0079130B" w:rsidRPr="0079130B" w:rsidRDefault="0079130B" w:rsidP="00C9332D">
            <w:pPr>
              <w:tabs>
                <w:tab w:val="left" w:pos="0"/>
              </w:tabs>
              <w:contextualSpacing/>
              <w:rPr>
                <w:sz w:val="28"/>
                <w:szCs w:val="28"/>
              </w:rPr>
            </w:pPr>
            <w:r>
              <w:rPr>
                <w:sz w:val="28"/>
                <w:szCs w:val="28"/>
              </w:rPr>
              <w:t>Больше или равно 1</w:t>
            </w:r>
          </w:p>
        </w:tc>
      </w:tr>
      <w:tr w:rsidR="0079130B" w:rsidRPr="00546B33" w:rsidTr="00C9332D">
        <w:tc>
          <w:tcPr>
            <w:tcW w:w="0" w:type="auto"/>
          </w:tcPr>
          <w:p w:rsidR="0079130B" w:rsidRPr="0079130B" w:rsidRDefault="0079130B" w:rsidP="00C9332D">
            <w:pPr>
              <w:tabs>
                <w:tab w:val="left" w:pos="0"/>
              </w:tabs>
              <w:contextualSpacing/>
              <w:jc w:val="center"/>
              <w:rPr>
                <w:sz w:val="28"/>
                <w:szCs w:val="28"/>
              </w:rPr>
            </w:pPr>
            <w:r>
              <w:rPr>
                <w:sz w:val="28"/>
                <w:szCs w:val="28"/>
              </w:rPr>
              <w:t>4.9</w:t>
            </w:r>
          </w:p>
        </w:tc>
        <w:tc>
          <w:tcPr>
            <w:tcW w:w="0" w:type="auto"/>
          </w:tcPr>
          <w:p w:rsidR="0079130B" w:rsidRDefault="0079130B" w:rsidP="00C9332D">
            <w:pPr>
              <w:contextualSpacing/>
              <w:jc w:val="both"/>
              <w:rPr>
                <w:rFonts w:eastAsia="Calibri"/>
                <w:noProof/>
                <w:sz w:val="28"/>
                <w:szCs w:val="28"/>
              </w:rPr>
            </w:pPr>
            <w:r>
              <w:rPr>
                <w:rFonts w:eastAsia="Calibri"/>
                <w:noProof/>
                <w:sz w:val="28"/>
                <w:szCs w:val="28"/>
              </w:rPr>
              <w:t>Технология изготовления матрицы дисплея</w:t>
            </w:r>
          </w:p>
        </w:tc>
        <w:tc>
          <w:tcPr>
            <w:tcW w:w="0" w:type="auto"/>
          </w:tcPr>
          <w:p w:rsidR="0079130B" w:rsidRDefault="0079130B" w:rsidP="00C9332D">
            <w:pPr>
              <w:tabs>
                <w:tab w:val="left" w:pos="0"/>
              </w:tabs>
              <w:contextualSpacing/>
              <w:jc w:val="center"/>
              <w:rPr>
                <w:sz w:val="28"/>
                <w:szCs w:val="28"/>
              </w:rPr>
            </w:pPr>
          </w:p>
        </w:tc>
        <w:tc>
          <w:tcPr>
            <w:tcW w:w="0" w:type="auto"/>
          </w:tcPr>
          <w:p w:rsidR="0079130B" w:rsidRPr="0079130B" w:rsidRDefault="0079130B" w:rsidP="00C9332D">
            <w:pPr>
              <w:tabs>
                <w:tab w:val="left" w:pos="0"/>
              </w:tabs>
              <w:contextualSpacing/>
              <w:rPr>
                <w:sz w:val="28"/>
                <w:szCs w:val="28"/>
                <w:lang w:val="en-US"/>
              </w:rPr>
            </w:pPr>
            <w:r>
              <w:rPr>
                <w:sz w:val="28"/>
                <w:szCs w:val="28"/>
                <w:lang w:val="en-US"/>
              </w:rPr>
              <w:t xml:space="preserve">IPS (PLS, ADS, AAS, FFS, SFT, New Mode2, </w:t>
            </w:r>
            <w:proofErr w:type="spellStart"/>
            <w:r>
              <w:rPr>
                <w:sz w:val="28"/>
                <w:szCs w:val="28"/>
                <w:lang w:val="en-US"/>
              </w:rPr>
              <w:t>Vistarich</w:t>
            </w:r>
            <w:proofErr w:type="spellEnd"/>
            <w:r>
              <w:rPr>
                <w:sz w:val="28"/>
                <w:szCs w:val="28"/>
                <w:lang w:val="en-US"/>
              </w:rPr>
              <w:t>)</w:t>
            </w:r>
          </w:p>
        </w:tc>
      </w:tr>
    </w:tbl>
    <w:p w:rsidR="00775E05" w:rsidRPr="003C30C5" w:rsidRDefault="00C9332D" w:rsidP="003C30C5">
      <w:pPr>
        <w:ind w:firstLine="709"/>
        <w:contextualSpacing/>
        <w:jc w:val="both"/>
        <w:rPr>
          <w:sz w:val="28"/>
          <w:szCs w:val="28"/>
        </w:rPr>
      </w:pPr>
      <w:r w:rsidRPr="00546B33">
        <w:rPr>
          <w:sz w:val="28"/>
          <w:szCs w:val="28"/>
        </w:rPr>
        <w:lastRenderedPageBreak/>
        <w:br w:type="textWrapping" w:clear="all"/>
      </w:r>
      <w:r w:rsidR="00775E05" w:rsidRPr="003C30C5">
        <w:rPr>
          <w:sz w:val="28"/>
          <w:szCs w:val="28"/>
        </w:rPr>
        <w:t>2. Поставщик обязан подтвердить страну происхождения Товара путем предоставления номера реестровой записи из реестра, указанного в постановлении Правительства № 1875, или предоставления иной информации и документов.</w:t>
      </w:r>
    </w:p>
    <w:p w:rsidR="00775E05" w:rsidRPr="003C30C5" w:rsidRDefault="00775E05" w:rsidP="003C30C5">
      <w:pPr>
        <w:ind w:firstLine="709"/>
        <w:contextualSpacing/>
        <w:jc w:val="both"/>
        <w:rPr>
          <w:sz w:val="28"/>
          <w:szCs w:val="28"/>
        </w:rPr>
      </w:pPr>
      <w:r w:rsidRPr="003C30C5">
        <w:rPr>
          <w:sz w:val="28"/>
          <w:szCs w:val="28"/>
        </w:rPr>
        <w:t>3. Товар должен соответствовать заданным функциональным и качественным характеристикам; быть повышенной износостойкости; являться новым, ранее не использованным (все составные части Товара должны быть новыми), не должен иметь внешних и внутренних повреждений и дефектов.</w:t>
      </w:r>
    </w:p>
    <w:p w:rsidR="00775E05" w:rsidRPr="003C30C5" w:rsidRDefault="00775E05" w:rsidP="003C30C5">
      <w:pPr>
        <w:ind w:firstLine="709"/>
        <w:contextualSpacing/>
        <w:jc w:val="both"/>
        <w:rPr>
          <w:sz w:val="28"/>
          <w:szCs w:val="28"/>
        </w:rPr>
      </w:pPr>
      <w:r w:rsidRPr="003C30C5">
        <w:rPr>
          <w:sz w:val="28"/>
          <w:szCs w:val="28"/>
        </w:rPr>
        <w:t>К Товару должны быть приложены заполненные гарантийные талоны, инструкции по эксплуатации и техническая документация. Предоставление инструкций по эксплуатации и технической документации в виде ксерокопий и на иностранных языках не допускается.</w:t>
      </w:r>
    </w:p>
    <w:p w:rsidR="00775E05" w:rsidRPr="003C30C5" w:rsidRDefault="00775E05" w:rsidP="003C30C5">
      <w:pPr>
        <w:ind w:firstLine="709"/>
        <w:contextualSpacing/>
        <w:jc w:val="both"/>
        <w:rPr>
          <w:sz w:val="28"/>
          <w:szCs w:val="28"/>
        </w:rPr>
      </w:pPr>
      <w:r w:rsidRPr="003C30C5">
        <w:rPr>
          <w:sz w:val="28"/>
          <w:szCs w:val="28"/>
        </w:rPr>
        <w:t xml:space="preserve">4. Товар должен отвечать установленным законодательством Российской Федерации требованиям безопасности жизни, здоровья и окружающей среды в течение установленного срока годности при обычных условиях его использования, хранения, транспортировки и утилизации. </w:t>
      </w:r>
    </w:p>
    <w:p w:rsidR="00775E05" w:rsidRPr="003C30C5" w:rsidRDefault="00775E05" w:rsidP="003C30C5">
      <w:pPr>
        <w:ind w:firstLine="709"/>
        <w:contextualSpacing/>
        <w:jc w:val="both"/>
        <w:rPr>
          <w:sz w:val="28"/>
          <w:szCs w:val="28"/>
        </w:rPr>
      </w:pPr>
      <w:r w:rsidRPr="003C30C5">
        <w:rPr>
          <w:sz w:val="28"/>
          <w:szCs w:val="28"/>
        </w:rPr>
        <w:t xml:space="preserve">5. Товар должен быть поставлен в таре и упаковке, соответствующей государственным стандартам, импортный товар – международным стандартам упаковки.  Тара и упаковка должны быть прочными, сухими, без нарушения целостности транспортной и фабричной упаковки, без повреждения упаковки самого Товара. Тара и упаковка должны способствовать предотвращению повреждения или порчи Товара во время его перевозки до места нахождения Заказчика. </w:t>
      </w:r>
    </w:p>
    <w:p w:rsidR="003F7E86" w:rsidRPr="003C30C5" w:rsidRDefault="00775E05" w:rsidP="003C30C5">
      <w:pPr>
        <w:ind w:firstLine="709"/>
        <w:contextualSpacing/>
        <w:jc w:val="both"/>
        <w:rPr>
          <w:sz w:val="28"/>
          <w:szCs w:val="28"/>
        </w:rPr>
      </w:pPr>
      <w:r w:rsidRPr="003C30C5">
        <w:rPr>
          <w:sz w:val="28"/>
          <w:szCs w:val="28"/>
        </w:rPr>
        <w:t>6.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775E05" w:rsidRPr="003C30C5" w:rsidRDefault="00D7450D" w:rsidP="003C30C5">
      <w:pPr>
        <w:ind w:firstLine="708"/>
        <w:contextualSpacing/>
        <w:jc w:val="both"/>
        <w:rPr>
          <w:color w:val="000000" w:themeColor="text1"/>
          <w:sz w:val="28"/>
          <w:szCs w:val="28"/>
        </w:rPr>
      </w:pPr>
      <w:r w:rsidRPr="003C30C5">
        <w:rPr>
          <w:color w:val="000000" w:themeColor="text1"/>
          <w:sz w:val="28"/>
          <w:szCs w:val="28"/>
        </w:rPr>
        <w:t xml:space="preserve">7. </w:t>
      </w:r>
      <w:r w:rsidR="00E21E99" w:rsidRPr="003C30C5">
        <w:rPr>
          <w:color w:val="000000" w:themeColor="text1"/>
          <w:sz w:val="28"/>
          <w:szCs w:val="28"/>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00EF5D5D" w:rsidRPr="003C30C5">
        <w:rPr>
          <w:color w:val="000000" w:themeColor="text1"/>
          <w:sz w:val="28"/>
          <w:szCs w:val="28"/>
        </w:rPr>
        <w:t>:</w:t>
      </w:r>
      <w:r w:rsidR="00E21E99" w:rsidRPr="003C30C5">
        <w:rPr>
          <w:color w:val="000000" w:themeColor="text1"/>
          <w:sz w:val="28"/>
          <w:szCs w:val="28"/>
        </w:rPr>
        <w:t xml:space="preserve"> </w:t>
      </w:r>
    </w:p>
    <w:p w:rsidR="00E60489" w:rsidRPr="003C30C5" w:rsidRDefault="00EF5D5D" w:rsidP="003C30C5">
      <w:pPr>
        <w:ind w:firstLine="708"/>
        <w:contextualSpacing/>
        <w:jc w:val="both"/>
        <w:rPr>
          <w:noProof/>
          <w:color w:val="000000" w:themeColor="text1"/>
          <w:sz w:val="28"/>
          <w:szCs w:val="28"/>
        </w:rPr>
      </w:pPr>
      <w:r w:rsidRPr="003C30C5">
        <w:rPr>
          <w:noProof/>
          <w:color w:val="000000" w:themeColor="text1"/>
          <w:sz w:val="28"/>
          <w:szCs w:val="28"/>
        </w:rPr>
        <w:t>Г</w:t>
      </w:r>
      <w:r w:rsidR="00E21E99" w:rsidRPr="003C30C5">
        <w:rPr>
          <w:noProof/>
          <w:color w:val="000000" w:themeColor="text1"/>
          <w:sz w:val="28"/>
          <w:szCs w:val="28"/>
        </w:rPr>
        <w:t>арантийный срок должен составлять не менее 12 месяцев с даты подписания документа о приемке. Гарантия предоставляется вместе с Товаром</w:t>
      </w:r>
      <w:r w:rsidR="00756CE6" w:rsidRPr="003C30C5">
        <w:rPr>
          <w:noProof/>
          <w:color w:val="000000" w:themeColor="text1"/>
          <w:sz w:val="28"/>
          <w:szCs w:val="28"/>
        </w:rPr>
        <w:t>.</w:t>
      </w:r>
    </w:p>
    <w:p w:rsidR="00D7450D" w:rsidRPr="003C30C5" w:rsidRDefault="00D7450D" w:rsidP="003C30C5">
      <w:pPr>
        <w:ind w:firstLine="708"/>
        <w:contextualSpacing/>
        <w:jc w:val="both"/>
        <w:rPr>
          <w:noProof/>
          <w:color w:val="000000" w:themeColor="text1"/>
          <w:sz w:val="28"/>
          <w:szCs w:val="28"/>
        </w:rPr>
      </w:pPr>
      <w:r w:rsidRPr="003C30C5">
        <w:rPr>
          <w:noProof/>
          <w:color w:val="000000" w:themeColor="text1"/>
          <w:sz w:val="28"/>
          <w:szCs w:val="28"/>
        </w:rPr>
        <w:t>8.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в том числе:</w:t>
      </w:r>
    </w:p>
    <w:p w:rsidR="00D7450D" w:rsidRPr="003C30C5" w:rsidRDefault="00D7450D" w:rsidP="003C30C5">
      <w:pPr>
        <w:ind w:firstLine="708"/>
        <w:contextualSpacing/>
        <w:jc w:val="both"/>
        <w:rPr>
          <w:noProof/>
          <w:color w:val="000000" w:themeColor="text1"/>
          <w:sz w:val="28"/>
          <w:szCs w:val="28"/>
        </w:rPr>
      </w:pPr>
      <w:r w:rsidRPr="003C30C5">
        <w:rPr>
          <w:noProof/>
          <w:color w:val="000000" w:themeColor="text1"/>
          <w:sz w:val="28"/>
          <w:szCs w:val="28"/>
        </w:rPr>
        <w:t xml:space="preserve">- Федеральным законом от 23 ноября 2009 г. </w:t>
      </w:r>
      <w:r w:rsidR="00B04977" w:rsidRPr="003C30C5">
        <w:rPr>
          <w:noProof/>
          <w:color w:val="000000" w:themeColor="text1"/>
          <w:sz w:val="28"/>
          <w:szCs w:val="28"/>
        </w:rPr>
        <w:t>№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B04977" w:rsidRPr="003C30C5" w:rsidRDefault="00B04977" w:rsidP="003C30C5">
      <w:pPr>
        <w:ind w:firstLine="708"/>
        <w:contextualSpacing/>
        <w:jc w:val="both"/>
        <w:rPr>
          <w:noProof/>
          <w:color w:val="000000" w:themeColor="text1"/>
          <w:sz w:val="28"/>
          <w:szCs w:val="28"/>
        </w:rPr>
      </w:pPr>
      <w:r w:rsidRPr="003C30C5">
        <w:rPr>
          <w:noProof/>
          <w:color w:val="000000" w:themeColor="text1"/>
          <w:sz w:val="28"/>
          <w:szCs w:val="28"/>
        </w:rPr>
        <w:t>- Поста</w:t>
      </w:r>
      <w:r w:rsidR="00263D12">
        <w:rPr>
          <w:noProof/>
          <w:color w:val="000000" w:themeColor="text1"/>
          <w:sz w:val="28"/>
          <w:szCs w:val="28"/>
        </w:rPr>
        <w:t>н</w:t>
      </w:r>
      <w:r w:rsidRPr="003C30C5">
        <w:rPr>
          <w:noProof/>
          <w:color w:val="000000" w:themeColor="text1"/>
          <w:sz w:val="28"/>
          <w:szCs w:val="28"/>
        </w:rPr>
        <w:t>овлением Правительства Российской Федерации от 31 декабря 2009 г. № 1221 «Об утверждении Праивл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B04977" w:rsidRPr="003C30C5" w:rsidRDefault="00B04977" w:rsidP="003C30C5">
      <w:pPr>
        <w:ind w:firstLine="708"/>
        <w:contextualSpacing/>
        <w:jc w:val="both"/>
        <w:rPr>
          <w:noProof/>
          <w:color w:val="000000" w:themeColor="text1"/>
          <w:sz w:val="28"/>
          <w:szCs w:val="28"/>
        </w:rPr>
      </w:pPr>
      <w:r w:rsidRPr="003C30C5">
        <w:rPr>
          <w:noProof/>
          <w:color w:val="000000" w:themeColor="text1"/>
          <w:sz w:val="28"/>
          <w:szCs w:val="28"/>
        </w:rPr>
        <w:t>9.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в том числе:</w:t>
      </w:r>
    </w:p>
    <w:p w:rsidR="00B04977" w:rsidRPr="003C30C5" w:rsidRDefault="00B04977" w:rsidP="003C30C5">
      <w:pPr>
        <w:ind w:firstLine="708"/>
        <w:contextualSpacing/>
        <w:jc w:val="both"/>
        <w:rPr>
          <w:noProof/>
          <w:color w:val="000000" w:themeColor="text1"/>
          <w:sz w:val="28"/>
          <w:szCs w:val="28"/>
        </w:rPr>
      </w:pPr>
      <w:r w:rsidRPr="003C30C5">
        <w:rPr>
          <w:noProof/>
          <w:color w:val="000000" w:themeColor="text1"/>
          <w:sz w:val="28"/>
          <w:szCs w:val="28"/>
        </w:rPr>
        <w:t xml:space="preserve">- Решению Совета Евразийской экономической комиссии от 18 октября 2016 г. № 113 «О техническом регламенте Евразийского экономического союза «Об </w:t>
      </w:r>
      <w:r w:rsidRPr="003C30C5">
        <w:rPr>
          <w:noProof/>
          <w:color w:val="000000" w:themeColor="text1"/>
          <w:sz w:val="28"/>
          <w:szCs w:val="28"/>
        </w:rPr>
        <w:lastRenderedPageBreak/>
        <w:t>ограничении применения опасных веществ в изделиях электротехники и радиоэлектроники»;</w:t>
      </w:r>
    </w:p>
    <w:p w:rsidR="00B04977" w:rsidRPr="003C30C5" w:rsidRDefault="00B04977" w:rsidP="003C30C5">
      <w:pPr>
        <w:ind w:firstLine="708"/>
        <w:contextualSpacing/>
        <w:jc w:val="both"/>
        <w:rPr>
          <w:noProof/>
          <w:color w:val="000000" w:themeColor="text1"/>
          <w:sz w:val="28"/>
          <w:szCs w:val="28"/>
        </w:rPr>
      </w:pPr>
      <w:r w:rsidRPr="003C30C5">
        <w:rPr>
          <w:noProof/>
          <w:color w:val="000000" w:themeColor="text1"/>
          <w:sz w:val="28"/>
          <w:szCs w:val="28"/>
        </w:rPr>
        <w:t>- Решению Комиссии Таможенного союза от 16 августа 2011 г. № 768 «О принятии технического регламента Таможенного союза «О безопасности низковольтного оборудования»;</w:t>
      </w:r>
    </w:p>
    <w:p w:rsidR="00B04977" w:rsidRPr="003C30C5" w:rsidRDefault="00B04977" w:rsidP="003C30C5">
      <w:pPr>
        <w:ind w:firstLine="708"/>
        <w:contextualSpacing/>
        <w:jc w:val="both"/>
        <w:rPr>
          <w:noProof/>
          <w:color w:val="000000" w:themeColor="text1"/>
          <w:sz w:val="28"/>
          <w:szCs w:val="28"/>
        </w:rPr>
      </w:pPr>
      <w:r w:rsidRPr="003C30C5">
        <w:rPr>
          <w:noProof/>
          <w:color w:val="000000" w:themeColor="text1"/>
          <w:sz w:val="28"/>
          <w:szCs w:val="28"/>
        </w:rPr>
        <w:t>- Решению Комиссии Таможенного союза от 9 декабря 2011 г. № 879 «О принятии технического регламента Таможенного союза «Электромагнитная совместимость технических средств».</w:t>
      </w:r>
    </w:p>
    <w:p w:rsidR="0079130B" w:rsidRPr="003C30C5" w:rsidRDefault="0079130B" w:rsidP="003C30C5">
      <w:pPr>
        <w:contextualSpacing/>
        <w:rPr>
          <w:color w:val="000000" w:themeColor="text1"/>
          <w:sz w:val="28"/>
          <w:szCs w:val="28"/>
        </w:rPr>
      </w:pPr>
    </w:p>
    <w:p w:rsidR="0079130B" w:rsidRPr="003C30C5" w:rsidRDefault="0079130B" w:rsidP="003C30C5">
      <w:pPr>
        <w:contextualSpacing/>
        <w:rPr>
          <w:color w:val="000000" w:themeColor="text1"/>
          <w:sz w:val="28"/>
          <w:szCs w:val="28"/>
        </w:rPr>
      </w:pPr>
    </w:p>
    <w:p w:rsidR="0079130B" w:rsidRPr="003C30C5" w:rsidRDefault="0079130B" w:rsidP="003C30C5">
      <w:pPr>
        <w:ind w:firstLine="709"/>
        <w:contextualSpacing/>
        <w:jc w:val="both"/>
        <w:rPr>
          <w:color w:val="000000" w:themeColor="text1"/>
          <w:sz w:val="28"/>
          <w:szCs w:val="28"/>
        </w:rPr>
      </w:pPr>
    </w:p>
    <w:p w:rsidR="0079130B" w:rsidRPr="003C30C5" w:rsidRDefault="00775E05" w:rsidP="003C30C5">
      <w:pPr>
        <w:spacing w:after="200"/>
        <w:contextualSpacing/>
        <w:rPr>
          <w:color w:val="000000" w:themeColor="text1"/>
          <w:sz w:val="28"/>
          <w:szCs w:val="28"/>
          <w:lang w:eastAsia="en-US"/>
        </w:rPr>
      </w:pPr>
      <w:r w:rsidRPr="003C30C5">
        <w:rPr>
          <w:color w:val="000000" w:themeColor="text1"/>
          <w:sz w:val="28"/>
          <w:szCs w:val="28"/>
          <w:lang w:eastAsia="en-US"/>
        </w:rPr>
        <w:t>Заказчик:</w:t>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t>Поставщик:</w:t>
      </w:r>
    </w:p>
    <w:p w:rsidR="00775E05" w:rsidRPr="003C30C5" w:rsidRDefault="00775E05" w:rsidP="003C30C5">
      <w:pPr>
        <w:spacing w:after="200"/>
        <w:contextualSpacing/>
        <w:rPr>
          <w:color w:val="000000" w:themeColor="text1"/>
          <w:sz w:val="28"/>
          <w:szCs w:val="28"/>
          <w:lang w:eastAsia="en-US"/>
        </w:rPr>
      </w:pPr>
      <w:r w:rsidRPr="003C30C5">
        <w:rPr>
          <w:color w:val="000000" w:themeColor="text1"/>
          <w:sz w:val="28"/>
          <w:szCs w:val="28"/>
          <w:lang w:eastAsia="en-US"/>
        </w:rPr>
        <w:t>Первый заместитель Директора</w:t>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t xml:space="preserve">___________________  </w:t>
      </w:r>
    </w:p>
    <w:p w:rsidR="00775E05" w:rsidRPr="003C30C5" w:rsidRDefault="00775E05" w:rsidP="003C30C5">
      <w:pPr>
        <w:spacing w:after="200"/>
        <w:contextualSpacing/>
        <w:rPr>
          <w:color w:val="000000" w:themeColor="text1"/>
          <w:sz w:val="28"/>
          <w:szCs w:val="28"/>
          <w:lang w:eastAsia="en-US"/>
        </w:rPr>
      </w:pPr>
    </w:p>
    <w:p w:rsidR="00775E05" w:rsidRPr="003C30C5" w:rsidRDefault="00775E05" w:rsidP="003C30C5">
      <w:pPr>
        <w:spacing w:after="200"/>
        <w:contextualSpacing/>
        <w:rPr>
          <w:color w:val="000000" w:themeColor="text1"/>
          <w:sz w:val="28"/>
          <w:szCs w:val="28"/>
          <w:lang w:eastAsia="en-US"/>
        </w:rPr>
      </w:pPr>
      <w:r w:rsidRPr="003C30C5">
        <w:rPr>
          <w:color w:val="000000" w:themeColor="text1"/>
          <w:sz w:val="28"/>
          <w:szCs w:val="28"/>
          <w:lang w:eastAsia="en-US"/>
        </w:rPr>
        <w:t>_______________</w:t>
      </w:r>
      <w:proofErr w:type="spellStart"/>
      <w:r w:rsidRPr="003C30C5">
        <w:rPr>
          <w:color w:val="000000" w:themeColor="text1"/>
          <w:sz w:val="28"/>
          <w:szCs w:val="28"/>
          <w:lang w:eastAsia="en-US"/>
        </w:rPr>
        <w:t>Бутрим</w:t>
      </w:r>
      <w:proofErr w:type="spellEnd"/>
      <w:r w:rsidRPr="003C30C5">
        <w:rPr>
          <w:color w:val="000000" w:themeColor="text1"/>
          <w:sz w:val="28"/>
          <w:szCs w:val="28"/>
          <w:lang w:eastAsia="en-US"/>
        </w:rPr>
        <w:t xml:space="preserve"> И.И.</w:t>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t>_________________ /___________/</w:t>
      </w:r>
    </w:p>
    <w:p w:rsidR="00775E05" w:rsidRPr="003C30C5" w:rsidRDefault="00775E05" w:rsidP="003C30C5">
      <w:pPr>
        <w:spacing w:after="200"/>
        <w:contextualSpacing/>
        <w:rPr>
          <w:color w:val="000000" w:themeColor="text1"/>
          <w:sz w:val="28"/>
          <w:szCs w:val="28"/>
          <w:lang w:eastAsia="en-US"/>
        </w:rPr>
      </w:pPr>
      <w:proofErr w:type="spellStart"/>
      <w:r w:rsidRPr="003C30C5">
        <w:rPr>
          <w:color w:val="000000" w:themeColor="text1"/>
          <w:sz w:val="28"/>
          <w:szCs w:val="28"/>
          <w:lang w:eastAsia="en-US"/>
        </w:rPr>
        <w:t>м.п</w:t>
      </w:r>
      <w:proofErr w:type="spellEnd"/>
      <w:r w:rsidRPr="003C30C5">
        <w:rPr>
          <w:color w:val="000000" w:themeColor="text1"/>
          <w:sz w:val="28"/>
          <w:szCs w:val="28"/>
          <w:lang w:eastAsia="en-US"/>
        </w:rPr>
        <w:t>.</w:t>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r>
      <w:r w:rsidRPr="003C30C5">
        <w:rPr>
          <w:color w:val="000000" w:themeColor="text1"/>
          <w:sz w:val="28"/>
          <w:szCs w:val="28"/>
          <w:lang w:eastAsia="en-US"/>
        </w:rPr>
        <w:tab/>
      </w:r>
      <w:proofErr w:type="spellStart"/>
      <w:r w:rsidRPr="003C30C5">
        <w:rPr>
          <w:color w:val="000000" w:themeColor="text1"/>
          <w:sz w:val="28"/>
          <w:szCs w:val="28"/>
          <w:lang w:eastAsia="en-US"/>
        </w:rPr>
        <w:t>м.п</w:t>
      </w:r>
      <w:proofErr w:type="spellEnd"/>
      <w:r w:rsidRPr="003C30C5">
        <w:rPr>
          <w:color w:val="000000" w:themeColor="text1"/>
          <w:sz w:val="28"/>
          <w:szCs w:val="28"/>
          <w:lang w:eastAsia="en-US"/>
        </w:rPr>
        <w:t>.</w:t>
      </w:r>
    </w:p>
    <w:sectPr w:rsidR="00775E05" w:rsidRPr="003C30C5" w:rsidSect="007F3C23">
      <w:headerReference w:type="even" r:id="rId18"/>
      <w:headerReference w:type="default" r:id="rId19"/>
      <w:footerReference w:type="even" r:id="rId20"/>
      <w:footerReference w:type="default" r:id="rId21"/>
      <w:headerReference w:type="first" r:id="rId22"/>
      <w:pgSz w:w="11906" w:h="16838"/>
      <w:pgMar w:top="720" w:right="849" w:bottom="720" w:left="720" w:header="709" w:footer="709"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B1B" w:rsidRDefault="00783B1B">
      <w:r>
        <w:separator/>
      </w:r>
    </w:p>
  </w:endnote>
  <w:endnote w:type="continuationSeparator" w:id="0">
    <w:p w:rsidR="00783B1B" w:rsidRDefault="0078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0B" w:rsidRDefault="0079130B">
    <w:pPr>
      <w:pStyle w:val="a6"/>
    </w:pPr>
    <w:r>
      <w:t>Заказчик ___________________</w:t>
    </w:r>
    <w:r>
      <w:tab/>
      <w:t xml:space="preserve">                                                            Поставщик ____________________</w:t>
    </w:r>
  </w:p>
  <w:p w:rsidR="0079130B" w:rsidRDefault="0079130B">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7FD" w:rsidRDefault="00FB37FD">
    <w:pPr>
      <w:pStyle w:val="a6"/>
    </w:pPr>
    <w:r>
      <w:t>Заказчик ___________________</w:t>
    </w:r>
    <w:r>
      <w:tab/>
      <w:t xml:space="preserve">                                                            Поставщик ____________________</w:t>
    </w:r>
  </w:p>
  <w:p w:rsidR="00FB37FD" w:rsidRDefault="00FB37FD">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0B" w:rsidRDefault="0079130B">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79130B" w:rsidRDefault="0079130B">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0B" w:rsidRDefault="00C9332D">
    <w:pPr>
      <w:pStyle w:val="a6"/>
      <w:ind w:right="360"/>
    </w:pPr>
    <w:r w:rsidRPr="00C9332D">
      <w:t>Заказчик ___________________</w:t>
    </w:r>
    <w:r w:rsidRPr="00C9332D">
      <w:tab/>
      <w:t xml:space="preserve">                 </w:t>
    </w:r>
    <w:r>
      <w:t xml:space="preserve">                        </w:t>
    </w:r>
    <w:r w:rsidRPr="00C9332D">
      <w:t xml:space="preserve">           Поставщик 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B1B" w:rsidRDefault="00783B1B" w:rsidP="0079130B">
      <w:r>
        <w:separator/>
      </w:r>
    </w:p>
  </w:footnote>
  <w:footnote w:type="continuationSeparator" w:id="0">
    <w:p w:rsidR="00783B1B" w:rsidRDefault="00783B1B" w:rsidP="007913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0B" w:rsidRPr="003B4B85" w:rsidRDefault="0079130B" w:rsidP="00682367">
    <w:pPr>
      <w:pStyle w:val="a4"/>
      <w:jc w:val="center"/>
      <w:rPr>
        <w:rFonts w:ascii="Times New Roman" w:hAnsi="Times New Roman"/>
      </w:rPr>
    </w:pPr>
    <w:r w:rsidRPr="003B4B85">
      <w:rPr>
        <w:rFonts w:ascii="Times New Roman" w:hAnsi="Times New Roman"/>
      </w:rPr>
      <w:fldChar w:fldCharType="begin"/>
    </w:r>
    <w:r w:rsidRPr="003B4B85">
      <w:rPr>
        <w:rFonts w:ascii="Times New Roman" w:hAnsi="Times New Roman"/>
      </w:rPr>
      <w:instrText>PAGE   \* MERGEFORMAT</w:instrText>
    </w:r>
    <w:r w:rsidRPr="003B4B85">
      <w:rPr>
        <w:rFonts w:ascii="Times New Roman" w:hAnsi="Times New Roman"/>
      </w:rPr>
      <w:fldChar w:fldCharType="separate"/>
    </w:r>
    <w:r w:rsidR="00546B33">
      <w:rPr>
        <w:rFonts w:ascii="Times New Roman" w:hAnsi="Times New Roman"/>
      </w:rPr>
      <w:t>9</w:t>
    </w:r>
    <w:r w:rsidRPr="003B4B85">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0B" w:rsidRDefault="0079130B">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79130B" w:rsidRDefault="0079130B">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72408"/>
      <w:docPartObj>
        <w:docPartGallery w:val="Page Numbers (Top of Page)"/>
        <w:docPartUnique/>
      </w:docPartObj>
    </w:sdtPr>
    <w:sdtEndPr/>
    <w:sdtContent>
      <w:p w:rsidR="007F3C23" w:rsidRDefault="007F3C23">
        <w:pPr>
          <w:pStyle w:val="a4"/>
          <w:jc w:val="center"/>
        </w:pPr>
        <w:r>
          <w:fldChar w:fldCharType="begin"/>
        </w:r>
        <w:r>
          <w:instrText>PAGE   \* MERGEFORMAT</w:instrText>
        </w:r>
        <w:r>
          <w:fldChar w:fldCharType="separate"/>
        </w:r>
        <w:r w:rsidR="00546B33">
          <w:t>13</w:t>
        </w:r>
        <w: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424990"/>
      <w:docPartObj>
        <w:docPartGallery w:val="Page Numbers (Top of Page)"/>
        <w:docPartUnique/>
      </w:docPartObj>
    </w:sdtPr>
    <w:sdtEndPr/>
    <w:sdtContent>
      <w:p w:rsidR="007F3C23" w:rsidRDefault="007F3C23">
        <w:pPr>
          <w:pStyle w:val="a4"/>
          <w:jc w:val="center"/>
        </w:pPr>
        <w:r>
          <w:t>9</w:t>
        </w:r>
      </w:p>
    </w:sdtContent>
  </w:sdt>
  <w:p w:rsidR="0079130B" w:rsidRDefault="0079130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A918AA5C">
      <w:start w:val="1"/>
      <w:numFmt w:val="decimal"/>
      <w:lvlText w:val="12.%1."/>
      <w:lvlJc w:val="left"/>
      <w:pPr>
        <w:ind w:left="1287" w:hanging="360"/>
      </w:pPr>
      <w:rPr>
        <w:rFonts w:eastAsia="Times New Roman" w:hint="default"/>
        <w:b w:val="0"/>
        <w:color w:val="auto"/>
        <w:sz w:val="24"/>
        <w:szCs w:val="22"/>
      </w:rPr>
    </w:lvl>
    <w:lvl w:ilvl="1" w:tplc="FB0A47DA" w:tentative="1">
      <w:start w:val="1"/>
      <w:numFmt w:val="lowerLetter"/>
      <w:lvlText w:val="%2."/>
      <w:lvlJc w:val="left"/>
      <w:pPr>
        <w:ind w:left="2007" w:hanging="360"/>
      </w:pPr>
    </w:lvl>
    <w:lvl w:ilvl="2" w:tplc="E4587F18" w:tentative="1">
      <w:start w:val="1"/>
      <w:numFmt w:val="lowerRoman"/>
      <w:lvlText w:val="%3."/>
      <w:lvlJc w:val="right"/>
      <w:pPr>
        <w:ind w:left="2727" w:hanging="180"/>
      </w:pPr>
    </w:lvl>
    <w:lvl w:ilvl="3" w:tplc="19B0F1CA" w:tentative="1">
      <w:start w:val="1"/>
      <w:numFmt w:val="decimal"/>
      <w:lvlText w:val="%4."/>
      <w:lvlJc w:val="left"/>
      <w:pPr>
        <w:ind w:left="3447" w:hanging="360"/>
      </w:pPr>
    </w:lvl>
    <w:lvl w:ilvl="4" w:tplc="900CA4E6" w:tentative="1">
      <w:start w:val="1"/>
      <w:numFmt w:val="lowerLetter"/>
      <w:lvlText w:val="%5."/>
      <w:lvlJc w:val="left"/>
      <w:pPr>
        <w:ind w:left="4167" w:hanging="360"/>
      </w:pPr>
    </w:lvl>
    <w:lvl w:ilvl="5" w:tplc="B7A24526" w:tentative="1">
      <w:start w:val="1"/>
      <w:numFmt w:val="lowerRoman"/>
      <w:lvlText w:val="%6."/>
      <w:lvlJc w:val="right"/>
      <w:pPr>
        <w:ind w:left="4887" w:hanging="180"/>
      </w:pPr>
    </w:lvl>
    <w:lvl w:ilvl="6" w:tplc="4550842A" w:tentative="1">
      <w:start w:val="1"/>
      <w:numFmt w:val="decimal"/>
      <w:lvlText w:val="%7."/>
      <w:lvlJc w:val="left"/>
      <w:pPr>
        <w:ind w:left="5607" w:hanging="360"/>
      </w:pPr>
    </w:lvl>
    <w:lvl w:ilvl="7" w:tplc="C6F8CE90" w:tentative="1">
      <w:start w:val="1"/>
      <w:numFmt w:val="lowerLetter"/>
      <w:lvlText w:val="%8."/>
      <w:lvlJc w:val="left"/>
      <w:pPr>
        <w:ind w:left="6327" w:hanging="360"/>
      </w:pPr>
    </w:lvl>
    <w:lvl w:ilvl="8" w:tplc="E1DA02E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B164E5A4">
      <w:start w:val="1"/>
      <w:numFmt w:val="decimal"/>
      <w:lvlText w:val="13.%1."/>
      <w:lvlJc w:val="right"/>
      <w:pPr>
        <w:ind w:left="1070" w:hanging="360"/>
      </w:pPr>
      <w:rPr>
        <w:rFonts w:hint="default"/>
        <w:b w:val="0"/>
        <w:sz w:val="24"/>
        <w:szCs w:val="24"/>
      </w:rPr>
    </w:lvl>
    <w:lvl w:ilvl="1" w:tplc="48BE09C2" w:tentative="1">
      <w:start w:val="1"/>
      <w:numFmt w:val="lowerLetter"/>
      <w:lvlText w:val="%2."/>
      <w:lvlJc w:val="left"/>
      <w:pPr>
        <w:ind w:left="1790" w:hanging="360"/>
      </w:pPr>
    </w:lvl>
    <w:lvl w:ilvl="2" w:tplc="D6C6030A" w:tentative="1">
      <w:start w:val="1"/>
      <w:numFmt w:val="lowerRoman"/>
      <w:lvlText w:val="%3."/>
      <w:lvlJc w:val="right"/>
      <w:pPr>
        <w:ind w:left="2510" w:hanging="180"/>
      </w:pPr>
    </w:lvl>
    <w:lvl w:ilvl="3" w:tplc="FF667D0A" w:tentative="1">
      <w:start w:val="1"/>
      <w:numFmt w:val="decimal"/>
      <w:lvlText w:val="%4."/>
      <w:lvlJc w:val="left"/>
      <w:pPr>
        <w:ind w:left="3230" w:hanging="360"/>
      </w:pPr>
    </w:lvl>
    <w:lvl w:ilvl="4" w:tplc="7DC21C5A" w:tentative="1">
      <w:start w:val="1"/>
      <w:numFmt w:val="lowerLetter"/>
      <w:lvlText w:val="%5."/>
      <w:lvlJc w:val="left"/>
      <w:pPr>
        <w:ind w:left="3950" w:hanging="360"/>
      </w:pPr>
    </w:lvl>
    <w:lvl w:ilvl="5" w:tplc="EC9805FE" w:tentative="1">
      <w:start w:val="1"/>
      <w:numFmt w:val="lowerRoman"/>
      <w:lvlText w:val="%6."/>
      <w:lvlJc w:val="right"/>
      <w:pPr>
        <w:ind w:left="4670" w:hanging="180"/>
      </w:pPr>
    </w:lvl>
    <w:lvl w:ilvl="6" w:tplc="533CA59A" w:tentative="1">
      <w:start w:val="1"/>
      <w:numFmt w:val="decimal"/>
      <w:lvlText w:val="%7."/>
      <w:lvlJc w:val="left"/>
      <w:pPr>
        <w:ind w:left="5390" w:hanging="360"/>
      </w:pPr>
    </w:lvl>
    <w:lvl w:ilvl="7" w:tplc="7CBA8BC4" w:tentative="1">
      <w:start w:val="1"/>
      <w:numFmt w:val="lowerLetter"/>
      <w:lvlText w:val="%8."/>
      <w:lvlJc w:val="left"/>
      <w:pPr>
        <w:ind w:left="6110" w:hanging="360"/>
      </w:pPr>
    </w:lvl>
    <w:lvl w:ilvl="8" w:tplc="46D48C64"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92D8F1A2">
      <w:start w:val="1"/>
      <w:numFmt w:val="decimal"/>
      <w:lvlText w:val="11.%1."/>
      <w:lvlJc w:val="right"/>
      <w:pPr>
        <w:ind w:left="1428" w:hanging="360"/>
      </w:pPr>
      <w:rPr>
        <w:rFonts w:hint="default"/>
        <w:b w:val="0"/>
        <w:bCs w:val="0"/>
        <w:sz w:val="24"/>
        <w:szCs w:val="24"/>
      </w:rPr>
    </w:lvl>
    <w:lvl w:ilvl="1" w:tplc="79BC82D2">
      <w:start w:val="1"/>
      <w:numFmt w:val="lowerLetter"/>
      <w:lvlText w:val="%2."/>
      <w:lvlJc w:val="left"/>
      <w:pPr>
        <w:ind w:left="1440" w:hanging="360"/>
      </w:pPr>
    </w:lvl>
    <w:lvl w:ilvl="2" w:tplc="32CE80AC">
      <w:start w:val="1"/>
      <w:numFmt w:val="lowerRoman"/>
      <w:lvlText w:val="%3."/>
      <w:lvlJc w:val="right"/>
      <w:pPr>
        <w:ind w:left="2160" w:hanging="180"/>
      </w:pPr>
    </w:lvl>
    <w:lvl w:ilvl="3" w:tplc="AEBCCEDE">
      <w:start w:val="1"/>
      <w:numFmt w:val="decimal"/>
      <w:lvlText w:val="%4."/>
      <w:lvlJc w:val="left"/>
      <w:pPr>
        <w:ind w:left="2880" w:hanging="360"/>
      </w:pPr>
    </w:lvl>
    <w:lvl w:ilvl="4" w:tplc="CB60DB88">
      <w:start w:val="1"/>
      <w:numFmt w:val="lowerLetter"/>
      <w:lvlText w:val="%5."/>
      <w:lvlJc w:val="left"/>
      <w:pPr>
        <w:ind w:left="3600" w:hanging="360"/>
      </w:pPr>
    </w:lvl>
    <w:lvl w:ilvl="5" w:tplc="9DDEDB66">
      <w:start w:val="1"/>
      <w:numFmt w:val="lowerRoman"/>
      <w:lvlText w:val="%6."/>
      <w:lvlJc w:val="right"/>
      <w:pPr>
        <w:ind w:left="4320" w:hanging="180"/>
      </w:pPr>
    </w:lvl>
    <w:lvl w:ilvl="6" w:tplc="95263998">
      <w:start w:val="1"/>
      <w:numFmt w:val="decimal"/>
      <w:lvlText w:val="%7."/>
      <w:lvlJc w:val="left"/>
      <w:pPr>
        <w:ind w:left="5040" w:hanging="360"/>
      </w:pPr>
    </w:lvl>
    <w:lvl w:ilvl="7" w:tplc="E5B87124">
      <w:start w:val="1"/>
      <w:numFmt w:val="lowerLetter"/>
      <w:lvlText w:val="%8."/>
      <w:lvlJc w:val="left"/>
      <w:pPr>
        <w:ind w:left="5760" w:hanging="360"/>
      </w:pPr>
    </w:lvl>
    <w:lvl w:ilvl="8" w:tplc="E06E6576">
      <w:start w:val="1"/>
      <w:numFmt w:val="lowerRoman"/>
      <w:lvlText w:val="%9."/>
      <w:lvlJc w:val="right"/>
      <w:pPr>
        <w:ind w:left="6480" w:hanging="180"/>
      </w:pPr>
    </w:lvl>
  </w:abstractNum>
  <w:abstractNum w:abstractNumId="3" w15:restartNumberingAfterBreak="0">
    <w:nsid w:val="38920A95"/>
    <w:multiLevelType w:val="hybridMultilevel"/>
    <w:tmpl w:val="64360AF4"/>
    <w:lvl w:ilvl="0" w:tplc="4D9E05DE">
      <w:start w:val="1"/>
      <w:numFmt w:val="decimal"/>
      <w:lvlText w:val="10.%1."/>
      <w:lvlJc w:val="left"/>
      <w:pPr>
        <w:ind w:left="1429" w:hanging="360"/>
      </w:pPr>
      <w:rPr>
        <w:rFonts w:hint="default"/>
        <w:b w:val="0"/>
        <w:sz w:val="24"/>
        <w:szCs w:val="24"/>
      </w:rPr>
    </w:lvl>
    <w:lvl w:ilvl="1" w:tplc="5274AA7E" w:tentative="1">
      <w:start w:val="1"/>
      <w:numFmt w:val="lowerLetter"/>
      <w:lvlText w:val="%2."/>
      <w:lvlJc w:val="left"/>
      <w:pPr>
        <w:ind w:left="2149" w:hanging="360"/>
      </w:pPr>
    </w:lvl>
    <w:lvl w:ilvl="2" w:tplc="19D2F410" w:tentative="1">
      <w:start w:val="1"/>
      <w:numFmt w:val="lowerRoman"/>
      <w:lvlText w:val="%3."/>
      <w:lvlJc w:val="right"/>
      <w:pPr>
        <w:ind w:left="2869" w:hanging="180"/>
      </w:pPr>
    </w:lvl>
    <w:lvl w:ilvl="3" w:tplc="A91AF720" w:tentative="1">
      <w:start w:val="1"/>
      <w:numFmt w:val="decimal"/>
      <w:lvlText w:val="%4."/>
      <w:lvlJc w:val="left"/>
      <w:pPr>
        <w:ind w:left="3589" w:hanging="360"/>
      </w:pPr>
    </w:lvl>
    <w:lvl w:ilvl="4" w:tplc="0AEEB802" w:tentative="1">
      <w:start w:val="1"/>
      <w:numFmt w:val="lowerLetter"/>
      <w:lvlText w:val="%5."/>
      <w:lvlJc w:val="left"/>
      <w:pPr>
        <w:ind w:left="4309" w:hanging="360"/>
      </w:pPr>
    </w:lvl>
    <w:lvl w:ilvl="5" w:tplc="99F6015A" w:tentative="1">
      <w:start w:val="1"/>
      <w:numFmt w:val="lowerRoman"/>
      <w:lvlText w:val="%6."/>
      <w:lvlJc w:val="right"/>
      <w:pPr>
        <w:ind w:left="5029" w:hanging="180"/>
      </w:pPr>
    </w:lvl>
    <w:lvl w:ilvl="6" w:tplc="5A3AC294" w:tentative="1">
      <w:start w:val="1"/>
      <w:numFmt w:val="decimal"/>
      <w:lvlText w:val="%7."/>
      <w:lvlJc w:val="left"/>
      <w:pPr>
        <w:ind w:left="5749" w:hanging="360"/>
      </w:pPr>
    </w:lvl>
    <w:lvl w:ilvl="7" w:tplc="2A80FF7C" w:tentative="1">
      <w:start w:val="1"/>
      <w:numFmt w:val="lowerLetter"/>
      <w:lvlText w:val="%8."/>
      <w:lvlJc w:val="left"/>
      <w:pPr>
        <w:ind w:left="6469" w:hanging="360"/>
      </w:pPr>
    </w:lvl>
    <w:lvl w:ilvl="8" w:tplc="CF020ED6"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E2C4231E">
      <w:start w:val="1"/>
      <w:numFmt w:val="decimal"/>
      <w:lvlText w:val="7.%1."/>
      <w:lvlJc w:val="center"/>
      <w:pPr>
        <w:ind w:left="720" w:hanging="360"/>
      </w:pPr>
      <w:rPr>
        <w:rFonts w:hint="default"/>
        <w:b w:val="0"/>
      </w:rPr>
    </w:lvl>
    <w:lvl w:ilvl="1" w:tplc="BB1CB1B6" w:tentative="1">
      <w:start w:val="1"/>
      <w:numFmt w:val="lowerLetter"/>
      <w:lvlText w:val="%2."/>
      <w:lvlJc w:val="left"/>
      <w:pPr>
        <w:ind w:left="1440" w:hanging="360"/>
      </w:pPr>
    </w:lvl>
    <w:lvl w:ilvl="2" w:tplc="216EB92A" w:tentative="1">
      <w:start w:val="1"/>
      <w:numFmt w:val="lowerRoman"/>
      <w:lvlText w:val="%3."/>
      <w:lvlJc w:val="right"/>
      <w:pPr>
        <w:ind w:left="2160" w:hanging="180"/>
      </w:pPr>
    </w:lvl>
    <w:lvl w:ilvl="3" w:tplc="FD1E1F32" w:tentative="1">
      <w:start w:val="1"/>
      <w:numFmt w:val="decimal"/>
      <w:lvlText w:val="%4."/>
      <w:lvlJc w:val="left"/>
      <w:pPr>
        <w:ind w:left="2880" w:hanging="360"/>
      </w:pPr>
    </w:lvl>
    <w:lvl w:ilvl="4" w:tplc="39C6BA24" w:tentative="1">
      <w:start w:val="1"/>
      <w:numFmt w:val="lowerLetter"/>
      <w:lvlText w:val="%5."/>
      <w:lvlJc w:val="left"/>
      <w:pPr>
        <w:ind w:left="3600" w:hanging="360"/>
      </w:pPr>
    </w:lvl>
    <w:lvl w:ilvl="5" w:tplc="9A7C15D4" w:tentative="1">
      <w:start w:val="1"/>
      <w:numFmt w:val="lowerRoman"/>
      <w:lvlText w:val="%6."/>
      <w:lvlJc w:val="right"/>
      <w:pPr>
        <w:ind w:left="4320" w:hanging="180"/>
      </w:pPr>
    </w:lvl>
    <w:lvl w:ilvl="6" w:tplc="E654D12E" w:tentative="1">
      <w:start w:val="1"/>
      <w:numFmt w:val="decimal"/>
      <w:lvlText w:val="%7."/>
      <w:lvlJc w:val="left"/>
      <w:pPr>
        <w:ind w:left="5040" w:hanging="360"/>
      </w:pPr>
    </w:lvl>
    <w:lvl w:ilvl="7" w:tplc="651C60FA" w:tentative="1">
      <w:start w:val="1"/>
      <w:numFmt w:val="lowerLetter"/>
      <w:lvlText w:val="%8."/>
      <w:lvlJc w:val="left"/>
      <w:pPr>
        <w:ind w:left="5760" w:hanging="360"/>
      </w:pPr>
    </w:lvl>
    <w:lvl w:ilvl="8" w:tplc="E6329266"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7E32E9DA">
      <w:start w:val="1"/>
      <w:numFmt w:val="decimal"/>
      <w:lvlText w:val="9.%1."/>
      <w:lvlJc w:val="right"/>
      <w:pPr>
        <w:ind w:left="1070" w:hanging="360"/>
      </w:pPr>
      <w:rPr>
        <w:rFonts w:hint="default"/>
        <w:b w:val="0"/>
        <w:bCs w:val="0"/>
        <w:sz w:val="24"/>
        <w:szCs w:val="24"/>
      </w:rPr>
    </w:lvl>
    <w:lvl w:ilvl="1" w:tplc="F70AE872">
      <w:start w:val="1"/>
      <w:numFmt w:val="lowerLetter"/>
      <w:lvlText w:val="%2."/>
      <w:lvlJc w:val="left"/>
      <w:pPr>
        <w:ind w:left="1790" w:hanging="360"/>
      </w:pPr>
    </w:lvl>
    <w:lvl w:ilvl="2" w:tplc="E67E3184">
      <w:start w:val="1"/>
      <w:numFmt w:val="lowerRoman"/>
      <w:lvlText w:val="%3."/>
      <w:lvlJc w:val="right"/>
      <w:pPr>
        <w:ind w:left="2510" w:hanging="180"/>
      </w:pPr>
    </w:lvl>
    <w:lvl w:ilvl="3" w:tplc="FEE08116">
      <w:start w:val="1"/>
      <w:numFmt w:val="decimal"/>
      <w:lvlText w:val="%4."/>
      <w:lvlJc w:val="left"/>
      <w:pPr>
        <w:ind w:left="3230" w:hanging="360"/>
      </w:pPr>
    </w:lvl>
    <w:lvl w:ilvl="4" w:tplc="D1067470">
      <w:start w:val="1"/>
      <w:numFmt w:val="lowerLetter"/>
      <w:lvlText w:val="%5."/>
      <w:lvlJc w:val="left"/>
      <w:pPr>
        <w:ind w:left="3950" w:hanging="360"/>
      </w:pPr>
    </w:lvl>
    <w:lvl w:ilvl="5" w:tplc="4A1C9EC6">
      <w:start w:val="1"/>
      <w:numFmt w:val="lowerRoman"/>
      <w:lvlText w:val="%6."/>
      <w:lvlJc w:val="right"/>
      <w:pPr>
        <w:ind w:left="4670" w:hanging="180"/>
      </w:pPr>
    </w:lvl>
    <w:lvl w:ilvl="6" w:tplc="96DAC6CE">
      <w:start w:val="1"/>
      <w:numFmt w:val="decimal"/>
      <w:lvlText w:val="%7."/>
      <w:lvlJc w:val="left"/>
      <w:pPr>
        <w:ind w:left="5390" w:hanging="360"/>
      </w:pPr>
    </w:lvl>
    <w:lvl w:ilvl="7" w:tplc="86B40896">
      <w:start w:val="1"/>
      <w:numFmt w:val="lowerLetter"/>
      <w:lvlText w:val="%8."/>
      <w:lvlJc w:val="left"/>
      <w:pPr>
        <w:ind w:left="6110" w:hanging="360"/>
      </w:pPr>
    </w:lvl>
    <w:lvl w:ilvl="8" w:tplc="D29E814C">
      <w:start w:val="1"/>
      <w:numFmt w:val="lowerRoman"/>
      <w:lvlText w:val="%9."/>
      <w:lvlJc w:val="right"/>
      <w:pPr>
        <w:ind w:left="6830" w:hanging="180"/>
      </w:pPr>
    </w:lvl>
  </w:abstractNum>
  <w:abstractNum w:abstractNumId="6" w15:restartNumberingAfterBreak="0">
    <w:nsid w:val="41FC1131"/>
    <w:multiLevelType w:val="hybridMultilevel"/>
    <w:tmpl w:val="59BABF00"/>
    <w:lvl w:ilvl="0" w:tplc="C638FCA6">
      <w:start w:val="1"/>
      <w:numFmt w:val="decimal"/>
      <w:lvlText w:val="8.%1."/>
      <w:lvlJc w:val="left"/>
      <w:pPr>
        <w:ind w:left="720" w:hanging="360"/>
      </w:pPr>
      <w:rPr>
        <w:rFonts w:hint="default"/>
        <w:b w:val="0"/>
        <w:sz w:val="24"/>
        <w:szCs w:val="24"/>
      </w:rPr>
    </w:lvl>
    <w:lvl w:ilvl="1" w:tplc="0520FDE4" w:tentative="1">
      <w:start w:val="1"/>
      <w:numFmt w:val="lowerLetter"/>
      <w:lvlText w:val="%2."/>
      <w:lvlJc w:val="left"/>
      <w:pPr>
        <w:ind w:left="1440" w:hanging="360"/>
      </w:pPr>
    </w:lvl>
    <w:lvl w:ilvl="2" w:tplc="CD82B2C8" w:tentative="1">
      <w:start w:val="1"/>
      <w:numFmt w:val="lowerRoman"/>
      <w:lvlText w:val="%3."/>
      <w:lvlJc w:val="right"/>
      <w:pPr>
        <w:ind w:left="2160" w:hanging="180"/>
      </w:pPr>
    </w:lvl>
    <w:lvl w:ilvl="3" w:tplc="3C20FF12" w:tentative="1">
      <w:start w:val="1"/>
      <w:numFmt w:val="decimal"/>
      <w:lvlText w:val="%4."/>
      <w:lvlJc w:val="left"/>
      <w:pPr>
        <w:ind w:left="2880" w:hanging="360"/>
      </w:pPr>
    </w:lvl>
    <w:lvl w:ilvl="4" w:tplc="0D8C1478" w:tentative="1">
      <w:start w:val="1"/>
      <w:numFmt w:val="lowerLetter"/>
      <w:lvlText w:val="%5."/>
      <w:lvlJc w:val="left"/>
      <w:pPr>
        <w:ind w:left="3600" w:hanging="360"/>
      </w:pPr>
    </w:lvl>
    <w:lvl w:ilvl="5" w:tplc="A9F828A6" w:tentative="1">
      <w:start w:val="1"/>
      <w:numFmt w:val="lowerRoman"/>
      <w:lvlText w:val="%6."/>
      <w:lvlJc w:val="right"/>
      <w:pPr>
        <w:ind w:left="4320" w:hanging="180"/>
      </w:pPr>
    </w:lvl>
    <w:lvl w:ilvl="6" w:tplc="BA7A4EA2" w:tentative="1">
      <w:start w:val="1"/>
      <w:numFmt w:val="decimal"/>
      <w:lvlText w:val="%7."/>
      <w:lvlJc w:val="left"/>
      <w:pPr>
        <w:ind w:left="5040" w:hanging="360"/>
      </w:pPr>
    </w:lvl>
    <w:lvl w:ilvl="7" w:tplc="265AD7F0" w:tentative="1">
      <w:start w:val="1"/>
      <w:numFmt w:val="lowerLetter"/>
      <w:lvlText w:val="%8."/>
      <w:lvlJc w:val="left"/>
      <w:pPr>
        <w:ind w:left="5760" w:hanging="360"/>
      </w:pPr>
    </w:lvl>
    <w:lvl w:ilvl="8" w:tplc="D0A6F676"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E97A75F4">
      <w:start w:val="4"/>
      <w:numFmt w:val="decimal"/>
      <w:lvlText w:val="%1."/>
      <w:lvlJc w:val="left"/>
      <w:pPr>
        <w:ind w:left="1080" w:hanging="360"/>
      </w:pPr>
      <w:rPr>
        <w:rFonts w:hint="default"/>
      </w:rPr>
    </w:lvl>
    <w:lvl w:ilvl="1" w:tplc="9EEC6BF0" w:tentative="1">
      <w:start w:val="1"/>
      <w:numFmt w:val="lowerLetter"/>
      <w:lvlText w:val="%2."/>
      <w:lvlJc w:val="left"/>
      <w:pPr>
        <w:ind w:left="1800" w:hanging="360"/>
      </w:pPr>
    </w:lvl>
    <w:lvl w:ilvl="2" w:tplc="78C8310E" w:tentative="1">
      <w:start w:val="1"/>
      <w:numFmt w:val="lowerRoman"/>
      <w:lvlText w:val="%3."/>
      <w:lvlJc w:val="right"/>
      <w:pPr>
        <w:ind w:left="2520" w:hanging="180"/>
      </w:pPr>
    </w:lvl>
    <w:lvl w:ilvl="3" w:tplc="5B74C7A4" w:tentative="1">
      <w:start w:val="1"/>
      <w:numFmt w:val="decimal"/>
      <w:lvlText w:val="%4."/>
      <w:lvlJc w:val="left"/>
      <w:pPr>
        <w:ind w:left="3240" w:hanging="360"/>
      </w:pPr>
    </w:lvl>
    <w:lvl w:ilvl="4" w:tplc="633A2C4A" w:tentative="1">
      <w:start w:val="1"/>
      <w:numFmt w:val="lowerLetter"/>
      <w:lvlText w:val="%5."/>
      <w:lvlJc w:val="left"/>
      <w:pPr>
        <w:ind w:left="3960" w:hanging="360"/>
      </w:pPr>
    </w:lvl>
    <w:lvl w:ilvl="5" w:tplc="7E9467A0" w:tentative="1">
      <w:start w:val="1"/>
      <w:numFmt w:val="lowerRoman"/>
      <w:lvlText w:val="%6."/>
      <w:lvlJc w:val="right"/>
      <w:pPr>
        <w:ind w:left="4680" w:hanging="180"/>
      </w:pPr>
    </w:lvl>
    <w:lvl w:ilvl="6" w:tplc="CCC2A822" w:tentative="1">
      <w:start w:val="1"/>
      <w:numFmt w:val="decimal"/>
      <w:lvlText w:val="%7."/>
      <w:lvlJc w:val="left"/>
      <w:pPr>
        <w:ind w:left="5400" w:hanging="360"/>
      </w:pPr>
    </w:lvl>
    <w:lvl w:ilvl="7" w:tplc="9282F16E" w:tentative="1">
      <w:start w:val="1"/>
      <w:numFmt w:val="lowerLetter"/>
      <w:lvlText w:val="%8."/>
      <w:lvlJc w:val="left"/>
      <w:pPr>
        <w:ind w:left="6120" w:hanging="360"/>
      </w:pPr>
    </w:lvl>
    <w:lvl w:ilvl="8" w:tplc="D25495C4"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D46CDFAC">
      <w:start w:val="3"/>
      <w:numFmt w:val="decimal"/>
      <w:lvlText w:val="%1."/>
      <w:lvlJc w:val="left"/>
      <w:pPr>
        <w:ind w:left="1069" w:hanging="360"/>
      </w:pPr>
      <w:rPr>
        <w:rFonts w:hint="default"/>
      </w:rPr>
    </w:lvl>
    <w:lvl w:ilvl="1" w:tplc="458449A4" w:tentative="1">
      <w:start w:val="1"/>
      <w:numFmt w:val="lowerLetter"/>
      <w:lvlText w:val="%2."/>
      <w:lvlJc w:val="left"/>
      <w:pPr>
        <w:ind w:left="1789" w:hanging="360"/>
      </w:pPr>
    </w:lvl>
    <w:lvl w:ilvl="2" w:tplc="6E38C36A" w:tentative="1">
      <w:start w:val="1"/>
      <w:numFmt w:val="lowerRoman"/>
      <w:lvlText w:val="%3."/>
      <w:lvlJc w:val="right"/>
      <w:pPr>
        <w:ind w:left="2509" w:hanging="180"/>
      </w:pPr>
    </w:lvl>
    <w:lvl w:ilvl="3" w:tplc="4F5CF112" w:tentative="1">
      <w:start w:val="1"/>
      <w:numFmt w:val="decimal"/>
      <w:lvlText w:val="%4."/>
      <w:lvlJc w:val="left"/>
      <w:pPr>
        <w:ind w:left="3229" w:hanging="360"/>
      </w:pPr>
    </w:lvl>
    <w:lvl w:ilvl="4" w:tplc="FE5A7CAA" w:tentative="1">
      <w:start w:val="1"/>
      <w:numFmt w:val="lowerLetter"/>
      <w:lvlText w:val="%5."/>
      <w:lvlJc w:val="left"/>
      <w:pPr>
        <w:ind w:left="3949" w:hanging="360"/>
      </w:pPr>
    </w:lvl>
    <w:lvl w:ilvl="5" w:tplc="E8582404" w:tentative="1">
      <w:start w:val="1"/>
      <w:numFmt w:val="lowerRoman"/>
      <w:lvlText w:val="%6."/>
      <w:lvlJc w:val="right"/>
      <w:pPr>
        <w:ind w:left="4669" w:hanging="180"/>
      </w:pPr>
    </w:lvl>
    <w:lvl w:ilvl="6" w:tplc="14D4547E" w:tentative="1">
      <w:start w:val="1"/>
      <w:numFmt w:val="decimal"/>
      <w:lvlText w:val="%7."/>
      <w:lvlJc w:val="left"/>
      <w:pPr>
        <w:ind w:left="5389" w:hanging="360"/>
      </w:pPr>
    </w:lvl>
    <w:lvl w:ilvl="7" w:tplc="FE06E534" w:tentative="1">
      <w:start w:val="1"/>
      <w:numFmt w:val="lowerLetter"/>
      <w:lvlText w:val="%8."/>
      <w:lvlJc w:val="left"/>
      <w:pPr>
        <w:ind w:left="6109" w:hanging="360"/>
      </w:pPr>
    </w:lvl>
    <w:lvl w:ilvl="8" w:tplc="B75CB4AE"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F8C645D0">
      <w:start w:val="1"/>
      <w:numFmt w:val="bullet"/>
      <w:lvlText w:val=""/>
      <w:lvlJc w:val="left"/>
      <w:pPr>
        <w:ind w:left="720" w:hanging="360"/>
      </w:pPr>
      <w:rPr>
        <w:rFonts w:ascii="Symbol" w:hAnsi="Symbol" w:hint="default"/>
      </w:rPr>
    </w:lvl>
    <w:lvl w:ilvl="1" w:tplc="915C0DCC">
      <w:start w:val="1"/>
      <w:numFmt w:val="bullet"/>
      <w:lvlText w:val="o"/>
      <w:lvlJc w:val="left"/>
      <w:pPr>
        <w:ind w:left="1440" w:hanging="360"/>
      </w:pPr>
      <w:rPr>
        <w:rFonts w:ascii="Courier New" w:hAnsi="Courier New" w:cs="Courier New" w:hint="default"/>
      </w:rPr>
    </w:lvl>
    <w:lvl w:ilvl="2" w:tplc="CD1407A0">
      <w:start w:val="1"/>
      <w:numFmt w:val="bullet"/>
      <w:lvlText w:val=""/>
      <w:lvlJc w:val="left"/>
      <w:pPr>
        <w:ind w:left="2160" w:hanging="360"/>
      </w:pPr>
      <w:rPr>
        <w:rFonts w:ascii="Wingdings" w:hAnsi="Wingdings" w:hint="default"/>
      </w:rPr>
    </w:lvl>
    <w:lvl w:ilvl="3" w:tplc="CBAC119C">
      <w:start w:val="1"/>
      <w:numFmt w:val="bullet"/>
      <w:lvlText w:val=""/>
      <w:lvlJc w:val="left"/>
      <w:pPr>
        <w:ind w:left="2880" w:hanging="360"/>
      </w:pPr>
      <w:rPr>
        <w:rFonts w:ascii="Symbol" w:hAnsi="Symbol" w:hint="default"/>
      </w:rPr>
    </w:lvl>
    <w:lvl w:ilvl="4" w:tplc="0D3CF878">
      <w:start w:val="1"/>
      <w:numFmt w:val="bullet"/>
      <w:lvlText w:val="o"/>
      <w:lvlJc w:val="left"/>
      <w:pPr>
        <w:ind w:left="3600" w:hanging="360"/>
      </w:pPr>
      <w:rPr>
        <w:rFonts w:ascii="Courier New" w:hAnsi="Courier New" w:cs="Courier New" w:hint="default"/>
      </w:rPr>
    </w:lvl>
    <w:lvl w:ilvl="5" w:tplc="9BAA6DB2">
      <w:start w:val="1"/>
      <w:numFmt w:val="bullet"/>
      <w:lvlText w:val=""/>
      <w:lvlJc w:val="left"/>
      <w:pPr>
        <w:ind w:left="4320" w:hanging="360"/>
      </w:pPr>
      <w:rPr>
        <w:rFonts w:ascii="Wingdings" w:hAnsi="Wingdings" w:hint="default"/>
      </w:rPr>
    </w:lvl>
    <w:lvl w:ilvl="6" w:tplc="C6B4A252">
      <w:start w:val="1"/>
      <w:numFmt w:val="bullet"/>
      <w:lvlText w:val=""/>
      <w:lvlJc w:val="left"/>
      <w:pPr>
        <w:ind w:left="5040" w:hanging="360"/>
      </w:pPr>
      <w:rPr>
        <w:rFonts w:ascii="Symbol" w:hAnsi="Symbol" w:hint="default"/>
      </w:rPr>
    </w:lvl>
    <w:lvl w:ilvl="7" w:tplc="A6D0E9F8">
      <w:start w:val="1"/>
      <w:numFmt w:val="bullet"/>
      <w:lvlText w:val="o"/>
      <w:lvlJc w:val="left"/>
      <w:pPr>
        <w:ind w:left="5760" w:hanging="360"/>
      </w:pPr>
      <w:rPr>
        <w:rFonts w:ascii="Courier New" w:hAnsi="Courier New" w:cs="Courier New" w:hint="default"/>
      </w:rPr>
    </w:lvl>
    <w:lvl w:ilvl="8" w:tplc="53EE403A">
      <w:start w:val="1"/>
      <w:numFmt w:val="bullet"/>
      <w:lvlText w:val=""/>
      <w:lvlJc w:val="left"/>
      <w:pPr>
        <w:ind w:left="6480" w:hanging="360"/>
      </w:pPr>
      <w:rPr>
        <w:rFonts w:ascii="Wingdings" w:hAnsi="Wingdings" w:hint="default"/>
      </w:rPr>
    </w:lvl>
  </w:abstractNum>
  <w:abstractNum w:abstractNumId="10" w15:restartNumberingAfterBreak="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F70C439C">
      <w:start w:val="1"/>
      <w:numFmt w:val="decimal"/>
      <w:lvlText w:val="3.%1."/>
      <w:lvlJc w:val="left"/>
      <w:pPr>
        <w:ind w:left="720" w:hanging="360"/>
      </w:pPr>
      <w:rPr>
        <w:rFonts w:hint="default"/>
      </w:rPr>
    </w:lvl>
    <w:lvl w:ilvl="1" w:tplc="3820933C" w:tentative="1">
      <w:start w:val="1"/>
      <w:numFmt w:val="lowerLetter"/>
      <w:lvlText w:val="%2."/>
      <w:lvlJc w:val="left"/>
      <w:pPr>
        <w:ind w:left="1440" w:hanging="360"/>
      </w:pPr>
    </w:lvl>
    <w:lvl w:ilvl="2" w:tplc="E946C5B4" w:tentative="1">
      <w:start w:val="1"/>
      <w:numFmt w:val="lowerRoman"/>
      <w:lvlText w:val="%3."/>
      <w:lvlJc w:val="right"/>
      <w:pPr>
        <w:ind w:left="2160" w:hanging="180"/>
      </w:pPr>
    </w:lvl>
    <w:lvl w:ilvl="3" w:tplc="4496AE10" w:tentative="1">
      <w:start w:val="1"/>
      <w:numFmt w:val="decimal"/>
      <w:lvlText w:val="%4."/>
      <w:lvlJc w:val="left"/>
      <w:pPr>
        <w:ind w:left="2880" w:hanging="360"/>
      </w:pPr>
    </w:lvl>
    <w:lvl w:ilvl="4" w:tplc="380A684C" w:tentative="1">
      <w:start w:val="1"/>
      <w:numFmt w:val="lowerLetter"/>
      <w:lvlText w:val="%5."/>
      <w:lvlJc w:val="left"/>
      <w:pPr>
        <w:ind w:left="3600" w:hanging="360"/>
      </w:pPr>
    </w:lvl>
    <w:lvl w:ilvl="5" w:tplc="90E04C58" w:tentative="1">
      <w:start w:val="1"/>
      <w:numFmt w:val="lowerRoman"/>
      <w:lvlText w:val="%6."/>
      <w:lvlJc w:val="right"/>
      <w:pPr>
        <w:ind w:left="4320" w:hanging="180"/>
      </w:pPr>
    </w:lvl>
    <w:lvl w:ilvl="6" w:tplc="2F52B24E" w:tentative="1">
      <w:start w:val="1"/>
      <w:numFmt w:val="decimal"/>
      <w:lvlText w:val="%7."/>
      <w:lvlJc w:val="left"/>
      <w:pPr>
        <w:ind w:left="5040" w:hanging="360"/>
      </w:pPr>
    </w:lvl>
    <w:lvl w:ilvl="7" w:tplc="122EE568" w:tentative="1">
      <w:start w:val="1"/>
      <w:numFmt w:val="lowerLetter"/>
      <w:lvlText w:val="%8."/>
      <w:lvlJc w:val="left"/>
      <w:pPr>
        <w:ind w:left="5760" w:hanging="360"/>
      </w:pPr>
    </w:lvl>
    <w:lvl w:ilvl="8" w:tplc="4DDC44B4"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7722EA2E">
      <w:start w:val="1"/>
      <w:numFmt w:val="decimal"/>
      <w:lvlText w:val="4.4.%1."/>
      <w:lvlJc w:val="center"/>
      <w:pPr>
        <w:ind w:left="720" w:hanging="360"/>
      </w:pPr>
      <w:rPr>
        <w:rFonts w:hint="default"/>
        <w:b w:val="0"/>
      </w:rPr>
    </w:lvl>
    <w:lvl w:ilvl="1" w:tplc="9104BBE6" w:tentative="1">
      <w:start w:val="1"/>
      <w:numFmt w:val="lowerLetter"/>
      <w:lvlText w:val="%2."/>
      <w:lvlJc w:val="left"/>
      <w:pPr>
        <w:ind w:left="1440" w:hanging="360"/>
      </w:pPr>
    </w:lvl>
    <w:lvl w:ilvl="2" w:tplc="FB4E6ADE" w:tentative="1">
      <w:start w:val="1"/>
      <w:numFmt w:val="lowerRoman"/>
      <w:lvlText w:val="%3."/>
      <w:lvlJc w:val="right"/>
      <w:pPr>
        <w:ind w:left="2160" w:hanging="180"/>
      </w:pPr>
    </w:lvl>
    <w:lvl w:ilvl="3" w:tplc="4078C49E" w:tentative="1">
      <w:start w:val="1"/>
      <w:numFmt w:val="decimal"/>
      <w:lvlText w:val="%4."/>
      <w:lvlJc w:val="left"/>
      <w:pPr>
        <w:ind w:left="2880" w:hanging="360"/>
      </w:pPr>
    </w:lvl>
    <w:lvl w:ilvl="4" w:tplc="69961CB4" w:tentative="1">
      <w:start w:val="1"/>
      <w:numFmt w:val="lowerLetter"/>
      <w:lvlText w:val="%5."/>
      <w:lvlJc w:val="left"/>
      <w:pPr>
        <w:ind w:left="3600" w:hanging="360"/>
      </w:pPr>
    </w:lvl>
    <w:lvl w:ilvl="5" w:tplc="A6B2A6A6" w:tentative="1">
      <w:start w:val="1"/>
      <w:numFmt w:val="lowerRoman"/>
      <w:lvlText w:val="%6."/>
      <w:lvlJc w:val="right"/>
      <w:pPr>
        <w:ind w:left="4320" w:hanging="180"/>
      </w:pPr>
    </w:lvl>
    <w:lvl w:ilvl="6" w:tplc="C69A96D4" w:tentative="1">
      <w:start w:val="1"/>
      <w:numFmt w:val="decimal"/>
      <w:lvlText w:val="%7."/>
      <w:lvlJc w:val="left"/>
      <w:pPr>
        <w:ind w:left="5040" w:hanging="360"/>
      </w:pPr>
    </w:lvl>
    <w:lvl w:ilvl="7" w:tplc="C1A69982" w:tentative="1">
      <w:start w:val="1"/>
      <w:numFmt w:val="lowerLetter"/>
      <w:lvlText w:val="%8."/>
      <w:lvlJc w:val="left"/>
      <w:pPr>
        <w:ind w:left="5760" w:hanging="360"/>
      </w:pPr>
    </w:lvl>
    <w:lvl w:ilvl="8" w:tplc="B3AE9CA6"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6"/>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7"/>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489"/>
    <w:rsid w:val="000131A4"/>
    <w:rsid w:val="00045ADC"/>
    <w:rsid w:val="00052AD9"/>
    <w:rsid w:val="000723D5"/>
    <w:rsid w:val="000C54E2"/>
    <w:rsid w:val="000F3010"/>
    <w:rsid w:val="001003A3"/>
    <w:rsid w:val="00163649"/>
    <w:rsid w:val="00197EF6"/>
    <w:rsid w:val="001D058A"/>
    <w:rsid w:val="001F421D"/>
    <w:rsid w:val="001F4443"/>
    <w:rsid w:val="002361B3"/>
    <w:rsid w:val="00263D12"/>
    <w:rsid w:val="00277489"/>
    <w:rsid w:val="002E223F"/>
    <w:rsid w:val="002F355F"/>
    <w:rsid w:val="00315125"/>
    <w:rsid w:val="00332219"/>
    <w:rsid w:val="00332FF0"/>
    <w:rsid w:val="003840BA"/>
    <w:rsid w:val="003A540F"/>
    <w:rsid w:val="003A5D06"/>
    <w:rsid w:val="003A628E"/>
    <w:rsid w:val="003B4B85"/>
    <w:rsid w:val="003C30C5"/>
    <w:rsid w:val="003D13CE"/>
    <w:rsid w:val="003D582B"/>
    <w:rsid w:val="003F7E86"/>
    <w:rsid w:val="00405E93"/>
    <w:rsid w:val="00420368"/>
    <w:rsid w:val="00425125"/>
    <w:rsid w:val="00445DAE"/>
    <w:rsid w:val="0049049D"/>
    <w:rsid w:val="004F6BA4"/>
    <w:rsid w:val="00510980"/>
    <w:rsid w:val="00521B53"/>
    <w:rsid w:val="00545438"/>
    <w:rsid w:val="00546B33"/>
    <w:rsid w:val="00551582"/>
    <w:rsid w:val="005719D0"/>
    <w:rsid w:val="00597DE7"/>
    <w:rsid w:val="005C7633"/>
    <w:rsid w:val="005D0615"/>
    <w:rsid w:val="005D43B8"/>
    <w:rsid w:val="005D6D6C"/>
    <w:rsid w:val="005E3133"/>
    <w:rsid w:val="00602B35"/>
    <w:rsid w:val="006454D5"/>
    <w:rsid w:val="00674A74"/>
    <w:rsid w:val="0068122E"/>
    <w:rsid w:val="00682367"/>
    <w:rsid w:val="00691259"/>
    <w:rsid w:val="006C53B5"/>
    <w:rsid w:val="006E101E"/>
    <w:rsid w:val="006E160B"/>
    <w:rsid w:val="006E7FA8"/>
    <w:rsid w:val="00722CF7"/>
    <w:rsid w:val="0072412A"/>
    <w:rsid w:val="00747A91"/>
    <w:rsid w:val="00756CE6"/>
    <w:rsid w:val="00775E05"/>
    <w:rsid w:val="00783B1B"/>
    <w:rsid w:val="0079130B"/>
    <w:rsid w:val="007A3FEB"/>
    <w:rsid w:val="007A7F76"/>
    <w:rsid w:val="007D38EE"/>
    <w:rsid w:val="007E2FD5"/>
    <w:rsid w:val="007F3C23"/>
    <w:rsid w:val="00801A60"/>
    <w:rsid w:val="0082288D"/>
    <w:rsid w:val="00857C98"/>
    <w:rsid w:val="0088439D"/>
    <w:rsid w:val="008B3D73"/>
    <w:rsid w:val="00912A9B"/>
    <w:rsid w:val="00981E44"/>
    <w:rsid w:val="009C7263"/>
    <w:rsid w:val="009D3A65"/>
    <w:rsid w:val="009F33B6"/>
    <w:rsid w:val="009F4F6C"/>
    <w:rsid w:val="009F5A35"/>
    <w:rsid w:val="009F68A5"/>
    <w:rsid w:val="00A05549"/>
    <w:rsid w:val="00A10F60"/>
    <w:rsid w:val="00A6139A"/>
    <w:rsid w:val="00A676DA"/>
    <w:rsid w:val="00A77D96"/>
    <w:rsid w:val="00AB4FC4"/>
    <w:rsid w:val="00AC7CA4"/>
    <w:rsid w:val="00AE10D5"/>
    <w:rsid w:val="00AE7CE6"/>
    <w:rsid w:val="00AF599E"/>
    <w:rsid w:val="00B04977"/>
    <w:rsid w:val="00B32D50"/>
    <w:rsid w:val="00B60D04"/>
    <w:rsid w:val="00B656CA"/>
    <w:rsid w:val="00B80A25"/>
    <w:rsid w:val="00C13663"/>
    <w:rsid w:val="00C9332D"/>
    <w:rsid w:val="00CF1852"/>
    <w:rsid w:val="00CF6F8A"/>
    <w:rsid w:val="00D03DA1"/>
    <w:rsid w:val="00D104AB"/>
    <w:rsid w:val="00D24733"/>
    <w:rsid w:val="00D33CD2"/>
    <w:rsid w:val="00D40A89"/>
    <w:rsid w:val="00D70298"/>
    <w:rsid w:val="00D7450D"/>
    <w:rsid w:val="00D81041"/>
    <w:rsid w:val="00DA4C2C"/>
    <w:rsid w:val="00DB7E80"/>
    <w:rsid w:val="00DD79A8"/>
    <w:rsid w:val="00E21E99"/>
    <w:rsid w:val="00E30BD7"/>
    <w:rsid w:val="00E35D2C"/>
    <w:rsid w:val="00E42D56"/>
    <w:rsid w:val="00E52F7A"/>
    <w:rsid w:val="00E60489"/>
    <w:rsid w:val="00E625D5"/>
    <w:rsid w:val="00EE12EA"/>
    <w:rsid w:val="00EE48C5"/>
    <w:rsid w:val="00EF51ED"/>
    <w:rsid w:val="00EF5D5D"/>
    <w:rsid w:val="00F205AD"/>
    <w:rsid w:val="00F25C83"/>
    <w:rsid w:val="00F37F82"/>
    <w:rsid w:val="00F434EE"/>
    <w:rsid w:val="00F61486"/>
    <w:rsid w:val="00F77CEF"/>
    <w:rsid w:val="00F84D3B"/>
    <w:rsid w:val="00F9016C"/>
    <w:rsid w:val="00FA14C9"/>
    <w:rsid w:val="00FA4738"/>
    <w:rsid w:val="00FB3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A6B75"/>
  <w15:docId w15:val="{9905FE4A-892B-4566-8120-6B1770D97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a0"/>
    <w:rsid w:val="005E3133"/>
    <w:rPr>
      <w:rFonts w:ascii="Tahoma" w:hAnsi="Tahoma" w:cs="Tahoma"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A6F3BA82FC747FD9231631E71B6D672E35235BA56032764279E83E4FG2N0F" TargetMode="External"/><Relationship Id="rId13" Type="http://schemas.openxmlformats.org/officeDocument/2006/relationships/hyperlink" Target="consultantplus://offline/ref=3E65F64F226077600CCCBD08EDA06B379297EED101F088A0F11039C253E4334C44B335CF7D2FEF59c5SFW"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consultantplus://offline/ref=761D83989469E2058F60757D4997C5EBF7CE4F81B3385CBD78C5AD91166C7AC1E295A46240D210484038DF6F5DCFDD23FEBD091AA2W"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406D96200211C2183FA994394F0DF7C885841DBAC3E1B7D4425E12856C6D27DD6012A96ABC26BDBFWB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consultantplus://offline/ref=6BA6F3BA82FC747FD9231631E71B6D672E35235BA56032764279E83E4FG2N0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761D83989469E2058F60757D4997C5EBF7C84689B63D5CBD78C5AD91166C7AC1E295A4604B8E4A5844718B6B42C6CB3DF4A309A23216ACW" TargetMode="External"/><Relationship Id="rId14" Type="http://schemas.openxmlformats.org/officeDocument/2006/relationships/hyperlink" Target="mailto:igpran@igpran.ru"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9BEC2-D8B7-49DD-A7CB-02AD4E475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13</Pages>
  <Words>4665</Words>
  <Characters>26597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user</cp:lastModifiedBy>
  <cp:revision>16</cp:revision>
  <cp:lastPrinted>2026-07-23T12:50:00Z</cp:lastPrinted>
  <dcterms:created xsi:type="dcterms:W3CDTF">2026-03-23T13:43:00Z</dcterms:created>
  <dcterms:modified xsi:type="dcterms:W3CDTF">2026-07-24T11:58:00Z</dcterms:modified>
</cp:coreProperties>
</file>