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871F" w14:textId="77777777" w:rsidR="00984A3F" w:rsidRDefault="009C00DE">
      <w:pPr>
        <w:pStyle w:val="af"/>
        <w:jc w:val="center"/>
        <w:rPr>
          <w:rFonts w:ascii="Times New Roman" w:hAnsi="Times New Roman" w:cs="Times New Roman"/>
          <w:b/>
        </w:rPr>
      </w:pPr>
      <w:r>
        <w:rPr>
          <w:rFonts w:ascii="Times New Roman" w:hAnsi="Times New Roman" w:cs="Times New Roman"/>
          <w:b/>
        </w:rPr>
        <w:t>Договор № ___________</w:t>
      </w:r>
    </w:p>
    <w:p w14:paraId="467F8348" w14:textId="77777777" w:rsidR="00984A3F" w:rsidRDefault="009C00DE">
      <w:pPr>
        <w:pStyle w:val="af"/>
        <w:jc w:val="center"/>
        <w:rPr>
          <w:rFonts w:ascii="Times New Roman" w:hAnsi="Times New Roman" w:cs="Times New Roman"/>
          <w:b/>
        </w:rPr>
      </w:pPr>
      <w:r>
        <w:rPr>
          <w:rFonts w:ascii="Times New Roman" w:hAnsi="Times New Roman" w:cs="Times New Roman"/>
          <w:b/>
        </w:rPr>
        <w:t>на оказание услуг по организации питания лиц, проходящих спортивную подготовку</w:t>
      </w:r>
    </w:p>
    <w:p w14:paraId="24DC44E3" w14:textId="77777777" w:rsidR="00984A3F" w:rsidRDefault="00984A3F">
      <w:pPr>
        <w:pStyle w:val="af"/>
        <w:rPr>
          <w:rFonts w:ascii="Times New Roman" w:hAnsi="Times New Roman" w:cs="Times New Roman"/>
          <w:b/>
        </w:rPr>
      </w:pPr>
    </w:p>
    <w:p w14:paraId="314B893D" w14:textId="77777777" w:rsidR="00984A3F" w:rsidRDefault="009C00DE">
      <w:pPr>
        <w:pStyle w:val="af"/>
        <w:ind w:left="-567"/>
        <w:jc w:val="center"/>
        <w:rPr>
          <w:rFonts w:ascii="Times New Roman" w:hAnsi="Times New Roman" w:cs="Times New Roman"/>
          <w:b/>
        </w:rPr>
      </w:pPr>
      <w:r>
        <w:rPr>
          <w:rFonts w:ascii="Times New Roman" w:hAnsi="Times New Roman" w:cs="Times New Roman"/>
          <w:b/>
        </w:rPr>
        <w:t>г. Бронницы</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proofErr w:type="gramStart"/>
      <w:r>
        <w:rPr>
          <w:rFonts w:ascii="Times New Roman" w:hAnsi="Times New Roman" w:cs="Times New Roman"/>
          <w:b/>
        </w:rPr>
        <w:t xml:space="preserve">   </w:t>
      </w:r>
      <w:r>
        <w:rPr>
          <w:rFonts w:ascii="Times New Roman" w:hAnsi="Times New Roman" w:cs="Times New Roman"/>
          <w:b/>
          <w:u w:val="single"/>
        </w:rPr>
        <w:t>«</w:t>
      </w:r>
      <w:proofErr w:type="gramEnd"/>
      <w:r>
        <w:rPr>
          <w:rFonts w:ascii="Times New Roman" w:hAnsi="Times New Roman" w:cs="Times New Roman"/>
          <w:b/>
          <w:u w:val="single"/>
        </w:rPr>
        <w:t>__» ______________202</w:t>
      </w:r>
      <w:r>
        <w:rPr>
          <w:rFonts w:ascii="Times New Roman" w:hAnsi="Times New Roman" w:cs="Times New Roman"/>
          <w:b/>
          <w:u w:val="single"/>
        </w:rPr>
        <w:t>6</w:t>
      </w:r>
      <w:r>
        <w:rPr>
          <w:rFonts w:ascii="Times New Roman" w:hAnsi="Times New Roman" w:cs="Times New Roman"/>
          <w:b/>
          <w:u w:val="single"/>
        </w:rPr>
        <w:t xml:space="preserve"> г.</w:t>
      </w:r>
    </w:p>
    <w:p w14:paraId="39DCBBA8" w14:textId="77777777" w:rsidR="00984A3F" w:rsidRDefault="00984A3F">
      <w:pPr>
        <w:spacing w:after="0" w:line="240" w:lineRule="auto"/>
        <w:ind w:firstLine="709"/>
        <w:jc w:val="both"/>
        <w:rPr>
          <w:rFonts w:ascii="Times New Roman" w:hAnsi="Times New Roman" w:cs="Times New Roman"/>
        </w:rPr>
      </w:pPr>
    </w:p>
    <w:p w14:paraId="6417F558" w14:textId="77777777" w:rsidR="00984A3F" w:rsidRDefault="009C00DE">
      <w:pPr>
        <w:spacing w:after="0" w:line="240" w:lineRule="auto"/>
        <w:ind w:firstLine="709"/>
        <w:jc w:val="both"/>
        <w:rPr>
          <w:rFonts w:ascii="Times New Roman" w:hAnsi="Times New Roman" w:cs="Times New Roman"/>
        </w:rPr>
      </w:pPr>
      <w:r>
        <w:rPr>
          <w:rFonts w:ascii="Times New Roman" w:hAnsi="Times New Roman" w:cs="Times New Roman"/>
        </w:rPr>
        <w:t xml:space="preserve">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Московской области" (ФГБУ ПОО «ГУОР г. Бронницы МО»), именуемое в дальнейшем </w:t>
      </w:r>
      <w:r>
        <w:rPr>
          <w:rFonts w:ascii="Times New Roman" w:hAnsi="Times New Roman" w:cs="Times New Roman"/>
          <w:b/>
        </w:rPr>
        <w:t>«Заказчик»</w:t>
      </w:r>
      <w:r>
        <w:rPr>
          <w:rFonts w:ascii="Times New Roman" w:hAnsi="Times New Roman" w:cs="Times New Roman"/>
        </w:rPr>
        <w:t>, в лице заместителя директора</w:t>
      </w:r>
      <w:r>
        <w:rPr>
          <w:rFonts w:ascii="Times New Roman" w:hAnsi="Times New Roman" w:cs="Times New Roman"/>
          <w:b/>
          <w:bCs/>
        </w:rPr>
        <w:t xml:space="preserve"> _______________________________</w:t>
      </w:r>
      <w:r>
        <w:rPr>
          <w:rFonts w:ascii="Times New Roman" w:hAnsi="Times New Roman" w:cs="Times New Roman"/>
        </w:rPr>
        <w:t xml:space="preserve">, действующего на основании доверенности___________________________________________, с одной стороны и ____________________________________________ ( ______________________________________), именуемый в дальнейшем «Исполнитель», а при совместном упоминании именуемые «Стороны», с соблюдением требований Гражданского кодекса Российской Федерации, </w:t>
      </w:r>
      <w:proofErr w:type="spellStart"/>
      <w:r>
        <w:rPr>
          <w:rFonts w:ascii="Times New Roman" w:hAnsi="Times New Roman" w:cs="Times New Roman"/>
        </w:rPr>
        <w:t>пп</w:t>
      </w:r>
      <w:proofErr w:type="spellEnd"/>
      <w:r>
        <w:rPr>
          <w:rFonts w:ascii="Times New Roman" w:hAnsi="Times New Roman" w:cs="Times New Roman"/>
        </w:rPr>
        <w:t>. 5 п. 1 ст. 93 Федерального закона от 05.04.2013 года №44-ФЗ «О контрактной системе в сфере</w:t>
      </w:r>
      <w:r>
        <w:rPr>
          <w:rFonts w:ascii="Times New Roman" w:hAnsi="Times New Roman" w:cs="Times New Roman"/>
        </w:rPr>
        <w:t xml:space="preserve"> закупок товаров, работ, услуг для обеспечения государственных и муниципальных нужд» и иного законодательства Российской Федерации, заключили настоящий договор о нижеследующем:</w:t>
      </w:r>
    </w:p>
    <w:p w14:paraId="062C1E98" w14:textId="77777777" w:rsidR="00984A3F" w:rsidRDefault="00984A3F">
      <w:pPr>
        <w:spacing w:after="0" w:line="240" w:lineRule="auto"/>
        <w:jc w:val="both"/>
        <w:rPr>
          <w:rFonts w:ascii="Times New Roman" w:hAnsi="Times New Roman" w:cs="Times New Roman"/>
        </w:rPr>
      </w:pPr>
    </w:p>
    <w:p w14:paraId="659E56BA" w14:textId="77777777" w:rsidR="00984A3F" w:rsidRDefault="009C00DE">
      <w:pPr>
        <w:pStyle w:val="ad"/>
        <w:numPr>
          <w:ilvl w:val="0"/>
          <w:numId w:val="1"/>
        </w:numPr>
        <w:shd w:val="clear" w:color="auto" w:fill="FFFFFF"/>
        <w:spacing w:before="0" w:beforeAutospacing="0" w:after="0" w:afterAutospacing="0"/>
        <w:ind w:left="0"/>
        <w:jc w:val="center"/>
        <w:rPr>
          <w:rStyle w:val="a4"/>
          <w:sz w:val="22"/>
          <w:szCs w:val="22"/>
        </w:rPr>
      </w:pPr>
      <w:r>
        <w:rPr>
          <w:rStyle w:val="a4"/>
          <w:sz w:val="22"/>
          <w:szCs w:val="22"/>
        </w:rPr>
        <w:t>Предмет Договора</w:t>
      </w:r>
    </w:p>
    <w:p w14:paraId="06720F8A" w14:textId="77777777" w:rsidR="00984A3F" w:rsidRDefault="009C00DE">
      <w:pPr>
        <w:pStyle w:val="af"/>
        <w:ind w:firstLine="709"/>
        <w:jc w:val="both"/>
        <w:rPr>
          <w:rFonts w:ascii="Times New Roman" w:hAnsi="Times New Roman" w:cs="Times New Roman"/>
        </w:rPr>
      </w:pPr>
      <w:r>
        <w:rPr>
          <w:rFonts w:ascii="Times New Roman" w:hAnsi="Times New Roman" w:cs="Times New Roman"/>
        </w:rPr>
        <w:t xml:space="preserve">1.1. По настоящему договору Исполнитель обязуется в соответствии с техническим заданием (приложение №1) Заказчика оказать услугу по организации питания лиц, проходящих спортивную подготовку </w:t>
      </w:r>
      <w:r w:rsidRPr="00DB07C3">
        <w:rPr>
          <w:rFonts w:ascii="Times New Roman" w:eastAsia="Calibri" w:hAnsi="Times New Roman" w:cs="Times New Roman"/>
          <w:b/>
          <w:bCs/>
          <w:shd w:val="clear" w:color="auto" w:fill="FFFFFF"/>
          <w:lang w:eastAsia="ru-RU"/>
        </w:rPr>
        <w:t>с 02.07.2026 г. по 19.07.2026 г., с 26.07.2026 г. по 11.08.2026 г.</w:t>
      </w:r>
      <w:r>
        <w:rPr>
          <w:rFonts w:ascii="Times New Roman" w:hAnsi="Times New Roman" w:cs="Times New Roman"/>
          <w:color w:val="000000"/>
        </w:rPr>
        <w:t xml:space="preserve"> </w:t>
      </w:r>
      <w:r>
        <w:rPr>
          <w:rFonts w:ascii="Times New Roman" w:hAnsi="Times New Roman" w:cs="Times New Roman"/>
        </w:rPr>
        <w:t xml:space="preserve">Меню для спортсменов согласовывается Сторонами (приложение №2 к Договору), которое является неотъемлемой частью Договора (далее – услуга). Список спортсменов определен в Приложении №3 к настоящему договору. </w:t>
      </w:r>
    </w:p>
    <w:p w14:paraId="60CADF2C" w14:textId="77777777" w:rsidR="00984A3F" w:rsidRDefault="009C00DE">
      <w:pPr>
        <w:pStyle w:val="ad"/>
        <w:shd w:val="clear" w:color="auto" w:fill="FFFFFF"/>
        <w:spacing w:before="0" w:beforeAutospacing="0" w:after="0" w:afterAutospacing="0"/>
        <w:ind w:firstLine="709"/>
        <w:jc w:val="both"/>
        <w:rPr>
          <w:sz w:val="22"/>
          <w:szCs w:val="22"/>
        </w:rPr>
      </w:pPr>
      <w:r>
        <w:rPr>
          <w:sz w:val="22"/>
          <w:szCs w:val="22"/>
        </w:rPr>
        <w:t>1.2 Заказчик обязуется принять и оплатить услугу в порядке, указанном в п. 3. Договора.</w:t>
      </w:r>
    </w:p>
    <w:p w14:paraId="61E0841B" w14:textId="77777777" w:rsidR="00984A3F" w:rsidRDefault="009C00DE">
      <w:pPr>
        <w:pStyle w:val="ad"/>
        <w:shd w:val="clear" w:color="auto" w:fill="FFFFFF"/>
        <w:spacing w:before="0" w:beforeAutospacing="0" w:after="0" w:afterAutospacing="0"/>
        <w:ind w:firstLine="709"/>
        <w:jc w:val="both"/>
        <w:rPr>
          <w:spacing w:val="-6"/>
          <w:sz w:val="22"/>
          <w:szCs w:val="22"/>
        </w:rPr>
      </w:pPr>
      <w:r>
        <w:rPr>
          <w:spacing w:val="-6"/>
          <w:sz w:val="22"/>
          <w:szCs w:val="22"/>
        </w:rPr>
        <w:t xml:space="preserve">1.3 Место оказания услуг: </w:t>
      </w:r>
      <w:r>
        <w:rPr>
          <w:b/>
          <w:szCs w:val="20"/>
        </w:rPr>
        <w:t>республика Карачаево-</w:t>
      </w:r>
      <w:proofErr w:type="spellStart"/>
      <w:r>
        <w:rPr>
          <w:b/>
          <w:szCs w:val="20"/>
        </w:rPr>
        <w:t>Черкессия</w:t>
      </w:r>
      <w:proofErr w:type="spellEnd"/>
      <w:r>
        <w:rPr>
          <w:b/>
          <w:szCs w:val="20"/>
        </w:rPr>
        <w:t>, п. Домбай</w:t>
      </w:r>
      <w:r>
        <w:rPr>
          <w:b/>
          <w:bCs/>
          <w:spacing w:val="-6"/>
          <w:sz w:val="22"/>
          <w:szCs w:val="22"/>
        </w:rPr>
        <w:t>.</w:t>
      </w:r>
    </w:p>
    <w:p w14:paraId="7D38F9F0" w14:textId="77777777" w:rsidR="00984A3F" w:rsidRDefault="00984A3F">
      <w:pPr>
        <w:pStyle w:val="ad"/>
        <w:shd w:val="clear" w:color="auto" w:fill="FFFFFF"/>
        <w:spacing w:before="0" w:beforeAutospacing="0" w:after="0" w:afterAutospacing="0"/>
        <w:ind w:firstLine="709"/>
        <w:jc w:val="both"/>
        <w:rPr>
          <w:spacing w:val="-6"/>
          <w:sz w:val="22"/>
          <w:szCs w:val="22"/>
        </w:rPr>
      </w:pPr>
    </w:p>
    <w:p w14:paraId="0DD96F3E" w14:textId="77777777" w:rsidR="00984A3F" w:rsidRDefault="009C00DE">
      <w:pPr>
        <w:pStyle w:val="ad"/>
        <w:numPr>
          <w:ilvl w:val="0"/>
          <w:numId w:val="1"/>
        </w:numPr>
        <w:shd w:val="clear" w:color="auto" w:fill="FFFFFF"/>
        <w:spacing w:before="0" w:beforeAutospacing="0" w:after="0" w:afterAutospacing="0"/>
        <w:jc w:val="center"/>
        <w:rPr>
          <w:b/>
          <w:bCs/>
          <w:sz w:val="22"/>
          <w:szCs w:val="22"/>
        </w:rPr>
      </w:pPr>
      <w:r>
        <w:rPr>
          <w:rStyle w:val="a4"/>
          <w:sz w:val="22"/>
          <w:szCs w:val="22"/>
        </w:rPr>
        <w:t>Права и обязанности Сторон</w:t>
      </w:r>
    </w:p>
    <w:p w14:paraId="698D4529" w14:textId="77777777" w:rsidR="00984A3F" w:rsidRDefault="009C00DE">
      <w:pPr>
        <w:pStyle w:val="ad"/>
        <w:shd w:val="clear" w:color="auto" w:fill="FFFFFF"/>
        <w:spacing w:before="0" w:beforeAutospacing="0" w:after="0" w:afterAutospacing="0"/>
        <w:ind w:firstLine="709"/>
        <w:jc w:val="both"/>
        <w:rPr>
          <w:rStyle w:val="apple-converted-space"/>
          <w:sz w:val="22"/>
          <w:szCs w:val="22"/>
        </w:rPr>
      </w:pPr>
      <w:r>
        <w:rPr>
          <w:sz w:val="22"/>
          <w:szCs w:val="22"/>
        </w:rPr>
        <w:t>2.1. Исполнитель обязуется:</w:t>
      </w:r>
    </w:p>
    <w:p w14:paraId="6BA3131A" w14:textId="77777777" w:rsidR="00984A3F" w:rsidRDefault="009C00DE">
      <w:pPr>
        <w:pStyle w:val="ad"/>
        <w:shd w:val="clear" w:color="auto" w:fill="FFFFFF"/>
        <w:spacing w:before="0" w:beforeAutospacing="0" w:after="0" w:afterAutospacing="0"/>
        <w:ind w:firstLine="709"/>
        <w:jc w:val="both"/>
        <w:rPr>
          <w:sz w:val="22"/>
          <w:szCs w:val="22"/>
        </w:rPr>
      </w:pPr>
      <w:r>
        <w:rPr>
          <w:sz w:val="22"/>
          <w:szCs w:val="22"/>
        </w:rPr>
        <w:t>2.1.1. Оказать услугу в объеме, установленным настоящим договором.</w:t>
      </w:r>
    </w:p>
    <w:p w14:paraId="6A20CB26" w14:textId="77777777" w:rsidR="00984A3F" w:rsidRDefault="009C00DE">
      <w:pPr>
        <w:pStyle w:val="ad"/>
        <w:shd w:val="clear" w:color="auto" w:fill="FFFFFF"/>
        <w:spacing w:before="0" w:beforeAutospacing="0" w:after="0" w:afterAutospacing="0"/>
        <w:ind w:firstLine="709"/>
        <w:jc w:val="both"/>
        <w:rPr>
          <w:spacing w:val="-8"/>
          <w:sz w:val="22"/>
          <w:szCs w:val="22"/>
        </w:rPr>
      </w:pPr>
      <w:r>
        <w:rPr>
          <w:sz w:val="22"/>
          <w:szCs w:val="22"/>
        </w:rPr>
        <w:t xml:space="preserve">2.1.2. </w:t>
      </w:r>
      <w:r>
        <w:rPr>
          <w:spacing w:val="-8"/>
          <w:sz w:val="22"/>
          <w:szCs w:val="22"/>
        </w:rPr>
        <w:t>Обеспечивает контроль над качеством приготовления продуктов питания и используемых ингредиентов, гарантирует их соответствие действующим российским санитарным нормам.</w:t>
      </w:r>
    </w:p>
    <w:p w14:paraId="071E50A4" w14:textId="77777777" w:rsidR="00984A3F" w:rsidRDefault="009C00DE">
      <w:pPr>
        <w:pStyle w:val="ad"/>
        <w:shd w:val="clear" w:color="auto" w:fill="FFFFFF"/>
        <w:spacing w:before="0" w:beforeAutospacing="0" w:after="0" w:afterAutospacing="0"/>
        <w:ind w:firstLine="709"/>
        <w:jc w:val="both"/>
        <w:rPr>
          <w:sz w:val="22"/>
          <w:szCs w:val="22"/>
        </w:rPr>
      </w:pPr>
      <w:r>
        <w:rPr>
          <w:sz w:val="22"/>
          <w:szCs w:val="22"/>
        </w:rPr>
        <w:t xml:space="preserve">2.1.3. Предоставить в день окончания выполнения услуги Заказчику на подпись 2 (два) экземпляра </w:t>
      </w:r>
      <w:r>
        <w:rPr>
          <w:sz w:val="22"/>
          <w:szCs w:val="22"/>
        </w:rPr>
        <w:t>универсального передаточного документа – УПД</w:t>
      </w:r>
      <w:r>
        <w:rPr>
          <w:sz w:val="22"/>
          <w:szCs w:val="22"/>
        </w:rPr>
        <w:t xml:space="preserve"> оказанной услуги, </w:t>
      </w:r>
      <w:proofErr w:type="gramStart"/>
      <w:r>
        <w:rPr>
          <w:sz w:val="22"/>
          <w:szCs w:val="22"/>
        </w:rPr>
        <w:t>счёт на оплату</w:t>
      </w:r>
      <w:proofErr w:type="gramEnd"/>
      <w:r>
        <w:rPr>
          <w:sz w:val="22"/>
          <w:szCs w:val="22"/>
        </w:rPr>
        <w:t>.</w:t>
      </w:r>
    </w:p>
    <w:p w14:paraId="31086345" w14:textId="77777777" w:rsidR="00984A3F" w:rsidRDefault="009C00DE">
      <w:pPr>
        <w:pStyle w:val="ad"/>
        <w:shd w:val="clear" w:color="auto" w:fill="FFFFFF"/>
        <w:spacing w:before="0" w:beforeAutospacing="0" w:after="0" w:afterAutospacing="0"/>
        <w:ind w:firstLine="709"/>
        <w:jc w:val="both"/>
        <w:rPr>
          <w:sz w:val="22"/>
          <w:szCs w:val="22"/>
        </w:rPr>
      </w:pPr>
      <w:r>
        <w:rPr>
          <w:sz w:val="22"/>
          <w:szCs w:val="22"/>
        </w:rPr>
        <w:t>2.2. Заказчик обязуется обеспечить:</w:t>
      </w:r>
    </w:p>
    <w:p w14:paraId="29D510AE" w14:textId="77777777" w:rsidR="00984A3F" w:rsidRDefault="009C00DE">
      <w:pPr>
        <w:pStyle w:val="ad"/>
        <w:shd w:val="clear" w:color="auto" w:fill="FFFFFF"/>
        <w:spacing w:before="0" w:beforeAutospacing="0" w:after="0" w:afterAutospacing="0"/>
        <w:ind w:firstLine="709"/>
        <w:jc w:val="both"/>
        <w:rPr>
          <w:sz w:val="22"/>
          <w:szCs w:val="22"/>
        </w:rPr>
      </w:pPr>
      <w:r>
        <w:rPr>
          <w:sz w:val="22"/>
          <w:szCs w:val="22"/>
        </w:rPr>
        <w:t xml:space="preserve">2.2.1. </w:t>
      </w:r>
      <w:r>
        <w:rPr>
          <w:sz w:val="22"/>
          <w:szCs w:val="22"/>
        </w:rPr>
        <w:t xml:space="preserve">В течение 5 (пяти) дней, с момента предоставления Исполнителем </w:t>
      </w:r>
      <w:r>
        <w:rPr>
          <w:sz w:val="22"/>
          <w:szCs w:val="22"/>
        </w:rPr>
        <w:t>документа о приемке (</w:t>
      </w:r>
      <w:r>
        <w:rPr>
          <w:sz w:val="22"/>
          <w:szCs w:val="22"/>
        </w:rPr>
        <w:t>УПД</w:t>
      </w:r>
      <w:r>
        <w:rPr>
          <w:sz w:val="22"/>
          <w:szCs w:val="22"/>
        </w:rPr>
        <w:t>)</w:t>
      </w:r>
      <w:r>
        <w:rPr>
          <w:sz w:val="22"/>
          <w:szCs w:val="22"/>
        </w:rPr>
        <w:t xml:space="preserve"> оказанной услуги, подписать и передать Исполнителю предоставленный </w:t>
      </w:r>
      <w:proofErr w:type="gramStart"/>
      <w:r>
        <w:rPr>
          <w:sz w:val="22"/>
          <w:szCs w:val="22"/>
        </w:rPr>
        <w:t>УПД  или</w:t>
      </w:r>
      <w:proofErr w:type="gramEnd"/>
      <w:r>
        <w:rPr>
          <w:sz w:val="22"/>
          <w:szCs w:val="22"/>
        </w:rPr>
        <w:t xml:space="preserve"> предоставить Исполнителю мотивированный отказ от подписания УПД</w:t>
      </w:r>
      <w:r>
        <w:rPr>
          <w:sz w:val="22"/>
          <w:szCs w:val="22"/>
        </w:rPr>
        <w:t xml:space="preserve">. </w:t>
      </w:r>
    </w:p>
    <w:p w14:paraId="6DEDA90B" w14:textId="77777777" w:rsidR="00984A3F" w:rsidRDefault="009C00DE">
      <w:pPr>
        <w:pStyle w:val="ad"/>
        <w:shd w:val="clear" w:color="auto" w:fill="FFFFFF"/>
        <w:spacing w:before="0" w:beforeAutospacing="0" w:after="0" w:afterAutospacing="0"/>
        <w:ind w:firstLine="709"/>
        <w:jc w:val="both"/>
        <w:rPr>
          <w:sz w:val="22"/>
          <w:szCs w:val="22"/>
        </w:rPr>
      </w:pPr>
      <w:bookmarkStart w:id="0" w:name="_Hlk181441091"/>
      <w:r>
        <w:rPr>
          <w:sz w:val="22"/>
          <w:szCs w:val="22"/>
        </w:rPr>
        <w:t xml:space="preserve">2.2.2. В день подписания сторонами акта приема-передачи оказанной услуги оформить Акт приемки (ф. 0510452), утвержденный приказом Минфина России от 15.04.2021 N 61н, который является основанием для оплаты оказанной услуги. </w:t>
      </w:r>
    </w:p>
    <w:bookmarkEnd w:id="0"/>
    <w:p w14:paraId="517AEFEC" w14:textId="77777777" w:rsidR="00984A3F" w:rsidRDefault="00984A3F">
      <w:pPr>
        <w:pStyle w:val="ad"/>
        <w:shd w:val="clear" w:color="auto" w:fill="FFFFFF"/>
        <w:spacing w:before="0" w:beforeAutospacing="0" w:after="0" w:afterAutospacing="0"/>
        <w:ind w:firstLine="709"/>
        <w:jc w:val="both"/>
        <w:rPr>
          <w:sz w:val="22"/>
          <w:szCs w:val="22"/>
        </w:rPr>
      </w:pPr>
    </w:p>
    <w:p w14:paraId="74532459" w14:textId="77777777" w:rsidR="00984A3F" w:rsidRDefault="009C00DE">
      <w:pPr>
        <w:pStyle w:val="ad"/>
        <w:shd w:val="clear" w:color="auto" w:fill="FFFFFF"/>
        <w:spacing w:before="0" w:beforeAutospacing="0" w:after="0" w:afterAutospacing="0"/>
        <w:ind w:firstLine="709"/>
        <w:jc w:val="center"/>
        <w:rPr>
          <w:rStyle w:val="a4"/>
          <w:sz w:val="22"/>
          <w:szCs w:val="22"/>
        </w:rPr>
      </w:pPr>
      <w:r>
        <w:rPr>
          <w:rStyle w:val="a4"/>
          <w:sz w:val="22"/>
          <w:szCs w:val="22"/>
        </w:rPr>
        <w:t>3. Стоимость и порядок расчетов</w:t>
      </w:r>
    </w:p>
    <w:p w14:paraId="34A64E96" w14:textId="77777777" w:rsidR="00984A3F" w:rsidRDefault="009C00DE">
      <w:pPr>
        <w:pStyle w:val="ad"/>
        <w:shd w:val="clear" w:color="auto" w:fill="FFFFFF"/>
        <w:spacing w:before="0" w:beforeAutospacing="0" w:after="0" w:afterAutospacing="0"/>
        <w:ind w:firstLine="709"/>
        <w:jc w:val="both"/>
        <w:rPr>
          <w:sz w:val="22"/>
          <w:szCs w:val="22"/>
        </w:rPr>
      </w:pPr>
      <w:r>
        <w:rPr>
          <w:sz w:val="22"/>
          <w:szCs w:val="22"/>
        </w:rPr>
        <w:t>3.1. Цена Договора определена Сторонами и составляет:</w:t>
      </w:r>
    </w:p>
    <w:tbl>
      <w:tblPr>
        <w:tblStyle w:val="ae"/>
        <w:tblW w:w="9839" w:type="dxa"/>
        <w:tblLook w:val="04A0" w:firstRow="1" w:lastRow="0" w:firstColumn="1" w:lastColumn="0" w:noHBand="0" w:noVBand="1"/>
      </w:tblPr>
      <w:tblGrid>
        <w:gridCol w:w="484"/>
        <w:gridCol w:w="2318"/>
        <w:gridCol w:w="850"/>
        <w:gridCol w:w="851"/>
        <w:gridCol w:w="1134"/>
        <w:gridCol w:w="1134"/>
        <w:gridCol w:w="1275"/>
        <w:gridCol w:w="1793"/>
      </w:tblGrid>
      <w:tr w:rsidR="00984A3F" w14:paraId="6855966B" w14:textId="77777777">
        <w:trPr>
          <w:trHeight w:val="387"/>
        </w:trPr>
        <w:tc>
          <w:tcPr>
            <w:tcW w:w="484" w:type="dxa"/>
            <w:vAlign w:val="center"/>
          </w:tcPr>
          <w:p w14:paraId="6B21ABD4" w14:textId="77777777" w:rsidR="00984A3F" w:rsidRDefault="009C00D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2318" w:type="dxa"/>
            <w:vAlign w:val="center"/>
          </w:tcPr>
          <w:p w14:paraId="05C9CDF8" w14:textId="77777777" w:rsidR="00984A3F" w:rsidRDefault="009C00D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Наименование</w:t>
            </w:r>
          </w:p>
          <w:p w14:paraId="29EF5094" w14:textId="77777777" w:rsidR="00984A3F" w:rsidRDefault="009C00D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Работ (услуг)</w:t>
            </w:r>
          </w:p>
        </w:tc>
        <w:tc>
          <w:tcPr>
            <w:tcW w:w="850" w:type="dxa"/>
            <w:vAlign w:val="center"/>
          </w:tcPr>
          <w:p w14:paraId="5CF2FB0E" w14:textId="77777777" w:rsidR="00984A3F" w:rsidRDefault="009C00D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 изм.</w:t>
            </w:r>
          </w:p>
        </w:tc>
        <w:tc>
          <w:tcPr>
            <w:tcW w:w="851" w:type="dxa"/>
            <w:vAlign w:val="center"/>
          </w:tcPr>
          <w:p w14:paraId="70963840" w14:textId="77777777" w:rsidR="00984A3F" w:rsidRDefault="009C00D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Кол-во</w:t>
            </w:r>
          </w:p>
        </w:tc>
        <w:tc>
          <w:tcPr>
            <w:tcW w:w="1134" w:type="dxa"/>
            <w:vAlign w:val="center"/>
          </w:tcPr>
          <w:p w14:paraId="4DF8EC3B" w14:textId="77777777" w:rsidR="00984A3F" w:rsidRDefault="009C00D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Цена за</w:t>
            </w:r>
          </w:p>
          <w:p w14:paraId="618B6C5F" w14:textId="77777777" w:rsidR="00984A3F" w:rsidRDefault="009C00D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единицу</w:t>
            </w:r>
          </w:p>
        </w:tc>
        <w:tc>
          <w:tcPr>
            <w:tcW w:w="1134" w:type="dxa"/>
            <w:vAlign w:val="center"/>
          </w:tcPr>
          <w:p w14:paraId="3CC969A7" w14:textId="77777777" w:rsidR="00984A3F" w:rsidRDefault="009C00D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Сумма без НДС</w:t>
            </w:r>
          </w:p>
        </w:tc>
        <w:tc>
          <w:tcPr>
            <w:tcW w:w="1275" w:type="dxa"/>
            <w:vAlign w:val="center"/>
          </w:tcPr>
          <w:p w14:paraId="15E71026" w14:textId="77777777" w:rsidR="00984A3F" w:rsidRDefault="009C00DE">
            <w:pPr>
              <w:pStyle w:val="1"/>
              <w:keepLines w:val="0"/>
              <w:numPr>
                <w:ilvl w:val="0"/>
                <w:numId w:val="2"/>
              </w:numPr>
              <w:suppressAutoHyphens/>
              <w:spacing w:before="0" w:line="240" w:lineRule="auto"/>
              <w:jc w:val="center"/>
              <w:rPr>
                <w:rFonts w:ascii="Times New Roman" w:eastAsiaTheme="minorHAnsi" w:hAnsi="Times New Roman" w:cs="Times New Roman"/>
                <w:bCs w:val="0"/>
                <w:color w:val="auto"/>
                <w:sz w:val="18"/>
                <w:szCs w:val="18"/>
              </w:rPr>
            </w:pPr>
            <w:r>
              <w:rPr>
                <w:rFonts w:ascii="Times New Roman" w:eastAsiaTheme="minorHAnsi" w:hAnsi="Times New Roman" w:cs="Times New Roman"/>
                <w:bCs w:val="0"/>
                <w:color w:val="auto"/>
                <w:sz w:val="18"/>
                <w:szCs w:val="18"/>
              </w:rPr>
              <w:t>НДС</w:t>
            </w:r>
          </w:p>
        </w:tc>
        <w:tc>
          <w:tcPr>
            <w:tcW w:w="1793" w:type="dxa"/>
            <w:vAlign w:val="center"/>
          </w:tcPr>
          <w:p w14:paraId="5C634B88" w14:textId="77777777" w:rsidR="00984A3F" w:rsidRDefault="009C00DE">
            <w:pPr>
              <w:pStyle w:val="1"/>
              <w:keepLines w:val="0"/>
              <w:numPr>
                <w:ilvl w:val="0"/>
                <w:numId w:val="2"/>
              </w:numPr>
              <w:suppressAutoHyphens/>
              <w:spacing w:before="0" w:line="240" w:lineRule="auto"/>
              <w:jc w:val="center"/>
              <w:rPr>
                <w:rFonts w:ascii="Times New Roman" w:eastAsiaTheme="minorHAnsi" w:hAnsi="Times New Roman" w:cs="Times New Roman"/>
                <w:bCs w:val="0"/>
                <w:color w:val="auto"/>
                <w:sz w:val="18"/>
                <w:szCs w:val="18"/>
              </w:rPr>
            </w:pPr>
            <w:r>
              <w:rPr>
                <w:rFonts w:ascii="Times New Roman" w:eastAsiaTheme="minorHAnsi" w:hAnsi="Times New Roman" w:cs="Times New Roman"/>
                <w:bCs w:val="0"/>
                <w:color w:val="auto"/>
                <w:sz w:val="18"/>
                <w:szCs w:val="18"/>
              </w:rPr>
              <w:t>Итого</w:t>
            </w:r>
          </w:p>
        </w:tc>
      </w:tr>
      <w:tr w:rsidR="00984A3F" w14:paraId="137FAAC1" w14:textId="77777777">
        <w:trPr>
          <w:trHeight w:val="521"/>
        </w:trPr>
        <w:tc>
          <w:tcPr>
            <w:tcW w:w="484" w:type="dxa"/>
            <w:vAlign w:val="center"/>
          </w:tcPr>
          <w:p w14:paraId="367863EF" w14:textId="77777777" w:rsidR="00984A3F" w:rsidRDefault="009C00DE">
            <w:pPr>
              <w:pStyle w:val="ad"/>
              <w:spacing w:before="0" w:beforeAutospacing="0" w:after="0" w:afterAutospacing="0"/>
              <w:jc w:val="center"/>
              <w:rPr>
                <w:sz w:val="18"/>
                <w:szCs w:val="18"/>
              </w:rPr>
            </w:pPr>
            <w:r>
              <w:rPr>
                <w:sz w:val="18"/>
                <w:szCs w:val="18"/>
              </w:rPr>
              <w:t>1</w:t>
            </w:r>
          </w:p>
        </w:tc>
        <w:tc>
          <w:tcPr>
            <w:tcW w:w="2318" w:type="dxa"/>
            <w:vAlign w:val="center"/>
          </w:tcPr>
          <w:p w14:paraId="439E923A" w14:textId="77777777" w:rsidR="00984A3F" w:rsidRDefault="009C00D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Оказание услуг по организации питания лиц, проходящих спортивную подготовку</w:t>
            </w:r>
          </w:p>
          <w:p w14:paraId="355CA312" w14:textId="77777777" w:rsidR="00984A3F" w:rsidRDefault="009C00D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с </w:t>
            </w:r>
            <w:r>
              <w:rPr>
                <w:rFonts w:ascii="Times New Roman" w:eastAsia="Times New Roman" w:hAnsi="Times New Roman" w:cs="Times New Roman"/>
                <w:sz w:val="18"/>
                <w:szCs w:val="18"/>
                <w:lang w:val="en-US" w:eastAsia="ru-RU"/>
              </w:rPr>
              <w:t>02.07</w:t>
            </w:r>
            <w:r>
              <w:rPr>
                <w:rFonts w:ascii="Times New Roman" w:eastAsia="Times New Roman" w:hAnsi="Times New Roman" w:cs="Times New Roman"/>
                <w:sz w:val="18"/>
                <w:szCs w:val="18"/>
                <w:lang w:eastAsia="ru-RU"/>
              </w:rPr>
              <w:t>.202</w:t>
            </w:r>
            <w:r>
              <w:rPr>
                <w:rFonts w:ascii="Times New Roman" w:eastAsia="Times New Roman" w:hAnsi="Times New Roman" w:cs="Times New Roman"/>
                <w:sz w:val="18"/>
                <w:szCs w:val="18"/>
                <w:lang w:val="en-US" w:eastAsia="ru-RU"/>
              </w:rPr>
              <w:t>6</w:t>
            </w:r>
            <w:r>
              <w:rPr>
                <w:rFonts w:ascii="Times New Roman" w:eastAsia="Times New Roman" w:hAnsi="Times New Roman" w:cs="Times New Roman"/>
                <w:sz w:val="18"/>
                <w:szCs w:val="18"/>
                <w:lang w:eastAsia="ru-RU"/>
              </w:rPr>
              <w:t xml:space="preserve"> г. </w:t>
            </w:r>
            <w:r>
              <w:rPr>
                <w:rFonts w:ascii="Times New Roman" w:eastAsia="Times New Roman" w:hAnsi="Times New Roman" w:cs="Times New Roman"/>
                <w:sz w:val="18"/>
                <w:szCs w:val="18"/>
                <w:lang w:eastAsia="ru-RU"/>
              </w:rPr>
              <w:br/>
              <w:t xml:space="preserve">по </w:t>
            </w:r>
            <w:r>
              <w:rPr>
                <w:rFonts w:ascii="Times New Roman" w:eastAsia="Times New Roman" w:hAnsi="Times New Roman" w:cs="Times New Roman"/>
                <w:sz w:val="18"/>
                <w:szCs w:val="18"/>
                <w:lang w:val="en-US" w:eastAsia="ru-RU"/>
              </w:rPr>
              <w:t>19.07</w:t>
            </w:r>
            <w:r>
              <w:rPr>
                <w:rFonts w:ascii="Times New Roman" w:eastAsia="Times New Roman" w:hAnsi="Times New Roman" w:cs="Times New Roman"/>
                <w:sz w:val="18"/>
                <w:szCs w:val="18"/>
                <w:lang w:eastAsia="ru-RU"/>
              </w:rPr>
              <w:t>.202</w:t>
            </w:r>
            <w:r>
              <w:rPr>
                <w:rFonts w:ascii="Times New Roman" w:eastAsia="Times New Roman" w:hAnsi="Times New Roman" w:cs="Times New Roman"/>
                <w:sz w:val="18"/>
                <w:szCs w:val="18"/>
                <w:lang w:val="en-US" w:eastAsia="ru-RU"/>
              </w:rPr>
              <w:t>6</w:t>
            </w:r>
            <w:r>
              <w:rPr>
                <w:rFonts w:ascii="Times New Roman" w:eastAsia="Times New Roman" w:hAnsi="Times New Roman" w:cs="Times New Roman"/>
                <w:sz w:val="18"/>
                <w:szCs w:val="18"/>
                <w:lang w:eastAsia="ru-RU"/>
              </w:rPr>
              <w:t xml:space="preserve"> г. </w:t>
            </w:r>
          </w:p>
          <w:p w14:paraId="3DE8C7E0" w14:textId="77777777" w:rsidR="00984A3F" w:rsidRDefault="009C00D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(завтрак, обед, ужин)</w:t>
            </w:r>
          </w:p>
        </w:tc>
        <w:tc>
          <w:tcPr>
            <w:tcW w:w="850" w:type="dxa"/>
            <w:vAlign w:val="center"/>
          </w:tcPr>
          <w:p w14:paraId="2648AA27" w14:textId="77777777" w:rsidR="00984A3F" w:rsidRDefault="009C00DE">
            <w:pPr>
              <w:pStyle w:val="ad"/>
              <w:spacing w:before="0" w:beforeAutospacing="0" w:after="0" w:afterAutospacing="0"/>
              <w:jc w:val="center"/>
              <w:rPr>
                <w:sz w:val="18"/>
                <w:szCs w:val="18"/>
              </w:rPr>
            </w:pPr>
            <w:r>
              <w:rPr>
                <w:sz w:val="18"/>
                <w:szCs w:val="18"/>
              </w:rPr>
              <w:t>чел/</w:t>
            </w:r>
            <w:proofErr w:type="spellStart"/>
            <w:r>
              <w:rPr>
                <w:sz w:val="18"/>
                <w:szCs w:val="18"/>
              </w:rPr>
              <w:t>дн</w:t>
            </w:r>
            <w:proofErr w:type="spellEnd"/>
          </w:p>
        </w:tc>
        <w:tc>
          <w:tcPr>
            <w:tcW w:w="851" w:type="dxa"/>
            <w:vAlign w:val="center"/>
          </w:tcPr>
          <w:p w14:paraId="4CB46279" w14:textId="77777777" w:rsidR="00984A3F" w:rsidRDefault="009C00DE">
            <w:pPr>
              <w:pStyle w:val="ad"/>
              <w:spacing w:before="0" w:beforeAutospacing="0" w:after="0" w:afterAutospacing="0"/>
              <w:jc w:val="center"/>
              <w:rPr>
                <w:sz w:val="18"/>
                <w:szCs w:val="18"/>
              </w:rPr>
            </w:pPr>
            <w:r>
              <w:rPr>
                <w:sz w:val="18"/>
                <w:szCs w:val="18"/>
              </w:rPr>
              <w:t>3</w:t>
            </w:r>
            <w:r>
              <w:rPr>
                <w:sz w:val="18"/>
                <w:szCs w:val="18"/>
              </w:rPr>
              <w:t>/</w:t>
            </w:r>
            <w:r>
              <w:rPr>
                <w:sz w:val="18"/>
                <w:szCs w:val="18"/>
              </w:rPr>
              <w:t>18</w:t>
            </w:r>
          </w:p>
        </w:tc>
        <w:tc>
          <w:tcPr>
            <w:tcW w:w="1134" w:type="dxa"/>
            <w:vAlign w:val="center"/>
          </w:tcPr>
          <w:p w14:paraId="3F32A0A9" w14:textId="77777777" w:rsidR="00984A3F" w:rsidRDefault="00984A3F">
            <w:pPr>
              <w:pStyle w:val="ad"/>
              <w:spacing w:before="0" w:beforeAutospacing="0" w:after="0" w:afterAutospacing="0"/>
              <w:jc w:val="center"/>
              <w:rPr>
                <w:sz w:val="20"/>
                <w:szCs w:val="20"/>
              </w:rPr>
            </w:pPr>
          </w:p>
        </w:tc>
        <w:tc>
          <w:tcPr>
            <w:tcW w:w="1134" w:type="dxa"/>
            <w:vAlign w:val="center"/>
          </w:tcPr>
          <w:p w14:paraId="144A5208" w14:textId="77777777" w:rsidR="00984A3F" w:rsidRDefault="00984A3F">
            <w:pPr>
              <w:pStyle w:val="ad"/>
              <w:spacing w:before="0" w:beforeAutospacing="0" w:after="0" w:afterAutospacing="0"/>
              <w:jc w:val="center"/>
              <w:rPr>
                <w:sz w:val="20"/>
                <w:szCs w:val="20"/>
              </w:rPr>
            </w:pPr>
          </w:p>
        </w:tc>
        <w:tc>
          <w:tcPr>
            <w:tcW w:w="1275" w:type="dxa"/>
            <w:vAlign w:val="center"/>
          </w:tcPr>
          <w:p w14:paraId="0239C032" w14:textId="77777777" w:rsidR="00984A3F" w:rsidRDefault="00984A3F">
            <w:pPr>
              <w:pStyle w:val="ad"/>
              <w:spacing w:before="0" w:beforeAutospacing="0" w:after="0" w:afterAutospacing="0"/>
              <w:jc w:val="center"/>
              <w:rPr>
                <w:sz w:val="20"/>
                <w:szCs w:val="20"/>
              </w:rPr>
            </w:pPr>
          </w:p>
        </w:tc>
        <w:tc>
          <w:tcPr>
            <w:tcW w:w="1793" w:type="dxa"/>
            <w:vAlign w:val="center"/>
          </w:tcPr>
          <w:p w14:paraId="7C8EF5FB" w14:textId="77777777" w:rsidR="00984A3F" w:rsidRDefault="00984A3F">
            <w:pPr>
              <w:pStyle w:val="ad"/>
              <w:spacing w:before="0" w:beforeAutospacing="0" w:after="0" w:afterAutospacing="0"/>
              <w:jc w:val="center"/>
              <w:rPr>
                <w:sz w:val="20"/>
                <w:szCs w:val="20"/>
              </w:rPr>
            </w:pPr>
          </w:p>
        </w:tc>
      </w:tr>
      <w:tr w:rsidR="00984A3F" w14:paraId="67367FC5" w14:textId="77777777">
        <w:trPr>
          <w:trHeight w:val="521"/>
        </w:trPr>
        <w:tc>
          <w:tcPr>
            <w:tcW w:w="484" w:type="dxa"/>
            <w:vAlign w:val="center"/>
          </w:tcPr>
          <w:p w14:paraId="23C66F61" w14:textId="77777777" w:rsidR="00984A3F" w:rsidRDefault="009C00DE">
            <w:pPr>
              <w:pStyle w:val="ad"/>
              <w:spacing w:before="0" w:beforeAutospacing="0" w:after="0" w:afterAutospacing="0"/>
              <w:jc w:val="center"/>
              <w:rPr>
                <w:sz w:val="18"/>
                <w:szCs w:val="18"/>
              </w:rPr>
            </w:pPr>
            <w:r>
              <w:rPr>
                <w:sz w:val="18"/>
                <w:szCs w:val="18"/>
              </w:rPr>
              <w:t>2</w:t>
            </w:r>
          </w:p>
        </w:tc>
        <w:tc>
          <w:tcPr>
            <w:tcW w:w="2318" w:type="dxa"/>
            <w:vAlign w:val="center"/>
          </w:tcPr>
          <w:p w14:paraId="0EAB97BC" w14:textId="77777777" w:rsidR="00984A3F" w:rsidRDefault="009C00D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Оказание услуг по организации питания лиц, проходящих спортивную подготовку</w:t>
            </w:r>
          </w:p>
          <w:p w14:paraId="67E8C350" w14:textId="77777777" w:rsidR="00984A3F" w:rsidRDefault="009C00D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en-US" w:eastAsia="ru-RU"/>
              </w:rPr>
              <w:t>26.07</w:t>
            </w:r>
            <w:r>
              <w:rPr>
                <w:rFonts w:ascii="Times New Roman" w:eastAsia="Times New Roman" w:hAnsi="Times New Roman" w:cs="Times New Roman"/>
                <w:sz w:val="18"/>
                <w:szCs w:val="18"/>
                <w:lang w:eastAsia="ru-RU"/>
              </w:rPr>
              <w:t>.202</w:t>
            </w:r>
            <w:r>
              <w:rPr>
                <w:rFonts w:ascii="Times New Roman" w:eastAsia="Times New Roman" w:hAnsi="Times New Roman" w:cs="Times New Roman"/>
                <w:sz w:val="18"/>
                <w:szCs w:val="18"/>
                <w:lang w:val="en-US" w:eastAsia="ru-RU"/>
              </w:rPr>
              <w:t>6</w:t>
            </w:r>
            <w:r>
              <w:rPr>
                <w:rFonts w:ascii="Times New Roman" w:eastAsia="Times New Roman" w:hAnsi="Times New Roman" w:cs="Times New Roman"/>
                <w:sz w:val="18"/>
                <w:szCs w:val="18"/>
                <w:lang w:eastAsia="ru-RU"/>
              </w:rPr>
              <w:t xml:space="preserve"> г. </w:t>
            </w:r>
            <w:r>
              <w:rPr>
                <w:rFonts w:ascii="Times New Roman" w:eastAsia="Times New Roman" w:hAnsi="Times New Roman" w:cs="Times New Roman"/>
                <w:sz w:val="18"/>
                <w:szCs w:val="18"/>
                <w:lang w:eastAsia="ru-RU"/>
              </w:rPr>
              <w:br/>
              <w:t xml:space="preserve">по </w:t>
            </w:r>
            <w:r>
              <w:rPr>
                <w:rFonts w:ascii="Times New Roman" w:eastAsia="Times New Roman" w:hAnsi="Times New Roman" w:cs="Times New Roman"/>
                <w:sz w:val="18"/>
                <w:szCs w:val="18"/>
                <w:lang w:val="en-US" w:eastAsia="ru-RU"/>
              </w:rPr>
              <w:t>11.08</w:t>
            </w:r>
            <w:r>
              <w:rPr>
                <w:rFonts w:ascii="Times New Roman" w:eastAsia="Times New Roman" w:hAnsi="Times New Roman" w:cs="Times New Roman"/>
                <w:sz w:val="18"/>
                <w:szCs w:val="18"/>
                <w:lang w:eastAsia="ru-RU"/>
              </w:rPr>
              <w:t>.202</w:t>
            </w:r>
            <w:r>
              <w:rPr>
                <w:rFonts w:ascii="Times New Roman" w:eastAsia="Times New Roman" w:hAnsi="Times New Roman" w:cs="Times New Roman"/>
                <w:sz w:val="18"/>
                <w:szCs w:val="18"/>
                <w:lang w:val="en-US" w:eastAsia="ru-RU"/>
              </w:rPr>
              <w:t>6</w:t>
            </w:r>
            <w:r>
              <w:rPr>
                <w:rFonts w:ascii="Times New Roman" w:eastAsia="Times New Roman" w:hAnsi="Times New Roman" w:cs="Times New Roman"/>
                <w:sz w:val="18"/>
                <w:szCs w:val="18"/>
                <w:lang w:eastAsia="ru-RU"/>
              </w:rPr>
              <w:t xml:space="preserve"> г. </w:t>
            </w:r>
          </w:p>
          <w:p w14:paraId="6799C0DB" w14:textId="77777777" w:rsidR="00984A3F" w:rsidRDefault="009C00D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(завтрак, обед, ужин)</w:t>
            </w:r>
          </w:p>
        </w:tc>
        <w:tc>
          <w:tcPr>
            <w:tcW w:w="850" w:type="dxa"/>
            <w:vAlign w:val="center"/>
          </w:tcPr>
          <w:p w14:paraId="108887E0" w14:textId="77777777" w:rsidR="00984A3F" w:rsidRDefault="009C00DE">
            <w:pPr>
              <w:pStyle w:val="ad"/>
              <w:spacing w:before="0" w:beforeAutospacing="0" w:after="0" w:afterAutospacing="0"/>
              <w:jc w:val="center"/>
              <w:rPr>
                <w:sz w:val="18"/>
                <w:szCs w:val="18"/>
              </w:rPr>
            </w:pPr>
            <w:r>
              <w:rPr>
                <w:sz w:val="18"/>
                <w:szCs w:val="18"/>
              </w:rPr>
              <w:t>чел/</w:t>
            </w:r>
            <w:proofErr w:type="spellStart"/>
            <w:r>
              <w:rPr>
                <w:sz w:val="18"/>
                <w:szCs w:val="18"/>
              </w:rPr>
              <w:t>дн</w:t>
            </w:r>
            <w:proofErr w:type="spellEnd"/>
          </w:p>
        </w:tc>
        <w:tc>
          <w:tcPr>
            <w:tcW w:w="851" w:type="dxa"/>
            <w:vAlign w:val="center"/>
          </w:tcPr>
          <w:p w14:paraId="60D14895" w14:textId="77777777" w:rsidR="00984A3F" w:rsidRDefault="009C00DE">
            <w:pPr>
              <w:pStyle w:val="ad"/>
              <w:spacing w:before="0" w:beforeAutospacing="0" w:after="0" w:afterAutospacing="0"/>
              <w:jc w:val="center"/>
              <w:rPr>
                <w:sz w:val="18"/>
                <w:szCs w:val="18"/>
              </w:rPr>
            </w:pPr>
            <w:r>
              <w:rPr>
                <w:sz w:val="18"/>
                <w:szCs w:val="18"/>
              </w:rPr>
              <w:t>3</w:t>
            </w:r>
            <w:r>
              <w:rPr>
                <w:sz w:val="18"/>
                <w:szCs w:val="18"/>
              </w:rPr>
              <w:t>/</w:t>
            </w:r>
            <w:r>
              <w:rPr>
                <w:sz w:val="18"/>
                <w:szCs w:val="18"/>
              </w:rPr>
              <w:t>17</w:t>
            </w:r>
          </w:p>
        </w:tc>
        <w:tc>
          <w:tcPr>
            <w:tcW w:w="1134" w:type="dxa"/>
            <w:vAlign w:val="center"/>
          </w:tcPr>
          <w:p w14:paraId="57DA5C69" w14:textId="77777777" w:rsidR="00984A3F" w:rsidRDefault="00984A3F">
            <w:pPr>
              <w:pStyle w:val="ad"/>
              <w:spacing w:before="0" w:beforeAutospacing="0" w:after="0" w:afterAutospacing="0"/>
              <w:jc w:val="center"/>
              <w:rPr>
                <w:sz w:val="20"/>
                <w:szCs w:val="20"/>
              </w:rPr>
            </w:pPr>
          </w:p>
        </w:tc>
        <w:tc>
          <w:tcPr>
            <w:tcW w:w="1134" w:type="dxa"/>
            <w:vAlign w:val="center"/>
          </w:tcPr>
          <w:p w14:paraId="6F1811A4" w14:textId="77777777" w:rsidR="00984A3F" w:rsidRDefault="00984A3F">
            <w:pPr>
              <w:pStyle w:val="ad"/>
              <w:spacing w:before="0" w:beforeAutospacing="0" w:after="0" w:afterAutospacing="0"/>
              <w:jc w:val="center"/>
              <w:rPr>
                <w:sz w:val="20"/>
                <w:szCs w:val="20"/>
              </w:rPr>
            </w:pPr>
          </w:p>
        </w:tc>
        <w:tc>
          <w:tcPr>
            <w:tcW w:w="1275" w:type="dxa"/>
            <w:vAlign w:val="center"/>
          </w:tcPr>
          <w:p w14:paraId="0969B731" w14:textId="77777777" w:rsidR="00984A3F" w:rsidRDefault="00984A3F">
            <w:pPr>
              <w:pStyle w:val="ad"/>
              <w:spacing w:before="0" w:beforeAutospacing="0" w:after="0" w:afterAutospacing="0"/>
              <w:jc w:val="center"/>
              <w:rPr>
                <w:sz w:val="20"/>
                <w:szCs w:val="20"/>
              </w:rPr>
            </w:pPr>
          </w:p>
        </w:tc>
        <w:tc>
          <w:tcPr>
            <w:tcW w:w="1793" w:type="dxa"/>
            <w:vAlign w:val="center"/>
          </w:tcPr>
          <w:p w14:paraId="37A59AF5" w14:textId="77777777" w:rsidR="00984A3F" w:rsidRDefault="00984A3F">
            <w:pPr>
              <w:pStyle w:val="ad"/>
              <w:spacing w:before="0" w:beforeAutospacing="0" w:after="0" w:afterAutospacing="0"/>
              <w:jc w:val="center"/>
              <w:rPr>
                <w:sz w:val="20"/>
                <w:szCs w:val="20"/>
              </w:rPr>
            </w:pPr>
          </w:p>
        </w:tc>
      </w:tr>
      <w:tr w:rsidR="00984A3F" w14:paraId="0C839887" w14:textId="77777777">
        <w:trPr>
          <w:trHeight w:val="269"/>
        </w:trPr>
        <w:tc>
          <w:tcPr>
            <w:tcW w:w="484" w:type="dxa"/>
            <w:vAlign w:val="center"/>
          </w:tcPr>
          <w:p w14:paraId="30D08F72" w14:textId="77777777" w:rsidR="00984A3F" w:rsidRDefault="00984A3F">
            <w:pPr>
              <w:pStyle w:val="ad"/>
              <w:spacing w:before="0" w:beforeAutospacing="0" w:after="0" w:afterAutospacing="0"/>
              <w:jc w:val="center"/>
              <w:rPr>
                <w:sz w:val="18"/>
                <w:szCs w:val="18"/>
              </w:rPr>
            </w:pPr>
          </w:p>
        </w:tc>
        <w:tc>
          <w:tcPr>
            <w:tcW w:w="2318" w:type="dxa"/>
            <w:vAlign w:val="center"/>
          </w:tcPr>
          <w:p w14:paraId="4C1BCAF3" w14:textId="77777777" w:rsidR="00984A3F" w:rsidRDefault="009C00DE">
            <w:pPr>
              <w:pStyle w:val="ad"/>
              <w:spacing w:before="0" w:beforeAutospacing="0" w:after="0" w:afterAutospacing="0"/>
              <w:jc w:val="center"/>
              <w:rPr>
                <w:sz w:val="18"/>
                <w:szCs w:val="18"/>
              </w:rPr>
            </w:pPr>
            <w:r>
              <w:rPr>
                <w:sz w:val="18"/>
                <w:szCs w:val="18"/>
              </w:rPr>
              <w:t>ИТОГО</w:t>
            </w:r>
          </w:p>
        </w:tc>
        <w:tc>
          <w:tcPr>
            <w:tcW w:w="850" w:type="dxa"/>
            <w:vAlign w:val="center"/>
          </w:tcPr>
          <w:p w14:paraId="6145B181" w14:textId="77777777" w:rsidR="00984A3F" w:rsidRDefault="00984A3F">
            <w:pPr>
              <w:pStyle w:val="ad"/>
              <w:spacing w:before="0" w:beforeAutospacing="0" w:after="0" w:afterAutospacing="0"/>
              <w:jc w:val="center"/>
              <w:rPr>
                <w:sz w:val="18"/>
                <w:szCs w:val="18"/>
              </w:rPr>
            </w:pPr>
          </w:p>
        </w:tc>
        <w:tc>
          <w:tcPr>
            <w:tcW w:w="851" w:type="dxa"/>
            <w:vAlign w:val="center"/>
          </w:tcPr>
          <w:p w14:paraId="49B78AEA" w14:textId="77777777" w:rsidR="00984A3F" w:rsidRDefault="00984A3F">
            <w:pPr>
              <w:pStyle w:val="ad"/>
              <w:spacing w:before="0" w:beforeAutospacing="0" w:after="0" w:afterAutospacing="0"/>
              <w:jc w:val="center"/>
              <w:rPr>
                <w:sz w:val="18"/>
                <w:szCs w:val="18"/>
              </w:rPr>
            </w:pPr>
          </w:p>
        </w:tc>
        <w:tc>
          <w:tcPr>
            <w:tcW w:w="1134" w:type="dxa"/>
            <w:vAlign w:val="center"/>
          </w:tcPr>
          <w:p w14:paraId="2158FFD0" w14:textId="77777777" w:rsidR="00984A3F" w:rsidRDefault="00984A3F">
            <w:pPr>
              <w:pStyle w:val="ad"/>
              <w:spacing w:before="0" w:beforeAutospacing="0" w:after="0" w:afterAutospacing="0"/>
              <w:jc w:val="center"/>
              <w:rPr>
                <w:sz w:val="20"/>
                <w:szCs w:val="20"/>
              </w:rPr>
            </w:pPr>
          </w:p>
        </w:tc>
        <w:tc>
          <w:tcPr>
            <w:tcW w:w="1134" w:type="dxa"/>
            <w:vAlign w:val="center"/>
          </w:tcPr>
          <w:p w14:paraId="6E5A8901" w14:textId="77777777" w:rsidR="00984A3F" w:rsidRDefault="00984A3F">
            <w:pPr>
              <w:pStyle w:val="ad"/>
              <w:spacing w:before="0" w:beforeAutospacing="0" w:after="0" w:afterAutospacing="0"/>
              <w:jc w:val="center"/>
              <w:rPr>
                <w:sz w:val="20"/>
                <w:szCs w:val="20"/>
              </w:rPr>
            </w:pPr>
          </w:p>
        </w:tc>
        <w:tc>
          <w:tcPr>
            <w:tcW w:w="1275" w:type="dxa"/>
            <w:vAlign w:val="center"/>
          </w:tcPr>
          <w:p w14:paraId="2246DF48" w14:textId="77777777" w:rsidR="00984A3F" w:rsidRDefault="00984A3F">
            <w:pPr>
              <w:pStyle w:val="ad"/>
              <w:spacing w:before="0" w:beforeAutospacing="0" w:after="0" w:afterAutospacing="0"/>
              <w:jc w:val="center"/>
              <w:rPr>
                <w:sz w:val="20"/>
                <w:szCs w:val="20"/>
              </w:rPr>
            </w:pPr>
          </w:p>
        </w:tc>
        <w:tc>
          <w:tcPr>
            <w:tcW w:w="1793" w:type="dxa"/>
            <w:vAlign w:val="center"/>
          </w:tcPr>
          <w:p w14:paraId="13F080A3" w14:textId="77777777" w:rsidR="00984A3F" w:rsidRDefault="00984A3F">
            <w:pPr>
              <w:pStyle w:val="ad"/>
              <w:spacing w:before="0" w:beforeAutospacing="0" w:after="0" w:afterAutospacing="0"/>
              <w:jc w:val="center"/>
              <w:rPr>
                <w:sz w:val="20"/>
                <w:szCs w:val="20"/>
              </w:rPr>
            </w:pPr>
          </w:p>
        </w:tc>
      </w:tr>
      <w:tr w:rsidR="00984A3F" w14:paraId="3BE44EC4" w14:textId="77777777">
        <w:trPr>
          <w:trHeight w:val="517"/>
        </w:trPr>
        <w:tc>
          <w:tcPr>
            <w:tcW w:w="9839" w:type="dxa"/>
            <w:gridSpan w:val="8"/>
            <w:vAlign w:val="center"/>
          </w:tcPr>
          <w:p w14:paraId="2F7F2612" w14:textId="77777777" w:rsidR="00984A3F" w:rsidRDefault="009C00DE">
            <w:pPr>
              <w:pStyle w:val="ad"/>
              <w:spacing w:before="0" w:beforeAutospacing="0" w:after="0" w:afterAutospacing="0"/>
              <w:jc w:val="both"/>
              <w:rPr>
                <w:sz w:val="18"/>
                <w:szCs w:val="18"/>
              </w:rPr>
            </w:pPr>
            <w:r>
              <w:rPr>
                <w:sz w:val="18"/>
                <w:szCs w:val="18"/>
              </w:rPr>
              <w:lastRenderedPageBreak/>
              <w:t xml:space="preserve">Сумма цифрами и прописью </w:t>
            </w:r>
          </w:p>
        </w:tc>
      </w:tr>
    </w:tbl>
    <w:p w14:paraId="40AE80F5" w14:textId="77777777" w:rsidR="00984A3F" w:rsidRDefault="00984A3F">
      <w:pPr>
        <w:shd w:val="clear" w:color="auto" w:fill="FFFFFF"/>
        <w:spacing w:after="0" w:line="240" w:lineRule="auto"/>
        <w:ind w:firstLine="709"/>
        <w:jc w:val="both"/>
        <w:rPr>
          <w:rStyle w:val="apple-converted-space"/>
          <w:rFonts w:ascii="Times New Roman" w:eastAsia="Arial Unicode MS" w:hAnsi="Times New Roman" w:cs="Times New Roman"/>
        </w:rPr>
      </w:pPr>
    </w:p>
    <w:p w14:paraId="019602FC" w14:textId="77777777" w:rsidR="00984A3F" w:rsidRDefault="00984A3F">
      <w:pPr>
        <w:shd w:val="clear" w:color="auto" w:fill="FFFFFF"/>
        <w:spacing w:after="0" w:line="240" w:lineRule="auto"/>
        <w:ind w:firstLine="709"/>
        <w:jc w:val="both"/>
        <w:rPr>
          <w:rStyle w:val="apple-converted-space"/>
          <w:rFonts w:ascii="Times New Roman" w:eastAsia="Arial Unicode MS" w:hAnsi="Times New Roman" w:cs="Times New Roman"/>
        </w:rPr>
      </w:pPr>
    </w:p>
    <w:p w14:paraId="72FD3810" w14:textId="77777777" w:rsidR="00984A3F" w:rsidRDefault="009C00DE">
      <w:pPr>
        <w:autoSpaceDE w:val="0"/>
        <w:autoSpaceDN w:val="0"/>
        <w:adjustRightInd w:val="0"/>
        <w:spacing w:after="0" w:line="240" w:lineRule="auto"/>
        <w:ind w:firstLine="567"/>
        <w:jc w:val="both"/>
        <w:rPr>
          <w:rFonts w:ascii="Times New Roman" w:hAnsi="Times New Roman" w:cs="Times New Roman"/>
        </w:rPr>
      </w:pPr>
      <w:r>
        <w:rPr>
          <w:rStyle w:val="apple-converted-space"/>
          <w:rFonts w:ascii="Times New Roman" w:eastAsia="Arial Unicode MS" w:hAnsi="Times New Roman" w:cs="Times New Roman"/>
        </w:rPr>
        <w:t xml:space="preserve">3.2. </w:t>
      </w:r>
      <w:bookmarkStart w:id="1" w:name="_Hlk212623729"/>
      <w:r>
        <w:rPr>
          <w:rFonts w:ascii="Times New Roman" w:hAnsi="Times New Roman" w:cs="Times New Roman"/>
        </w:rPr>
        <w:t xml:space="preserve">Оплата производится Заказчиком за фактически оказанные услуги путем безналичного расчета за счет </w:t>
      </w:r>
      <w:r>
        <w:rPr>
          <w:rFonts w:ascii="Times New Roman" w:hAnsi="Times New Roman" w:cs="Times New Roman"/>
        </w:rPr>
        <w:t>средств</w:t>
      </w:r>
      <w:r>
        <w:rPr>
          <w:rFonts w:ascii="Times New Roman" w:hAnsi="Times New Roman" w:cs="Times New Roman"/>
        </w:rPr>
        <w:t xml:space="preserve"> субсидий на финансовое обеспечение выполнения государственного задания </w:t>
      </w:r>
      <w:r>
        <w:rPr>
          <w:rFonts w:ascii="Times New Roman" w:hAnsi="Times New Roman" w:cs="Times New Roman"/>
        </w:rPr>
        <w:t xml:space="preserve">на расчетный  счет Исполнителя, реквизиты которого указаны в разделе </w:t>
      </w:r>
      <w:r>
        <w:rPr>
          <w:rFonts w:ascii="Times New Roman" w:hAnsi="Times New Roman" w:cs="Times New Roman"/>
        </w:rPr>
        <w:t>8</w:t>
      </w:r>
      <w:r>
        <w:rPr>
          <w:rFonts w:ascii="Times New Roman" w:hAnsi="Times New Roman" w:cs="Times New Roman"/>
        </w:rPr>
        <w:t xml:space="preserve"> Договора, в срок не позднее 7 (семи) рабочих дней с даты завершения приемки, оформленной Актом приемки (ф. 0510452),  в соответствии с требованиями действующих нормативных документов, на основании универсального передаточного документа – УПД, оформленн</w:t>
      </w:r>
      <w:r>
        <w:rPr>
          <w:rFonts w:ascii="Times New Roman" w:hAnsi="Times New Roman" w:cs="Times New Roman"/>
        </w:rPr>
        <w:t>ого</w:t>
      </w:r>
      <w:r>
        <w:rPr>
          <w:rFonts w:ascii="Times New Roman" w:hAnsi="Times New Roman" w:cs="Times New Roman"/>
        </w:rPr>
        <w:t xml:space="preserve"> и подписа</w:t>
      </w:r>
      <w:r>
        <w:rPr>
          <w:rFonts w:ascii="Times New Roman" w:hAnsi="Times New Roman" w:cs="Times New Roman"/>
        </w:rPr>
        <w:t>нн</w:t>
      </w:r>
      <w:r>
        <w:rPr>
          <w:rFonts w:ascii="Times New Roman" w:hAnsi="Times New Roman" w:cs="Times New Roman"/>
        </w:rPr>
        <w:t>ого</w:t>
      </w:r>
      <w:r>
        <w:rPr>
          <w:rFonts w:ascii="Times New Roman" w:hAnsi="Times New Roman" w:cs="Times New Roman"/>
        </w:rPr>
        <w:t xml:space="preserve"> в соответствии с требованиями законодательства Российской Федерации, а также  счета, выставленного Исполнителем.</w:t>
      </w:r>
    </w:p>
    <w:p w14:paraId="775CB8B1" w14:textId="77777777" w:rsidR="00984A3F" w:rsidRDefault="009C00DE">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xml:space="preserve">Датой оформления </w:t>
      </w:r>
      <w:proofErr w:type="gramStart"/>
      <w:r>
        <w:rPr>
          <w:rFonts w:ascii="Times New Roman" w:hAnsi="Times New Roman" w:cs="Times New Roman"/>
        </w:rPr>
        <w:t>приемки  считается</w:t>
      </w:r>
      <w:proofErr w:type="gramEnd"/>
      <w:r>
        <w:rPr>
          <w:rFonts w:ascii="Times New Roman" w:hAnsi="Times New Roman" w:cs="Times New Roman"/>
        </w:rPr>
        <w:t xml:space="preserve"> дата утверждения Акта приемки (ф.0510452) Заказчиком.</w:t>
      </w:r>
    </w:p>
    <w:p w14:paraId="3B2665D9" w14:textId="77777777" w:rsidR="00984A3F" w:rsidRDefault="009C00DE">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Акт приемки (ф.0510452</w:t>
      </w:r>
      <w:proofErr w:type="gramStart"/>
      <w:r>
        <w:rPr>
          <w:rFonts w:ascii="Times New Roman" w:hAnsi="Times New Roman" w:cs="Times New Roman"/>
        </w:rPr>
        <w:t>)  является</w:t>
      </w:r>
      <w:proofErr w:type="gramEnd"/>
      <w:r>
        <w:rPr>
          <w:rFonts w:ascii="Times New Roman" w:hAnsi="Times New Roman" w:cs="Times New Roman"/>
        </w:rPr>
        <w:t xml:space="preserve"> основанием для оплаты.</w:t>
      </w:r>
    </w:p>
    <w:bookmarkEnd w:id="1"/>
    <w:p w14:paraId="4B1DFFF0" w14:textId="77777777" w:rsidR="00984A3F" w:rsidRDefault="009C00DE">
      <w:pPr>
        <w:shd w:val="clear" w:color="auto" w:fill="FFFFFF"/>
        <w:spacing w:after="0" w:line="240" w:lineRule="auto"/>
        <w:ind w:firstLine="567"/>
        <w:jc w:val="both"/>
        <w:rPr>
          <w:rStyle w:val="a4"/>
          <w:rFonts w:ascii="Times New Roman" w:eastAsia="Arial Unicode MS" w:hAnsi="Times New Roman" w:cs="Times New Roman"/>
          <w:b w:val="0"/>
          <w:bCs w:val="0"/>
        </w:rPr>
      </w:pPr>
      <w:r>
        <w:rPr>
          <w:rFonts w:ascii="Times New Roman" w:eastAsia="Arial Unicode MS" w:hAnsi="Times New Roman" w:cs="Times New Roman"/>
        </w:rPr>
        <w:t xml:space="preserve">Моментом оплаты является момент списания денежных средств с расчетного счета Заказчика. </w:t>
      </w:r>
    </w:p>
    <w:p w14:paraId="58F06650" w14:textId="77777777" w:rsidR="00984A3F" w:rsidRDefault="009C00DE">
      <w:pPr>
        <w:shd w:val="clear" w:color="auto" w:fill="FFFFFF"/>
        <w:spacing w:after="0" w:line="240" w:lineRule="auto"/>
        <w:ind w:firstLine="709"/>
        <w:jc w:val="both"/>
        <w:rPr>
          <w:rStyle w:val="a4"/>
          <w:rFonts w:ascii="Times New Roman" w:eastAsia="Arial Unicode MS" w:hAnsi="Times New Roman" w:cs="Times New Roman"/>
          <w:b w:val="0"/>
          <w:bCs w:val="0"/>
        </w:rPr>
      </w:pPr>
      <w:r>
        <w:rPr>
          <w:rFonts w:ascii="Times New Roman" w:eastAsia="Arial Unicode MS" w:hAnsi="Times New Roman" w:cs="Times New Roman"/>
        </w:rPr>
        <w:t xml:space="preserve"> </w:t>
      </w:r>
    </w:p>
    <w:p w14:paraId="1991F9E2" w14:textId="77777777" w:rsidR="00984A3F" w:rsidRDefault="009C00DE">
      <w:pPr>
        <w:pStyle w:val="af3"/>
        <w:numPr>
          <w:ilvl w:val="0"/>
          <w:numId w:val="3"/>
        </w:numPr>
        <w:autoSpaceDE w:val="0"/>
        <w:spacing w:after="0" w:line="240" w:lineRule="auto"/>
        <w:jc w:val="center"/>
        <w:rPr>
          <w:rFonts w:ascii="Times New Roman" w:eastAsia="Times New Roman" w:hAnsi="Times New Roman" w:cs="Times New Roman"/>
          <w:b/>
          <w:color w:val="0D0D0D"/>
          <w:spacing w:val="-2"/>
        </w:rPr>
      </w:pPr>
      <w:r>
        <w:rPr>
          <w:rFonts w:ascii="Times New Roman" w:eastAsia="Times New Roman" w:hAnsi="Times New Roman" w:cs="Times New Roman"/>
          <w:b/>
          <w:color w:val="0D0D0D"/>
          <w:spacing w:val="-2"/>
        </w:rPr>
        <w:t>Порядок сдачи-приемки оказанных услуг</w:t>
      </w:r>
    </w:p>
    <w:p w14:paraId="102C1F62" w14:textId="0FEFB334" w:rsidR="00984A3F" w:rsidRDefault="009C00DE">
      <w:pPr>
        <w:autoSpaceDE w:val="0"/>
        <w:autoSpaceDN w:val="0"/>
        <w:adjustRightInd w:val="0"/>
        <w:spacing w:after="0" w:line="240" w:lineRule="auto"/>
        <w:ind w:firstLine="709"/>
        <w:jc w:val="both"/>
        <w:rPr>
          <w:rFonts w:ascii="Times New Roman" w:hAnsi="Times New Roman" w:cs="Times New Roman"/>
        </w:rPr>
      </w:pPr>
      <w:bookmarkStart w:id="2" w:name="_Hlk212624036"/>
      <w:r>
        <w:rPr>
          <w:rFonts w:ascii="Times New Roman" w:hAnsi="Times New Roman" w:cs="Times New Roman"/>
        </w:rPr>
        <w:t xml:space="preserve">4.1. </w:t>
      </w:r>
      <w:bookmarkStart w:id="3" w:name="_Hlk212624533"/>
      <w:r>
        <w:rPr>
          <w:rFonts w:ascii="Times New Roman" w:hAnsi="Times New Roman" w:cs="Times New Roman"/>
        </w:rPr>
        <w:t>После завершения оказания услуг, предусмотренных Договором, Исполнитель предоставляет Заказчику, по средствам электронного документооборота с использованием системы "</w:t>
      </w:r>
      <w:proofErr w:type="spellStart"/>
      <w:r>
        <w:rPr>
          <w:rFonts w:ascii="Times New Roman" w:hAnsi="Times New Roman" w:cs="Times New Roman"/>
        </w:rPr>
        <w:t>Контур.Диадок</w:t>
      </w:r>
      <w:proofErr w:type="spellEnd"/>
      <w:r>
        <w:rPr>
          <w:rFonts w:ascii="Times New Roman" w:hAnsi="Times New Roman" w:cs="Times New Roman"/>
        </w:rPr>
        <w:t>" или на бумажном носителе оригиналы в письменном виде, подписанные  Акт оказанных услуг</w:t>
      </w:r>
      <w:r w:rsidR="00DB07C3">
        <w:rPr>
          <w:rFonts w:ascii="Times New Roman" w:hAnsi="Times New Roman" w:cs="Times New Roman"/>
        </w:rPr>
        <w:t xml:space="preserve"> </w:t>
      </w:r>
      <w:r>
        <w:rPr>
          <w:rFonts w:ascii="Times New Roman" w:hAnsi="Times New Roman" w:cs="Times New Roman"/>
        </w:rPr>
        <w:t>и универсальный передаточный документ – УПД в 2 (двух) экземплярах.</w:t>
      </w:r>
    </w:p>
    <w:p w14:paraId="07BCA2A2" w14:textId="77777777" w:rsidR="00984A3F" w:rsidRDefault="009C00DE">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4.2. Заказчик осуществляет приемку оказанных услуг в срок, не превышающий 10 (десять) рабочих дней с момента предоставления документов, указанных в п. 4.1 настоящего Договора, путем подписания. Один экземпляр направляется в адрес Исполнителя.</w:t>
      </w:r>
    </w:p>
    <w:p w14:paraId="6AB7E4E2" w14:textId="77777777" w:rsidR="00984A3F" w:rsidRDefault="009C00DE">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4.3. Завершение приемки производится Заказчиком в день </w:t>
      </w:r>
      <w:proofErr w:type="gramStart"/>
      <w:r>
        <w:rPr>
          <w:rFonts w:ascii="Times New Roman" w:hAnsi="Times New Roman" w:cs="Times New Roman"/>
        </w:rPr>
        <w:t>подписания  документов</w:t>
      </w:r>
      <w:proofErr w:type="gramEnd"/>
      <w:r>
        <w:rPr>
          <w:rFonts w:ascii="Times New Roman" w:hAnsi="Times New Roman" w:cs="Times New Roman"/>
        </w:rPr>
        <w:t xml:space="preserve">, предусмотренных п. 4.1 настоящего Договора, путем оформления Заказчиком Акта приемки (ф. 0510452), утвержденного приказом Минфина России от 15.04.2021 № 61н (далее – приказ № 61н), в </w:t>
      </w:r>
      <w:proofErr w:type="gramStart"/>
      <w:r>
        <w:rPr>
          <w:rFonts w:ascii="Times New Roman" w:hAnsi="Times New Roman" w:cs="Times New Roman"/>
        </w:rPr>
        <w:t>порядке,  предусмотренном</w:t>
      </w:r>
      <w:proofErr w:type="gramEnd"/>
      <w:r>
        <w:rPr>
          <w:rFonts w:ascii="Times New Roman" w:hAnsi="Times New Roman" w:cs="Times New Roman"/>
        </w:rPr>
        <w:t xml:space="preserve"> приказом № 61н. </w:t>
      </w:r>
    </w:p>
    <w:p w14:paraId="2BD4AF9C" w14:textId="77777777" w:rsidR="00984A3F" w:rsidRDefault="009C00DE">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При отсутствии у Заказчика претензий к результату оказанных услуг действительным считается Акт </w:t>
      </w:r>
      <w:proofErr w:type="gramStart"/>
      <w:r>
        <w:rPr>
          <w:rFonts w:ascii="Times New Roman" w:hAnsi="Times New Roman" w:cs="Times New Roman"/>
        </w:rPr>
        <w:t>приемки (ф. 0510452)</w:t>
      </w:r>
      <w:proofErr w:type="gramEnd"/>
      <w:r>
        <w:rPr>
          <w:rFonts w:ascii="Times New Roman" w:hAnsi="Times New Roman" w:cs="Times New Roman"/>
        </w:rPr>
        <w:t xml:space="preserve"> подписанный Заказчиком в одностороннем порядке (с направлением в адрес Исполнителя по требованию Исполнителя).</w:t>
      </w:r>
    </w:p>
    <w:p w14:paraId="1961B0AB" w14:textId="77777777" w:rsidR="00984A3F" w:rsidRDefault="009C00DE">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4.4. В случае отказа Заказчика от приемки результата оказанных услуг Исполнителю, в срок, предусмотренный для приемки работ, направляется мотивированный отказ от приемки.  При наличии расхождений/претензий при приемке оказанных услуг приемка оформляется с Актом приемки (ф.0510452), подписанным в двухстороннем порядке.</w:t>
      </w:r>
      <w:bookmarkEnd w:id="2"/>
      <w:bookmarkEnd w:id="3"/>
    </w:p>
    <w:p w14:paraId="53C33E0D" w14:textId="77777777" w:rsidR="00984A3F" w:rsidRDefault="00984A3F">
      <w:pPr>
        <w:pStyle w:val="3"/>
        <w:ind w:firstLine="709"/>
        <w:jc w:val="center"/>
        <w:rPr>
          <w:rStyle w:val="a4"/>
          <w:sz w:val="22"/>
          <w:szCs w:val="22"/>
        </w:rPr>
      </w:pPr>
    </w:p>
    <w:p w14:paraId="04305FD4" w14:textId="77777777" w:rsidR="00984A3F" w:rsidRDefault="00984A3F">
      <w:pPr>
        <w:pStyle w:val="3"/>
        <w:ind w:firstLine="709"/>
        <w:jc w:val="center"/>
        <w:rPr>
          <w:rStyle w:val="a4"/>
          <w:sz w:val="22"/>
          <w:szCs w:val="22"/>
        </w:rPr>
      </w:pPr>
    </w:p>
    <w:p w14:paraId="4ED8F918" w14:textId="77777777" w:rsidR="00984A3F" w:rsidRDefault="009C00DE">
      <w:pPr>
        <w:pStyle w:val="3"/>
        <w:numPr>
          <w:ilvl w:val="0"/>
          <w:numId w:val="3"/>
        </w:numPr>
        <w:jc w:val="center"/>
        <w:rPr>
          <w:rStyle w:val="a4"/>
          <w:sz w:val="22"/>
          <w:szCs w:val="22"/>
        </w:rPr>
      </w:pPr>
      <w:r>
        <w:rPr>
          <w:rStyle w:val="a4"/>
          <w:sz w:val="22"/>
          <w:szCs w:val="22"/>
        </w:rPr>
        <w:t>Ответственность сторон</w:t>
      </w:r>
    </w:p>
    <w:p w14:paraId="74D8E695" w14:textId="77777777" w:rsidR="00984A3F" w:rsidRDefault="009C00DE">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4012CC4D" w14:textId="77777777" w:rsidR="00984A3F" w:rsidRDefault="009C00DE">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неустоек (пени, штрафов).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w:t>
      </w:r>
      <w:r>
        <w:rPr>
          <w:rFonts w:ascii="Times New Roman" w:eastAsia="Times New Roman" w:hAnsi="Times New Roman" w:cs="Times New Roman"/>
          <w:lang w:eastAsia="ru-RU"/>
        </w:rPr>
        <w:t>я пеня устанавливается настоящим Договором в размере одной трехсотой действующей на дату уплаты неустойки ключевой ставки Центрального банка Российской Федерации от неуплаченной в срок суммы.</w:t>
      </w:r>
    </w:p>
    <w:p w14:paraId="2C348EA6" w14:textId="77777777" w:rsidR="00984A3F" w:rsidRDefault="009C00DE">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Штрафы начисляются за каждый факт неисполнение или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составляет </w:t>
      </w:r>
      <w:r>
        <w:rPr>
          <w:rFonts w:ascii="Times New Roman" w:eastAsia="Times New Roman" w:hAnsi="Times New Roman" w:cs="Times New Roman"/>
          <w:lang w:eastAsia="ru-RU"/>
        </w:rPr>
        <w:br/>
        <w:t>1 000 (одна тысяча) рублей (определяется в порядке, установленном Постановлением Правительства Российской Федерации от 30.08.2017 № 1042).</w:t>
      </w:r>
    </w:p>
    <w:p w14:paraId="775146A0" w14:textId="77777777" w:rsidR="00984A3F" w:rsidRDefault="009C00DE">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5.3. В случае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w:t>
      </w:r>
      <w:r>
        <w:rPr>
          <w:rFonts w:ascii="Times New Roman" w:eastAsia="Times New Roman" w:hAnsi="Times New Roman" w:cs="Times New Roman"/>
          <w:lang w:eastAsia="ru-RU"/>
        </w:rPr>
        <w:lastRenderedPageBreak/>
        <w:t>Исполнителем обязательств, предусмотренных настоящим Договором, Заказчик направляет Исполнителю требование об уплате неустоек (пени, штрафов).</w:t>
      </w:r>
    </w:p>
    <w:p w14:paraId="040F5D8B" w14:textId="77777777" w:rsidR="00984A3F" w:rsidRDefault="009C00DE">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5.4.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неустойки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w:t>
      </w:r>
      <w:r>
        <w:rPr>
          <w:rFonts w:ascii="Times New Roman" w:eastAsia="Times New Roman" w:hAnsi="Times New Roman" w:cs="Times New Roman"/>
          <w:lang w:eastAsia="ru-RU"/>
        </w:rPr>
        <w:t>Договором и фактически исполненных Исполнителем.</w:t>
      </w:r>
    </w:p>
    <w:p w14:paraId="5C8442E2" w14:textId="77777777" w:rsidR="00984A3F" w:rsidRDefault="009C00DE">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5.5. Штраф начисляется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(десять) процентов цены Договора (определяется в порядке, установленном Постановлением Правительства Российской Федерации от 30.08.2017 № 1042).</w:t>
      </w:r>
    </w:p>
    <w:p w14:paraId="5906CA71" w14:textId="77777777" w:rsidR="00984A3F" w:rsidRDefault="009C00DE">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5.6. Общая сумма начисленной неустойки (штрафов, пени) за ненадлежащее исполнение Заказчиком или Исполнителем обязательств, предусмотренных Договором, не может превышать цену Договора.</w:t>
      </w:r>
    </w:p>
    <w:p w14:paraId="749131EE" w14:textId="77777777" w:rsidR="00984A3F" w:rsidRDefault="009C00DE">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5.7.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w:t>
      </w:r>
    </w:p>
    <w:p w14:paraId="01357259" w14:textId="77777777" w:rsidR="00984A3F" w:rsidRDefault="009C00DE">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5.8. Заказчик вправе удержать размер неустойки (штрафа, пени) из суммы, подлежащей оплате по Договору.</w:t>
      </w:r>
    </w:p>
    <w:p w14:paraId="7A706F9C" w14:textId="77777777" w:rsidR="00984A3F" w:rsidRDefault="009C00DE">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5.9. Оплата неустойки (штрафа, пени) не освобождает Стороны от надлежащего исполнения обязательств по Договору.</w:t>
      </w:r>
    </w:p>
    <w:p w14:paraId="4676A51D" w14:textId="77777777" w:rsidR="00984A3F" w:rsidRDefault="009C00DE">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5.10. В случае неисполнения Сторонами условий Договора по уведомлению об изменении своих адресов, реквизитов и наименований ответственность, в том числе и за проведение расчетов, полностью возлагается на Сторону, нарушившую указанные положения Договора. </w:t>
      </w:r>
    </w:p>
    <w:p w14:paraId="50A92F10" w14:textId="77777777" w:rsidR="00984A3F" w:rsidRDefault="009C00DE">
      <w:pPr>
        <w:spacing w:after="0"/>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5.11. Исполнитель, в случае начисления Заказчиком неустойки, обязуется произвести оплату по следующим реквизитам: </w:t>
      </w:r>
    </w:p>
    <w:p w14:paraId="057F5760" w14:textId="77777777" w:rsidR="00984A3F" w:rsidRDefault="009C00DE">
      <w:pPr>
        <w:spacing w:after="0"/>
        <w:ind w:firstLine="709"/>
        <w:jc w:val="both"/>
        <w:rPr>
          <w:rFonts w:ascii="Times New Roman" w:hAnsi="Times New Roman" w:cs="Times New Roman"/>
        </w:rPr>
      </w:pPr>
      <w:r>
        <w:rPr>
          <w:rFonts w:ascii="Times New Roman" w:hAnsi="Times New Roman" w:cs="Times New Roman"/>
        </w:rPr>
        <w:t xml:space="preserve">ФГБУ ПОО «ГУОР г. Бронницы МО», </w:t>
      </w:r>
    </w:p>
    <w:p w14:paraId="0147BA32" w14:textId="77777777" w:rsidR="00984A3F" w:rsidRDefault="009C00DE">
      <w:pPr>
        <w:spacing w:after="0"/>
        <w:ind w:firstLine="709"/>
        <w:jc w:val="both"/>
        <w:rPr>
          <w:rFonts w:ascii="Times New Roman" w:hAnsi="Times New Roman" w:cs="Times New Roman"/>
        </w:rPr>
      </w:pPr>
      <w:r>
        <w:rPr>
          <w:rFonts w:ascii="Times New Roman" w:hAnsi="Times New Roman" w:cs="Times New Roman"/>
        </w:rPr>
        <w:t xml:space="preserve">Юридический и почтовый адрес: 140170, Московская область, </w:t>
      </w:r>
    </w:p>
    <w:p w14:paraId="37BECC1C" w14:textId="77777777" w:rsidR="00984A3F" w:rsidRDefault="009C00DE">
      <w:pPr>
        <w:spacing w:after="0"/>
        <w:ind w:firstLine="709"/>
        <w:jc w:val="both"/>
        <w:rPr>
          <w:rFonts w:ascii="Times New Roman" w:hAnsi="Times New Roman" w:cs="Times New Roman"/>
        </w:rPr>
      </w:pPr>
      <w:r>
        <w:rPr>
          <w:rFonts w:ascii="Times New Roman" w:hAnsi="Times New Roman" w:cs="Times New Roman"/>
        </w:rPr>
        <w:t>г. Бронницы, ул. Красная, д. 53.</w:t>
      </w:r>
    </w:p>
    <w:p w14:paraId="2DA90DA4" w14:textId="77777777" w:rsidR="00984A3F" w:rsidRDefault="009C00DE">
      <w:pPr>
        <w:spacing w:after="0"/>
        <w:ind w:firstLine="709"/>
        <w:jc w:val="both"/>
        <w:rPr>
          <w:rFonts w:ascii="Times New Roman" w:hAnsi="Times New Roman" w:cs="Times New Roman"/>
        </w:rPr>
      </w:pPr>
      <w:r>
        <w:rPr>
          <w:rFonts w:ascii="Times New Roman" w:hAnsi="Times New Roman"/>
        </w:rPr>
        <w:t>УФК по Нижегородской области (ФГБУ ПОО «ГУОР г. Бронницы МО»</w:t>
      </w:r>
      <w:r>
        <w:rPr>
          <w:rFonts w:ascii="Times New Roman" w:hAnsi="Times New Roman"/>
          <w:b/>
        </w:rPr>
        <w:t xml:space="preserve"> </w:t>
      </w:r>
      <w:r>
        <w:rPr>
          <w:rFonts w:ascii="Times New Roman" w:hAnsi="Times New Roman"/>
        </w:rPr>
        <w:t>л/с 20486Х86900</w:t>
      </w:r>
      <w:r>
        <w:rPr>
          <w:rFonts w:ascii="Times New Roman" w:hAnsi="Times New Roman" w:cs="Times New Roman"/>
        </w:rPr>
        <w:t xml:space="preserve">) </w:t>
      </w:r>
    </w:p>
    <w:p w14:paraId="497D05C0" w14:textId="77777777" w:rsidR="00984A3F" w:rsidRDefault="009C00DE">
      <w:pPr>
        <w:spacing w:after="0"/>
        <w:ind w:firstLine="709"/>
        <w:jc w:val="both"/>
        <w:rPr>
          <w:rFonts w:ascii="Times New Roman" w:hAnsi="Times New Roman" w:cs="Times New Roman"/>
        </w:rPr>
      </w:pPr>
      <w:r>
        <w:rPr>
          <w:rFonts w:ascii="Times New Roman" w:hAnsi="Times New Roman"/>
        </w:rPr>
        <w:t>Казначейский счет - 0321464300000001323</w:t>
      </w:r>
      <w:r>
        <w:rPr>
          <w:rFonts w:ascii="Times New Roman" w:hAnsi="Times New Roman"/>
        </w:rPr>
        <w:t>4</w:t>
      </w:r>
    </w:p>
    <w:p w14:paraId="5C5260ED" w14:textId="77777777" w:rsidR="00984A3F" w:rsidRDefault="009C00DE">
      <w:pPr>
        <w:spacing w:after="0"/>
        <w:ind w:firstLine="709"/>
        <w:jc w:val="both"/>
        <w:rPr>
          <w:rFonts w:ascii="Times New Roman" w:hAnsi="Times New Roman" w:cs="Times New Roman"/>
        </w:rPr>
      </w:pPr>
      <w:r>
        <w:rPr>
          <w:rFonts w:ascii="Times New Roman" w:hAnsi="Times New Roman"/>
          <w:bCs/>
        </w:rPr>
        <w:t>ОКЦ №1</w:t>
      </w:r>
      <w:r>
        <w:rPr>
          <w:rFonts w:ascii="Times New Roman" w:hAnsi="Times New Roman"/>
        </w:rPr>
        <w:t xml:space="preserve"> ВВГУ Банка России// УФК по Нижегородской области, г. Нижний Новгород</w:t>
      </w:r>
    </w:p>
    <w:p w14:paraId="5F5D5D8E" w14:textId="77777777" w:rsidR="00984A3F" w:rsidRDefault="009C00DE">
      <w:pPr>
        <w:spacing w:after="0"/>
        <w:ind w:firstLine="709"/>
        <w:jc w:val="both"/>
        <w:rPr>
          <w:rFonts w:ascii="Times New Roman" w:hAnsi="Times New Roman" w:cs="Times New Roman"/>
        </w:rPr>
      </w:pPr>
      <w:r>
        <w:rPr>
          <w:rFonts w:ascii="Times New Roman" w:hAnsi="Times New Roman" w:cs="Times New Roman"/>
        </w:rPr>
        <w:t xml:space="preserve">БИК </w:t>
      </w:r>
      <w:r>
        <w:rPr>
          <w:rFonts w:ascii="Times New Roman" w:hAnsi="Times New Roman"/>
        </w:rPr>
        <w:t>012202102</w:t>
      </w:r>
    </w:p>
    <w:p w14:paraId="1BDAFB49" w14:textId="77777777" w:rsidR="00984A3F" w:rsidRDefault="009C00DE">
      <w:pPr>
        <w:spacing w:after="0"/>
        <w:ind w:firstLine="709"/>
        <w:jc w:val="both"/>
        <w:rPr>
          <w:rFonts w:ascii="Times New Roman" w:hAnsi="Times New Roman" w:cs="Times New Roman"/>
        </w:rPr>
      </w:pPr>
      <w:r>
        <w:rPr>
          <w:rFonts w:ascii="Times New Roman" w:hAnsi="Times New Roman" w:cs="Times New Roman"/>
        </w:rPr>
        <w:t xml:space="preserve">Единый казначейский счет- </w:t>
      </w:r>
      <w:r>
        <w:rPr>
          <w:rFonts w:ascii="Times New Roman" w:hAnsi="Times New Roman"/>
        </w:rPr>
        <w:t>40102810745370000024</w:t>
      </w:r>
    </w:p>
    <w:p w14:paraId="3AE6EC2C" w14:textId="77777777" w:rsidR="00984A3F" w:rsidRDefault="009C00DE">
      <w:pPr>
        <w:spacing w:after="0"/>
        <w:ind w:firstLine="709"/>
        <w:jc w:val="both"/>
        <w:rPr>
          <w:rFonts w:ascii="Times New Roman" w:hAnsi="Times New Roman" w:cs="Times New Roman"/>
        </w:rPr>
      </w:pPr>
      <w:r>
        <w:rPr>
          <w:rFonts w:ascii="Times New Roman" w:hAnsi="Times New Roman" w:cs="Times New Roman"/>
        </w:rPr>
        <w:t xml:space="preserve">ОКТМО </w:t>
      </w:r>
      <w:r>
        <w:rPr>
          <w:rFonts w:ascii="Times New Roman" w:hAnsi="Times New Roman"/>
        </w:rPr>
        <w:t>46705000</w:t>
      </w:r>
    </w:p>
    <w:p w14:paraId="47FF26DB" w14:textId="77777777" w:rsidR="00984A3F" w:rsidRDefault="009C00DE">
      <w:pPr>
        <w:spacing w:after="0"/>
        <w:ind w:firstLine="709"/>
        <w:jc w:val="both"/>
        <w:rPr>
          <w:rFonts w:ascii="Times New Roman" w:hAnsi="Times New Roman" w:cs="Times New Roman"/>
        </w:rPr>
      </w:pPr>
      <w:r>
        <w:rPr>
          <w:rFonts w:ascii="Times New Roman" w:hAnsi="Times New Roman" w:cs="Times New Roman"/>
        </w:rPr>
        <w:t xml:space="preserve">ОКПО </w:t>
      </w:r>
      <w:r>
        <w:rPr>
          <w:rFonts w:ascii="Times New Roman" w:hAnsi="Times New Roman"/>
        </w:rPr>
        <w:t xml:space="preserve">42244265 </w:t>
      </w:r>
      <w:r>
        <w:rPr>
          <w:rFonts w:ascii="Times New Roman" w:hAnsi="Times New Roman" w:cs="Times New Roman"/>
        </w:rPr>
        <w:t>ОКОПФ</w:t>
      </w:r>
      <w:r>
        <w:rPr>
          <w:rFonts w:ascii="Times New Roman" w:hAnsi="Times New Roman" w:cs="Times New Roman"/>
          <w:b/>
        </w:rPr>
        <w:t xml:space="preserve"> </w:t>
      </w:r>
      <w:r>
        <w:rPr>
          <w:rFonts w:ascii="Times New Roman" w:hAnsi="Times New Roman" w:cs="Times New Roman"/>
        </w:rPr>
        <w:t>75103</w:t>
      </w:r>
    </w:p>
    <w:p w14:paraId="2282755B" w14:textId="77777777" w:rsidR="00984A3F" w:rsidRDefault="009C00DE">
      <w:pPr>
        <w:spacing w:after="0"/>
        <w:ind w:firstLine="709"/>
        <w:jc w:val="both"/>
        <w:rPr>
          <w:rFonts w:ascii="Times New Roman" w:hAnsi="Times New Roman" w:cs="Times New Roman"/>
        </w:rPr>
      </w:pPr>
      <w:r>
        <w:rPr>
          <w:rFonts w:ascii="Times New Roman" w:hAnsi="Times New Roman" w:cs="Times New Roman"/>
        </w:rPr>
        <w:t>ОКФС 12 ОКВЭД 85.21</w:t>
      </w:r>
    </w:p>
    <w:p w14:paraId="01DCD6B7" w14:textId="77777777" w:rsidR="00984A3F" w:rsidRDefault="009C00DE">
      <w:pPr>
        <w:spacing w:after="0"/>
        <w:ind w:firstLine="709"/>
        <w:jc w:val="both"/>
        <w:rPr>
          <w:rFonts w:ascii="Times New Roman" w:hAnsi="Times New Roman" w:cs="Times New Roman"/>
        </w:rPr>
      </w:pPr>
      <w:r>
        <w:rPr>
          <w:rFonts w:ascii="Times New Roman" w:hAnsi="Times New Roman" w:cs="Times New Roman"/>
        </w:rPr>
        <w:t xml:space="preserve">ОГРН 1035007903633 </w:t>
      </w:r>
    </w:p>
    <w:p w14:paraId="1025D5DE" w14:textId="77777777" w:rsidR="00984A3F" w:rsidRDefault="009C00DE">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rPr>
        <w:t xml:space="preserve">КБК </w:t>
      </w:r>
      <w:r>
        <w:rPr>
          <w:rFonts w:ascii="Times New Roman" w:hAnsi="Times New Roman"/>
        </w:rPr>
        <w:t xml:space="preserve">00000000000000000140 </w:t>
      </w:r>
    </w:p>
    <w:p w14:paraId="168A5FA6" w14:textId="77777777" w:rsidR="00984A3F" w:rsidRDefault="00984A3F">
      <w:pPr>
        <w:pStyle w:val="ad"/>
        <w:shd w:val="clear" w:color="auto" w:fill="FFFFFF"/>
        <w:spacing w:before="0" w:beforeAutospacing="0" w:after="0" w:afterAutospacing="0"/>
        <w:ind w:firstLine="709"/>
        <w:jc w:val="center"/>
        <w:rPr>
          <w:rStyle w:val="apple-converted-space"/>
          <w:b/>
          <w:sz w:val="22"/>
          <w:szCs w:val="22"/>
        </w:rPr>
      </w:pPr>
    </w:p>
    <w:p w14:paraId="55841E0C" w14:textId="77777777" w:rsidR="00984A3F" w:rsidRDefault="00984A3F">
      <w:pPr>
        <w:pStyle w:val="ad"/>
        <w:shd w:val="clear" w:color="auto" w:fill="FFFFFF"/>
        <w:spacing w:before="0" w:beforeAutospacing="0" w:after="0" w:afterAutospacing="0"/>
        <w:ind w:firstLine="709"/>
        <w:jc w:val="center"/>
        <w:rPr>
          <w:rStyle w:val="apple-converted-space"/>
          <w:b/>
          <w:sz w:val="22"/>
          <w:szCs w:val="22"/>
        </w:rPr>
      </w:pPr>
    </w:p>
    <w:p w14:paraId="48819BC9" w14:textId="77777777" w:rsidR="00984A3F" w:rsidRDefault="009C00DE">
      <w:pPr>
        <w:pStyle w:val="ad"/>
        <w:numPr>
          <w:ilvl w:val="0"/>
          <w:numId w:val="3"/>
        </w:numPr>
        <w:shd w:val="clear" w:color="auto" w:fill="FFFFFF"/>
        <w:spacing w:before="0" w:beforeAutospacing="0" w:after="0" w:afterAutospacing="0"/>
        <w:jc w:val="center"/>
        <w:rPr>
          <w:b/>
          <w:sz w:val="22"/>
          <w:szCs w:val="22"/>
        </w:rPr>
      </w:pPr>
      <w:r>
        <w:rPr>
          <w:rStyle w:val="apple-converted-space"/>
          <w:b/>
          <w:sz w:val="22"/>
          <w:szCs w:val="22"/>
        </w:rPr>
        <w:t>Споры и разногласия</w:t>
      </w:r>
    </w:p>
    <w:p w14:paraId="2F42374D" w14:textId="77777777" w:rsidR="00984A3F" w:rsidRDefault="009C00DE">
      <w:pPr>
        <w:pStyle w:val="ad"/>
        <w:shd w:val="clear" w:color="auto" w:fill="FFFFFF"/>
        <w:spacing w:before="0" w:beforeAutospacing="0" w:after="0" w:afterAutospacing="0"/>
        <w:ind w:firstLine="709"/>
        <w:jc w:val="both"/>
        <w:rPr>
          <w:rStyle w:val="apple-converted-space"/>
          <w:sz w:val="22"/>
          <w:szCs w:val="22"/>
        </w:rPr>
      </w:pPr>
      <w:r>
        <w:rPr>
          <w:sz w:val="22"/>
          <w:szCs w:val="22"/>
        </w:rPr>
        <w:t>6.1. Все споры и разногласия в ходе исполнения данного договора разрешаются в обязательном претензионном порядке. Претензия направляется в письменной форме заказным письмом с уведомлением о вручении, либо посредством факсимильной связи, либо с использованием информационно-телекоммуникационной сети Интернет, на адреса, номера телефонов/факсов, адреса электронной почты, указанные в разделе 8 Договора. Претензия считается полученной на 7 рабочий день после отправки. Срок ответа на претензию 5 календарных дней.</w:t>
      </w:r>
      <w:r>
        <w:rPr>
          <w:sz w:val="22"/>
          <w:szCs w:val="22"/>
        </w:rPr>
        <w:t xml:space="preserve"> </w:t>
      </w:r>
    </w:p>
    <w:p w14:paraId="1A50512D" w14:textId="77777777" w:rsidR="00984A3F" w:rsidRDefault="009C00DE">
      <w:pPr>
        <w:pStyle w:val="ad"/>
        <w:shd w:val="clear" w:color="auto" w:fill="FFFFFF"/>
        <w:spacing w:before="0" w:beforeAutospacing="0" w:after="0" w:afterAutospacing="0"/>
        <w:ind w:firstLine="709"/>
        <w:jc w:val="both"/>
        <w:rPr>
          <w:sz w:val="22"/>
          <w:szCs w:val="22"/>
        </w:rPr>
      </w:pPr>
      <w:r>
        <w:rPr>
          <w:sz w:val="22"/>
          <w:szCs w:val="22"/>
        </w:rPr>
        <w:t xml:space="preserve">6.2. Если указанные споры не могут быть решены в претензионном порядке, они подлежат разрешению в </w:t>
      </w:r>
      <w:bookmarkStart w:id="4" w:name="_Hlk181441163"/>
      <w:r>
        <w:rPr>
          <w:sz w:val="22"/>
          <w:szCs w:val="22"/>
        </w:rPr>
        <w:t xml:space="preserve">Арбитражном суде Московской области. </w:t>
      </w:r>
    </w:p>
    <w:p w14:paraId="1646FAC6" w14:textId="77777777" w:rsidR="00984A3F" w:rsidRDefault="00984A3F">
      <w:pPr>
        <w:pStyle w:val="ad"/>
        <w:shd w:val="clear" w:color="auto" w:fill="FFFFFF"/>
        <w:spacing w:before="0" w:beforeAutospacing="0" w:after="0" w:afterAutospacing="0"/>
        <w:ind w:firstLine="709"/>
        <w:jc w:val="both"/>
        <w:rPr>
          <w:sz w:val="22"/>
          <w:szCs w:val="22"/>
        </w:rPr>
      </w:pPr>
    </w:p>
    <w:bookmarkEnd w:id="4"/>
    <w:p w14:paraId="3C0F4616" w14:textId="77777777" w:rsidR="00984A3F" w:rsidRDefault="009C00DE">
      <w:pPr>
        <w:pStyle w:val="ad"/>
        <w:numPr>
          <w:ilvl w:val="0"/>
          <w:numId w:val="3"/>
        </w:numPr>
        <w:shd w:val="clear" w:color="auto" w:fill="FFFFFF"/>
        <w:spacing w:before="0" w:beforeAutospacing="0" w:after="0" w:afterAutospacing="0"/>
        <w:jc w:val="center"/>
        <w:rPr>
          <w:rStyle w:val="a4"/>
          <w:sz w:val="22"/>
          <w:szCs w:val="22"/>
        </w:rPr>
      </w:pPr>
      <w:r>
        <w:rPr>
          <w:rStyle w:val="a4"/>
          <w:sz w:val="22"/>
          <w:szCs w:val="22"/>
        </w:rPr>
        <w:t>Сроки и условия действия Договора</w:t>
      </w:r>
    </w:p>
    <w:p w14:paraId="310090C3" w14:textId="77777777" w:rsidR="00984A3F" w:rsidRDefault="00984A3F">
      <w:pPr>
        <w:pStyle w:val="ad"/>
        <w:shd w:val="clear" w:color="auto" w:fill="FFFFFF"/>
        <w:spacing w:before="0" w:beforeAutospacing="0" w:after="0" w:afterAutospacing="0"/>
        <w:ind w:left="1069"/>
        <w:jc w:val="both"/>
        <w:rPr>
          <w:rStyle w:val="a4"/>
          <w:sz w:val="22"/>
          <w:szCs w:val="22"/>
        </w:rPr>
      </w:pPr>
    </w:p>
    <w:p w14:paraId="7DBE495A" w14:textId="77777777" w:rsidR="00984A3F" w:rsidRDefault="009C00DE">
      <w:pPr>
        <w:pStyle w:val="ad"/>
        <w:shd w:val="clear" w:color="auto" w:fill="FFFFFF"/>
        <w:spacing w:before="0" w:beforeAutospacing="0" w:after="0" w:afterAutospacing="0"/>
        <w:ind w:firstLine="709"/>
        <w:jc w:val="both"/>
        <w:rPr>
          <w:sz w:val="22"/>
          <w:szCs w:val="22"/>
        </w:rPr>
      </w:pPr>
      <w:r>
        <w:rPr>
          <w:sz w:val="22"/>
          <w:szCs w:val="22"/>
        </w:rPr>
        <w:lastRenderedPageBreak/>
        <w:t>7.1. Настоящий Договор вступает в силу с момента его подписания сторонами и действует до</w:t>
      </w:r>
      <w:r>
        <w:rPr>
          <w:b/>
          <w:bCs/>
          <w:sz w:val="22"/>
          <w:szCs w:val="22"/>
        </w:rPr>
        <w:t xml:space="preserve"> </w:t>
      </w:r>
      <w:r>
        <w:rPr>
          <w:b/>
          <w:bCs/>
          <w:sz w:val="22"/>
          <w:szCs w:val="22"/>
        </w:rPr>
        <w:t>30</w:t>
      </w:r>
      <w:r>
        <w:rPr>
          <w:b/>
          <w:bCs/>
          <w:sz w:val="22"/>
          <w:szCs w:val="22"/>
        </w:rPr>
        <w:t>.</w:t>
      </w:r>
      <w:r>
        <w:rPr>
          <w:b/>
          <w:bCs/>
          <w:sz w:val="22"/>
          <w:szCs w:val="22"/>
        </w:rPr>
        <w:t>09</w:t>
      </w:r>
      <w:r>
        <w:rPr>
          <w:b/>
          <w:bCs/>
          <w:sz w:val="22"/>
          <w:szCs w:val="22"/>
        </w:rPr>
        <w:t>.202</w:t>
      </w:r>
      <w:r>
        <w:rPr>
          <w:b/>
          <w:bCs/>
          <w:sz w:val="22"/>
          <w:szCs w:val="22"/>
        </w:rPr>
        <w:t>6</w:t>
      </w:r>
      <w:r>
        <w:rPr>
          <w:b/>
          <w:bCs/>
          <w:sz w:val="22"/>
          <w:szCs w:val="22"/>
        </w:rPr>
        <w:t xml:space="preserve"> г.</w:t>
      </w:r>
      <w:r>
        <w:rPr>
          <w:sz w:val="22"/>
          <w:szCs w:val="22"/>
        </w:rPr>
        <w:t>, а в части исполнения обязательств – до полного исполнения Сторонами своих обязательств по Договору.</w:t>
      </w:r>
    </w:p>
    <w:p w14:paraId="0810EA99" w14:textId="77777777" w:rsidR="00984A3F" w:rsidRDefault="009C00DE">
      <w:pPr>
        <w:pStyle w:val="ad"/>
        <w:shd w:val="clear" w:color="auto" w:fill="FFFFFF"/>
        <w:spacing w:before="0" w:beforeAutospacing="0" w:after="0" w:afterAutospacing="0"/>
        <w:ind w:firstLine="709"/>
        <w:jc w:val="both"/>
        <w:rPr>
          <w:sz w:val="22"/>
          <w:szCs w:val="22"/>
        </w:rPr>
      </w:pPr>
      <w:r>
        <w:rPr>
          <w:sz w:val="22"/>
          <w:szCs w:val="22"/>
        </w:rPr>
        <w:t>7.2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C04AE73" w14:textId="77777777" w:rsidR="00984A3F" w:rsidRDefault="00984A3F">
      <w:pPr>
        <w:pStyle w:val="ad"/>
        <w:shd w:val="clear" w:color="auto" w:fill="FFFFFF"/>
        <w:spacing w:before="0" w:beforeAutospacing="0" w:after="0" w:afterAutospacing="0"/>
        <w:ind w:firstLine="709"/>
        <w:jc w:val="both"/>
        <w:rPr>
          <w:sz w:val="22"/>
          <w:szCs w:val="22"/>
        </w:rPr>
      </w:pPr>
    </w:p>
    <w:p w14:paraId="2AA53477" w14:textId="77777777" w:rsidR="00984A3F" w:rsidRDefault="009C00DE">
      <w:pPr>
        <w:pStyle w:val="ad"/>
        <w:numPr>
          <w:ilvl w:val="0"/>
          <w:numId w:val="3"/>
        </w:numPr>
        <w:shd w:val="clear" w:color="auto" w:fill="FFFFFF"/>
        <w:spacing w:before="0" w:beforeAutospacing="0" w:after="0" w:afterAutospacing="0"/>
        <w:jc w:val="center"/>
        <w:rPr>
          <w:b/>
          <w:sz w:val="22"/>
          <w:szCs w:val="22"/>
        </w:rPr>
      </w:pPr>
      <w:r>
        <w:rPr>
          <w:b/>
          <w:sz w:val="22"/>
          <w:szCs w:val="22"/>
        </w:rPr>
        <w:t>Юридические адреса и реквизиты сторон</w:t>
      </w:r>
    </w:p>
    <w:p w14:paraId="1EDA8609" w14:textId="77777777" w:rsidR="00984A3F" w:rsidRDefault="009C00DE">
      <w:pPr>
        <w:pStyle w:val="ad"/>
        <w:shd w:val="clear" w:color="auto" w:fill="FFFFFF"/>
        <w:spacing w:before="0" w:beforeAutospacing="0" w:after="0" w:afterAutospacing="0" w:line="276" w:lineRule="auto"/>
        <w:ind w:firstLine="709"/>
        <w:jc w:val="both"/>
        <w:rPr>
          <w:sz w:val="22"/>
          <w:szCs w:val="22"/>
        </w:rPr>
      </w:pPr>
      <w:r>
        <w:rPr>
          <w:sz w:val="22"/>
          <w:szCs w:val="22"/>
        </w:rPr>
        <w:t>8.1 Стороны обязуются уведомлять друг друга об изменении наименования, адреса и/или банковских реквизитов в течение 3 календарных дней путем направления письменного уведомления. В случае неисполнения данной обязанности сторона, не направившая такого уведомления, самостоятельно несет риск наступления негативных последствий.</w:t>
      </w:r>
    </w:p>
    <w:p w14:paraId="4054C1B7" w14:textId="77777777" w:rsidR="00984A3F" w:rsidRDefault="009C00DE">
      <w:pPr>
        <w:pStyle w:val="ad"/>
        <w:shd w:val="clear" w:color="auto" w:fill="FFFFFF"/>
        <w:spacing w:before="0" w:beforeAutospacing="0" w:after="0" w:afterAutospacing="0" w:line="276" w:lineRule="auto"/>
        <w:ind w:firstLine="709"/>
        <w:jc w:val="both"/>
        <w:rPr>
          <w:sz w:val="22"/>
          <w:szCs w:val="22"/>
        </w:rPr>
      </w:pPr>
      <w:r>
        <w:rPr>
          <w:sz w:val="22"/>
          <w:szCs w:val="22"/>
        </w:rPr>
        <w:t>8.2. Все приложения к Договору являются его неотъемлемой частью, а именно:</w:t>
      </w:r>
    </w:p>
    <w:p w14:paraId="0E985709" w14:textId="77777777" w:rsidR="00984A3F" w:rsidRDefault="009C00DE">
      <w:pPr>
        <w:pStyle w:val="ad"/>
        <w:shd w:val="clear" w:color="auto" w:fill="FFFFFF"/>
        <w:spacing w:before="0" w:beforeAutospacing="0" w:after="0" w:afterAutospacing="0" w:line="276" w:lineRule="auto"/>
        <w:ind w:firstLine="708"/>
        <w:jc w:val="both"/>
        <w:rPr>
          <w:sz w:val="22"/>
          <w:szCs w:val="22"/>
        </w:rPr>
      </w:pPr>
      <w:r>
        <w:rPr>
          <w:sz w:val="22"/>
          <w:szCs w:val="22"/>
        </w:rPr>
        <w:t>Приложение №1. Техническое задание на оказание услуг по организации питания лиц, проходящих спортивную подготовку;</w:t>
      </w:r>
    </w:p>
    <w:p w14:paraId="054FA7AD" w14:textId="77777777" w:rsidR="00984A3F" w:rsidRDefault="009C00DE">
      <w:pPr>
        <w:pStyle w:val="ad"/>
        <w:shd w:val="clear" w:color="auto" w:fill="FFFFFF"/>
        <w:spacing w:before="0" w:beforeAutospacing="0" w:after="0" w:afterAutospacing="0" w:line="276" w:lineRule="auto"/>
        <w:ind w:firstLine="708"/>
        <w:jc w:val="both"/>
        <w:rPr>
          <w:sz w:val="22"/>
          <w:szCs w:val="22"/>
        </w:rPr>
      </w:pPr>
      <w:r>
        <w:rPr>
          <w:sz w:val="22"/>
          <w:szCs w:val="22"/>
        </w:rPr>
        <w:t>Приложение №2. Меню на оказание услуг по организации питания лиц, проходящих спортивную подготовку;</w:t>
      </w:r>
    </w:p>
    <w:p w14:paraId="5BE03C30" w14:textId="77777777" w:rsidR="00984A3F" w:rsidRDefault="009C00DE">
      <w:pPr>
        <w:pStyle w:val="ad"/>
        <w:shd w:val="clear" w:color="auto" w:fill="FFFFFF"/>
        <w:spacing w:before="0" w:beforeAutospacing="0" w:after="0" w:afterAutospacing="0" w:line="276" w:lineRule="auto"/>
        <w:ind w:firstLine="708"/>
        <w:jc w:val="both"/>
        <w:rPr>
          <w:sz w:val="22"/>
          <w:szCs w:val="22"/>
        </w:rPr>
      </w:pPr>
      <w:r>
        <w:rPr>
          <w:sz w:val="22"/>
          <w:szCs w:val="22"/>
        </w:rPr>
        <w:t>Приложение №3. Список спортсменов на оказание услуг по организации питания лиц, проходящих спортивную подготовку.</w:t>
      </w:r>
    </w:p>
    <w:p w14:paraId="4471DAF3" w14:textId="77777777" w:rsidR="00984A3F" w:rsidRDefault="00984A3F">
      <w:pPr>
        <w:pStyle w:val="ad"/>
        <w:shd w:val="clear" w:color="auto" w:fill="FFFFFF"/>
        <w:spacing w:before="0" w:beforeAutospacing="0" w:after="0" w:afterAutospacing="0" w:line="276" w:lineRule="auto"/>
        <w:ind w:firstLine="708"/>
        <w:jc w:val="both"/>
        <w:rPr>
          <w:sz w:val="22"/>
          <w:szCs w:val="22"/>
        </w:rPr>
      </w:pPr>
    </w:p>
    <w:tbl>
      <w:tblPr>
        <w:tblW w:w="9781" w:type="dxa"/>
        <w:tblInd w:w="-5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20"/>
        <w:gridCol w:w="4961"/>
      </w:tblGrid>
      <w:tr w:rsidR="00984A3F" w14:paraId="01B641ED" w14:textId="77777777">
        <w:trPr>
          <w:trHeight w:val="235"/>
        </w:trPr>
        <w:tc>
          <w:tcPr>
            <w:tcW w:w="4820" w:type="dxa"/>
            <w:tcBorders>
              <w:top w:val="single" w:sz="4" w:space="0" w:color="auto"/>
              <w:bottom w:val="single" w:sz="4" w:space="0" w:color="auto"/>
              <w:right w:val="single" w:sz="4" w:space="0" w:color="auto"/>
            </w:tcBorders>
            <w:vAlign w:val="center"/>
          </w:tcPr>
          <w:p w14:paraId="5EE96A20" w14:textId="77777777" w:rsidR="00984A3F" w:rsidRDefault="009C00DE">
            <w:pPr>
              <w:spacing w:after="0"/>
              <w:jc w:val="center"/>
              <w:rPr>
                <w:rFonts w:ascii="Times New Roman" w:hAnsi="Times New Roman"/>
                <w:b/>
                <w:sz w:val="20"/>
                <w:szCs w:val="20"/>
              </w:rPr>
            </w:pPr>
            <w:r>
              <w:rPr>
                <w:rFonts w:ascii="Times New Roman" w:hAnsi="Times New Roman" w:cs="Times New Roman"/>
                <w:b/>
                <w:caps/>
                <w:sz w:val="20"/>
                <w:szCs w:val="20"/>
              </w:rPr>
              <w:t>заказчик:</w:t>
            </w:r>
          </w:p>
        </w:tc>
        <w:tc>
          <w:tcPr>
            <w:tcW w:w="4961" w:type="dxa"/>
            <w:tcBorders>
              <w:top w:val="single" w:sz="4" w:space="0" w:color="auto"/>
              <w:left w:val="single" w:sz="4" w:space="0" w:color="auto"/>
              <w:bottom w:val="single" w:sz="4" w:space="0" w:color="auto"/>
            </w:tcBorders>
            <w:vAlign w:val="center"/>
          </w:tcPr>
          <w:p w14:paraId="3B994343" w14:textId="77777777" w:rsidR="00984A3F" w:rsidRDefault="009C00DE">
            <w:pPr>
              <w:ind w:left="-86"/>
              <w:jc w:val="center"/>
              <w:rPr>
                <w:rFonts w:ascii="Times New Roman" w:hAnsi="Times New Roman"/>
                <w:b/>
                <w:caps/>
                <w:sz w:val="20"/>
                <w:szCs w:val="20"/>
              </w:rPr>
            </w:pPr>
            <w:r>
              <w:rPr>
                <w:rFonts w:ascii="Times New Roman" w:hAnsi="Times New Roman"/>
                <w:b/>
                <w:caps/>
                <w:sz w:val="20"/>
                <w:szCs w:val="20"/>
              </w:rPr>
              <w:t>Поставщик:</w:t>
            </w:r>
          </w:p>
        </w:tc>
      </w:tr>
      <w:tr w:rsidR="00984A3F" w14:paraId="54B69CC0" w14:textId="77777777">
        <w:trPr>
          <w:trHeight w:val="577"/>
        </w:trPr>
        <w:tc>
          <w:tcPr>
            <w:tcW w:w="4820" w:type="dxa"/>
            <w:tcBorders>
              <w:top w:val="single" w:sz="4" w:space="0" w:color="auto"/>
              <w:bottom w:val="single" w:sz="4" w:space="0" w:color="auto"/>
              <w:right w:val="single" w:sz="4" w:space="0" w:color="auto"/>
            </w:tcBorders>
            <w:vAlign w:val="center"/>
          </w:tcPr>
          <w:p w14:paraId="480BD9BE" w14:textId="77777777" w:rsidR="00984A3F" w:rsidRDefault="009C00DE">
            <w:pPr>
              <w:spacing w:after="0"/>
              <w:jc w:val="center"/>
              <w:rPr>
                <w:rFonts w:ascii="Times New Roman" w:hAnsi="Times New Roman"/>
                <w:b/>
                <w:sz w:val="20"/>
                <w:szCs w:val="20"/>
              </w:rPr>
            </w:pPr>
            <w:r>
              <w:rPr>
                <w:rFonts w:ascii="Times New Roman" w:hAnsi="Times New Roman" w:cs="Times New Roman"/>
                <w:b/>
                <w:sz w:val="20"/>
                <w:szCs w:val="20"/>
              </w:rPr>
              <w:t>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 (ФГБУ ПОО «ГУОР г. Бронницы МО»)</w:t>
            </w:r>
          </w:p>
        </w:tc>
        <w:tc>
          <w:tcPr>
            <w:tcW w:w="4961" w:type="dxa"/>
            <w:tcBorders>
              <w:top w:val="single" w:sz="4" w:space="0" w:color="auto"/>
              <w:left w:val="single" w:sz="4" w:space="0" w:color="auto"/>
              <w:bottom w:val="single" w:sz="4" w:space="0" w:color="auto"/>
            </w:tcBorders>
            <w:vAlign w:val="center"/>
          </w:tcPr>
          <w:p w14:paraId="09AD3428" w14:textId="77777777" w:rsidR="00984A3F" w:rsidRDefault="00984A3F">
            <w:pPr>
              <w:ind w:left="-86"/>
              <w:jc w:val="center"/>
              <w:rPr>
                <w:rFonts w:ascii="Times New Roman" w:hAnsi="Times New Roman"/>
                <w:b/>
                <w:bCs/>
                <w:sz w:val="20"/>
                <w:szCs w:val="20"/>
              </w:rPr>
            </w:pPr>
          </w:p>
        </w:tc>
      </w:tr>
      <w:tr w:rsidR="00984A3F" w14:paraId="3A243C54" w14:textId="77777777">
        <w:trPr>
          <w:trHeight w:val="798"/>
        </w:trPr>
        <w:tc>
          <w:tcPr>
            <w:tcW w:w="4820" w:type="dxa"/>
            <w:tcBorders>
              <w:top w:val="single" w:sz="4" w:space="0" w:color="auto"/>
              <w:bottom w:val="single" w:sz="4" w:space="0" w:color="auto"/>
              <w:right w:val="single" w:sz="4" w:space="0" w:color="auto"/>
            </w:tcBorders>
            <w:vAlign w:val="center"/>
          </w:tcPr>
          <w:p w14:paraId="7CA850C1" w14:textId="77777777" w:rsidR="00984A3F" w:rsidRDefault="009C00DE">
            <w:pPr>
              <w:spacing w:after="0"/>
              <w:rPr>
                <w:rFonts w:ascii="Times New Roman" w:hAnsi="Times New Roman" w:cs="Times New Roman"/>
                <w:sz w:val="20"/>
                <w:szCs w:val="20"/>
              </w:rPr>
            </w:pPr>
            <w:r>
              <w:rPr>
                <w:rFonts w:ascii="Times New Roman" w:hAnsi="Times New Roman" w:cs="Times New Roman"/>
                <w:sz w:val="20"/>
                <w:szCs w:val="20"/>
              </w:rPr>
              <w:t>Юридический адрес: 140170, Московская область, г. Бронницы, ул. Красная, д.53</w:t>
            </w:r>
          </w:p>
          <w:p w14:paraId="602F089A" w14:textId="77777777" w:rsidR="00984A3F" w:rsidRDefault="009C00DE">
            <w:pPr>
              <w:spacing w:after="0"/>
              <w:rPr>
                <w:rFonts w:ascii="Times New Roman" w:hAnsi="Times New Roman"/>
                <w:sz w:val="20"/>
                <w:szCs w:val="20"/>
              </w:rPr>
            </w:pPr>
            <w:r>
              <w:rPr>
                <w:rFonts w:ascii="Times New Roman" w:hAnsi="Times New Roman" w:cs="Times New Roman"/>
                <w:sz w:val="20"/>
                <w:szCs w:val="20"/>
              </w:rPr>
              <w:t>Почтовый адрес: 140170, Московская область, г. Бронницы, ул. Красная, д.53</w:t>
            </w:r>
          </w:p>
        </w:tc>
        <w:tc>
          <w:tcPr>
            <w:tcW w:w="4961" w:type="dxa"/>
            <w:tcBorders>
              <w:top w:val="single" w:sz="4" w:space="0" w:color="auto"/>
              <w:left w:val="single" w:sz="4" w:space="0" w:color="auto"/>
              <w:bottom w:val="single" w:sz="4" w:space="0" w:color="auto"/>
            </w:tcBorders>
            <w:vAlign w:val="center"/>
          </w:tcPr>
          <w:p w14:paraId="0769EBF8" w14:textId="77777777" w:rsidR="00984A3F" w:rsidRDefault="009C00DE">
            <w:pPr>
              <w:ind w:left="-86"/>
              <w:rPr>
                <w:rFonts w:ascii="Times New Roman" w:hAnsi="Times New Roman"/>
                <w:sz w:val="20"/>
                <w:szCs w:val="20"/>
              </w:rPr>
            </w:pPr>
            <w:r>
              <w:rPr>
                <w:rFonts w:ascii="Times New Roman" w:hAnsi="Times New Roman"/>
                <w:sz w:val="20"/>
                <w:szCs w:val="20"/>
              </w:rPr>
              <w:t xml:space="preserve">Юридический адрес: </w:t>
            </w:r>
          </w:p>
          <w:p w14:paraId="058E2B6A" w14:textId="77777777" w:rsidR="00984A3F" w:rsidRDefault="009C00DE">
            <w:pPr>
              <w:ind w:left="-86"/>
              <w:rPr>
                <w:rFonts w:ascii="Times New Roman" w:hAnsi="Times New Roman"/>
                <w:sz w:val="20"/>
                <w:szCs w:val="20"/>
              </w:rPr>
            </w:pPr>
            <w:r>
              <w:rPr>
                <w:rFonts w:ascii="Times New Roman" w:hAnsi="Times New Roman"/>
                <w:sz w:val="20"/>
                <w:szCs w:val="20"/>
              </w:rPr>
              <w:t>Фактический адрес:</w:t>
            </w:r>
          </w:p>
        </w:tc>
      </w:tr>
      <w:tr w:rsidR="00984A3F" w14:paraId="0131D866" w14:textId="77777777">
        <w:trPr>
          <w:trHeight w:val="329"/>
        </w:trPr>
        <w:tc>
          <w:tcPr>
            <w:tcW w:w="4820" w:type="dxa"/>
            <w:tcBorders>
              <w:top w:val="single" w:sz="4" w:space="0" w:color="auto"/>
              <w:bottom w:val="single" w:sz="4" w:space="0" w:color="auto"/>
              <w:right w:val="single" w:sz="4" w:space="0" w:color="auto"/>
            </w:tcBorders>
            <w:vAlign w:val="center"/>
          </w:tcPr>
          <w:p w14:paraId="1B2B2C8C" w14:textId="77777777" w:rsidR="00984A3F" w:rsidRDefault="009C00DE">
            <w:pPr>
              <w:spacing w:after="0"/>
              <w:rPr>
                <w:rFonts w:ascii="Times New Roman" w:hAnsi="Times New Roman"/>
                <w:sz w:val="20"/>
                <w:szCs w:val="20"/>
              </w:rPr>
            </w:pPr>
            <w:r>
              <w:rPr>
                <w:rFonts w:ascii="Times New Roman" w:hAnsi="Times New Roman" w:cs="Times New Roman"/>
                <w:sz w:val="20"/>
                <w:szCs w:val="20"/>
              </w:rPr>
              <w:t>ИНН 5002002411/КПП 500201001</w:t>
            </w:r>
          </w:p>
        </w:tc>
        <w:tc>
          <w:tcPr>
            <w:tcW w:w="4961" w:type="dxa"/>
            <w:tcBorders>
              <w:top w:val="single" w:sz="4" w:space="0" w:color="auto"/>
              <w:left w:val="single" w:sz="4" w:space="0" w:color="auto"/>
              <w:bottom w:val="single" w:sz="4" w:space="0" w:color="auto"/>
            </w:tcBorders>
            <w:vAlign w:val="center"/>
          </w:tcPr>
          <w:p w14:paraId="6258BC04" w14:textId="77777777" w:rsidR="00984A3F" w:rsidRDefault="009C00DE">
            <w:pPr>
              <w:ind w:left="-86"/>
              <w:rPr>
                <w:rFonts w:ascii="Times New Roman" w:hAnsi="Times New Roman"/>
                <w:sz w:val="20"/>
                <w:szCs w:val="20"/>
              </w:rPr>
            </w:pPr>
            <w:r>
              <w:rPr>
                <w:rFonts w:ascii="Times New Roman" w:hAnsi="Times New Roman"/>
                <w:sz w:val="20"/>
                <w:szCs w:val="20"/>
              </w:rPr>
              <w:t>ИНН</w:t>
            </w:r>
          </w:p>
        </w:tc>
      </w:tr>
      <w:tr w:rsidR="00984A3F" w14:paraId="338427D4" w14:textId="77777777">
        <w:trPr>
          <w:trHeight w:val="436"/>
        </w:trPr>
        <w:tc>
          <w:tcPr>
            <w:tcW w:w="4820" w:type="dxa"/>
            <w:tcBorders>
              <w:top w:val="single" w:sz="4" w:space="0" w:color="auto"/>
              <w:bottom w:val="single" w:sz="4" w:space="0" w:color="auto"/>
              <w:right w:val="single" w:sz="4" w:space="0" w:color="auto"/>
            </w:tcBorders>
            <w:vAlign w:val="center"/>
          </w:tcPr>
          <w:p w14:paraId="70476697" w14:textId="77777777" w:rsidR="00984A3F" w:rsidRDefault="009C00DE">
            <w:pPr>
              <w:tabs>
                <w:tab w:val="left" w:pos="1080"/>
              </w:tabs>
              <w:spacing w:after="0"/>
              <w:rPr>
                <w:rFonts w:ascii="Times New Roman" w:hAnsi="Times New Roman" w:cs="Times New Roman"/>
                <w:sz w:val="20"/>
                <w:szCs w:val="20"/>
              </w:rPr>
            </w:pPr>
            <w:r>
              <w:rPr>
                <w:rFonts w:ascii="Times New Roman" w:hAnsi="Times New Roman" w:cs="Times New Roman"/>
                <w:sz w:val="20"/>
                <w:szCs w:val="20"/>
              </w:rPr>
              <w:t>ОГРН 1035007903633</w:t>
            </w:r>
          </w:p>
          <w:p w14:paraId="7E37AF21" w14:textId="77777777" w:rsidR="00984A3F" w:rsidRDefault="009C00DE">
            <w:pPr>
              <w:tabs>
                <w:tab w:val="left" w:pos="1080"/>
              </w:tabs>
              <w:spacing w:after="0"/>
              <w:rPr>
                <w:rFonts w:ascii="Times New Roman" w:hAnsi="Times New Roman" w:cs="Times New Roman"/>
                <w:sz w:val="20"/>
                <w:szCs w:val="20"/>
              </w:rPr>
            </w:pPr>
            <w:r>
              <w:rPr>
                <w:rFonts w:ascii="Times New Roman" w:hAnsi="Times New Roman" w:cs="Times New Roman"/>
                <w:sz w:val="20"/>
                <w:szCs w:val="20"/>
              </w:rPr>
              <w:t xml:space="preserve">ОКТМО </w:t>
            </w:r>
            <w:r>
              <w:rPr>
                <w:rFonts w:ascii="Times New Roman" w:hAnsi="Times New Roman"/>
                <w:sz w:val="20"/>
                <w:szCs w:val="20"/>
              </w:rPr>
              <w:t>46705000</w:t>
            </w:r>
          </w:p>
          <w:p w14:paraId="39468F88" w14:textId="77777777" w:rsidR="00984A3F" w:rsidRDefault="009C00DE">
            <w:pPr>
              <w:tabs>
                <w:tab w:val="left" w:pos="1080"/>
              </w:tabs>
              <w:spacing w:after="0"/>
              <w:rPr>
                <w:rFonts w:ascii="Times New Roman" w:hAnsi="Times New Roman" w:cs="Times New Roman"/>
                <w:sz w:val="20"/>
                <w:szCs w:val="20"/>
              </w:rPr>
            </w:pPr>
            <w:r>
              <w:rPr>
                <w:rFonts w:ascii="Times New Roman" w:hAnsi="Times New Roman" w:cs="Times New Roman"/>
                <w:sz w:val="20"/>
                <w:szCs w:val="20"/>
              </w:rPr>
              <w:t>ОКПО 42244265</w:t>
            </w:r>
          </w:p>
          <w:p w14:paraId="62FD28B3" w14:textId="77777777" w:rsidR="00984A3F" w:rsidRDefault="009C00DE">
            <w:pPr>
              <w:tabs>
                <w:tab w:val="left" w:pos="1080"/>
              </w:tabs>
              <w:spacing w:after="0"/>
              <w:rPr>
                <w:rFonts w:ascii="Times New Roman" w:hAnsi="Times New Roman" w:cs="Times New Roman"/>
                <w:sz w:val="20"/>
                <w:szCs w:val="20"/>
              </w:rPr>
            </w:pPr>
            <w:r>
              <w:rPr>
                <w:rFonts w:ascii="Times New Roman" w:hAnsi="Times New Roman" w:cs="Times New Roman"/>
                <w:sz w:val="20"/>
                <w:szCs w:val="20"/>
              </w:rPr>
              <w:t>ОКОПФ 75103</w:t>
            </w:r>
          </w:p>
          <w:p w14:paraId="250F4221" w14:textId="77777777" w:rsidR="00984A3F" w:rsidRDefault="009C00DE">
            <w:pPr>
              <w:tabs>
                <w:tab w:val="left" w:pos="1080"/>
              </w:tabs>
              <w:spacing w:after="0"/>
              <w:rPr>
                <w:rFonts w:ascii="Times New Roman" w:hAnsi="Times New Roman" w:cs="Times New Roman"/>
                <w:sz w:val="20"/>
                <w:szCs w:val="20"/>
              </w:rPr>
            </w:pPr>
            <w:r>
              <w:rPr>
                <w:rFonts w:ascii="Times New Roman" w:hAnsi="Times New Roman" w:cs="Times New Roman"/>
                <w:sz w:val="20"/>
                <w:szCs w:val="20"/>
              </w:rPr>
              <w:t>ОКФС 12</w:t>
            </w:r>
          </w:p>
          <w:p w14:paraId="5568C36E" w14:textId="77777777" w:rsidR="00984A3F" w:rsidRDefault="009C00DE">
            <w:pPr>
              <w:tabs>
                <w:tab w:val="left" w:pos="1080"/>
              </w:tabs>
              <w:spacing w:after="0"/>
              <w:rPr>
                <w:rFonts w:ascii="Times New Roman" w:hAnsi="Times New Roman"/>
                <w:sz w:val="20"/>
                <w:szCs w:val="20"/>
              </w:rPr>
            </w:pPr>
            <w:r>
              <w:rPr>
                <w:rFonts w:ascii="Times New Roman" w:hAnsi="Times New Roman" w:cs="Times New Roman"/>
                <w:sz w:val="20"/>
                <w:szCs w:val="20"/>
              </w:rPr>
              <w:t>ОКВЭД 85.21</w:t>
            </w:r>
          </w:p>
        </w:tc>
        <w:tc>
          <w:tcPr>
            <w:tcW w:w="4961" w:type="dxa"/>
            <w:tcBorders>
              <w:top w:val="single" w:sz="4" w:space="0" w:color="auto"/>
              <w:left w:val="single" w:sz="4" w:space="0" w:color="auto"/>
              <w:bottom w:val="single" w:sz="4" w:space="0" w:color="auto"/>
            </w:tcBorders>
            <w:vAlign w:val="center"/>
          </w:tcPr>
          <w:p w14:paraId="2F1E2BD4" w14:textId="77777777" w:rsidR="00984A3F" w:rsidRDefault="009C00DE">
            <w:pPr>
              <w:ind w:left="-86"/>
              <w:rPr>
                <w:rFonts w:ascii="Times New Roman" w:hAnsi="Times New Roman"/>
                <w:sz w:val="20"/>
                <w:szCs w:val="20"/>
              </w:rPr>
            </w:pPr>
            <w:r>
              <w:rPr>
                <w:rFonts w:ascii="Times New Roman" w:hAnsi="Times New Roman"/>
                <w:sz w:val="20"/>
                <w:szCs w:val="20"/>
              </w:rPr>
              <w:t>ОГРН</w:t>
            </w:r>
          </w:p>
        </w:tc>
      </w:tr>
      <w:tr w:rsidR="00984A3F" w14:paraId="1857D726" w14:textId="77777777">
        <w:trPr>
          <w:trHeight w:val="865"/>
        </w:trPr>
        <w:tc>
          <w:tcPr>
            <w:tcW w:w="4820" w:type="dxa"/>
            <w:tcBorders>
              <w:top w:val="single" w:sz="4" w:space="0" w:color="auto"/>
              <w:bottom w:val="single" w:sz="4" w:space="0" w:color="auto"/>
              <w:right w:val="single" w:sz="4" w:space="0" w:color="auto"/>
            </w:tcBorders>
            <w:vAlign w:val="center"/>
          </w:tcPr>
          <w:p w14:paraId="6FF8B240" w14:textId="77777777" w:rsidR="00984A3F" w:rsidRDefault="009C00DE">
            <w:pPr>
              <w:spacing w:after="0" w:line="240" w:lineRule="auto"/>
              <w:jc w:val="both"/>
              <w:rPr>
                <w:rFonts w:ascii="Times New Roman" w:hAnsi="Times New Roman" w:cs="Times New Roman"/>
                <w:sz w:val="20"/>
                <w:szCs w:val="20"/>
              </w:rPr>
            </w:pPr>
            <w:r>
              <w:rPr>
                <w:rFonts w:ascii="Times New Roman" w:hAnsi="Times New Roman"/>
                <w:sz w:val="20"/>
                <w:szCs w:val="20"/>
              </w:rPr>
              <w:t>УФК по Нижегородской области (ФГБУ ПОО «ГУОР г. Бронницы МО»</w:t>
            </w:r>
            <w:r>
              <w:rPr>
                <w:rFonts w:ascii="Times New Roman" w:hAnsi="Times New Roman"/>
                <w:b/>
                <w:sz w:val="20"/>
                <w:szCs w:val="20"/>
              </w:rPr>
              <w:t xml:space="preserve"> </w:t>
            </w:r>
            <w:r>
              <w:rPr>
                <w:rFonts w:ascii="Times New Roman" w:hAnsi="Times New Roman"/>
                <w:sz w:val="20"/>
                <w:szCs w:val="20"/>
              </w:rPr>
              <w:t>л/с 20486Х86900</w:t>
            </w:r>
            <w:r>
              <w:rPr>
                <w:rFonts w:ascii="Times New Roman" w:hAnsi="Times New Roman" w:cs="Times New Roman"/>
                <w:sz w:val="20"/>
                <w:szCs w:val="20"/>
              </w:rPr>
              <w:t xml:space="preserve">) </w:t>
            </w:r>
          </w:p>
          <w:p w14:paraId="32DB30F8" w14:textId="77777777" w:rsidR="00984A3F" w:rsidRDefault="009C00DE">
            <w:pPr>
              <w:spacing w:after="0" w:line="240" w:lineRule="auto"/>
              <w:jc w:val="both"/>
              <w:rPr>
                <w:rFonts w:ascii="Times New Roman" w:hAnsi="Times New Roman" w:cs="Times New Roman"/>
                <w:sz w:val="20"/>
                <w:szCs w:val="20"/>
              </w:rPr>
            </w:pPr>
            <w:r>
              <w:rPr>
                <w:rFonts w:ascii="Times New Roman" w:hAnsi="Times New Roman"/>
                <w:sz w:val="20"/>
                <w:szCs w:val="20"/>
              </w:rPr>
              <w:t>Казначейский счет - 0321464300000001323</w:t>
            </w:r>
            <w:r>
              <w:rPr>
                <w:rFonts w:ascii="Times New Roman" w:hAnsi="Times New Roman"/>
                <w:sz w:val="20"/>
                <w:szCs w:val="20"/>
              </w:rPr>
              <w:t>4</w:t>
            </w:r>
          </w:p>
          <w:p w14:paraId="1DF26D57" w14:textId="77777777" w:rsidR="00984A3F" w:rsidRDefault="009C00DE">
            <w:pPr>
              <w:spacing w:after="0" w:line="240" w:lineRule="auto"/>
              <w:jc w:val="both"/>
              <w:rPr>
                <w:rFonts w:ascii="Times New Roman" w:hAnsi="Times New Roman" w:cs="Times New Roman"/>
                <w:sz w:val="20"/>
                <w:szCs w:val="20"/>
              </w:rPr>
            </w:pPr>
            <w:r>
              <w:rPr>
                <w:rFonts w:ascii="Times New Roman" w:hAnsi="Times New Roman"/>
                <w:bCs/>
                <w:sz w:val="20"/>
                <w:szCs w:val="20"/>
              </w:rPr>
              <w:t>ОКЦ №1</w:t>
            </w:r>
            <w:r>
              <w:rPr>
                <w:rFonts w:ascii="Times New Roman" w:hAnsi="Times New Roman"/>
                <w:sz w:val="20"/>
                <w:szCs w:val="20"/>
              </w:rPr>
              <w:t xml:space="preserve"> ВВГУ Банка России// УФК по Нижегородской области, г. Нижний Новгород</w:t>
            </w:r>
          </w:p>
          <w:p w14:paraId="785974E0" w14:textId="77777777" w:rsidR="00984A3F" w:rsidRDefault="009C00D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БИК </w:t>
            </w:r>
            <w:r>
              <w:rPr>
                <w:rFonts w:ascii="Times New Roman" w:hAnsi="Times New Roman"/>
                <w:sz w:val="20"/>
                <w:szCs w:val="20"/>
              </w:rPr>
              <w:t>012202102</w:t>
            </w:r>
          </w:p>
          <w:p w14:paraId="1AE5A027" w14:textId="77777777" w:rsidR="00984A3F" w:rsidRDefault="009C00DE">
            <w:pPr>
              <w:spacing w:after="0" w:line="240" w:lineRule="auto"/>
              <w:rPr>
                <w:rFonts w:ascii="Times New Roman" w:eastAsia="Times New Roman" w:hAnsi="Times New Roman"/>
                <w:sz w:val="20"/>
                <w:szCs w:val="20"/>
              </w:rPr>
            </w:pPr>
            <w:r>
              <w:rPr>
                <w:rFonts w:ascii="Times New Roman" w:hAnsi="Times New Roman" w:cs="Times New Roman"/>
                <w:sz w:val="20"/>
                <w:szCs w:val="20"/>
              </w:rPr>
              <w:t xml:space="preserve">Единый казначейский счет- </w:t>
            </w:r>
            <w:r>
              <w:rPr>
                <w:rFonts w:ascii="Times New Roman" w:hAnsi="Times New Roman"/>
                <w:sz w:val="20"/>
                <w:szCs w:val="20"/>
              </w:rPr>
              <w:t>40102810745370000024</w:t>
            </w:r>
          </w:p>
        </w:tc>
        <w:tc>
          <w:tcPr>
            <w:tcW w:w="4961" w:type="dxa"/>
            <w:tcBorders>
              <w:top w:val="single" w:sz="4" w:space="0" w:color="auto"/>
              <w:left w:val="single" w:sz="4" w:space="0" w:color="auto"/>
              <w:bottom w:val="single" w:sz="4" w:space="0" w:color="auto"/>
            </w:tcBorders>
            <w:vAlign w:val="center"/>
          </w:tcPr>
          <w:p w14:paraId="763DA57F" w14:textId="77777777" w:rsidR="00984A3F" w:rsidRDefault="009C00DE">
            <w:pPr>
              <w:ind w:left="-86"/>
              <w:rPr>
                <w:rFonts w:ascii="Times New Roman" w:hAnsi="Times New Roman"/>
                <w:sz w:val="20"/>
                <w:szCs w:val="20"/>
              </w:rPr>
            </w:pPr>
            <w:r>
              <w:rPr>
                <w:rFonts w:ascii="Times New Roman" w:hAnsi="Times New Roman"/>
                <w:sz w:val="20"/>
                <w:szCs w:val="20"/>
              </w:rPr>
              <w:t>Наименование банка</w:t>
            </w:r>
          </w:p>
          <w:p w14:paraId="3602F538" w14:textId="77777777" w:rsidR="00984A3F" w:rsidRDefault="009C00DE">
            <w:pPr>
              <w:ind w:left="-86"/>
              <w:rPr>
                <w:rFonts w:ascii="Times New Roman" w:hAnsi="Times New Roman"/>
                <w:sz w:val="20"/>
                <w:szCs w:val="20"/>
              </w:rPr>
            </w:pPr>
            <w:r>
              <w:rPr>
                <w:rFonts w:ascii="Times New Roman" w:hAnsi="Times New Roman"/>
                <w:sz w:val="20"/>
                <w:szCs w:val="20"/>
              </w:rPr>
              <w:t xml:space="preserve">р/с </w:t>
            </w:r>
          </w:p>
          <w:p w14:paraId="2A863764" w14:textId="77777777" w:rsidR="00984A3F" w:rsidRDefault="009C00DE">
            <w:pPr>
              <w:ind w:left="-86"/>
              <w:rPr>
                <w:rFonts w:ascii="Times New Roman" w:hAnsi="Times New Roman"/>
                <w:sz w:val="20"/>
                <w:szCs w:val="20"/>
              </w:rPr>
            </w:pPr>
            <w:r>
              <w:rPr>
                <w:rFonts w:ascii="Times New Roman" w:hAnsi="Times New Roman"/>
                <w:sz w:val="20"/>
                <w:szCs w:val="20"/>
              </w:rPr>
              <w:t xml:space="preserve">к/с </w:t>
            </w:r>
          </w:p>
          <w:p w14:paraId="7A07CD31" w14:textId="77777777" w:rsidR="00984A3F" w:rsidRDefault="009C00DE">
            <w:pPr>
              <w:tabs>
                <w:tab w:val="left" w:pos="1080"/>
              </w:tabs>
              <w:ind w:left="-86"/>
              <w:rPr>
                <w:rFonts w:ascii="Times New Roman" w:hAnsi="Times New Roman"/>
                <w:sz w:val="20"/>
                <w:szCs w:val="20"/>
              </w:rPr>
            </w:pPr>
            <w:r>
              <w:rPr>
                <w:rFonts w:ascii="Times New Roman" w:hAnsi="Times New Roman"/>
                <w:sz w:val="20"/>
                <w:szCs w:val="20"/>
              </w:rPr>
              <w:t>БИК</w:t>
            </w:r>
          </w:p>
        </w:tc>
      </w:tr>
      <w:tr w:rsidR="00984A3F" w14:paraId="6B3574A0" w14:textId="77777777">
        <w:trPr>
          <w:trHeight w:val="933"/>
        </w:trPr>
        <w:tc>
          <w:tcPr>
            <w:tcW w:w="4820" w:type="dxa"/>
            <w:tcBorders>
              <w:top w:val="single" w:sz="4" w:space="0" w:color="auto"/>
              <w:bottom w:val="single" w:sz="4" w:space="0" w:color="auto"/>
              <w:right w:val="single" w:sz="4" w:space="0" w:color="auto"/>
            </w:tcBorders>
            <w:vAlign w:val="center"/>
          </w:tcPr>
          <w:p w14:paraId="7CE59A80" w14:textId="77777777" w:rsidR="00984A3F" w:rsidRDefault="009C00DE">
            <w:pPr>
              <w:tabs>
                <w:tab w:val="left" w:pos="1080"/>
              </w:tabs>
              <w:spacing w:after="0"/>
              <w:rPr>
                <w:rFonts w:ascii="Times New Roman" w:hAnsi="Times New Roman"/>
                <w:sz w:val="20"/>
                <w:szCs w:val="20"/>
              </w:rPr>
            </w:pPr>
            <w:r>
              <w:rPr>
                <w:rFonts w:ascii="Times New Roman" w:hAnsi="Times New Roman"/>
                <w:sz w:val="20"/>
                <w:szCs w:val="20"/>
              </w:rPr>
              <w:t>__________________ /_______________________/</w:t>
            </w:r>
          </w:p>
          <w:p w14:paraId="0F652E91" w14:textId="77777777" w:rsidR="00984A3F" w:rsidRDefault="009C00DE">
            <w:pPr>
              <w:spacing w:after="0"/>
              <w:ind w:left="-85"/>
              <w:rPr>
                <w:rFonts w:ascii="Times New Roman" w:hAnsi="Times New Roman"/>
                <w:sz w:val="20"/>
                <w:szCs w:val="20"/>
              </w:rPr>
            </w:pPr>
            <w:r>
              <w:rPr>
                <w:rFonts w:ascii="Times New Roman" w:hAnsi="Times New Roman"/>
                <w:sz w:val="20"/>
                <w:szCs w:val="20"/>
              </w:rPr>
              <w:t xml:space="preserve">                М.П.</w:t>
            </w:r>
            <w:r>
              <w:rPr>
                <w:rFonts w:ascii="Times New Roman" w:hAnsi="Times New Roman"/>
                <w:sz w:val="20"/>
                <w:szCs w:val="20"/>
              </w:rPr>
              <w:tab/>
            </w:r>
          </w:p>
        </w:tc>
        <w:tc>
          <w:tcPr>
            <w:tcW w:w="4961" w:type="dxa"/>
            <w:tcBorders>
              <w:top w:val="single" w:sz="4" w:space="0" w:color="auto"/>
              <w:left w:val="single" w:sz="4" w:space="0" w:color="auto"/>
              <w:bottom w:val="single" w:sz="4" w:space="0" w:color="auto"/>
            </w:tcBorders>
            <w:vAlign w:val="center"/>
          </w:tcPr>
          <w:p w14:paraId="37B83323" w14:textId="77777777" w:rsidR="00984A3F" w:rsidRDefault="009C00DE">
            <w:pPr>
              <w:tabs>
                <w:tab w:val="left" w:pos="1080"/>
              </w:tabs>
              <w:spacing w:after="0"/>
              <w:rPr>
                <w:rFonts w:ascii="Times New Roman" w:hAnsi="Times New Roman"/>
                <w:sz w:val="20"/>
                <w:szCs w:val="20"/>
              </w:rPr>
            </w:pPr>
            <w:r>
              <w:rPr>
                <w:rFonts w:ascii="Times New Roman" w:hAnsi="Times New Roman"/>
                <w:sz w:val="20"/>
                <w:szCs w:val="20"/>
              </w:rPr>
              <w:t>__________________ /______________/</w:t>
            </w:r>
          </w:p>
          <w:p w14:paraId="308EA3FA" w14:textId="77777777" w:rsidR="00984A3F" w:rsidRDefault="009C00DE">
            <w:pPr>
              <w:tabs>
                <w:tab w:val="left" w:pos="1080"/>
              </w:tabs>
              <w:spacing w:after="0"/>
              <w:ind w:left="-85"/>
              <w:rPr>
                <w:rFonts w:ascii="Times New Roman" w:hAnsi="Times New Roman"/>
                <w:sz w:val="20"/>
                <w:szCs w:val="20"/>
              </w:rPr>
            </w:pPr>
            <w:r>
              <w:rPr>
                <w:rFonts w:ascii="Times New Roman" w:hAnsi="Times New Roman"/>
                <w:sz w:val="20"/>
                <w:szCs w:val="20"/>
              </w:rPr>
              <w:t xml:space="preserve">                М.П.</w:t>
            </w:r>
            <w:r>
              <w:rPr>
                <w:rFonts w:ascii="Times New Roman" w:hAnsi="Times New Roman"/>
                <w:sz w:val="20"/>
                <w:szCs w:val="20"/>
              </w:rPr>
              <w:tab/>
            </w:r>
          </w:p>
        </w:tc>
      </w:tr>
    </w:tbl>
    <w:p w14:paraId="7CC810E9" w14:textId="77777777" w:rsidR="00984A3F" w:rsidRDefault="00984A3F">
      <w:pPr>
        <w:pStyle w:val="ad"/>
        <w:shd w:val="clear" w:color="auto" w:fill="FFFFFF"/>
        <w:spacing w:before="0" w:beforeAutospacing="0" w:after="0" w:afterAutospacing="0"/>
        <w:ind w:firstLine="709"/>
        <w:jc w:val="both"/>
        <w:rPr>
          <w:sz w:val="22"/>
          <w:szCs w:val="22"/>
        </w:rPr>
      </w:pPr>
    </w:p>
    <w:p w14:paraId="223DC557" w14:textId="77777777" w:rsidR="00984A3F" w:rsidRDefault="00984A3F">
      <w:pPr>
        <w:pStyle w:val="ad"/>
        <w:shd w:val="clear" w:color="auto" w:fill="FFFFFF"/>
        <w:spacing w:before="0" w:beforeAutospacing="0" w:after="0" w:afterAutospacing="0"/>
        <w:ind w:firstLine="709"/>
        <w:jc w:val="center"/>
        <w:rPr>
          <w:b/>
          <w:sz w:val="22"/>
          <w:szCs w:val="22"/>
        </w:rPr>
      </w:pPr>
    </w:p>
    <w:p w14:paraId="36C85679" w14:textId="77777777" w:rsidR="00984A3F" w:rsidRDefault="00984A3F">
      <w:pPr>
        <w:spacing w:after="0" w:line="240" w:lineRule="auto"/>
        <w:rPr>
          <w:rFonts w:ascii="Times New Roman" w:hAnsi="Times New Roman" w:cs="Times New Roman"/>
          <w:sz w:val="20"/>
          <w:szCs w:val="20"/>
        </w:rPr>
        <w:sectPr w:rsidR="00984A3F">
          <w:footerReference w:type="default" r:id="rId8"/>
          <w:pgSz w:w="11906" w:h="16838"/>
          <w:pgMar w:top="851" w:right="851" w:bottom="993" w:left="1701" w:header="568" w:footer="5" w:gutter="0"/>
          <w:cols w:space="708"/>
          <w:docGrid w:linePitch="360"/>
        </w:sectPr>
      </w:pPr>
    </w:p>
    <w:p w14:paraId="3EAA3ED1" w14:textId="77777777" w:rsidR="00984A3F" w:rsidRDefault="009C00D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Приложение №1</w:t>
      </w:r>
    </w:p>
    <w:p w14:paraId="2438B01E" w14:textId="77777777" w:rsidR="00984A3F" w:rsidRDefault="009C00DE">
      <w:pPr>
        <w:spacing w:after="0"/>
        <w:jc w:val="right"/>
        <w:rPr>
          <w:rFonts w:ascii="Times New Roman" w:hAnsi="Times New Roman" w:cs="Times New Roman"/>
          <w:sz w:val="20"/>
          <w:szCs w:val="20"/>
        </w:rPr>
      </w:pPr>
      <w:r>
        <w:rPr>
          <w:rFonts w:ascii="Times New Roman" w:hAnsi="Times New Roman" w:cs="Times New Roman"/>
          <w:sz w:val="20"/>
          <w:szCs w:val="20"/>
        </w:rPr>
        <w:t xml:space="preserve">к Договору </w:t>
      </w:r>
    </w:p>
    <w:p w14:paraId="2DC940B9" w14:textId="77777777" w:rsidR="00984A3F" w:rsidRDefault="009C00DE">
      <w:pPr>
        <w:spacing w:after="0"/>
        <w:jc w:val="right"/>
        <w:rPr>
          <w:rFonts w:ascii="Times New Roman" w:hAnsi="Times New Roman" w:cs="Times New Roman"/>
          <w:sz w:val="20"/>
          <w:szCs w:val="20"/>
        </w:rPr>
      </w:pPr>
      <w:r>
        <w:rPr>
          <w:rFonts w:ascii="Times New Roman" w:hAnsi="Times New Roman" w:cs="Times New Roman"/>
          <w:sz w:val="20"/>
          <w:szCs w:val="20"/>
        </w:rPr>
        <w:t>от «___» _________ 202</w:t>
      </w:r>
      <w:r>
        <w:rPr>
          <w:rFonts w:ascii="Times New Roman" w:hAnsi="Times New Roman" w:cs="Times New Roman"/>
          <w:sz w:val="20"/>
          <w:szCs w:val="20"/>
        </w:rPr>
        <w:t>6</w:t>
      </w:r>
      <w:r>
        <w:rPr>
          <w:rFonts w:ascii="Times New Roman" w:hAnsi="Times New Roman" w:cs="Times New Roman"/>
          <w:sz w:val="20"/>
          <w:szCs w:val="20"/>
        </w:rPr>
        <w:t xml:space="preserve"> г. № ______</w:t>
      </w:r>
    </w:p>
    <w:p w14:paraId="1CC4BA2C" w14:textId="77777777" w:rsidR="00984A3F" w:rsidRDefault="00984A3F">
      <w:pPr>
        <w:spacing w:after="0" w:line="240" w:lineRule="auto"/>
        <w:jc w:val="right"/>
        <w:rPr>
          <w:rFonts w:ascii="Times New Roman" w:hAnsi="Times New Roman" w:cs="Times New Roman"/>
          <w:sz w:val="20"/>
          <w:szCs w:val="20"/>
        </w:rPr>
      </w:pPr>
    </w:p>
    <w:p w14:paraId="4226EFF8" w14:textId="77777777" w:rsidR="00984A3F" w:rsidRDefault="00984A3F">
      <w:pPr>
        <w:spacing w:after="0" w:line="240" w:lineRule="auto"/>
        <w:jc w:val="center"/>
        <w:rPr>
          <w:rFonts w:ascii="Times New Roman" w:eastAsia="Calibri" w:hAnsi="Times New Roman" w:cs="Times New Roman"/>
          <w:b/>
        </w:rPr>
      </w:pPr>
    </w:p>
    <w:p w14:paraId="6AD0C998" w14:textId="77777777" w:rsidR="00984A3F" w:rsidRDefault="009C00DE">
      <w:pPr>
        <w:tabs>
          <w:tab w:val="left" w:pos="-4962"/>
        </w:tabs>
        <w:spacing w:after="0" w:line="240" w:lineRule="auto"/>
        <w:ind w:left="66" w:right="396"/>
        <w:jc w:val="center"/>
        <w:rPr>
          <w:rFonts w:ascii="Times New Roman" w:eastAsia="Calibri" w:hAnsi="Times New Roman" w:cs="Times New Roman"/>
          <w:b/>
        </w:rPr>
      </w:pPr>
      <w:r>
        <w:rPr>
          <w:rFonts w:ascii="Times New Roman" w:eastAsia="Calibri" w:hAnsi="Times New Roman" w:cs="Times New Roman"/>
          <w:b/>
        </w:rPr>
        <w:t>Техническое задание на оказание услуг по организации питания лиц, проходящих спортивную подготовку</w:t>
      </w:r>
    </w:p>
    <w:p w14:paraId="66D2B784" w14:textId="77777777" w:rsidR="00984A3F" w:rsidRDefault="00984A3F">
      <w:pPr>
        <w:tabs>
          <w:tab w:val="left" w:pos="-4962"/>
        </w:tabs>
        <w:spacing w:after="0" w:line="240" w:lineRule="auto"/>
        <w:ind w:left="66" w:right="396"/>
        <w:jc w:val="both"/>
        <w:rPr>
          <w:rFonts w:ascii="Times New Roman" w:eastAsia="Calibri" w:hAnsi="Times New Roman" w:cs="Times New Roman"/>
          <w:b/>
        </w:rPr>
      </w:pPr>
    </w:p>
    <w:p w14:paraId="3CD720FD" w14:textId="77777777" w:rsidR="00984A3F" w:rsidRDefault="009C00DE">
      <w:pPr>
        <w:numPr>
          <w:ilvl w:val="0"/>
          <w:numId w:val="4"/>
        </w:numPr>
        <w:tabs>
          <w:tab w:val="left" w:pos="-4962"/>
        </w:tabs>
        <w:spacing w:after="0" w:line="240" w:lineRule="auto"/>
        <w:ind w:right="396"/>
        <w:jc w:val="both"/>
        <w:rPr>
          <w:rFonts w:ascii="Times New Roman" w:eastAsia="Calibri" w:hAnsi="Times New Roman" w:cs="Times New Roman"/>
          <w:bCs/>
        </w:rPr>
      </w:pPr>
      <w:r>
        <w:rPr>
          <w:rFonts w:ascii="Times New Roman" w:eastAsia="Calibri" w:hAnsi="Times New Roman" w:cs="Times New Roman"/>
          <w:bCs/>
        </w:rPr>
        <w:t>Описание объекта закупки</w:t>
      </w:r>
    </w:p>
    <w:tbl>
      <w:tblPr>
        <w:tblStyle w:val="ae"/>
        <w:tblW w:w="15149" w:type="dxa"/>
        <w:tblInd w:w="-318" w:type="dxa"/>
        <w:tblLook w:val="04A0" w:firstRow="1" w:lastRow="0" w:firstColumn="1" w:lastColumn="0" w:noHBand="0" w:noVBand="1"/>
      </w:tblPr>
      <w:tblGrid>
        <w:gridCol w:w="993"/>
        <w:gridCol w:w="2151"/>
        <w:gridCol w:w="1132"/>
        <w:gridCol w:w="1566"/>
        <w:gridCol w:w="1834"/>
        <w:gridCol w:w="1521"/>
        <w:gridCol w:w="4807"/>
        <w:gridCol w:w="1145"/>
      </w:tblGrid>
      <w:tr w:rsidR="00984A3F" w14:paraId="7C4DA66B" w14:textId="77777777">
        <w:tc>
          <w:tcPr>
            <w:tcW w:w="993" w:type="dxa"/>
            <w:tcBorders>
              <w:top w:val="single" w:sz="4" w:space="0" w:color="auto"/>
              <w:left w:val="single" w:sz="4" w:space="0" w:color="auto"/>
              <w:bottom w:val="single" w:sz="4" w:space="0" w:color="auto"/>
              <w:right w:val="single" w:sz="4" w:space="0" w:color="auto"/>
            </w:tcBorders>
            <w:vAlign w:val="center"/>
          </w:tcPr>
          <w:p w14:paraId="2419622D"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п/п</w:t>
            </w:r>
          </w:p>
        </w:tc>
        <w:tc>
          <w:tcPr>
            <w:tcW w:w="2151" w:type="dxa"/>
            <w:tcBorders>
              <w:top w:val="single" w:sz="4" w:space="0" w:color="auto"/>
              <w:left w:val="single" w:sz="4" w:space="0" w:color="auto"/>
              <w:bottom w:val="single" w:sz="4" w:space="0" w:color="auto"/>
              <w:right w:val="single" w:sz="4" w:space="0" w:color="auto"/>
            </w:tcBorders>
            <w:vAlign w:val="center"/>
          </w:tcPr>
          <w:p w14:paraId="7CD83122"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Наименование</w:t>
            </w:r>
          </w:p>
        </w:tc>
        <w:tc>
          <w:tcPr>
            <w:tcW w:w="1132" w:type="dxa"/>
            <w:tcBorders>
              <w:top w:val="single" w:sz="4" w:space="0" w:color="auto"/>
              <w:left w:val="single" w:sz="4" w:space="0" w:color="auto"/>
              <w:bottom w:val="single" w:sz="4" w:space="0" w:color="auto"/>
              <w:right w:val="single" w:sz="4" w:space="0" w:color="auto"/>
            </w:tcBorders>
            <w:vAlign w:val="center"/>
          </w:tcPr>
          <w:p w14:paraId="0CE1EEEC"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Ед. изм.</w:t>
            </w:r>
          </w:p>
        </w:tc>
        <w:tc>
          <w:tcPr>
            <w:tcW w:w="1566" w:type="dxa"/>
            <w:tcBorders>
              <w:top w:val="single" w:sz="4" w:space="0" w:color="auto"/>
              <w:left w:val="single" w:sz="4" w:space="0" w:color="auto"/>
              <w:bottom w:val="single" w:sz="4" w:space="0" w:color="auto"/>
              <w:right w:val="single" w:sz="4" w:space="0" w:color="auto"/>
            </w:tcBorders>
            <w:vAlign w:val="center"/>
          </w:tcPr>
          <w:p w14:paraId="52979A17"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ОКВЭД2</w:t>
            </w:r>
          </w:p>
        </w:tc>
        <w:tc>
          <w:tcPr>
            <w:tcW w:w="1834" w:type="dxa"/>
            <w:tcBorders>
              <w:top w:val="single" w:sz="4" w:space="0" w:color="auto"/>
              <w:left w:val="single" w:sz="4" w:space="0" w:color="auto"/>
              <w:bottom w:val="single" w:sz="4" w:space="0" w:color="auto"/>
              <w:right w:val="single" w:sz="4" w:space="0" w:color="auto"/>
            </w:tcBorders>
            <w:vAlign w:val="center"/>
          </w:tcPr>
          <w:p w14:paraId="1CFF53B4"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ОКПД2</w:t>
            </w:r>
          </w:p>
        </w:tc>
        <w:tc>
          <w:tcPr>
            <w:tcW w:w="1521" w:type="dxa"/>
            <w:tcBorders>
              <w:top w:val="single" w:sz="4" w:space="0" w:color="auto"/>
              <w:left w:val="single" w:sz="4" w:space="0" w:color="auto"/>
              <w:bottom w:val="single" w:sz="4" w:space="0" w:color="auto"/>
              <w:right w:val="single" w:sz="4" w:space="0" w:color="auto"/>
            </w:tcBorders>
            <w:vAlign w:val="center"/>
          </w:tcPr>
          <w:p w14:paraId="0A3AD0B9"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КТРУ</w:t>
            </w:r>
          </w:p>
        </w:tc>
        <w:tc>
          <w:tcPr>
            <w:tcW w:w="4807" w:type="dxa"/>
            <w:tcBorders>
              <w:top w:val="single" w:sz="4" w:space="0" w:color="auto"/>
              <w:left w:val="single" w:sz="4" w:space="0" w:color="auto"/>
              <w:bottom w:val="single" w:sz="4" w:space="0" w:color="auto"/>
              <w:right w:val="single" w:sz="4" w:space="0" w:color="auto"/>
            </w:tcBorders>
            <w:vAlign w:val="center"/>
          </w:tcPr>
          <w:p w14:paraId="0D6602C1"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Требования, предъявляемые оказанию услуг</w:t>
            </w:r>
          </w:p>
        </w:tc>
        <w:tc>
          <w:tcPr>
            <w:tcW w:w="1145" w:type="dxa"/>
            <w:tcBorders>
              <w:top w:val="single" w:sz="4" w:space="0" w:color="auto"/>
              <w:left w:val="single" w:sz="4" w:space="0" w:color="auto"/>
              <w:bottom w:val="single" w:sz="4" w:space="0" w:color="auto"/>
              <w:right w:val="single" w:sz="4" w:space="0" w:color="auto"/>
            </w:tcBorders>
            <w:vAlign w:val="center"/>
          </w:tcPr>
          <w:p w14:paraId="1D846CC6"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Кол-во</w:t>
            </w:r>
          </w:p>
        </w:tc>
      </w:tr>
      <w:tr w:rsidR="00984A3F" w14:paraId="409FADAC" w14:textId="77777777">
        <w:tc>
          <w:tcPr>
            <w:tcW w:w="993" w:type="dxa"/>
            <w:tcBorders>
              <w:top w:val="single" w:sz="4" w:space="0" w:color="auto"/>
              <w:left w:val="single" w:sz="4" w:space="0" w:color="auto"/>
              <w:bottom w:val="single" w:sz="4" w:space="0" w:color="auto"/>
              <w:right w:val="single" w:sz="4" w:space="0" w:color="auto"/>
            </w:tcBorders>
          </w:tcPr>
          <w:p w14:paraId="49F64371"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1</w:t>
            </w:r>
          </w:p>
        </w:tc>
        <w:tc>
          <w:tcPr>
            <w:tcW w:w="2151" w:type="dxa"/>
            <w:tcBorders>
              <w:top w:val="single" w:sz="4" w:space="0" w:color="auto"/>
              <w:left w:val="single" w:sz="4" w:space="0" w:color="auto"/>
              <w:bottom w:val="single" w:sz="4" w:space="0" w:color="auto"/>
              <w:right w:val="single" w:sz="4" w:space="0" w:color="auto"/>
            </w:tcBorders>
          </w:tcPr>
          <w:p w14:paraId="07862789"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2</w:t>
            </w:r>
          </w:p>
        </w:tc>
        <w:tc>
          <w:tcPr>
            <w:tcW w:w="1132" w:type="dxa"/>
            <w:tcBorders>
              <w:top w:val="single" w:sz="4" w:space="0" w:color="auto"/>
              <w:left w:val="single" w:sz="4" w:space="0" w:color="auto"/>
              <w:bottom w:val="single" w:sz="4" w:space="0" w:color="auto"/>
              <w:right w:val="single" w:sz="4" w:space="0" w:color="auto"/>
            </w:tcBorders>
          </w:tcPr>
          <w:p w14:paraId="40A7724F"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3</w:t>
            </w:r>
          </w:p>
        </w:tc>
        <w:tc>
          <w:tcPr>
            <w:tcW w:w="1566" w:type="dxa"/>
            <w:tcBorders>
              <w:top w:val="single" w:sz="4" w:space="0" w:color="auto"/>
              <w:left w:val="single" w:sz="4" w:space="0" w:color="auto"/>
              <w:bottom w:val="single" w:sz="4" w:space="0" w:color="auto"/>
              <w:right w:val="single" w:sz="4" w:space="0" w:color="auto"/>
            </w:tcBorders>
          </w:tcPr>
          <w:p w14:paraId="72D91BBC"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4</w:t>
            </w:r>
          </w:p>
        </w:tc>
        <w:tc>
          <w:tcPr>
            <w:tcW w:w="1834" w:type="dxa"/>
            <w:tcBorders>
              <w:top w:val="single" w:sz="4" w:space="0" w:color="auto"/>
              <w:left w:val="single" w:sz="4" w:space="0" w:color="auto"/>
              <w:bottom w:val="single" w:sz="4" w:space="0" w:color="auto"/>
              <w:right w:val="single" w:sz="4" w:space="0" w:color="auto"/>
            </w:tcBorders>
          </w:tcPr>
          <w:p w14:paraId="0E09EFBD"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5</w:t>
            </w:r>
          </w:p>
        </w:tc>
        <w:tc>
          <w:tcPr>
            <w:tcW w:w="1521" w:type="dxa"/>
            <w:tcBorders>
              <w:top w:val="single" w:sz="4" w:space="0" w:color="auto"/>
              <w:left w:val="single" w:sz="4" w:space="0" w:color="auto"/>
              <w:bottom w:val="single" w:sz="4" w:space="0" w:color="auto"/>
              <w:right w:val="single" w:sz="4" w:space="0" w:color="auto"/>
            </w:tcBorders>
          </w:tcPr>
          <w:p w14:paraId="2E3EE3A1"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6</w:t>
            </w:r>
          </w:p>
        </w:tc>
        <w:tc>
          <w:tcPr>
            <w:tcW w:w="4807" w:type="dxa"/>
            <w:tcBorders>
              <w:top w:val="single" w:sz="4" w:space="0" w:color="auto"/>
              <w:left w:val="single" w:sz="4" w:space="0" w:color="auto"/>
              <w:bottom w:val="single" w:sz="4" w:space="0" w:color="auto"/>
              <w:right w:val="single" w:sz="4" w:space="0" w:color="auto"/>
            </w:tcBorders>
          </w:tcPr>
          <w:p w14:paraId="3DAF5348"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7</w:t>
            </w:r>
          </w:p>
        </w:tc>
        <w:tc>
          <w:tcPr>
            <w:tcW w:w="1145" w:type="dxa"/>
            <w:tcBorders>
              <w:top w:val="single" w:sz="4" w:space="0" w:color="auto"/>
              <w:left w:val="single" w:sz="4" w:space="0" w:color="auto"/>
              <w:bottom w:val="single" w:sz="4" w:space="0" w:color="auto"/>
              <w:right w:val="single" w:sz="4" w:space="0" w:color="auto"/>
            </w:tcBorders>
          </w:tcPr>
          <w:p w14:paraId="0A1AC90D"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8</w:t>
            </w:r>
          </w:p>
        </w:tc>
      </w:tr>
      <w:tr w:rsidR="00984A3F" w14:paraId="3D363B96" w14:textId="77777777">
        <w:tc>
          <w:tcPr>
            <w:tcW w:w="993" w:type="dxa"/>
            <w:tcBorders>
              <w:top w:val="single" w:sz="4" w:space="0" w:color="auto"/>
              <w:left w:val="single" w:sz="4" w:space="0" w:color="auto"/>
              <w:bottom w:val="single" w:sz="4" w:space="0" w:color="auto"/>
              <w:right w:val="single" w:sz="4" w:space="0" w:color="auto"/>
            </w:tcBorders>
            <w:vAlign w:val="center"/>
          </w:tcPr>
          <w:p w14:paraId="48D670EE"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1</w:t>
            </w:r>
          </w:p>
        </w:tc>
        <w:tc>
          <w:tcPr>
            <w:tcW w:w="2151" w:type="dxa"/>
            <w:tcBorders>
              <w:top w:val="single" w:sz="4" w:space="0" w:color="auto"/>
              <w:left w:val="single" w:sz="4" w:space="0" w:color="auto"/>
              <w:bottom w:val="single" w:sz="4" w:space="0" w:color="auto"/>
              <w:right w:val="single" w:sz="4" w:space="0" w:color="auto"/>
            </w:tcBorders>
            <w:vAlign w:val="center"/>
          </w:tcPr>
          <w:p w14:paraId="65B7454F"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Оказание услуг по организации питания лиц, проходящих спортивную подготовку</w:t>
            </w:r>
          </w:p>
        </w:tc>
        <w:tc>
          <w:tcPr>
            <w:tcW w:w="1132" w:type="dxa"/>
            <w:tcBorders>
              <w:top w:val="single" w:sz="4" w:space="0" w:color="auto"/>
              <w:left w:val="single" w:sz="4" w:space="0" w:color="auto"/>
              <w:bottom w:val="single" w:sz="4" w:space="0" w:color="auto"/>
              <w:right w:val="single" w:sz="4" w:space="0" w:color="auto"/>
            </w:tcBorders>
            <w:vAlign w:val="center"/>
          </w:tcPr>
          <w:p w14:paraId="42EAC24A"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proofErr w:type="spellStart"/>
            <w:r>
              <w:rPr>
                <w:rFonts w:ascii="Times New Roman" w:eastAsia="Calibri" w:hAnsi="Times New Roman" w:cs="Times New Roman"/>
                <w:bCs/>
              </w:rPr>
              <w:t>усл</w:t>
            </w:r>
            <w:proofErr w:type="spellEnd"/>
            <w:r>
              <w:rPr>
                <w:rFonts w:ascii="Times New Roman" w:eastAsia="Calibri" w:hAnsi="Times New Roman" w:cs="Times New Roman"/>
                <w:bCs/>
              </w:rPr>
              <w:t>. /ед.</w:t>
            </w:r>
          </w:p>
        </w:tc>
        <w:tc>
          <w:tcPr>
            <w:tcW w:w="1566" w:type="dxa"/>
            <w:tcBorders>
              <w:top w:val="single" w:sz="4" w:space="0" w:color="auto"/>
              <w:left w:val="single" w:sz="4" w:space="0" w:color="auto"/>
              <w:bottom w:val="single" w:sz="4" w:space="0" w:color="auto"/>
              <w:right w:val="single" w:sz="4" w:space="0" w:color="auto"/>
            </w:tcBorders>
            <w:vAlign w:val="center"/>
          </w:tcPr>
          <w:p w14:paraId="432C5B83" w14:textId="77777777" w:rsidR="00984A3F" w:rsidRDefault="009C00DE" w:rsidP="00017124">
            <w:pPr>
              <w:tabs>
                <w:tab w:val="left" w:pos="-4962"/>
              </w:tabs>
              <w:spacing w:after="0" w:line="240" w:lineRule="auto"/>
              <w:ind w:left="66" w:right="396"/>
              <w:jc w:val="center"/>
              <w:rPr>
                <w:rFonts w:ascii="Times New Roman" w:eastAsia="Calibri" w:hAnsi="Times New Roman" w:cs="Times New Roman"/>
                <w:bCs/>
              </w:rPr>
            </w:pPr>
            <w:r>
              <w:rPr>
                <w:rFonts w:ascii="Times New Roman" w:eastAsia="Calibri" w:hAnsi="Times New Roman" w:cs="Times New Roman"/>
                <w:bCs/>
              </w:rPr>
              <w:t>56.29</w:t>
            </w:r>
          </w:p>
        </w:tc>
        <w:tc>
          <w:tcPr>
            <w:tcW w:w="1834" w:type="dxa"/>
            <w:tcBorders>
              <w:top w:val="single" w:sz="4" w:space="0" w:color="auto"/>
              <w:left w:val="single" w:sz="4" w:space="0" w:color="auto"/>
              <w:bottom w:val="single" w:sz="4" w:space="0" w:color="auto"/>
              <w:right w:val="single" w:sz="4" w:space="0" w:color="auto"/>
            </w:tcBorders>
            <w:vAlign w:val="center"/>
          </w:tcPr>
          <w:p w14:paraId="17BF8723"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56.29.19.000</w:t>
            </w:r>
          </w:p>
        </w:tc>
        <w:tc>
          <w:tcPr>
            <w:tcW w:w="1521" w:type="dxa"/>
            <w:tcBorders>
              <w:top w:val="single" w:sz="4" w:space="0" w:color="auto"/>
              <w:left w:val="single" w:sz="4" w:space="0" w:color="auto"/>
              <w:bottom w:val="single" w:sz="4" w:space="0" w:color="auto"/>
              <w:right w:val="single" w:sz="4" w:space="0" w:color="auto"/>
            </w:tcBorders>
            <w:vAlign w:val="center"/>
          </w:tcPr>
          <w:p w14:paraId="29AFF553"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w:t>
            </w:r>
          </w:p>
        </w:tc>
        <w:tc>
          <w:tcPr>
            <w:tcW w:w="4807" w:type="dxa"/>
            <w:tcBorders>
              <w:top w:val="single" w:sz="4" w:space="0" w:color="auto"/>
              <w:left w:val="single" w:sz="4" w:space="0" w:color="auto"/>
              <w:bottom w:val="single" w:sz="4" w:space="0" w:color="auto"/>
              <w:right w:val="single" w:sz="4" w:space="0" w:color="auto"/>
            </w:tcBorders>
            <w:vAlign w:val="center"/>
          </w:tcPr>
          <w:p w14:paraId="5E63400D"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Оказание услуг предусматривает:</w:t>
            </w:r>
          </w:p>
          <w:p w14:paraId="209D16D4"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организация питания, в том числе приготовление рационов питания с соблюдением санитарно-гигиенических норм и правил;</w:t>
            </w:r>
          </w:p>
          <w:p w14:paraId="45819044"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обслуживание спортсменов, в том числе выдача горячего питания, сервировка столов, уборка места питания, уборка и вывоз пищевых отходов.</w:t>
            </w:r>
          </w:p>
          <w:p w14:paraId="168864F6"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Приготовление рационов питания осуществляется с соблюдением санитарно-гигиенических норм и правил, установленных действующим законодательством в области организации питания.</w:t>
            </w:r>
          </w:p>
          <w:p w14:paraId="0995E632"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Фактический рацион питания должен соответствовать СанПиН 2.3/2.4.3590-20 «Санитарно-эпидемиологические требования к организации общественного питания». В исключительных случаях, допускается замена пищевых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СанПиН 2.3/2.4.3590-20 «Санитарно-</w:t>
            </w:r>
            <w:r>
              <w:rPr>
                <w:rFonts w:ascii="Times New Roman" w:eastAsia="Calibri" w:hAnsi="Times New Roman" w:cs="Times New Roman"/>
                <w:bCs/>
              </w:rPr>
              <w:lastRenderedPageBreak/>
              <w:t>эпидемиологические требования к организации общественного питания»).</w:t>
            </w:r>
          </w:p>
          <w:p w14:paraId="56ACC1D0"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В меню должно быть предусмотрено трехразовое питание (завтрак, обед, ужин). Трехразовое питание осуществляется по графику: завтрак с 8:00 до 9:00, обед с 12:00 до 14:00, ужин с 18:00 до 20:00, обслуживание согласно расписанию.</w:t>
            </w:r>
          </w:p>
          <w:p w14:paraId="3C942480"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xml:space="preserve">Завтрак включает в себя: </w:t>
            </w:r>
          </w:p>
          <w:p w14:paraId="1A491779"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горячее блюдо;</w:t>
            </w:r>
          </w:p>
          <w:p w14:paraId="01162FB0"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холодное блюдо;</w:t>
            </w:r>
          </w:p>
          <w:p w14:paraId="4B30254A"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хлебобулочные изделия;</w:t>
            </w:r>
          </w:p>
          <w:p w14:paraId="11136420"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горячий напиток.</w:t>
            </w:r>
          </w:p>
          <w:p w14:paraId="2FF4CF35"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Обед включает в себя:</w:t>
            </w:r>
          </w:p>
          <w:p w14:paraId="5DBDE4D7"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холодное блюдо;</w:t>
            </w:r>
          </w:p>
          <w:p w14:paraId="5900FBF9"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первое блюдо;</w:t>
            </w:r>
          </w:p>
          <w:p w14:paraId="15CF6091"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второе блюдо;</w:t>
            </w:r>
          </w:p>
          <w:p w14:paraId="4FB85DBC"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третье блюдо;</w:t>
            </w:r>
          </w:p>
          <w:p w14:paraId="6EF0E4F0"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хлебобулочные изделия;</w:t>
            </w:r>
          </w:p>
          <w:p w14:paraId="2A8BBDC1"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напиток.</w:t>
            </w:r>
          </w:p>
          <w:p w14:paraId="4DFB649D"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Ужин включает в себя:</w:t>
            </w:r>
          </w:p>
          <w:p w14:paraId="404FAA29"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холодное блюдо;</w:t>
            </w:r>
          </w:p>
          <w:p w14:paraId="4B3FB98A"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второе блюдо;</w:t>
            </w:r>
          </w:p>
          <w:p w14:paraId="66BDCA62"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хлебобулочные изделия;</w:t>
            </w:r>
          </w:p>
          <w:p w14:paraId="1A09F6FB"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горячий напиток.</w:t>
            </w:r>
          </w:p>
          <w:p w14:paraId="0B54CBCF"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xml:space="preserve">Качество услуг по организации питания должно соответствовать ГОСТ 31984–2012 «Услуги общественного питания. Общие требования», ГОСТ 31989–2012. Постановлению Правительства от 21 сентября 2020 г. № 1515 «Об утверждении правил оказания услуг общественного питания». Пищевые продукты должны удовлетворять физиологические потребности человека в необходимых веществах и энергии, отвечать обычно предъявляемым к пищевым продуктам </w:t>
            </w:r>
            <w:r>
              <w:rPr>
                <w:rFonts w:ascii="Times New Roman" w:eastAsia="Calibri" w:hAnsi="Times New Roman" w:cs="Times New Roman"/>
                <w:bCs/>
              </w:rPr>
              <w:lastRenderedPageBreak/>
              <w:t>требованиям в части органолептических и физико-химических показателей и соответствовать установленным нормативными документами требованиям к допустимости содержания химических, радиологических, биологически активных веществ и их соединений, микроорганизмов и других биологических организмов, представляющих опасность для здоровья нынешнего и будущих поколений.</w:t>
            </w:r>
          </w:p>
          <w:p w14:paraId="4F1B88C2" w14:textId="77777777" w:rsidR="00984A3F" w:rsidRDefault="009C00DE">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 xml:space="preserve">Сроки: с </w:t>
            </w:r>
            <w:r>
              <w:rPr>
                <w:rFonts w:ascii="Times New Roman" w:hAnsi="Times New Roman" w:cs="Times New Roman"/>
                <w:b/>
                <w:bCs/>
                <w:color w:val="000000"/>
              </w:rPr>
              <w:t>02.07.</w:t>
            </w:r>
            <w:r>
              <w:rPr>
                <w:rFonts w:ascii="Times New Roman" w:hAnsi="Times New Roman" w:cs="Times New Roman"/>
                <w:b/>
                <w:bCs/>
                <w:color w:val="000000"/>
              </w:rPr>
              <w:t>202</w:t>
            </w:r>
            <w:r>
              <w:rPr>
                <w:rFonts w:ascii="Times New Roman" w:hAnsi="Times New Roman" w:cs="Times New Roman"/>
                <w:b/>
                <w:bCs/>
                <w:color w:val="000000"/>
              </w:rPr>
              <w:t>6</w:t>
            </w:r>
            <w:r>
              <w:rPr>
                <w:rFonts w:ascii="Times New Roman" w:hAnsi="Times New Roman" w:cs="Times New Roman"/>
                <w:b/>
                <w:bCs/>
                <w:color w:val="000000"/>
              </w:rPr>
              <w:t xml:space="preserve">г. по </w:t>
            </w:r>
            <w:r>
              <w:rPr>
                <w:rFonts w:ascii="Times New Roman" w:hAnsi="Times New Roman" w:cs="Times New Roman"/>
                <w:b/>
                <w:bCs/>
                <w:color w:val="000000"/>
              </w:rPr>
              <w:t>19.07</w:t>
            </w:r>
            <w:r>
              <w:rPr>
                <w:rFonts w:ascii="Times New Roman" w:hAnsi="Times New Roman" w:cs="Times New Roman"/>
                <w:b/>
                <w:bCs/>
                <w:color w:val="000000"/>
              </w:rPr>
              <w:t>.202</w:t>
            </w:r>
            <w:r>
              <w:rPr>
                <w:rFonts w:ascii="Times New Roman" w:hAnsi="Times New Roman" w:cs="Times New Roman"/>
                <w:b/>
                <w:bCs/>
                <w:color w:val="000000"/>
              </w:rPr>
              <w:t>6</w:t>
            </w:r>
            <w:r>
              <w:rPr>
                <w:rFonts w:ascii="Times New Roman" w:hAnsi="Times New Roman" w:cs="Times New Roman"/>
                <w:b/>
                <w:bCs/>
                <w:color w:val="000000"/>
              </w:rPr>
              <w:t>г.</w:t>
            </w:r>
          </w:p>
          <w:p w14:paraId="6E5A5C08" w14:textId="77777777" w:rsidR="00984A3F" w:rsidRDefault="009C00DE">
            <w:pPr>
              <w:spacing w:after="0" w:line="240" w:lineRule="auto"/>
              <w:jc w:val="both"/>
              <w:rPr>
                <w:rFonts w:ascii="Times New Roman" w:hAnsi="Times New Roman" w:cs="Times New Roman"/>
                <w:bCs/>
                <w:color w:val="000000"/>
              </w:rPr>
            </w:pPr>
            <w:r>
              <w:rPr>
                <w:rFonts w:ascii="Times New Roman" w:hAnsi="Times New Roman" w:cs="Times New Roman"/>
                <w:bCs/>
                <w:color w:val="000000"/>
              </w:rPr>
              <w:t xml:space="preserve">Количество дней – </w:t>
            </w:r>
            <w:r>
              <w:rPr>
                <w:rFonts w:ascii="Times New Roman" w:hAnsi="Times New Roman" w:cs="Times New Roman"/>
                <w:bCs/>
                <w:color w:val="000000"/>
              </w:rPr>
              <w:t>18</w:t>
            </w:r>
          </w:p>
          <w:p w14:paraId="1B898BC8" w14:textId="77777777" w:rsidR="00984A3F" w:rsidRDefault="009C00DE">
            <w:pPr>
              <w:spacing w:after="0" w:line="240" w:lineRule="auto"/>
              <w:jc w:val="both"/>
              <w:rPr>
                <w:rFonts w:ascii="Times New Roman" w:hAnsi="Times New Roman" w:cs="Times New Roman"/>
                <w:bCs/>
                <w:color w:val="000000"/>
              </w:rPr>
            </w:pPr>
            <w:r>
              <w:rPr>
                <w:rFonts w:ascii="Times New Roman" w:hAnsi="Times New Roman" w:cs="Times New Roman"/>
                <w:bCs/>
                <w:color w:val="000000"/>
              </w:rPr>
              <w:t xml:space="preserve">Количество питающихся в день – </w:t>
            </w:r>
            <w:r>
              <w:rPr>
                <w:rFonts w:ascii="Times New Roman" w:hAnsi="Times New Roman" w:cs="Times New Roman"/>
                <w:bCs/>
                <w:color w:val="000000"/>
              </w:rPr>
              <w:t xml:space="preserve">3 </w:t>
            </w:r>
            <w:r>
              <w:rPr>
                <w:rFonts w:ascii="Times New Roman" w:hAnsi="Times New Roman" w:cs="Times New Roman"/>
                <w:bCs/>
                <w:color w:val="000000"/>
              </w:rPr>
              <w:t>чел</w:t>
            </w:r>
            <w:r>
              <w:rPr>
                <w:rFonts w:ascii="Times New Roman" w:hAnsi="Times New Roman" w:cs="Times New Roman"/>
                <w:bCs/>
                <w:color w:val="000000"/>
              </w:rPr>
              <w:t>.;</w:t>
            </w:r>
          </w:p>
          <w:p w14:paraId="06C4284A" w14:textId="77777777" w:rsidR="00984A3F" w:rsidRDefault="009C00DE">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 xml:space="preserve">с </w:t>
            </w:r>
            <w:r>
              <w:rPr>
                <w:rFonts w:ascii="Times New Roman" w:hAnsi="Times New Roman" w:cs="Times New Roman"/>
                <w:b/>
                <w:bCs/>
                <w:color w:val="000000"/>
              </w:rPr>
              <w:t>26.07.</w:t>
            </w:r>
            <w:r>
              <w:rPr>
                <w:rFonts w:ascii="Times New Roman" w:hAnsi="Times New Roman" w:cs="Times New Roman"/>
                <w:b/>
                <w:bCs/>
                <w:color w:val="000000"/>
              </w:rPr>
              <w:t>202</w:t>
            </w:r>
            <w:r>
              <w:rPr>
                <w:rFonts w:ascii="Times New Roman" w:hAnsi="Times New Roman" w:cs="Times New Roman"/>
                <w:b/>
                <w:bCs/>
                <w:color w:val="000000"/>
              </w:rPr>
              <w:t>6</w:t>
            </w:r>
            <w:r>
              <w:rPr>
                <w:rFonts w:ascii="Times New Roman" w:hAnsi="Times New Roman" w:cs="Times New Roman"/>
                <w:b/>
                <w:bCs/>
                <w:color w:val="000000"/>
              </w:rPr>
              <w:t xml:space="preserve">г. по </w:t>
            </w:r>
            <w:r>
              <w:rPr>
                <w:rFonts w:ascii="Times New Roman" w:hAnsi="Times New Roman" w:cs="Times New Roman"/>
                <w:b/>
                <w:bCs/>
                <w:color w:val="000000"/>
              </w:rPr>
              <w:t>11.08</w:t>
            </w:r>
            <w:r>
              <w:rPr>
                <w:rFonts w:ascii="Times New Roman" w:hAnsi="Times New Roman" w:cs="Times New Roman"/>
                <w:b/>
                <w:bCs/>
                <w:color w:val="000000"/>
              </w:rPr>
              <w:t>.202</w:t>
            </w:r>
            <w:r>
              <w:rPr>
                <w:rFonts w:ascii="Times New Roman" w:hAnsi="Times New Roman" w:cs="Times New Roman"/>
                <w:b/>
                <w:bCs/>
                <w:color w:val="000000"/>
              </w:rPr>
              <w:t>6</w:t>
            </w:r>
            <w:r>
              <w:rPr>
                <w:rFonts w:ascii="Times New Roman" w:hAnsi="Times New Roman" w:cs="Times New Roman"/>
                <w:b/>
                <w:bCs/>
                <w:color w:val="000000"/>
              </w:rPr>
              <w:t>г.</w:t>
            </w:r>
          </w:p>
          <w:p w14:paraId="2E4A4DF0" w14:textId="77777777" w:rsidR="00984A3F" w:rsidRDefault="009C00DE">
            <w:pPr>
              <w:spacing w:after="0" w:line="240" w:lineRule="auto"/>
              <w:jc w:val="both"/>
              <w:rPr>
                <w:rFonts w:ascii="Times New Roman" w:hAnsi="Times New Roman" w:cs="Times New Roman"/>
                <w:bCs/>
                <w:color w:val="000000"/>
              </w:rPr>
            </w:pPr>
            <w:r>
              <w:rPr>
                <w:rFonts w:ascii="Times New Roman" w:hAnsi="Times New Roman" w:cs="Times New Roman"/>
                <w:bCs/>
                <w:color w:val="000000"/>
              </w:rPr>
              <w:t xml:space="preserve">Количество дней – </w:t>
            </w:r>
            <w:r>
              <w:rPr>
                <w:rFonts w:ascii="Times New Roman" w:hAnsi="Times New Roman" w:cs="Times New Roman"/>
                <w:bCs/>
                <w:color w:val="000000"/>
              </w:rPr>
              <w:t>17</w:t>
            </w:r>
          </w:p>
          <w:p w14:paraId="739CCCB9" w14:textId="77777777" w:rsidR="00984A3F" w:rsidRDefault="009C00DE">
            <w:pPr>
              <w:spacing w:after="0" w:line="240" w:lineRule="auto"/>
              <w:jc w:val="both"/>
              <w:rPr>
                <w:rFonts w:ascii="Times New Roman" w:hAnsi="Times New Roman" w:cs="Times New Roman"/>
                <w:bCs/>
                <w:color w:val="000000"/>
              </w:rPr>
            </w:pPr>
            <w:r>
              <w:rPr>
                <w:rFonts w:ascii="Times New Roman" w:hAnsi="Times New Roman" w:cs="Times New Roman"/>
                <w:bCs/>
                <w:color w:val="000000"/>
              </w:rPr>
              <w:t xml:space="preserve">Количество питающихся в день – </w:t>
            </w:r>
            <w:r>
              <w:rPr>
                <w:rFonts w:ascii="Times New Roman" w:hAnsi="Times New Roman" w:cs="Times New Roman"/>
                <w:bCs/>
                <w:color w:val="000000"/>
              </w:rPr>
              <w:t xml:space="preserve">3 </w:t>
            </w:r>
            <w:r>
              <w:rPr>
                <w:rFonts w:ascii="Times New Roman" w:hAnsi="Times New Roman" w:cs="Times New Roman"/>
                <w:bCs/>
                <w:color w:val="000000"/>
              </w:rPr>
              <w:t>чел</w:t>
            </w:r>
            <w:r>
              <w:rPr>
                <w:rFonts w:ascii="Times New Roman" w:hAnsi="Times New Roman" w:cs="Times New Roman"/>
                <w:bCs/>
                <w:color w:val="000000"/>
              </w:rPr>
              <w:t>.</w:t>
            </w:r>
          </w:p>
        </w:tc>
        <w:tc>
          <w:tcPr>
            <w:tcW w:w="1145" w:type="dxa"/>
            <w:tcBorders>
              <w:top w:val="single" w:sz="4" w:space="0" w:color="auto"/>
              <w:left w:val="single" w:sz="4" w:space="0" w:color="auto"/>
              <w:bottom w:val="single" w:sz="4" w:space="0" w:color="auto"/>
              <w:right w:val="single" w:sz="4" w:space="0" w:color="auto"/>
            </w:tcBorders>
            <w:vAlign w:val="center"/>
          </w:tcPr>
          <w:p w14:paraId="6166BB8F"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lastRenderedPageBreak/>
              <w:t>1</w:t>
            </w:r>
          </w:p>
        </w:tc>
      </w:tr>
    </w:tbl>
    <w:p w14:paraId="6498ACC7" w14:textId="77777777" w:rsidR="00984A3F" w:rsidRDefault="00984A3F">
      <w:pPr>
        <w:tabs>
          <w:tab w:val="left" w:pos="-4962"/>
        </w:tabs>
        <w:spacing w:after="0" w:line="240" w:lineRule="auto"/>
        <w:ind w:left="360" w:right="396"/>
        <w:jc w:val="both"/>
        <w:rPr>
          <w:rFonts w:ascii="Times New Roman" w:eastAsia="Calibri" w:hAnsi="Times New Roman" w:cs="Times New Roman"/>
          <w:bCs/>
        </w:rPr>
      </w:pPr>
    </w:p>
    <w:p w14:paraId="50292C7A" w14:textId="77777777" w:rsidR="00984A3F" w:rsidRDefault="00984A3F">
      <w:pPr>
        <w:tabs>
          <w:tab w:val="left" w:pos="-4962"/>
        </w:tabs>
        <w:spacing w:after="0" w:line="240" w:lineRule="auto"/>
        <w:ind w:left="360" w:right="396"/>
        <w:jc w:val="both"/>
        <w:rPr>
          <w:rFonts w:ascii="Times New Roman" w:eastAsia="Calibri" w:hAnsi="Times New Roman" w:cs="Times New Roman"/>
          <w:bCs/>
        </w:rPr>
      </w:pPr>
    </w:p>
    <w:p w14:paraId="569C2A85" w14:textId="77777777" w:rsidR="00984A3F" w:rsidRDefault="009C00DE">
      <w:pPr>
        <w:numPr>
          <w:ilvl w:val="0"/>
          <w:numId w:val="4"/>
        </w:numPr>
        <w:tabs>
          <w:tab w:val="left" w:pos="-4962"/>
        </w:tabs>
        <w:spacing w:after="0" w:line="240" w:lineRule="auto"/>
        <w:ind w:right="396"/>
        <w:jc w:val="both"/>
        <w:rPr>
          <w:rFonts w:ascii="Times New Roman" w:eastAsia="Calibri" w:hAnsi="Times New Roman" w:cs="Times New Roman"/>
          <w:bCs/>
        </w:rPr>
      </w:pPr>
      <w:r>
        <w:rPr>
          <w:rFonts w:ascii="Times New Roman" w:eastAsia="Calibri" w:hAnsi="Times New Roman" w:cs="Times New Roman"/>
          <w:bCs/>
        </w:rPr>
        <w:t>Адрес оказания услуг:</w:t>
      </w:r>
    </w:p>
    <w:tbl>
      <w:tblPr>
        <w:tblStyle w:val="ae"/>
        <w:tblW w:w="5131" w:type="pct"/>
        <w:tblInd w:w="-318" w:type="dxa"/>
        <w:tblLook w:val="04A0" w:firstRow="1" w:lastRow="0" w:firstColumn="1" w:lastColumn="0" w:noHBand="0" w:noVBand="1"/>
      </w:tblPr>
      <w:tblGrid>
        <w:gridCol w:w="975"/>
        <w:gridCol w:w="14112"/>
      </w:tblGrid>
      <w:tr w:rsidR="00984A3F" w14:paraId="66C48BDB" w14:textId="77777777">
        <w:tc>
          <w:tcPr>
            <w:tcW w:w="289" w:type="pct"/>
            <w:tcBorders>
              <w:top w:val="single" w:sz="4" w:space="0" w:color="auto"/>
              <w:left w:val="single" w:sz="4" w:space="0" w:color="auto"/>
              <w:bottom w:val="single" w:sz="4" w:space="0" w:color="auto"/>
              <w:right w:val="single" w:sz="4" w:space="0" w:color="auto"/>
            </w:tcBorders>
            <w:vAlign w:val="center"/>
          </w:tcPr>
          <w:p w14:paraId="4018273A"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п/п</w:t>
            </w:r>
          </w:p>
        </w:tc>
        <w:tc>
          <w:tcPr>
            <w:tcW w:w="4711" w:type="pct"/>
            <w:tcBorders>
              <w:top w:val="single" w:sz="4" w:space="0" w:color="auto"/>
              <w:left w:val="single" w:sz="4" w:space="0" w:color="auto"/>
              <w:bottom w:val="single" w:sz="4" w:space="0" w:color="auto"/>
              <w:right w:val="single" w:sz="4" w:space="0" w:color="auto"/>
            </w:tcBorders>
            <w:vAlign w:val="center"/>
          </w:tcPr>
          <w:p w14:paraId="79A5C005"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Адрес оказания услуг</w:t>
            </w:r>
          </w:p>
        </w:tc>
      </w:tr>
      <w:tr w:rsidR="00984A3F" w14:paraId="13868DA1" w14:textId="77777777">
        <w:tc>
          <w:tcPr>
            <w:tcW w:w="289" w:type="pct"/>
            <w:tcBorders>
              <w:top w:val="single" w:sz="4" w:space="0" w:color="auto"/>
              <w:left w:val="single" w:sz="4" w:space="0" w:color="auto"/>
              <w:bottom w:val="single" w:sz="4" w:space="0" w:color="auto"/>
              <w:right w:val="single" w:sz="4" w:space="0" w:color="auto"/>
            </w:tcBorders>
            <w:vAlign w:val="center"/>
          </w:tcPr>
          <w:p w14:paraId="1D363D22"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1</w:t>
            </w:r>
          </w:p>
        </w:tc>
        <w:tc>
          <w:tcPr>
            <w:tcW w:w="4711" w:type="pct"/>
            <w:tcBorders>
              <w:top w:val="single" w:sz="4" w:space="0" w:color="auto"/>
              <w:left w:val="single" w:sz="4" w:space="0" w:color="auto"/>
              <w:bottom w:val="single" w:sz="4" w:space="0" w:color="auto"/>
              <w:right w:val="single" w:sz="4" w:space="0" w:color="auto"/>
            </w:tcBorders>
            <w:vAlign w:val="center"/>
          </w:tcPr>
          <w:p w14:paraId="44D3FC65"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2</w:t>
            </w:r>
          </w:p>
        </w:tc>
      </w:tr>
      <w:tr w:rsidR="00984A3F" w14:paraId="1AD5740C" w14:textId="77777777">
        <w:trPr>
          <w:trHeight w:val="71"/>
        </w:trPr>
        <w:tc>
          <w:tcPr>
            <w:tcW w:w="289" w:type="pct"/>
            <w:tcBorders>
              <w:top w:val="single" w:sz="4" w:space="0" w:color="auto"/>
              <w:left w:val="single" w:sz="4" w:space="0" w:color="auto"/>
              <w:bottom w:val="single" w:sz="4" w:space="0" w:color="auto"/>
              <w:right w:val="single" w:sz="4" w:space="0" w:color="auto"/>
            </w:tcBorders>
            <w:vAlign w:val="center"/>
          </w:tcPr>
          <w:p w14:paraId="2BF41249"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1</w:t>
            </w:r>
          </w:p>
        </w:tc>
        <w:tc>
          <w:tcPr>
            <w:tcW w:w="4711" w:type="pct"/>
            <w:tcBorders>
              <w:top w:val="single" w:sz="4" w:space="0" w:color="auto"/>
              <w:left w:val="single" w:sz="4" w:space="0" w:color="auto"/>
              <w:bottom w:val="single" w:sz="4" w:space="0" w:color="auto"/>
              <w:right w:val="single" w:sz="4" w:space="0" w:color="auto"/>
            </w:tcBorders>
          </w:tcPr>
          <w:p w14:paraId="4D6E4838" w14:textId="77777777" w:rsidR="00984A3F" w:rsidRDefault="009C00DE">
            <w:pPr>
              <w:pStyle w:val="ad"/>
              <w:shd w:val="clear" w:color="auto" w:fill="FFFFFF"/>
              <w:spacing w:before="0" w:beforeAutospacing="0" w:after="0" w:afterAutospacing="0"/>
              <w:jc w:val="both"/>
              <w:rPr>
                <w:spacing w:val="-6"/>
                <w:sz w:val="22"/>
                <w:szCs w:val="22"/>
              </w:rPr>
            </w:pPr>
            <w:r>
              <w:rPr>
                <w:bCs/>
                <w:sz w:val="22"/>
                <w:szCs w:val="22"/>
              </w:rPr>
              <w:t>республика Карачаево-</w:t>
            </w:r>
            <w:proofErr w:type="spellStart"/>
            <w:r>
              <w:rPr>
                <w:bCs/>
                <w:sz w:val="22"/>
                <w:szCs w:val="22"/>
              </w:rPr>
              <w:t>Черкессия</w:t>
            </w:r>
            <w:proofErr w:type="spellEnd"/>
            <w:r>
              <w:rPr>
                <w:bCs/>
                <w:sz w:val="22"/>
                <w:szCs w:val="22"/>
              </w:rPr>
              <w:t>, п. Домбай</w:t>
            </w:r>
          </w:p>
        </w:tc>
      </w:tr>
    </w:tbl>
    <w:p w14:paraId="09D1B2D3" w14:textId="77777777" w:rsidR="00984A3F" w:rsidRDefault="009C00DE">
      <w:pPr>
        <w:numPr>
          <w:ilvl w:val="0"/>
          <w:numId w:val="4"/>
        </w:numPr>
        <w:tabs>
          <w:tab w:val="left" w:pos="-4962"/>
        </w:tabs>
        <w:spacing w:after="0" w:line="240" w:lineRule="auto"/>
        <w:ind w:right="396"/>
        <w:jc w:val="both"/>
        <w:rPr>
          <w:rFonts w:ascii="Times New Roman" w:eastAsia="Calibri" w:hAnsi="Times New Roman" w:cs="Times New Roman"/>
          <w:bCs/>
        </w:rPr>
      </w:pPr>
      <w:r>
        <w:rPr>
          <w:rFonts w:ascii="Times New Roman" w:eastAsia="Calibri" w:hAnsi="Times New Roman" w:cs="Times New Roman"/>
          <w:bCs/>
        </w:rPr>
        <w:t>Срок оказания услуг:</w:t>
      </w:r>
    </w:p>
    <w:tbl>
      <w:tblPr>
        <w:tblStyle w:val="ae"/>
        <w:tblW w:w="5129" w:type="pct"/>
        <w:tblInd w:w="-318" w:type="dxa"/>
        <w:tblLook w:val="04A0" w:firstRow="1" w:lastRow="0" w:firstColumn="1" w:lastColumn="0" w:noHBand="0" w:noVBand="1"/>
      </w:tblPr>
      <w:tblGrid>
        <w:gridCol w:w="975"/>
        <w:gridCol w:w="14106"/>
      </w:tblGrid>
      <w:tr w:rsidR="00984A3F" w14:paraId="74454755" w14:textId="77777777">
        <w:tc>
          <w:tcPr>
            <w:tcW w:w="323" w:type="pct"/>
            <w:tcBorders>
              <w:top w:val="single" w:sz="4" w:space="0" w:color="auto"/>
              <w:left w:val="single" w:sz="4" w:space="0" w:color="auto"/>
              <w:bottom w:val="single" w:sz="4" w:space="0" w:color="auto"/>
              <w:right w:val="single" w:sz="4" w:space="0" w:color="auto"/>
            </w:tcBorders>
            <w:vAlign w:val="center"/>
          </w:tcPr>
          <w:p w14:paraId="4CC6008C"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п/п</w:t>
            </w:r>
          </w:p>
        </w:tc>
        <w:tc>
          <w:tcPr>
            <w:tcW w:w="4676" w:type="pct"/>
            <w:tcBorders>
              <w:top w:val="single" w:sz="4" w:space="0" w:color="auto"/>
              <w:left w:val="single" w:sz="4" w:space="0" w:color="auto"/>
              <w:bottom w:val="single" w:sz="4" w:space="0" w:color="auto"/>
              <w:right w:val="single" w:sz="4" w:space="0" w:color="auto"/>
            </w:tcBorders>
            <w:vAlign w:val="center"/>
          </w:tcPr>
          <w:p w14:paraId="630FE807"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Сроки оказания услуг</w:t>
            </w:r>
          </w:p>
        </w:tc>
      </w:tr>
      <w:tr w:rsidR="00984A3F" w14:paraId="44D0E6E8" w14:textId="77777777">
        <w:trPr>
          <w:trHeight w:val="273"/>
        </w:trPr>
        <w:tc>
          <w:tcPr>
            <w:tcW w:w="323" w:type="pct"/>
            <w:tcBorders>
              <w:top w:val="single" w:sz="4" w:space="0" w:color="auto"/>
              <w:left w:val="single" w:sz="4" w:space="0" w:color="auto"/>
              <w:bottom w:val="single" w:sz="4" w:space="0" w:color="auto"/>
              <w:right w:val="single" w:sz="4" w:space="0" w:color="auto"/>
            </w:tcBorders>
            <w:vAlign w:val="center"/>
          </w:tcPr>
          <w:p w14:paraId="20CE6C36"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1</w:t>
            </w:r>
          </w:p>
        </w:tc>
        <w:tc>
          <w:tcPr>
            <w:tcW w:w="4676" w:type="pct"/>
            <w:tcBorders>
              <w:top w:val="single" w:sz="4" w:space="0" w:color="auto"/>
              <w:left w:val="single" w:sz="4" w:space="0" w:color="auto"/>
              <w:bottom w:val="single" w:sz="4" w:space="0" w:color="auto"/>
              <w:right w:val="single" w:sz="4" w:space="0" w:color="auto"/>
            </w:tcBorders>
            <w:vAlign w:val="center"/>
          </w:tcPr>
          <w:p w14:paraId="2A1A0F7D"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2</w:t>
            </w:r>
          </w:p>
        </w:tc>
      </w:tr>
      <w:tr w:rsidR="00984A3F" w14:paraId="0DCCFA9F" w14:textId="77777777">
        <w:tc>
          <w:tcPr>
            <w:tcW w:w="323" w:type="pct"/>
            <w:tcBorders>
              <w:top w:val="single" w:sz="4" w:space="0" w:color="auto"/>
              <w:left w:val="single" w:sz="4" w:space="0" w:color="auto"/>
              <w:bottom w:val="single" w:sz="4" w:space="0" w:color="auto"/>
              <w:right w:val="single" w:sz="4" w:space="0" w:color="auto"/>
            </w:tcBorders>
            <w:vAlign w:val="center"/>
          </w:tcPr>
          <w:p w14:paraId="1D372A79" w14:textId="77777777" w:rsidR="00984A3F" w:rsidRDefault="009C00DE">
            <w:pPr>
              <w:pStyle w:val="af"/>
              <w:jc w:val="center"/>
              <w:rPr>
                <w:rFonts w:ascii="Times New Roman" w:eastAsia="Calibri" w:hAnsi="Times New Roman" w:cs="Times New Roman"/>
                <w:bCs/>
              </w:rPr>
            </w:pPr>
            <w:r>
              <w:rPr>
                <w:rFonts w:ascii="Times New Roman" w:hAnsi="Times New Roman" w:cs="Times New Roman"/>
              </w:rPr>
              <w:t>1</w:t>
            </w:r>
          </w:p>
        </w:tc>
        <w:tc>
          <w:tcPr>
            <w:tcW w:w="4676" w:type="pct"/>
            <w:tcBorders>
              <w:top w:val="single" w:sz="4" w:space="0" w:color="auto"/>
              <w:left w:val="single" w:sz="4" w:space="0" w:color="auto"/>
              <w:bottom w:val="single" w:sz="4" w:space="0" w:color="auto"/>
              <w:right w:val="single" w:sz="4" w:space="0" w:color="auto"/>
            </w:tcBorders>
            <w:vAlign w:val="bottom"/>
          </w:tcPr>
          <w:p w14:paraId="686535C7" w14:textId="77777777" w:rsidR="00984A3F" w:rsidRDefault="009C00DE">
            <w:pPr>
              <w:pStyle w:val="af"/>
              <w:jc w:val="both"/>
              <w:rPr>
                <w:rFonts w:ascii="Times New Roman" w:eastAsia="Calibri" w:hAnsi="Times New Roman" w:cs="Times New Roman"/>
                <w:bCs/>
              </w:rPr>
            </w:pPr>
            <w:r>
              <w:rPr>
                <w:rFonts w:ascii="Times New Roman" w:eastAsia="Calibri" w:hAnsi="Times New Roman" w:cs="Times New Roman"/>
                <w:bCs/>
                <w:shd w:val="clear" w:color="auto" w:fill="FFFFFF"/>
                <w:lang w:eastAsia="ru-RU"/>
              </w:rPr>
              <w:t xml:space="preserve">с </w:t>
            </w:r>
            <w:r>
              <w:rPr>
                <w:rFonts w:ascii="Times New Roman" w:eastAsia="Calibri" w:hAnsi="Times New Roman" w:cs="Times New Roman"/>
                <w:bCs/>
                <w:shd w:val="clear" w:color="auto" w:fill="FFFFFF"/>
                <w:lang w:val="en-US" w:eastAsia="ru-RU"/>
              </w:rPr>
              <w:t>02.07</w:t>
            </w:r>
            <w:r>
              <w:rPr>
                <w:rFonts w:ascii="Times New Roman" w:eastAsia="Calibri" w:hAnsi="Times New Roman" w:cs="Times New Roman"/>
                <w:bCs/>
                <w:shd w:val="clear" w:color="auto" w:fill="FFFFFF"/>
                <w:lang w:eastAsia="ru-RU"/>
              </w:rPr>
              <w:t>.202</w:t>
            </w:r>
            <w:r>
              <w:rPr>
                <w:rFonts w:ascii="Times New Roman" w:eastAsia="Calibri" w:hAnsi="Times New Roman" w:cs="Times New Roman"/>
                <w:bCs/>
                <w:shd w:val="clear" w:color="auto" w:fill="FFFFFF"/>
                <w:lang w:val="en-US" w:eastAsia="ru-RU"/>
              </w:rPr>
              <w:t>6</w:t>
            </w:r>
            <w:r>
              <w:rPr>
                <w:rFonts w:ascii="Times New Roman" w:eastAsia="Calibri" w:hAnsi="Times New Roman" w:cs="Times New Roman"/>
                <w:bCs/>
                <w:shd w:val="clear" w:color="auto" w:fill="FFFFFF"/>
                <w:lang w:eastAsia="ru-RU"/>
              </w:rPr>
              <w:t xml:space="preserve"> г. по </w:t>
            </w:r>
            <w:r>
              <w:rPr>
                <w:rFonts w:ascii="Times New Roman" w:eastAsia="Calibri" w:hAnsi="Times New Roman" w:cs="Times New Roman"/>
                <w:bCs/>
                <w:shd w:val="clear" w:color="auto" w:fill="FFFFFF"/>
                <w:lang w:val="en-US" w:eastAsia="ru-RU"/>
              </w:rPr>
              <w:t>19.07</w:t>
            </w:r>
            <w:r>
              <w:rPr>
                <w:rFonts w:ascii="Times New Roman" w:eastAsia="Calibri" w:hAnsi="Times New Roman" w:cs="Times New Roman"/>
                <w:bCs/>
                <w:shd w:val="clear" w:color="auto" w:fill="FFFFFF"/>
                <w:lang w:eastAsia="ru-RU"/>
              </w:rPr>
              <w:t>.202</w:t>
            </w:r>
            <w:r>
              <w:rPr>
                <w:rFonts w:ascii="Times New Roman" w:eastAsia="Calibri" w:hAnsi="Times New Roman" w:cs="Times New Roman"/>
                <w:bCs/>
                <w:shd w:val="clear" w:color="auto" w:fill="FFFFFF"/>
                <w:lang w:val="en-US" w:eastAsia="ru-RU"/>
              </w:rPr>
              <w:t>6</w:t>
            </w:r>
            <w:r>
              <w:rPr>
                <w:rFonts w:ascii="Times New Roman" w:eastAsia="Calibri" w:hAnsi="Times New Roman" w:cs="Times New Roman"/>
                <w:bCs/>
                <w:shd w:val="clear" w:color="auto" w:fill="FFFFFF"/>
                <w:lang w:eastAsia="ru-RU"/>
              </w:rPr>
              <w:t xml:space="preserve"> г.</w:t>
            </w:r>
          </w:p>
        </w:tc>
      </w:tr>
      <w:tr w:rsidR="00984A3F" w14:paraId="111ED1C4" w14:textId="77777777">
        <w:tc>
          <w:tcPr>
            <w:tcW w:w="323" w:type="pct"/>
            <w:tcBorders>
              <w:top w:val="single" w:sz="4" w:space="0" w:color="auto"/>
              <w:left w:val="single" w:sz="4" w:space="0" w:color="auto"/>
              <w:bottom w:val="single" w:sz="4" w:space="0" w:color="auto"/>
              <w:right w:val="single" w:sz="4" w:space="0" w:color="auto"/>
            </w:tcBorders>
            <w:vAlign w:val="center"/>
          </w:tcPr>
          <w:p w14:paraId="0BB76BC0" w14:textId="77777777" w:rsidR="00984A3F" w:rsidRDefault="009C00DE">
            <w:pPr>
              <w:pStyle w:val="af"/>
              <w:jc w:val="center"/>
              <w:rPr>
                <w:rFonts w:ascii="Times New Roman" w:hAnsi="Times New Roman" w:cs="Times New Roman"/>
              </w:rPr>
            </w:pPr>
            <w:r>
              <w:rPr>
                <w:rFonts w:ascii="Times New Roman" w:hAnsi="Times New Roman" w:cs="Times New Roman"/>
              </w:rPr>
              <w:t>2</w:t>
            </w:r>
          </w:p>
        </w:tc>
        <w:tc>
          <w:tcPr>
            <w:tcW w:w="4676" w:type="pct"/>
            <w:tcBorders>
              <w:top w:val="single" w:sz="4" w:space="0" w:color="auto"/>
              <w:left w:val="single" w:sz="4" w:space="0" w:color="auto"/>
              <w:bottom w:val="single" w:sz="4" w:space="0" w:color="auto"/>
              <w:right w:val="single" w:sz="4" w:space="0" w:color="auto"/>
            </w:tcBorders>
            <w:vAlign w:val="bottom"/>
          </w:tcPr>
          <w:p w14:paraId="16AD4AE4" w14:textId="77777777" w:rsidR="00984A3F" w:rsidRDefault="009C00DE">
            <w:pPr>
              <w:pStyle w:val="af"/>
              <w:jc w:val="both"/>
              <w:rPr>
                <w:rFonts w:ascii="Times New Roman" w:eastAsia="Calibri" w:hAnsi="Times New Roman" w:cs="Times New Roman"/>
                <w:bCs/>
                <w:shd w:val="clear" w:color="auto" w:fill="FFFFFF"/>
                <w:lang w:eastAsia="ru-RU"/>
              </w:rPr>
            </w:pPr>
            <w:r>
              <w:rPr>
                <w:rFonts w:ascii="Times New Roman" w:eastAsia="Calibri" w:hAnsi="Times New Roman" w:cs="Times New Roman"/>
                <w:bCs/>
                <w:shd w:val="clear" w:color="auto" w:fill="FFFFFF"/>
                <w:lang w:eastAsia="ru-RU"/>
              </w:rPr>
              <w:t xml:space="preserve">с </w:t>
            </w:r>
            <w:r>
              <w:rPr>
                <w:rFonts w:ascii="Times New Roman" w:eastAsia="Calibri" w:hAnsi="Times New Roman" w:cs="Times New Roman"/>
                <w:bCs/>
                <w:shd w:val="clear" w:color="auto" w:fill="FFFFFF"/>
                <w:lang w:val="en-US" w:eastAsia="ru-RU"/>
              </w:rPr>
              <w:t>26.07</w:t>
            </w:r>
            <w:r>
              <w:rPr>
                <w:rFonts w:ascii="Times New Roman" w:eastAsia="Calibri" w:hAnsi="Times New Roman" w:cs="Times New Roman"/>
                <w:bCs/>
                <w:shd w:val="clear" w:color="auto" w:fill="FFFFFF"/>
                <w:lang w:eastAsia="ru-RU"/>
              </w:rPr>
              <w:t>.202</w:t>
            </w:r>
            <w:r>
              <w:rPr>
                <w:rFonts w:ascii="Times New Roman" w:eastAsia="Calibri" w:hAnsi="Times New Roman" w:cs="Times New Roman"/>
                <w:bCs/>
                <w:shd w:val="clear" w:color="auto" w:fill="FFFFFF"/>
                <w:lang w:val="en-US" w:eastAsia="ru-RU"/>
              </w:rPr>
              <w:t>6</w:t>
            </w:r>
            <w:r>
              <w:rPr>
                <w:rFonts w:ascii="Times New Roman" w:eastAsia="Calibri" w:hAnsi="Times New Roman" w:cs="Times New Roman"/>
                <w:bCs/>
                <w:shd w:val="clear" w:color="auto" w:fill="FFFFFF"/>
                <w:lang w:eastAsia="ru-RU"/>
              </w:rPr>
              <w:t xml:space="preserve"> г. по </w:t>
            </w:r>
            <w:r>
              <w:rPr>
                <w:rFonts w:ascii="Times New Roman" w:eastAsia="Calibri" w:hAnsi="Times New Roman" w:cs="Times New Roman"/>
                <w:bCs/>
                <w:shd w:val="clear" w:color="auto" w:fill="FFFFFF"/>
                <w:lang w:val="en-US" w:eastAsia="ru-RU"/>
              </w:rPr>
              <w:t>11.08</w:t>
            </w:r>
            <w:r>
              <w:rPr>
                <w:rFonts w:ascii="Times New Roman" w:eastAsia="Calibri" w:hAnsi="Times New Roman" w:cs="Times New Roman"/>
                <w:bCs/>
                <w:shd w:val="clear" w:color="auto" w:fill="FFFFFF"/>
                <w:lang w:eastAsia="ru-RU"/>
              </w:rPr>
              <w:t>.202</w:t>
            </w:r>
            <w:r>
              <w:rPr>
                <w:rFonts w:ascii="Times New Roman" w:eastAsia="Calibri" w:hAnsi="Times New Roman" w:cs="Times New Roman"/>
                <w:bCs/>
                <w:shd w:val="clear" w:color="auto" w:fill="FFFFFF"/>
                <w:lang w:val="en-US" w:eastAsia="ru-RU"/>
              </w:rPr>
              <w:t>6</w:t>
            </w:r>
            <w:r>
              <w:rPr>
                <w:rFonts w:ascii="Times New Roman" w:eastAsia="Calibri" w:hAnsi="Times New Roman" w:cs="Times New Roman"/>
                <w:bCs/>
                <w:shd w:val="clear" w:color="auto" w:fill="FFFFFF"/>
                <w:lang w:eastAsia="ru-RU"/>
              </w:rPr>
              <w:t xml:space="preserve"> г.</w:t>
            </w:r>
          </w:p>
        </w:tc>
      </w:tr>
    </w:tbl>
    <w:p w14:paraId="666203DF" w14:textId="77777777" w:rsidR="00984A3F" w:rsidRDefault="009C00DE">
      <w:pPr>
        <w:numPr>
          <w:ilvl w:val="0"/>
          <w:numId w:val="4"/>
        </w:numPr>
        <w:tabs>
          <w:tab w:val="left" w:pos="-4962"/>
        </w:tabs>
        <w:spacing w:after="0" w:line="240" w:lineRule="auto"/>
        <w:ind w:right="396"/>
        <w:jc w:val="both"/>
        <w:rPr>
          <w:rFonts w:ascii="Times New Roman" w:eastAsia="Calibri" w:hAnsi="Times New Roman" w:cs="Times New Roman"/>
          <w:bCs/>
        </w:rPr>
      </w:pPr>
      <w:r>
        <w:rPr>
          <w:rFonts w:ascii="Times New Roman" w:eastAsia="Calibri" w:hAnsi="Times New Roman" w:cs="Times New Roman"/>
          <w:bCs/>
        </w:rPr>
        <w:t>Иные условия оказания услуг:</w:t>
      </w:r>
    </w:p>
    <w:tbl>
      <w:tblPr>
        <w:tblStyle w:val="ae"/>
        <w:tblW w:w="5131" w:type="pct"/>
        <w:tblInd w:w="-318" w:type="dxa"/>
        <w:tblLook w:val="04A0" w:firstRow="1" w:lastRow="0" w:firstColumn="1" w:lastColumn="0" w:noHBand="0" w:noVBand="1"/>
      </w:tblPr>
      <w:tblGrid>
        <w:gridCol w:w="975"/>
        <w:gridCol w:w="14112"/>
      </w:tblGrid>
      <w:tr w:rsidR="00984A3F" w14:paraId="02F2B55C" w14:textId="77777777">
        <w:tc>
          <w:tcPr>
            <w:tcW w:w="289" w:type="pct"/>
            <w:tcBorders>
              <w:top w:val="single" w:sz="4" w:space="0" w:color="auto"/>
              <w:left w:val="single" w:sz="4" w:space="0" w:color="auto"/>
              <w:bottom w:val="single" w:sz="4" w:space="0" w:color="auto"/>
              <w:right w:val="single" w:sz="4" w:space="0" w:color="auto"/>
            </w:tcBorders>
            <w:vAlign w:val="center"/>
          </w:tcPr>
          <w:p w14:paraId="593B80A4"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п/п</w:t>
            </w:r>
          </w:p>
        </w:tc>
        <w:tc>
          <w:tcPr>
            <w:tcW w:w="4711" w:type="pct"/>
            <w:tcBorders>
              <w:top w:val="single" w:sz="4" w:space="0" w:color="auto"/>
              <w:left w:val="single" w:sz="4" w:space="0" w:color="auto"/>
              <w:bottom w:val="single" w:sz="4" w:space="0" w:color="auto"/>
              <w:right w:val="single" w:sz="4" w:space="0" w:color="auto"/>
            </w:tcBorders>
            <w:vAlign w:val="center"/>
          </w:tcPr>
          <w:p w14:paraId="5AC2EC5E"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Иные условия оказания услуг</w:t>
            </w:r>
          </w:p>
        </w:tc>
      </w:tr>
      <w:tr w:rsidR="00984A3F" w14:paraId="35127FE4" w14:textId="77777777">
        <w:tc>
          <w:tcPr>
            <w:tcW w:w="289" w:type="pct"/>
            <w:tcBorders>
              <w:top w:val="single" w:sz="4" w:space="0" w:color="auto"/>
              <w:left w:val="single" w:sz="4" w:space="0" w:color="auto"/>
              <w:bottom w:val="single" w:sz="4" w:space="0" w:color="auto"/>
              <w:right w:val="single" w:sz="4" w:space="0" w:color="auto"/>
            </w:tcBorders>
            <w:vAlign w:val="center"/>
          </w:tcPr>
          <w:p w14:paraId="34242A6B"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1</w:t>
            </w:r>
          </w:p>
        </w:tc>
        <w:tc>
          <w:tcPr>
            <w:tcW w:w="4711" w:type="pct"/>
            <w:tcBorders>
              <w:top w:val="single" w:sz="4" w:space="0" w:color="auto"/>
              <w:left w:val="single" w:sz="4" w:space="0" w:color="auto"/>
              <w:bottom w:val="single" w:sz="4" w:space="0" w:color="auto"/>
              <w:right w:val="single" w:sz="4" w:space="0" w:color="auto"/>
            </w:tcBorders>
            <w:vAlign w:val="center"/>
          </w:tcPr>
          <w:p w14:paraId="6A7C13DA"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2</w:t>
            </w:r>
          </w:p>
        </w:tc>
      </w:tr>
      <w:tr w:rsidR="00984A3F" w14:paraId="255A6583" w14:textId="77777777">
        <w:tc>
          <w:tcPr>
            <w:tcW w:w="289" w:type="pct"/>
            <w:tcBorders>
              <w:top w:val="single" w:sz="4" w:space="0" w:color="auto"/>
              <w:left w:val="single" w:sz="4" w:space="0" w:color="auto"/>
              <w:bottom w:val="single" w:sz="4" w:space="0" w:color="auto"/>
              <w:right w:val="single" w:sz="4" w:space="0" w:color="auto"/>
            </w:tcBorders>
            <w:vAlign w:val="center"/>
          </w:tcPr>
          <w:p w14:paraId="21C124AC"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1</w:t>
            </w:r>
          </w:p>
        </w:tc>
        <w:tc>
          <w:tcPr>
            <w:tcW w:w="4711" w:type="pct"/>
            <w:tcBorders>
              <w:top w:val="single" w:sz="4" w:space="0" w:color="auto"/>
              <w:left w:val="single" w:sz="4" w:space="0" w:color="auto"/>
              <w:bottom w:val="single" w:sz="4" w:space="0" w:color="auto"/>
              <w:right w:val="single" w:sz="4" w:space="0" w:color="auto"/>
            </w:tcBorders>
            <w:vAlign w:val="center"/>
          </w:tcPr>
          <w:p w14:paraId="09A8A1F8"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Оказание услуг осуществляется за счет сил и средств Исполнителя по месту проведения тренировочного мероприятия.</w:t>
            </w:r>
          </w:p>
        </w:tc>
      </w:tr>
    </w:tbl>
    <w:p w14:paraId="17F511D5" w14:textId="77777777" w:rsidR="00984A3F" w:rsidRDefault="00984A3F">
      <w:pPr>
        <w:tabs>
          <w:tab w:val="left" w:pos="-4962"/>
        </w:tabs>
        <w:spacing w:after="0" w:line="240" w:lineRule="auto"/>
        <w:ind w:left="360" w:right="396"/>
        <w:jc w:val="both"/>
        <w:rPr>
          <w:rFonts w:ascii="Times New Roman" w:eastAsia="Calibri" w:hAnsi="Times New Roman" w:cs="Times New Roman"/>
          <w:bCs/>
        </w:rPr>
      </w:pPr>
    </w:p>
    <w:p w14:paraId="2FB9D78B" w14:textId="77777777" w:rsidR="00984A3F" w:rsidRDefault="009C00DE">
      <w:pPr>
        <w:numPr>
          <w:ilvl w:val="0"/>
          <w:numId w:val="4"/>
        </w:numPr>
        <w:tabs>
          <w:tab w:val="left" w:pos="-4962"/>
        </w:tabs>
        <w:spacing w:after="0" w:line="240" w:lineRule="auto"/>
        <w:ind w:right="396"/>
        <w:jc w:val="both"/>
        <w:rPr>
          <w:rFonts w:ascii="Times New Roman" w:eastAsia="Calibri" w:hAnsi="Times New Roman" w:cs="Times New Roman"/>
          <w:bCs/>
        </w:rPr>
      </w:pPr>
      <w:r>
        <w:rPr>
          <w:rFonts w:ascii="Times New Roman" w:eastAsia="Calibri" w:hAnsi="Times New Roman" w:cs="Times New Roman"/>
          <w:bCs/>
        </w:rPr>
        <w:t>Коды ОКВЭД2</w:t>
      </w:r>
    </w:p>
    <w:tbl>
      <w:tblPr>
        <w:tblStyle w:val="ae"/>
        <w:tblW w:w="5131" w:type="pct"/>
        <w:tblInd w:w="-318" w:type="dxa"/>
        <w:tblLook w:val="04A0" w:firstRow="1" w:lastRow="0" w:firstColumn="1" w:lastColumn="0" w:noHBand="0" w:noVBand="1"/>
      </w:tblPr>
      <w:tblGrid>
        <w:gridCol w:w="975"/>
        <w:gridCol w:w="3690"/>
        <w:gridCol w:w="10422"/>
      </w:tblGrid>
      <w:tr w:rsidR="00984A3F" w14:paraId="52EC170E" w14:textId="77777777">
        <w:trPr>
          <w:trHeight w:val="471"/>
        </w:trPr>
        <w:tc>
          <w:tcPr>
            <w:tcW w:w="289" w:type="pct"/>
            <w:tcBorders>
              <w:top w:val="single" w:sz="4" w:space="0" w:color="auto"/>
              <w:left w:val="single" w:sz="4" w:space="0" w:color="auto"/>
              <w:bottom w:val="single" w:sz="4" w:space="0" w:color="auto"/>
              <w:right w:val="single" w:sz="4" w:space="0" w:color="auto"/>
            </w:tcBorders>
            <w:vAlign w:val="center"/>
          </w:tcPr>
          <w:p w14:paraId="078ECE0F"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lastRenderedPageBreak/>
              <w:t>№ п/п</w:t>
            </w:r>
          </w:p>
        </w:tc>
        <w:tc>
          <w:tcPr>
            <w:tcW w:w="1240" w:type="pct"/>
            <w:tcBorders>
              <w:top w:val="single" w:sz="4" w:space="0" w:color="auto"/>
              <w:left w:val="single" w:sz="4" w:space="0" w:color="auto"/>
              <w:bottom w:val="single" w:sz="4" w:space="0" w:color="auto"/>
              <w:right w:val="single" w:sz="4" w:space="0" w:color="auto"/>
            </w:tcBorders>
            <w:vAlign w:val="center"/>
          </w:tcPr>
          <w:p w14:paraId="0C83D1C5"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Код ОКВЭД2</w:t>
            </w:r>
          </w:p>
        </w:tc>
        <w:tc>
          <w:tcPr>
            <w:tcW w:w="3471" w:type="pct"/>
            <w:tcBorders>
              <w:top w:val="single" w:sz="4" w:space="0" w:color="auto"/>
              <w:left w:val="single" w:sz="4" w:space="0" w:color="auto"/>
              <w:bottom w:val="single" w:sz="4" w:space="0" w:color="auto"/>
              <w:right w:val="single" w:sz="4" w:space="0" w:color="auto"/>
            </w:tcBorders>
            <w:vAlign w:val="center"/>
          </w:tcPr>
          <w:p w14:paraId="38132E83"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Расшифровка</w:t>
            </w:r>
          </w:p>
        </w:tc>
      </w:tr>
      <w:tr w:rsidR="00984A3F" w14:paraId="72A3C99D" w14:textId="77777777">
        <w:trPr>
          <w:trHeight w:val="228"/>
        </w:trPr>
        <w:tc>
          <w:tcPr>
            <w:tcW w:w="289" w:type="pct"/>
            <w:tcBorders>
              <w:top w:val="single" w:sz="4" w:space="0" w:color="auto"/>
              <w:left w:val="single" w:sz="4" w:space="0" w:color="auto"/>
              <w:bottom w:val="single" w:sz="4" w:space="0" w:color="auto"/>
              <w:right w:val="single" w:sz="4" w:space="0" w:color="auto"/>
            </w:tcBorders>
            <w:vAlign w:val="center"/>
          </w:tcPr>
          <w:p w14:paraId="463D4828"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1</w:t>
            </w:r>
          </w:p>
        </w:tc>
        <w:tc>
          <w:tcPr>
            <w:tcW w:w="1240" w:type="pct"/>
            <w:tcBorders>
              <w:top w:val="single" w:sz="4" w:space="0" w:color="auto"/>
              <w:left w:val="single" w:sz="4" w:space="0" w:color="auto"/>
              <w:bottom w:val="single" w:sz="4" w:space="0" w:color="auto"/>
              <w:right w:val="single" w:sz="4" w:space="0" w:color="auto"/>
            </w:tcBorders>
            <w:vAlign w:val="center"/>
          </w:tcPr>
          <w:p w14:paraId="3805F8BA"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2</w:t>
            </w:r>
          </w:p>
        </w:tc>
        <w:tc>
          <w:tcPr>
            <w:tcW w:w="3471" w:type="pct"/>
            <w:tcBorders>
              <w:top w:val="single" w:sz="4" w:space="0" w:color="auto"/>
              <w:left w:val="single" w:sz="4" w:space="0" w:color="auto"/>
              <w:bottom w:val="single" w:sz="4" w:space="0" w:color="auto"/>
              <w:right w:val="single" w:sz="4" w:space="0" w:color="auto"/>
            </w:tcBorders>
            <w:vAlign w:val="center"/>
          </w:tcPr>
          <w:p w14:paraId="5823DB60"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3</w:t>
            </w:r>
          </w:p>
        </w:tc>
      </w:tr>
      <w:tr w:rsidR="00984A3F" w14:paraId="3C59858D" w14:textId="77777777">
        <w:tc>
          <w:tcPr>
            <w:tcW w:w="289" w:type="pct"/>
            <w:tcBorders>
              <w:top w:val="single" w:sz="4" w:space="0" w:color="auto"/>
              <w:left w:val="single" w:sz="4" w:space="0" w:color="auto"/>
              <w:bottom w:val="single" w:sz="4" w:space="0" w:color="auto"/>
              <w:right w:val="single" w:sz="4" w:space="0" w:color="auto"/>
            </w:tcBorders>
            <w:vAlign w:val="center"/>
          </w:tcPr>
          <w:p w14:paraId="107A80C7"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1</w:t>
            </w:r>
          </w:p>
        </w:tc>
        <w:tc>
          <w:tcPr>
            <w:tcW w:w="1240" w:type="pct"/>
            <w:tcBorders>
              <w:top w:val="single" w:sz="4" w:space="0" w:color="auto"/>
              <w:left w:val="single" w:sz="4" w:space="0" w:color="auto"/>
              <w:bottom w:val="single" w:sz="4" w:space="0" w:color="auto"/>
              <w:right w:val="single" w:sz="4" w:space="0" w:color="auto"/>
            </w:tcBorders>
            <w:vAlign w:val="center"/>
          </w:tcPr>
          <w:p w14:paraId="46AB05C5"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56.29</w:t>
            </w:r>
          </w:p>
        </w:tc>
        <w:tc>
          <w:tcPr>
            <w:tcW w:w="3471" w:type="pct"/>
            <w:tcBorders>
              <w:top w:val="single" w:sz="4" w:space="0" w:color="auto"/>
              <w:left w:val="single" w:sz="4" w:space="0" w:color="auto"/>
              <w:bottom w:val="single" w:sz="4" w:space="0" w:color="auto"/>
              <w:right w:val="single" w:sz="4" w:space="0" w:color="auto"/>
            </w:tcBorders>
          </w:tcPr>
          <w:p w14:paraId="2A09283D"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hAnsi="Times New Roman" w:cs="Times New Roman"/>
                <w:color w:val="000000"/>
                <w:shd w:val="clear" w:color="auto" w:fill="FFFFFF"/>
              </w:rPr>
              <w:t>Деятельность предприятий общественного питания по прочим видам организации питания</w:t>
            </w:r>
          </w:p>
        </w:tc>
      </w:tr>
    </w:tbl>
    <w:p w14:paraId="51654072" w14:textId="77777777" w:rsidR="00984A3F" w:rsidRDefault="009C00DE">
      <w:pPr>
        <w:numPr>
          <w:ilvl w:val="0"/>
          <w:numId w:val="4"/>
        </w:numPr>
        <w:tabs>
          <w:tab w:val="left" w:pos="-4962"/>
        </w:tabs>
        <w:spacing w:after="0" w:line="240" w:lineRule="auto"/>
        <w:ind w:right="396"/>
        <w:jc w:val="both"/>
        <w:rPr>
          <w:rFonts w:ascii="Times New Roman" w:eastAsia="Calibri" w:hAnsi="Times New Roman" w:cs="Times New Roman"/>
          <w:bCs/>
        </w:rPr>
      </w:pPr>
      <w:r>
        <w:rPr>
          <w:rFonts w:ascii="Times New Roman" w:eastAsia="Calibri" w:hAnsi="Times New Roman" w:cs="Times New Roman"/>
          <w:bCs/>
        </w:rPr>
        <w:t>Коды ОКПД2</w:t>
      </w:r>
    </w:p>
    <w:tbl>
      <w:tblPr>
        <w:tblStyle w:val="ae"/>
        <w:tblW w:w="5131" w:type="pct"/>
        <w:tblInd w:w="-318" w:type="dxa"/>
        <w:tblLook w:val="04A0" w:firstRow="1" w:lastRow="0" w:firstColumn="1" w:lastColumn="0" w:noHBand="0" w:noVBand="1"/>
      </w:tblPr>
      <w:tblGrid>
        <w:gridCol w:w="975"/>
        <w:gridCol w:w="3650"/>
        <w:gridCol w:w="10462"/>
      </w:tblGrid>
      <w:tr w:rsidR="00984A3F" w14:paraId="5C3F7191" w14:textId="77777777">
        <w:trPr>
          <w:trHeight w:val="471"/>
        </w:trPr>
        <w:tc>
          <w:tcPr>
            <w:tcW w:w="289" w:type="pct"/>
            <w:tcBorders>
              <w:top w:val="single" w:sz="4" w:space="0" w:color="auto"/>
              <w:left w:val="single" w:sz="4" w:space="0" w:color="auto"/>
              <w:bottom w:val="single" w:sz="4" w:space="0" w:color="auto"/>
              <w:right w:val="single" w:sz="4" w:space="0" w:color="auto"/>
            </w:tcBorders>
            <w:vAlign w:val="center"/>
          </w:tcPr>
          <w:p w14:paraId="34664788"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п/п</w:t>
            </w:r>
          </w:p>
        </w:tc>
        <w:tc>
          <w:tcPr>
            <w:tcW w:w="1227" w:type="pct"/>
            <w:tcBorders>
              <w:top w:val="single" w:sz="4" w:space="0" w:color="auto"/>
              <w:left w:val="single" w:sz="4" w:space="0" w:color="auto"/>
              <w:bottom w:val="single" w:sz="4" w:space="0" w:color="auto"/>
              <w:right w:val="single" w:sz="4" w:space="0" w:color="auto"/>
            </w:tcBorders>
            <w:vAlign w:val="center"/>
          </w:tcPr>
          <w:p w14:paraId="52D2F862"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Код ОКПД2</w:t>
            </w:r>
          </w:p>
        </w:tc>
        <w:tc>
          <w:tcPr>
            <w:tcW w:w="3484" w:type="pct"/>
            <w:tcBorders>
              <w:top w:val="single" w:sz="4" w:space="0" w:color="auto"/>
              <w:left w:val="single" w:sz="4" w:space="0" w:color="auto"/>
              <w:bottom w:val="single" w:sz="4" w:space="0" w:color="auto"/>
              <w:right w:val="single" w:sz="4" w:space="0" w:color="auto"/>
            </w:tcBorders>
            <w:vAlign w:val="center"/>
          </w:tcPr>
          <w:p w14:paraId="028FA87D"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Расшифровка</w:t>
            </w:r>
          </w:p>
        </w:tc>
      </w:tr>
      <w:tr w:rsidR="00984A3F" w14:paraId="76AEF441" w14:textId="77777777">
        <w:trPr>
          <w:trHeight w:val="99"/>
        </w:trPr>
        <w:tc>
          <w:tcPr>
            <w:tcW w:w="289" w:type="pct"/>
            <w:tcBorders>
              <w:top w:val="single" w:sz="4" w:space="0" w:color="auto"/>
              <w:left w:val="single" w:sz="4" w:space="0" w:color="auto"/>
              <w:bottom w:val="single" w:sz="4" w:space="0" w:color="auto"/>
              <w:right w:val="single" w:sz="4" w:space="0" w:color="auto"/>
            </w:tcBorders>
            <w:vAlign w:val="center"/>
          </w:tcPr>
          <w:p w14:paraId="08F49D53"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1</w:t>
            </w:r>
          </w:p>
        </w:tc>
        <w:tc>
          <w:tcPr>
            <w:tcW w:w="1227" w:type="pct"/>
            <w:tcBorders>
              <w:top w:val="single" w:sz="4" w:space="0" w:color="auto"/>
              <w:left w:val="single" w:sz="4" w:space="0" w:color="auto"/>
              <w:bottom w:val="single" w:sz="4" w:space="0" w:color="auto"/>
              <w:right w:val="single" w:sz="4" w:space="0" w:color="auto"/>
            </w:tcBorders>
            <w:vAlign w:val="center"/>
          </w:tcPr>
          <w:p w14:paraId="2B4434DF"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2</w:t>
            </w:r>
          </w:p>
        </w:tc>
        <w:tc>
          <w:tcPr>
            <w:tcW w:w="3484" w:type="pct"/>
            <w:tcBorders>
              <w:top w:val="single" w:sz="4" w:space="0" w:color="auto"/>
              <w:left w:val="single" w:sz="4" w:space="0" w:color="auto"/>
              <w:bottom w:val="single" w:sz="4" w:space="0" w:color="auto"/>
              <w:right w:val="single" w:sz="4" w:space="0" w:color="auto"/>
            </w:tcBorders>
            <w:vAlign w:val="center"/>
          </w:tcPr>
          <w:p w14:paraId="72AD1FEE"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3</w:t>
            </w:r>
          </w:p>
        </w:tc>
      </w:tr>
      <w:tr w:rsidR="00984A3F" w14:paraId="19E07F0E" w14:textId="77777777">
        <w:tc>
          <w:tcPr>
            <w:tcW w:w="289" w:type="pct"/>
            <w:tcBorders>
              <w:top w:val="single" w:sz="4" w:space="0" w:color="auto"/>
              <w:left w:val="single" w:sz="4" w:space="0" w:color="auto"/>
              <w:bottom w:val="single" w:sz="4" w:space="0" w:color="auto"/>
              <w:right w:val="single" w:sz="4" w:space="0" w:color="auto"/>
            </w:tcBorders>
            <w:vAlign w:val="center"/>
          </w:tcPr>
          <w:p w14:paraId="30DD5920"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1</w:t>
            </w:r>
          </w:p>
        </w:tc>
        <w:tc>
          <w:tcPr>
            <w:tcW w:w="1227" w:type="pct"/>
            <w:tcBorders>
              <w:top w:val="single" w:sz="4" w:space="0" w:color="auto"/>
              <w:left w:val="single" w:sz="4" w:space="0" w:color="auto"/>
              <w:bottom w:val="single" w:sz="4" w:space="0" w:color="auto"/>
              <w:right w:val="single" w:sz="4" w:space="0" w:color="auto"/>
            </w:tcBorders>
            <w:vAlign w:val="center"/>
          </w:tcPr>
          <w:p w14:paraId="36B0EFAD"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56.29.19.000</w:t>
            </w:r>
          </w:p>
        </w:tc>
        <w:tc>
          <w:tcPr>
            <w:tcW w:w="3484" w:type="pct"/>
            <w:tcBorders>
              <w:top w:val="single" w:sz="4" w:space="0" w:color="auto"/>
              <w:left w:val="single" w:sz="4" w:space="0" w:color="auto"/>
              <w:bottom w:val="single" w:sz="4" w:space="0" w:color="auto"/>
              <w:right w:val="single" w:sz="4" w:space="0" w:color="auto"/>
            </w:tcBorders>
          </w:tcPr>
          <w:p w14:paraId="3CE78B87"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Услуги по обеспечению питанием, осуществляемые по договору, прочие</w:t>
            </w:r>
          </w:p>
        </w:tc>
      </w:tr>
    </w:tbl>
    <w:p w14:paraId="5476FABA" w14:textId="77777777" w:rsidR="00984A3F" w:rsidRDefault="009C00DE">
      <w:pPr>
        <w:numPr>
          <w:ilvl w:val="0"/>
          <w:numId w:val="4"/>
        </w:numPr>
        <w:tabs>
          <w:tab w:val="left" w:pos="-4962"/>
        </w:tabs>
        <w:spacing w:after="0" w:line="240" w:lineRule="auto"/>
        <w:ind w:right="396"/>
        <w:jc w:val="both"/>
        <w:rPr>
          <w:rFonts w:ascii="Times New Roman" w:eastAsia="Calibri" w:hAnsi="Times New Roman" w:cs="Times New Roman"/>
          <w:bCs/>
        </w:rPr>
      </w:pPr>
      <w:r>
        <w:rPr>
          <w:rFonts w:ascii="Times New Roman" w:eastAsia="Calibri" w:hAnsi="Times New Roman" w:cs="Times New Roman"/>
          <w:bCs/>
        </w:rPr>
        <w:t>Коды КТРУ</w:t>
      </w:r>
    </w:p>
    <w:tbl>
      <w:tblPr>
        <w:tblStyle w:val="ae"/>
        <w:tblW w:w="5131" w:type="pct"/>
        <w:tblInd w:w="-318" w:type="dxa"/>
        <w:tblLook w:val="04A0" w:firstRow="1" w:lastRow="0" w:firstColumn="1" w:lastColumn="0" w:noHBand="0" w:noVBand="1"/>
      </w:tblPr>
      <w:tblGrid>
        <w:gridCol w:w="975"/>
        <w:gridCol w:w="3650"/>
        <w:gridCol w:w="10462"/>
      </w:tblGrid>
      <w:tr w:rsidR="00984A3F" w14:paraId="0573ECFC" w14:textId="77777777">
        <w:trPr>
          <w:trHeight w:val="471"/>
        </w:trPr>
        <w:tc>
          <w:tcPr>
            <w:tcW w:w="289" w:type="pct"/>
            <w:tcBorders>
              <w:top w:val="single" w:sz="4" w:space="0" w:color="auto"/>
              <w:left w:val="single" w:sz="4" w:space="0" w:color="auto"/>
              <w:bottom w:val="single" w:sz="4" w:space="0" w:color="auto"/>
              <w:right w:val="single" w:sz="4" w:space="0" w:color="auto"/>
            </w:tcBorders>
            <w:vAlign w:val="center"/>
          </w:tcPr>
          <w:p w14:paraId="737D85B6"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 п/п</w:t>
            </w:r>
          </w:p>
        </w:tc>
        <w:tc>
          <w:tcPr>
            <w:tcW w:w="1227" w:type="pct"/>
            <w:tcBorders>
              <w:top w:val="single" w:sz="4" w:space="0" w:color="auto"/>
              <w:left w:val="single" w:sz="4" w:space="0" w:color="auto"/>
              <w:bottom w:val="single" w:sz="4" w:space="0" w:color="auto"/>
              <w:right w:val="single" w:sz="4" w:space="0" w:color="auto"/>
            </w:tcBorders>
            <w:vAlign w:val="center"/>
          </w:tcPr>
          <w:p w14:paraId="317F96A5"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Код КТРУ</w:t>
            </w:r>
          </w:p>
        </w:tc>
        <w:tc>
          <w:tcPr>
            <w:tcW w:w="3484" w:type="pct"/>
            <w:tcBorders>
              <w:top w:val="single" w:sz="4" w:space="0" w:color="auto"/>
              <w:left w:val="single" w:sz="4" w:space="0" w:color="auto"/>
              <w:bottom w:val="single" w:sz="4" w:space="0" w:color="auto"/>
              <w:right w:val="single" w:sz="4" w:space="0" w:color="auto"/>
            </w:tcBorders>
            <w:vAlign w:val="center"/>
          </w:tcPr>
          <w:p w14:paraId="06C317C7"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Расшифровка</w:t>
            </w:r>
          </w:p>
        </w:tc>
      </w:tr>
      <w:tr w:rsidR="00984A3F" w14:paraId="5EE733C0" w14:textId="77777777">
        <w:trPr>
          <w:trHeight w:val="471"/>
        </w:trPr>
        <w:tc>
          <w:tcPr>
            <w:tcW w:w="289" w:type="pct"/>
            <w:tcBorders>
              <w:top w:val="single" w:sz="4" w:space="0" w:color="auto"/>
              <w:left w:val="single" w:sz="4" w:space="0" w:color="auto"/>
              <w:bottom w:val="single" w:sz="4" w:space="0" w:color="auto"/>
              <w:right w:val="single" w:sz="4" w:space="0" w:color="auto"/>
            </w:tcBorders>
            <w:vAlign w:val="center"/>
          </w:tcPr>
          <w:p w14:paraId="4B574228"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1</w:t>
            </w:r>
          </w:p>
        </w:tc>
        <w:tc>
          <w:tcPr>
            <w:tcW w:w="1227" w:type="pct"/>
            <w:tcBorders>
              <w:top w:val="single" w:sz="4" w:space="0" w:color="auto"/>
              <w:left w:val="single" w:sz="4" w:space="0" w:color="auto"/>
              <w:bottom w:val="single" w:sz="4" w:space="0" w:color="auto"/>
              <w:right w:val="single" w:sz="4" w:space="0" w:color="auto"/>
            </w:tcBorders>
            <w:vAlign w:val="center"/>
          </w:tcPr>
          <w:p w14:paraId="6D91E4BA"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2</w:t>
            </w:r>
          </w:p>
        </w:tc>
        <w:tc>
          <w:tcPr>
            <w:tcW w:w="3484" w:type="pct"/>
            <w:tcBorders>
              <w:top w:val="single" w:sz="4" w:space="0" w:color="auto"/>
              <w:left w:val="single" w:sz="4" w:space="0" w:color="auto"/>
              <w:bottom w:val="single" w:sz="4" w:space="0" w:color="auto"/>
              <w:right w:val="single" w:sz="4" w:space="0" w:color="auto"/>
            </w:tcBorders>
            <w:vAlign w:val="center"/>
          </w:tcPr>
          <w:p w14:paraId="11009880"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3</w:t>
            </w:r>
          </w:p>
        </w:tc>
      </w:tr>
      <w:tr w:rsidR="00984A3F" w14:paraId="2AD580BC" w14:textId="77777777">
        <w:tc>
          <w:tcPr>
            <w:tcW w:w="289" w:type="pct"/>
            <w:tcBorders>
              <w:top w:val="single" w:sz="4" w:space="0" w:color="auto"/>
              <w:left w:val="single" w:sz="4" w:space="0" w:color="auto"/>
              <w:bottom w:val="single" w:sz="4" w:space="0" w:color="auto"/>
              <w:right w:val="single" w:sz="4" w:space="0" w:color="auto"/>
            </w:tcBorders>
            <w:vAlign w:val="center"/>
          </w:tcPr>
          <w:p w14:paraId="66B93101"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w:t>
            </w:r>
          </w:p>
        </w:tc>
        <w:tc>
          <w:tcPr>
            <w:tcW w:w="1227" w:type="pct"/>
            <w:tcBorders>
              <w:top w:val="single" w:sz="4" w:space="0" w:color="auto"/>
              <w:left w:val="single" w:sz="4" w:space="0" w:color="auto"/>
              <w:bottom w:val="single" w:sz="4" w:space="0" w:color="auto"/>
              <w:right w:val="single" w:sz="4" w:space="0" w:color="auto"/>
            </w:tcBorders>
            <w:vAlign w:val="center"/>
          </w:tcPr>
          <w:p w14:paraId="6999CE8C"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w:t>
            </w:r>
          </w:p>
        </w:tc>
        <w:tc>
          <w:tcPr>
            <w:tcW w:w="3484" w:type="pct"/>
            <w:tcBorders>
              <w:top w:val="single" w:sz="4" w:space="0" w:color="auto"/>
              <w:left w:val="single" w:sz="4" w:space="0" w:color="auto"/>
              <w:bottom w:val="single" w:sz="4" w:space="0" w:color="auto"/>
              <w:right w:val="single" w:sz="4" w:space="0" w:color="auto"/>
            </w:tcBorders>
          </w:tcPr>
          <w:p w14:paraId="4C95D33C" w14:textId="77777777" w:rsidR="00984A3F" w:rsidRDefault="009C00DE">
            <w:pPr>
              <w:tabs>
                <w:tab w:val="left" w:pos="-4962"/>
              </w:tabs>
              <w:spacing w:after="0" w:line="240" w:lineRule="auto"/>
              <w:ind w:left="66" w:right="396"/>
              <w:jc w:val="both"/>
              <w:rPr>
                <w:rFonts w:ascii="Times New Roman" w:eastAsia="Calibri" w:hAnsi="Times New Roman" w:cs="Times New Roman"/>
                <w:bCs/>
              </w:rPr>
            </w:pPr>
            <w:r>
              <w:rPr>
                <w:rFonts w:ascii="Times New Roman" w:eastAsia="Calibri" w:hAnsi="Times New Roman" w:cs="Times New Roman"/>
                <w:bCs/>
              </w:rPr>
              <w:t>-</w:t>
            </w:r>
          </w:p>
        </w:tc>
      </w:tr>
    </w:tbl>
    <w:p w14:paraId="5BB88144" w14:textId="77777777" w:rsidR="00984A3F" w:rsidRDefault="00984A3F">
      <w:pPr>
        <w:tabs>
          <w:tab w:val="left" w:pos="-4962"/>
        </w:tabs>
        <w:spacing w:after="0" w:line="240" w:lineRule="auto"/>
        <w:ind w:left="66" w:right="396"/>
        <w:jc w:val="both"/>
        <w:rPr>
          <w:rFonts w:ascii="Times New Roman" w:hAnsi="Times New Roman" w:cs="Times New Roman"/>
          <w:bCs/>
        </w:rPr>
      </w:pPr>
    </w:p>
    <w:p w14:paraId="5043E6CB" w14:textId="77777777" w:rsidR="00984A3F" w:rsidRDefault="00984A3F">
      <w:pPr>
        <w:tabs>
          <w:tab w:val="left" w:pos="-4962"/>
        </w:tabs>
        <w:spacing w:after="0" w:line="240" w:lineRule="auto"/>
        <w:ind w:left="66" w:right="396"/>
        <w:jc w:val="both"/>
        <w:rPr>
          <w:rFonts w:ascii="Times New Roman" w:hAnsi="Times New Roman" w:cs="Times New Roman"/>
          <w:bCs/>
        </w:rPr>
      </w:pPr>
    </w:p>
    <w:p w14:paraId="57F9D276" w14:textId="77777777" w:rsidR="00984A3F" w:rsidRDefault="009C00DE">
      <w:pPr>
        <w:spacing w:after="0" w:line="240" w:lineRule="auto"/>
        <w:jc w:val="both"/>
        <w:rPr>
          <w:rFonts w:ascii="Times New Roman" w:eastAsia="Times New Roman" w:hAnsi="Times New Roman" w:cs="Times New Roman"/>
        </w:rPr>
      </w:pPr>
      <w:r>
        <w:rPr>
          <w:rFonts w:ascii="Times New Roman" w:hAnsi="Times New Roman" w:cs="Times New Roman"/>
        </w:rPr>
        <w:t>____________/ ______________ /____________                                                                                                         ____________/ ______________ /____________</w:t>
      </w:r>
    </w:p>
    <w:p w14:paraId="260BD51B" w14:textId="77777777" w:rsidR="00984A3F" w:rsidRDefault="00984A3F">
      <w:pPr>
        <w:tabs>
          <w:tab w:val="left" w:pos="-4962"/>
        </w:tabs>
        <w:spacing w:after="0" w:line="240" w:lineRule="auto"/>
        <w:ind w:left="66" w:right="396"/>
        <w:jc w:val="both"/>
        <w:rPr>
          <w:rFonts w:ascii="Times New Roman" w:hAnsi="Times New Roman" w:cs="Times New Roman"/>
          <w:bCs/>
        </w:rPr>
      </w:pPr>
    </w:p>
    <w:p w14:paraId="2EFB374A" w14:textId="77777777" w:rsidR="00984A3F" w:rsidRDefault="00984A3F">
      <w:pPr>
        <w:spacing w:after="0" w:line="240" w:lineRule="auto"/>
        <w:jc w:val="right"/>
        <w:rPr>
          <w:rFonts w:ascii="Times New Roman" w:hAnsi="Times New Roman" w:cs="Times New Roman"/>
        </w:rPr>
      </w:pPr>
    </w:p>
    <w:p w14:paraId="7684DA7C" w14:textId="77777777" w:rsidR="00984A3F" w:rsidRDefault="00984A3F">
      <w:pPr>
        <w:spacing w:after="0" w:line="240" w:lineRule="auto"/>
        <w:jc w:val="right"/>
        <w:rPr>
          <w:rFonts w:ascii="Times New Roman" w:hAnsi="Times New Roman" w:cs="Times New Roman"/>
        </w:rPr>
        <w:sectPr w:rsidR="00984A3F">
          <w:pgSz w:w="16838" w:h="11906" w:orient="landscape"/>
          <w:pgMar w:top="1560" w:right="1134" w:bottom="851" w:left="992" w:header="567" w:footer="6" w:gutter="0"/>
          <w:cols w:space="708"/>
          <w:docGrid w:linePitch="360"/>
        </w:sectPr>
      </w:pPr>
    </w:p>
    <w:p w14:paraId="61BEC79F" w14:textId="77777777" w:rsidR="00984A3F" w:rsidRDefault="009C00D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Приложение №2</w:t>
      </w:r>
    </w:p>
    <w:p w14:paraId="6EFD1346" w14:textId="77777777" w:rsidR="00984A3F" w:rsidRDefault="009C00DE">
      <w:pPr>
        <w:spacing w:after="0"/>
        <w:jc w:val="right"/>
        <w:rPr>
          <w:rFonts w:ascii="Times New Roman" w:hAnsi="Times New Roman" w:cs="Times New Roman"/>
          <w:sz w:val="20"/>
          <w:szCs w:val="20"/>
        </w:rPr>
      </w:pPr>
      <w:r>
        <w:rPr>
          <w:rFonts w:ascii="Times New Roman" w:hAnsi="Times New Roman" w:cs="Times New Roman"/>
          <w:sz w:val="20"/>
          <w:szCs w:val="20"/>
        </w:rPr>
        <w:t>к Договору № ______</w:t>
      </w:r>
    </w:p>
    <w:p w14:paraId="7DD94F93" w14:textId="77777777" w:rsidR="00984A3F" w:rsidRDefault="009C00DE">
      <w:pPr>
        <w:spacing w:after="0"/>
        <w:jc w:val="right"/>
        <w:rPr>
          <w:rFonts w:ascii="Times New Roman" w:hAnsi="Times New Roman" w:cs="Times New Roman"/>
          <w:sz w:val="20"/>
          <w:szCs w:val="20"/>
        </w:rPr>
      </w:pPr>
      <w:r>
        <w:rPr>
          <w:rFonts w:ascii="Times New Roman" w:hAnsi="Times New Roman" w:cs="Times New Roman"/>
          <w:sz w:val="20"/>
          <w:szCs w:val="20"/>
        </w:rPr>
        <w:t>от «___» _________ 202</w:t>
      </w:r>
      <w:r>
        <w:rPr>
          <w:rFonts w:ascii="Times New Roman" w:hAnsi="Times New Roman" w:cs="Times New Roman"/>
          <w:sz w:val="20"/>
          <w:szCs w:val="20"/>
        </w:rPr>
        <w:t>6</w:t>
      </w:r>
      <w:r>
        <w:rPr>
          <w:rFonts w:ascii="Times New Roman" w:hAnsi="Times New Roman" w:cs="Times New Roman"/>
          <w:sz w:val="20"/>
          <w:szCs w:val="20"/>
        </w:rPr>
        <w:t xml:space="preserve"> г. </w:t>
      </w:r>
    </w:p>
    <w:p w14:paraId="14CEB104" w14:textId="77777777" w:rsidR="00984A3F" w:rsidRDefault="00984A3F">
      <w:pPr>
        <w:spacing w:after="0" w:line="240" w:lineRule="auto"/>
        <w:jc w:val="right"/>
        <w:rPr>
          <w:rFonts w:ascii="Times New Roman" w:hAnsi="Times New Roman" w:cs="Times New Roman"/>
          <w:sz w:val="20"/>
          <w:szCs w:val="20"/>
        </w:rPr>
      </w:pPr>
    </w:p>
    <w:p w14:paraId="5869AE9C" w14:textId="77777777" w:rsidR="00984A3F" w:rsidRDefault="00984A3F">
      <w:pPr>
        <w:spacing w:after="0" w:line="240" w:lineRule="auto"/>
        <w:jc w:val="center"/>
        <w:rPr>
          <w:rFonts w:ascii="Times New Roman" w:hAnsi="Times New Roman" w:cs="Times New Roman"/>
          <w:b/>
          <w:i/>
        </w:rPr>
      </w:pPr>
    </w:p>
    <w:p w14:paraId="695C6D70" w14:textId="77777777" w:rsidR="00984A3F" w:rsidRDefault="009C00DE">
      <w:pPr>
        <w:spacing w:after="0" w:line="240" w:lineRule="auto"/>
        <w:jc w:val="center"/>
        <w:rPr>
          <w:rFonts w:ascii="Times New Roman" w:hAnsi="Times New Roman" w:cs="Times New Roman"/>
          <w:b/>
        </w:rPr>
      </w:pPr>
      <w:r>
        <w:rPr>
          <w:rFonts w:ascii="Times New Roman" w:hAnsi="Times New Roman" w:cs="Times New Roman"/>
          <w:b/>
        </w:rPr>
        <w:t>Меню на оказание услуг</w:t>
      </w:r>
    </w:p>
    <w:p w14:paraId="19DF4891" w14:textId="77777777" w:rsidR="00984A3F" w:rsidRDefault="009C00DE">
      <w:pPr>
        <w:spacing w:after="0" w:line="240" w:lineRule="auto"/>
        <w:ind w:left="567"/>
        <w:jc w:val="center"/>
        <w:rPr>
          <w:rFonts w:ascii="Times New Roman" w:hAnsi="Times New Roman" w:cs="Times New Roman"/>
          <w:b/>
        </w:rPr>
      </w:pPr>
      <w:r>
        <w:rPr>
          <w:rFonts w:ascii="Times New Roman" w:hAnsi="Times New Roman" w:cs="Times New Roman"/>
          <w:b/>
        </w:rPr>
        <w:t>по организации питания лиц, проходящих спортивную подготовку</w:t>
      </w:r>
    </w:p>
    <w:p w14:paraId="25EFA537" w14:textId="77777777" w:rsidR="00984A3F" w:rsidRDefault="00984A3F">
      <w:pPr>
        <w:spacing w:after="0" w:line="240" w:lineRule="auto"/>
        <w:ind w:left="567"/>
        <w:jc w:val="center"/>
        <w:rPr>
          <w:rFonts w:ascii="Times New Roman" w:hAnsi="Times New Roman" w:cs="Times New Roman"/>
          <w:b/>
        </w:rPr>
      </w:pPr>
    </w:p>
    <w:p w14:paraId="75A1EDD8" w14:textId="77777777" w:rsidR="00984A3F" w:rsidRDefault="009C00DE">
      <w:pPr>
        <w:spacing w:after="0"/>
        <w:rPr>
          <w:rFonts w:ascii="Times New Roman" w:hAnsi="Times New Roman" w:cs="Times New Roman"/>
          <w:b/>
        </w:rPr>
      </w:pPr>
      <w:r>
        <w:rPr>
          <w:rFonts w:ascii="Times New Roman" w:hAnsi="Times New Roman" w:cs="Times New Roman"/>
          <w:b/>
        </w:rPr>
        <w:t>Завтрак (8.30):</w:t>
      </w:r>
    </w:p>
    <w:p w14:paraId="602E6084" w14:textId="77777777" w:rsidR="00984A3F" w:rsidRDefault="009C00DE">
      <w:pPr>
        <w:spacing w:after="0"/>
        <w:rPr>
          <w:rFonts w:ascii="Times New Roman" w:hAnsi="Times New Roman" w:cs="Times New Roman"/>
        </w:rPr>
      </w:pPr>
      <w:r>
        <w:rPr>
          <w:rFonts w:ascii="Times New Roman" w:hAnsi="Times New Roman" w:cs="Times New Roman"/>
        </w:rPr>
        <w:t>Каша молочная (спагетти с сыром) 1/250 – 434Ккал</w:t>
      </w:r>
    </w:p>
    <w:p w14:paraId="6E399B44" w14:textId="77777777" w:rsidR="00984A3F" w:rsidRDefault="009C00DE">
      <w:pPr>
        <w:spacing w:after="0"/>
        <w:rPr>
          <w:rFonts w:ascii="Times New Roman" w:hAnsi="Times New Roman" w:cs="Times New Roman"/>
        </w:rPr>
      </w:pPr>
      <w:r>
        <w:rPr>
          <w:rFonts w:ascii="Times New Roman" w:hAnsi="Times New Roman" w:cs="Times New Roman"/>
        </w:rPr>
        <w:t>Запеканка творожно-рисовая (творог со сметаной) 1/100/20 -332Ккал</w:t>
      </w:r>
    </w:p>
    <w:p w14:paraId="33066E73" w14:textId="77777777" w:rsidR="00984A3F" w:rsidRDefault="009C00DE">
      <w:pPr>
        <w:spacing w:after="0"/>
        <w:rPr>
          <w:rFonts w:ascii="Times New Roman" w:hAnsi="Times New Roman" w:cs="Times New Roman"/>
        </w:rPr>
      </w:pPr>
      <w:r>
        <w:rPr>
          <w:rFonts w:ascii="Times New Roman" w:hAnsi="Times New Roman" w:cs="Times New Roman"/>
        </w:rPr>
        <w:t>Сырная нарезка 1/20–72,6Ккал</w:t>
      </w:r>
    </w:p>
    <w:p w14:paraId="18C7F73D" w14:textId="77777777" w:rsidR="00984A3F" w:rsidRDefault="009C00DE">
      <w:pPr>
        <w:spacing w:after="0"/>
        <w:rPr>
          <w:rFonts w:ascii="Times New Roman" w:hAnsi="Times New Roman" w:cs="Times New Roman"/>
        </w:rPr>
      </w:pPr>
      <w:r>
        <w:rPr>
          <w:rFonts w:ascii="Times New Roman" w:hAnsi="Times New Roman" w:cs="Times New Roman"/>
        </w:rPr>
        <w:t>Яйцо отварное 1/40 – 84Ккал</w:t>
      </w:r>
    </w:p>
    <w:p w14:paraId="4A64A13F" w14:textId="77777777" w:rsidR="00984A3F" w:rsidRDefault="009C00DE">
      <w:pPr>
        <w:spacing w:after="0"/>
        <w:rPr>
          <w:rFonts w:ascii="Times New Roman" w:hAnsi="Times New Roman" w:cs="Times New Roman"/>
        </w:rPr>
      </w:pPr>
      <w:r>
        <w:rPr>
          <w:rFonts w:ascii="Times New Roman" w:hAnsi="Times New Roman" w:cs="Times New Roman"/>
        </w:rPr>
        <w:t>Хлеб 1/40 – 57Ккал</w:t>
      </w:r>
    </w:p>
    <w:p w14:paraId="118ACFAC" w14:textId="77777777" w:rsidR="00984A3F" w:rsidRDefault="009C00DE">
      <w:pPr>
        <w:spacing w:after="0"/>
        <w:rPr>
          <w:rFonts w:ascii="Times New Roman" w:hAnsi="Times New Roman" w:cs="Times New Roman"/>
        </w:rPr>
      </w:pPr>
      <w:r>
        <w:rPr>
          <w:rFonts w:ascii="Times New Roman" w:hAnsi="Times New Roman" w:cs="Times New Roman"/>
        </w:rPr>
        <w:t>Чай 1/1п. – 57Ккал</w:t>
      </w:r>
    </w:p>
    <w:p w14:paraId="154DAE89" w14:textId="77777777" w:rsidR="00984A3F" w:rsidRDefault="009C00DE">
      <w:pPr>
        <w:spacing w:after="0"/>
        <w:rPr>
          <w:rFonts w:ascii="Times New Roman" w:hAnsi="Times New Roman" w:cs="Times New Roman"/>
          <w:b/>
        </w:rPr>
      </w:pPr>
      <w:r>
        <w:rPr>
          <w:rFonts w:ascii="Times New Roman" w:hAnsi="Times New Roman" w:cs="Times New Roman"/>
          <w:b/>
        </w:rPr>
        <w:t>Ккал – 1036</w:t>
      </w:r>
    </w:p>
    <w:p w14:paraId="602D8852" w14:textId="77777777" w:rsidR="00984A3F" w:rsidRDefault="00984A3F">
      <w:pPr>
        <w:spacing w:after="0"/>
        <w:rPr>
          <w:rFonts w:ascii="Times New Roman" w:hAnsi="Times New Roman" w:cs="Times New Roman"/>
          <w:b/>
        </w:rPr>
      </w:pPr>
    </w:p>
    <w:p w14:paraId="4DD3A7BA" w14:textId="77777777" w:rsidR="00984A3F" w:rsidRDefault="009C00DE">
      <w:pPr>
        <w:spacing w:after="0"/>
        <w:rPr>
          <w:rFonts w:ascii="Times New Roman" w:hAnsi="Times New Roman" w:cs="Times New Roman"/>
          <w:b/>
        </w:rPr>
      </w:pPr>
      <w:r>
        <w:rPr>
          <w:rFonts w:ascii="Times New Roman" w:hAnsi="Times New Roman" w:cs="Times New Roman"/>
          <w:b/>
        </w:rPr>
        <w:t>Обед (13.00):</w:t>
      </w:r>
    </w:p>
    <w:p w14:paraId="4BD660AA" w14:textId="77777777" w:rsidR="00984A3F" w:rsidRDefault="009C00DE">
      <w:pPr>
        <w:spacing w:after="0"/>
        <w:rPr>
          <w:rFonts w:ascii="Times New Roman" w:hAnsi="Times New Roman" w:cs="Times New Roman"/>
        </w:rPr>
      </w:pPr>
      <w:r>
        <w:rPr>
          <w:rFonts w:ascii="Times New Roman" w:hAnsi="Times New Roman" w:cs="Times New Roman"/>
        </w:rPr>
        <w:t>Суп с мясом 1/250/40 – 437,6Ккал</w:t>
      </w:r>
    </w:p>
    <w:p w14:paraId="7A472848" w14:textId="77777777" w:rsidR="00984A3F" w:rsidRDefault="009C00DE">
      <w:pPr>
        <w:spacing w:after="0"/>
        <w:rPr>
          <w:rFonts w:ascii="Times New Roman" w:hAnsi="Times New Roman" w:cs="Times New Roman"/>
        </w:rPr>
      </w:pPr>
      <w:r>
        <w:rPr>
          <w:rFonts w:ascii="Times New Roman" w:hAnsi="Times New Roman" w:cs="Times New Roman"/>
        </w:rPr>
        <w:t>Гарнир 1/200 – 700Ккал</w:t>
      </w:r>
    </w:p>
    <w:p w14:paraId="16E139C9" w14:textId="77777777" w:rsidR="00984A3F" w:rsidRDefault="009C00DE">
      <w:pPr>
        <w:spacing w:after="0"/>
        <w:rPr>
          <w:rFonts w:ascii="Times New Roman" w:hAnsi="Times New Roman" w:cs="Times New Roman"/>
        </w:rPr>
      </w:pPr>
      <w:r>
        <w:rPr>
          <w:rFonts w:ascii="Times New Roman" w:hAnsi="Times New Roman" w:cs="Times New Roman"/>
        </w:rPr>
        <w:t>Мясо (курица, свинина, печень говяжья) 1/100 – 260Ккал</w:t>
      </w:r>
    </w:p>
    <w:p w14:paraId="59728F96" w14:textId="77777777" w:rsidR="00984A3F" w:rsidRDefault="009C00DE">
      <w:pPr>
        <w:spacing w:after="0"/>
        <w:rPr>
          <w:rFonts w:ascii="Times New Roman" w:hAnsi="Times New Roman" w:cs="Times New Roman"/>
        </w:rPr>
      </w:pPr>
      <w:r>
        <w:rPr>
          <w:rFonts w:ascii="Times New Roman" w:hAnsi="Times New Roman" w:cs="Times New Roman"/>
        </w:rPr>
        <w:t>Салат со сметаной 1/100/20 – 146Ккал</w:t>
      </w:r>
    </w:p>
    <w:p w14:paraId="1AFB56D8" w14:textId="77777777" w:rsidR="00984A3F" w:rsidRDefault="009C00DE">
      <w:pPr>
        <w:spacing w:after="0"/>
        <w:rPr>
          <w:rFonts w:ascii="Times New Roman" w:hAnsi="Times New Roman" w:cs="Times New Roman"/>
        </w:rPr>
      </w:pPr>
      <w:r>
        <w:rPr>
          <w:rFonts w:ascii="Times New Roman" w:hAnsi="Times New Roman" w:cs="Times New Roman"/>
        </w:rPr>
        <w:t>Напиток из сухофруктов 1/200 – 46Ккал</w:t>
      </w:r>
    </w:p>
    <w:p w14:paraId="373F5EC8" w14:textId="77777777" w:rsidR="00984A3F" w:rsidRDefault="009C00DE">
      <w:pPr>
        <w:spacing w:after="0"/>
        <w:rPr>
          <w:rFonts w:ascii="Times New Roman" w:hAnsi="Times New Roman" w:cs="Times New Roman"/>
        </w:rPr>
      </w:pPr>
      <w:r>
        <w:rPr>
          <w:rFonts w:ascii="Times New Roman" w:hAnsi="Times New Roman" w:cs="Times New Roman"/>
        </w:rPr>
        <w:t>Хлеб 1/40 – 98Кк</w:t>
      </w:r>
    </w:p>
    <w:p w14:paraId="1523EEFB" w14:textId="77777777" w:rsidR="00984A3F" w:rsidRDefault="009C00DE">
      <w:pPr>
        <w:spacing w:after="0"/>
        <w:rPr>
          <w:rFonts w:ascii="Times New Roman" w:hAnsi="Times New Roman" w:cs="Times New Roman"/>
          <w:b/>
        </w:rPr>
      </w:pPr>
      <w:r>
        <w:rPr>
          <w:rFonts w:ascii="Times New Roman" w:hAnsi="Times New Roman" w:cs="Times New Roman"/>
          <w:b/>
        </w:rPr>
        <w:t>Ккал - 1791</w:t>
      </w:r>
    </w:p>
    <w:p w14:paraId="1E93E23C" w14:textId="77777777" w:rsidR="00984A3F" w:rsidRDefault="00984A3F">
      <w:pPr>
        <w:spacing w:after="0"/>
        <w:rPr>
          <w:rFonts w:ascii="Times New Roman" w:hAnsi="Times New Roman" w:cs="Times New Roman"/>
          <w:b/>
        </w:rPr>
      </w:pPr>
    </w:p>
    <w:p w14:paraId="2A5AE37A" w14:textId="77777777" w:rsidR="00984A3F" w:rsidRDefault="009C00DE">
      <w:pPr>
        <w:spacing w:after="0"/>
        <w:rPr>
          <w:rFonts w:ascii="Times New Roman" w:hAnsi="Times New Roman" w:cs="Times New Roman"/>
          <w:b/>
        </w:rPr>
      </w:pPr>
      <w:r>
        <w:rPr>
          <w:rFonts w:ascii="Times New Roman" w:hAnsi="Times New Roman" w:cs="Times New Roman"/>
          <w:b/>
        </w:rPr>
        <w:t>Ужин (19.00):</w:t>
      </w:r>
    </w:p>
    <w:p w14:paraId="7BD58453" w14:textId="77777777" w:rsidR="00984A3F" w:rsidRDefault="009C00DE">
      <w:pPr>
        <w:spacing w:after="0"/>
        <w:rPr>
          <w:rFonts w:ascii="Times New Roman" w:hAnsi="Times New Roman" w:cs="Times New Roman"/>
        </w:rPr>
      </w:pPr>
      <w:r>
        <w:rPr>
          <w:rFonts w:ascii="Times New Roman" w:hAnsi="Times New Roman" w:cs="Times New Roman"/>
        </w:rPr>
        <w:t>Салат со сметаной 1/100/20 – 233,6Ккал</w:t>
      </w:r>
    </w:p>
    <w:p w14:paraId="49426F85" w14:textId="77777777" w:rsidR="00984A3F" w:rsidRDefault="009C00DE">
      <w:pPr>
        <w:spacing w:after="0"/>
        <w:rPr>
          <w:rFonts w:ascii="Times New Roman" w:hAnsi="Times New Roman" w:cs="Times New Roman"/>
        </w:rPr>
      </w:pPr>
      <w:r>
        <w:rPr>
          <w:rFonts w:ascii="Times New Roman" w:hAnsi="Times New Roman" w:cs="Times New Roman"/>
        </w:rPr>
        <w:t>Гарнир 1/200 – 700Ккал</w:t>
      </w:r>
    </w:p>
    <w:p w14:paraId="14BD1577" w14:textId="77777777" w:rsidR="00984A3F" w:rsidRDefault="009C00DE">
      <w:pPr>
        <w:spacing w:after="0"/>
        <w:rPr>
          <w:rFonts w:ascii="Times New Roman" w:hAnsi="Times New Roman" w:cs="Times New Roman"/>
        </w:rPr>
      </w:pPr>
      <w:r>
        <w:rPr>
          <w:rFonts w:ascii="Times New Roman" w:hAnsi="Times New Roman" w:cs="Times New Roman"/>
        </w:rPr>
        <w:t>Мясо (курица, свинина) 1/100 – 384Ккал</w:t>
      </w:r>
    </w:p>
    <w:p w14:paraId="34ED2908" w14:textId="77777777" w:rsidR="00984A3F" w:rsidRDefault="009C00DE">
      <w:pPr>
        <w:spacing w:after="0"/>
        <w:rPr>
          <w:rFonts w:ascii="Times New Roman" w:hAnsi="Times New Roman" w:cs="Times New Roman"/>
        </w:rPr>
      </w:pPr>
      <w:r>
        <w:rPr>
          <w:rFonts w:ascii="Times New Roman" w:hAnsi="Times New Roman" w:cs="Times New Roman"/>
        </w:rPr>
        <w:t>Выпечка (печенье, пряник) 1/50 – 1600Ккал</w:t>
      </w:r>
    </w:p>
    <w:p w14:paraId="094BF798" w14:textId="77777777" w:rsidR="00984A3F" w:rsidRDefault="009C00DE">
      <w:pPr>
        <w:spacing w:after="0"/>
        <w:rPr>
          <w:rFonts w:ascii="Times New Roman" w:hAnsi="Times New Roman" w:cs="Times New Roman"/>
        </w:rPr>
      </w:pPr>
      <w:r>
        <w:rPr>
          <w:rFonts w:ascii="Times New Roman" w:hAnsi="Times New Roman" w:cs="Times New Roman"/>
        </w:rPr>
        <w:t>Чай 1/1п. – 57Ккал</w:t>
      </w:r>
    </w:p>
    <w:p w14:paraId="426633F9" w14:textId="77777777" w:rsidR="00984A3F" w:rsidRDefault="009C00DE">
      <w:pPr>
        <w:spacing w:after="0"/>
        <w:rPr>
          <w:rFonts w:ascii="Times New Roman" w:hAnsi="Times New Roman" w:cs="Times New Roman"/>
        </w:rPr>
      </w:pPr>
      <w:r>
        <w:rPr>
          <w:rFonts w:ascii="Times New Roman" w:hAnsi="Times New Roman" w:cs="Times New Roman"/>
        </w:rPr>
        <w:t>Хлеб 1/40 – 98Ккал</w:t>
      </w:r>
    </w:p>
    <w:p w14:paraId="65E4A24F" w14:textId="77777777" w:rsidR="00984A3F" w:rsidRDefault="009C00DE">
      <w:pPr>
        <w:spacing w:after="0"/>
        <w:rPr>
          <w:rFonts w:ascii="Times New Roman" w:hAnsi="Times New Roman" w:cs="Times New Roman"/>
          <w:b/>
        </w:rPr>
      </w:pPr>
      <w:r>
        <w:rPr>
          <w:rFonts w:ascii="Times New Roman" w:hAnsi="Times New Roman" w:cs="Times New Roman"/>
          <w:b/>
        </w:rPr>
        <w:t>Ккал – 1622</w:t>
      </w:r>
    </w:p>
    <w:p w14:paraId="0F339C26" w14:textId="77777777" w:rsidR="00984A3F" w:rsidRDefault="00984A3F">
      <w:pPr>
        <w:spacing w:after="0"/>
        <w:rPr>
          <w:rFonts w:ascii="Times New Roman" w:hAnsi="Times New Roman" w:cs="Times New Roman"/>
          <w:b/>
        </w:rPr>
      </w:pPr>
    </w:p>
    <w:p w14:paraId="49FA236A" w14:textId="77777777" w:rsidR="00984A3F" w:rsidRDefault="009C00DE">
      <w:pPr>
        <w:spacing w:after="0"/>
        <w:rPr>
          <w:rFonts w:ascii="Times New Roman" w:hAnsi="Times New Roman" w:cs="Times New Roman"/>
          <w:b/>
        </w:rPr>
      </w:pPr>
      <w:r>
        <w:rPr>
          <w:rFonts w:ascii="Times New Roman" w:hAnsi="Times New Roman" w:cs="Times New Roman"/>
          <w:b/>
        </w:rPr>
        <w:t>Всего Ккал - 4449</w:t>
      </w:r>
    </w:p>
    <w:p w14:paraId="1C2D6989" w14:textId="77777777" w:rsidR="00984A3F" w:rsidRDefault="00984A3F">
      <w:pPr>
        <w:pStyle w:val="af"/>
        <w:rPr>
          <w:rFonts w:ascii="Times New Roman" w:hAnsi="Times New Roman" w:cs="Times New Roman"/>
        </w:rPr>
      </w:pPr>
    </w:p>
    <w:p w14:paraId="15365FF3" w14:textId="77777777" w:rsidR="00984A3F" w:rsidRDefault="009C00DE">
      <w:pPr>
        <w:spacing w:after="0"/>
        <w:rPr>
          <w:rFonts w:ascii="Times New Roman" w:hAnsi="Times New Roman" w:cs="Times New Roman"/>
          <w:b/>
        </w:rPr>
      </w:pPr>
      <w:r>
        <w:rPr>
          <w:rFonts w:ascii="Times New Roman" w:hAnsi="Times New Roman" w:cs="Times New Roman"/>
          <w:b/>
        </w:rPr>
        <w:t>Возможна корректировка меню по согласованию с заказчиком.</w:t>
      </w:r>
    </w:p>
    <w:p w14:paraId="620BA313" w14:textId="77777777" w:rsidR="00984A3F" w:rsidRDefault="00984A3F">
      <w:pPr>
        <w:spacing w:after="0" w:line="240" w:lineRule="auto"/>
        <w:jc w:val="right"/>
        <w:rPr>
          <w:rFonts w:ascii="Times New Roman" w:hAnsi="Times New Roman" w:cs="Times New Roman"/>
        </w:rPr>
      </w:pPr>
    </w:p>
    <w:p w14:paraId="737BF9C6" w14:textId="77777777" w:rsidR="00984A3F" w:rsidRDefault="00984A3F">
      <w:pPr>
        <w:spacing w:after="0" w:line="240" w:lineRule="auto"/>
        <w:rPr>
          <w:rFonts w:ascii="Times New Roman" w:hAnsi="Times New Roman" w:cs="Times New Roman"/>
        </w:rPr>
      </w:pPr>
    </w:p>
    <w:p w14:paraId="762A1404" w14:textId="77777777" w:rsidR="00984A3F" w:rsidRDefault="00984A3F">
      <w:pPr>
        <w:spacing w:after="0" w:line="240" w:lineRule="auto"/>
        <w:rPr>
          <w:rFonts w:ascii="Times New Roman" w:hAnsi="Times New Roman" w:cs="Times New Roman"/>
        </w:rPr>
      </w:pPr>
    </w:p>
    <w:p w14:paraId="474EDDA8" w14:textId="77777777" w:rsidR="00984A3F" w:rsidRDefault="009C00DE">
      <w:pPr>
        <w:spacing w:after="0" w:line="240" w:lineRule="auto"/>
        <w:jc w:val="both"/>
        <w:rPr>
          <w:rFonts w:ascii="Times New Roman" w:hAnsi="Times New Roman" w:cs="Times New Roman"/>
        </w:rPr>
      </w:pPr>
      <w:r>
        <w:rPr>
          <w:rFonts w:ascii="Times New Roman" w:hAnsi="Times New Roman" w:cs="Times New Roman"/>
        </w:rPr>
        <w:t xml:space="preserve">____________/______________/____________              ____________/ ______________ /____________ </w:t>
      </w:r>
    </w:p>
    <w:p w14:paraId="379A47C7" w14:textId="77777777" w:rsidR="00984A3F" w:rsidRDefault="00984A3F">
      <w:pPr>
        <w:spacing w:after="0" w:line="240" w:lineRule="auto"/>
        <w:rPr>
          <w:rFonts w:ascii="Times New Roman" w:hAnsi="Times New Roman" w:cs="Times New Roman"/>
        </w:rPr>
      </w:pPr>
    </w:p>
    <w:p w14:paraId="34C07DA7" w14:textId="77777777" w:rsidR="00984A3F" w:rsidRDefault="00984A3F">
      <w:pPr>
        <w:spacing w:after="0" w:line="240" w:lineRule="auto"/>
        <w:rPr>
          <w:rFonts w:ascii="Times New Roman" w:hAnsi="Times New Roman" w:cs="Times New Roman"/>
        </w:rPr>
      </w:pPr>
    </w:p>
    <w:p w14:paraId="57A139C5" w14:textId="77777777" w:rsidR="00984A3F" w:rsidRDefault="00984A3F">
      <w:pPr>
        <w:spacing w:after="0" w:line="240" w:lineRule="auto"/>
        <w:rPr>
          <w:rFonts w:ascii="Times New Roman" w:hAnsi="Times New Roman" w:cs="Times New Roman"/>
        </w:rPr>
      </w:pPr>
    </w:p>
    <w:p w14:paraId="5F322D0E" w14:textId="77777777" w:rsidR="00984A3F" w:rsidRDefault="00984A3F">
      <w:pPr>
        <w:spacing w:after="0" w:line="240" w:lineRule="auto"/>
        <w:rPr>
          <w:rFonts w:ascii="Times New Roman" w:hAnsi="Times New Roman" w:cs="Times New Roman"/>
        </w:rPr>
      </w:pPr>
    </w:p>
    <w:p w14:paraId="22F760E8" w14:textId="77777777" w:rsidR="00984A3F" w:rsidRDefault="00984A3F">
      <w:pPr>
        <w:spacing w:after="0" w:line="240" w:lineRule="auto"/>
        <w:rPr>
          <w:rFonts w:ascii="Times New Roman" w:hAnsi="Times New Roman" w:cs="Times New Roman"/>
        </w:rPr>
      </w:pPr>
    </w:p>
    <w:p w14:paraId="074D7090" w14:textId="77777777" w:rsidR="00984A3F" w:rsidRDefault="00984A3F">
      <w:pPr>
        <w:spacing w:after="0" w:line="240" w:lineRule="auto"/>
        <w:rPr>
          <w:rFonts w:ascii="Times New Roman" w:hAnsi="Times New Roman" w:cs="Times New Roman"/>
        </w:rPr>
      </w:pPr>
    </w:p>
    <w:p w14:paraId="40E3F458" w14:textId="77777777" w:rsidR="00984A3F" w:rsidRDefault="00984A3F">
      <w:pPr>
        <w:spacing w:after="0" w:line="240" w:lineRule="auto"/>
        <w:rPr>
          <w:rFonts w:ascii="Times New Roman" w:hAnsi="Times New Roman" w:cs="Times New Roman"/>
        </w:rPr>
      </w:pPr>
    </w:p>
    <w:p w14:paraId="04219802" w14:textId="77777777" w:rsidR="00984A3F" w:rsidRDefault="00984A3F">
      <w:pPr>
        <w:spacing w:after="0" w:line="240" w:lineRule="auto"/>
        <w:rPr>
          <w:rFonts w:ascii="Times New Roman" w:hAnsi="Times New Roman" w:cs="Times New Roman"/>
        </w:rPr>
      </w:pPr>
    </w:p>
    <w:p w14:paraId="17D13582" w14:textId="77777777" w:rsidR="00984A3F" w:rsidRDefault="00984A3F">
      <w:pPr>
        <w:spacing w:after="0" w:line="240" w:lineRule="auto"/>
        <w:rPr>
          <w:rFonts w:ascii="Times New Roman" w:hAnsi="Times New Roman" w:cs="Times New Roman"/>
        </w:rPr>
      </w:pPr>
    </w:p>
    <w:p w14:paraId="4FFE7938" w14:textId="77777777" w:rsidR="00984A3F" w:rsidRDefault="00984A3F">
      <w:pPr>
        <w:spacing w:after="0" w:line="240" w:lineRule="auto"/>
        <w:rPr>
          <w:rFonts w:ascii="Times New Roman" w:hAnsi="Times New Roman" w:cs="Times New Roman"/>
        </w:rPr>
      </w:pPr>
    </w:p>
    <w:p w14:paraId="707D2DA3" w14:textId="77777777" w:rsidR="00984A3F" w:rsidRDefault="00984A3F">
      <w:pPr>
        <w:spacing w:after="0" w:line="240" w:lineRule="auto"/>
        <w:rPr>
          <w:rFonts w:ascii="Times New Roman" w:hAnsi="Times New Roman" w:cs="Times New Roman"/>
        </w:rPr>
      </w:pPr>
    </w:p>
    <w:p w14:paraId="0D4CAD52" w14:textId="77777777" w:rsidR="00984A3F" w:rsidRDefault="009C00D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3</w:t>
      </w:r>
    </w:p>
    <w:p w14:paraId="51A1D3DE" w14:textId="77777777" w:rsidR="00984A3F" w:rsidRDefault="009C00DE">
      <w:pPr>
        <w:spacing w:after="0"/>
        <w:jc w:val="right"/>
        <w:rPr>
          <w:rFonts w:ascii="Times New Roman" w:hAnsi="Times New Roman" w:cs="Times New Roman"/>
          <w:sz w:val="20"/>
          <w:szCs w:val="20"/>
        </w:rPr>
      </w:pPr>
      <w:r>
        <w:rPr>
          <w:rFonts w:ascii="Times New Roman" w:hAnsi="Times New Roman" w:cs="Times New Roman"/>
          <w:sz w:val="20"/>
          <w:szCs w:val="20"/>
        </w:rPr>
        <w:t>к Договору № ______</w:t>
      </w:r>
    </w:p>
    <w:p w14:paraId="4849C483" w14:textId="77777777" w:rsidR="00984A3F" w:rsidRDefault="009C00DE">
      <w:pPr>
        <w:spacing w:after="0"/>
        <w:jc w:val="right"/>
        <w:rPr>
          <w:rFonts w:ascii="Times New Roman" w:hAnsi="Times New Roman" w:cs="Times New Roman"/>
          <w:sz w:val="20"/>
          <w:szCs w:val="20"/>
        </w:rPr>
      </w:pPr>
      <w:r>
        <w:rPr>
          <w:rFonts w:ascii="Times New Roman" w:hAnsi="Times New Roman" w:cs="Times New Roman"/>
          <w:sz w:val="20"/>
          <w:szCs w:val="20"/>
        </w:rPr>
        <w:t>от «___» _________ 202</w:t>
      </w:r>
      <w:r>
        <w:rPr>
          <w:rFonts w:ascii="Times New Roman" w:hAnsi="Times New Roman" w:cs="Times New Roman"/>
          <w:sz w:val="20"/>
          <w:szCs w:val="20"/>
        </w:rPr>
        <w:t>6</w:t>
      </w:r>
      <w:r>
        <w:rPr>
          <w:rFonts w:ascii="Times New Roman" w:hAnsi="Times New Roman" w:cs="Times New Roman"/>
          <w:sz w:val="20"/>
          <w:szCs w:val="20"/>
        </w:rPr>
        <w:t xml:space="preserve"> г. </w:t>
      </w:r>
    </w:p>
    <w:p w14:paraId="5104BFC3" w14:textId="77777777" w:rsidR="00984A3F" w:rsidRDefault="00984A3F">
      <w:pPr>
        <w:spacing w:after="0" w:line="240" w:lineRule="auto"/>
        <w:jc w:val="right"/>
        <w:rPr>
          <w:rFonts w:ascii="Times New Roman" w:hAnsi="Times New Roman" w:cs="Times New Roman"/>
          <w:sz w:val="28"/>
        </w:rPr>
      </w:pPr>
    </w:p>
    <w:p w14:paraId="3E3D8471" w14:textId="77777777" w:rsidR="00984A3F" w:rsidRDefault="009C00DE">
      <w:pPr>
        <w:spacing w:after="0" w:line="240" w:lineRule="auto"/>
        <w:jc w:val="center"/>
        <w:rPr>
          <w:rFonts w:ascii="Times New Roman" w:hAnsi="Times New Roman" w:cs="Times New Roman"/>
          <w:b/>
        </w:rPr>
      </w:pPr>
      <w:r>
        <w:rPr>
          <w:rFonts w:ascii="Times New Roman" w:eastAsia="Calibri" w:hAnsi="Times New Roman" w:cs="Times New Roman"/>
          <w:b/>
        </w:rPr>
        <w:t>Список спортсменов на</w:t>
      </w:r>
      <w:r>
        <w:rPr>
          <w:rFonts w:ascii="Times New Roman" w:eastAsia="Calibri" w:hAnsi="Times New Roman" w:cs="Times New Roman"/>
          <w:b/>
        </w:rPr>
        <w:br/>
      </w:r>
      <w:r>
        <w:rPr>
          <w:rFonts w:ascii="Times New Roman" w:hAnsi="Times New Roman" w:cs="Times New Roman"/>
          <w:b/>
        </w:rPr>
        <w:t>оказание услуг по питанию лиц, проходящих спортивную подготовку*</w:t>
      </w:r>
    </w:p>
    <w:p w14:paraId="590EAC68" w14:textId="77777777" w:rsidR="00984A3F" w:rsidRDefault="00984A3F">
      <w:pPr>
        <w:spacing w:line="240" w:lineRule="auto"/>
        <w:ind w:left="567"/>
        <w:jc w:val="center"/>
        <w:rPr>
          <w:rFonts w:ascii="Times New Roman" w:eastAsia="Calibri" w:hAnsi="Times New Roman" w:cs="Times New Roman"/>
          <w:b/>
        </w:rPr>
      </w:pPr>
    </w:p>
    <w:tbl>
      <w:tblPr>
        <w:tblStyle w:val="13"/>
        <w:tblW w:w="10065" w:type="dxa"/>
        <w:tblInd w:w="-459" w:type="dxa"/>
        <w:tblLook w:val="04A0" w:firstRow="1" w:lastRow="0" w:firstColumn="1" w:lastColumn="0" w:noHBand="0" w:noVBand="1"/>
      </w:tblPr>
      <w:tblGrid>
        <w:gridCol w:w="534"/>
        <w:gridCol w:w="5244"/>
        <w:gridCol w:w="4287"/>
      </w:tblGrid>
      <w:tr w:rsidR="00984A3F" w14:paraId="7FA32BA8" w14:textId="77777777">
        <w:tc>
          <w:tcPr>
            <w:tcW w:w="534" w:type="dxa"/>
          </w:tcPr>
          <w:p w14:paraId="22F8E4F4" w14:textId="77777777" w:rsidR="00984A3F" w:rsidRDefault="009C00DE">
            <w:pPr>
              <w:spacing w:after="0" w:line="240" w:lineRule="auto"/>
              <w:jc w:val="center"/>
              <w:rPr>
                <w:rFonts w:ascii="Times New Roman" w:eastAsia="Calibri" w:hAnsi="Times New Roman" w:cs="Times New Roman"/>
                <w:b/>
              </w:rPr>
            </w:pPr>
            <w:r>
              <w:rPr>
                <w:rFonts w:ascii="Times New Roman" w:eastAsia="Calibri" w:hAnsi="Times New Roman" w:cs="Times New Roman"/>
                <w:b/>
              </w:rPr>
              <w:t>№ п/п</w:t>
            </w:r>
          </w:p>
        </w:tc>
        <w:tc>
          <w:tcPr>
            <w:tcW w:w="5244" w:type="dxa"/>
          </w:tcPr>
          <w:p w14:paraId="41742FF2" w14:textId="77777777" w:rsidR="00984A3F" w:rsidRDefault="009C00DE">
            <w:pPr>
              <w:spacing w:after="0" w:line="240" w:lineRule="auto"/>
              <w:jc w:val="center"/>
              <w:rPr>
                <w:rFonts w:ascii="Times New Roman" w:eastAsia="Calibri" w:hAnsi="Times New Roman" w:cs="Times New Roman"/>
                <w:b/>
              </w:rPr>
            </w:pPr>
            <w:r>
              <w:rPr>
                <w:rFonts w:ascii="Times New Roman" w:eastAsia="Calibri" w:hAnsi="Times New Roman" w:cs="Times New Roman"/>
                <w:b/>
              </w:rPr>
              <w:t>ФИО</w:t>
            </w:r>
          </w:p>
        </w:tc>
        <w:tc>
          <w:tcPr>
            <w:tcW w:w="4287" w:type="dxa"/>
          </w:tcPr>
          <w:p w14:paraId="21601F72" w14:textId="77777777" w:rsidR="00984A3F" w:rsidRDefault="009C00DE">
            <w:pPr>
              <w:spacing w:after="0" w:line="240" w:lineRule="auto"/>
              <w:jc w:val="center"/>
              <w:rPr>
                <w:rFonts w:ascii="Times New Roman" w:eastAsia="Calibri" w:hAnsi="Times New Roman" w:cs="Times New Roman"/>
                <w:b/>
              </w:rPr>
            </w:pPr>
            <w:r>
              <w:rPr>
                <w:rFonts w:ascii="Times New Roman" w:eastAsia="Calibri" w:hAnsi="Times New Roman" w:cs="Times New Roman"/>
                <w:b/>
              </w:rPr>
              <w:t>Сроки проведения</w:t>
            </w:r>
          </w:p>
        </w:tc>
      </w:tr>
      <w:tr w:rsidR="00984A3F" w14:paraId="13AB4814" w14:textId="77777777">
        <w:tc>
          <w:tcPr>
            <w:tcW w:w="534" w:type="dxa"/>
            <w:vAlign w:val="center"/>
          </w:tcPr>
          <w:p w14:paraId="31CEC4AB" w14:textId="77777777" w:rsidR="00984A3F" w:rsidRDefault="00984A3F">
            <w:pPr>
              <w:numPr>
                <w:ilvl w:val="0"/>
                <w:numId w:val="5"/>
              </w:numPr>
              <w:spacing w:after="0" w:line="240" w:lineRule="auto"/>
              <w:jc w:val="right"/>
              <w:rPr>
                <w:rFonts w:ascii="Times New Roman" w:eastAsia="Calibri" w:hAnsi="Times New Roman" w:cs="Times New Roman"/>
              </w:rPr>
            </w:pPr>
          </w:p>
        </w:tc>
        <w:tc>
          <w:tcPr>
            <w:tcW w:w="5244" w:type="dxa"/>
          </w:tcPr>
          <w:p w14:paraId="645B98AE" w14:textId="77777777" w:rsidR="00984A3F" w:rsidRDefault="00984A3F">
            <w:pPr>
              <w:spacing w:after="0" w:line="240" w:lineRule="auto"/>
              <w:rPr>
                <w:rFonts w:ascii="Times New Roman" w:eastAsia="Calibri" w:hAnsi="Times New Roman" w:cs="Times New Roman"/>
              </w:rPr>
            </w:pPr>
          </w:p>
        </w:tc>
        <w:tc>
          <w:tcPr>
            <w:tcW w:w="4287" w:type="dxa"/>
            <w:vAlign w:val="center"/>
          </w:tcPr>
          <w:p w14:paraId="28FD2CC5" w14:textId="77777777" w:rsidR="00984A3F" w:rsidRDefault="00984A3F">
            <w:pPr>
              <w:spacing w:after="0" w:line="240" w:lineRule="auto"/>
              <w:jc w:val="center"/>
              <w:rPr>
                <w:rFonts w:ascii="Times New Roman" w:eastAsia="Calibri" w:hAnsi="Times New Roman" w:cs="Times New Roman"/>
              </w:rPr>
            </w:pPr>
          </w:p>
        </w:tc>
      </w:tr>
      <w:tr w:rsidR="00984A3F" w14:paraId="53E7B967" w14:textId="77777777">
        <w:tc>
          <w:tcPr>
            <w:tcW w:w="534" w:type="dxa"/>
            <w:vAlign w:val="center"/>
          </w:tcPr>
          <w:p w14:paraId="2CF8D7D2" w14:textId="77777777" w:rsidR="00984A3F" w:rsidRDefault="00984A3F">
            <w:pPr>
              <w:numPr>
                <w:ilvl w:val="0"/>
                <w:numId w:val="5"/>
              </w:numPr>
              <w:spacing w:after="0" w:line="240" w:lineRule="auto"/>
              <w:jc w:val="right"/>
              <w:rPr>
                <w:rFonts w:ascii="Times New Roman" w:eastAsia="Calibri" w:hAnsi="Times New Roman" w:cs="Times New Roman"/>
              </w:rPr>
            </w:pPr>
          </w:p>
        </w:tc>
        <w:tc>
          <w:tcPr>
            <w:tcW w:w="5244" w:type="dxa"/>
          </w:tcPr>
          <w:p w14:paraId="617C61BD" w14:textId="77777777" w:rsidR="00984A3F" w:rsidRDefault="00984A3F">
            <w:pPr>
              <w:spacing w:after="0" w:line="240" w:lineRule="auto"/>
              <w:rPr>
                <w:rFonts w:ascii="Times New Roman" w:eastAsia="Calibri" w:hAnsi="Times New Roman" w:cs="Times New Roman"/>
              </w:rPr>
            </w:pPr>
          </w:p>
        </w:tc>
        <w:tc>
          <w:tcPr>
            <w:tcW w:w="4287" w:type="dxa"/>
            <w:vAlign w:val="center"/>
          </w:tcPr>
          <w:p w14:paraId="7BBE7050" w14:textId="77777777" w:rsidR="00984A3F" w:rsidRDefault="00984A3F">
            <w:pPr>
              <w:spacing w:after="0" w:line="240" w:lineRule="auto"/>
              <w:jc w:val="center"/>
              <w:rPr>
                <w:rFonts w:ascii="Times New Roman" w:eastAsia="Calibri" w:hAnsi="Times New Roman" w:cs="Times New Roman"/>
              </w:rPr>
            </w:pPr>
          </w:p>
        </w:tc>
      </w:tr>
      <w:tr w:rsidR="00984A3F" w14:paraId="36C3B932" w14:textId="77777777">
        <w:tc>
          <w:tcPr>
            <w:tcW w:w="534" w:type="dxa"/>
            <w:vAlign w:val="center"/>
          </w:tcPr>
          <w:p w14:paraId="7BC0867F" w14:textId="77777777" w:rsidR="00984A3F" w:rsidRDefault="00984A3F">
            <w:pPr>
              <w:numPr>
                <w:ilvl w:val="0"/>
                <w:numId w:val="5"/>
              </w:numPr>
              <w:spacing w:after="0" w:line="240" w:lineRule="auto"/>
              <w:jc w:val="right"/>
              <w:rPr>
                <w:rFonts w:ascii="Times New Roman" w:eastAsia="Calibri" w:hAnsi="Times New Roman" w:cs="Times New Roman"/>
              </w:rPr>
            </w:pPr>
          </w:p>
        </w:tc>
        <w:tc>
          <w:tcPr>
            <w:tcW w:w="5244" w:type="dxa"/>
          </w:tcPr>
          <w:p w14:paraId="23F4AD6D" w14:textId="77777777" w:rsidR="00984A3F" w:rsidRDefault="00984A3F">
            <w:pPr>
              <w:spacing w:after="0" w:line="240" w:lineRule="auto"/>
              <w:rPr>
                <w:rFonts w:ascii="Times New Roman" w:eastAsia="Calibri" w:hAnsi="Times New Roman" w:cs="Times New Roman"/>
              </w:rPr>
            </w:pPr>
          </w:p>
        </w:tc>
        <w:tc>
          <w:tcPr>
            <w:tcW w:w="4287" w:type="dxa"/>
            <w:vAlign w:val="center"/>
          </w:tcPr>
          <w:p w14:paraId="7CADE8AA" w14:textId="77777777" w:rsidR="00984A3F" w:rsidRDefault="00984A3F">
            <w:pPr>
              <w:spacing w:after="0" w:line="240" w:lineRule="auto"/>
              <w:jc w:val="center"/>
              <w:rPr>
                <w:rFonts w:ascii="Times New Roman" w:eastAsia="Calibri" w:hAnsi="Times New Roman" w:cs="Times New Roman"/>
              </w:rPr>
            </w:pPr>
          </w:p>
        </w:tc>
      </w:tr>
    </w:tbl>
    <w:p w14:paraId="0DA47B53" w14:textId="77777777" w:rsidR="00984A3F" w:rsidRDefault="00984A3F">
      <w:pPr>
        <w:spacing w:line="240" w:lineRule="auto"/>
        <w:ind w:left="567"/>
        <w:jc w:val="center"/>
        <w:rPr>
          <w:rFonts w:ascii="Times New Roman" w:eastAsia="Calibri" w:hAnsi="Times New Roman" w:cs="Times New Roman"/>
          <w:b/>
        </w:rPr>
      </w:pPr>
    </w:p>
    <w:p w14:paraId="7A1BCF8E" w14:textId="77777777" w:rsidR="00984A3F" w:rsidRDefault="00984A3F">
      <w:pPr>
        <w:spacing w:line="240" w:lineRule="auto"/>
        <w:ind w:left="567"/>
        <w:jc w:val="center"/>
        <w:rPr>
          <w:rFonts w:ascii="Times New Roman" w:eastAsia="Calibri" w:hAnsi="Times New Roman" w:cs="Times New Roman"/>
          <w:b/>
        </w:rPr>
      </w:pPr>
    </w:p>
    <w:p w14:paraId="17F66177" w14:textId="77777777" w:rsidR="00984A3F" w:rsidRDefault="00984A3F">
      <w:pPr>
        <w:spacing w:line="240" w:lineRule="auto"/>
        <w:ind w:left="567"/>
        <w:jc w:val="center"/>
        <w:rPr>
          <w:rFonts w:ascii="Times New Roman" w:eastAsia="Calibri" w:hAnsi="Times New Roman" w:cs="Times New Roman"/>
          <w:b/>
        </w:rPr>
      </w:pPr>
    </w:p>
    <w:p w14:paraId="6205D4D7" w14:textId="77777777" w:rsidR="00984A3F" w:rsidRDefault="009C00DE">
      <w:pPr>
        <w:spacing w:after="0" w:line="240" w:lineRule="auto"/>
        <w:ind w:left="-284"/>
        <w:rPr>
          <w:rFonts w:ascii="Times New Roman" w:hAnsi="Times New Roman" w:cs="Times New Roman"/>
        </w:rPr>
      </w:pPr>
      <w:r>
        <w:rPr>
          <w:rFonts w:ascii="Times New Roman" w:hAnsi="Times New Roman" w:cs="Times New Roman"/>
        </w:rPr>
        <w:t>____________/______________/____________              ____________/ ______________ /____________</w:t>
      </w:r>
    </w:p>
    <w:p w14:paraId="14C3284E" w14:textId="77777777" w:rsidR="00984A3F" w:rsidRDefault="00984A3F">
      <w:pPr>
        <w:spacing w:after="0" w:line="240" w:lineRule="auto"/>
        <w:ind w:left="567"/>
        <w:jc w:val="center"/>
        <w:rPr>
          <w:rFonts w:ascii="Times New Roman" w:hAnsi="Times New Roman" w:cs="Times New Roman"/>
        </w:rPr>
      </w:pPr>
    </w:p>
    <w:p w14:paraId="1DEDF6E7" w14:textId="77777777" w:rsidR="00984A3F" w:rsidRDefault="00984A3F">
      <w:pPr>
        <w:spacing w:after="0" w:line="240" w:lineRule="auto"/>
        <w:ind w:left="567"/>
        <w:rPr>
          <w:rFonts w:ascii="Times New Roman" w:hAnsi="Times New Roman" w:cs="Times New Roman"/>
        </w:rPr>
      </w:pPr>
    </w:p>
    <w:p w14:paraId="4D25C918" w14:textId="77777777" w:rsidR="00984A3F" w:rsidRDefault="00984A3F">
      <w:pPr>
        <w:spacing w:after="0" w:line="240" w:lineRule="auto"/>
        <w:ind w:left="567"/>
        <w:rPr>
          <w:rFonts w:ascii="Times New Roman" w:hAnsi="Times New Roman" w:cs="Times New Roman"/>
        </w:rPr>
      </w:pPr>
    </w:p>
    <w:p w14:paraId="3DA07B01" w14:textId="77777777" w:rsidR="00984A3F" w:rsidRDefault="00984A3F">
      <w:pPr>
        <w:spacing w:after="0" w:line="240" w:lineRule="auto"/>
        <w:ind w:left="567"/>
        <w:rPr>
          <w:rFonts w:ascii="Times New Roman" w:hAnsi="Times New Roman" w:cs="Times New Roman"/>
        </w:rPr>
      </w:pPr>
    </w:p>
    <w:p w14:paraId="509BB4AC" w14:textId="77777777" w:rsidR="00984A3F" w:rsidRDefault="009C00DE">
      <w:pPr>
        <w:spacing w:after="0" w:line="240" w:lineRule="auto"/>
        <w:ind w:left="567"/>
        <w:rPr>
          <w:rFonts w:ascii="Times New Roman" w:hAnsi="Times New Roman" w:cs="Times New Roman"/>
        </w:rPr>
      </w:pPr>
      <w:r>
        <w:rPr>
          <w:rFonts w:ascii="Times New Roman" w:hAnsi="Times New Roman" w:cs="Times New Roman"/>
        </w:rPr>
        <w:t>*Направляется Заказчиком после подписания Договора.</w:t>
      </w:r>
    </w:p>
    <w:p w14:paraId="006F0620" w14:textId="77777777" w:rsidR="00984A3F" w:rsidRDefault="00984A3F">
      <w:pPr>
        <w:spacing w:after="0" w:line="240" w:lineRule="auto"/>
        <w:ind w:left="567"/>
        <w:rPr>
          <w:rFonts w:ascii="Times New Roman" w:hAnsi="Times New Roman" w:cs="Times New Roman"/>
        </w:rPr>
      </w:pPr>
    </w:p>
    <w:sectPr w:rsidR="00984A3F">
      <w:pgSz w:w="11906" w:h="16838"/>
      <w:pgMar w:top="1134" w:right="851" w:bottom="992" w:left="1559" w:header="567"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75DF9" w14:textId="77777777" w:rsidR="009C00DE" w:rsidRDefault="009C00DE">
      <w:pPr>
        <w:spacing w:line="240" w:lineRule="auto"/>
      </w:pPr>
      <w:r>
        <w:separator/>
      </w:r>
    </w:p>
  </w:endnote>
  <w:endnote w:type="continuationSeparator" w:id="0">
    <w:p w14:paraId="53B25B0F" w14:textId="77777777" w:rsidR="009C00DE" w:rsidRDefault="009C00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default"/>
    <w:sig w:usb0="E1002EFF" w:usb1="C000605B" w:usb2="00000029" w:usb3="00000000" w:csb0="200101FF" w:csb1="2028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656369"/>
    </w:sdtPr>
    <w:sdtEndPr/>
    <w:sdtContent>
      <w:p w14:paraId="0F8CF659" w14:textId="77777777" w:rsidR="00984A3F" w:rsidRDefault="009C00DE">
        <w:pPr>
          <w:pStyle w:val="ab"/>
          <w:tabs>
            <w:tab w:val="right" w:pos="9637"/>
          </w:tabs>
        </w:pPr>
        <w:r>
          <w:tab/>
        </w:r>
        <w:r>
          <w:tab/>
        </w:r>
        <w:r>
          <w:tab/>
        </w:r>
        <w:r>
          <w:fldChar w:fldCharType="begin"/>
        </w:r>
        <w:r>
          <w:instrText>PAGE   \* MERGEFORMAT</w:instrText>
        </w:r>
        <w:r>
          <w:fldChar w:fldCharType="separate"/>
        </w:r>
        <w:r>
          <w:t>8</w:t>
        </w:r>
        <w:r>
          <w:fldChar w:fldCharType="end"/>
        </w:r>
      </w:p>
    </w:sdtContent>
  </w:sdt>
  <w:p w14:paraId="2DD369D5" w14:textId="77777777" w:rsidR="00984A3F" w:rsidRDefault="00984A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3BAA" w14:textId="77777777" w:rsidR="009C00DE" w:rsidRDefault="009C00DE">
      <w:pPr>
        <w:spacing w:after="0"/>
      </w:pPr>
      <w:r>
        <w:separator/>
      </w:r>
    </w:p>
  </w:footnote>
  <w:footnote w:type="continuationSeparator" w:id="0">
    <w:p w14:paraId="5F6B037B" w14:textId="77777777" w:rsidR="009C00DE" w:rsidRDefault="009C00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left" w:pos="0"/>
        </w:tabs>
        <w:ind w:left="432" w:hanging="432"/>
      </w:pPr>
      <w:rPr>
        <w:rFonts w:ascii="Symbol" w:hAnsi="Symbol" w:cs="Symbol" w:hint="default"/>
      </w:rPr>
    </w:lvl>
    <w:lvl w:ilvl="1">
      <w:start w:val="1"/>
      <w:numFmt w:val="none"/>
      <w:suff w:val="nothing"/>
      <w:lvlText w:val=""/>
      <w:lvlJc w:val="left"/>
      <w:pPr>
        <w:tabs>
          <w:tab w:val="left" w:pos="0"/>
        </w:tabs>
        <w:ind w:left="576" w:hanging="576"/>
      </w:pPr>
      <w:rPr>
        <w:rFonts w:hint="default"/>
      </w:rPr>
    </w:lvl>
    <w:lvl w:ilvl="2">
      <w:start w:val="1"/>
      <w:numFmt w:val="none"/>
      <w:suff w:val="nothing"/>
      <w:lvlText w:val=""/>
      <w:lvlJc w:val="left"/>
      <w:pPr>
        <w:tabs>
          <w:tab w:val="left" w:pos="0"/>
        </w:tabs>
        <w:ind w:left="720" w:hanging="720"/>
      </w:pPr>
      <w:rPr>
        <w:rFonts w:ascii="Wingdings" w:hAnsi="Wingdings" w:cs="Wingdings" w:hint="default"/>
      </w:r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rPr>
        <w:rFonts w:ascii="Courier New" w:hAnsi="Courier New" w:cs="Courier New" w:hint="default"/>
      </w:r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17B073F1"/>
    <w:multiLevelType w:val="multilevel"/>
    <w:tmpl w:val="17B073F1"/>
    <w:lvl w:ilvl="0">
      <w:start w:val="4"/>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507A10EF"/>
    <w:multiLevelType w:val="multilevel"/>
    <w:tmpl w:val="507A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981996"/>
    <w:multiLevelType w:val="singleLevel"/>
    <w:tmpl w:val="58981996"/>
    <w:lvl w:ilvl="0">
      <w:start w:val="1"/>
      <w:numFmt w:val="decimal"/>
      <w:lvlText w:val="%1."/>
      <w:lvlJc w:val="left"/>
      <w:pPr>
        <w:tabs>
          <w:tab w:val="left" w:pos="425"/>
        </w:tabs>
        <w:ind w:left="425" w:hanging="425"/>
      </w:pPr>
      <w:rPr>
        <w:rFonts w:hint="default"/>
      </w:rPr>
    </w:lvl>
  </w:abstractNum>
  <w:abstractNum w:abstractNumId="4" w15:restartNumberingAfterBreak="0">
    <w:nsid w:val="764D42C2"/>
    <w:multiLevelType w:val="multilevel"/>
    <w:tmpl w:val="764D42C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371494859">
    <w:abstractNumId w:val="4"/>
  </w:num>
  <w:num w:numId="2" w16cid:durableId="141968642">
    <w:abstractNumId w:val="0"/>
  </w:num>
  <w:num w:numId="3" w16cid:durableId="1376391281">
    <w:abstractNumId w:val="1"/>
  </w:num>
  <w:num w:numId="4" w16cid:durableId="1890264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2843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5C4"/>
    <w:rsid w:val="000013FB"/>
    <w:rsid w:val="000037C2"/>
    <w:rsid w:val="000051E0"/>
    <w:rsid w:val="00017124"/>
    <w:rsid w:val="00020EB9"/>
    <w:rsid w:val="00027913"/>
    <w:rsid w:val="000318F4"/>
    <w:rsid w:val="00036C5F"/>
    <w:rsid w:val="000371D7"/>
    <w:rsid w:val="000439CE"/>
    <w:rsid w:val="00053E6A"/>
    <w:rsid w:val="00054E27"/>
    <w:rsid w:val="00060471"/>
    <w:rsid w:val="0006091F"/>
    <w:rsid w:val="000650B1"/>
    <w:rsid w:val="00066920"/>
    <w:rsid w:val="000675A5"/>
    <w:rsid w:val="00077A4B"/>
    <w:rsid w:val="00084A84"/>
    <w:rsid w:val="00092BBD"/>
    <w:rsid w:val="000A6395"/>
    <w:rsid w:val="000B2274"/>
    <w:rsid w:val="000B4664"/>
    <w:rsid w:val="000B5A8B"/>
    <w:rsid w:val="000B6F0A"/>
    <w:rsid w:val="000C018A"/>
    <w:rsid w:val="000C12A4"/>
    <w:rsid w:val="000C54D1"/>
    <w:rsid w:val="000C5CCC"/>
    <w:rsid w:val="000D22E8"/>
    <w:rsid w:val="000E1530"/>
    <w:rsid w:val="000E216C"/>
    <w:rsid w:val="000F1B41"/>
    <w:rsid w:val="000F2B26"/>
    <w:rsid w:val="00100E47"/>
    <w:rsid w:val="00104C03"/>
    <w:rsid w:val="00110856"/>
    <w:rsid w:val="001137F1"/>
    <w:rsid w:val="00113BC5"/>
    <w:rsid w:val="0011579C"/>
    <w:rsid w:val="00123065"/>
    <w:rsid w:val="00126F5C"/>
    <w:rsid w:val="001341B1"/>
    <w:rsid w:val="0013499A"/>
    <w:rsid w:val="0014791D"/>
    <w:rsid w:val="00151ACD"/>
    <w:rsid w:val="00156E07"/>
    <w:rsid w:val="001622D4"/>
    <w:rsid w:val="00162416"/>
    <w:rsid w:val="001672E0"/>
    <w:rsid w:val="00170DD4"/>
    <w:rsid w:val="00174559"/>
    <w:rsid w:val="001771EA"/>
    <w:rsid w:val="0018222C"/>
    <w:rsid w:val="001832E6"/>
    <w:rsid w:val="00184019"/>
    <w:rsid w:val="00184712"/>
    <w:rsid w:val="001903D7"/>
    <w:rsid w:val="001914AA"/>
    <w:rsid w:val="00193A38"/>
    <w:rsid w:val="001A1427"/>
    <w:rsid w:val="001A2450"/>
    <w:rsid w:val="001B58C1"/>
    <w:rsid w:val="001C62CB"/>
    <w:rsid w:val="001D4C96"/>
    <w:rsid w:val="001D4DB6"/>
    <w:rsid w:val="001D4E34"/>
    <w:rsid w:val="001D6BA3"/>
    <w:rsid w:val="001E7E77"/>
    <w:rsid w:val="001F1A33"/>
    <w:rsid w:val="001F36D9"/>
    <w:rsid w:val="00206B09"/>
    <w:rsid w:val="00206D49"/>
    <w:rsid w:val="002118CB"/>
    <w:rsid w:val="002207EC"/>
    <w:rsid w:val="0023359E"/>
    <w:rsid w:val="002356CF"/>
    <w:rsid w:val="002407BC"/>
    <w:rsid w:val="00240F8E"/>
    <w:rsid w:val="0024752B"/>
    <w:rsid w:val="00250B21"/>
    <w:rsid w:val="00272398"/>
    <w:rsid w:val="00276C56"/>
    <w:rsid w:val="00284A1B"/>
    <w:rsid w:val="00285527"/>
    <w:rsid w:val="002858D8"/>
    <w:rsid w:val="0029541F"/>
    <w:rsid w:val="00295849"/>
    <w:rsid w:val="00297111"/>
    <w:rsid w:val="002A01F5"/>
    <w:rsid w:val="002A3FC1"/>
    <w:rsid w:val="002C05F1"/>
    <w:rsid w:val="002C1C74"/>
    <w:rsid w:val="002C266C"/>
    <w:rsid w:val="002C7981"/>
    <w:rsid w:val="002D7E7B"/>
    <w:rsid w:val="002E694C"/>
    <w:rsid w:val="002E730C"/>
    <w:rsid w:val="002F1790"/>
    <w:rsid w:val="002F27E9"/>
    <w:rsid w:val="002F28C2"/>
    <w:rsid w:val="002F5506"/>
    <w:rsid w:val="002F77A9"/>
    <w:rsid w:val="00301B61"/>
    <w:rsid w:val="0030332F"/>
    <w:rsid w:val="00307FD7"/>
    <w:rsid w:val="00313904"/>
    <w:rsid w:val="0031452F"/>
    <w:rsid w:val="003201C9"/>
    <w:rsid w:val="00320240"/>
    <w:rsid w:val="00320EA2"/>
    <w:rsid w:val="00327632"/>
    <w:rsid w:val="00331201"/>
    <w:rsid w:val="00345717"/>
    <w:rsid w:val="00357BF6"/>
    <w:rsid w:val="00365A4A"/>
    <w:rsid w:val="00366BE5"/>
    <w:rsid w:val="00373A59"/>
    <w:rsid w:val="00375212"/>
    <w:rsid w:val="00375D88"/>
    <w:rsid w:val="00383B90"/>
    <w:rsid w:val="00395F37"/>
    <w:rsid w:val="003A58C8"/>
    <w:rsid w:val="003A72B5"/>
    <w:rsid w:val="003B32BD"/>
    <w:rsid w:val="003B7F76"/>
    <w:rsid w:val="003C27E0"/>
    <w:rsid w:val="003C3637"/>
    <w:rsid w:val="003D1C31"/>
    <w:rsid w:val="003D3403"/>
    <w:rsid w:val="003D3986"/>
    <w:rsid w:val="003D7D5B"/>
    <w:rsid w:val="003E11A8"/>
    <w:rsid w:val="003E21CB"/>
    <w:rsid w:val="003E2969"/>
    <w:rsid w:val="003E49FF"/>
    <w:rsid w:val="003E7134"/>
    <w:rsid w:val="003F1984"/>
    <w:rsid w:val="003F1C7D"/>
    <w:rsid w:val="00400DC6"/>
    <w:rsid w:val="00401195"/>
    <w:rsid w:val="00406029"/>
    <w:rsid w:val="00413EB9"/>
    <w:rsid w:val="0041434A"/>
    <w:rsid w:val="004144ED"/>
    <w:rsid w:val="00416D6A"/>
    <w:rsid w:val="00421807"/>
    <w:rsid w:val="004228F0"/>
    <w:rsid w:val="00427116"/>
    <w:rsid w:val="004276E3"/>
    <w:rsid w:val="004365C4"/>
    <w:rsid w:val="004600C8"/>
    <w:rsid w:val="00463817"/>
    <w:rsid w:val="0046576F"/>
    <w:rsid w:val="00470247"/>
    <w:rsid w:val="004735A6"/>
    <w:rsid w:val="004736C5"/>
    <w:rsid w:val="00473CDA"/>
    <w:rsid w:val="00480C07"/>
    <w:rsid w:val="00486722"/>
    <w:rsid w:val="00487415"/>
    <w:rsid w:val="004874BC"/>
    <w:rsid w:val="00487A86"/>
    <w:rsid w:val="00493CAC"/>
    <w:rsid w:val="004A089E"/>
    <w:rsid w:val="004A4E31"/>
    <w:rsid w:val="004A75F6"/>
    <w:rsid w:val="004B1437"/>
    <w:rsid w:val="004B51A1"/>
    <w:rsid w:val="004B7A04"/>
    <w:rsid w:val="004C0BA1"/>
    <w:rsid w:val="004C7578"/>
    <w:rsid w:val="004D07CA"/>
    <w:rsid w:val="004D1B19"/>
    <w:rsid w:val="004D33E6"/>
    <w:rsid w:val="004E4E5A"/>
    <w:rsid w:val="004E5ACB"/>
    <w:rsid w:val="004F1286"/>
    <w:rsid w:val="00500418"/>
    <w:rsid w:val="005069C2"/>
    <w:rsid w:val="0050719E"/>
    <w:rsid w:val="005128CD"/>
    <w:rsid w:val="00531C0A"/>
    <w:rsid w:val="00535ED8"/>
    <w:rsid w:val="005402DA"/>
    <w:rsid w:val="00541395"/>
    <w:rsid w:val="00550C7E"/>
    <w:rsid w:val="005520E0"/>
    <w:rsid w:val="005529FD"/>
    <w:rsid w:val="00554585"/>
    <w:rsid w:val="005555AC"/>
    <w:rsid w:val="00560DD7"/>
    <w:rsid w:val="00561FE5"/>
    <w:rsid w:val="00562618"/>
    <w:rsid w:val="005668F1"/>
    <w:rsid w:val="0056746A"/>
    <w:rsid w:val="00567BFD"/>
    <w:rsid w:val="00574427"/>
    <w:rsid w:val="00574460"/>
    <w:rsid w:val="005870C2"/>
    <w:rsid w:val="0059533A"/>
    <w:rsid w:val="005A53BD"/>
    <w:rsid w:val="005A66A2"/>
    <w:rsid w:val="005B0B0D"/>
    <w:rsid w:val="005C38C3"/>
    <w:rsid w:val="005D3E79"/>
    <w:rsid w:val="005D5545"/>
    <w:rsid w:val="005E20BE"/>
    <w:rsid w:val="005E75A5"/>
    <w:rsid w:val="005E78BB"/>
    <w:rsid w:val="00601087"/>
    <w:rsid w:val="00605ABD"/>
    <w:rsid w:val="00611477"/>
    <w:rsid w:val="00615845"/>
    <w:rsid w:val="00625448"/>
    <w:rsid w:val="00627ECF"/>
    <w:rsid w:val="006400EE"/>
    <w:rsid w:val="006403BB"/>
    <w:rsid w:val="00640B2D"/>
    <w:rsid w:val="006413F8"/>
    <w:rsid w:val="006418DE"/>
    <w:rsid w:val="0064297E"/>
    <w:rsid w:val="00644A2B"/>
    <w:rsid w:val="00650724"/>
    <w:rsid w:val="006511C7"/>
    <w:rsid w:val="006559B7"/>
    <w:rsid w:val="00656A07"/>
    <w:rsid w:val="00660F1B"/>
    <w:rsid w:val="00663724"/>
    <w:rsid w:val="00664102"/>
    <w:rsid w:val="00664844"/>
    <w:rsid w:val="00666290"/>
    <w:rsid w:val="0067011C"/>
    <w:rsid w:val="00682EB0"/>
    <w:rsid w:val="006914AF"/>
    <w:rsid w:val="0069221D"/>
    <w:rsid w:val="006922FB"/>
    <w:rsid w:val="006B095B"/>
    <w:rsid w:val="006B0C6C"/>
    <w:rsid w:val="006B13D3"/>
    <w:rsid w:val="006B58F3"/>
    <w:rsid w:val="006B77BB"/>
    <w:rsid w:val="006C617C"/>
    <w:rsid w:val="006D1A0D"/>
    <w:rsid w:val="006D2224"/>
    <w:rsid w:val="006D28BF"/>
    <w:rsid w:val="006D47A8"/>
    <w:rsid w:val="006D5C48"/>
    <w:rsid w:val="006E5838"/>
    <w:rsid w:val="006F5751"/>
    <w:rsid w:val="006F65E9"/>
    <w:rsid w:val="00713530"/>
    <w:rsid w:val="0071607B"/>
    <w:rsid w:val="007237C0"/>
    <w:rsid w:val="00733D7E"/>
    <w:rsid w:val="00735656"/>
    <w:rsid w:val="007369BF"/>
    <w:rsid w:val="00744E22"/>
    <w:rsid w:val="0075630C"/>
    <w:rsid w:val="0076252B"/>
    <w:rsid w:val="007658FA"/>
    <w:rsid w:val="00772AF0"/>
    <w:rsid w:val="00773207"/>
    <w:rsid w:val="00775A45"/>
    <w:rsid w:val="007762EE"/>
    <w:rsid w:val="00776B7E"/>
    <w:rsid w:val="007772DC"/>
    <w:rsid w:val="00777741"/>
    <w:rsid w:val="007828BC"/>
    <w:rsid w:val="0079264F"/>
    <w:rsid w:val="007952F2"/>
    <w:rsid w:val="007A4B71"/>
    <w:rsid w:val="007A57DE"/>
    <w:rsid w:val="007A7CAF"/>
    <w:rsid w:val="007B2E3B"/>
    <w:rsid w:val="007B6167"/>
    <w:rsid w:val="007C6FEB"/>
    <w:rsid w:val="007D0FE2"/>
    <w:rsid w:val="007E5329"/>
    <w:rsid w:val="008003FB"/>
    <w:rsid w:val="00803536"/>
    <w:rsid w:val="008044DC"/>
    <w:rsid w:val="00810095"/>
    <w:rsid w:val="00812A6D"/>
    <w:rsid w:val="00815A05"/>
    <w:rsid w:val="00825A80"/>
    <w:rsid w:val="00826194"/>
    <w:rsid w:val="008365D0"/>
    <w:rsid w:val="00840E25"/>
    <w:rsid w:val="00845E8C"/>
    <w:rsid w:val="00846CAF"/>
    <w:rsid w:val="00847477"/>
    <w:rsid w:val="008476CF"/>
    <w:rsid w:val="00847C91"/>
    <w:rsid w:val="008543C7"/>
    <w:rsid w:val="00856103"/>
    <w:rsid w:val="00860A61"/>
    <w:rsid w:val="008615DB"/>
    <w:rsid w:val="00876DDC"/>
    <w:rsid w:val="0087784A"/>
    <w:rsid w:val="00881FA3"/>
    <w:rsid w:val="00882078"/>
    <w:rsid w:val="008821F9"/>
    <w:rsid w:val="00886AD8"/>
    <w:rsid w:val="008878F2"/>
    <w:rsid w:val="00887F62"/>
    <w:rsid w:val="00893BA4"/>
    <w:rsid w:val="00895C21"/>
    <w:rsid w:val="008A2B24"/>
    <w:rsid w:val="008A3463"/>
    <w:rsid w:val="008A649C"/>
    <w:rsid w:val="008B1204"/>
    <w:rsid w:val="008B15F7"/>
    <w:rsid w:val="008B523E"/>
    <w:rsid w:val="008B76EC"/>
    <w:rsid w:val="008C35D5"/>
    <w:rsid w:val="008C4F65"/>
    <w:rsid w:val="008D1FDF"/>
    <w:rsid w:val="008D3549"/>
    <w:rsid w:val="008D369B"/>
    <w:rsid w:val="008D6112"/>
    <w:rsid w:val="008D6CDB"/>
    <w:rsid w:val="008D72D3"/>
    <w:rsid w:val="008F75E7"/>
    <w:rsid w:val="0090017A"/>
    <w:rsid w:val="0090483F"/>
    <w:rsid w:val="00907B37"/>
    <w:rsid w:val="00907D51"/>
    <w:rsid w:val="00920A8E"/>
    <w:rsid w:val="0092150A"/>
    <w:rsid w:val="00923B37"/>
    <w:rsid w:val="00932939"/>
    <w:rsid w:val="00933F47"/>
    <w:rsid w:val="00935A46"/>
    <w:rsid w:val="00936B5E"/>
    <w:rsid w:val="00937B4B"/>
    <w:rsid w:val="00940ADF"/>
    <w:rsid w:val="00941FF9"/>
    <w:rsid w:val="00943F82"/>
    <w:rsid w:val="00946546"/>
    <w:rsid w:val="00946759"/>
    <w:rsid w:val="00971D2B"/>
    <w:rsid w:val="009735A3"/>
    <w:rsid w:val="0097555E"/>
    <w:rsid w:val="00984A3F"/>
    <w:rsid w:val="00986600"/>
    <w:rsid w:val="00990A28"/>
    <w:rsid w:val="0099563F"/>
    <w:rsid w:val="00995A29"/>
    <w:rsid w:val="00996355"/>
    <w:rsid w:val="00997667"/>
    <w:rsid w:val="00997713"/>
    <w:rsid w:val="009A0FD5"/>
    <w:rsid w:val="009A1779"/>
    <w:rsid w:val="009A2B73"/>
    <w:rsid w:val="009A7203"/>
    <w:rsid w:val="009B7CA7"/>
    <w:rsid w:val="009C00DE"/>
    <w:rsid w:val="009C5307"/>
    <w:rsid w:val="009C6E22"/>
    <w:rsid w:val="009D3C84"/>
    <w:rsid w:val="009D4F13"/>
    <w:rsid w:val="009D52C2"/>
    <w:rsid w:val="009E1DCC"/>
    <w:rsid w:val="009E23BE"/>
    <w:rsid w:val="009E3BD7"/>
    <w:rsid w:val="009F04E4"/>
    <w:rsid w:val="00A026DB"/>
    <w:rsid w:val="00A0419E"/>
    <w:rsid w:val="00A1191D"/>
    <w:rsid w:val="00A14F29"/>
    <w:rsid w:val="00A16CB0"/>
    <w:rsid w:val="00A218E3"/>
    <w:rsid w:val="00A22B00"/>
    <w:rsid w:val="00A23C40"/>
    <w:rsid w:val="00A25FF1"/>
    <w:rsid w:val="00A30D89"/>
    <w:rsid w:val="00A35DEC"/>
    <w:rsid w:val="00A36ED1"/>
    <w:rsid w:val="00A43B7C"/>
    <w:rsid w:val="00A43B83"/>
    <w:rsid w:val="00A44472"/>
    <w:rsid w:val="00A50BD2"/>
    <w:rsid w:val="00A52260"/>
    <w:rsid w:val="00A56165"/>
    <w:rsid w:val="00A57B59"/>
    <w:rsid w:val="00A60BCF"/>
    <w:rsid w:val="00A644D2"/>
    <w:rsid w:val="00A7578B"/>
    <w:rsid w:val="00A76D86"/>
    <w:rsid w:val="00A866AD"/>
    <w:rsid w:val="00A92114"/>
    <w:rsid w:val="00A926AE"/>
    <w:rsid w:val="00A92C90"/>
    <w:rsid w:val="00A93D66"/>
    <w:rsid w:val="00A97592"/>
    <w:rsid w:val="00AA29BA"/>
    <w:rsid w:val="00AA2DD0"/>
    <w:rsid w:val="00AA3844"/>
    <w:rsid w:val="00AC3C08"/>
    <w:rsid w:val="00AC7194"/>
    <w:rsid w:val="00AD51E1"/>
    <w:rsid w:val="00AD6D5E"/>
    <w:rsid w:val="00AE0459"/>
    <w:rsid w:val="00AE2DE4"/>
    <w:rsid w:val="00AE392E"/>
    <w:rsid w:val="00AE52D1"/>
    <w:rsid w:val="00AE584D"/>
    <w:rsid w:val="00AE699F"/>
    <w:rsid w:val="00AF38CC"/>
    <w:rsid w:val="00AF415F"/>
    <w:rsid w:val="00B01AF1"/>
    <w:rsid w:val="00B01F7A"/>
    <w:rsid w:val="00B16B03"/>
    <w:rsid w:val="00B16BA4"/>
    <w:rsid w:val="00B21DF6"/>
    <w:rsid w:val="00B3067A"/>
    <w:rsid w:val="00B404F3"/>
    <w:rsid w:val="00B425A4"/>
    <w:rsid w:val="00B52A2B"/>
    <w:rsid w:val="00B57317"/>
    <w:rsid w:val="00B624C3"/>
    <w:rsid w:val="00B6585B"/>
    <w:rsid w:val="00B658F8"/>
    <w:rsid w:val="00B6688E"/>
    <w:rsid w:val="00B71075"/>
    <w:rsid w:val="00B7279B"/>
    <w:rsid w:val="00B77F1F"/>
    <w:rsid w:val="00B80550"/>
    <w:rsid w:val="00B87D32"/>
    <w:rsid w:val="00B90772"/>
    <w:rsid w:val="00B90D3F"/>
    <w:rsid w:val="00BB522C"/>
    <w:rsid w:val="00BC5DB5"/>
    <w:rsid w:val="00BC6BBF"/>
    <w:rsid w:val="00BD217E"/>
    <w:rsid w:val="00BD3E2E"/>
    <w:rsid w:val="00BD5C9D"/>
    <w:rsid w:val="00BE4352"/>
    <w:rsid w:val="00BE6EDB"/>
    <w:rsid w:val="00BF389B"/>
    <w:rsid w:val="00BF6513"/>
    <w:rsid w:val="00BF750C"/>
    <w:rsid w:val="00C00954"/>
    <w:rsid w:val="00C01F49"/>
    <w:rsid w:val="00C02934"/>
    <w:rsid w:val="00C03CA5"/>
    <w:rsid w:val="00C067B7"/>
    <w:rsid w:val="00C07643"/>
    <w:rsid w:val="00C15B76"/>
    <w:rsid w:val="00C15FB9"/>
    <w:rsid w:val="00C225E0"/>
    <w:rsid w:val="00C2767C"/>
    <w:rsid w:val="00C356A3"/>
    <w:rsid w:val="00C412F6"/>
    <w:rsid w:val="00C44435"/>
    <w:rsid w:val="00C47255"/>
    <w:rsid w:val="00C47931"/>
    <w:rsid w:val="00C6492A"/>
    <w:rsid w:val="00C64C4D"/>
    <w:rsid w:val="00C67414"/>
    <w:rsid w:val="00C8072D"/>
    <w:rsid w:val="00C81EA4"/>
    <w:rsid w:val="00C83A71"/>
    <w:rsid w:val="00C85282"/>
    <w:rsid w:val="00C86D14"/>
    <w:rsid w:val="00C91AC3"/>
    <w:rsid w:val="00C97A8F"/>
    <w:rsid w:val="00CA1C5F"/>
    <w:rsid w:val="00CA4E7E"/>
    <w:rsid w:val="00CA643A"/>
    <w:rsid w:val="00CB4D2C"/>
    <w:rsid w:val="00CB5230"/>
    <w:rsid w:val="00CB6BA0"/>
    <w:rsid w:val="00CB73A8"/>
    <w:rsid w:val="00CC0D44"/>
    <w:rsid w:val="00CD11AF"/>
    <w:rsid w:val="00CD555F"/>
    <w:rsid w:val="00CD77F1"/>
    <w:rsid w:val="00CE6DBB"/>
    <w:rsid w:val="00CF0B96"/>
    <w:rsid w:val="00CF1415"/>
    <w:rsid w:val="00CF24B8"/>
    <w:rsid w:val="00CF4BEF"/>
    <w:rsid w:val="00D064CB"/>
    <w:rsid w:val="00D17C26"/>
    <w:rsid w:val="00D25E9E"/>
    <w:rsid w:val="00D3106C"/>
    <w:rsid w:val="00D36199"/>
    <w:rsid w:val="00D367F8"/>
    <w:rsid w:val="00D375E9"/>
    <w:rsid w:val="00D42496"/>
    <w:rsid w:val="00D45009"/>
    <w:rsid w:val="00D54764"/>
    <w:rsid w:val="00D60845"/>
    <w:rsid w:val="00D62AA5"/>
    <w:rsid w:val="00D62F0F"/>
    <w:rsid w:val="00D67FB9"/>
    <w:rsid w:val="00D73B16"/>
    <w:rsid w:val="00D90F27"/>
    <w:rsid w:val="00D91FB2"/>
    <w:rsid w:val="00DA1AFA"/>
    <w:rsid w:val="00DB07C3"/>
    <w:rsid w:val="00DB7F2D"/>
    <w:rsid w:val="00DC6EFE"/>
    <w:rsid w:val="00DD0103"/>
    <w:rsid w:val="00DD0459"/>
    <w:rsid w:val="00DD05A1"/>
    <w:rsid w:val="00DF0849"/>
    <w:rsid w:val="00E00C40"/>
    <w:rsid w:val="00E041EE"/>
    <w:rsid w:val="00E06E11"/>
    <w:rsid w:val="00E07A62"/>
    <w:rsid w:val="00E14B4F"/>
    <w:rsid w:val="00E1514A"/>
    <w:rsid w:val="00E1635B"/>
    <w:rsid w:val="00E16C41"/>
    <w:rsid w:val="00E17737"/>
    <w:rsid w:val="00E2035B"/>
    <w:rsid w:val="00E30A83"/>
    <w:rsid w:val="00E313C1"/>
    <w:rsid w:val="00E3170E"/>
    <w:rsid w:val="00E5239A"/>
    <w:rsid w:val="00E53B6E"/>
    <w:rsid w:val="00E540CC"/>
    <w:rsid w:val="00E54709"/>
    <w:rsid w:val="00E60B59"/>
    <w:rsid w:val="00E6756E"/>
    <w:rsid w:val="00E702A8"/>
    <w:rsid w:val="00E97DF5"/>
    <w:rsid w:val="00EA3F76"/>
    <w:rsid w:val="00EA7755"/>
    <w:rsid w:val="00EB5100"/>
    <w:rsid w:val="00EC4A0B"/>
    <w:rsid w:val="00EC6FAE"/>
    <w:rsid w:val="00EC7570"/>
    <w:rsid w:val="00ED2C30"/>
    <w:rsid w:val="00ED358E"/>
    <w:rsid w:val="00ED5EA1"/>
    <w:rsid w:val="00ED6A60"/>
    <w:rsid w:val="00EE09FA"/>
    <w:rsid w:val="00EE57EF"/>
    <w:rsid w:val="00EF3668"/>
    <w:rsid w:val="00EF4599"/>
    <w:rsid w:val="00F025D5"/>
    <w:rsid w:val="00F03E7F"/>
    <w:rsid w:val="00F069CB"/>
    <w:rsid w:val="00F14DB4"/>
    <w:rsid w:val="00F20455"/>
    <w:rsid w:val="00F224EB"/>
    <w:rsid w:val="00F2521D"/>
    <w:rsid w:val="00F25383"/>
    <w:rsid w:val="00F325E9"/>
    <w:rsid w:val="00F37734"/>
    <w:rsid w:val="00F41BB5"/>
    <w:rsid w:val="00F50D6A"/>
    <w:rsid w:val="00F5114C"/>
    <w:rsid w:val="00F568E2"/>
    <w:rsid w:val="00F60BF9"/>
    <w:rsid w:val="00F626D9"/>
    <w:rsid w:val="00F6655B"/>
    <w:rsid w:val="00F70AFA"/>
    <w:rsid w:val="00F74EFC"/>
    <w:rsid w:val="00F76823"/>
    <w:rsid w:val="00F80A87"/>
    <w:rsid w:val="00F920C6"/>
    <w:rsid w:val="00F93CBD"/>
    <w:rsid w:val="00F9782D"/>
    <w:rsid w:val="00F97AA8"/>
    <w:rsid w:val="00FB1193"/>
    <w:rsid w:val="00FB4C31"/>
    <w:rsid w:val="00FC3005"/>
    <w:rsid w:val="00FC51FF"/>
    <w:rsid w:val="00FC5AFF"/>
    <w:rsid w:val="00FC5B80"/>
    <w:rsid w:val="00FD04F9"/>
    <w:rsid w:val="00FD1038"/>
    <w:rsid w:val="00FE2BB8"/>
    <w:rsid w:val="00FF23E7"/>
    <w:rsid w:val="00FF26F0"/>
    <w:rsid w:val="00FF348D"/>
    <w:rsid w:val="00FF3E1C"/>
    <w:rsid w:val="03145B71"/>
    <w:rsid w:val="04EF13BE"/>
    <w:rsid w:val="07A6551F"/>
    <w:rsid w:val="152D1B0A"/>
    <w:rsid w:val="167725CA"/>
    <w:rsid w:val="1C6E4A27"/>
    <w:rsid w:val="232D2827"/>
    <w:rsid w:val="23C847B2"/>
    <w:rsid w:val="2B843204"/>
    <w:rsid w:val="2EC968EA"/>
    <w:rsid w:val="32247008"/>
    <w:rsid w:val="39EB597A"/>
    <w:rsid w:val="3CA23152"/>
    <w:rsid w:val="3DF76099"/>
    <w:rsid w:val="3F2033BA"/>
    <w:rsid w:val="401E45B8"/>
    <w:rsid w:val="542C79DF"/>
    <w:rsid w:val="54812846"/>
    <w:rsid w:val="560A5FBD"/>
    <w:rsid w:val="58B82B60"/>
    <w:rsid w:val="593C7BF2"/>
    <w:rsid w:val="5F09794B"/>
    <w:rsid w:val="5F2F1078"/>
    <w:rsid w:val="62C52E36"/>
    <w:rsid w:val="638D6A5C"/>
    <w:rsid w:val="66BC6564"/>
    <w:rsid w:val="751D1B8A"/>
    <w:rsid w:val="76C921D6"/>
    <w:rsid w:val="7CA071D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70EA9"/>
  <w15:docId w15:val="{07F8BEC2-550A-4548-AA46-E6F9F1AE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character" w:styleId="a4">
    <w:name w:val="Strong"/>
    <w:basedOn w:val="a0"/>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footnote text"/>
    <w:basedOn w:val="a"/>
    <w:link w:val="a8"/>
    <w:qFormat/>
    <w:pPr>
      <w:suppressAutoHyphens/>
      <w:spacing w:after="0" w:line="240" w:lineRule="auto"/>
    </w:pPr>
    <w:rPr>
      <w:rFonts w:ascii="Times New Roman" w:eastAsia="Times New Roman" w:hAnsi="Times New Roman" w:cs="Times New Roman"/>
      <w:sz w:val="20"/>
      <w:szCs w:val="20"/>
      <w:lang w:eastAsia="ar-SA"/>
    </w:rPr>
  </w:style>
  <w:style w:type="paragraph" w:styleId="a9">
    <w:name w:val="header"/>
    <w:basedOn w:val="a"/>
    <w:link w:val="aa"/>
    <w:unhideWhenUsed/>
    <w:qFormat/>
    <w:pPr>
      <w:tabs>
        <w:tab w:val="center" w:pos="4677"/>
        <w:tab w:val="right" w:pos="9355"/>
      </w:tabs>
      <w:spacing w:after="0" w:line="240" w:lineRule="auto"/>
    </w:pPr>
  </w:style>
  <w:style w:type="paragraph" w:styleId="ab">
    <w:name w:val="footer"/>
    <w:basedOn w:val="a"/>
    <w:link w:val="ac"/>
    <w:unhideWhenUsed/>
    <w:qFormat/>
    <w:pPr>
      <w:tabs>
        <w:tab w:val="center" w:pos="4677"/>
        <w:tab w:val="right" w:pos="9355"/>
      </w:tabs>
      <w:spacing w:after="0" w:line="240" w:lineRule="auto"/>
    </w:pPr>
  </w:style>
  <w:style w:type="paragraph" w:styleId="ad">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qFormat/>
    <w:pPr>
      <w:tabs>
        <w:tab w:val="left" w:pos="284"/>
      </w:tabs>
      <w:spacing w:after="0" w:line="240" w:lineRule="auto"/>
      <w:jc w:val="both"/>
    </w:pPr>
    <w:rPr>
      <w:rFonts w:ascii="Times New Roman" w:eastAsia="Times New Roman" w:hAnsi="Times New Roman" w:cs="Times New Roman"/>
      <w:sz w:val="20"/>
      <w:szCs w:val="20"/>
      <w:lang w:eastAsia="ru-RU"/>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character" w:customStyle="1" w:styleId="10">
    <w:name w:val="Заголовок 1 Знак"/>
    <w:basedOn w:val="a0"/>
    <w:link w:val="1"/>
    <w:qFormat/>
    <w:rPr>
      <w:rFonts w:asciiTheme="majorHAnsi" w:eastAsiaTheme="majorEastAsia" w:hAnsiTheme="majorHAnsi" w:cstheme="majorBidi"/>
      <w:b/>
      <w:bCs/>
      <w:color w:val="365F91" w:themeColor="accent1" w:themeShade="BF"/>
      <w:sz w:val="28"/>
      <w:szCs w:val="28"/>
    </w:rPr>
  </w:style>
  <w:style w:type="paragraph" w:styleId="af">
    <w:name w:val="No Spacing"/>
    <w:link w:val="af0"/>
    <w:uiPriority w:val="1"/>
    <w:qFormat/>
    <w:rPr>
      <w:sz w:val="22"/>
      <w:szCs w:val="22"/>
      <w:lang w:eastAsia="en-US"/>
    </w:rPr>
  </w:style>
  <w:style w:type="character" w:customStyle="1" w:styleId="30">
    <w:name w:val="Основной текст 3 Знак"/>
    <w:basedOn w:val="a0"/>
    <w:link w:val="3"/>
    <w:qFormat/>
    <w:rPr>
      <w:rFonts w:ascii="Times New Roman" w:eastAsia="Times New Roman" w:hAnsi="Times New Roman" w:cs="Times New Roman"/>
      <w:sz w:val="20"/>
      <w:szCs w:val="20"/>
      <w:lang w:eastAsia="ru-RU"/>
    </w:rPr>
  </w:style>
  <w:style w:type="paragraph" w:customStyle="1" w:styleId="11">
    <w:name w:val="Обычный1"/>
    <w:qFormat/>
    <w:pPr>
      <w:widowControl w:val="0"/>
      <w:spacing w:line="280" w:lineRule="auto"/>
    </w:pPr>
    <w:rPr>
      <w:rFonts w:ascii="Times New Roman" w:eastAsia="Times New Roman" w:hAnsi="Times New Roman" w:cs="Times New Roman"/>
      <w:snapToGrid w:val="0"/>
    </w:rPr>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20">
    <w:name w:val="Заголовок 2 Знак"/>
    <w:basedOn w:val="a0"/>
    <w:link w:val="2"/>
    <w:uiPriority w:val="9"/>
    <w:semiHidden/>
    <w:qFormat/>
    <w:rPr>
      <w:rFonts w:asciiTheme="majorHAnsi" w:eastAsiaTheme="majorEastAsia" w:hAnsiTheme="majorHAnsi" w:cstheme="majorBidi"/>
      <w:b/>
      <w:bCs/>
      <w:color w:val="4F81BD" w:themeColor="accent1"/>
      <w:sz w:val="26"/>
      <w:szCs w:val="26"/>
    </w:rPr>
  </w:style>
  <w:style w:type="character" w:customStyle="1" w:styleId="af1">
    <w:name w:val="Символ сноски"/>
    <w:qFormat/>
    <w:rPr>
      <w:vertAlign w:val="superscript"/>
    </w:rPr>
  </w:style>
  <w:style w:type="character" w:customStyle="1" w:styleId="a8">
    <w:name w:val="Текст сноски Знак"/>
    <w:basedOn w:val="a0"/>
    <w:link w:val="a7"/>
    <w:qFormat/>
    <w:rPr>
      <w:rFonts w:ascii="Times New Roman" w:eastAsia="Times New Roman" w:hAnsi="Times New Roman" w:cs="Times New Roman"/>
      <w:sz w:val="20"/>
      <w:szCs w:val="20"/>
      <w:lang w:eastAsia="ar-SA"/>
    </w:rPr>
  </w:style>
  <w:style w:type="character" w:customStyle="1" w:styleId="aa">
    <w:name w:val="Верхний колонтитул Знак"/>
    <w:basedOn w:val="a0"/>
    <w:link w:val="a9"/>
    <w:qFormat/>
  </w:style>
  <w:style w:type="character" w:customStyle="1" w:styleId="ac">
    <w:name w:val="Нижний колонтитул Знак"/>
    <w:basedOn w:val="a0"/>
    <w:link w:val="ab"/>
    <w:qFormat/>
  </w:style>
  <w:style w:type="character" w:customStyle="1" w:styleId="af0">
    <w:name w:val="Без интервала Знак"/>
    <w:link w:val="af"/>
    <w:uiPriority w:val="1"/>
    <w:qFormat/>
    <w:locked/>
  </w:style>
  <w:style w:type="paragraph" w:customStyle="1" w:styleId="af2">
    <w:name w:val="Знак Знак Знак Знак"/>
    <w:basedOn w:val="a"/>
    <w:qFormat/>
    <w:pPr>
      <w:spacing w:after="160" w:line="240" w:lineRule="exact"/>
    </w:pPr>
    <w:rPr>
      <w:rFonts w:ascii="Times New Roman" w:eastAsia="Times New Roman" w:hAnsi="Times New Roman" w:cs="Times New Roman"/>
      <w:sz w:val="20"/>
      <w:szCs w:val="20"/>
      <w:lang w:eastAsia="ru-RU"/>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paragraph" w:customStyle="1" w:styleId="12">
    <w:name w:val="Знак Знак Знак Знак1"/>
    <w:basedOn w:val="a"/>
    <w:qFormat/>
    <w:pPr>
      <w:spacing w:after="160" w:line="240" w:lineRule="exact"/>
    </w:pPr>
    <w:rPr>
      <w:rFonts w:ascii="Times New Roman" w:eastAsia="Times New Roman" w:hAnsi="Times New Roman" w:cs="Times New Roman"/>
      <w:sz w:val="20"/>
      <w:szCs w:val="20"/>
      <w:lang w:eastAsia="ru-RU"/>
    </w:rPr>
  </w:style>
  <w:style w:type="paragraph" w:styleId="af3">
    <w:name w:val="List Paragraph"/>
    <w:basedOn w:val="a"/>
    <w:uiPriority w:val="34"/>
    <w:qFormat/>
    <w:pPr>
      <w:ind w:left="720"/>
      <w:contextualSpacing/>
    </w:pPr>
  </w:style>
  <w:style w:type="table" w:customStyle="1" w:styleId="13">
    <w:name w:val="Сетка таблиц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889F4-D305-4C9B-9917-B44F5DDF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2636</Words>
  <Characters>15027</Characters>
  <Application>Microsoft Office Word</Application>
  <DocSecurity>0</DocSecurity>
  <Lines>125</Lines>
  <Paragraphs>35</Paragraphs>
  <ScaleCrop>false</ScaleCrop>
  <Company>Hewlett-Packard</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Курамшина Альбина Раисовна</dc:creator>
  <cp:lastModifiedBy>User</cp:lastModifiedBy>
  <cp:revision>31</cp:revision>
  <cp:lastPrinted>2026-06-08T12:00:00Z</cp:lastPrinted>
  <dcterms:created xsi:type="dcterms:W3CDTF">2024-11-02T10:45:00Z</dcterms:created>
  <dcterms:modified xsi:type="dcterms:W3CDTF">2026-06-25T05:37:00Z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4FC6813A3BF646B9A0F04318C67115B2_12</vt:lpwstr>
  </property>
  <property fmtid="{D5CDD505-2E9C-101B-9397-08002B2CF9AE}" pid="4" name="KSOTemplateDocerSaveRecord">
    <vt:lpwstr>eyJoZGlkIjoiNmI3YmZlNjU0MjNhZTQ4MjRkYWNiYThkNzczZTQ3NGUiLCJ1c2VySWQiOiI4NDI1MDMyNjg3MTEifQ==</vt:lpwstr>
  </property>
</Properties>
</file>