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49D933" w14:textId="77777777" w:rsidR="009E6B9D" w:rsidRDefault="00675BDB" w:rsidP="000B1BA9">
      <w:pPr>
        <w:tabs>
          <w:tab w:val="left" w:pos="1134"/>
          <w:tab w:val="left" w:pos="1276"/>
        </w:tabs>
        <w:ind w:firstLine="851"/>
        <w:jc w:val="right"/>
      </w:pPr>
      <w:r>
        <w:rPr>
          <w:b/>
          <w:color w:val="000000"/>
          <w:sz w:val="24"/>
          <w:szCs w:val="24"/>
          <w:lang w:eastAsia="ar-SA"/>
        </w:rPr>
        <w:t>Проект</w:t>
      </w:r>
    </w:p>
    <w:p w14:paraId="2C1E2A15" w14:textId="77777777" w:rsidR="009E6B9D" w:rsidRDefault="00675BDB">
      <w:pPr>
        <w:jc w:val="center"/>
      </w:pPr>
      <w:r>
        <w:rPr>
          <w:b/>
          <w:color w:val="000000"/>
          <w:sz w:val="24"/>
          <w:szCs w:val="24"/>
          <w:lang w:eastAsia="ar-SA"/>
        </w:rPr>
        <w:t>Государственный контракт</w:t>
      </w:r>
      <w:r>
        <w:rPr>
          <w:color w:val="000000"/>
          <w:sz w:val="24"/>
          <w:szCs w:val="24"/>
          <w:lang w:eastAsia="ar-SA"/>
        </w:rPr>
        <w:t xml:space="preserve"> № _____</w:t>
      </w:r>
    </w:p>
    <w:p w14:paraId="0CC48C50" w14:textId="55AC28D7" w:rsidR="00BC2308" w:rsidRPr="00055FEF" w:rsidRDefault="00752D99" w:rsidP="00BD7233">
      <w:pPr>
        <w:jc w:val="center"/>
        <w:rPr>
          <w:sz w:val="24"/>
          <w:szCs w:val="24"/>
          <w:lang w:eastAsia="ru-RU"/>
        </w:rPr>
      </w:pPr>
      <w:r w:rsidRPr="00055FEF">
        <w:rPr>
          <w:sz w:val="24"/>
          <w:szCs w:val="24"/>
          <w:lang w:eastAsia="ru-RU"/>
        </w:rPr>
        <w:t xml:space="preserve">на поставку </w:t>
      </w:r>
      <w:r w:rsidR="00750C65" w:rsidRPr="00750C65">
        <w:rPr>
          <w:sz w:val="24"/>
          <w:szCs w:val="24"/>
          <w:lang w:eastAsia="ru-RU"/>
        </w:rPr>
        <w:t xml:space="preserve"> </w:t>
      </w:r>
      <w:r w:rsidR="00BD7233" w:rsidRPr="00BD7233">
        <w:rPr>
          <w:sz w:val="24"/>
          <w:szCs w:val="24"/>
          <w:lang w:eastAsia="ru-RU"/>
        </w:rPr>
        <w:t>аккумуляторов свинцовых для запуска поршневых двигателей автомобилей Главного управления МЧС России по Алтайскому краю</w:t>
      </w:r>
    </w:p>
    <w:p w14:paraId="6B4793E1" w14:textId="77777777" w:rsidR="009E6B9D" w:rsidRPr="00055FEF" w:rsidRDefault="00BC2308" w:rsidP="00BC2308">
      <w:pPr>
        <w:jc w:val="center"/>
        <w:rPr>
          <w:b/>
          <w:color w:val="000000"/>
          <w:sz w:val="24"/>
          <w:szCs w:val="24"/>
          <w:shd w:val="clear" w:color="auto" w:fill="FAFAFA"/>
          <w:lang w:eastAsia="ar-SA"/>
        </w:rPr>
      </w:pPr>
      <w:r w:rsidRPr="00055FEF">
        <w:rPr>
          <w:b/>
          <w:color w:val="000000"/>
          <w:sz w:val="24"/>
          <w:szCs w:val="24"/>
          <w:lang w:eastAsia="ar-SA"/>
        </w:rPr>
        <w:t>ИКЗ</w:t>
      </w:r>
      <w:r w:rsidR="009C0DD6" w:rsidRPr="00055FEF">
        <w:rPr>
          <w:b/>
          <w:color w:val="000000"/>
          <w:sz w:val="24"/>
          <w:szCs w:val="24"/>
          <w:lang w:eastAsia="ar-SA"/>
        </w:rPr>
        <w:t xml:space="preserve"> № </w:t>
      </w:r>
      <w:r w:rsidR="006B3294" w:rsidRPr="00055FEF">
        <w:rPr>
          <w:b/>
          <w:color w:val="000000"/>
          <w:sz w:val="24"/>
          <w:szCs w:val="24"/>
          <w:shd w:val="clear" w:color="auto" w:fill="FAFAFA"/>
          <w:lang w:eastAsia="ar-SA"/>
        </w:rPr>
        <w:t>261222506617022220100100310000000000</w:t>
      </w:r>
    </w:p>
    <w:p w14:paraId="34010F22" w14:textId="77777777" w:rsidR="006B3294" w:rsidRDefault="006B3294">
      <w:pPr>
        <w:jc w:val="center"/>
        <w:rPr>
          <w:b/>
          <w:color w:val="000000"/>
          <w:sz w:val="24"/>
          <w:szCs w:val="24"/>
        </w:rPr>
      </w:pPr>
    </w:p>
    <w:p w14:paraId="4AB7E834" w14:textId="77777777" w:rsidR="00750C65" w:rsidRDefault="00750C65">
      <w:pPr>
        <w:jc w:val="center"/>
        <w:rPr>
          <w:b/>
          <w:color w:val="000000"/>
          <w:sz w:val="24"/>
          <w:szCs w:val="24"/>
        </w:rPr>
      </w:pPr>
    </w:p>
    <w:p w14:paraId="27AE5083" w14:textId="19FA5DD5" w:rsidR="009E6B9D" w:rsidRDefault="00675BDB">
      <w:r>
        <w:rPr>
          <w:color w:val="000000"/>
          <w:sz w:val="24"/>
          <w:szCs w:val="24"/>
          <w:lang w:eastAsia="ar-SA"/>
        </w:rPr>
        <w:t xml:space="preserve"> «___»  ___________ 202</w:t>
      </w:r>
      <w:r w:rsidR="006B3294">
        <w:rPr>
          <w:color w:val="000000"/>
          <w:sz w:val="24"/>
          <w:szCs w:val="24"/>
          <w:lang w:eastAsia="ar-SA"/>
        </w:rPr>
        <w:t>6</w:t>
      </w:r>
      <w:r>
        <w:rPr>
          <w:color w:val="000000"/>
          <w:sz w:val="24"/>
          <w:szCs w:val="24"/>
          <w:lang w:eastAsia="ar-SA"/>
        </w:rPr>
        <w:t xml:space="preserve"> г.                                                                                                  </w:t>
      </w:r>
      <w:r w:rsidR="00FF56A4">
        <w:rPr>
          <w:color w:val="000000"/>
          <w:sz w:val="24"/>
          <w:szCs w:val="24"/>
          <w:lang w:eastAsia="ar-SA"/>
        </w:rPr>
        <w:t xml:space="preserve">          </w:t>
      </w:r>
      <w:r>
        <w:rPr>
          <w:color w:val="000000"/>
          <w:sz w:val="24"/>
          <w:szCs w:val="24"/>
          <w:lang w:eastAsia="ar-SA"/>
        </w:rPr>
        <w:t xml:space="preserve"> г. Барнаул                                                                                                                          </w:t>
      </w:r>
    </w:p>
    <w:p w14:paraId="615412F2" w14:textId="77777777" w:rsidR="00752D99" w:rsidRDefault="00752D99">
      <w:pPr>
        <w:rPr>
          <w:color w:val="000000"/>
          <w:sz w:val="24"/>
          <w:szCs w:val="24"/>
          <w:lang w:eastAsia="ar-SA"/>
        </w:rPr>
      </w:pPr>
    </w:p>
    <w:p w14:paraId="4F1C0386" w14:textId="77777777" w:rsidR="009E6B9D" w:rsidRPr="0086050B" w:rsidRDefault="00675BDB">
      <w:pPr>
        <w:ind w:firstLine="709"/>
        <w:jc w:val="both"/>
        <w:rPr>
          <w:rFonts w:eastAsia="Arial"/>
          <w:color w:val="000000"/>
          <w:sz w:val="22"/>
          <w:szCs w:val="22"/>
          <w:lang w:eastAsia="ar-SA"/>
        </w:rPr>
      </w:pPr>
      <w:r w:rsidRPr="0086050B">
        <w:rPr>
          <w:rFonts w:eastAsia="Arial"/>
          <w:b/>
          <w:color w:val="000000"/>
          <w:sz w:val="22"/>
          <w:szCs w:val="22"/>
          <w:lang w:eastAsia="ar-SA"/>
        </w:rPr>
        <w:t xml:space="preserve">Главное управление Министерства Российской Федерации по делам гражданской обороны, чрезвычайным ситуациям и ликвидации последствий стихийных бедствий по Алтайскому краю </w:t>
      </w:r>
      <w:r w:rsidRPr="0086050B">
        <w:rPr>
          <w:rFonts w:eastAsia="Arial"/>
          <w:color w:val="000000"/>
          <w:sz w:val="22"/>
          <w:szCs w:val="22"/>
          <w:lang w:eastAsia="ar-SA"/>
        </w:rPr>
        <w:t xml:space="preserve">(далее – Главное управление МЧС России по Алтайскому краю), именуемое в дальнейшем </w:t>
      </w:r>
      <w:r w:rsidRPr="0086050B">
        <w:rPr>
          <w:rFonts w:eastAsia="Arial"/>
          <w:b/>
          <w:color w:val="000000"/>
          <w:sz w:val="22"/>
          <w:szCs w:val="22"/>
          <w:lang w:eastAsia="ar-SA"/>
        </w:rPr>
        <w:t>«Заказчик»,</w:t>
      </w:r>
      <w:r w:rsidRPr="0086050B">
        <w:rPr>
          <w:rFonts w:eastAsia="Arial"/>
          <w:color w:val="000000"/>
          <w:sz w:val="22"/>
          <w:szCs w:val="22"/>
          <w:lang w:eastAsia="ar-SA"/>
        </w:rPr>
        <w:t xml:space="preserve"> в лице __________________________________________, действующего на основании __________________, с одной стороны, </w:t>
      </w:r>
    </w:p>
    <w:p w14:paraId="00C00599" w14:textId="77777777" w:rsidR="009E6B9D" w:rsidRPr="0086050B" w:rsidRDefault="00675BDB">
      <w:pPr>
        <w:ind w:firstLine="709"/>
        <w:jc w:val="both"/>
        <w:rPr>
          <w:sz w:val="22"/>
          <w:szCs w:val="22"/>
        </w:rPr>
      </w:pPr>
      <w:proofErr w:type="gramStart"/>
      <w:r w:rsidRPr="0086050B">
        <w:rPr>
          <w:rFonts w:eastAsia="Arial"/>
          <w:color w:val="000000"/>
          <w:sz w:val="22"/>
          <w:szCs w:val="22"/>
          <w:lang w:eastAsia="ar-SA"/>
        </w:rPr>
        <w:t xml:space="preserve">и __________________________, именуемое в дальнейшем </w:t>
      </w:r>
      <w:r w:rsidRPr="0086050B">
        <w:rPr>
          <w:rFonts w:eastAsia="Arial"/>
          <w:b/>
          <w:color w:val="000000"/>
          <w:sz w:val="22"/>
          <w:szCs w:val="22"/>
          <w:lang w:eastAsia="ar-SA"/>
        </w:rPr>
        <w:t xml:space="preserve">«Поставщик», </w:t>
      </w:r>
      <w:r w:rsidRPr="0086050B">
        <w:rPr>
          <w:rFonts w:eastAsia="Arial"/>
          <w:color w:val="000000"/>
          <w:sz w:val="22"/>
          <w:szCs w:val="22"/>
          <w:lang w:eastAsia="ar-SA"/>
        </w:rPr>
        <w:t>в лице______,</w:t>
      </w:r>
      <w:r w:rsidRPr="0086050B">
        <w:rPr>
          <w:rFonts w:eastAsia="Arial"/>
          <w:b/>
          <w:color w:val="000000"/>
          <w:sz w:val="22"/>
          <w:szCs w:val="22"/>
          <w:lang w:eastAsia="ar-SA"/>
        </w:rPr>
        <w:t xml:space="preserve"> </w:t>
      </w:r>
      <w:r w:rsidRPr="0086050B">
        <w:rPr>
          <w:rFonts w:eastAsia="Arial"/>
          <w:color w:val="000000"/>
          <w:sz w:val="22"/>
          <w:szCs w:val="22"/>
          <w:lang w:eastAsia="ar-SA"/>
        </w:rPr>
        <w:t xml:space="preserve">действующего на основании ________, с другой стороны, </w:t>
      </w:r>
      <w:r w:rsidRPr="0086050B">
        <w:rPr>
          <w:color w:val="000000"/>
          <w:sz w:val="22"/>
          <w:szCs w:val="22"/>
        </w:rPr>
        <w:t xml:space="preserve">вместе именуемые в дальнейшем «Стороны», на основании </w:t>
      </w:r>
      <w:r w:rsidRPr="0086050B">
        <w:rPr>
          <w:rFonts w:eastAsia="Arial"/>
          <w:color w:val="000000"/>
          <w:sz w:val="22"/>
          <w:szCs w:val="22"/>
          <w:lang w:eastAsia="ar-SA"/>
        </w:rPr>
        <w:t>п. 4 ч. 1 ст. 93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Pr="0086050B">
        <w:rPr>
          <w:color w:val="000000"/>
          <w:sz w:val="22"/>
          <w:szCs w:val="22"/>
        </w:rPr>
        <w:t xml:space="preserve"> заключили настоящий государственный контракт (далее - Контракт) о нижеследующем.   </w:t>
      </w:r>
      <w:proofErr w:type="gramEnd"/>
    </w:p>
    <w:p w14:paraId="61A370DB" w14:textId="77777777" w:rsidR="009E6B9D" w:rsidRPr="0086050B" w:rsidRDefault="009E6B9D">
      <w:pPr>
        <w:ind w:firstLine="709"/>
        <w:jc w:val="both"/>
        <w:rPr>
          <w:sz w:val="22"/>
          <w:szCs w:val="22"/>
        </w:rPr>
      </w:pPr>
    </w:p>
    <w:p w14:paraId="562D7D31" w14:textId="77777777" w:rsidR="009E6B9D" w:rsidRPr="0086050B" w:rsidRDefault="00675BDB">
      <w:pPr>
        <w:numPr>
          <w:ilvl w:val="0"/>
          <w:numId w:val="8"/>
        </w:numPr>
        <w:jc w:val="center"/>
        <w:rPr>
          <w:sz w:val="22"/>
          <w:szCs w:val="22"/>
        </w:rPr>
      </w:pPr>
      <w:r w:rsidRPr="0086050B">
        <w:rPr>
          <w:b/>
          <w:color w:val="000000"/>
          <w:sz w:val="22"/>
          <w:szCs w:val="22"/>
          <w:lang w:eastAsia="ar-SA"/>
        </w:rPr>
        <w:t>Предмет контракта</w:t>
      </w:r>
    </w:p>
    <w:p w14:paraId="2A289ADE" w14:textId="58468858" w:rsidR="009E6B9D" w:rsidRPr="0086050B" w:rsidRDefault="00675BDB" w:rsidP="00BC2308">
      <w:pPr>
        <w:tabs>
          <w:tab w:val="left" w:pos="993"/>
        </w:tabs>
        <w:ind w:firstLine="709"/>
        <w:jc w:val="both"/>
        <w:rPr>
          <w:color w:val="000000"/>
          <w:sz w:val="22"/>
          <w:szCs w:val="22"/>
          <w:lang w:eastAsia="ar-SA"/>
        </w:rPr>
      </w:pPr>
      <w:r w:rsidRPr="0086050B">
        <w:rPr>
          <w:color w:val="000000"/>
          <w:sz w:val="22"/>
          <w:szCs w:val="22"/>
          <w:lang w:eastAsia="ar-SA"/>
        </w:rPr>
        <w:t>1.1.</w:t>
      </w:r>
      <w:r w:rsidRPr="0086050B">
        <w:rPr>
          <w:color w:val="000000"/>
          <w:sz w:val="22"/>
          <w:szCs w:val="22"/>
          <w:lang w:eastAsia="ar-SA"/>
        </w:rPr>
        <w:tab/>
        <w:t xml:space="preserve">Поставщик обязуется </w:t>
      </w:r>
      <w:r w:rsidR="00B56444" w:rsidRPr="0086050B">
        <w:rPr>
          <w:color w:val="000000"/>
          <w:sz w:val="22"/>
          <w:szCs w:val="22"/>
          <w:lang w:eastAsia="ar-SA"/>
        </w:rPr>
        <w:t xml:space="preserve">поставить </w:t>
      </w:r>
      <w:r w:rsidR="00BD7233" w:rsidRPr="00BD7233">
        <w:rPr>
          <w:b/>
          <w:color w:val="000000"/>
          <w:sz w:val="22"/>
          <w:szCs w:val="22"/>
          <w:u w:val="single"/>
          <w:lang w:eastAsia="ar-SA"/>
        </w:rPr>
        <w:t>аккумулятор</w:t>
      </w:r>
      <w:r w:rsidR="00BD7233">
        <w:rPr>
          <w:b/>
          <w:color w:val="000000"/>
          <w:sz w:val="22"/>
          <w:szCs w:val="22"/>
          <w:u w:val="single"/>
          <w:lang w:eastAsia="ar-SA"/>
        </w:rPr>
        <w:t>ы</w:t>
      </w:r>
      <w:r w:rsidR="00BD7233" w:rsidRPr="00BD7233">
        <w:rPr>
          <w:b/>
          <w:color w:val="000000"/>
          <w:sz w:val="22"/>
          <w:szCs w:val="22"/>
          <w:u w:val="single"/>
          <w:lang w:eastAsia="ar-SA"/>
        </w:rPr>
        <w:t xml:space="preserve"> свинцовы</w:t>
      </w:r>
      <w:r w:rsidR="00BD7233">
        <w:rPr>
          <w:b/>
          <w:color w:val="000000"/>
          <w:sz w:val="22"/>
          <w:szCs w:val="22"/>
          <w:u w:val="single"/>
          <w:lang w:eastAsia="ar-SA"/>
        </w:rPr>
        <w:t>е</w:t>
      </w:r>
      <w:r w:rsidR="00BD7233" w:rsidRPr="00BD7233">
        <w:rPr>
          <w:b/>
          <w:color w:val="000000"/>
          <w:sz w:val="22"/>
          <w:szCs w:val="22"/>
          <w:u w:val="single"/>
          <w:lang w:eastAsia="ar-SA"/>
        </w:rPr>
        <w:t xml:space="preserve"> для запуска поршневых двигателей автомобилей Главного управления МЧС России по Алтайскому краю</w:t>
      </w:r>
      <w:r w:rsidR="00750C65" w:rsidRPr="00750C65">
        <w:rPr>
          <w:color w:val="000000"/>
          <w:sz w:val="22"/>
          <w:szCs w:val="22"/>
          <w:lang w:eastAsia="ar-SA"/>
        </w:rPr>
        <w:t xml:space="preserve"> </w:t>
      </w:r>
      <w:r w:rsidRPr="009615AE">
        <w:rPr>
          <w:color w:val="000000"/>
          <w:sz w:val="22"/>
          <w:szCs w:val="22"/>
          <w:lang w:eastAsia="ar-SA"/>
        </w:rPr>
        <w:t>(далее - Товар), а Заказчик обязуется принять и оплат</w:t>
      </w:r>
      <w:r w:rsidRPr="0086050B">
        <w:rPr>
          <w:color w:val="000000"/>
          <w:sz w:val="22"/>
          <w:szCs w:val="22"/>
          <w:lang w:eastAsia="ar-SA"/>
        </w:rPr>
        <w:t>ить Товар в порядке и на условиях, предусмотренных Контрактом.</w:t>
      </w:r>
    </w:p>
    <w:p w14:paraId="72C9F6DC" w14:textId="77777777" w:rsidR="009E6B9D" w:rsidRPr="0086050B" w:rsidRDefault="00675BDB">
      <w:pPr>
        <w:pStyle w:val="ConsPlusNormal"/>
        <w:ind w:firstLine="709"/>
        <w:jc w:val="both"/>
        <w:rPr>
          <w:rFonts w:ascii="Times New Roman" w:hAnsi="Times New Roman" w:cs="Times New Roman"/>
          <w:color w:val="000000"/>
          <w:sz w:val="22"/>
          <w:szCs w:val="22"/>
        </w:rPr>
      </w:pPr>
      <w:r w:rsidRPr="0086050B">
        <w:rPr>
          <w:rFonts w:ascii="Times New Roman" w:hAnsi="Times New Roman" w:cs="Times New Roman"/>
          <w:color w:val="000000"/>
          <w:sz w:val="22"/>
          <w:szCs w:val="22"/>
          <w:lang w:eastAsia="ar-SA"/>
        </w:rPr>
        <w:t>1.2.</w:t>
      </w:r>
      <w:r w:rsidRPr="0086050B">
        <w:rPr>
          <w:rFonts w:ascii="Times New Roman" w:hAnsi="Times New Roman" w:cs="Times New Roman"/>
          <w:color w:val="000000"/>
          <w:sz w:val="22"/>
          <w:szCs w:val="22"/>
          <w:lang w:eastAsia="ar-SA"/>
        </w:rPr>
        <w:tab/>
      </w:r>
      <w:r w:rsidRPr="0086050B">
        <w:rPr>
          <w:rFonts w:ascii="Times New Roman" w:hAnsi="Times New Roman" w:cs="Times New Roman"/>
          <w:color w:val="000000"/>
          <w:sz w:val="22"/>
          <w:szCs w:val="22"/>
        </w:rPr>
        <w:t>Наименование, количество и иные характеристики поставляемого Товара указаны в спецификации (</w:t>
      </w:r>
      <w:hyperlink w:anchor="P1909" w:tooltip="#P1909" w:history="1">
        <w:r w:rsidRPr="0086050B">
          <w:rPr>
            <w:rStyle w:val="af7"/>
            <w:rFonts w:ascii="Times New Roman" w:hAnsi="Times New Roman" w:cs="Times New Roman"/>
            <w:color w:val="000000"/>
            <w:sz w:val="22"/>
            <w:szCs w:val="22"/>
            <w:u w:val="none"/>
          </w:rPr>
          <w:t>приложение</w:t>
        </w:r>
      </w:hyperlink>
      <w:r w:rsidRPr="0086050B">
        <w:rPr>
          <w:rFonts w:ascii="Times New Roman" w:hAnsi="Times New Roman" w:cs="Times New Roman"/>
          <w:color w:val="000000"/>
          <w:sz w:val="22"/>
          <w:szCs w:val="22"/>
        </w:rPr>
        <w:t xml:space="preserve"> № 2 к Контракту) и Техническом </w:t>
      </w:r>
      <w:proofErr w:type="gramStart"/>
      <w:r w:rsidRPr="0086050B">
        <w:rPr>
          <w:rFonts w:ascii="Times New Roman" w:hAnsi="Times New Roman" w:cs="Times New Roman"/>
          <w:color w:val="000000"/>
          <w:sz w:val="22"/>
          <w:szCs w:val="22"/>
        </w:rPr>
        <w:t>задании</w:t>
      </w:r>
      <w:proofErr w:type="gramEnd"/>
      <w:r w:rsidRPr="0086050B">
        <w:rPr>
          <w:rFonts w:ascii="Times New Roman" w:hAnsi="Times New Roman" w:cs="Times New Roman"/>
          <w:color w:val="000000"/>
          <w:sz w:val="22"/>
          <w:szCs w:val="22"/>
        </w:rPr>
        <w:t xml:space="preserve"> (приложение № 1 к Контракту), являющимися неотъемлемой частью Контракта.</w:t>
      </w:r>
    </w:p>
    <w:p w14:paraId="49104950" w14:textId="77777777" w:rsidR="009E6B9D" w:rsidRPr="0086050B" w:rsidRDefault="009E6B9D">
      <w:pPr>
        <w:ind w:firstLine="709"/>
        <w:jc w:val="both"/>
        <w:rPr>
          <w:bCs/>
          <w:color w:val="000000"/>
          <w:sz w:val="22"/>
          <w:szCs w:val="22"/>
          <w:lang w:eastAsia="ar-SA"/>
        </w:rPr>
      </w:pPr>
    </w:p>
    <w:p w14:paraId="10D9516A" w14:textId="77777777" w:rsidR="009E6B9D" w:rsidRPr="0086050B" w:rsidRDefault="00675BDB">
      <w:pPr>
        <w:numPr>
          <w:ilvl w:val="0"/>
          <w:numId w:val="8"/>
        </w:numPr>
        <w:jc w:val="center"/>
        <w:rPr>
          <w:sz w:val="22"/>
          <w:szCs w:val="22"/>
        </w:rPr>
      </w:pPr>
      <w:r w:rsidRPr="0086050B">
        <w:rPr>
          <w:b/>
          <w:color w:val="000000"/>
          <w:sz w:val="22"/>
          <w:szCs w:val="22"/>
          <w:lang w:eastAsia="ar-SA"/>
        </w:rPr>
        <w:t>Цена контракта и порядок расчётов</w:t>
      </w:r>
    </w:p>
    <w:p w14:paraId="7C1510B1" w14:textId="77777777" w:rsidR="009E6B9D" w:rsidRPr="0086050B" w:rsidRDefault="00675BDB">
      <w:pPr>
        <w:pStyle w:val="ConsPlusNormal"/>
        <w:ind w:firstLine="709"/>
        <w:jc w:val="both"/>
        <w:rPr>
          <w:rFonts w:ascii="Times New Roman" w:hAnsi="Times New Roman" w:cs="Times New Roman"/>
          <w:color w:val="000000"/>
          <w:sz w:val="22"/>
          <w:szCs w:val="22"/>
          <w:lang w:eastAsia="ar-SA"/>
        </w:rPr>
      </w:pPr>
      <w:r w:rsidRPr="0086050B">
        <w:rPr>
          <w:rFonts w:ascii="Times New Roman" w:hAnsi="Times New Roman" w:cs="Times New Roman"/>
          <w:color w:val="000000"/>
          <w:sz w:val="22"/>
          <w:szCs w:val="22"/>
          <w:lang w:eastAsia="ar-SA"/>
        </w:rPr>
        <w:t>2.1. Цена Контракта составляет</w:t>
      </w:r>
      <w:proofErr w:type="gramStart"/>
      <w:r w:rsidRPr="0086050B">
        <w:rPr>
          <w:rFonts w:ascii="Times New Roman" w:hAnsi="Times New Roman" w:cs="Times New Roman"/>
          <w:color w:val="000000"/>
          <w:sz w:val="22"/>
          <w:szCs w:val="22"/>
          <w:lang w:eastAsia="ar-SA"/>
        </w:rPr>
        <w:t xml:space="preserve"> ________ (______________) </w:t>
      </w:r>
      <w:proofErr w:type="gramEnd"/>
      <w:r w:rsidRPr="0086050B">
        <w:rPr>
          <w:rFonts w:ascii="Times New Roman" w:hAnsi="Times New Roman" w:cs="Times New Roman"/>
          <w:color w:val="000000"/>
          <w:sz w:val="22"/>
          <w:szCs w:val="22"/>
          <w:lang w:eastAsia="ar-SA"/>
        </w:rPr>
        <w:t xml:space="preserve">рублей ____ копеек, в том числе </w:t>
      </w:r>
      <w:r w:rsidRPr="0086050B">
        <w:rPr>
          <w:rFonts w:ascii="Times New Roman" w:hAnsi="Times New Roman" w:cs="Times New Roman"/>
          <w:i/>
          <w:color w:val="000000"/>
          <w:sz w:val="22"/>
          <w:szCs w:val="22"/>
          <w:lang w:eastAsia="ar-SA"/>
        </w:rPr>
        <w:t>НДС ______ (_____) рублей __ копеек (НДС не облагается).</w:t>
      </w:r>
      <w:r w:rsidRPr="0086050B">
        <w:rPr>
          <w:rFonts w:ascii="Times New Roman" w:hAnsi="Times New Roman" w:cs="Times New Roman"/>
          <w:color w:val="000000"/>
          <w:sz w:val="22"/>
          <w:szCs w:val="22"/>
          <w:lang w:eastAsia="ar-SA"/>
        </w:rPr>
        <w:t xml:space="preserve"> </w:t>
      </w:r>
    </w:p>
    <w:p w14:paraId="4F2E578D" w14:textId="77777777" w:rsidR="009E6B9D" w:rsidRPr="0086050B" w:rsidRDefault="00675BDB">
      <w:pPr>
        <w:pStyle w:val="ConsPlusNormal"/>
        <w:ind w:firstLine="709"/>
        <w:jc w:val="both"/>
        <w:rPr>
          <w:rFonts w:ascii="Times New Roman" w:hAnsi="Times New Roman" w:cs="Times New Roman"/>
          <w:color w:val="000000"/>
          <w:sz w:val="22"/>
          <w:szCs w:val="22"/>
          <w:lang w:eastAsia="ar-SA"/>
        </w:rPr>
      </w:pPr>
      <w:r w:rsidRPr="0086050B">
        <w:rPr>
          <w:rFonts w:ascii="Times New Roman" w:hAnsi="Times New Roman" w:cs="Times New Roman"/>
          <w:color w:val="000000"/>
          <w:sz w:val="22"/>
          <w:szCs w:val="22"/>
          <w:lang w:eastAsia="ar-SA"/>
        </w:rPr>
        <w:t>2.2.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3FE1A2CD" w14:textId="77777777" w:rsidR="009E6B9D" w:rsidRPr="0086050B" w:rsidRDefault="00675BDB">
      <w:pPr>
        <w:pStyle w:val="ConsPlusNormal"/>
        <w:ind w:firstLine="709"/>
        <w:jc w:val="both"/>
        <w:rPr>
          <w:rFonts w:ascii="Times New Roman" w:hAnsi="Times New Roman" w:cs="Times New Roman"/>
          <w:color w:val="000000"/>
          <w:sz w:val="22"/>
          <w:szCs w:val="22"/>
          <w:lang w:eastAsia="ar-SA"/>
        </w:rPr>
      </w:pPr>
      <w:r w:rsidRPr="0086050B">
        <w:rPr>
          <w:rFonts w:ascii="Times New Roman" w:hAnsi="Times New Roman" w:cs="Times New Roman"/>
          <w:color w:val="000000"/>
          <w:sz w:val="22"/>
          <w:szCs w:val="22"/>
          <w:lang w:eastAsia="ar-SA"/>
        </w:rPr>
        <w:t>2.3. Цена Контракта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w:t>
      </w:r>
      <w:r w:rsidR="003A4C18" w:rsidRPr="0086050B">
        <w:rPr>
          <w:rFonts w:ascii="Times New Roman" w:hAnsi="Times New Roman" w:cs="Times New Roman"/>
          <w:color w:val="000000"/>
          <w:sz w:val="22"/>
          <w:szCs w:val="22"/>
          <w:lang w:eastAsia="ar-SA"/>
        </w:rPr>
        <w:t xml:space="preserve"> </w:t>
      </w:r>
      <w:r w:rsidRPr="0086050B">
        <w:rPr>
          <w:rFonts w:ascii="Times New Roman" w:hAnsi="Times New Roman" w:cs="Times New Roman"/>
          <w:color w:val="000000"/>
          <w:sz w:val="22"/>
          <w:szCs w:val="22"/>
          <w:lang w:eastAsia="ar-SA"/>
        </w:rPr>
        <w:t>таможенные платежи (пошлины), НДС, другие установленные налоги, сборы и иные расходы, связанные с исполнением Контракта.</w:t>
      </w:r>
    </w:p>
    <w:p w14:paraId="4E2F5F80" w14:textId="77777777" w:rsidR="009E6B9D" w:rsidRPr="0086050B" w:rsidRDefault="00675BDB">
      <w:pPr>
        <w:pStyle w:val="ConsPlusNormal"/>
        <w:ind w:firstLine="709"/>
        <w:jc w:val="both"/>
        <w:rPr>
          <w:rFonts w:ascii="Times New Roman" w:hAnsi="Times New Roman" w:cs="Times New Roman"/>
          <w:color w:val="000000"/>
          <w:sz w:val="22"/>
          <w:szCs w:val="22"/>
          <w:lang w:eastAsia="ar-SA"/>
        </w:rPr>
      </w:pPr>
      <w:r w:rsidRPr="0086050B">
        <w:rPr>
          <w:rFonts w:ascii="Times New Roman" w:hAnsi="Times New Roman" w:cs="Times New Roman"/>
          <w:color w:val="000000"/>
          <w:sz w:val="22"/>
          <w:szCs w:val="22"/>
          <w:lang w:eastAsia="ar-SA"/>
        </w:rPr>
        <w:t>2.4. Цена Контракта является твердой и определяется на весь срок исполнения Контракта. При заключении и исполнении Контракта изменение его существенных условий не допускается, за исключением случаев, предусмотренных Федеральным законом от 05.04.2013 № 44-ФЗ.</w:t>
      </w:r>
    </w:p>
    <w:p w14:paraId="0A6F80DA" w14:textId="77777777" w:rsidR="009E6B9D" w:rsidRPr="009615AE" w:rsidRDefault="00675BDB">
      <w:pPr>
        <w:pStyle w:val="ConsPlusNormal"/>
        <w:ind w:firstLine="709"/>
        <w:jc w:val="both"/>
        <w:rPr>
          <w:rFonts w:ascii="Times New Roman" w:hAnsi="Times New Roman" w:cs="Times New Roman"/>
          <w:color w:val="000000"/>
          <w:sz w:val="22"/>
          <w:szCs w:val="22"/>
          <w:lang w:eastAsia="ar-SA"/>
        </w:rPr>
      </w:pPr>
      <w:r w:rsidRPr="0086050B">
        <w:rPr>
          <w:rFonts w:ascii="Times New Roman" w:hAnsi="Times New Roman" w:cs="Times New Roman"/>
          <w:color w:val="000000"/>
          <w:sz w:val="22"/>
          <w:szCs w:val="22"/>
          <w:lang w:eastAsia="ar-SA"/>
        </w:rPr>
        <w:t xml:space="preserve">Цена Контракта может быть снижена по соглашению Сторон без изменения, предусмотренного Контрактом количества и качества поставляемого Товара и иных </w:t>
      </w:r>
      <w:r w:rsidRPr="009615AE">
        <w:rPr>
          <w:rFonts w:ascii="Times New Roman" w:hAnsi="Times New Roman" w:cs="Times New Roman"/>
          <w:color w:val="000000"/>
          <w:sz w:val="22"/>
          <w:szCs w:val="22"/>
          <w:lang w:eastAsia="ar-SA"/>
        </w:rPr>
        <w:t>условий Контракта.</w:t>
      </w:r>
    </w:p>
    <w:p w14:paraId="72AEEC61" w14:textId="77777777" w:rsidR="009E6B9D" w:rsidRPr="0086050B" w:rsidRDefault="00675BDB">
      <w:pPr>
        <w:pStyle w:val="ConsPlusNormal"/>
        <w:ind w:firstLine="709"/>
        <w:jc w:val="both"/>
        <w:rPr>
          <w:rFonts w:ascii="Times New Roman" w:hAnsi="Times New Roman" w:cs="Times New Roman"/>
          <w:color w:val="000000"/>
          <w:sz w:val="22"/>
          <w:szCs w:val="22"/>
          <w:lang w:eastAsia="ar-SA"/>
        </w:rPr>
      </w:pPr>
      <w:r w:rsidRPr="009615AE">
        <w:rPr>
          <w:rFonts w:ascii="Times New Roman" w:hAnsi="Times New Roman" w:cs="Times New Roman"/>
          <w:color w:val="000000"/>
          <w:sz w:val="22"/>
          <w:szCs w:val="22"/>
          <w:lang w:eastAsia="ar-SA"/>
        </w:rPr>
        <w:t>2.5. Источник финансирования Контракта - Федеральный бюджет на 202</w:t>
      </w:r>
      <w:r w:rsidR="006B3294" w:rsidRPr="009615AE">
        <w:rPr>
          <w:rFonts w:ascii="Times New Roman" w:hAnsi="Times New Roman" w:cs="Times New Roman"/>
          <w:color w:val="000000"/>
          <w:sz w:val="22"/>
          <w:szCs w:val="22"/>
          <w:lang w:eastAsia="ar-SA"/>
        </w:rPr>
        <w:t>6</w:t>
      </w:r>
      <w:r w:rsidR="001048F7" w:rsidRPr="009615AE">
        <w:rPr>
          <w:rFonts w:ascii="Times New Roman" w:hAnsi="Times New Roman" w:cs="Times New Roman"/>
          <w:color w:val="000000"/>
          <w:sz w:val="22"/>
          <w:szCs w:val="22"/>
          <w:lang w:eastAsia="ar-SA"/>
        </w:rPr>
        <w:t xml:space="preserve"> </w:t>
      </w:r>
      <w:r w:rsidRPr="009615AE">
        <w:rPr>
          <w:rFonts w:ascii="Times New Roman" w:hAnsi="Times New Roman" w:cs="Times New Roman"/>
          <w:color w:val="000000"/>
          <w:sz w:val="22"/>
          <w:szCs w:val="22"/>
          <w:lang w:eastAsia="ar-SA"/>
        </w:rPr>
        <w:t>год.</w:t>
      </w:r>
    </w:p>
    <w:p w14:paraId="3BAF467D" w14:textId="03DCF756" w:rsidR="00A166FD" w:rsidRPr="0086050B" w:rsidRDefault="00A166FD">
      <w:pPr>
        <w:pStyle w:val="ConsPlusNormal"/>
        <w:ind w:firstLine="709"/>
        <w:jc w:val="both"/>
        <w:rPr>
          <w:rFonts w:ascii="Times New Roman" w:hAnsi="Times New Roman" w:cs="Times New Roman"/>
          <w:color w:val="000000"/>
          <w:sz w:val="22"/>
          <w:szCs w:val="22"/>
          <w:lang w:eastAsia="ar-SA"/>
        </w:rPr>
      </w:pPr>
      <w:r w:rsidRPr="0086050B">
        <w:rPr>
          <w:rFonts w:ascii="Times New Roman" w:hAnsi="Times New Roman" w:cs="Times New Roman"/>
          <w:color w:val="000000"/>
          <w:sz w:val="22"/>
          <w:szCs w:val="22"/>
          <w:lang w:eastAsia="ar-SA"/>
        </w:rPr>
        <w:t xml:space="preserve">КБК </w:t>
      </w:r>
      <w:r w:rsidRPr="009615AE">
        <w:rPr>
          <w:rFonts w:ascii="Times New Roman" w:hAnsi="Times New Roman" w:cs="Times New Roman"/>
          <w:color w:val="000000"/>
          <w:sz w:val="22"/>
          <w:szCs w:val="22"/>
          <w:lang w:eastAsia="ar-SA"/>
        </w:rPr>
        <w:t xml:space="preserve">- </w:t>
      </w:r>
      <w:r w:rsidR="00BC2308" w:rsidRPr="009615AE">
        <w:rPr>
          <w:rFonts w:ascii="Times New Roman" w:hAnsi="Times New Roman" w:cs="Times New Roman"/>
          <w:color w:val="000000"/>
          <w:sz w:val="22"/>
          <w:szCs w:val="22"/>
          <w:lang w:eastAsia="ar-SA"/>
        </w:rPr>
        <w:t>177 0310 10401 90049 24</w:t>
      </w:r>
      <w:r w:rsidR="00A6352A">
        <w:rPr>
          <w:rFonts w:ascii="Times New Roman" w:hAnsi="Times New Roman" w:cs="Times New Roman"/>
          <w:color w:val="000000"/>
          <w:sz w:val="22"/>
          <w:szCs w:val="22"/>
          <w:lang w:eastAsia="ar-SA"/>
        </w:rPr>
        <w:t>4</w:t>
      </w:r>
      <w:r w:rsidR="000843E6" w:rsidRPr="009615AE">
        <w:rPr>
          <w:rFonts w:ascii="Times New Roman CYR" w:hAnsi="Times New Roman CYR" w:cs="Times New Roman CYR"/>
          <w:sz w:val="22"/>
          <w:szCs w:val="22"/>
        </w:rPr>
        <w:t>.</w:t>
      </w:r>
    </w:p>
    <w:p w14:paraId="4E300FFD" w14:textId="082A47AD" w:rsidR="009E6B9D" w:rsidRPr="0086050B" w:rsidRDefault="00675BDB">
      <w:pPr>
        <w:pStyle w:val="ConsPlusNormal"/>
        <w:ind w:firstLine="709"/>
        <w:jc w:val="both"/>
        <w:rPr>
          <w:rFonts w:ascii="Times New Roman" w:hAnsi="Times New Roman" w:cs="Times New Roman"/>
          <w:color w:val="000000"/>
          <w:sz w:val="22"/>
          <w:szCs w:val="22"/>
          <w:lang w:eastAsia="ar-SA"/>
        </w:rPr>
      </w:pPr>
      <w:r w:rsidRPr="0086050B">
        <w:rPr>
          <w:rFonts w:ascii="Times New Roman" w:hAnsi="Times New Roman" w:cs="Times New Roman"/>
          <w:color w:val="000000"/>
          <w:sz w:val="22"/>
          <w:szCs w:val="22"/>
          <w:lang w:eastAsia="ar-SA"/>
        </w:rPr>
        <w:t xml:space="preserve">2.6. </w:t>
      </w:r>
      <w:r w:rsidR="00055FEF" w:rsidRPr="00055FEF">
        <w:rPr>
          <w:rFonts w:ascii="Times New Roman" w:hAnsi="Times New Roman" w:cs="Times New Roman"/>
          <w:color w:val="000000"/>
          <w:sz w:val="22"/>
          <w:szCs w:val="22"/>
          <w:lang w:eastAsia="ar-SA"/>
        </w:rPr>
        <w:t xml:space="preserve">Расчеты между Заказчиком и Поставщиком производятся в течение 7 рабочих дней </w:t>
      </w:r>
      <w:proofErr w:type="gramStart"/>
      <w:r w:rsidR="00055FEF" w:rsidRPr="00055FEF">
        <w:rPr>
          <w:rFonts w:ascii="Times New Roman" w:hAnsi="Times New Roman" w:cs="Times New Roman"/>
          <w:color w:val="000000"/>
          <w:sz w:val="22"/>
          <w:szCs w:val="22"/>
          <w:lang w:eastAsia="ar-SA"/>
        </w:rPr>
        <w:t>с даты подписания</w:t>
      </w:r>
      <w:proofErr w:type="gramEnd"/>
      <w:r w:rsidR="00055FEF" w:rsidRPr="00055FEF">
        <w:rPr>
          <w:rFonts w:ascii="Times New Roman" w:hAnsi="Times New Roman" w:cs="Times New Roman"/>
          <w:color w:val="000000"/>
          <w:sz w:val="22"/>
          <w:szCs w:val="22"/>
          <w:lang w:eastAsia="ar-SA"/>
        </w:rPr>
        <w:t xml:space="preserve"> Заказчиком документа о приемке (УПД</w:t>
      </w:r>
      <w:r w:rsidR="00CB6D7F">
        <w:rPr>
          <w:rFonts w:ascii="Times New Roman" w:hAnsi="Times New Roman" w:cs="Times New Roman"/>
          <w:color w:val="000000"/>
          <w:sz w:val="22"/>
          <w:szCs w:val="22"/>
          <w:lang w:eastAsia="ar-SA"/>
        </w:rPr>
        <w:t xml:space="preserve"> или</w:t>
      </w:r>
      <w:r w:rsidR="004377D0">
        <w:rPr>
          <w:rFonts w:ascii="Times New Roman" w:hAnsi="Times New Roman" w:cs="Times New Roman"/>
          <w:color w:val="000000"/>
          <w:sz w:val="22"/>
          <w:szCs w:val="22"/>
          <w:lang w:eastAsia="ar-SA"/>
        </w:rPr>
        <w:t xml:space="preserve"> </w:t>
      </w:r>
      <w:r w:rsidR="00055FEF" w:rsidRPr="00055FEF">
        <w:rPr>
          <w:rFonts w:ascii="Times New Roman" w:hAnsi="Times New Roman" w:cs="Times New Roman"/>
          <w:color w:val="000000"/>
          <w:sz w:val="22"/>
          <w:szCs w:val="22"/>
          <w:lang w:eastAsia="ar-SA"/>
        </w:rPr>
        <w:t>товарной накладной или иного документа, подтверждающего поставку товаров).</w:t>
      </w:r>
    </w:p>
    <w:p w14:paraId="24E229F0" w14:textId="77777777" w:rsidR="009E6B9D" w:rsidRPr="0086050B" w:rsidRDefault="00675BDB">
      <w:pPr>
        <w:pStyle w:val="ConsPlusNormal"/>
        <w:ind w:firstLine="709"/>
        <w:jc w:val="both"/>
        <w:rPr>
          <w:rFonts w:ascii="Times New Roman" w:hAnsi="Times New Roman" w:cs="Times New Roman"/>
          <w:color w:val="000000"/>
          <w:sz w:val="22"/>
          <w:szCs w:val="22"/>
          <w:lang w:eastAsia="ar-SA"/>
        </w:rPr>
      </w:pPr>
      <w:r w:rsidRPr="0086050B">
        <w:rPr>
          <w:rFonts w:ascii="Times New Roman" w:hAnsi="Times New Roman" w:cs="Times New Roman"/>
          <w:color w:val="000000"/>
          <w:sz w:val="22"/>
          <w:szCs w:val="22"/>
          <w:lang w:eastAsia="ar-SA"/>
        </w:rPr>
        <w:t>2.7. Оплата по Контракту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Контракте. 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w:t>
      </w:r>
    </w:p>
    <w:p w14:paraId="136FAB8A" w14:textId="77777777" w:rsidR="00D417C5" w:rsidRDefault="00D417C5">
      <w:pPr>
        <w:pStyle w:val="ConsPlusNormal"/>
        <w:ind w:firstLine="709"/>
        <w:jc w:val="both"/>
        <w:rPr>
          <w:rFonts w:ascii="Times New Roman" w:hAnsi="Times New Roman" w:cs="Times New Roman"/>
          <w:color w:val="000000"/>
          <w:sz w:val="22"/>
          <w:szCs w:val="22"/>
          <w:lang w:eastAsia="ar-SA"/>
        </w:rPr>
      </w:pPr>
    </w:p>
    <w:p w14:paraId="5AC724D3" w14:textId="77777777" w:rsidR="00EC5A2B" w:rsidRPr="0086050B" w:rsidRDefault="00EC5A2B">
      <w:pPr>
        <w:pStyle w:val="ConsPlusNormal"/>
        <w:ind w:firstLine="709"/>
        <w:jc w:val="both"/>
        <w:rPr>
          <w:rFonts w:ascii="Times New Roman" w:hAnsi="Times New Roman" w:cs="Times New Roman"/>
          <w:color w:val="000000"/>
          <w:sz w:val="22"/>
          <w:szCs w:val="22"/>
          <w:lang w:eastAsia="ar-SA"/>
        </w:rPr>
      </w:pPr>
    </w:p>
    <w:p w14:paraId="3E148E52" w14:textId="77777777" w:rsidR="000C0ABF" w:rsidRPr="0086050B" w:rsidRDefault="000C0ABF" w:rsidP="000C0ABF">
      <w:pPr>
        <w:pStyle w:val="ConsPlusNormal"/>
        <w:ind w:firstLine="0"/>
        <w:jc w:val="center"/>
        <w:rPr>
          <w:sz w:val="22"/>
          <w:szCs w:val="22"/>
        </w:rPr>
      </w:pPr>
      <w:r w:rsidRPr="0086050B">
        <w:rPr>
          <w:rFonts w:ascii="Times New Roman" w:hAnsi="Times New Roman" w:cs="Times New Roman"/>
          <w:b/>
          <w:color w:val="000000"/>
          <w:sz w:val="22"/>
          <w:szCs w:val="22"/>
        </w:rPr>
        <w:lastRenderedPageBreak/>
        <w:t xml:space="preserve">III. Порядок, сроки и условия поставки и приемки Товара </w:t>
      </w:r>
    </w:p>
    <w:p w14:paraId="0B9A655A" w14:textId="038B3E50" w:rsidR="00BC2308" w:rsidRPr="009615AE" w:rsidRDefault="000C0ABF" w:rsidP="00BC2308">
      <w:pPr>
        <w:ind w:firstLine="567"/>
        <w:jc w:val="both"/>
        <w:rPr>
          <w:color w:val="000000"/>
          <w:sz w:val="22"/>
          <w:szCs w:val="22"/>
        </w:rPr>
      </w:pPr>
      <w:bookmarkStart w:id="0" w:name="P1480"/>
      <w:bookmarkEnd w:id="0"/>
      <w:r w:rsidRPr="0086050B">
        <w:rPr>
          <w:color w:val="000000"/>
          <w:sz w:val="22"/>
          <w:szCs w:val="22"/>
        </w:rPr>
        <w:t xml:space="preserve">3.1. Поставщик самостоятельно доставляет Товар Заказчику по </w:t>
      </w:r>
      <w:r w:rsidRPr="009615AE">
        <w:rPr>
          <w:color w:val="000000"/>
          <w:sz w:val="22"/>
          <w:szCs w:val="22"/>
        </w:rPr>
        <w:t xml:space="preserve">адресу: </w:t>
      </w:r>
      <w:r w:rsidR="00BC2308" w:rsidRPr="009615AE">
        <w:rPr>
          <w:color w:val="000000"/>
          <w:sz w:val="22"/>
          <w:szCs w:val="22"/>
        </w:rPr>
        <w:t xml:space="preserve">Алтайский край, г. Барнаул, </w:t>
      </w:r>
      <w:r w:rsidR="002A377B" w:rsidRPr="002A377B">
        <w:rPr>
          <w:color w:val="000000"/>
          <w:sz w:val="22"/>
          <w:szCs w:val="22"/>
        </w:rPr>
        <w:t xml:space="preserve">улица </w:t>
      </w:r>
      <w:proofErr w:type="spellStart"/>
      <w:r w:rsidR="002A377B" w:rsidRPr="002A377B">
        <w:rPr>
          <w:color w:val="000000"/>
          <w:sz w:val="22"/>
          <w:szCs w:val="22"/>
        </w:rPr>
        <w:t>Папанинцев</w:t>
      </w:r>
      <w:proofErr w:type="spellEnd"/>
      <w:r w:rsidR="002A377B" w:rsidRPr="002A377B">
        <w:rPr>
          <w:color w:val="000000"/>
          <w:sz w:val="22"/>
          <w:szCs w:val="22"/>
        </w:rPr>
        <w:t xml:space="preserve">, дом 190. </w:t>
      </w:r>
      <w:r w:rsidR="00BC2308" w:rsidRPr="009615AE">
        <w:rPr>
          <w:color w:val="000000"/>
          <w:sz w:val="22"/>
          <w:szCs w:val="22"/>
        </w:rPr>
        <w:t xml:space="preserve">(далее - место доставки), </w:t>
      </w:r>
      <w:r w:rsidR="00BD7233" w:rsidRPr="00BD7233">
        <w:rPr>
          <w:b/>
          <w:color w:val="000000"/>
          <w:sz w:val="22"/>
          <w:szCs w:val="22"/>
          <w:u w:val="single"/>
        </w:rPr>
        <w:t xml:space="preserve">в течение </w:t>
      </w:r>
      <w:r w:rsidR="0084429D">
        <w:rPr>
          <w:b/>
          <w:color w:val="000000"/>
          <w:sz w:val="22"/>
          <w:szCs w:val="22"/>
          <w:u w:val="single"/>
        </w:rPr>
        <w:t>20</w:t>
      </w:r>
      <w:r w:rsidR="00BD7233" w:rsidRPr="00BD7233">
        <w:rPr>
          <w:b/>
          <w:color w:val="000000"/>
          <w:sz w:val="22"/>
          <w:szCs w:val="22"/>
          <w:u w:val="single"/>
        </w:rPr>
        <w:t xml:space="preserve"> (</w:t>
      </w:r>
      <w:r w:rsidR="0084429D">
        <w:rPr>
          <w:b/>
          <w:color w:val="000000"/>
          <w:sz w:val="22"/>
          <w:szCs w:val="22"/>
          <w:u w:val="single"/>
        </w:rPr>
        <w:t>двадцати)</w:t>
      </w:r>
      <w:bookmarkStart w:id="1" w:name="_GoBack"/>
      <w:bookmarkEnd w:id="1"/>
      <w:r w:rsidR="00BD7233" w:rsidRPr="00BD7233">
        <w:rPr>
          <w:b/>
          <w:color w:val="000000"/>
          <w:sz w:val="22"/>
          <w:szCs w:val="22"/>
          <w:u w:val="single"/>
        </w:rPr>
        <w:t xml:space="preserve"> рабочих дней </w:t>
      </w:r>
      <w:proofErr w:type="gramStart"/>
      <w:r w:rsidR="00BD7233" w:rsidRPr="00BD7233">
        <w:rPr>
          <w:b/>
          <w:color w:val="000000"/>
          <w:sz w:val="22"/>
          <w:szCs w:val="22"/>
          <w:u w:val="single"/>
        </w:rPr>
        <w:t>с даты заключения</w:t>
      </w:r>
      <w:proofErr w:type="gramEnd"/>
      <w:r w:rsidR="00BD7233" w:rsidRPr="00BD7233">
        <w:rPr>
          <w:b/>
          <w:color w:val="000000"/>
          <w:sz w:val="22"/>
          <w:szCs w:val="22"/>
          <w:u w:val="single"/>
        </w:rPr>
        <w:t xml:space="preserve"> Контракта.</w:t>
      </w:r>
    </w:p>
    <w:p w14:paraId="3D2EF3C1" w14:textId="77777777" w:rsidR="000C0ABF" w:rsidRPr="0086050B" w:rsidRDefault="000C0ABF" w:rsidP="00BC2308">
      <w:pPr>
        <w:ind w:firstLine="567"/>
        <w:jc w:val="both"/>
        <w:rPr>
          <w:sz w:val="22"/>
          <w:szCs w:val="22"/>
          <w:lang w:eastAsia="ru-RU"/>
        </w:rPr>
      </w:pPr>
      <w:r w:rsidRPr="009615AE">
        <w:rPr>
          <w:sz w:val="22"/>
          <w:szCs w:val="22"/>
          <w:lang w:eastAsia="ru-RU"/>
        </w:rPr>
        <w:t>Товар должен поставляться в рабочие дни и часы Заказчика: с понедельника по четверг с 08:00 до 16:00</w:t>
      </w:r>
      <w:r w:rsidRPr="0086050B">
        <w:rPr>
          <w:sz w:val="22"/>
          <w:szCs w:val="22"/>
          <w:lang w:eastAsia="ru-RU"/>
        </w:rPr>
        <w:t xml:space="preserve"> часов по местному времени, в пятницу с 08:00 до 15:00 часов по местному времени, за исключением общегосударственных выходных и праздничных дней (обеденный перерыв с 12:00 </w:t>
      </w:r>
      <w:proofErr w:type="gramStart"/>
      <w:r w:rsidRPr="0086050B">
        <w:rPr>
          <w:sz w:val="22"/>
          <w:szCs w:val="22"/>
          <w:lang w:eastAsia="ru-RU"/>
        </w:rPr>
        <w:t>до</w:t>
      </w:r>
      <w:proofErr w:type="gramEnd"/>
      <w:r w:rsidRPr="0086050B">
        <w:rPr>
          <w:sz w:val="22"/>
          <w:szCs w:val="22"/>
          <w:lang w:eastAsia="ru-RU"/>
        </w:rPr>
        <w:t xml:space="preserve"> 12:48).</w:t>
      </w:r>
    </w:p>
    <w:p w14:paraId="4D4A0695" w14:textId="77777777" w:rsidR="000C0ABF" w:rsidRPr="0086050B" w:rsidRDefault="000C0ABF" w:rsidP="000B1BA9">
      <w:pPr>
        <w:pStyle w:val="ConsPlusNormal"/>
        <w:ind w:firstLine="567"/>
        <w:jc w:val="both"/>
        <w:rPr>
          <w:sz w:val="22"/>
          <w:szCs w:val="22"/>
        </w:rPr>
      </w:pPr>
      <w:r w:rsidRPr="0086050B">
        <w:rPr>
          <w:rFonts w:ascii="Times New Roman" w:hAnsi="Times New Roman" w:cs="Times New Roman"/>
          <w:color w:val="000000"/>
          <w:sz w:val="22"/>
          <w:szCs w:val="22"/>
        </w:rPr>
        <w:t>Поставщик не менее чем за 1 (один) рабочий день до осуществления поставки Товара направляет в адрес Заказчика уведомление о времени и дате доставки Товара в место доставки.</w:t>
      </w:r>
    </w:p>
    <w:p w14:paraId="2BEB694F" w14:textId="77777777" w:rsidR="000C0ABF" w:rsidRPr="0086050B" w:rsidRDefault="000C0ABF" w:rsidP="000B1BA9">
      <w:pPr>
        <w:pStyle w:val="ConsPlusNormal"/>
        <w:ind w:firstLine="567"/>
        <w:jc w:val="both"/>
        <w:rPr>
          <w:sz w:val="22"/>
          <w:szCs w:val="22"/>
        </w:rPr>
      </w:pPr>
      <w:bookmarkStart w:id="2" w:name="P1482"/>
      <w:bookmarkStart w:id="3" w:name="P1485"/>
      <w:bookmarkEnd w:id="2"/>
      <w:bookmarkEnd w:id="3"/>
      <w:r w:rsidRPr="0086050B">
        <w:rPr>
          <w:rFonts w:ascii="Times New Roman" w:hAnsi="Times New Roman" w:cs="Times New Roman"/>
          <w:color w:val="000000"/>
          <w:sz w:val="22"/>
          <w:szCs w:val="22"/>
        </w:rPr>
        <w:t>3.2. Приемка Товара осуществляется путем передачи Поставщиком Товара и документов об оценке соответствия, предусмотренных правом Евразийского экономического союза и законодательством Российской Федерации, обязательных для данного вида Товара, а также иных документов, подтверждающих качество Товара.</w:t>
      </w:r>
    </w:p>
    <w:p w14:paraId="0133B3C0" w14:textId="77777777" w:rsidR="000C0ABF" w:rsidRPr="0086050B" w:rsidRDefault="000C0ABF" w:rsidP="000B1BA9">
      <w:pPr>
        <w:pStyle w:val="ConsPlusNormal"/>
        <w:ind w:firstLine="567"/>
        <w:jc w:val="both"/>
        <w:rPr>
          <w:sz w:val="22"/>
          <w:szCs w:val="22"/>
        </w:rPr>
      </w:pPr>
      <w:r w:rsidRPr="0086050B">
        <w:rPr>
          <w:rFonts w:ascii="Times New Roman" w:hAnsi="Times New Roman" w:cs="Times New Roman"/>
          <w:color w:val="000000"/>
          <w:sz w:val="22"/>
          <w:szCs w:val="22"/>
        </w:rPr>
        <w:t>3.3. Заказчик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w:t>
      </w:r>
    </w:p>
    <w:p w14:paraId="37837B22" w14:textId="77777777" w:rsidR="000C0ABF" w:rsidRPr="0086050B" w:rsidRDefault="000C0ABF" w:rsidP="000B1BA9">
      <w:pPr>
        <w:pStyle w:val="ConsPlusNormal"/>
        <w:ind w:firstLine="567"/>
        <w:jc w:val="both"/>
        <w:rPr>
          <w:sz w:val="22"/>
          <w:szCs w:val="22"/>
        </w:rPr>
      </w:pPr>
      <w:r w:rsidRPr="0086050B">
        <w:rPr>
          <w:rFonts w:ascii="Times New Roman" w:hAnsi="Times New Roman" w:cs="Times New Roman"/>
          <w:sz w:val="22"/>
          <w:szCs w:val="22"/>
        </w:rPr>
        <w:t xml:space="preserve">3.4. Для проверки предоставленных Поставщиком 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w:t>
      </w:r>
      <w:hyperlink r:id="rId10" w:tgtFrame="consultantplus://offline/ref=782E9CC4CCC6932545801925E3B536176E50B53C1FD70BD7655CABC93DB89C27024180C10398FB96372E7F1F5737VEP">
        <w:r w:rsidRPr="0086050B">
          <w:rPr>
            <w:rFonts w:ascii="Times New Roman" w:hAnsi="Times New Roman" w:cs="Times New Roman"/>
            <w:color w:val="000000"/>
            <w:sz w:val="22"/>
            <w:szCs w:val="22"/>
          </w:rPr>
          <w:t>законом</w:t>
        </w:r>
      </w:hyperlink>
      <w:r w:rsidRPr="0086050B">
        <w:rPr>
          <w:rFonts w:ascii="Times New Roman" w:hAnsi="Times New Roman" w:cs="Times New Roman"/>
          <w:color w:val="000000"/>
          <w:sz w:val="22"/>
          <w:szCs w:val="22"/>
        </w:rPr>
        <w:t xml:space="preserve"> </w:t>
      </w:r>
      <w:r w:rsidRPr="0086050B">
        <w:rPr>
          <w:rFonts w:ascii="Times New Roman" w:hAnsi="Times New Roman" w:cs="Times New Roman"/>
          <w:sz w:val="22"/>
          <w:szCs w:val="22"/>
        </w:rPr>
        <w:t>от 05.04.2013 г. № 44-ФЗ «О контрактной системе в сфере закупок товаров, работ, услуг для обеспечения государственных и муниципальных нужд».</w:t>
      </w:r>
    </w:p>
    <w:p w14:paraId="4A178B8A" w14:textId="268B7912" w:rsidR="000C0ABF" w:rsidRPr="0086050B" w:rsidRDefault="000C0ABF" w:rsidP="000B1BA9">
      <w:pPr>
        <w:pStyle w:val="ConsPlusNormal"/>
        <w:ind w:firstLine="567"/>
        <w:jc w:val="both"/>
        <w:rPr>
          <w:sz w:val="22"/>
          <w:szCs w:val="22"/>
        </w:rPr>
      </w:pPr>
      <w:bookmarkStart w:id="4" w:name="P1489"/>
      <w:bookmarkEnd w:id="4"/>
      <w:r w:rsidRPr="0086050B">
        <w:rPr>
          <w:rFonts w:ascii="Times New Roman" w:hAnsi="Times New Roman" w:cs="Times New Roman"/>
          <w:sz w:val="22"/>
          <w:szCs w:val="22"/>
        </w:rPr>
        <w:t xml:space="preserve">3.5. </w:t>
      </w:r>
      <w:r w:rsidR="00055FEF" w:rsidRPr="00055FEF">
        <w:rPr>
          <w:rFonts w:ascii="Times New Roman" w:hAnsi="Times New Roman" w:cs="Times New Roman"/>
          <w:sz w:val="22"/>
          <w:szCs w:val="22"/>
        </w:rPr>
        <w:t xml:space="preserve">При отсутствии у Заказчика претензий по количеству и качеству поставленного Товара Заказчик в течение </w:t>
      </w:r>
      <w:r w:rsidR="008A32E1">
        <w:rPr>
          <w:rFonts w:ascii="Times New Roman" w:hAnsi="Times New Roman" w:cs="Times New Roman"/>
          <w:sz w:val="22"/>
          <w:szCs w:val="22"/>
        </w:rPr>
        <w:t>20</w:t>
      </w:r>
      <w:r w:rsidR="00055FEF" w:rsidRPr="00055FEF">
        <w:rPr>
          <w:rFonts w:ascii="Times New Roman" w:hAnsi="Times New Roman" w:cs="Times New Roman"/>
          <w:sz w:val="22"/>
          <w:szCs w:val="22"/>
        </w:rPr>
        <w:t xml:space="preserve"> (</w:t>
      </w:r>
      <w:r w:rsidR="008A32E1">
        <w:rPr>
          <w:rFonts w:ascii="Times New Roman" w:hAnsi="Times New Roman" w:cs="Times New Roman"/>
          <w:sz w:val="22"/>
          <w:szCs w:val="22"/>
        </w:rPr>
        <w:t>двадцати</w:t>
      </w:r>
      <w:r w:rsidR="00055FEF" w:rsidRPr="00055FEF">
        <w:rPr>
          <w:rFonts w:ascii="Times New Roman" w:hAnsi="Times New Roman" w:cs="Times New Roman"/>
          <w:sz w:val="22"/>
          <w:szCs w:val="22"/>
        </w:rPr>
        <w:t>) рабочих дней с момента доставки Товара Поставщиком подписывает документы о приемке (УПД или товарной накладной, или иного документа, подтверждающего поставку товара). После этого Товар считается переданным Поставщиком Заказчику.</w:t>
      </w:r>
    </w:p>
    <w:p w14:paraId="0450F751" w14:textId="77777777" w:rsidR="000C0ABF" w:rsidRPr="0086050B" w:rsidRDefault="000C0ABF" w:rsidP="000B1BA9">
      <w:pPr>
        <w:pStyle w:val="ConsPlusNormal"/>
        <w:ind w:firstLine="567"/>
        <w:jc w:val="both"/>
        <w:rPr>
          <w:sz w:val="22"/>
          <w:szCs w:val="22"/>
        </w:rPr>
      </w:pPr>
      <w:r w:rsidRPr="0086050B">
        <w:rPr>
          <w:rFonts w:ascii="Times New Roman" w:hAnsi="Times New Roman" w:cs="Times New Roman"/>
          <w:sz w:val="22"/>
          <w:szCs w:val="22"/>
        </w:rPr>
        <w:t>3.6. При выявлении несоответствий в поставленном Товаре (наименования, количества, качества, в том числе в случае выявления внешних признаков</w:t>
      </w:r>
      <w:r w:rsidRPr="0086050B">
        <w:rPr>
          <w:rFonts w:ascii="Times New Roman" w:hAnsi="Times New Roman" w:cs="Times New Roman"/>
          <w:color w:val="000000"/>
          <w:sz w:val="22"/>
          <w:szCs w:val="22"/>
        </w:rPr>
        <w:t xml:space="preserve">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приемке, Заказчик в срок, установленный в </w:t>
      </w:r>
      <w:hyperlink w:anchor="P1489" w:tgtFrame="#P1489">
        <w:r w:rsidRPr="0086050B">
          <w:rPr>
            <w:rFonts w:ascii="Times New Roman" w:hAnsi="Times New Roman" w:cs="Times New Roman"/>
            <w:color w:val="000000"/>
            <w:sz w:val="22"/>
            <w:szCs w:val="22"/>
          </w:rPr>
          <w:t>пункте 3.</w:t>
        </w:r>
      </w:hyperlink>
      <w:r w:rsidRPr="0086050B">
        <w:rPr>
          <w:rFonts w:ascii="Times New Roman" w:hAnsi="Times New Roman" w:cs="Times New Roman"/>
          <w:color w:val="000000"/>
          <w:sz w:val="22"/>
          <w:szCs w:val="22"/>
        </w:rPr>
        <w:t>5 Контракта, отказывает в приемке Товара, направляя Поставщику мотивированный отказ от приемки Товара с перечнем выявленных недостатков и указанием сроков их устранения.</w:t>
      </w:r>
    </w:p>
    <w:p w14:paraId="312C8B29" w14:textId="77777777" w:rsidR="000C0ABF" w:rsidRPr="0086050B" w:rsidRDefault="000C0ABF" w:rsidP="000B1BA9">
      <w:pPr>
        <w:pStyle w:val="ConsPlusNormal"/>
        <w:ind w:firstLine="567"/>
        <w:jc w:val="both"/>
        <w:rPr>
          <w:sz w:val="22"/>
          <w:szCs w:val="22"/>
        </w:rPr>
      </w:pPr>
      <w:r w:rsidRPr="0086050B">
        <w:rPr>
          <w:rFonts w:ascii="Times New Roman" w:hAnsi="Times New Roman" w:cs="Times New Roman"/>
          <w:color w:val="000000"/>
          <w:sz w:val="22"/>
          <w:szCs w:val="22"/>
        </w:rPr>
        <w:t>3.7. 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14:paraId="14E3683B" w14:textId="77777777" w:rsidR="000C0ABF" w:rsidRPr="0086050B" w:rsidRDefault="000C0ABF" w:rsidP="000B1BA9">
      <w:pPr>
        <w:pStyle w:val="ConsPlusNormal"/>
        <w:ind w:firstLine="567"/>
        <w:jc w:val="both"/>
        <w:rPr>
          <w:sz w:val="22"/>
          <w:szCs w:val="22"/>
        </w:rPr>
      </w:pPr>
      <w:r w:rsidRPr="0086050B">
        <w:rPr>
          <w:rFonts w:ascii="Times New Roman" w:hAnsi="Times New Roman" w:cs="Times New Roman"/>
          <w:color w:val="000000"/>
          <w:sz w:val="22"/>
          <w:szCs w:val="22"/>
        </w:rPr>
        <w:t xml:space="preserve">3.8. Право собственности и риск случайной гибели или порчи Товара переходит от Поставщика к Заказчику с момента приемки Товара Заказчиком и подписания Сторонами документов, указанных в </w:t>
      </w:r>
      <w:hyperlink w:anchor="P1489" w:tgtFrame="#P1489">
        <w:r w:rsidRPr="0086050B">
          <w:rPr>
            <w:rFonts w:ascii="Times New Roman" w:hAnsi="Times New Roman" w:cs="Times New Roman"/>
            <w:color w:val="000000"/>
            <w:sz w:val="22"/>
            <w:szCs w:val="22"/>
          </w:rPr>
          <w:t>пункте 3.</w:t>
        </w:r>
      </w:hyperlink>
      <w:r w:rsidRPr="0086050B">
        <w:rPr>
          <w:rFonts w:ascii="Times New Roman" w:hAnsi="Times New Roman" w:cs="Times New Roman"/>
          <w:color w:val="000000"/>
          <w:sz w:val="22"/>
          <w:szCs w:val="22"/>
        </w:rPr>
        <w:t>5 Контракта.</w:t>
      </w:r>
    </w:p>
    <w:p w14:paraId="73226C15" w14:textId="77777777" w:rsidR="000C0ABF" w:rsidRPr="0086050B" w:rsidRDefault="000C0ABF" w:rsidP="000B1BA9">
      <w:pPr>
        <w:pStyle w:val="ConsPlusNormal"/>
        <w:ind w:firstLine="567"/>
        <w:jc w:val="both"/>
        <w:rPr>
          <w:sz w:val="22"/>
          <w:szCs w:val="22"/>
        </w:rPr>
      </w:pPr>
      <w:r w:rsidRPr="0086050B">
        <w:rPr>
          <w:rFonts w:ascii="Times New Roman" w:hAnsi="Times New Roman" w:cs="Times New Roman"/>
          <w:color w:val="000000"/>
          <w:sz w:val="22"/>
          <w:szCs w:val="22"/>
        </w:rPr>
        <w:t>3.9. Заказчик вправе не отказывать в приемке поставленного Товара в случае выявления несоответствия Товара условиям Контракта, если выявленное несоответствие не препятствует приемке этого Товара и устранено Поставщиком.</w:t>
      </w:r>
    </w:p>
    <w:p w14:paraId="0A995ADE" w14:textId="77777777" w:rsidR="000C0ABF" w:rsidRPr="0086050B" w:rsidRDefault="000C0ABF" w:rsidP="000B1BA9">
      <w:pPr>
        <w:pStyle w:val="ConsPlusNormal"/>
        <w:ind w:firstLine="567"/>
        <w:jc w:val="both"/>
        <w:rPr>
          <w:rFonts w:ascii="Times New Roman" w:hAnsi="Times New Roman" w:cs="Times New Roman"/>
          <w:color w:val="000000"/>
          <w:sz w:val="22"/>
          <w:szCs w:val="22"/>
        </w:rPr>
      </w:pPr>
    </w:p>
    <w:p w14:paraId="383FA63B" w14:textId="77777777" w:rsidR="000C0ABF" w:rsidRPr="0086050B" w:rsidRDefault="000C0ABF" w:rsidP="000B1BA9">
      <w:pPr>
        <w:pStyle w:val="ConsPlusNormal"/>
        <w:ind w:firstLine="567"/>
        <w:jc w:val="center"/>
        <w:rPr>
          <w:sz w:val="22"/>
          <w:szCs w:val="22"/>
        </w:rPr>
      </w:pPr>
      <w:r w:rsidRPr="0086050B">
        <w:rPr>
          <w:rFonts w:ascii="Times New Roman" w:hAnsi="Times New Roman" w:cs="Times New Roman"/>
          <w:b/>
          <w:color w:val="000000"/>
          <w:sz w:val="22"/>
          <w:szCs w:val="22"/>
        </w:rPr>
        <w:t>IV. Взаимодействие Сторон</w:t>
      </w:r>
    </w:p>
    <w:p w14:paraId="7CD8E605" w14:textId="77777777" w:rsidR="000C0ABF" w:rsidRPr="0086050B" w:rsidRDefault="000C0ABF" w:rsidP="000B1BA9">
      <w:pPr>
        <w:pStyle w:val="ConsPlusNormal"/>
        <w:ind w:firstLine="567"/>
        <w:jc w:val="both"/>
        <w:rPr>
          <w:rFonts w:ascii="Times New Roman" w:hAnsi="Times New Roman" w:cs="Times New Roman"/>
          <w:color w:val="000000"/>
          <w:sz w:val="22"/>
          <w:szCs w:val="22"/>
        </w:rPr>
      </w:pPr>
      <w:bookmarkStart w:id="5" w:name="P1497"/>
      <w:bookmarkEnd w:id="5"/>
      <w:r w:rsidRPr="0086050B">
        <w:rPr>
          <w:rFonts w:ascii="Times New Roman" w:hAnsi="Times New Roman" w:cs="Times New Roman"/>
          <w:color w:val="000000"/>
          <w:sz w:val="22"/>
          <w:szCs w:val="22"/>
        </w:rPr>
        <w:t xml:space="preserve">4.1. Поставщик обязан: </w:t>
      </w:r>
    </w:p>
    <w:p w14:paraId="27FD3DB0" w14:textId="77777777" w:rsidR="000C0ABF" w:rsidRPr="0086050B" w:rsidRDefault="000C0ABF" w:rsidP="000B1BA9">
      <w:pPr>
        <w:pStyle w:val="ConsPlusNormal"/>
        <w:ind w:firstLine="567"/>
        <w:jc w:val="both"/>
        <w:rPr>
          <w:rFonts w:ascii="Times New Roman" w:hAnsi="Times New Roman" w:cs="Times New Roman"/>
          <w:color w:val="000000"/>
          <w:sz w:val="22"/>
          <w:szCs w:val="22"/>
        </w:rPr>
      </w:pPr>
      <w:r w:rsidRPr="0086050B">
        <w:rPr>
          <w:rFonts w:ascii="Times New Roman" w:hAnsi="Times New Roman" w:cs="Times New Roman"/>
          <w:color w:val="000000"/>
          <w:sz w:val="22"/>
          <w:szCs w:val="22"/>
        </w:rPr>
        <w:t>4.1.1. поставить Товар в порядке, количестве, в срок и на условиях, предусмотренных Контрактом, Спецификацией (Приложение № 2 к Контракту) и Техническим заданием (Приложение № 1 к Контракту);</w:t>
      </w:r>
    </w:p>
    <w:p w14:paraId="393443C2" w14:textId="77777777" w:rsidR="000C0ABF" w:rsidRPr="0086050B" w:rsidRDefault="000C0ABF" w:rsidP="000B1BA9">
      <w:pPr>
        <w:pStyle w:val="ConsPlusNormal"/>
        <w:ind w:firstLine="567"/>
        <w:jc w:val="both"/>
        <w:rPr>
          <w:rFonts w:ascii="Times New Roman" w:hAnsi="Times New Roman" w:cs="Times New Roman"/>
          <w:color w:val="000000"/>
          <w:sz w:val="22"/>
          <w:szCs w:val="22"/>
        </w:rPr>
      </w:pPr>
      <w:r w:rsidRPr="0086050B">
        <w:rPr>
          <w:rFonts w:ascii="Times New Roman" w:hAnsi="Times New Roman" w:cs="Times New Roman"/>
          <w:color w:val="000000"/>
          <w:sz w:val="22"/>
          <w:szCs w:val="22"/>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14:paraId="25183382" w14:textId="77777777" w:rsidR="000C0ABF" w:rsidRPr="0086050B" w:rsidRDefault="000C0ABF" w:rsidP="000B1BA9">
      <w:pPr>
        <w:pStyle w:val="ConsPlusNormal"/>
        <w:ind w:firstLine="567"/>
        <w:jc w:val="both"/>
        <w:rPr>
          <w:rFonts w:ascii="Times New Roman" w:hAnsi="Times New Roman" w:cs="Times New Roman"/>
          <w:color w:val="000000"/>
          <w:sz w:val="22"/>
          <w:szCs w:val="22"/>
        </w:rPr>
      </w:pPr>
      <w:r w:rsidRPr="0086050B">
        <w:rPr>
          <w:rFonts w:ascii="Times New Roman" w:hAnsi="Times New Roman" w:cs="Times New Roman"/>
          <w:color w:val="000000"/>
          <w:sz w:val="22"/>
          <w:szCs w:val="22"/>
        </w:rPr>
        <w:t>4.1.3. обеспечить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p>
    <w:p w14:paraId="2C7CC763" w14:textId="77777777" w:rsidR="000C0ABF" w:rsidRPr="0086050B" w:rsidRDefault="000C0ABF" w:rsidP="000B1BA9">
      <w:pPr>
        <w:pStyle w:val="ConsPlusNormal"/>
        <w:ind w:firstLine="567"/>
        <w:jc w:val="both"/>
        <w:rPr>
          <w:rFonts w:ascii="Times New Roman" w:hAnsi="Times New Roman" w:cs="Times New Roman"/>
          <w:color w:val="000000"/>
          <w:sz w:val="22"/>
          <w:szCs w:val="22"/>
        </w:rPr>
      </w:pPr>
      <w:r w:rsidRPr="0086050B">
        <w:rPr>
          <w:rFonts w:ascii="Times New Roman" w:hAnsi="Times New Roman" w:cs="Times New Roman"/>
          <w:color w:val="000000"/>
          <w:sz w:val="22"/>
          <w:szCs w:val="22"/>
        </w:rPr>
        <w:t>4.1.4. в случае принятия решения об одностороннем отказе от исполнения Контракта такое решение передается лицу, имеющему право действовать от имени заказчика, лично под расписку или направляется заказчику по почте заказным письмом с уведомлением о вручении по адресу заказчика, указанному в контракте. Выполнение Поставщиком требований части 20.2 статьи 95 Федерального закона от 05.04.2013 г. № 44-ФЗ "О контрактной системе в сфере закупок товаров, работ, услуг для обеспечения государственных и муниципальных нужд" считается надлежащим уведомлением заказчика об одностороннем отказе от исполнения контракта;</w:t>
      </w:r>
    </w:p>
    <w:p w14:paraId="49F9ED8B" w14:textId="77777777" w:rsidR="000C0ABF" w:rsidRPr="0086050B" w:rsidRDefault="000C0ABF" w:rsidP="000B1BA9">
      <w:pPr>
        <w:pStyle w:val="ConsPlusNormal"/>
        <w:ind w:firstLine="567"/>
        <w:jc w:val="both"/>
        <w:rPr>
          <w:rFonts w:ascii="Times New Roman" w:hAnsi="Times New Roman" w:cs="Times New Roman"/>
          <w:color w:val="000000"/>
          <w:sz w:val="22"/>
          <w:szCs w:val="22"/>
        </w:rPr>
      </w:pPr>
      <w:r w:rsidRPr="0086050B">
        <w:rPr>
          <w:rFonts w:ascii="Times New Roman" w:hAnsi="Times New Roman" w:cs="Times New Roman"/>
          <w:color w:val="000000"/>
          <w:sz w:val="22"/>
          <w:szCs w:val="22"/>
        </w:rPr>
        <w:lastRenderedPageBreak/>
        <w:t>4.1.5.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14:paraId="141AB967" w14:textId="77777777" w:rsidR="000C0ABF" w:rsidRPr="0086050B" w:rsidRDefault="000C0ABF" w:rsidP="000B1BA9">
      <w:pPr>
        <w:pStyle w:val="ConsPlusNormal"/>
        <w:ind w:firstLine="567"/>
        <w:jc w:val="both"/>
        <w:rPr>
          <w:rFonts w:ascii="Times New Roman" w:hAnsi="Times New Roman" w:cs="Times New Roman"/>
          <w:color w:val="000000"/>
          <w:sz w:val="22"/>
          <w:szCs w:val="22"/>
        </w:rPr>
      </w:pPr>
      <w:r w:rsidRPr="0086050B">
        <w:rPr>
          <w:rFonts w:ascii="Times New Roman" w:hAnsi="Times New Roman" w:cs="Times New Roman"/>
          <w:color w:val="000000"/>
          <w:sz w:val="22"/>
          <w:szCs w:val="22"/>
        </w:rPr>
        <w:t>4.2. Поставщик вправе:</w:t>
      </w:r>
    </w:p>
    <w:p w14:paraId="604757F8" w14:textId="77777777" w:rsidR="000C0ABF" w:rsidRPr="0086050B" w:rsidRDefault="000C0ABF" w:rsidP="000B1BA9">
      <w:pPr>
        <w:pStyle w:val="ConsPlusNormal"/>
        <w:ind w:firstLine="567"/>
        <w:jc w:val="both"/>
        <w:rPr>
          <w:rFonts w:ascii="Times New Roman" w:hAnsi="Times New Roman" w:cs="Times New Roman"/>
          <w:color w:val="000000"/>
          <w:sz w:val="22"/>
          <w:szCs w:val="22"/>
        </w:rPr>
      </w:pPr>
      <w:r w:rsidRPr="0086050B">
        <w:rPr>
          <w:rFonts w:ascii="Times New Roman" w:hAnsi="Times New Roman" w:cs="Times New Roman"/>
          <w:color w:val="000000"/>
          <w:sz w:val="22"/>
          <w:szCs w:val="22"/>
        </w:rPr>
        <w:t>4.2.1. требовать от Заказчика произвести приемку Товара в порядке и в сроки, предусмотренные Контрактом;</w:t>
      </w:r>
    </w:p>
    <w:p w14:paraId="2C069DBC" w14:textId="77777777" w:rsidR="000C0ABF" w:rsidRPr="0086050B" w:rsidRDefault="000C0ABF" w:rsidP="000B1BA9">
      <w:pPr>
        <w:pStyle w:val="ConsPlusNormal"/>
        <w:ind w:firstLine="567"/>
        <w:jc w:val="both"/>
        <w:rPr>
          <w:rFonts w:ascii="Times New Roman" w:hAnsi="Times New Roman" w:cs="Times New Roman"/>
          <w:color w:val="000000"/>
          <w:sz w:val="22"/>
          <w:szCs w:val="22"/>
        </w:rPr>
      </w:pPr>
      <w:r w:rsidRPr="0086050B">
        <w:rPr>
          <w:rFonts w:ascii="Times New Roman" w:hAnsi="Times New Roman" w:cs="Times New Roman"/>
          <w:color w:val="000000"/>
          <w:sz w:val="22"/>
          <w:szCs w:val="22"/>
        </w:rPr>
        <w:t xml:space="preserve">4.2.2. требовать своевременной оплаты на условиях, установленных Контрактом, надлежащим образом поставленного и принятого Заказчиком Товара; </w:t>
      </w:r>
    </w:p>
    <w:p w14:paraId="14DE0A91" w14:textId="77777777" w:rsidR="000C0ABF" w:rsidRPr="0086050B" w:rsidRDefault="000C0ABF" w:rsidP="000B1BA9">
      <w:pPr>
        <w:pStyle w:val="ConsPlusNormal"/>
        <w:ind w:firstLine="567"/>
        <w:jc w:val="both"/>
        <w:rPr>
          <w:rFonts w:ascii="Times New Roman" w:hAnsi="Times New Roman" w:cs="Times New Roman"/>
          <w:color w:val="000000"/>
          <w:sz w:val="22"/>
          <w:szCs w:val="22"/>
        </w:rPr>
      </w:pPr>
      <w:r w:rsidRPr="0086050B">
        <w:rPr>
          <w:rFonts w:ascii="Times New Roman" w:hAnsi="Times New Roman" w:cs="Times New Roman"/>
          <w:color w:val="000000"/>
          <w:sz w:val="22"/>
          <w:szCs w:val="22"/>
        </w:rPr>
        <w:t xml:space="preserve">4.2.3. принять решение об одностороннем отказе от исполнения Контракта в соответствии с гражданским законодательством; </w:t>
      </w:r>
    </w:p>
    <w:p w14:paraId="25482B47" w14:textId="77777777" w:rsidR="000C0ABF" w:rsidRPr="0086050B" w:rsidRDefault="000C0ABF" w:rsidP="000B1BA9">
      <w:pPr>
        <w:pStyle w:val="ConsPlusNormal"/>
        <w:ind w:firstLine="567"/>
        <w:jc w:val="both"/>
        <w:rPr>
          <w:rFonts w:ascii="Times New Roman" w:hAnsi="Times New Roman" w:cs="Times New Roman"/>
          <w:color w:val="000000"/>
          <w:sz w:val="22"/>
          <w:szCs w:val="22"/>
        </w:rPr>
      </w:pPr>
      <w:r w:rsidRPr="0086050B">
        <w:rPr>
          <w:rFonts w:ascii="Times New Roman" w:hAnsi="Times New Roman" w:cs="Times New Roman"/>
          <w:color w:val="000000"/>
          <w:sz w:val="22"/>
          <w:szCs w:val="22"/>
        </w:rPr>
        <w:t>4.2.4. требовать возмещения убытков, уплаты неустоек (штрафов, пеней) в соответствии с разделом VI Контракта;</w:t>
      </w:r>
    </w:p>
    <w:p w14:paraId="5CB10B06" w14:textId="77777777" w:rsidR="000C0ABF" w:rsidRPr="0086050B" w:rsidRDefault="000C0ABF" w:rsidP="000B1BA9">
      <w:pPr>
        <w:pStyle w:val="ConsPlusNormal"/>
        <w:ind w:firstLine="567"/>
        <w:jc w:val="both"/>
        <w:rPr>
          <w:rFonts w:ascii="Times New Roman" w:hAnsi="Times New Roman" w:cs="Times New Roman"/>
          <w:color w:val="000000"/>
          <w:sz w:val="22"/>
          <w:szCs w:val="22"/>
        </w:rPr>
      </w:pPr>
      <w:r w:rsidRPr="0086050B">
        <w:rPr>
          <w:rFonts w:ascii="Times New Roman" w:hAnsi="Times New Roman" w:cs="Times New Roman"/>
          <w:color w:val="000000"/>
          <w:sz w:val="22"/>
          <w:szCs w:val="22"/>
        </w:rPr>
        <w:t>4.2.5. 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предусмотренных подпунктом «в» пункта 1, подпунктом «б» пункта 2, подпунктом «в» пункта 3 части 4 статьи 14 Федерального закона от 05.04.2013 № 44-ФЗ).</w:t>
      </w:r>
    </w:p>
    <w:p w14:paraId="0F00C2EB" w14:textId="77777777" w:rsidR="000C0ABF" w:rsidRPr="0086050B" w:rsidRDefault="000C0ABF" w:rsidP="000B1BA9">
      <w:pPr>
        <w:pStyle w:val="ConsPlusNormal"/>
        <w:ind w:firstLine="567"/>
        <w:jc w:val="both"/>
        <w:rPr>
          <w:rFonts w:ascii="Times New Roman" w:hAnsi="Times New Roman" w:cs="Times New Roman"/>
          <w:color w:val="000000"/>
          <w:sz w:val="22"/>
          <w:szCs w:val="22"/>
        </w:rPr>
      </w:pPr>
      <w:r w:rsidRPr="0086050B">
        <w:rPr>
          <w:rFonts w:ascii="Times New Roman" w:hAnsi="Times New Roman" w:cs="Times New Roman"/>
          <w:color w:val="000000"/>
          <w:sz w:val="22"/>
          <w:szCs w:val="22"/>
        </w:rPr>
        <w:t>4.3. Заказчик обязуется:</w:t>
      </w:r>
    </w:p>
    <w:p w14:paraId="2B426DC4" w14:textId="77777777" w:rsidR="000C0ABF" w:rsidRPr="0086050B" w:rsidRDefault="000C0ABF" w:rsidP="000B1BA9">
      <w:pPr>
        <w:pStyle w:val="ConsPlusNormal"/>
        <w:ind w:firstLine="567"/>
        <w:jc w:val="both"/>
        <w:rPr>
          <w:rFonts w:ascii="Times New Roman" w:hAnsi="Times New Roman" w:cs="Times New Roman"/>
          <w:color w:val="000000"/>
          <w:sz w:val="22"/>
          <w:szCs w:val="22"/>
        </w:rPr>
      </w:pPr>
      <w:r w:rsidRPr="0086050B">
        <w:rPr>
          <w:rFonts w:ascii="Times New Roman" w:hAnsi="Times New Roman" w:cs="Times New Roman"/>
          <w:color w:val="000000"/>
          <w:sz w:val="22"/>
          <w:szCs w:val="22"/>
        </w:rPr>
        <w:t xml:space="preserve">4.3.1. обеспечить своевременную приемку и оплату поставленного Товара надлежащего качества в порядке и сроки, предусмотренные Контрактом; </w:t>
      </w:r>
    </w:p>
    <w:p w14:paraId="2E79BB1E" w14:textId="77777777" w:rsidR="000C0ABF" w:rsidRPr="0086050B" w:rsidRDefault="000C0ABF" w:rsidP="000B1BA9">
      <w:pPr>
        <w:pStyle w:val="ConsPlusNormal"/>
        <w:ind w:firstLine="567"/>
        <w:jc w:val="both"/>
        <w:rPr>
          <w:rFonts w:ascii="Times New Roman" w:hAnsi="Times New Roman" w:cs="Times New Roman"/>
          <w:color w:val="000000"/>
          <w:sz w:val="22"/>
          <w:szCs w:val="22"/>
        </w:rPr>
      </w:pPr>
      <w:r w:rsidRPr="0086050B">
        <w:rPr>
          <w:rFonts w:ascii="Times New Roman" w:hAnsi="Times New Roman" w:cs="Times New Roman"/>
          <w:color w:val="000000"/>
          <w:sz w:val="22"/>
          <w:szCs w:val="22"/>
        </w:rPr>
        <w:t>4.3.2. принять решение об одностороннем отказе от исполнения Контракта в случаях:</w:t>
      </w:r>
    </w:p>
    <w:p w14:paraId="0F0C293F" w14:textId="77777777" w:rsidR="00FE1493" w:rsidRPr="009615AE" w:rsidRDefault="00FE1493" w:rsidP="00FE1493">
      <w:pPr>
        <w:pStyle w:val="ConsPlusNormal"/>
        <w:ind w:firstLine="567"/>
        <w:jc w:val="both"/>
        <w:rPr>
          <w:rFonts w:ascii="Times New Roman" w:hAnsi="Times New Roman" w:cs="Times New Roman"/>
          <w:color w:val="000000"/>
          <w:sz w:val="22"/>
          <w:szCs w:val="22"/>
        </w:rPr>
      </w:pPr>
      <w:r w:rsidRPr="00FE1493">
        <w:rPr>
          <w:rFonts w:ascii="Times New Roman" w:hAnsi="Times New Roman" w:cs="Times New Roman"/>
          <w:color w:val="000000"/>
          <w:sz w:val="22"/>
          <w:szCs w:val="22"/>
        </w:rPr>
        <w:t xml:space="preserve">- если в ходе исполнения Контракта установлено, что поставщик (подрядчик, исполнитель) и (или) поставляемый товар перестали соответствовать установленным извещением об осуществлении закупки и (или) документацией о закупке (если Федеральным законом от 05.04.2013 № 44-ФЗ предусмотрена документация о закупке) требованиям к участникам закупки (за исключением требования, предусмотренного частью 1.1 (при наличии такого требования) статьи 31 Федерального закона от 05.04.2013 № 44-ФЗ) и (или) поставляемому товару;  </w:t>
      </w:r>
      <w:r w:rsidRPr="00FE1493">
        <w:rPr>
          <w:rFonts w:ascii="Times New Roman" w:hAnsi="Times New Roman" w:cs="Times New Roman"/>
          <w:color w:val="000000"/>
          <w:sz w:val="22"/>
          <w:szCs w:val="22"/>
        </w:rPr>
        <w:tab/>
      </w:r>
    </w:p>
    <w:p w14:paraId="609703F7" w14:textId="77777777" w:rsidR="00FE1493" w:rsidRPr="00FE1493" w:rsidRDefault="00FE1493" w:rsidP="00FE1493">
      <w:pPr>
        <w:pStyle w:val="ConsPlusNormal"/>
        <w:ind w:firstLine="567"/>
        <w:jc w:val="both"/>
        <w:rPr>
          <w:rFonts w:ascii="Times New Roman" w:hAnsi="Times New Roman" w:cs="Times New Roman"/>
          <w:color w:val="000000"/>
          <w:sz w:val="22"/>
          <w:szCs w:val="22"/>
        </w:rPr>
      </w:pPr>
      <w:r w:rsidRPr="00FE1493">
        <w:rPr>
          <w:rFonts w:ascii="Times New Roman" w:hAnsi="Times New Roman" w:cs="Times New Roman"/>
          <w:color w:val="000000"/>
          <w:sz w:val="22"/>
          <w:szCs w:val="22"/>
        </w:rPr>
        <w:t>- при определении поставщика (подрядчика, исполнителя) поставщик (подрядчик, исполнитель) представил недостоверную информацию о своем соответствии требованиям, указанным в подпункте "а" пункта 1 части 15 статьи 95 Федерального закона от 05.04.2013 № 44-ФЗ, что позволило ему стать победителем определения поставщика (подрядчика, исполнителя);</w:t>
      </w:r>
    </w:p>
    <w:p w14:paraId="1C800FC5" w14:textId="77777777" w:rsidR="00FE1493" w:rsidRPr="009615AE" w:rsidRDefault="00FE1493" w:rsidP="00FE1493">
      <w:pPr>
        <w:pStyle w:val="ConsPlusNormal"/>
        <w:ind w:firstLine="567"/>
        <w:jc w:val="both"/>
        <w:rPr>
          <w:rFonts w:ascii="Times New Roman" w:hAnsi="Times New Roman" w:cs="Times New Roman"/>
          <w:color w:val="000000"/>
          <w:sz w:val="22"/>
          <w:szCs w:val="22"/>
        </w:rPr>
      </w:pPr>
      <w:r w:rsidRPr="00FE1493">
        <w:rPr>
          <w:rFonts w:ascii="Times New Roman" w:hAnsi="Times New Roman" w:cs="Times New Roman"/>
          <w:color w:val="000000"/>
          <w:sz w:val="22"/>
          <w:szCs w:val="22"/>
        </w:rPr>
        <w:t>- если вследствие реорганизации юридического лица, являющегося подрядчиком (исполнителем), его права и обязанности по такому контракту перешли к вновь возникшему юридическому лицу, зарегистрированному на территории иностранного государства, в отношении которого в соответствии с подпунктами «а» и «б» пункта 1 части 2 статьи 14 Федерального закона от 05.04.2013 № 44-ФЗ установлены запрет закупок работ, услуг, соответственно выполняемых, оказываемых иностранными лицами, либо ограничение закупок работ, услуг, соответственно выполняемых, оказываемых иностранными лицами, и подрядчик (исполнитель) являлся российским лицом, либо в соответствии с подпунктом «в» пункта 1 части 2 статьи 14 Федерального закона от 05.04.2013 № 44-ФЗ установлено преимущество в отношении работ, услуг, соответственно выполняемых, оказываемых российскими лицами, и подрядчик (исполнитель) являлся российским лицом.</w:t>
      </w:r>
    </w:p>
    <w:p w14:paraId="77E9C7C3" w14:textId="77777777" w:rsidR="000C0ABF" w:rsidRPr="0086050B" w:rsidRDefault="000C0ABF" w:rsidP="00FE1493">
      <w:pPr>
        <w:pStyle w:val="ConsPlusNormal"/>
        <w:ind w:firstLine="567"/>
        <w:jc w:val="both"/>
        <w:rPr>
          <w:rFonts w:ascii="Times New Roman" w:hAnsi="Times New Roman" w:cs="Times New Roman"/>
          <w:color w:val="000000"/>
          <w:sz w:val="22"/>
          <w:szCs w:val="22"/>
        </w:rPr>
      </w:pPr>
      <w:r w:rsidRPr="0086050B">
        <w:rPr>
          <w:rFonts w:ascii="Times New Roman" w:hAnsi="Times New Roman" w:cs="Times New Roman"/>
          <w:color w:val="000000"/>
          <w:sz w:val="22"/>
          <w:szCs w:val="22"/>
        </w:rPr>
        <w:t>4.3.3. в случае принятия решения об одностороннем отказе от исполнения Контракта такое решение передается лицу, имеющему право действовать от имени Поставщика, лично под расписку или направляется Поставщику с соблюдением требований законодательства Российской Федерации о государственной тайне по адресу Поставщика, указанному в контракте;</w:t>
      </w:r>
    </w:p>
    <w:p w14:paraId="5EA183D1" w14:textId="77777777" w:rsidR="000C0ABF" w:rsidRPr="0086050B" w:rsidRDefault="000C0ABF" w:rsidP="000B1BA9">
      <w:pPr>
        <w:pStyle w:val="ConsPlusNormal"/>
        <w:ind w:firstLine="567"/>
        <w:jc w:val="both"/>
        <w:rPr>
          <w:rFonts w:ascii="Times New Roman" w:hAnsi="Times New Roman" w:cs="Times New Roman"/>
          <w:color w:val="000000"/>
          <w:sz w:val="22"/>
          <w:szCs w:val="22"/>
        </w:rPr>
      </w:pPr>
      <w:r w:rsidRPr="0086050B">
        <w:rPr>
          <w:rFonts w:ascii="Times New Roman" w:hAnsi="Times New Roman" w:cs="Times New Roman"/>
          <w:color w:val="000000"/>
          <w:sz w:val="22"/>
          <w:szCs w:val="22"/>
        </w:rPr>
        <w:t>4.3.4. требовать уплаты неустоек (штрафов, пеней) в соответствии с разделом VI Контракта;</w:t>
      </w:r>
    </w:p>
    <w:p w14:paraId="754ACC0E" w14:textId="77777777" w:rsidR="000C0ABF" w:rsidRPr="0086050B" w:rsidRDefault="000C0ABF" w:rsidP="000B1BA9">
      <w:pPr>
        <w:pStyle w:val="ConsPlusNormal"/>
        <w:ind w:firstLine="567"/>
        <w:jc w:val="both"/>
        <w:rPr>
          <w:rFonts w:ascii="Times New Roman" w:hAnsi="Times New Roman" w:cs="Times New Roman"/>
          <w:color w:val="000000"/>
          <w:sz w:val="22"/>
          <w:szCs w:val="22"/>
        </w:rPr>
      </w:pPr>
      <w:r w:rsidRPr="0086050B">
        <w:rPr>
          <w:rFonts w:ascii="Times New Roman" w:hAnsi="Times New Roman" w:cs="Times New Roman"/>
          <w:color w:val="000000"/>
          <w:sz w:val="22"/>
          <w:szCs w:val="22"/>
        </w:rPr>
        <w:t>4.3.5. провести экспертизу поставленного Товара для проверки его соответствия условиям Контракта в соответствии с Федеральным законом от 05.04.2013 г. № 44-ФЗ "О контрактной системе в сфере закупок товаров, работ, услуг для обеспечения государственных и муниципальных нужд".</w:t>
      </w:r>
    </w:p>
    <w:p w14:paraId="51831AD6" w14:textId="77777777" w:rsidR="000C0ABF" w:rsidRPr="0086050B" w:rsidRDefault="000C0ABF" w:rsidP="000B1BA9">
      <w:pPr>
        <w:pStyle w:val="ConsPlusNormal"/>
        <w:ind w:firstLine="567"/>
        <w:jc w:val="both"/>
        <w:rPr>
          <w:rFonts w:ascii="Times New Roman" w:hAnsi="Times New Roman" w:cs="Times New Roman"/>
          <w:color w:val="000000"/>
          <w:sz w:val="22"/>
          <w:szCs w:val="22"/>
        </w:rPr>
      </w:pPr>
      <w:r w:rsidRPr="0086050B">
        <w:rPr>
          <w:rFonts w:ascii="Times New Roman" w:hAnsi="Times New Roman" w:cs="Times New Roman"/>
          <w:color w:val="000000"/>
          <w:sz w:val="22"/>
          <w:szCs w:val="22"/>
        </w:rPr>
        <w:t>4.4. Заказчик вправе:</w:t>
      </w:r>
    </w:p>
    <w:p w14:paraId="2DA9775C" w14:textId="77777777" w:rsidR="000C0ABF" w:rsidRPr="0086050B" w:rsidRDefault="000C0ABF" w:rsidP="000B1BA9">
      <w:pPr>
        <w:pStyle w:val="ConsPlusNormal"/>
        <w:ind w:firstLine="567"/>
        <w:jc w:val="both"/>
        <w:rPr>
          <w:rFonts w:ascii="Times New Roman" w:hAnsi="Times New Roman" w:cs="Times New Roman"/>
          <w:color w:val="000000"/>
          <w:sz w:val="22"/>
          <w:szCs w:val="22"/>
        </w:rPr>
      </w:pPr>
      <w:r w:rsidRPr="0086050B">
        <w:rPr>
          <w:rFonts w:ascii="Times New Roman" w:hAnsi="Times New Roman" w:cs="Times New Roman"/>
          <w:color w:val="000000"/>
          <w:sz w:val="22"/>
          <w:szCs w:val="22"/>
        </w:rPr>
        <w:t>4.4.1. требовать от Поставщика надлежащего исполнения обязательств по Контракту;</w:t>
      </w:r>
    </w:p>
    <w:p w14:paraId="5954C250" w14:textId="77777777" w:rsidR="000C0ABF" w:rsidRPr="0086050B" w:rsidRDefault="000C0ABF" w:rsidP="000B1BA9">
      <w:pPr>
        <w:pStyle w:val="ConsPlusNormal"/>
        <w:ind w:firstLine="567"/>
        <w:jc w:val="both"/>
        <w:rPr>
          <w:rFonts w:ascii="Times New Roman" w:hAnsi="Times New Roman" w:cs="Times New Roman"/>
          <w:color w:val="000000"/>
          <w:sz w:val="22"/>
          <w:szCs w:val="22"/>
        </w:rPr>
      </w:pPr>
      <w:r w:rsidRPr="0086050B">
        <w:rPr>
          <w:rFonts w:ascii="Times New Roman" w:hAnsi="Times New Roman" w:cs="Times New Roman"/>
          <w:color w:val="000000"/>
          <w:sz w:val="22"/>
          <w:szCs w:val="22"/>
        </w:rPr>
        <w:t xml:space="preserve">4.4.2. требовать от Поставщика своевременного устранения недостатков, выявленных как в ходе приемки, так и в течение гарантийного периода; </w:t>
      </w:r>
    </w:p>
    <w:p w14:paraId="23AF5241" w14:textId="77777777" w:rsidR="000C0ABF" w:rsidRPr="0086050B" w:rsidRDefault="000C0ABF" w:rsidP="000B1BA9">
      <w:pPr>
        <w:pStyle w:val="ConsPlusNormal"/>
        <w:ind w:firstLine="567"/>
        <w:jc w:val="both"/>
        <w:rPr>
          <w:rFonts w:ascii="Times New Roman" w:hAnsi="Times New Roman" w:cs="Times New Roman"/>
          <w:color w:val="000000"/>
          <w:sz w:val="22"/>
          <w:szCs w:val="22"/>
        </w:rPr>
      </w:pPr>
      <w:r w:rsidRPr="0086050B">
        <w:rPr>
          <w:rFonts w:ascii="Times New Roman" w:hAnsi="Times New Roman" w:cs="Times New Roman"/>
          <w:color w:val="000000"/>
          <w:sz w:val="22"/>
          <w:szCs w:val="22"/>
        </w:rPr>
        <w:t>4.4.3. проверять ход и качество выполнения Поставщиком условий Контракта без вмешательства в оперативно-хозяйственную деятельность Поставщика;</w:t>
      </w:r>
    </w:p>
    <w:p w14:paraId="17F33D44" w14:textId="77777777" w:rsidR="000C0ABF" w:rsidRPr="0086050B" w:rsidRDefault="000C0ABF" w:rsidP="000B1BA9">
      <w:pPr>
        <w:pStyle w:val="ConsPlusNormal"/>
        <w:ind w:firstLine="567"/>
        <w:jc w:val="both"/>
        <w:rPr>
          <w:rFonts w:ascii="Times New Roman" w:hAnsi="Times New Roman" w:cs="Times New Roman"/>
          <w:color w:val="000000"/>
          <w:sz w:val="22"/>
          <w:szCs w:val="22"/>
        </w:rPr>
      </w:pPr>
      <w:r w:rsidRPr="0086050B">
        <w:rPr>
          <w:rFonts w:ascii="Times New Roman" w:hAnsi="Times New Roman" w:cs="Times New Roman"/>
          <w:color w:val="000000"/>
          <w:sz w:val="22"/>
          <w:szCs w:val="22"/>
        </w:rPr>
        <w:t>4.4.4. требовать возмещения убытков в соответствии с разделом VI Контракта, причиненных по вине Поставщика;</w:t>
      </w:r>
    </w:p>
    <w:p w14:paraId="69820F46" w14:textId="77777777" w:rsidR="000C0ABF" w:rsidRPr="0086050B" w:rsidRDefault="000C0ABF" w:rsidP="000B1BA9">
      <w:pPr>
        <w:pStyle w:val="ConsPlusNormal"/>
        <w:ind w:firstLine="567"/>
        <w:jc w:val="both"/>
        <w:rPr>
          <w:rFonts w:ascii="Times New Roman" w:hAnsi="Times New Roman" w:cs="Times New Roman"/>
          <w:color w:val="000000"/>
          <w:sz w:val="22"/>
          <w:szCs w:val="22"/>
        </w:rPr>
      </w:pPr>
      <w:r w:rsidRPr="0086050B">
        <w:rPr>
          <w:rFonts w:ascii="Times New Roman" w:hAnsi="Times New Roman" w:cs="Times New Roman"/>
          <w:color w:val="000000"/>
          <w:sz w:val="22"/>
          <w:szCs w:val="22"/>
        </w:rPr>
        <w:t xml:space="preserve">4.4.5. предложить увеличить или уменьшить в процессе исполнения Контракта количество Товара, предусмотренного Контрактом, не более чем на десять процентов в порядке и на условиях, установленных </w:t>
      </w:r>
      <w:r w:rsidRPr="0086050B">
        <w:rPr>
          <w:rFonts w:ascii="Times New Roman" w:hAnsi="Times New Roman" w:cs="Times New Roman"/>
          <w:color w:val="000000"/>
          <w:sz w:val="22"/>
          <w:szCs w:val="22"/>
        </w:rPr>
        <w:lastRenderedPageBreak/>
        <w:t>Федеральным законом от 05.04.2013 г. № 44-ФЗ "О контрактной системе в сфере закупок товаров, работ, услуг для обеспечения государственных и муниципальных нужд";</w:t>
      </w:r>
    </w:p>
    <w:p w14:paraId="3D90EBC3" w14:textId="77777777" w:rsidR="000C0ABF" w:rsidRPr="0086050B" w:rsidRDefault="000C0ABF" w:rsidP="000B1BA9">
      <w:pPr>
        <w:pStyle w:val="ConsPlusNormal"/>
        <w:ind w:firstLine="567"/>
        <w:jc w:val="both"/>
        <w:rPr>
          <w:rFonts w:ascii="Times New Roman" w:hAnsi="Times New Roman" w:cs="Times New Roman"/>
          <w:color w:val="000000"/>
          <w:sz w:val="22"/>
          <w:szCs w:val="22"/>
        </w:rPr>
      </w:pPr>
      <w:r w:rsidRPr="0086050B">
        <w:rPr>
          <w:rFonts w:ascii="Times New Roman" w:hAnsi="Times New Roman" w:cs="Times New Roman"/>
          <w:color w:val="000000"/>
          <w:sz w:val="22"/>
          <w:szCs w:val="22"/>
        </w:rPr>
        <w:t>4.4.6. отказаться от приемки и оплаты Товара, не соответствующего условиям Контракта;</w:t>
      </w:r>
    </w:p>
    <w:p w14:paraId="7BB170ED" w14:textId="77777777" w:rsidR="000C0ABF" w:rsidRPr="0086050B" w:rsidRDefault="000C0ABF" w:rsidP="000B1BA9">
      <w:pPr>
        <w:pStyle w:val="ConsPlusNormal"/>
        <w:ind w:firstLine="567"/>
        <w:jc w:val="both"/>
        <w:rPr>
          <w:rFonts w:ascii="Times New Roman" w:hAnsi="Times New Roman" w:cs="Times New Roman"/>
          <w:color w:val="000000"/>
          <w:sz w:val="22"/>
          <w:szCs w:val="22"/>
        </w:rPr>
      </w:pPr>
      <w:r w:rsidRPr="0086050B">
        <w:rPr>
          <w:rFonts w:ascii="Times New Roman" w:hAnsi="Times New Roman" w:cs="Times New Roman"/>
          <w:color w:val="000000"/>
          <w:sz w:val="22"/>
          <w:szCs w:val="22"/>
        </w:rPr>
        <w:t xml:space="preserve">4.4.7. принять решение об одностороннем отказе от исполнения Контракта в соответствии с гражданским законодательством; </w:t>
      </w:r>
    </w:p>
    <w:p w14:paraId="6146332D" w14:textId="77777777" w:rsidR="000C0ABF" w:rsidRPr="0086050B" w:rsidRDefault="000C0ABF" w:rsidP="000B1BA9">
      <w:pPr>
        <w:pStyle w:val="ConsPlusNormal"/>
        <w:ind w:firstLine="567"/>
        <w:jc w:val="both"/>
        <w:rPr>
          <w:rFonts w:ascii="Times New Roman" w:hAnsi="Times New Roman" w:cs="Times New Roman"/>
          <w:color w:val="000000"/>
          <w:sz w:val="22"/>
          <w:szCs w:val="22"/>
        </w:rPr>
      </w:pPr>
      <w:r w:rsidRPr="0086050B">
        <w:rPr>
          <w:rFonts w:ascii="Times New Roman" w:hAnsi="Times New Roman" w:cs="Times New Roman"/>
          <w:color w:val="000000"/>
          <w:sz w:val="22"/>
          <w:szCs w:val="22"/>
        </w:rPr>
        <w:t>4.4.8.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w:t>
      </w:r>
    </w:p>
    <w:p w14:paraId="5D262195" w14:textId="77777777" w:rsidR="000C0ABF" w:rsidRPr="0086050B" w:rsidRDefault="000C0ABF" w:rsidP="000B1BA9">
      <w:pPr>
        <w:pStyle w:val="ConsPlusNormal"/>
        <w:ind w:firstLine="567"/>
        <w:jc w:val="both"/>
        <w:rPr>
          <w:rFonts w:ascii="Times New Roman" w:hAnsi="Times New Roman" w:cs="Times New Roman"/>
          <w:color w:val="000000"/>
          <w:sz w:val="22"/>
          <w:szCs w:val="22"/>
        </w:rPr>
      </w:pPr>
    </w:p>
    <w:p w14:paraId="1AE341F9" w14:textId="77777777" w:rsidR="000C0ABF" w:rsidRPr="0086050B" w:rsidRDefault="000C0ABF" w:rsidP="000B1BA9">
      <w:pPr>
        <w:pStyle w:val="ConsPlusNormal"/>
        <w:ind w:firstLine="567"/>
        <w:jc w:val="center"/>
        <w:rPr>
          <w:sz w:val="22"/>
          <w:szCs w:val="22"/>
        </w:rPr>
      </w:pPr>
      <w:bookmarkStart w:id="6" w:name="P1539"/>
      <w:bookmarkEnd w:id="6"/>
      <w:r w:rsidRPr="0086050B">
        <w:rPr>
          <w:rFonts w:ascii="Times New Roman" w:hAnsi="Times New Roman" w:cs="Times New Roman"/>
          <w:b/>
          <w:color w:val="000000"/>
          <w:sz w:val="22"/>
          <w:szCs w:val="22"/>
        </w:rPr>
        <w:t>V. Качество Товара</w:t>
      </w:r>
    </w:p>
    <w:p w14:paraId="1B66B611" w14:textId="77777777" w:rsidR="000C0ABF" w:rsidRPr="0086050B" w:rsidRDefault="000C0ABF" w:rsidP="000B1BA9">
      <w:pPr>
        <w:pStyle w:val="ConsPlusNormal"/>
        <w:ind w:firstLine="567"/>
        <w:jc w:val="both"/>
        <w:rPr>
          <w:sz w:val="22"/>
          <w:szCs w:val="22"/>
        </w:rPr>
      </w:pPr>
      <w:r w:rsidRPr="0086050B">
        <w:rPr>
          <w:rFonts w:ascii="Times New Roman" w:hAnsi="Times New Roman" w:cs="Times New Roman"/>
          <w:color w:val="000000"/>
          <w:sz w:val="22"/>
          <w:szCs w:val="22"/>
        </w:rPr>
        <w:t>5.1. Поставщик гарантирует, что поставляемый Товар соответствует требованиям, установленным Контрактом.</w:t>
      </w:r>
    </w:p>
    <w:p w14:paraId="4E635E07" w14:textId="77777777" w:rsidR="000C0ABF" w:rsidRPr="0086050B" w:rsidRDefault="000C0ABF" w:rsidP="000B1BA9">
      <w:pPr>
        <w:pStyle w:val="ConsPlusNormal"/>
        <w:ind w:firstLine="567"/>
        <w:jc w:val="both"/>
        <w:rPr>
          <w:sz w:val="22"/>
          <w:szCs w:val="22"/>
        </w:rPr>
      </w:pPr>
      <w:r w:rsidRPr="0086050B">
        <w:rPr>
          <w:rFonts w:ascii="Times New Roman" w:hAnsi="Times New Roman" w:cs="Times New Roman"/>
          <w:color w:val="000000"/>
          <w:sz w:val="22"/>
          <w:szCs w:val="22"/>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14:paraId="551B00B1" w14:textId="77777777" w:rsidR="000C0ABF" w:rsidRPr="0086050B" w:rsidRDefault="000C0ABF" w:rsidP="000B1BA9">
      <w:pPr>
        <w:pStyle w:val="ConsPlusNormal"/>
        <w:ind w:firstLine="567"/>
        <w:jc w:val="both"/>
        <w:rPr>
          <w:sz w:val="22"/>
          <w:szCs w:val="22"/>
        </w:rPr>
      </w:pPr>
      <w:r w:rsidRPr="0086050B">
        <w:rPr>
          <w:rFonts w:ascii="Times New Roman" w:hAnsi="Times New Roman" w:cs="Times New Roman"/>
          <w:color w:val="000000"/>
          <w:sz w:val="22"/>
          <w:szCs w:val="22"/>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14:paraId="07F67174" w14:textId="77777777" w:rsidR="000C0ABF" w:rsidRPr="0086050B" w:rsidRDefault="000C0ABF" w:rsidP="000B1BA9">
      <w:pPr>
        <w:pStyle w:val="ConsPlusNormal"/>
        <w:ind w:firstLine="567"/>
        <w:jc w:val="both"/>
        <w:rPr>
          <w:sz w:val="22"/>
          <w:szCs w:val="22"/>
        </w:rPr>
      </w:pPr>
      <w:r w:rsidRPr="0086050B">
        <w:rPr>
          <w:rFonts w:ascii="Times New Roman" w:hAnsi="Times New Roman" w:cs="Times New Roman"/>
          <w:color w:val="000000"/>
          <w:sz w:val="22"/>
          <w:szCs w:val="22"/>
        </w:rPr>
        <w:t>5.3. Товар должен быть упакован и замаркирован в соответствии с действующими стандартами.</w:t>
      </w:r>
    </w:p>
    <w:p w14:paraId="146B18E1" w14:textId="77777777" w:rsidR="000C0ABF" w:rsidRPr="0086050B" w:rsidRDefault="000C0ABF" w:rsidP="000B1BA9">
      <w:pPr>
        <w:pStyle w:val="ConsPlusNormal"/>
        <w:ind w:firstLine="567"/>
        <w:jc w:val="both"/>
        <w:rPr>
          <w:sz w:val="22"/>
          <w:szCs w:val="22"/>
        </w:rPr>
      </w:pPr>
      <w:r w:rsidRPr="0086050B">
        <w:rPr>
          <w:rFonts w:ascii="Times New Roman" w:hAnsi="Times New Roman" w:cs="Times New Roman"/>
          <w:color w:val="000000"/>
          <w:sz w:val="22"/>
          <w:szCs w:val="22"/>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14:paraId="6BA629E1" w14:textId="77777777" w:rsidR="000C0ABF" w:rsidRPr="0086050B" w:rsidRDefault="000C0ABF" w:rsidP="000B1BA9">
      <w:pPr>
        <w:pStyle w:val="ConsPlusNormal"/>
        <w:ind w:firstLine="567"/>
        <w:jc w:val="both"/>
        <w:rPr>
          <w:rFonts w:ascii="Times New Roman" w:hAnsi="Times New Roman" w:cs="Times New Roman"/>
          <w:color w:val="000000"/>
          <w:sz w:val="22"/>
          <w:szCs w:val="22"/>
        </w:rPr>
      </w:pPr>
      <w:bookmarkStart w:id="7" w:name="P1546"/>
      <w:bookmarkEnd w:id="7"/>
    </w:p>
    <w:p w14:paraId="60A19B24" w14:textId="77777777" w:rsidR="000C0ABF" w:rsidRPr="0086050B" w:rsidRDefault="000C0ABF" w:rsidP="000B1BA9">
      <w:pPr>
        <w:pStyle w:val="ConsPlusNormal"/>
        <w:ind w:firstLine="567"/>
        <w:jc w:val="center"/>
        <w:rPr>
          <w:sz w:val="22"/>
          <w:szCs w:val="22"/>
        </w:rPr>
      </w:pPr>
      <w:bookmarkStart w:id="8" w:name="P1550"/>
      <w:bookmarkEnd w:id="8"/>
      <w:r w:rsidRPr="0086050B">
        <w:rPr>
          <w:rFonts w:ascii="Times New Roman" w:hAnsi="Times New Roman" w:cs="Times New Roman"/>
          <w:b/>
          <w:color w:val="000000"/>
          <w:sz w:val="22"/>
          <w:szCs w:val="22"/>
        </w:rPr>
        <w:t xml:space="preserve">VI. Ответственность Сторон </w:t>
      </w:r>
    </w:p>
    <w:p w14:paraId="32C99E67" w14:textId="77777777" w:rsidR="000C0ABF" w:rsidRPr="0086050B" w:rsidRDefault="000C0ABF" w:rsidP="000B1BA9">
      <w:pPr>
        <w:pStyle w:val="ConsPlusNormal"/>
        <w:ind w:firstLine="567"/>
        <w:jc w:val="both"/>
        <w:rPr>
          <w:sz w:val="22"/>
          <w:szCs w:val="22"/>
        </w:rPr>
      </w:pPr>
      <w:r w:rsidRPr="0086050B">
        <w:rPr>
          <w:rFonts w:ascii="Times New Roman" w:hAnsi="Times New Roman" w:cs="Times New Roman"/>
          <w:color w:val="000000"/>
          <w:sz w:val="22"/>
          <w:szCs w:val="22"/>
        </w:rPr>
        <w:t>6.1.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14:paraId="7BCEA597" w14:textId="77777777" w:rsidR="000C0ABF" w:rsidRPr="0086050B" w:rsidRDefault="000C0ABF" w:rsidP="000B1BA9">
      <w:pPr>
        <w:pStyle w:val="ConsPlusNormal"/>
        <w:ind w:firstLine="567"/>
        <w:jc w:val="both"/>
        <w:rPr>
          <w:sz w:val="22"/>
          <w:szCs w:val="22"/>
        </w:rPr>
      </w:pPr>
      <w:r w:rsidRPr="0086050B">
        <w:rPr>
          <w:rFonts w:ascii="Times New Roman" w:hAnsi="Times New Roman" w:cs="Times New Roman"/>
          <w:color w:val="000000"/>
          <w:sz w:val="22"/>
          <w:szCs w:val="22"/>
        </w:rPr>
        <w:t>6.2.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14:paraId="41B37955" w14:textId="77777777" w:rsidR="000C0ABF" w:rsidRPr="0086050B" w:rsidRDefault="000C0ABF" w:rsidP="000B1BA9">
      <w:pPr>
        <w:pStyle w:val="ConsPlusNormal"/>
        <w:ind w:firstLine="567"/>
        <w:jc w:val="both"/>
        <w:rPr>
          <w:sz w:val="22"/>
          <w:szCs w:val="22"/>
        </w:rPr>
      </w:pPr>
      <w:bookmarkStart w:id="9" w:name="P1554"/>
      <w:bookmarkEnd w:id="9"/>
      <w:r w:rsidRPr="0086050B">
        <w:rPr>
          <w:rFonts w:ascii="Times New Roman" w:hAnsi="Times New Roman" w:cs="Times New Roman"/>
          <w:color w:val="000000"/>
          <w:sz w:val="22"/>
          <w:szCs w:val="22"/>
        </w:rPr>
        <w:t>6.3. 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w:t>
      </w:r>
    </w:p>
    <w:p w14:paraId="1D4285E0" w14:textId="77777777" w:rsidR="000C0ABF" w:rsidRPr="0086050B" w:rsidRDefault="000C0ABF" w:rsidP="000B1BA9">
      <w:pPr>
        <w:pStyle w:val="ConsPlusNormal"/>
        <w:ind w:firstLine="567"/>
        <w:jc w:val="both"/>
        <w:rPr>
          <w:sz w:val="22"/>
          <w:szCs w:val="22"/>
        </w:rPr>
      </w:pPr>
      <w:r w:rsidRPr="0086050B">
        <w:rPr>
          <w:rFonts w:ascii="Times New Roman" w:hAnsi="Times New Roman" w:cs="Times New Roman"/>
          <w:color w:val="000000"/>
          <w:sz w:val="22"/>
          <w:szCs w:val="22"/>
        </w:rPr>
        <w:t xml:space="preserve">6.4. За каждый факт неисполнения или ненадлежащего исполнения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Поставщик уплачивает Заказчику штраф. Размер штрафа определяется в соответствии с </w:t>
      </w:r>
      <w:hyperlink r:id="rId11" w:tgtFrame="consultantplus://offline/ref=782E9CC4CCC6932545801925E3B536176E57B6381BDA0BD7655CABC93DB89C271041D8CF0ACBB4D2653D7F184B7ED2198541ED34VBP">
        <w:r w:rsidRPr="0086050B">
          <w:rPr>
            <w:rFonts w:ascii="Times New Roman" w:hAnsi="Times New Roman" w:cs="Times New Roman"/>
            <w:color w:val="000000"/>
            <w:sz w:val="22"/>
            <w:szCs w:val="22"/>
          </w:rPr>
          <w:t>Правилами</w:t>
        </w:r>
      </w:hyperlink>
      <w:r w:rsidRPr="0086050B">
        <w:rPr>
          <w:rFonts w:ascii="Times New Roman" w:hAnsi="Times New Roman" w:cs="Times New Roman"/>
          <w:color w:val="000000"/>
          <w:sz w:val="22"/>
          <w:szCs w:val="22"/>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 1042 (Собрание законодательства Российской Федерации, 2017, № 36, ст. 5458; 2019, № 32, ст. 4721) (далее - Правила), и составляет: </w:t>
      </w:r>
    </w:p>
    <w:p w14:paraId="1C16AD9B" w14:textId="77777777" w:rsidR="000C0ABF" w:rsidRPr="0086050B" w:rsidRDefault="000C0ABF" w:rsidP="000B1BA9">
      <w:pPr>
        <w:pStyle w:val="ConsPlusNormal"/>
        <w:ind w:firstLine="567"/>
        <w:jc w:val="both"/>
        <w:rPr>
          <w:sz w:val="22"/>
          <w:szCs w:val="22"/>
        </w:rPr>
      </w:pPr>
      <w:r w:rsidRPr="0086050B">
        <w:rPr>
          <w:rFonts w:ascii="Times New Roman" w:hAnsi="Times New Roman" w:cs="Times New Roman"/>
          <w:color w:val="000000"/>
          <w:sz w:val="22"/>
          <w:szCs w:val="22"/>
        </w:rPr>
        <w:t>10 процентов цены Контракта (этапа) в случае, если цена Контракта (этапа) не превышает 3 млн рублей;</w:t>
      </w:r>
    </w:p>
    <w:p w14:paraId="2D0ED4DF" w14:textId="77777777" w:rsidR="000C0ABF" w:rsidRPr="0086050B" w:rsidRDefault="000C0ABF" w:rsidP="000B1BA9">
      <w:pPr>
        <w:pStyle w:val="ConsPlusNormal"/>
        <w:ind w:firstLine="567"/>
        <w:jc w:val="both"/>
        <w:rPr>
          <w:sz w:val="22"/>
          <w:szCs w:val="22"/>
        </w:rPr>
      </w:pPr>
      <w:r w:rsidRPr="0086050B">
        <w:rPr>
          <w:rFonts w:ascii="Times New Roman" w:hAnsi="Times New Roman" w:cs="Times New Roman"/>
          <w:color w:val="000000"/>
          <w:sz w:val="22"/>
          <w:szCs w:val="22"/>
        </w:rPr>
        <w:t>5 процентов цены Контракта (этапа) в случае, если цена Контракта (этапа) составляет от 3 млн рублей до 50 млн рублей (включительно);</w:t>
      </w:r>
    </w:p>
    <w:p w14:paraId="2D094661" w14:textId="77777777" w:rsidR="000C0ABF" w:rsidRPr="0086050B" w:rsidRDefault="000C0ABF" w:rsidP="000B1BA9">
      <w:pPr>
        <w:pStyle w:val="ConsPlusNormal"/>
        <w:ind w:firstLine="567"/>
        <w:jc w:val="both"/>
        <w:rPr>
          <w:sz w:val="22"/>
          <w:szCs w:val="22"/>
        </w:rPr>
      </w:pPr>
      <w:r w:rsidRPr="0086050B">
        <w:rPr>
          <w:rFonts w:ascii="Times New Roman" w:hAnsi="Times New Roman" w:cs="Times New Roman"/>
          <w:color w:val="000000"/>
          <w:sz w:val="22"/>
          <w:szCs w:val="22"/>
        </w:rPr>
        <w:t>1 процент цены Контракта (этапа) в случае, если цена Контракта (этапа) составляет от 50 млн рублей до 100 млн рублей (включительно);</w:t>
      </w:r>
    </w:p>
    <w:p w14:paraId="57DDC922" w14:textId="77777777" w:rsidR="000C0ABF" w:rsidRPr="0086050B" w:rsidRDefault="000C0ABF" w:rsidP="000B1BA9">
      <w:pPr>
        <w:pStyle w:val="ConsPlusNormal"/>
        <w:ind w:firstLine="567"/>
        <w:jc w:val="both"/>
        <w:rPr>
          <w:sz w:val="22"/>
          <w:szCs w:val="22"/>
        </w:rPr>
      </w:pPr>
      <w:r w:rsidRPr="0086050B">
        <w:rPr>
          <w:rFonts w:ascii="Times New Roman" w:hAnsi="Times New Roman" w:cs="Times New Roman"/>
          <w:color w:val="000000"/>
          <w:sz w:val="22"/>
          <w:szCs w:val="22"/>
        </w:rPr>
        <w:t>0,5 процента цены Контракта (этапа) в случае, если цена Контракта (этапа) составляет от 100 млн рублей до 500 млн рублей (включительно);</w:t>
      </w:r>
    </w:p>
    <w:p w14:paraId="727A0BA5" w14:textId="77777777" w:rsidR="000C0ABF" w:rsidRPr="0086050B" w:rsidRDefault="000C0ABF" w:rsidP="000B1BA9">
      <w:pPr>
        <w:pStyle w:val="ConsPlusNormal"/>
        <w:ind w:firstLine="567"/>
        <w:jc w:val="both"/>
        <w:rPr>
          <w:sz w:val="22"/>
          <w:szCs w:val="22"/>
        </w:rPr>
      </w:pPr>
      <w:r w:rsidRPr="0086050B">
        <w:rPr>
          <w:rFonts w:ascii="Times New Roman" w:hAnsi="Times New Roman" w:cs="Times New Roman"/>
          <w:color w:val="000000"/>
          <w:sz w:val="22"/>
          <w:szCs w:val="22"/>
        </w:rPr>
        <w:t>0,4 процента цены Контракта (этапа) в случае, если цена Контракта (этапа) составляет от 500 млн рублей до 1 млрд рублей (включительно);</w:t>
      </w:r>
    </w:p>
    <w:p w14:paraId="4F1DA12B" w14:textId="77777777" w:rsidR="000C0ABF" w:rsidRPr="0086050B" w:rsidRDefault="000C0ABF" w:rsidP="000B1BA9">
      <w:pPr>
        <w:pStyle w:val="ConsPlusNormal"/>
        <w:ind w:firstLine="567"/>
        <w:jc w:val="both"/>
        <w:rPr>
          <w:sz w:val="22"/>
          <w:szCs w:val="22"/>
        </w:rPr>
      </w:pPr>
      <w:r w:rsidRPr="0086050B">
        <w:rPr>
          <w:rFonts w:ascii="Times New Roman" w:hAnsi="Times New Roman" w:cs="Times New Roman"/>
          <w:color w:val="000000"/>
          <w:sz w:val="22"/>
          <w:szCs w:val="22"/>
        </w:rPr>
        <w:t>0,3 процента цены Контракта (этапа) в случае, если цена Контракта (этапа) составляет от 1 млрд рублей до 2 млрд рублей (включительно);</w:t>
      </w:r>
    </w:p>
    <w:p w14:paraId="3EBCBB93" w14:textId="77777777" w:rsidR="000C0ABF" w:rsidRPr="0086050B" w:rsidRDefault="000C0ABF" w:rsidP="000B1BA9">
      <w:pPr>
        <w:pStyle w:val="ConsPlusNormal"/>
        <w:ind w:firstLine="567"/>
        <w:jc w:val="both"/>
        <w:rPr>
          <w:sz w:val="22"/>
          <w:szCs w:val="22"/>
        </w:rPr>
      </w:pPr>
      <w:r w:rsidRPr="0086050B">
        <w:rPr>
          <w:rFonts w:ascii="Times New Roman" w:hAnsi="Times New Roman" w:cs="Times New Roman"/>
          <w:color w:val="000000"/>
          <w:sz w:val="22"/>
          <w:szCs w:val="22"/>
        </w:rPr>
        <w:t>0,25 процента цены Контракта (этапа) в случае, если цена Контракта (этапа) составляет от 2 млрд рублей до 5 млрд рублей (включительно);</w:t>
      </w:r>
    </w:p>
    <w:p w14:paraId="6974BEC8" w14:textId="77777777" w:rsidR="000C0ABF" w:rsidRPr="0086050B" w:rsidRDefault="000C0ABF" w:rsidP="000B1BA9">
      <w:pPr>
        <w:pStyle w:val="ConsPlusNormal"/>
        <w:ind w:firstLine="567"/>
        <w:jc w:val="both"/>
        <w:rPr>
          <w:sz w:val="22"/>
          <w:szCs w:val="22"/>
        </w:rPr>
      </w:pPr>
      <w:r w:rsidRPr="0086050B">
        <w:rPr>
          <w:rFonts w:ascii="Times New Roman" w:hAnsi="Times New Roman" w:cs="Times New Roman"/>
          <w:color w:val="000000"/>
          <w:sz w:val="22"/>
          <w:szCs w:val="22"/>
        </w:rPr>
        <w:t>0,2 процента цены Контракта (этапа) в случае, если цена Контракта (этапа) составляет от 5 млрд рублей до 10 млрд рублей (включительно);</w:t>
      </w:r>
    </w:p>
    <w:p w14:paraId="3EC7EA54" w14:textId="77777777" w:rsidR="000C0ABF" w:rsidRPr="0086050B" w:rsidRDefault="000C0ABF" w:rsidP="000B1BA9">
      <w:pPr>
        <w:pStyle w:val="ConsPlusNormal"/>
        <w:ind w:firstLine="567"/>
        <w:jc w:val="both"/>
        <w:rPr>
          <w:sz w:val="22"/>
          <w:szCs w:val="22"/>
        </w:rPr>
      </w:pPr>
      <w:r w:rsidRPr="0086050B">
        <w:rPr>
          <w:rFonts w:ascii="Times New Roman" w:hAnsi="Times New Roman" w:cs="Times New Roman"/>
          <w:color w:val="000000"/>
          <w:sz w:val="22"/>
          <w:szCs w:val="22"/>
        </w:rPr>
        <w:lastRenderedPageBreak/>
        <w:t>0,1 процента цены Контракта (этапа) в случае, если цена Контракта (этапа) превышает 10 млрд рублей.</w:t>
      </w:r>
    </w:p>
    <w:p w14:paraId="16757308" w14:textId="77777777" w:rsidR="000C0ABF" w:rsidRPr="0086050B" w:rsidRDefault="000C0ABF" w:rsidP="000B1BA9">
      <w:pPr>
        <w:pStyle w:val="ConsPlusNormal"/>
        <w:ind w:firstLine="567"/>
        <w:jc w:val="both"/>
        <w:rPr>
          <w:sz w:val="22"/>
          <w:szCs w:val="22"/>
        </w:rPr>
      </w:pPr>
      <w:bookmarkStart w:id="10" w:name="P1556"/>
      <w:bookmarkEnd w:id="10"/>
      <w:r w:rsidRPr="0086050B">
        <w:rPr>
          <w:rFonts w:ascii="Times New Roman" w:hAnsi="Times New Roman" w:cs="Times New Roman"/>
          <w:color w:val="000000"/>
          <w:sz w:val="22"/>
          <w:szCs w:val="22"/>
        </w:rPr>
        <w:t xml:space="preserve">6.5.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с </w:t>
      </w:r>
      <w:hyperlink r:id="rId12" w:tgtFrame="consultantplus://offline/ref=782E9CC4CCC6932545801925E3B536176E57B6381BDA0BD7655CABC93DB89C271041D8CF0ACBB4D2653D7F184B7ED2198541ED34VBP">
        <w:r w:rsidRPr="0086050B">
          <w:rPr>
            <w:rFonts w:ascii="Times New Roman" w:hAnsi="Times New Roman" w:cs="Times New Roman"/>
            <w:color w:val="000000"/>
            <w:sz w:val="22"/>
            <w:szCs w:val="22"/>
          </w:rPr>
          <w:t>Правилами</w:t>
        </w:r>
      </w:hyperlink>
      <w:r w:rsidRPr="0086050B">
        <w:rPr>
          <w:rFonts w:ascii="Times New Roman" w:hAnsi="Times New Roman" w:cs="Times New Roman"/>
          <w:color w:val="000000"/>
          <w:sz w:val="22"/>
          <w:szCs w:val="22"/>
        </w:rPr>
        <w:t xml:space="preserve"> и составляет: </w:t>
      </w:r>
    </w:p>
    <w:p w14:paraId="32CABD91" w14:textId="77777777" w:rsidR="000C0ABF" w:rsidRPr="0086050B" w:rsidRDefault="000C0ABF" w:rsidP="000B1BA9">
      <w:pPr>
        <w:pStyle w:val="ConsPlusNormal"/>
        <w:ind w:firstLine="567"/>
        <w:jc w:val="both"/>
        <w:rPr>
          <w:sz w:val="22"/>
          <w:szCs w:val="22"/>
        </w:rPr>
      </w:pPr>
      <w:r w:rsidRPr="0086050B">
        <w:rPr>
          <w:rFonts w:ascii="Times New Roman" w:hAnsi="Times New Roman" w:cs="Times New Roman"/>
          <w:color w:val="000000"/>
          <w:sz w:val="22"/>
          <w:szCs w:val="22"/>
        </w:rPr>
        <w:t>1000 рублей, если цена Контракта не превышает 3 млн рублей;</w:t>
      </w:r>
    </w:p>
    <w:p w14:paraId="26D73E57" w14:textId="77777777" w:rsidR="000C0ABF" w:rsidRPr="0086050B" w:rsidRDefault="000C0ABF" w:rsidP="000B1BA9">
      <w:pPr>
        <w:pStyle w:val="ConsPlusNormal"/>
        <w:ind w:firstLine="567"/>
        <w:jc w:val="both"/>
        <w:rPr>
          <w:sz w:val="22"/>
          <w:szCs w:val="22"/>
        </w:rPr>
      </w:pPr>
      <w:r w:rsidRPr="0086050B">
        <w:rPr>
          <w:rFonts w:ascii="Times New Roman" w:hAnsi="Times New Roman" w:cs="Times New Roman"/>
          <w:color w:val="000000"/>
          <w:sz w:val="22"/>
          <w:szCs w:val="22"/>
        </w:rPr>
        <w:t>5000 рублей, если цена Контракта составляет от 3 млн рублей до 50 млн рублей (включительно);</w:t>
      </w:r>
    </w:p>
    <w:p w14:paraId="2A7F6134" w14:textId="77777777" w:rsidR="000C0ABF" w:rsidRPr="0086050B" w:rsidRDefault="000C0ABF" w:rsidP="000B1BA9">
      <w:pPr>
        <w:pStyle w:val="ConsPlusNormal"/>
        <w:ind w:firstLine="567"/>
        <w:jc w:val="both"/>
        <w:rPr>
          <w:sz w:val="22"/>
          <w:szCs w:val="22"/>
        </w:rPr>
      </w:pPr>
      <w:r w:rsidRPr="0086050B">
        <w:rPr>
          <w:rFonts w:ascii="Times New Roman" w:hAnsi="Times New Roman" w:cs="Times New Roman"/>
          <w:color w:val="000000"/>
          <w:sz w:val="22"/>
          <w:szCs w:val="22"/>
        </w:rPr>
        <w:t>10000 рублей, если цена Контракта составляет от 50 млн рублей до 100 млн рублей (включительно);</w:t>
      </w:r>
    </w:p>
    <w:p w14:paraId="73C0DA4F" w14:textId="77777777" w:rsidR="000C0ABF" w:rsidRPr="0086050B" w:rsidRDefault="000C0ABF" w:rsidP="000B1BA9">
      <w:pPr>
        <w:pStyle w:val="ConsPlusNormal"/>
        <w:ind w:firstLine="567"/>
        <w:jc w:val="both"/>
        <w:rPr>
          <w:sz w:val="22"/>
          <w:szCs w:val="22"/>
        </w:rPr>
      </w:pPr>
      <w:r w:rsidRPr="0086050B">
        <w:rPr>
          <w:rFonts w:ascii="Times New Roman" w:hAnsi="Times New Roman" w:cs="Times New Roman"/>
          <w:color w:val="000000"/>
          <w:sz w:val="22"/>
          <w:szCs w:val="22"/>
        </w:rPr>
        <w:t>100000 рублей, если цена Контракта превышает 100 млн рублей.</w:t>
      </w:r>
    </w:p>
    <w:p w14:paraId="48840169" w14:textId="77777777" w:rsidR="000C0ABF" w:rsidRPr="0086050B" w:rsidRDefault="000C0ABF" w:rsidP="000B1BA9">
      <w:pPr>
        <w:pStyle w:val="ConsPlusNormal"/>
        <w:ind w:firstLine="567"/>
        <w:jc w:val="both"/>
        <w:rPr>
          <w:sz w:val="22"/>
          <w:szCs w:val="22"/>
        </w:rPr>
      </w:pPr>
      <w:bookmarkStart w:id="11" w:name="P1557"/>
      <w:bookmarkStart w:id="12" w:name="P1558"/>
      <w:bookmarkEnd w:id="11"/>
      <w:bookmarkEnd w:id="12"/>
      <w:r w:rsidRPr="0086050B">
        <w:rPr>
          <w:rFonts w:ascii="Times New Roman" w:hAnsi="Times New Roman" w:cs="Times New Roman"/>
          <w:color w:val="000000"/>
          <w:sz w:val="22"/>
          <w:szCs w:val="22"/>
        </w:rPr>
        <w:t>6.6. В случае просрочки исполнения Заказчиком обязательств, предусмотренных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14:paraId="0B36E49A" w14:textId="77777777" w:rsidR="000C0ABF" w:rsidRPr="0086050B" w:rsidRDefault="000C0ABF" w:rsidP="000B1BA9">
      <w:pPr>
        <w:pStyle w:val="ConsPlusNormal"/>
        <w:ind w:firstLine="567"/>
        <w:jc w:val="both"/>
        <w:rPr>
          <w:sz w:val="22"/>
          <w:szCs w:val="22"/>
        </w:rPr>
      </w:pPr>
      <w:r w:rsidRPr="0086050B">
        <w:rPr>
          <w:rFonts w:ascii="Times New Roman" w:hAnsi="Times New Roman" w:cs="Times New Roman"/>
          <w:color w:val="000000"/>
          <w:sz w:val="22"/>
          <w:szCs w:val="22"/>
        </w:rPr>
        <w:t xml:space="preserve">6.7.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w:t>
      </w:r>
      <w:hyperlink r:id="rId13" w:tgtFrame="consultantplus://offline/ref=782E9CC4CCC6932545801925E3B536176E57B6381BDA0BD7655CABC93DB89C271041D8CF0ACBB4D2653D7F184B7ED2198541ED34VBP">
        <w:r w:rsidRPr="0086050B">
          <w:rPr>
            <w:rFonts w:ascii="Times New Roman" w:hAnsi="Times New Roman" w:cs="Times New Roman"/>
            <w:color w:val="000000"/>
            <w:sz w:val="22"/>
            <w:szCs w:val="22"/>
          </w:rPr>
          <w:t>Правилами</w:t>
        </w:r>
      </w:hyperlink>
      <w:r w:rsidRPr="0086050B">
        <w:rPr>
          <w:rFonts w:ascii="Times New Roman" w:hAnsi="Times New Roman" w:cs="Times New Roman"/>
          <w:color w:val="000000"/>
          <w:sz w:val="22"/>
          <w:szCs w:val="22"/>
        </w:rPr>
        <w:t xml:space="preserve"> и составляет: </w:t>
      </w:r>
    </w:p>
    <w:p w14:paraId="53EC980C" w14:textId="77777777" w:rsidR="000C0ABF" w:rsidRPr="0086050B" w:rsidRDefault="000C0ABF" w:rsidP="000B1BA9">
      <w:pPr>
        <w:pStyle w:val="ConsPlusNormal"/>
        <w:ind w:firstLine="567"/>
        <w:jc w:val="both"/>
        <w:rPr>
          <w:sz w:val="22"/>
          <w:szCs w:val="22"/>
        </w:rPr>
      </w:pPr>
      <w:r w:rsidRPr="0086050B">
        <w:rPr>
          <w:rFonts w:ascii="Times New Roman" w:hAnsi="Times New Roman" w:cs="Times New Roman"/>
          <w:color w:val="000000"/>
          <w:sz w:val="22"/>
          <w:szCs w:val="22"/>
        </w:rPr>
        <w:t>1000 рублей, если цена Контракта не превышает 3 млн рублей (включительно);</w:t>
      </w:r>
    </w:p>
    <w:p w14:paraId="3691F5BA" w14:textId="77777777" w:rsidR="000C0ABF" w:rsidRPr="0086050B" w:rsidRDefault="000C0ABF" w:rsidP="000B1BA9">
      <w:pPr>
        <w:pStyle w:val="ConsPlusNormal"/>
        <w:ind w:firstLine="567"/>
        <w:jc w:val="both"/>
        <w:rPr>
          <w:sz w:val="22"/>
          <w:szCs w:val="22"/>
        </w:rPr>
      </w:pPr>
      <w:r w:rsidRPr="0086050B">
        <w:rPr>
          <w:rFonts w:ascii="Times New Roman" w:hAnsi="Times New Roman" w:cs="Times New Roman"/>
          <w:color w:val="000000"/>
          <w:sz w:val="22"/>
          <w:szCs w:val="22"/>
        </w:rPr>
        <w:t>5000 рублей, если цена Контракта составляет от 3 млн рублей до 50 млн рублей (включительно);</w:t>
      </w:r>
    </w:p>
    <w:p w14:paraId="188CB398" w14:textId="77777777" w:rsidR="000C0ABF" w:rsidRPr="0086050B" w:rsidRDefault="000C0ABF" w:rsidP="000B1BA9">
      <w:pPr>
        <w:pStyle w:val="ConsPlusNormal"/>
        <w:ind w:firstLine="567"/>
        <w:jc w:val="both"/>
        <w:rPr>
          <w:sz w:val="22"/>
          <w:szCs w:val="22"/>
        </w:rPr>
      </w:pPr>
      <w:r w:rsidRPr="0086050B">
        <w:rPr>
          <w:rFonts w:ascii="Times New Roman" w:hAnsi="Times New Roman" w:cs="Times New Roman"/>
          <w:color w:val="000000"/>
          <w:sz w:val="22"/>
          <w:szCs w:val="22"/>
        </w:rPr>
        <w:t>10000 рублей, если цена Контракта составляет от 50 млн рублей до 100 млн рублей (включительно);</w:t>
      </w:r>
    </w:p>
    <w:p w14:paraId="68D28B95" w14:textId="77777777" w:rsidR="000C0ABF" w:rsidRPr="0086050B" w:rsidRDefault="000C0ABF" w:rsidP="000B1BA9">
      <w:pPr>
        <w:pStyle w:val="ConsPlusNormal"/>
        <w:ind w:firstLine="567"/>
        <w:jc w:val="both"/>
        <w:rPr>
          <w:sz w:val="22"/>
          <w:szCs w:val="22"/>
        </w:rPr>
      </w:pPr>
      <w:r w:rsidRPr="0086050B">
        <w:rPr>
          <w:rFonts w:ascii="Times New Roman" w:hAnsi="Times New Roman" w:cs="Times New Roman"/>
          <w:color w:val="000000"/>
          <w:sz w:val="22"/>
          <w:szCs w:val="22"/>
        </w:rPr>
        <w:t>100000 рублей, если цена Контракта превышает 100 млн рублей.</w:t>
      </w:r>
    </w:p>
    <w:p w14:paraId="7041CA43" w14:textId="77777777" w:rsidR="000C0ABF" w:rsidRPr="0086050B" w:rsidRDefault="000C0ABF" w:rsidP="000B1BA9">
      <w:pPr>
        <w:pStyle w:val="ConsPlusNormal"/>
        <w:ind w:firstLine="567"/>
        <w:jc w:val="both"/>
        <w:rPr>
          <w:sz w:val="22"/>
          <w:szCs w:val="22"/>
        </w:rPr>
      </w:pPr>
      <w:bookmarkStart w:id="13" w:name="P1561"/>
      <w:bookmarkEnd w:id="13"/>
      <w:r w:rsidRPr="0086050B">
        <w:rPr>
          <w:rFonts w:ascii="Times New Roman" w:hAnsi="Times New Roman" w:cs="Times New Roman"/>
          <w:color w:val="000000"/>
          <w:sz w:val="22"/>
          <w:szCs w:val="22"/>
        </w:rPr>
        <w:t>6.8. Применение неустойки (штрафа, пени) не освобождает Стороны от исполнения обязательств по Контракту.</w:t>
      </w:r>
    </w:p>
    <w:p w14:paraId="26F96533" w14:textId="77777777" w:rsidR="000C0ABF" w:rsidRPr="0086050B" w:rsidRDefault="000C0ABF" w:rsidP="000B1BA9">
      <w:pPr>
        <w:pStyle w:val="ConsPlusNormal"/>
        <w:ind w:firstLine="567"/>
        <w:jc w:val="both"/>
        <w:rPr>
          <w:sz w:val="22"/>
          <w:szCs w:val="22"/>
        </w:rPr>
      </w:pPr>
      <w:r w:rsidRPr="0086050B">
        <w:rPr>
          <w:rFonts w:ascii="Times New Roman" w:hAnsi="Times New Roman" w:cs="Times New Roman"/>
          <w:color w:val="000000"/>
          <w:sz w:val="22"/>
          <w:szCs w:val="22"/>
        </w:rPr>
        <w:t>6.9.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48AC2EEB" w14:textId="77777777" w:rsidR="000C0ABF" w:rsidRPr="0086050B" w:rsidRDefault="000C0ABF" w:rsidP="000B1BA9">
      <w:pPr>
        <w:pStyle w:val="ConsPlusNormal"/>
        <w:ind w:firstLine="567"/>
        <w:jc w:val="both"/>
        <w:rPr>
          <w:sz w:val="22"/>
          <w:szCs w:val="22"/>
        </w:rPr>
      </w:pPr>
      <w:r w:rsidRPr="0086050B">
        <w:rPr>
          <w:rFonts w:ascii="Times New Roman" w:hAnsi="Times New Roman" w:cs="Times New Roman"/>
          <w:color w:val="000000"/>
          <w:sz w:val="22"/>
          <w:szCs w:val="22"/>
        </w:rPr>
        <w:t>6.10.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1090BB99" w14:textId="77777777" w:rsidR="000C0ABF" w:rsidRPr="0086050B" w:rsidRDefault="000C0ABF" w:rsidP="000B1BA9">
      <w:pPr>
        <w:pStyle w:val="ConsPlusNormal"/>
        <w:ind w:firstLine="567"/>
        <w:jc w:val="both"/>
        <w:rPr>
          <w:sz w:val="22"/>
          <w:szCs w:val="22"/>
        </w:rPr>
      </w:pPr>
      <w:r w:rsidRPr="0086050B">
        <w:rPr>
          <w:rFonts w:ascii="Times New Roman" w:hAnsi="Times New Roman" w:cs="Times New Roman"/>
          <w:color w:val="000000"/>
          <w:sz w:val="22"/>
          <w:szCs w:val="22"/>
        </w:rPr>
        <w:t>6.11.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1B79A856" w14:textId="77777777" w:rsidR="000C0ABF" w:rsidRPr="0086050B" w:rsidRDefault="000C0ABF" w:rsidP="000B1BA9">
      <w:pPr>
        <w:pStyle w:val="ConsPlusNormal"/>
        <w:ind w:firstLine="567"/>
        <w:jc w:val="both"/>
        <w:rPr>
          <w:rFonts w:ascii="Times New Roman" w:hAnsi="Times New Roman" w:cs="Times New Roman"/>
          <w:color w:val="000000"/>
          <w:sz w:val="22"/>
          <w:szCs w:val="22"/>
        </w:rPr>
      </w:pPr>
      <w:r w:rsidRPr="0086050B">
        <w:rPr>
          <w:rFonts w:ascii="Times New Roman" w:hAnsi="Times New Roman" w:cs="Times New Roman"/>
          <w:color w:val="000000"/>
          <w:sz w:val="22"/>
          <w:szCs w:val="22"/>
        </w:rPr>
        <w:t>6.12.  Заказчик вправе удержать суммы неисполненных поставщиком требований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поставщику. В этом случае оплата по Контракту осуществляется на основании документа о приемке, в котором указываются: сумма, подлежащая оплате в соответствии с условиями заключенного Контракта; размер неустойки (штрафа, пени), подлежащей взысканию; основания применения и порядок расчета неустойки (штрафа, пени); итоговая сумма, подлежащая оплате Поставщику по Контракту за вычетом штрафа, пени, предусмотренных настоящим Контрактом. В таком случае, исполнение обязательства Поставщика по Контракту по перечислению неустойки (штрафа, пеней) в доход бюджетов бюджетной системы РФ возлагается на Заказчика.</w:t>
      </w:r>
    </w:p>
    <w:p w14:paraId="253BB739" w14:textId="77777777" w:rsidR="000C0ABF" w:rsidRPr="0086050B" w:rsidRDefault="000C0ABF" w:rsidP="000B1BA9">
      <w:pPr>
        <w:pStyle w:val="ConsPlusNormal"/>
        <w:ind w:firstLine="567"/>
        <w:jc w:val="both"/>
        <w:rPr>
          <w:sz w:val="22"/>
          <w:szCs w:val="22"/>
        </w:rPr>
      </w:pPr>
    </w:p>
    <w:p w14:paraId="7EF0C039" w14:textId="77777777" w:rsidR="000C0ABF" w:rsidRPr="0086050B" w:rsidRDefault="000C0ABF" w:rsidP="000B1BA9">
      <w:pPr>
        <w:pStyle w:val="ConsPlusNormal"/>
        <w:ind w:firstLine="567"/>
        <w:jc w:val="center"/>
        <w:rPr>
          <w:sz w:val="22"/>
          <w:szCs w:val="22"/>
        </w:rPr>
      </w:pPr>
      <w:r w:rsidRPr="0086050B">
        <w:rPr>
          <w:rFonts w:ascii="Times New Roman" w:hAnsi="Times New Roman" w:cs="Times New Roman"/>
          <w:b/>
          <w:color w:val="000000"/>
          <w:sz w:val="22"/>
          <w:szCs w:val="22"/>
        </w:rPr>
        <w:t>VII. Обеспечение исполнения Контракта</w:t>
      </w:r>
    </w:p>
    <w:p w14:paraId="750B4596" w14:textId="77777777" w:rsidR="000C0ABF" w:rsidRPr="0086050B" w:rsidRDefault="000C0ABF" w:rsidP="000B1BA9">
      <w:pPr>
        <w:pStyle w:val="ConsPlusNormal"/>
        <w:ind w:firstLine="567"/>
        <w:jc w:val="both"/>
        <w:rPr>
          <w:sz w:val="22"/>
          <w:szCs w:val="22"/>
        </w:rPr>
      </w:pPr>
      <w:bookmarkStart w:id="14" w:name="P1570"/>
      <w:bookmarkEnd w:id="14"/>
      <w:r w:rsidRPr="0086050B">
        <w:rPr>
          <w:rFonts w:ascii="Times New Roman" w:hAnsi="Times New Roman" w:cs="Times New Roman"/>
          <w:color w:val="000000"/>
          <w:sz w:val="22"/>
          <w:szCs w:val="22"/>
        </w:rPr>
        <w:t>7.1. Обеспечение исполнения Контракта не устанавливается.</w:t>
      </w:r>
    </w:p>
    <w:p w14:paraId="4C798780" w14:textId="77777777" w:rsidR="000C0ABF" w:rsidRPr="0086050B" w:rsidRDefault="000C0ABF" w:rsidP="000B1BA9">
      <w:pPr>
        <w:pStyle w:val="ConsPlusNormal"/>
        <w:ind w:firstLine="567"/>
        <w:jc w:val="both"/>
        <w:rPr>
          <w:rFonts w:ascii="Times New Roman" w:hAnsi="Times New Roman" w:cs="Times New Roman"/>
          <w:color w:val="000000"/>
          <w:sz w:val="22"/>
          <w:szCs w:val="22"/>
        </w:rPr>
      </w:pPr>
    </w:p>
    <w:p w14:paraId="6D5004A7" w14:textId="77777777" w:rsidR="000C0ABF" w:rsidRPr="0086050B" w:rsidRDefault="000C0ABF" w:rsidP="000B1BA9">
      <w:pPr>
        <w:pStyle w:val="ConsPlusNormal"/>
        <w:ind w:firstLine="567"/>
        <w:jc w:val="center"/>
        <w:rPr>
          <w:sz w:val="22"/>
          <w:szCs w:val="22"/>
        </w:rPr>
      </w:pPr>
      <w:bookmarkStart w:id="15" w:name="P1587"/>
      <w:bookmarkEnd w:id="15"/>
      <w:r w:rsidRPr="0086050B">
        <w:rPr>
          <w:rFonts w:ascii="Times New Roman" w:hAnsi="Times New Roman" w:cs="Times New Roman"/>
          <w:b/>
          <w:color w:val="000000"/>
          <w:sz w:val="22"/>
          <w:szCs w:val="22"/>
        </w:rPr>
        <w:t xml:space="preserve">VIII. Обеспечение гарантийных обязательств </w:t>
      </w:r>
    </w:p>
    <w:p w14:paraId="31CF5BA0" w14:textId="77777777" w:rsidR="000C0ABF" w:rsidRPr="0086050B" w:rsidRDefault="000C0ABF" w:rsidP="000B1BA9">
      <w:pPr>
        <w:pStyle w:val="ConsPlusNormal"/>
        <w:ind w:firstLine="567"/>
        <w:jc w:val="both"/>
        <w:rPr>
          <w:sz w:val="22"/>
          <w:szCs w:val="22"/>
        </w:rPr>
      </w:pPr>
      <w:r w:rsidRPr="0086050B">
        <w:rPr>
          <w:rFonts w:ascii="Times New Roman" w:hAnsi="Times New Roman" w:cs="Times New Roman"/>
          <w:color w:val="000000"/>
          <w:sz w:val="22"/>
          <w:szCs w:val="22"/>
        </w:rPr>
        <w:t>8.1. Обеспечение гарантийных обязательств не устанавливается.</w:t>
      </w:r>
    </w:p>
    <w:p w14:paraId="7AFAE4C2" w14:textId="77777777" w:rsidR="000C0ABF" w:rsidRPr="0086050B" w:rsidRDefault="000C0ABF" w:rsidP="000B1BA9">
      <w:pPr>
        <w:pStyle w:val="ConsPlusNormal"/>
        <w:ind w:firstLine="567"/>
        <w:jc w:val="both"/>
        <w:rPr>
          <w:rFonts w:ascii="Times New Roman" w:hAnsi="Times New Roman" w:cs="Times New Roman"/>
          <w:color w:val="000000"/>
          <w:sz w:val="22"/>
          <w:szCs w:val="22"/>
        </w:rPr>
      </w:pPr>
      <w:bookmarkStart w:id="16" w:name="P1600"/>
      <w:bookmarkEnd w:id="16"/>
    </w:p>
    <w:p w14:paraId="0626EC4D" w14:textId="77777777" w:rsidR="000C0ABF" w:rsidRPr="0086050B" w:rsidRDefault="000C0ABF" w:rsidP="000B1BA9">
      <w:pPr>
        <w:pStyle w:val="ConsPlusNormal"/>
        <w:ind w:firstLine="567"/>
        <w:jc w:val="center"/>
        <w:rPr>
          <w:sz w:val="22"/>
          <w:szCs w:val="22"/>
        </w:rPr>
      </w:pPr>
      <w:r w:rsidRPr="0086050B">
        <w:rPr>
          <w:rFonts w:ascii="Times New Roman" w:hAnsi="Times New Roman" w:cs="Times New Roman"/>
          <w:b/>
          <w:color w:val="000000"/>
          <w:sz w:val="22"/>
          <w:szCs w:val="22"/>
        </w:rPr>
        <w:t>IX. Обстоятельства непреодолимой силы</w:t>
      </w:r>
    </w:p>
    <w:p w14:paraId="1E440956" w14:textId="77777777" w:rsidR="000C0ABF" w:rsidRPr="0086050B" w:rsidRDefault="000C0ABF" w:rsidP="000B1BA9">
      <w:pPr>
        <w:pStyle w:val="ConsPlusNormal"/>
        <w:ind w:firstLine="567"/>
        <w:jc w:val="both"/>
        <w:rPr>
          <w:sz w:val="22"/>
          <w:szCs w:val="22"/>
        </w:rPr>
      </w:pPr>
      <w:r w:rsidRPr="0086050B">
        <w:rPr>
          <w:rFonts w:ascii="Times New Roman" w:hAnsi="Times New Roman" w:cs="Times New Roman"/>
          <w:color w:val="000000"/>
          <w:sz w:val="22"/>
          <w:szCs w:val="22"/>
        </w:rPr>
        <w:t>9.1.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14:paraId="3326E709" w14:textId="77777777" w:rsidR="000C0ABF" w:rsidRPr="0086050B" w:rsidRDefault="000C0ABF" w:rsidP="000B1BA9">
      <w:pPr>
        <w:pStyle w:val="ConsPlusNormal"/>
        <w:ind w:firstLine="567"/>
        <w:jc w:val="both"/>
        <w:rPr>
          <w:sz w:val="22"/>
          <w:szCs w:val="22"/>
        </w:rPr>
      </w:pPr>
      <w:r w:rsidRPr="0086050B">
        <w:rPr>
          <w:rFonts w:ascii="Times New Roman" w:hAnsi="Times New Roman" w:cs="Times New Roman"/>
          <w:color w:val="000000"/>
          <w:sz w:val="22"/>
          <w:szCs w:val="22"/>
        </w:rPr>
        <w:t>9.2.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3 (трех) рабочих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7679FFFC" w14:textId="77777777" w:rsidR="000C0ABF" w:rsidRPr="0086050B" w:rsidRDefault="000C0ABF" w:rsidP="000B1BA9">
      <w:pPr>
        <w:pStyle w:val="ConsPlusNormal"/>
        <w:ind w:firstLine="567"/>
        <w:jc w:val="both"/>
        <w:rPr>
          <w:sz w:val="22"/>
          <w:szCs w:val="22"/>
        </w:rPr>
      </w:pPr>
      <w:r w:rsidRPr="0086050B">
        <w:rPr>
          <w:rFonts w:ascii="Times New Roman" w:hAnsi="Times New Roman" w:cs="Times New Roman"/>
          <w:color w:val="000000"/>
          <w:sz w:val="22"/>
          <w:szCs w:val="22"/>
        </w:rPr>
        <w:t>9.3.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14:paraId="415E5DD5" w14:textId="77777777" w:rsidR="000C0ABF" w:rsidRPr="0086050B" w:rsidRDefault="000C0ABF" w:rsidP="000B1BA9">
      <w:pPr>
        <w:pStyle w:val="ConsPlusNormal"/>
        <w:ind w:firstLine="567"/>
        <w:jc w:val="both"/>
        <w:rPr>
          <w:sz w:val="22"/>
          <w:szCs w:val="22"/>
        </w:rPr>
      </w:pPr>
      <w:r w:rsidRPr="0086050B">
        <w:rPr>
          <w:rFonts w:ascii="Times New Roman" w:hAnsi="Times New Roman" w:cs="Times New Roman"/>
          <w:color w:val="000000"/>
          <w:sz w:val="22"/>
          <w:szCs w:val="22"/>
        </w:rPr>
        <w:t>9.4.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5C4294CF" w14:textId="77777777" w:rsidR="000C0ABF" w:rsidRPr="0086050B" w:rsidRDefault="000C0ABF" w:rsidP="000B1BA9">
      <w:pPr>
        <w:pStyle w:val="ConsPlusNormal"/>
        <w:ind w:firstLine="567"/>
        <w:jc w:val="both"/>
        <w:rPr>
          <w:rFonts w:ascii="Times New Roman" w:hAnsi="Times New Roman" w:cs="Times New Roman"/>
          <w:b/>
          <w:color w:val="000000"/>
          <w:sz w:val="22"/>
          <w:szCs w:val="22"/>
        </w:rPr>
      </w:pPr>
    </w:p>
    <w:p w14:paraId="0153C0A4" w14:textId="77777777" w:rsidR="000C0ABF" w:rsidRPr="0086050B" w:rsidRDefault="000C0ABF" w:rsidP="000B1BA9">
      <w:pPr>
        <w:pStyle w:val="ConsPlusNormal"/>
        <w:ind w:firstLine="567"/>
        <w:jc w:val="center"/>
        <w:rPr>
          <w:sz w:val="22"/>
          <w:szCs w:val="22"/>
        </w:rPr>
      </w:pPr>
      <w:r w:rsidRPr="0086050B">
        <w:rPr>
          <w:rFonts w:ascii="Times New Roman" w:hAnsi="Times New Roman" w:cs="Times New Roman"/>
          <w:b/>
          <w:color w:val="000000"/>
          <w:sz w:val="22"/>
          <w:szCs w:val="22"/>
        </w:rPr>
        <w:lastRenderedPageBreak/>
        <w:t>X. Рассмотрение и разрешение споров</w:t>
      </w:r>
    </w:p>
    <w:p w14:paraId="0511F53A" w14:textId="77777777" w:rsidR="000C0ABF" w:rsidRPr="0086050B" w:rsidRDefault="000C0ABF" w:rsidP="000B1BA9">
      <w:pPr>
        <w:pStyle w:val="ConsPlusNormal"/>
        <w:ind w:firstLine="567"/>
        <w:jc w:val="both"/>
        <w:rPr>
          <w:sz w:val="22"/>
          <w:szCs w:val="22"/>
        </w:rPr>
      </w:pPr>
      <w:r w:rsidRPr="0086050B">
        <w:rPr>
          <w:rFonts w:ascii="Times New Roman" w:hAnsi="Times New Roman" w:cs="Times New Roman"/>
          <w:color w:val="000000"/>
          <w:sz w:val="22"/>
          <w:szCs w:val="22"/>
        </w:rPr>
        <w:t>10.1.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14:paraId="1CF9548A" w14:textId="77777777" w:rsidR="000C0ABF" w:rsidRPr="0086050B" w:rsidRDefault="000C0ABF" w:rsidP="000B1BA9">
      <w:pPr>
        <w:pStyle w:val="ConsPlusNormal"/>
        <w:ind w:firstLine="567"/>
        <w:jc w:val="both"/>
        <w:rPr>
          <w:sz w:val="22"/>
          <w:szCs w:val="22"/>
        </w:rPr>
      </w:pPr>
      <w:r w:rsidRPr="0086050B">
        <w:rPr>
          <w:rFonts w:ascii="Times New Roman" w:hAnsi="Times New Roman" w:cs="Times New Roman"/>
          <w:color w:val="000000"/>
          <w:sz w:val="22"/>
          <w:szCs w:val="22"/>
        </w:rPr>
        <w:t>10.2.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242D0663" w14:textId="77777777" w:rsidR="000C0ABF" w:rsidRPr="0086050B" w:rsidRDefault="000C0ABF" w:rsidP="000B1BA9">
      <w:pPr>
        <w:pStyle w:val="ConsPlusNormal"/>
        <w:ind w:firstLine="567"/>
        <w:jc w:val="both"/>
        <w:rPr>
          <w:sz w:val="22"/>
          <w:szCs w:val="22"/>
        </w:rPr>
      </w:pPr>
      <w:r w:rsidRPr="0086050B">
        <w:rPr>
          <w:rFonts w:ascii="Times New Roman" w:hAnsi="Times New Roman" w:cs="Times New Roman"/>
          <w:color w:val="000000"/>
          <w:sz w:val="22"/>
          <w:szCs w:val="22"/>
        </w:rPr>
        <w:t>10.3. Срок рассмотрения претензии не может превышать 10 рабочих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14:paraId="6E5ACCC1" w14:textId="77777777" w:rsidR="000C0ABF" w:rsidRPr="0086050B" w:rsidRDefault="000C0ABF" w:rsidP="000B1BA9">
      <w:pPr>
        <w:pStyle w:val="ConsPlusNormal"/>
        <w:ind w:firstLine="567"/>
        <w:jc w:val="both"/>
        <w:rPr>
          <w:sz w:val="22"/>
          <w:szCs w:val="22"/>
        </w:rPr>
      </w:pPr>
      <w:r w:rsidRPr="0086050B">
        <w:rPr>
          <w:rFonts w:ascii="Times New Roman" w:hAnsi="Times New Roman" w:cs="Times New Roman"/>
          <w:color w:val="000000"/>
          <w:sz w:val="22"/>
          <w:szCs w:val="22"/>
        </w:rPr>
        <w:t xml:space="preserve">10.4. При </w:t>
      </w:r>
      <w:proofErr w:type="spellStart"/>
      <w:r w:rsidRPr="0086050B">
        <w:rPr>
          <w:rFonts w:ascii="Times New Roman" w:hAnsi="Times New Roman" w:cs="Times New Roman"/>
          <w:color w:val="000000"/>
          <w:sz w:val="22"/>
          <w:szCs w:val="22"/>
        </w:rPr>
        <w:t>неурегулировании</w:t>
      </w:r>
      <w:proofErr w:type="spellEnd"/>
      <w:r w:rsidRPr="0086050B">
        <w:rPr>
          <w:rFonts w:ascii="Times New Roman" w:hAnsi="Times New Roman" w:cs="Times New Roman"/>
          <w:color w:val="000000"/>
          <w:sz w:val="22"/>
          <w:szCs w:val="22"/>
        </w:rPr>
        <w:t xml:space="preserve"> Сторонами спора в досудебном порядке, спор разрешается в судебном порядке в Арбитражном суде Алтайского края.</w:t>
      </w:r>
    </w:p>
    <w:p w14:paraId="2C6E06EE" w14:textId="77777777" w:rsidR="000C0ABF" w:rsidRPr="0086050B" w:rsidRDefault="000C0ABF" w:rsidP="000B1BA9">
      <w:pPr>
        <w:pStyle w:val="ConsPlusNormal"/>
        <w:ind w:firstLine="567"/>
        <w:jc w:val="both"/>
        <w:rPr>
          <w:rFonts w:ascii="Times New Roman" w:hAnsi="Times New Roman" w:cs="Times New Roman"/>
          <w:color w:val="000000"/>
          <w:sz w:val="22"/>
          <w:szCs w:val="22"/>
        </w:rPr>
      </w:pPr>
    </w:p>
    <w:p w14:paraId="140CAF9B" w14:textId="77777777" w:rsidR="000C0ABF" w:rsidRPr="0086050B" w:rsidRDefault="000C0ABF" w:rsidP="000B1BA9">
      <w:pPr>
        <w:pStyle w:val="ConsPlusNormal"/>
        <w:ind w:firstLine="567"/>
        <w:jc w:val="center"/>
        <w:rPr>
          <w:sz w:val="22"/>
          <w:szCs w:val="22"/>
        </w:rPr>
      </w:pPr>
      <w:r w:rsidRPr="0086050B">
        <w:rPr>
          <w:rFonts w:ascii="Times New Roman" w:hAnsi="Times New Roman" w:cs="Times New Roman"/>
          <w:b/>
          <w:color w:val="000000"/>
          <w:sz w:val="22"/>
          <w:szCs w:val="22"/>
        </w:rPr>
        <w:t>XI. Срок действия и порядок расторжения Контракта</w:t>
      </w:r>
    </w:p>
    <w:p w14:paraId="45B98A4D" w14:textId="4BEF7277" w:rsidR="000C0ABF" w:rsidRPr="0086050B" w:rsidRDefault="000C0ABF" w:rsidP="000B1BA9">
      <w:pPr>
        <w:pStyle w:val="ConsPlusNormal"/>
        <w:ind w:firstLine="567"/>
        <w:jc w:val="both"/>
        <w:rPr>
          <w:sz w:val="22"/>
          <w:szCs w:val="22"/>
        </w:rPr>
      </w:pPr>
      <w:r w:rsidRPr="0086050B">
        <w:rPr>
          <w:rFonts w:ascii="Times New Roman" w:hAnsi="Times New Roman" w:cs="Times New Roman"/>
          <w:color w:val="000000"/>
          <w:sz w:val="22"/>
          <w:szCs w:val="22"/>
        </w:rPr>
        <w:t>11.1. Контракт вступает в силу с момента его подписания обеими Сторонами и действует по 31.12.202</w:t>
      </w:r>
      <w:r w:rsidR="006B3294" w:rsidRPr="0086050B">
        <w:rPr>
          <w:rFonts w:ascii="Times New Roman" w:hAnsi="Times New Roman" w:cs="Times New Roman"/>
          <w:color w:val="000000"/>
          <w:sz w:val="22"/>
          <w:szCs w:val="22"/>
        </w:rPr>
        <w:t>6</w:t>
      </w:r>
      <w:r w:rsidR="00750C65">
        <w:rPr>
          <w:rFonts w:ascii="Times New Roman" w:hAnsi="Times New Roman" w:cs="Times New Roman"/>
          <w:color w:val="000000"/>
          <w:sz w:val="22"/>
          <w:szCs w:val="22"/>
        </w:rPr>
        <w:t> </w:t>
      </w:r>
      <w:r w:rsidRPr="0086050B">
        <w:rPr>
          <w:rFonts w:ascii="Times New Roman" w:hAnsi="Times New Roman" w:cs="Times New Roman"/>
          <w:color w:val="000000"/>
          <w:sz w:val="22"/>
          <w:szCs w:val="22"/>
        </w:rPr>
        <w:t xml:space="preserve">г. Окончание срока действия Контракта не влечет прекращения неисполненных обязательств Сторон по Контракту. </w:t>
      </w:r>
    </w:p>
    <w:p w14:paraId="79FB8044" w14:textId="77777777" w:rsidR="000C0ABF" w:rsidRPr="0086050B" w:rsidRDefault="000C0ABF" w:rsidP="000B1BA9">
      <w:pPr>
        <w:pStyle w:val="ConsPlusNormal"/>
        <w:ind w:firstLine="567"/>
        <w:jc w:val="both"/>
        <w:rPr>
          <w:sz w:val="22"/>
          <w:szCs w:val="22"/>
        </w:rPr>
      </w:pPr>
      <w:r w:rsidRPr="0086050B">
        <w:rPr>
          <w:rFonts w:ascii="Times New Roman" w:hAnsi="Times New Roman" w:cs="Times New Roman"/>
          <w:color w:val="000000"/>
          <w:sz w:val="22"/>
          <w:szCs w:val="22"/>
        </w:rPr>
        <w:t xml:space="preserve">11.2. 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w:t>
      </w:r>
      <w:hyperlink r:id="rId14" w:tgtFrame="consultantplus://offline/ref=782E9CC4CCC6932545801925E3B536176E50B53C1FD70BD7655CABC93DB89C271041D8CD019EE29F343B294E112BD805805FEF4CF4B5672237V6P">
        <w:r w:rsidRPr="0086050B">
          <w:rPr>
            <w:rFonts w:ascii="Times New Roman" w:hAnsi="Times New Roman" w:cs="Times New Roman"/>
            <w:color w:val="000000"/>
            <w:sz w:val="22"/>
            <w:szCs w:val="22"/>
          </w:rPr>
          <w:t>частями 9</w:t>
        </w:r>
      </w:hyperlink>
      <w:r w:rsidRPr="0086050B">
        <w:rPr>
          <w:rFonts w:ascii="Times New Roman" w:hAnsi="Times New Roman" w:cs="Times New Roman"/>
          <w:color w:val="000000"/>
          <w:sz w:val="22"/>
          <w:szCs w:val="22"/>
        </w:rPr>
        <w:t xml:space="preserve"> - </w:t>
      </w:r>
      <w:hyperlink r:id="rId15" w:tgtFrame="consultantplus://offline/ref=782E9CC4CCC6932545801925E3B536176E50B53C1FD70BD7655CABC93DB89C271041D8CD019EE692303B294E112BD805805FEF4CF4B5672237V6P">
        <w:r w:rsidRPr="0086050B">
          <w:rPr>
            <w:rFonts w:ascii="Times New Roman" w:hAnsi="Times New Roman" w:cs="Times New Roman"/>
            <w:color w:val="000000"/>
            <w:sz w:val="22"/>
            <w:szCs w:val="22"/>
          </w:rPr>
          <w:t>23 статьи 95</w:t>
        </w:r>
      </w:hyperlink>
      <w:r w:rsidRPr="0086050B">
        <w:rPr>
          <w:rFonts w:ascii="Times New Roman" w:hAnsi="Times New Roman" w:cs="Times New Roman"/>
          <w:color w:val="000000"/>
          <w:sz w:val="22"/>
          <w:szCs w:val="22"/>
        </w:rPr>
        <w:t xml:space="preserve"> Федерального закона от 05.04.2013 г. № 44-ФЗ «О контрактной системе в сфере закупок товаров, работ, услуг для обеспечения государственных и муниципальных нужд».</w:t>
      </w:r>
    </w:p>
    <w:p w14:paraId="407497CE" w14:textId="77777777" w:rsidR="000C0ABF" w:rsidRPr="0086050B" w:rsidRDefault="000C0ABF" w:rsidP="000B1BA9">
      <w:pPr>
        <w:pStyle w:val="ConsPlusNormal"/>
        <w:ind w:firstLine="567"/>
        <w:jc w:val="both"/>
        <w:rPr>
          <w:rFonts w:ascii="Times New Roman" w:hAnsi="Times New Roman" w:cs="Times New Roman"/>
          <w:color w:val="000000"/>
          <w:sz w:val="22"/>
          <w:szCs w:val="22"/>
        </w:rPr>
      </w:pPr>
    </w:p>
    <w:p w14:paraId="53F09147" w14:textId="77777777" w:rsidR="000C0ABF" w:rsidRPr="0086050B" w:rsidRDefault="000C0ABF" w:rsidP="000B1BA9">
      <w:pPr>
        <w:pStyle w:val="ConsPlusNormal"/>
        <w:ind w:firstLine="567"/>
        <w:jc w:val="center"/>
        <w:rPr>
          <w:sz w:val="22"/>
          <w:szCs w:val="22"/>
        </w:rPr>
      </w:pPr>
      <w:r w:rsidRPr="0086050B">
        <w:rPr>
          <w:rFonts w:ascii="Times New Roman" w:hAnsi="Times New Roman" w:cs="Times New Roman"/>
          <w:b/>
          <w:color w:val="000000"/>
          <w:sz w:val="22"/>
          <w:szCs w:val="22"/>
        </w:rPr>
        <w:t xml:space="preserve">XII. Прочие положения </w:t>
      </w:r>
    </w:p>
    <w:p w14:paraId="4F0229A8" w14:textId="77777777" w:rsidR="000C0ABF" w:rsidRPr="0086050B" w:rsidRDefault="000C0ABF" w:rsidP="000B1BA9">
      <w:pPr>
        <w:pStyle w:val="ConsPlusNormal"/>
        <w:ind w:firstLine="567"/>
        <w:jc w:val="both"/>
        <w:rPr>
          <w:sz w:val="22"/>
          <w:szCs w:val="22"/>
        </w:rPr>
      </w:pPr>
      <w:r w:rsidRPr="0086050B">
        <w:rPr>
          <w:rFonts w:ascii="Times New Roman" w:hAnsi="Times New Roman" w:cs="Times New Roman"/>
          <w:color w:val="000000"/>
          <w:sz w:val="22"/>
          <w:szCs w:val="22"/>
        </w:rPr>
        <w:t>12.1. Во всем, что не предусмотрено Контрактом, Стороны руководствуются законодательством Российской Федерации.</w:t>
      </w:r>
    </w:p>
    <w:p w14:paraId="2104FC35" w14:textId="77777777" w:rsidR="000C0ABF" w:rsidRPr="0086050B" w:rsidRDefault="000C0ABF" w:rsidP="000B1BA9">
      <w:pPr>
        <w:pStyle w:val="ConsPlusNormal"/>
        <w:ind w:firstLine="567"/>
        <w:jc w:val="both"/>
        <w:rPr>
          <w:sz w:val="22"/>
          <w:szCs w:val="22"/>
        </w:rPr>
      </w:pPr>
      <w:r w:rsidRPr="0086050B">
        <w:rPr>
          <w:rFonts w:ascii="Times New Roman" w:hAnsi="Times New Roman" w:cs="Times New Roman"/>
          <w:color w:val="000000"/>
          <w:sz w:val="22"/>
          <w:szCs w:val="22"/>
        </w:rPr>
        <w:t>12.2.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14:paraId="574C3F7D" w14:textId="77777777" w:rsidR="000C0ABF" w:rsidRPr="0086050B" w:rsidRDefault="000C0ABF" w:rsidP="000B1BA9">
      <w:pPr>
        <w:pStyle w:val="ConsPlusNormal"/>
        <w:ind w:firstLine="567"/>
        <w:jc w:val="both"/>
        <w:rPr>
          <w:sz w:val="22"/>
          <w:szCs w:val="22"/>
        </w:rPr>
      </w:pPr>
      <w:r w:rsidRPr="0086050B">
        <w:rPr>
          <w:rFonts w:ascii="Times New Roman" w:hAnsi="Times New Roman" w:cs="Times New Roman"/>
          <w:color w:val="000000"/>
          <w:sz w:val="22"/>
          <w:szCs w:val="22"/>
        </w:rPr>
        <w:t>12.3. 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в письменной форме дополнительных соглашений к Контракту, которые являются его неотъемлемой частью.</w:t>
      </w:r>
    </w:p>
    <w:p w14:paraId="232C8E21" w14:textId="77777777" w:rsidR="000C0ABF" w:rsidRPr="0086050B" w:rsidRDefault="000C0ABF" w:rsidP="000B1BA9">
      <w:pPr>
        <w:pStyle w:val="ConsPlusNormal"/>
        <w:ind w:firstLine="567"/>
        <w:jc w:val="both"/>
        <w:rPr>
          <w:sz w:val="22"/>
          <w:szCs w:val="22"/>
        </w:rPr>
      </w:pPr>
      <w:r w:rsidRPr="0086050B">
        <w:rPr>
          <w:rFonts w:ascii="Times New Roman" w:hAnsi="Times New Roman" w:cs="Times New Roman"/>
          <w:color w:val="000000"/>
          <w:sz w:val="22"/>
          <w:szCs w:val="22"/>
        </w:rPr>
        <w:t>12.4. Изменение условий Контракта при его исполнении не допускается, за исключением случаев, предусмотренных Федеральным законом от 05.04.2013 г. № 44-ФЗ «О контрактной системе в сфере закупок товаров, работ, услуг для обеспечения государственных и муниципальных нужд».</w:t>
      </w:r>
    </w:p>
    <w:p w14:paraId="7F555B28" w14:textId="77777777" w:rsidR="000C0ABF" w:rsidRPr="0086050B" w:rsidRDefault="000C0ABF" w:rsidP="000B1BA9">
      <w:pPr>
        <w:pStyle w:val="ConsPlusNormal"/>
        <w:ind w:firstLine="567"/>
        <w:jc w:val="both"/>
        <w:rPr>
          <w:sz w:val="22"/>
          <w:szCs w:val="22"/>
        </w:rPr>
      </w:pPr>
      <w:r w:rsidRPr="0086050B">
        <w:rPr>
          <w:rFonts w:ascii="Times New Roman" w:hAnsi="Times New Roman" w:cs="Times New Roman"/>
          <w:color w:val="000000"/>
          <w:sz w:val="22"/>
          <w:szCs w:val="22"/>
        </w:rPr>
        <w:t>12.5. 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14:paraId="0896FF34" w14:textId="77777777" w:rsidR="000C0ABF" w:rsidRPr="0086050B" w:rsidRDefault="000C0ABF" w:rsidP="000B1BA9">
      <w:pPr>
        <w:pStyle w:val="ConsPlusNormal"/>
        <w:ind w:firstLine="567"/>
        <w:jc w:val="both"/>
        <w:rPr>
          <w:sz w:val="22"/>
          <w:szCs w:val="22"/>
        </w:rPr>
      </w:pPr>
      <w:r w:rsidRPr="0086050B">
        <w:rPr>
          <w:rFonts w:ascii="Times New Roman" w:hAnsi="Times New Roman" w:cs="Times New Roman"/>
          <w:color w:val="000000"/>
          <w:sz w:val="22"/>
          <w:szCs w:val="22"/>
        </w:rPr>
        <w:t>Передача прав и обязанностей по Контракту правопреемнику Поставщика осуществляется путем заключения соответствующего дополнительного соглашения к Контракту.</w:t>
      </w:r>
    </w:p>
    <w:p w14:paraId="23C91023" w14:textId="77777777" w:rsidR="000C0ABF" w:rsidRPr="0086050B" w:rsidRDefault="000C0ABF" w:rsidP="000B1BA9">
      <w:pPr>
        <w:pStyle w:val="ConsPlusNormal"/>
        <w:ind w:firstLine="567"/>
        <w:jc w:val="both"/>
        <w:rPr>
          <w:sz w:val="22"/>
          <w:szCs w:val="22"/>
        </w:rPr>
      </w:pPr>
      <w:r w:rsidRPr="0086050B">
        <w:rPr>
          <w:rFonts w:ascii="Times New Roman" w:hAnsi="Times New Roman" w:cs="Times New Roman"/>
          <w:color w:val="000000"/>
          <w:sz w:val="22"/>
          <w:szCs w:val="22"/>
        </w:rPr>
        <w:t>12.6.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14:paraId="040EE791" w14:textId="77777777" w:rsidR="007E3573" w:rsidRPr="007E3573" w:rsidRDefault="000C0ABF" w:rsidP="007E3573">
      <w:pPr>
        <w:pStyle w:val="ConsPlusNormal"/>
        <w:ind w:firstLine="567"/>
        <w:jc w:val="both"/>
        <w:rPr>
          <w:rFonts w:ascii="Times New Roman" w:hAnsi="Times New Roman" w:cs="Times New Roman"/>
          <w:i/>
          <w:color w:val="000000"/>
          <w:sz w:val="24"/>
          <w:szCs w:val="24"/>
        </w:rPr>
      </w:pPr>
      <w:bookmarkStart w:id="17" w:name="P1633"/>
      <w:bookmarkEnd w:id="17"/>
      <w:r w:rsidRPr="0086050B">
        <w:rPr>
          <w:rFonts w:ascii="Times New Roman" w:hAnsi="Times New Roman" w:cs="Times New Roman"/>
          <w:color w:val="000000"/>
          <w:sz w:val="22"/>
          <w:szCs w:val="22"/>
        </w:rPr>
        <w:t xml:space="preserve">12.7. </w:t>
      </w:r>
      <w:r w:rsidR="007E3573" w:rsidRPr="007E3573">
        <w:rPr>
          <w:rFonts w:ascii="Times New Roman" w:hAnsi="Times New Roman" w:cs="Times New Roman"/>
          <w:i/>
          <w:color w:val="000000"/>
          <w:sz w:val="24"/>
          <w:szCs w:val="24"/>
        </w:rPr>
        <w:t xml:space="preserve">Контракт составлен в 2 (двух) экземплярах, идентичных по содержанию и имеющих одинаковую юридическую силу, один из которых передан Исполнителю, 1 (один) - находится у Заказчика. </w:t>
      </w:r>
    </w:p>
    <w:p w14:paraId="4AD6625E" w14:textId="77777777" w:rsidR="007E3573" w:rsidRPr="007E3573" w:rsidRDefault="007E3573" w:rsidP="007E3573">
      <w:pPr>
        <w:pStyle w:val="ConsPlusNormal"/>
        <w:ind w:firstLine="567"/>
        <w:jc w:val="both"/>
        <w:rPr>
          <w:rFonts w:ascii="Times New Roman" w:hAnsi="Times New Roman" w:cs="Times New Roman"/>
          <w:i/>
          <w:color w:val="000000"/>
          <w:sz w:val="24"/>
          <w:szCs w:val="24"/>
        </w:rPr>
      </w:pPr>
      <w:r w:rsidRPr="007E3573">
        <w:rPr>
          <w:rFonts w:ascii="Times New Roman" w:hAnsi="Times New Roman" w:cs="Times New Roman"/>
          <w:i/>
          <w:color w:val="000000"/>
          <w:sz w:val="24"/>
          <w:szCs w:val="24"/>
        </w:rPr>
        <w:t>Контракт составлен в форме электронного документа, подписанного усиленными электронными подписями Сторон.*</w:t>
      </w:r>
    </w:p>
    <w:p w14:paraId="1D888EEF" w14:textId="46432716" w:rsidR="007E3573" w:rsidRPr="007E3573" w:rsidRDefault="007E3573" w:rsidP="007E3573">
      <w:pPr>
        <w:pStyle w:val="ConsPlusNormal"/>
        <w:ind w:firstLine="567"/>
        <w:jc w:val="both"/>
        <w:rPr>
          <w:i/>
          <w:color w:val="000000"/>
          <w:sz w:val="24"/>
          <w:szCs w:val="24"/>
        </w:rPr>
      </w:pPr>
      <w:r w:rsidRPr="007E3573">
        <w:rPr>
          <w:rFonts w:ascii="Times New Roman" w:hAnsi="Times New Roman" w:cs="Times New Roman"/>
          <w:i/>
          <w:color w:val="000000"/>
          <w:sz w:val="24"/>
          <w:szCs w:val="24"/>
        </w:rPr>
        <w:t>*Вариант выбирается заказчиком при заключении контракта</w:t>
      </w:r>
      <w:r>
        <w:rPr>
          <w:rFonts w:ascii="Times New Roman" w:hAnsi="Times New Roman" w:cs="Times New Roman"/>
          <w:i/>
          <w:color w:val="000000"/>
          <w:sz w:val="24"/>
          <w:szCs w:val="24"/>
        </w:rPr>
        <w:t>.</w:t>
      </w:r>
    </w:p>
    <w:p w14:paraId="144102D4" w14:textId="2D6B2FA0" w:rsidR="000C0ABF" w:rsidRPr="007E3573" w:rsidRDefault="000C0ABF" w:rsidP="007E3573">
      <w:pPr>
        <w:pStyle w:val="ConsPlusNormal"/>
        <w:ind w:firstLine="567"/>
        <w:jc w:val="both"/>
        <w:rPr>
          <w:color w:val="000000"/>
          <w:sz w:val="24"/>
          <w:szCs w:val="24"/>
        </w:rPr>
      </w:pPr>
    </w:p>
    <w:p w14:paraId="1D1643E1" w14:textId="77777777" w:rsidR="000C0ABF" w:rsidRPr="0086050B" w:rsidRDefault="000C0ABF" w:rsidP="000B1BA9">
      <w:pPr>
        <w:pStyle w:val="ConsPlusNormal"/>
        <w:ind w:firstLine="567"/>
        <w:jc w:val="center"/>
        <w:rPr>
          <w:sz w:val="22"/>
          <w:szCs w:val="22"/>
        </w:rPr>
      </w:pPr>
      <w:r w:rsidRPr="0086050B">
        <w:rPr>
          <w:rFonts w:ascii="Times New Roman" w:hAnsi="Times New Roman" w:cs="Times New Roman"/>
          <w:b/>
          <w:color w:val="000000"/>
          <w:sz w:val="22"/>
          <w:szCs w:val="22"/>
        </w:rPr>
        <w:t>XIII. Перечень приложений</w:t>
      </w:r>
    </w:p>
    <w:p w14:paraId="7A36BF70" w14:textId="77777777" w:rsidR="000C0ABF" w:rsidRPr="0086050B" w:rsidRDefault="000C0ABF" w:rsidP="000B1BA9">
      <w:pPr>
        <w:pStyle w:val="ConsPlusNormal"/>
        <w:ind w:firstLine="567"/>
        <w:jc w:val="both"/>
        <w:rPr>
          <w:sz w:val="22"/>
          <w:szCs w:val="22"/>
        </w:rPr>
      </w:pPr>
      <w:r w:rsidRPr="0086050B">
        <w:rPr>
          <w:rFonts w:ascii="Times New Roman" w:hAnsi="Times New Roman" w:cs="Times New Roman"/>
          <w:color w:val="000000"/>
          <w:sz w:val="22"/>
          <w:szCs w:val="22"/>
        </w:rPr>
        <w:t>13.1. Неотъемлемой частью Контракта является следующее приложение:</w:t>
      </w:r>
    </w:p>
    <w:p w14:paraId="215B2E71" w14:textId="77777777" w:rsidR="000C0ABF" w:rsidRPr="0086050B" w:rsidRDefault="000C0ABF" w:rsidP="000B1BA9">
      <w:pPr>
        <w:pStyle w:val="ConsPlusNormal"/>
        <w:ind w:firstLine="567"/>
        <w:jc w:val="both"/>
        <w:rPr>
          <w:sz w:val="22"/>
          <w:szCs w:val="22"/>
        </w:rPr>
      </w:pPr>
      <w:bookmarkStart w:id="18" w:name="P1639"/>
      <w:bookmarkEnd w:id="18"/>
      <w:r w:rsidRPr="0086050B">
        <w:rPr>
          <w:rFonts w:ascii="Times New Roman" w:hAnsi="Times New Roman" w:cs="Times New Roman"/>
          <w:color w:val="000000"/>
          <w:sz w:val="22"/>
          <w:szCs w:val="22"/>
        </w:rPr>
        <w:t xml:space="preserve">- Техническое задание </w:t>
      </w:r>
      <w:hyperlink w:anchor="P1909" w:tgtFrame="#P1909">
        <w:r w:rsidRPr="0086050B">
          <w:rPr>
            <w:rFonts w:ascii="Times New Roman" w:hAnsi="Times New Roman" w:cs="Times New Roman"/>
            <w:color w:val="000000"/>
            <w:sz w:val="22"/>
            <w:szCs w:val="22"/>
          </w:rPr>
          <w:t>(приложение № 1)</w:t>
        </w:r>
      </w:hyperlink>
      <w:r w:rsidRPr="0086050B">
        <w:rPr>
          <w:rFonts w:ascii="Times New Roman" w:hAnsi="Times New Roman" w:cs="Times New Roman"/>
          <w:color w:val="000000"/>
          <w:sz w:val="22"/>
          <w:szCs w:val="22"/>
        </w:rPr>
        <w:t>;</w:t>
      </w:r>
    </w:p>
    <w:p w14:paraId="4211572E" w14:textId="77777777" w:rsidR="000C0ABF" w:rsidRPr="0086050B" w:rsidRDefault="000C0ABF" w:rsidP="000B1BA9">
      <w:pPr>
        <w:pStyle w:val="ConsPlusNormal"/>
        <w:ind w:firstLine="567"/>
        <w:rPr>
          <w:rFonts w:ascii="Times New Roman" w:hAnsi="Times New Roman" w:cs="Times New Roman"/>
          <w:color w:val="000000"/>
          <w:sz w:val="22"/>
          <w:szCs w:val="22"/>
        </w:rPr>
      </w:pPr>
      <w:r w:rsidRPr="0086050B">
        <w:rPr>
          <w:rFonts w:ascii="Times New Roman" w:hAnsi="Times New Roman" w:cs="Times New Roman"/>
          <w:color w:val="000000"/>
          <w:sz w:val="22"/>
          <w:szCs w:val="22"/>
        </w:rPr>
        <w:t xml:space="preserve">- Спецификация </w:t>
      </w:r>
      <w:hyperlink w:anchor="P1963" w:tgtFrame="#P1963">
        <w:r w:rsidRPr="0086050B">
          <w:rPr>
            <w:rFonts w:ascii="Times New Roman" w:hAnsi="Times New Roman" w:cs="Times New Roman"/>
            <w:color w:val="000000"/>
            <w:sz w:val="22"/>
            <w:szCs w:val="22"/>
          </w:rPr>
          <w:t>(приложение № 2)</w:t>
        </w:r>
      </w:hyperlink>
      <w:r w:rsidRPr="0086050B">
        <w:rPr>
          <w:rFonts w:ascii="Times New Roman" w:hAnsi="Times New Roman" w:cs="Times New Roman"/>
          <w:color w:val="000000"/>
          <w:sz w:val="22"/>
          <w:szCs w:val="22"/>
        </w:rPr>
        <w:t>.</w:t>
      </w:r>
    </w:p>
    <w:p w14:paraId="2E4A470B" w14:textId="77777777" w:rsidR="00501AAC" w:rsidRDefault="00501AAC">
      <w:pPr>
        <w:pStyle w:val="ConsPlusNormal"/>
        <w:jc w:val="center"/>
        <w:rPr>
          <w:rFonts w:ascii="Times New Roman" w:hAnsi="Times New Roman" w:cs="Times New Roman"/>
          <w:b/>
          <w:color w:val="000000"/>
          <w:sz w:val="22"/>
          <w:szCs w:val="22"/>
        </w:rPr>
      </w:pPr>
    </w:p>
    <w:p w14:paraId="7167BBAE" w14:textId="77777777" w:rsidR="00752D99" w:rsidRDefault="00752D99">
      <w:pPr>
        <w:pStyle w:val="ConsPlusNormal"/>
        <w:jc w:val="center"/>
        <w:rPr>
          <w:rFonts w:ascii="Times New Roman" w:hAnsi="Times New Roman" w:cs="Times New Roman"/>
          <w:b/>
          <w:color w:val="000000"/>
          <w:sz w:val="22"/>
          <w:szCs w:val="22"/>
        </w:rPr>
      </w:pPr>
    </w:p>
    <w:p w14:paraId="33980663" w14:textId="77777777" w:rsidR="00752D99" w:rsidRDefault="00752D99">
      <w:pPr>
        <w:pStyle w:val="ConsPlusNormal"/>
        <w:jc w:val="center"/>
        <w:rPr>
          <w:rFonts w:ascii="Times New Roman" w:hAnsi="Times New Roman" w:cs="Times New Roman"/>
          <w:b/>
          <w:color w:val="000000"/>
          <w:sz w:val="22"/>
          <w:szCs w:val="22"/>
        </w:rPr>
      </w:pPr>
    </w:p>
    <w:p w14:paraId="6A39C753" w14:textId="77777777" w:rsidR="00752D99" w:rsidRDefault="00752D99">
      <w:pPr>
        <w:pStyle w:val="ConsPlusNormal"/>
        <w:jc w:val="center"/>
        <w:rPr>
          <w:rFonts w:ascii="Times New Roman" w:hAnsi="Times New Roman" w:cs="Times New Roman"/>
          <w:b/>
          <w:color w:val="000000"/>
          <w:sz w:val="22"/>
          <w:szCs w:val="22"/>
        </w:rPr>
      </w:pPr>
    </w:p>
    <w:p w14:paraId="45A0A04E" w14:textId="77777777" w:rsidR="00752D99" w:rsidRDefault="00752D99">
      <w:pPr>
        <w:pStyle w:val="ConsPlusNormal"/>
        <w:jc w:val="center"/>
        <w:rPr>
          <w:rFonts w:ascii="Times New Roman" w:hAnsi="Times New Roman" w:cs="Times New Roman"/>
          <w:b/>
          <w:color w:val="000000"/>
          <w:sz w:val="22"/>
          <w:szCs w:val="22"/>
        </w:rPr>
      </w:pPr>
    </w:p>
    <w:p w14:paraId="3E32B26B" w14:textId="77777777" w:rsidR="00752D99" w:rsidRDefault="00752D99">
      <w:pPr>
        <w:pStyle w:val="ConsPlusNormal"/>
        <w:jc w:val="center"/>
        <w:rPr>
          <w:rFonts w:ascii="Times New Roman" w:hAnsi="Times New Roman" w:cs="Times New Roman"/>
          <w:b/>
          <w:color w:val="000000"/>
          <w:sz w:val="22"/>
          <w:szCs w:val="22"/>
        </w:rPr>
      </w:pPr>
    </w:p>
    <w:p w14:paraId="39F383CB" w14:textId="77777777" w:rsidR="00752D99" w:rsidRDefault="00752D99">
      <w:pPr>
        <w:pStyle w:val="ConsPlusNormal"/>
        <w:jc w:val="center"/>
        <w:rPr>
          <w:rFonts w:ascii="Times New Roman" w:hAnsi="Times New Roman" w:cs="Times New Roman"/>
          <w:b/>
          <w:color w:val="000000"/>
          <w:sz w:val="22"/>
          <w:szCs w:val="22"/>
        </w:rPr>
      </w:pPr>
    </w:p>
    <w:p w14:paraId="4E13E32E" w14:textId="77777777" w:rsidR="00752D99" w:rsidRDefault="00752D99">
      <w:pPr>
        <w:pStyle w:val="ConsPlusNormal"/>
        <w:jc w:val="center"/>
        <w:rPr>
          <w:rFonts w:ascii="Times New Roman" w:hAnsi="Times New Roman" w:cs="Times New Roman"/>
          <w:b/>
          <w:color w:val="000000"/>
          <w:sz w:val="22"/>
          <w:szCs w:val="22"/>
        </w:rPr>
      </w:pPr>
    </w:p>
    <w:p w14:paraId="6BFF2CC8" w14:textId="77777777" w:rsidR="00752D99" w:rsidRDefault="00752D99">
      <w:pPr>
        <w:pStyle w:val="ConsPlusNormal"/>
        <w:jc w:val="center"/>
        <w:rPr>
          <w:rFonts w:ascii="Times New Roman" w:hAnsi="Times New Roman" w:cs="Times New Roman"/>
          <w:b/>
          <w:color w:val="000000"/>
          <w:sz w:val="22"/>
          <w:szCs w:val="22"/>
        </w:rPr>
      </w:pPr>
    </w:p>
    <w:p w14:paraId="3765E307" w14:textId="77777777" w:rsidR="00752D99" w:rsidRDefault="00752D99">
      <w:pPr>
        <w:pStyle w:val="ConsPlusNormal"/>
        <w:jc w:val="center"/>
        <w:rPr>
          <w:rFonts w:ascii="Times New Roman" w:hAnsi="Times New Roman" w:cs="Times New Roman"/>
          <w:b/>
          <w:color w:val="000000"/>
          <w:sz w:val="22"/>
          <w:szCs w:val="22"/>
        </w:rPr>
      </w:pPr>
    </w:p>
    <w:p w14:paraId="5AC34C72" w14:textId="77777777" w:rsidR="00752D99" w:rsidRPr="0086050B" w:rsidRDefault="00752D99">
      <w:pPr>
        <w:pStyle w:val="ConsPlusNormal"/>
        <w:jc w:val="center"/>
        <w:rPr>
          <w:rFonts w:ascii="Times New Roman" w:hAnsi="Times New Roman" w:cs="Times New Roman"/>
          <w:b/>
          <w:color w:val="000000"/>
          <w:sz w:val="22"/>
          <w:szCs w:val="22"/>
        </w:rPr>
      </w:pPr>
    </w:p>
    <w:p w14:paraId="729447D6" w14:textId="77777777" w:rsidR="009E6B9D" w:rsidRDefault="00675BDB">
      <w:pPr>
        <w:pStyle w:val="ConsPlusNormal"/>
        <w:jc w:val="center"/>
        <w:rPr>
          <w:rFonts w:ascii="Times New Roman" w:hAnsi="Times New Roman" w:cs="Times New Roman"/>
          <w:b/>
          <w:color w:val="000000"/>
          <w:sz w:val="22"/>
          <w:szCs w:val="22"/>
        </w:rPr>
      </w:pPr>
      <w:r w:rsidRPr="0086050B">
        <w:rPr>
          <w:rFonts w:ascii="Times New Roman" w:hAnsi="Times New Roman" w:cs="Times New Roman"/>
          <w:b/>
          <w:color w:val="000000"/>
          <w:sz w:val="22"/>
          <w:szCs w:val="22"/>
        </w:rPr>
        <w:t>XIV. Адреса и банковские реквизиты Сторон</w:t>
      </w:r>
    </w:p>
    <w:p w14:paraId="1158A781" w14:textId="77777777" w:rsidR="00752D99" w:rsidRPr="0086050B" w:rsidRDefault="00752D99">
      <w:pPr>
        <w:pStyle w:val="ConsPlusNormal"/>
        <w:jc w:val="center"/>
        <w:rPr>
          <w:rFonts w:ascii="Times New Roman" w:hAnsi="Times New Roman" w:cs="Times New Roman"/>
          <w:b/>
          <w:color w:val="000000"/>
          <w:sz w:val="22"/>
          <w:szCs w:val="22"/>
        </w:rPr>
      </w:pPr>
    </w:p>
    <w:tbl>
      <w:tblPr>
        <w:tblW w:w="0" w:type="auto"/>
        <w:tblInd w:w="108" w:type="dxa"/>
        <w:tblLayout w:type="fixed"/>
        <w:tblLook w:val="0000" w:firstRow="0" w:lastRow="0" w:firstColumn="0" w:lastColumn="0" w:noHBand="0" w:noVBand="0"/>
      </w:tblPr>
      <w:tblGrid>
        <w:gridCol w:w="4820"/>
        <w:gridCol w:w="4982"/>
      </w:tblGrid>
      <w:tr w:rsidR="000C0ABF" w:rsidRPr="0086050B" w14:paraId="13245C61" w14:textId="77777777">
        <w:trPr>
          <w:trHeight w:val="497"/>
        </w:trPr>
        <w:tc>
          <w:tcPr>
            <w:tcW w:w="4820" w:type="dxa"/>
          </w:tcPr>
          <w:p w14:paraId="3D94CA96" w14:textId="77777777" w:rsidR="0086050B" w:rsidRPr="0086050B" w:rsidRDefault="0086050B" w:rsidP="0086050B">
            <w:pPr>
              <w:keepNext/>
              <w:suppressAutoHyphens/>
              <w:jc w:val="center"/>
              <w:outlineLvl w:val="0"/>
              <w:rPr>
                <w:sz w:val="22"/>
                <w:szCs w:val="22"/>
                <w:lang w:eastAsia="ar-SA"/>
              </w:rPr>
            </w:pPr>
            <w:bookmarkStart w:id="19" w:name="P1642"/>
            <w:bookmarkStart w:id="20" w:name="_Toc80347198"/>
            <w:bookmarkEnd w:id="19"/>
            <w:r w:rsidRPr="0086050B">
              <w:rPr>
                <w:sz w:val="22"/>
                <w:szCs w:val="22"/>
                <w:lang w:eastAsia="ar-SA"/>
              </w:rPr>
              <w:t>ЗАКАЗЧИК:</w:t>
            </w:r>
          </w:p>
          <w:bookmarkEnd w:id="20"/>
          <w:p w14:paraId="2D2C4D9D" w14:textId="77777777" w:rsidR="004377D0" w:rsidRDefault="004377D0" w:rsidP="0086050B">
            <w:pPr>
              <w:keepNext/>
              <w:suppressAutoHyphens/>
              <w:jc w:val="both"/>
              <w:outlineLvl w:val="0"/>
              <w:rPr>
                <w:b/>
                <w:bCs/>
                <w:sz w:val="22"/>
                <w:szCs w:val="22"/>
                <w:lang w:eastAsia="ar-SA"/>
              </w:rPr>
            </w:pPr>
          </w:p>
          <w:p w14:paraId="7865D887" w14:textId="77777777" w:rsidR="004377D0" w:rsidRDefault="0086050B" w:rsidP="0086050B">
            <w:pPr>
              <w:keepNext/>
              <w:suppressAutoHyphens/>
              <w:jc w:val="both"/>
              <w:outlineLvl w:val="0"/>
              <w:rPr>
                <w:b/>
                <w:bCs/>
                <w:sz w:val="22"/>
                <w:szCs w:val="22"/>
                <w:lang w:eastAsia="ar-SA"/>
              </w:rPr>
            </w:pPr>
            <w:r w:rsidRPr="0086050B">
              <w:rPr>
                <w:b/>
                <w:bCs/>
                <w:sz w:val="22"/>
                <w:szCs w:val="22"/>
                <w:lang w:eastAsia="ar-SA"/>
              </w:rPr>
              <w:t>Главное управлени</w:t>
            </w:r>
            <w:r>
              <w:rPr>
                <w:b/>
                <w:bCs/>
                <w:sz w:val="22"/>
                <w:szCs w:val="22"/>
                <w:lang w:eastAsia="ar-SA"/>
              </w:rPr>
              <w:t xml:space="preserve">е </w:t>
            </w:r>
          </w:p>
          <w:p w14:paraId="102CC16D" w14:textId="43C9BB89" w:rsidR="0086050B" w:rsidRPr="0086050B" w:rsidRDefault="0086050B" w:rsidP="0086050B">
            <w:pPr>
              <w:keepNext/>
              <w:suppressAutoHyphens/>
              <w:jc w:val="both"/>
              <w:outlineLvl w:val="0"/>
              <w:rPr>
                <w:b/>
                <w:bCs/>
                <w:sz w:val="22"/>
                <w:szCs w:val="22"/>
                <w:lang w:eastAsia="ar-SA"/>
              </w:rPr>
            </w:pPr>
            <w:r>
              <w:rPr>
                <w:b/>
                <w:bCs/>
                <w:sz w:val="22"/>
                <w:szCs w:val="22"/>
                <w:lang w:eastAsia="ar-SA"/>
              </w:rPr>
              <w:t>МЧС России по Алтайскому краю</w:t>
            </w:r>
          </w:p>
          <w:p w14:paraId="433C64B8" w14:textId="77777777" w:rsidR="004377D0" w:rsidRDefault="0086050B" w:rsidP="0086050B">
            <w:pPr>
              <w:suppressAutoHyphens/>
              <w:autoSpaceDE w:val="0"/>
              <w:autoSpaceDN w:val="0"/>
              <w:adjustRightInd w:val="0"/>
              <w:jc w:val="both"/>
              <w:rPr>
                <w:sz w:val="22"/>
                <w:szCs w:val="22"/>
                <w:lang w:eastAsia="ar-SA"/>
              </w:rPr>
            </w:pPr>
            <w:r w:rsidRPr="0086050B">
              <w:rPr>
                <w:sz w:val="22"/>
                <w:szCs w:val="22"/>
                <w:lang w:eastAsia="ar-SA"/>
              </w:rPr>
              <w:t xml:space="preserve">Адрес местонахождения: 656006, </w:t>
            </w:r>
          </w:p>
          <w:p w14:paraId="2005196A" w14:textId="7EF0AF85" w:rsidR="0086050B" w:rsidRPr="0086050B" w:rsidRDefault="0086050B" w:rsidP="0086050B">
            <w:pPr>
              <w:suppressAutoHyphens/>
              <w:autoSpaceDE w:val="0"/>
              <w:autoSpaceDN w:val="0"/>
              <w:adjustRightInd w:val="0"/>
              <w:jc w:val="both"/>
              <w:rPr>
                <w:sz w:val="22"/>
                <w:szCs w:val="22"/>
                <w:lang w:eastAsia="ar-SA"/>
              </w:rPr>
            </w:pPr>
            <w:r w:rsidRPr="0086050B">
              <w:rPr>
                <w:sz w:val="22"/>
                <w:szCs w:val="22"/>
                <w:lang w:eastAsia="ar-SA"/>
              </w:rPr>
              <w:t>Алтайский край, г. Барнаул, ул. Взлётная, д. 2и</w:t>
            </w:r>
          </w:p>
          <w:p w14:paraId="7EACAE6D" w14:textId="77777777" w:rsidR="0086050B" w:rsidRPr="0086050B" w:rsidRDefault="0086050B" w:rsidP="0086050B">
            <w:pPr>
              <w:suppressAutoHyphens/>
              <w:autoSpaceDE w:val="0"/>
              <w:autoSpaceDN w:val="0"/>
              <w:adjustRightInd w:val="0"/>
              <w:jc w:val="both"/>
              <w:rPr>
                <w:sz w:val="22"/>
                <w:szCs w:val="22"/>
                <w:lang w:eastAsia="ar-SA"/>
              </w:rPr>
            </w:pPr>
            <w:r w:rsidRPr="0086050B">
              <w:rPr>
                <w:sz w:val="22"/>
                <w:szCs w:val="22"/>
                <w:lang w:eastAsia="ar-SA"/>
              </w:rPr>
              <w:t>ИНН: 2225066170 КПП: 222201001</w:t>
            </w:r>
          </w:p>
          <w:p w14:paraId="41AC9145" w14:textId="77777777" w:rsidR="0086050B" w:rsidRPr="0086050B" w:rsidRDefault="0086050B" w:rsidP="0086050B">
            <w:pPr>
              <w:suppressAutoHyphens/>
              <w:autoSpaceDE w:val="0"/>
              <w:autoSpaceDN w:val="0"/>
              <w:adjustRightInd w:val="0"/>
              <w:jc w:val="both"/>
              <w:rPr>
                <w:sz w:val="22"/>
                <w:szCs w:val="22"/>
                <w:lang w:eastAsia="ar-SA"/>
              </w:rPr>
            </w:pPr>
            <w:r w:rsidRPr="0086050B">
              <w:rPr>
                <w:sz w:val="22"/>
                <w:szCs w:val="22"/>
                <w:lang w:eastAsia="ar-SA"/>
              </w:rPr>
              <w:t>ОГРН: 1042202279866</w:t>
            </w:r>
          </w:p>
          <w:p w14:paraId="144DDFB5" w14:textId="77777777" w:rsidR="0086050B" w:rsidRPr="0086050B" w:rsidRDefault="0086050B" w:rsidP="0086050B">
            <w:pPr>
              <w:suppressAutoHyphens/>
              <w:autoSpaceDE w:val="0"/>
              <w:autoSpaceDN w:val="0"/>
              <w:adjustRightInd w:val="0"/>
              <w:jc w:val="both"/>
              <w:rPr>
                <w:sz w:val="22"/>
                <w:szCs w:val="22"/>
                <w:lang w:eastAsia="ar-SA"/>
              </w:rPr>
            </w:pPr>
            <w:r w:rsidRPr="0086050B">
              <w:rPr>
                <w:sz w:val="22"/>
                <w:szCs w:val="22"/>
                <w:lang w:eastAsia="ar-SA"/>
              </w:rPr>
              <w:t>Получатель: УФК по Новосибирской области (Главное управление МЧС России по Алтайскому краю, л/с 03171784110)</w:t>
            </w:r>
          </w:p>
          <w:p w14:paraId="71E55F0C" w14:textId="77777777" w:rsidR="004377D0" w:rsidRDefault="0086050B" w:rsidP="0086050B">
            <w:pPr>
              <w:suppressAutoHyphens/>
              <w:autoSpaceDE w:val="0"/>
              <w:autoSpaceDN w:val="0"/>
              <w:adjustRightInd w:val="0"/>
              <w:jc w:val="both"/>
              <w:rPr>
                <w:sz w:val="22"/>
                <w:szCs w:val="22"/>
                <w:lang w:eastAsia="ar-SA"/>
              </w:rPr>
            </w:pPr>
            <w:r w:rsidRPr="0086050B">
              <w:rPr>
                <w:sz w:val="22"/>
                <w:szCs w:val="22"/>
                <w:lang w:eastAsia="ar-SA"/>
              </w:rPr>
              <w:t xml:space="preserve">Банк: ОКЦ № 1 </w:t>
            </w:r>
            <w:proofErr w:type="spellStart"/>
            <w:r w:rsidRPr="0086050B">
              <w:rPr>
                <w:sz w:val="22"/>
                <w:szCs w:val="22"/>
                <w:lang w:eastAsia="ar-SA"/>
              </w:rPr>
              <w:t>СибГУ</w:t>
            </w:r>
            <w:proofErr w:type="spellEnd"/>
            <w:r w:rsidRPr="0086050B">
              <w:rPr>
                <w:sz w:val="22"/>
                <w:szCs w:val="22"/>
                <w:lang w:eastAsia="ar-SA"/>
              </w:rPr>
              <w:t xml:space="preserve"> Банка России//УФК </w:t>
            </w:r>
          </w:p>
          <w:p w14:paraId="0A8BDBDA" w14:textId="077C3651" w:rsidR="0086050B" w:rsidRPr="0086050B" w:rsidRDefault="0086050B" w:rsidP="0086050B">
            <w:pPr>
              <w:suppressAutoHyphens/>
              <w:autoSpaceDE w:val="0"/>
              <w:autoSpaceDN w:val="0"/>
              <w:adjustRightInd w:val="0"/>
              <w:jc w:val="both"/>
              <w:rPr>
                <w:sz w:val="22"/>
                <w:szCs w:val="22"/>
                <w:lang w:eastAsia="ar-SA"/>
              </w:rPr>
            </w:pPr>
            <w:r w:rsidRPr="0086050B">
              <w:rPr>
                <w:sz w:val="22"/>
                <w:szCs w:val="22"/>
                <w:lang w:eastAsia="ar-SA"/>
              </w:rPr>
              <w:t>по Новосибирской области г. Новосибирск;</w:t>
            </w:r>
          </w:p>
          <w:p w14:paraId="327DFD68" w14:textId="77777777" w:rsidR="0086050B" w:rsidRPr="0086050B" w:rsidRDefault="0086050B" w:rsidP="0086050B">
            <w:pPr>
              <w:suppressAutoHyphens/>
              <w:autoSpaceDE w:val="0"/>
              <w:autoSpaceDN w:val="0"/>
              <w:adjustRightInd w:val="0"/>
              <w:jc w:val="both"/>
              <w:rPr>
                <w:sz w:val="22"/>
                <w:szCs w:val="22"/>
                <w:lang w:eastAsia="ar-SA"/>
              </w:rPr>
            </w:pPr>
            <w:r w:rsidRPr="0086050B">
              <w:rPr>
                <w:sz w:val="22"/>
                <w:szCs w:val="22"/>
                <w:lang w:eastAsia="ar-SA"/>
              </w:rPr>
              <w:t>БИК: 015004950</w:t>
            </w:r>
          </w:p>
          <w:p w14:paraId="266F5600" w14:textId="77777777" w:rsidR="0086050B" w:rsidRPr="0086050B" w:rsidRDefault="0086050B" w:rsidP="0086050B">
            <w:pPr>
              <w:suppressAutoHyphens/>
              <w:autoSpaceDE w:val="0"/>
              <w:autoSpaceDN w:val="0"/>
              <w:adjustRightInd w:val="0"/>
              <w:jc w:val="both"/>
              <w:rPr>
                <w:sz w:val="22"/>
                <w:szCs w:val="22"/>
                <w:lang w:eastAsia="ar-SA"/>
              </w:rPr>
            </w:pPr>
            <w:r w:rsidRPr="0086050B">
              <w:rPr>
                <w:sz w:val="22"/>
                <w:szCs w:val="22"/>
                <w:lang w:eastAsia="ar-SA"/>
              </w:rPr>
              <w:t>Лицевой счет: 03171784110</w:t>
            </w:r>
          </w:p>
          <w:p w14:paraId="184301F6" w14:textId="77777777" w:rsidR="0086050B" w:rsidRPr="0086050B" w:rsidRDefault="0086050B" w:rsidP="0086050B">
            <w:pPr>
              <w:suppressAutoHyphens/>
              <w:autoSpaceDE w:val="0"/>
              <w:autoSpaceDN w:val="0"/>
              <w:adjustRightInd w:val="0"/>
              <w:jc w:val="both"/>
              <w:rPr>
                <w:sz w:val="22"/>
                <w:szCs w:val="22"/>
                <w:lang w:eastAsia="ar-SA"/>
              </w:rPr>
            </w:pPr>
            <w:r w:rsidRPr="0086050B">
              <w:rPr>
                <w:sz w:val="22"/>
                <w:szCs w:val="22"/>
                <w:lang w:eastAsia="ar-SA"/>
              </w:rPr>
              <w:t>Банковский счет: 40102810445370000043</w:t>
            </w:r>
          </w:p>
          <w:p w14:paraId="5DAF0A8A" w14:textId="77777777" w:rsidR="0086050B" w:rsidRPr="0086050B" w:rsidRDefault="0086050B" w:rsidP="0086050B">
            <w:pPr>
              <w:suppressAutoHyphens/>
              <w:jc w:val="both"/>
              <w:rPr>
                <w:sz w:val="22"/>
                <w:szCs w:val="22"/>
                <w:lang w:eastAsia="ar-SA"/>
              </w:rPr>
            </w:pPr>
            <w:r w:rsidRPr="0086050B">
              <w:rPr>
                <w:sz w:val="22"/>
                <w:szCs w:val="22"/>
                <w:lang w:eastAsia="ar-SA"/>
              </w:rPr>
              <w:t>Казначейский счет: 03211643000000015104</w:t>
            </w:r>
          </w:p>
          <w:p w14:paraId="1F34379C" w14:textId="77777777" w:rsidR="0086050B" w:rsidRPr="0086050B" w:rsidRDefault="0086050B" w:rsidP="0086050B">
            <w:pPr>
              <w:suppressAutoHyphens/>
              <w:jc w:val="both"/>
              <w:rPr>
                <w:sz w:val="22"/>
                <w:szCs w:val="22"/>
                <w:lang w:eastAsia="ar-SA"/>
              </w:rPr>
            </w:pPr>
            <w:r w:rsidRPr="0086050B">
              <w:rPr>
                <w:sz w:val="22"/>
                <w:szCs w:val="22"/>
                <w:lang w:eastAsia="ar-SA"/>
              </w:rPr>
              <w:t>ОКТМО: 01701000001</w:t>
            </w:r>
          </w:p>
          <w:p w14:paraId="31462F98" w14:textId="77777777" w:rsidR="0086050B" w:rsidRPr="0086050B" w:rsidRDefault="00093B3E" w:rsidP="0086050B">
            <w:pPr>
              <w:suppressAutoHyphens/>
              <w:jc w:val="both"/>
              <w:rPr>
                <w:sz w:val="22"/>
                <w:szCs w:val="22"/>
                <w:lang w:eastAsia="ar-SA"/>
              </w:rPr>
            </w:pPr>
            <w:hyperlink r:id="rId16" w:history="1">
              <w:r w:rsidR="0086050B" w:rsidRPr="0086050B">
                <w:rPr>
                  <w:sz w:val="22"/>
                  <w:szCs w:val="22"/>
                  <w:lang w:eastAsia="ar-SA"/>
                </w:rPr>
                <w:t>ОКОПФ</w:t>
              </w:r>
            </w:hyperlink>
            <w:r w:rsidR="0086050B" w:rsidRPr="0086050B">
              <w:rPr>
                <w:sz w:val="22"/>
                <w:szCs w:val="22"/>
                <w:lang w:eastAsia="ar-SA"/>
              </w:rPr>
              <w:t>: 75104</w:t>
            </w:r>
          </w:p>
          <w:p w14:paraId="6C9C9E7A" w14:textId="77777777" w:rsidR="0086050B" w:rsidRPr="0086050B" w:rsidRDefault="00093B3E" w:rsidP="0086050B">
            <w:pPr>
              <w:suppressAutoHyphens/>
              <w:jc w:val="both"/>
              <w:rPr>
                <w:sz w:val="22"/>
                <w:szCs w:val="22"/>
                <w:lang w:eastAsia="ar-SA"/>
              </w:rPr>
            </w:pPr>
            <w:hyperlink r:id="rId17" w:history="1">
              <w:r w:rsidR="0086050B" w:rsidRPr="0086050B">
                <w:rPr>
                  <w:sz w:val="22"/>
                  <w:szCs w:val="22"/>
                  <w:lang w:eastAsia="ar-SA"/>
                </w:rPr>
                <w:t>ОКВЭД</w:t>
              </w:r>
            </w:hyperlink>
            <w:r w:rsidR="0086050B" w:rsidRPr="0086050B">
              <w:rPr>
                <w:sz w:val="22"/>
                <w:szCs w:val="22"/>
                <w:lang w:eastAsia="ar-SA"/>
              </w:rPr>
              <w:t>: 84.25.9</w:t>
            </w:r>
          </w:p>
          <w:p w14:paraId="4F789A5E" w14:textId="77777777" w:rsidR="0086050B" w:rsidRPr="0086050B" w:rsidRDefault="0086050B" w:rsidP="0086050B">
            <w:pPr>
              <w:suppressAutoHyphens/>
              <w:rPr>
                <w:sz w:val="22"/>
                <w:szCs w:val="22"/>
                <w:lang w:eastAsia="ar-SA"/>
              </w:rPr>
            </w:pPr>
            <w:r w:rsidRPr="0086050B">
              <w:rPr>
                <w:sz w:val="22"/>
                <w:szCs w:val="22"/>
                <w:lang w:eastAsia="ar-SA"/>
              </w:rPr>
              <w:t>Адрес электронной почты: itmchs@22.mchs.gov.ru, ks@22.mchs.gov.ru</w:t>
            </w:r>
          </w:p>
          <w:p w14:paraId="60C6DF4A" w14:textId="77777777" w:rsidR="000C0ABF" w:rsidRPr="0086050B" w:rsidRDefault="0086050B" w:rsidP="0086050B">
            <w:pPr>
              <w:widowControl w:val="0"/>
              <w:ind w:right="-29"/>
              <w:rPr>
                <w:color w:val="000000"/>
                <w:sz w:val="22"/>
                <w:szCs w:val="22"/>
                <w:lang w:val="en-US"/>
              </w:rPr>
            </w:pPr>
            <w:r w:rsidRPr="0086050B">
              <w:rPr>
                <w:sz w:val="22"/>
                <w:szCs w:val="22"/>
                <w:lang w:eastAsia="ar-SA"/>
              </w:rPr>
              <w:t>тел.: 8 (3852) 20-23-47, 20-21-71</w:t>
            </w:r>
          </w:p>
        </w:tc>
        <w:tc>
          <w:tcPr>
            <w:tcW w:w="4982" w:type="dxa"/>
          </w:tcPr>
          <w:p w14:paraId="4870FD3D" w14:textId="77777777" w:rsidR="000C0ABF" w:rsidRPr="0086050B" w:rsidRDefault="0086050B" w:rsidP="0086050B">
            <w:pPr>
              <w:ind w:left="459" w:right="-29"/>
              <w:jc w:val="center"/>
              <w:rPr>
                <w:bCs/>
                <w:color w:val="000000"/>
                <w:sz w:val="22"/>
                <w:szCs w:val="22"/>
              </w:rPr>
            </w:pPr>
            <w:r w:rsidRPr="0086050B">
              <w:rPr>
                <w:bCs/>
                <w:color w:val="000000"/>
                <w:sz w:val="22"/>
                <w:szCs w:val="22"/>
              </w:rPr>
              <w:t>ПОСТАВЩИК:</w:t>
            </w:r>
          </w:p>
          <w:p w14:paraId="31AFE175" w14:textId="77777777" w:rsidR="000C0ABF" w:rsidRDefault="000C0ABF" w:rsidP="000C0ABF">
            <w:pPr>
              <w:ind w:left="459" w:right="-29"/>
              <w:rPr>
                <w:bCs/>
                <w:color w:val="000000"/>
                <w:sz w:val="22"/>
                <w:szCs w:val="22"/>
              </w:rPr>
            </w:pPr>
          </w:p>
          <w:p w14:paraId="17AA4785" w14:textId="77777777" w:rsidR="004377D0" w:rsidRPr="0086050B" w:rsidRDefault="004377D0" w:rsidP="000C0ABF">
            <w:pPr>
              <w:ind w:left="459" w:right="-29"/>
              <w:rPr>
                <w:bCs/>
                <w:color w:val="000000"/>
                <w:sz w:val="22"/>
                <w:szCs w:val="22"/>
              </w:rPr>
            </w:pPr>
          </w:p>
          <w:p w14:paraId="4369063E" w14:textId="77777777" w:rsidR="000C0ABF" w:rsidRPr="0086050B" w:rsidRDefault="000C0ABF" w:rsidP="000C0ABF">
            <w:pPr>
              <w:ind w:left="459" w:right="-29"/>
              <w:rPr>
                <w:bCs/>
                <w:color w:val="000000"/>
                <w:sz w:val="22"/>
                <w:szCs w:val="22"/>
              </w:rPr>
            </w:pPr>
          </w:p>
          <w:p w14:paraId="2F214FF7" w14:textId="77777777" w:rsidR="000C0ABF" w:rsidRPr="0086050B" w:rsidRDefault="000C0ABF" w:rsidP="000C0ABF">
            <w:pPr>
              <w:ind w:left="459" w:right="-29"/>
              <w:rPr>
                <w:bCs/>
                <w:color w:val="000000"/>
                <w:sz w:val="22"/>
                <w:szCs w:val="22"/>
              </w:rPr>
            </w:pPr>
          </w:p>
          <w:p w14:paraId="2C058F99" w14:textId="77777777" w:rsidR="000C0ABF" w:rsidRPr="0086050B" w:rsidRDefault="000C0ABF" w:rsidP="000C0ABF">
            <w:pPr>
              <w:ind w:left="459" w:right="-29"/>
              <w:rPr>
                <w:bCs/>
                <w:color w:val="000000"/>
                <w:sz w:val="22"/>
                <w:szCs w:val="22"/>
              </w:rPr>
            </w:pPr>
          </w:p>
          <w:p w14:paraId="6C62A464" w14:textId="77777777" w:rsidR="000C0ABF" w:rsidRPr="0086050B" w:rsidRDefault="000C0ABF" w:rsidP="000C0ABF">
            <w:pPr>
              <w:ind w:left="459" w:right="-29"/>
              <w:rPr>
                <w:bCs/>
                <w:color w:val="000000"/>
                <w:sz w:val="22"/>
                <w:szCs w:val="22"/>
              </w:rPr>
            </w:pPr>
          </w:p>
          <w:p w14:paraId="1F4978EE" w14:textId="77777777" w:rsidR="000C0ABF" w:rsidRPr="0086050B" w:rsidRDefault="000C0ABF" w:rsidP="000C0ABF">
            <w:pPr>
              <w:ind w:left="459" w:right="-29"/>
              <w:rPr>
                <w:sz w:val="22"/>
                <w:szCs w:val="22"/>
              </w:rPr>
            </w:pPr>
            <w:r w:rsidRPr="0086050B">
              <w:rPr>
                <w:bCs/>
                <w:color w:val="000000"/>
                <w:sz w:val="22"/>
                <w:szCs w:val="22"/>
              </w:rPr>
              <w:t>Адрес местонахождения:</w:t>
            </w:r>
          </w:p>
          <w:p w14:paraId="60B10BD0" w14:textId="77777777" w:rsidR="000C0ABF" w:rsidRPr="0086050B" w:rsidRDefault="000C0ABF" w:rsidP="000C0ABF">
            <w:pPr>
              <w:ind w:left="459" w:right="-29"/>
              <w:rPr>
                <w:sz w:val="22"/>
                <w:szCs w:val="22"/>
              </w:rPr>
            </w:pPr>
            <w:r w:rsidRPr="0086050B">
              <w:rPr>
                <w:bCs/>
                <w:color w:val="000000"/>
                <w:sz w:val="22"/>
                <w:szCs w:val="22"/>
              </w:rPr>
              <w:t>Почтовый адрес:</w:t>
            </w:r>
          </w:p>
          <w:p w14:paraId="031F241A" w14:textId="77777777" w:rsidR="000C0ABF" w:rsidRPr="0086050B" w:rsidRDefault="000C0ABF" w:rsidP="000C0ABF">
            <w:pPr>
              <w:ind w:left="459" w:right="-29"/>
              <w:rPr>
                <w:sz w:val="22"/>
                <w:szCs w:val="22"/>
              </w:rPr>
            </w:pPr>
            <w:r w:rsidRPr="0086050B">
              <w:rPr>
                <w:bCs/>
                <w:color w:val="000000"/>
                <w:sz w:val="22"/>
                <w:szCs w:val="22"/>
              </w:rPr>
              <w:t>ОГРН:</w:t>
            </w:r>
          </w:p>
          <w:p w14:paraId="5CB89E62" w14:textId="77777777" w:rsidR="000C0ABF" w:rsidRPr="0086050B" w:rsidRDefault="000C0ABF" w:rsidP="000C0ABF">
            <w:pPr>
              <w:ind w:left="459" w:right="-29"/>
              <w:rPr>
                <w:sz w:val="22"/>
                <w:szCs w:val="22"/>
              </w:rPr>
            </w:pPr>
            <w:r w:rsidRPr="0086050B">
              <w:rPr>
                <w:bCs/>
                <w:color w:val="000000"/>
                <w:sz w:val="22"/>
                <w:szCs w:val="22"/>
              </w:rPr>
              <w:t>ИНН:/КПП:</w:t>
            </w:r>
          </w:p>
          <w:p w14:paraId="31A10480" w14:textId="77777777" w:rsidR="000C0ABF" w:rsidRPr="0086050B" w:rsidRDefault="000C0ABF" w:rsidP="000C0ABF">
            <w:pPr>
              <w:ind w:left="459" w:right="-29"/>
              <w:rPr>
                <w:sz w:val="22"/>
                <w:szCs w:val="22"/>
              </w:rPr>
            </w:pPr>
            <w:r w:rsidRPr="0086050B">
              <w:rPr>
                <w:bCs/>
                <w:color w:val="000000"/>
                <w:sz w:val="22"/>
                <w:szCs w:val="22"/>
              </w:rPr>
              <w:t>ОКПО:</w:t>
            </w:r>
          </w:p>
          <w:p w14:paraId="09366664" w14:textId="77777777" w:rsidR="000C0ABF" w:rsidRPr="0086050B" w:rsidRDefault="000C0ABF" w:rsidP="000C0ABF">
            <w:pPr>
              <w:ind w:left="459" w:right="-29"/>
              <w:rPr>
                <w:sz w:val="22"/>
                <w:szCs w:val="22"/>
              </w:rPr>
            </w:pPr>
            <w:r w:rsidRPr="0086050B">
              <w:rPr>
                <w:bCs/>
                <w:color w:val="000000"/>
                <w:sz w:val="22"/>
                <w:szCs w:val="22"/>
              </w:rPr>
              <w:t>ОКТМО:</w:t>
            </w:r>
          </w:p>
          <w:p w14:paraId="0702AD2C" w14:textId="77777777" w:rsidR="000C0ABF" w:rsidRPr="0086050B" w:rsidRDefault="000C0ABF" w:rsidP="000C0ABF">
            <w:pPr>
              <w:ind w:left="459" w:right="-29"/>
              <w:rPr>
                <w:sz w:val="22"/>
                <w:szCs w:val="22"/>
              </w:rPr>
            </w:pPr>
            <w:r w:rsidRPr="0086050B">
              <w:rPr>
                <w:bCs/>
                <w:color w:val="000000"/>
                <w:sz w:val="22"/>
                <w:szCs w:val="22"/>
              </w:rPr>
              <w:t>Банк:</w:t>
            </w:r>
          </w:p>
          <w:p w14:paraId="0CBA3639" w14:textId="77777777" w:rsidR="000C0ABF" w:rsidRPr="0086050B" w:rsidRDefault="000C0ABF" w:rsidP="000C0ABF">
            <w:pPr>
              <w:ind w:left="459" w:right="-29"/>
              <w:rPr>
                <w:sz w:val="22"/>
                <w:szCs w:val="22"/>
              </w:rPr>
            </w:pPr>
            <w:r w:rsidRPr="0086050B">
              <w:rPr>
                <w:bCs/>
                <w:color w:val="000000"/>
                <w:sz w:val="22"/>
                <w:szCs w:val="22"/>
              </w:rPr>
              <w:t>БИК:</w:t>
            </w:r>
          </w:p>
          <w:p w14:paraId="5EBED5E3" w14:textId="77777777" w:rsidR="000C0ABF" w:rsidRPr="0086050B" w:rsidRDefault="000C0ABF" w:rsidP="000C0ABF">
            <w:pPr>
              <w:ind w:left="459" w:right="-29"/>
              <w:rPr>
                <w:sz w:val="22"/>
                <w:szCs w:val="22"/>
              </w:rPr>
            </w:pPr>
            <w:r w:rsidRPr="0086050B">
              <w:rPr>
                <w:bCs/>
                <w:color w:val="000000"/>
                <w:sz w:val="22"/>
                <w:szCs w:val="22"/>
              </w:rPr>
              <w:t>р/с:</w:t>
            </w:r>
          </w:p>
          <w:p w14:paraId="5A20539C" w14:textId="77777777" w:rsidR="000C0ABF" w:rsidRPr="0086050B" w:rsidRDefault="000C0ABF" w:rsidP="000C0ABF">
            <w:pPr>
              <w:ind w:left="459" w:right="-29"/>
              <w:rPr>
                <w:bCs/>
                <w:color w:val="000000"/>
                <w:sz w:val="22"/>
                <w:szCs w:val="22"/>
              </w:rPr>
            </w:pPr>
            <w:r w:rsidRPr="0086050B">
              <w:rPr>
                <w:bCs/>
                <w:color w:val="000000"/>
                <w:sz w:val="22"/>
                <w:szCs w:val="22"/>
              </w:rPr>
              <w:t>к/с:</w:t>
            </w:r>
          </w:p>
          <w:p w14:paraId="253461F6" w14:textId="77777777" w:rsidR="000C0ABF" w:rsidRPr="0086050B" w:rsidRDefault="000C0ABF" w:rsidP="000C0ABF">
            <w:pPr>
              <w:ind w:left="459" w:right="-29"/>
              <w:rPr>
                <w:bCs/>
                <w:color w:val="000000"/>
                <w:sz w:val="22"/>
                <w:szCs w:val="22"/>
              </w:rPr>
            </w:pPr>
            <w:r w:rsidRPr="0086050B">
              <w:rPr>
                <w:bCs/>
                <w:color w:val="000000"/>
                <w:sz w:val="22"/>
                <w:szCs w:val="22"/>
              </w:rPr>
              <w:t>e-</w:t>
            </w:r>
            <w:proofErr w:type="spellStart"/>
            <w:r w:rsidRPr="0086050B">
              <w:rPr>
                <w:bCs/>
                <w:color w:val="000000"/>
                <w:sz w:val="22"/>
                <w:szCs w:val="22"/>
              </w:rPr>
              <w:t>mail</w:t>
            </w:r>
            <w:proofErr w:type="spellEnd"/>
            <w:r w:rsidRPr="0086050B">
              <w:rPr>
                <w:bCs/>
                <w:color w:val="000000"/>
                <w:sz w:val="22"/>
                <w:szCs w:val="22"/>
              </w:rPr>
              <w:t>:</w:t>
            </w:r>
          </w:p>
          <w:p w14:paraId="659EEF7C" w14:textId="77777777" w:rsidR="000C0ABF" w:rsidRPr="0086050B" w:rsidRDefault="000C0ABF" w:rsidP="000C0ABF">
            <w:pPr>
              <w:ind w:left="459" w:right="-29"/>
              <w:rPr>
                <w:bCs/>
                <w:color w:val="000000"/>
                <w:sz w:val="22"/>
                <w:szCs w:val="22"/>
              </w:rPr>
            </w:pPr>
            <w:r w:rsidRPr="0086050B">
              <w:rPr>
                <w:bCs/>
                <w:color w:val="000000"/>
                <w:sz w:val="22"/>
                <w:szCs w:val="22"/>
              </w:rPr>
              <w:t>тел.:</w:t>
            </w:r>
          </w:p>
          <w:p w14:paraId="1D564F13" w14:textId="77777777" w:rsidR="000C0ABF" w:rsidRPr="0086050B" w:rsidRDefault="000C0ABF" w:rsidP="000C0ABF">
            <w:pPr>
              <w:ind w:left="459" w:right="-29"/>
              <w:rPr>
                <w:sz w:val="22"/>
                <w:szCs w:val="22"/>
              </w:rPr>
            </w:pPr>
          </w:p>
        </w:tc>
      </w:tr>
      <w:tr w:rsidR="009E6B9D" w:rsidRPr="0086050B" w14:paraId="5BFB1999" w14:textId="77777777">
        <w:trPr>
          <w:trHeight w:val="327"/>
        </w:trPr>
        <w:tc>
          <w:tcPr>
            <w:tcW w:w="4820" w:type="dxa"/>
          </w:tcPr>
          <w:p w14:paraId="74F8ABDC" w14:textId="77777777" w:rsidR="009E6B9D" w:rsidRPr="0086050B" w:rsidRDefault="009E6B9D">
            <w:pPr>
              <w:ind w:right="-29"/>
              <w:rPr>
                <w:bCs/>
                <w:color w:val="000000"/>
                <w:sz w:val="22"/>
                <w:szCs w:val="22"/>
              </w:rPr>
            </w:pPr>
          </w:p>
          <w:p w14:paraId="02E600BA" w14:textId="77777777" w:rsidR="009E6B9D" w:rsidRPr="0086050B" w:rsidRDefault="00675BDB">
            <w:pPr>
              <w:ind w:right="-29"/>
              <w:rPr>
                <w:sz w:val="22"/>
                <w:szCs w:val="22"/>
              </w:rPr>
            </w:pPr>
            <w:r w:rsidRPr="0086050B">
              <w:rPr>
                <w:color w:val="000000"/>
                <w:sz w:val="22"/>
                <w:szCs w:val="22"/>
              </w:rPr>
              <w:t>_______________ /______________/</w:t>
            </w:r>
          </w:p>
        </w:tc>
        <w:tc>
          <w:tcPr>
            <w:tcW w:w="4982" w:type="dxa"/>
          </w:tcPr>
          <w:p w14:paraId="4CB67EF7" w14:textId="77777777" w:rsidR="009E6B9D" w:rsidRPr="0086050B" w:rsidRDefault="009E6B9D">
            <w:pPr>
              <w:ind w:left="459" w:right="-29"/>
              <w:rPr>
                <w:b/>
                <w:bCs/>
                <w:color w:val="000000"/>
                <w:sz w:val="22"/>
                <w:szCs w:val="22"/>
              </w:rPr>
            </w:pPr>
          </w:p>
          <w:p w14:paraId="1031A7B2" w14:textId="77777777" w:rsidR="009E6B9D" w:rsidRPr="0086050B" w:rsidRDefault="00675BDB">
            <w:pPr>
              <w:ind w:right="-29"/>
              <w:rPr>
                <w:sz w:val="22"/>
                <w:szCs w:val="22"/>
              </w:rPr>
            </w:pPr>
            <w:r w:rsidRPr="0086050B">
              <w:rPr>
                <w:b/>
                <w:bCs/>
                <w:color w:val="000000"/>
                <w:sz w:val="22"/>
                <w:szCs w:val="22"/>
              </w:rPr>
              <w:t xml:space="preserve">        _______________/_________________/</w:t>
            </w:r>
          </w:p>
        </w:tc>
      </w:tr>
      <w:tr w:rsidR="009E6B9D" w:rsidRPr="0086050B" w14:paraId="1DFD0A71" w14:textId="77777777">
        <w:trPr>
          <w:trHeight w:val="327"/>
        </w:trPr>
        <w:tc>
          <w:tcPr>
            <w:tcW w:w="4820" w:type="dxa"/>
          </w:tcPr>
          <w:p w14:paraId="4B11FCCA" w14:textId="77777777" w:rsidR="009E6B9D" w:rsidRPr="0086050B" w:rsidRDefault="00675BDB">
            <w:pPr>
              <w:ind w:right="-29"/>
              <w:rPr>
                <w:sz w:val="22"/>
                <w:szCs w:val="22"/>
              </w:rPr>
            </w:pPr>
            <w:r w:rsidRPr="0086050B">
              <w:rPr>
                <w:color w:val="000000"/>
                <w:sz w:val="22"/>
                <w:szCs w:val="22"/>
                <w:vertAlign w:val="superscript"/>
              </w:rPr>
              <w:t xml:space="preserve">                       </w:t>
            </w:r>
          </w:p>
        </w:tc>
        <w:tc>
          <w:tcPr>
            <w:tcW w:w="4982" w:type="dxa"/>
          </w:tcPr>
          <w:p w14:paraId="0C1BB50A" w14:textId="77777777" w:rsidR="009E6B9D" w:rsidRPr="0086050B" w:rsidRDefault="00675BDB">
            <w:pPr>
              <w:ind w:right="-29"/>
              <w:rPr>
                <w:sz w:val="22"/>
                <w:szCs w:val="22"/>
              </w:rPr>
            </w:pPr>
            <w:r w:rsidRPr="0086050B">
              <w:rPr>
                <w:bCs/>
                <w:color w:val="000000"/>
                <w:sz w:val="22"/>
                <w:szCs w:val="22"/>
                <w:vertAlign w:val="superscript"/>
              </w:rPr>
              <w:t xml:space="preserve">                              </w:t>
            </w:r>
          </w:p>
        </w:tc>
      </w:tr>
    </w:tbl>
    <w:p w14:paraId="0F86414F" w14:textId="77777777" w:rsidR="009E6B9D" w:rsidRPr="003A4C18" w:rsidRDefault="009E6B9D">
      <w:pPr>
        <w:sectPr w:rsidR="009E6B9D" w:rsidRPr="003A4C18" w:rsidSect="00BC2308">
          <w:headerReference w:type="default" r:id="rId18"/>
          <w:headerReference w:type="first" r:id="rId19"/>
          <w:pgSz w:w="11906" w:h="16838"/>
          <w:pgMar w:top="720" w:right="720" w:bottom="720" w:left="720" w:header="567" w:footer="720" w:gutter="0"/>
          <w:cols w:space="720"/>
          <w:titlePg/>
          <w:docGrid w:linePitch="360"/>
        </w:sectPr>
      </w:pPr>
    </w:p>
    <w:p w14:paraId="2C842647" w14:textId="77777777" w:rsidR="009E6B9D" w:rsidRPr="003A4C18" w:rsidRDefault="00675BDB" w:rsidP="001A3F63">
      <w:pPr>
        <w:pageBreakBefore/>
        <w:ind w:right="-29" w:firstLine="567"/>
        <w:jc w:val="right"/>
      </w:pPr>
      <w:r w:rsidRPr="003A4C18">
        <w:rPr>
          <w:color w:val="000000"/>
          <w:sz w:val="24"/>
          <w:szCs w:val="24"/>
        </w:rPr>
        <w:lastRenderedPageBreak/>
        <w:t>Приложение № 1</w:t>
      </w:r>
    </w:p>
    <w:p w14:paraId="64BD3C92" w14:textId="77777777" w:rsidR="009E6B9D" w:rsidRPr="003A4C18" w:rsidRDefault="00675BDB" w:rsidP="001A3F63">
      <w:pPr>
        <w:ind w:right="-29" w:firstLine="567"/>
        <w:jc w:val="right"/>
      </w:pPr>
      <w:r w:rsidRPr="003A4C18">
        <w:rPr>
          <w:color w:val="000000"/>
          <w:sz w:val="24"/>
          <w:szCs w:val="24"/>
        </w:rPr>
        <w:t>к Государственному контракту</w:t>
      </w:r>
    </w:p>
    <w:p w14:paraId="4AC99184" w14:textId="77777777" w:rsidR="009E6B9D" w:rsidRPr="003A4C18" w:rsidRDefault="00675BDB" w:rsidP="001A3F63">
      <w:pPr>
        <w:ind w:right="-29" w:firstLine="567"/>
        <w:jc w:val="right"/>
      </w:pPr>
      <w:r w:rsidRPr="003A4C18">
        <w:rPr>
          <w:color w:val="000000"/>
          <w:sz w:val="24"/>
          <w:szCs w:val="24"/>
        </w:rPr>
        <w:t>от «____» _________ 202</w:t>
      </w:r>
      <w:r w:rsidR="00662441">
        <w:rPr>
          <w:color w:val="000000"/>
          <w:sz w:val="24"/>
          <w:szCs w:val="24"/>
        </w:rPr>
        <w:t>6</w:t>
      </w:r>
      <w:r w:rsidRPr="003A4C18">
        <w:rPr>
          <w:color w:val="000000"/>
          <w:sz w:val="24"/>
          <w:szCs w:val="24"/>
        </w:rPr>
        <w:t xml:space="preserve"> года </w:t>
      </w:r>
    </w:p>
    <w:p w14:paraId="31E0650C" w14:textId="6DA6D8EF" w:rsidR="009E6B9D" w:rsidRPr="003A4C18" w:rsidRDefault="00675BDB" w:rsidP="001A3F63">
      <w:pPr>
        <w:ind w:right="-29" w:firstLine="567"/>
        <w:jc w:val="right"/>
        <w:rPr>
          <w:color w:val="000000"/>
          <w:sz w:val="24"/>
          <w:szCs w:val="24"/>
        </w:rPr>
      </w:pPr>
      <w:r w:rsidRPr="003A4C18">
        <w:rPr>
          <w:color w:val="000000"/>
          <w:sz w:val="24"/>
          <w:szCs w:val="24"/>
        </w:rPr>
        <w:t>№ ___</w:t>
      </w:r>
      <w:r w:rsidR="00752D99">
        <w:rPr>
          <w:color w:val="000000"/>
          <w:sz w:val="24"/>
          <w:szCs w:val="24"/>
        </w:rPr>
        <w:t>_______</w:t>
      </w:r>
      <w:r w:rsidRPr="003A4C18">
        <w:rPr>
          <w:color w:val="000000"/>
          <w:sz w:val="24"/>
          <w:szCs w:val="24"/>
        </w:rPr>
        <w:t>______________</w:t>
      </w:r>
    </w:p>
    <w:p w14:paraId="08914D03" w14:textId="77777777" w:rsidR="00935A5B" w:rsidRPr="003A4C18" w:rsidRDefault="00935A5B" w:rsidP="000B1BA9">
      <w:pPr>
        <w:jc w:val="both"/>
        <w:rPr>
          <w:sz w:val="24"/>
        </w:rPr>
      </w:pPr>
    </w:p>
    <w:p w14:paraId="0240648C" w14:textId="77777777" w:rsidR="00752D99" w:rsidRDefault="00752D99" w:rsidP="001A3F63">
      <w:pPr>
        <w:tabs>
          <w:tab w:val="right" w:leader="dot" w:pos="10194"/>
        </w:tabs>
        <w:ind w:firstLine="567"/>
        <w:jc w:val="center"/>
        <w:outlineLvl w:val="0"/>
        <w:rPr>
          <w:b/>
          <w:bCs/>
          <w:caps/>
          <w:noProof/>
          <w:sz w:val="24"/>
          <w:szCs w:val="28"/>
          <w:lang w:eastAsia="en-US"/>
        </w:rPr>
      </w:pPr>
      <w:bookmarkStart w:id="21" w:name="_Toc34256798"/>
      <w:bookmarkStart w:id="22" w:name="_Toc31272761"/>
    </w:p>
    <w:p w14:paraId="6D6FBFB6" w14:textId="77777777" w:rsidR="00060BC0" w:rsidRDefault="00060BC0" w:rsidP="001A3F63">
      <w:pPr>
        <w:tabs>
          <w:tab w:val="right" w:leader="dot" w:pos="10194"/>
        </w:tabs>
        <w:ind w:firstLine="567"/>
        <w:jc w:val="center"/>
        <w:outlineLvl w:val="0"/>
        <w:rPr>
          <w:b/>
          <w:bCs/>
          <w:caps/>
          <w:noProof/>
          <w:sz w:val="24"/>
          <w:szCs w:val="28"/>
          <w:lang w:eastAsia="en-US"/>
        </w:rPr>
      </w:pPr>
    </w:p>
    <w:bookmarkEnd w:id="21"/>
    <w:bookmarkEnd w:id="22"/>
    <w:p w14:paraId="31F8AF75" w14:textId="77777777" w:rsidR="00BD7233" w:rsidRPr="00BD7233" w:rsidRDefault="00BD7233" w:rsidP="00BD7233">
      <w:pPr>
        <w:shd w:val="clear" w:color="auto" w:fill="FFFFFF"/>
        <w:suppressAutoHyphens/>
        <w:ind w:right="-54"/>
        <w:jc w:val="center"/>
        <w:rPr>
          <w:b/>
          <w:sz w:val="24"/>
          <w:szCs w:val="24"/>
          <w:lang w:eastAsia="ar-SA"/>
        </w:rPr>
      </w:pPr>
      <w:r w:rsidRPr="00BD7233">
        <w:rPr>
          <w:b/>
          <w:sz w:val="24"/>
          <w:szCs w:val="24"/>
          <w:lang w:eastAsia="ar-SA"/>
        </w:rPr>
        <w:t>ТЕХНИЧЕСКОЕ ЗАДАНИЕ</w:t>
      </w:r>
    </w:p>
    <w:p w14:paraId="2C6FDDD1" w14:textId="77777777" w:rsidR="00BD7233" w:rsidRPr="00BD7233" w:rsidRDefault="00BD7233" w:rsidP="00BD7233">
      <w:pPr>
        <w:tabs>
          <w:tab w:val="right" w:leader="dot" w:pos="10194"/>
        </w:tabs>
        <w:suppressAutoHyphens/>
        <w:ind w:left="284"/>
        <w:jc w:val="center"/>
        <w:outlineLvl w:val="0"/>
        <w:rPr>
          <w:b/>
          <w:bCs/>
          <w:sz w:val="24"/>
          <w:szCs w:val="24"/>
          <w:lang w:eastAsia="ru-RU"/>
        </w:rPr>
      </w:pPr>
      <w:r w:rsidRPr="00BD7233">
        <w:rPr>
          <w:b/>
          <w:sz w:val="24"/>
          <w:szCs w:val="24"/>
          <w:lang w:eastAsia="ru-RU"/>
        </w:rPr>
        <w:t>на поставку</w:t>
      </w:r>
      <w:r w:rsidRPr="00BD7233">
        <w:rPr>
          <w:b/>
          <w:bCs/>
          <w:sz w:val="24"/>
          <w:szCs w:val="24"/>
          <w:lang w:eastAsia="ru-RU"/>
        </w:rPr>
        <w:t xml:space="preserve"> аккумуляторов свинцовых для запуска поршневых двигателей автомобилей </w:t>
      </w:r>
    </w:p>
    <w:p w14:paraId="5A9D6B3F" w14:textId="77777777" w:rsidR="00BD7233" w:rsidRPr="00BD7233" w:rsidRDefault="00BD7233" w:rsidP="00BD7233">
      <w:pPr>
        <w:tabs>
          <w:tab w:val="right" w:leader="dot" w:pos="10194"/>
        </w:tabs>
        <w:suppressAutoHyphens/>
        <w:ind w:left="284"/>
        <w:jc w:val="center"/>
        <w:outlineLvl w:val="0"/>
        <w:rPr>
          <w:b/>
          <w:bCs/>
          <w:sz w:val="24"/>
          <w:szCs w:val="24"/>
          <w:lang w:eastAsia="ru-RU"/>
        </w:rPr>
      </w:pPr>
      <w:r w:rsidRPr="00BD7233">
        <w:rPr>
          <w:b/>
          <w:bCs/>
          <w:sz w:val="24"/>
          <w:szCs w:val="24"/>
          <w:lang w:eastAsia="ru-RU"/>
        </w:rPr>
        <w:t>Главного управления МЧС России по Алтайскому краю</w:t>
      </w:r>
    </w:p>
    <w:p w14:paraId="6428454C" w14:textId="77777777" w:rsidR="00BD7233" w:rsidRPr="00BD7233" w:rsidRDefault="00BD7233" w:rsidP="00BD7233">
      <w:pPr>
        <w:tabs>
          <w:tab w:val="right" w:leader="dot" w:pos="10194"/>
        </w:tabs>
        <w:suppressAutoHyphens/>
        <w:ind w:left="284"/>
        <w:jc w:val="center"/>
        <w:outlineLvl w:val="0"/>
        <w:rPr>
          <w:b/>
          <w:sz w:val="24"/>
          <w:szCs w:val="24"/>
          <w:lang w:eastAsia="ru-RU"/>
        </w:rPr>
      </w:pPr>
    </w:p>
    <w:p w14:paraId="77F766A6" w14:textId="77777777" w:rsidR="00BD7233" w:rsidRPr="00BD7233" w:rsidRDefault="00BD7233" w:rsidP="00BD7233">
      <w:pPr>
        <w:suppressAutoHyphens/>
        <w:ind w:firstLine="709"/>
        <w:jc w:val="both"/>
        <w:rPr>
          <w:color w:val="000000"/>
          <w:sz w:val="24"/>
          <w:szCs w:val="28"/>
          <w:lang w:eastAsia="ru-RU"/>
        </w:rPr>
      </w:pPr>
      <w:r w:rsidRPr="00BD7233">
        <w:rPr>
          <w:rFonts w:eastAsia="Calibri"/>
          <w:b/>
          <w:bCs/>
          <w:iCs/>
          <w:color w:val="000000"/>
          <w:sz w:val="24"/>
          <w:szCs w:val="28"/>
          <w:lang w:eastAsia="ru-RU"/>
        </w:rPr>
        <w:t>Предмет Контракта:</w:t>
      </w:r>
      <w:r w:rsidRPr="00BD7233">
        <w:rPr>
          <w:b/>
          <w:sz w:val="24"/>
          <w:szCs w:val="28"/>
          <w:lang w:eastAsia="ru-RU"/>
        </w:rPr>
        <w:t xml:space="preserve"> </w:t>
      </w:r>
      <w:r w:rsidRPr="00BD7233">
        <w:rPr>
          <w:sz w:val="24"/>
          <w:szCs w:val="28"/>
          <w:lang w:eastAsia="ru-RU"/>
        </w:rPr>
        <w:t>Поставка аккумуляторов свинцовых для запуска поршневых двигателей автомобилей Главного управления МЧС России по Алтайскому краю.</w:t>
      </w:r>
    </w:p>
    <w:p w14:paraId="7579E19F" w14:textId="5FD18294" w:rsidR="0084429D" w:rsidRPr="009615AE" w:rsidRDefault="00BD7233" w:rsidP="0084429D">
      <w:pPr>
        <w:ind w:firstLine="567"/>
        <w:jc w:val="both"/>
        <w:rPr>
          <w:color w:val="000000"/>
          <w:sz w:val="22"/>
          <w:szCs w:val="22"/>
        </w:rPr>
      </w:pPr>
      <w:r w:rsidRPr="00BD7233">
        <w:rPr>
          <w:b/>
          <w:sz w:val="24"/>
          <w:szCs w:val="28"/>
          <w:lang w:eastAsia="ru-RU"/>
        </w:rPr>
        <w:t>Срок поставки товара:</w:t>
      </w:r>
      <w:r w:rsidRPr="00BD7233">
        <w:rPr>
          <w:sz w:val="24"/>
          <w:szCs w:val="28"/>
          <w:lang w:eastAsia="ru-RU"/>
        </w:rPr>
        <w:t xml:space="preserve"> </w:t>
      </w:r>
      <w:r w:rsidR="0084429D" w:rsidRPr="00BD7233">
        <w:rPr>
          <w:b/>
          <w:color w:val="000000"/>
          <w:sz w:val="22"/>
          <w:szCs w:val="22"/>
          <w:u w:val="single"/>
        </w:rPr>
        <w:t xml:space="preserve">в течение </w:t>
      </w:r>
      <w:r w:rsidR="0084429D">
        <w:rPr>
          <w:b/>
          <w:color w:val="000000"/>
          <w:sz w:val="22"/>
          <w:szCs w:val="22"/>
          <w:u w:val="single"/>
        </w:rPr>
        <w:t>20</w:t>
      </w:r>
      <w:r w:rsidR="0084429D" w:rsidRPr="00BD7233">
        <w:rPr>
          <w:b/>
          <w:color w:val="000000"/>
          <w:sz w:val="22"/>
          <w:szCs w:val="22"/>
          <w:u w:val="single"/>
        </w:rPr>
        <w:t xml:space="preserve"> (</w:t>
      </w:r>
      <w:r w:rsidR="0084429D">
        <w:rPr>
          <w:b/>
          <w:color w:val="000000"/>
          <w:sz w:val="22"/>
          <w:szCs w:val="22"/>
          <w:u w:val="single"/>
        </w:rPr>
        <w:t>двадцати</w:t>
      </w:r>
      <w:r w:rsidR="0084429D">
        <w:rPr>
          <w:b/>
          <w:color w:val="000000"/>
          <w:sz w:val="22"/>
          <w:szCs w:val="22"/>
          <w:u w:val="single"/>
        </w:rPr>
        <w:t>)</w:t>
      </w:r>
      <w:r w:rsidR="0084429D" w:rsidRPr="00BD7233">
        <w:rPr>
          <w:b/>
          <w:color w:val="000000"/>
          <w:sz w:val="22"/>
          <w:szCs w:val="22"/>
          <w:u w:val="single"/>
        </w:rPr>
        <w:t xml:space="preserve"> рабочих дней </w:t>
      </w:r>
      <w:proofErr w:type="gramStart"/>
      <w:r w:rsidR="0084429D" w:rsidRPr="00BD7233">
        <w:rPr>
          <w:b/>
          <w:color w:val="000000"/>
          <w:sz w:val="22"/>
          <w:szCs w:val="22"/>
          <w:u w:val="single"/>
        </w:rPr>
        <w:t>с даты заключения</w:t>
      </w:r>
      <w:proofErr w:type="gramEnd"/>
      <w:r w:rsidR="0084429D" w:rsidRPr="00BD7233">
        <w:rPr>
          <w:b/>
          <w:color w:val="000000"/>
          <w:sz w:val="22"/>
          <w:szCs w:val="22"/>
          <w:u w:val="single"/>
        </w:rPr>
        <w:t xml:space="preserve"> Контракта.</w:t>
      </w:r>
    </w:p>
    <w:p w14:paraId="0590A6EE" w14:textId="4620DAE2" w:rsidR="00BD7233" w:rsidRPr="00BD7233" w:rsidRDefault="00BD7233" w:rsidP="00BD7233">
      <w:pPr>
        <w:suppressAutoHyphens/>
        <w:ind w:firstLine="709"/>
        <w:jc w:val="both"/>
        <w:rPr>
          <w:sz w:val="24"/>
          <w:szCs w:val="28"/>
          <w:lang w:eastAsia="ru-RU"/>
        </w:rPr>
      </w:pPr>
      <w:r w:rsidRPr="00BD7233">
        <w:rPr>
          <w:b/>
          <w:sz w:val="24"/>
          <w:szCs w:val="28"/>
          <w:lang w:eastAsia="ru-RU"/>
        </w:rPr>
        <w:t>Место доставки:</w:t>
      </w:r>
      <w:r w:rsidRPr="00BD7233">
        <w:rPr>
          <w:sz w:val="24"/>
          <w:szCs w:val="28"/>
          <w:lang w:eastAsia="ru-RU"/>
        </w:rPr>
        <w:t xml:space="preserve"> Алтайский край, г. Барнаул, улица </w:t>
      </w:r>
      <w:proofErr w:type="spellStart"/>
      <w:r w:rsidRPr="00BD7233">
        <w:rPr>
          <w:sz w:val="24"/>
          <w:szCs w:val="28"/>
          <w:lang w:eastAsia="ru-RU"/>
        </w:rPr>
        <w:t>Папанинцев</w:t>
      </w:r>
      <w:proofErr w:type="spellEnd"/>
      <w:r w:rsidRPr="00BD7233">
        <w:rPr>
          <w:sz w:val="24"/>
          <w:szCs w:val="28"/>
          <w:lang w:eastAsia="ru-RU"/>
        </w:rPr>
        <w:t>, дом 190.</w:t>
      </w:r>
    </w:p>
    <w:p w14:paraId="1960AD37" w14:textId="77777777" w:rsidR="00BD7233" w:rsidRPr="00BD7233" w:rsidRDefault="00BD7233" w:rsidP="00BD7233">
      <w:pPr>
        <w:tabs>
          <w:tab w:val="left" w:pos="709"/>
          <w:tab w:val="left" w:pos="20387"/>
        </w:tabs>
        <w:suppressAutoHyphens/>
        <w:ind w:firstLine="709"/>
        <w:jc w:val="both"/>
        <w:rPr>
          <w:sz w:val="24"/>
          <w:szCs w:val="28"/>
          <w:lang w:eastAsia="ar-SA"/>
        </w:rPr>
      </w:pPr>
      <w:r w:rsidRPr="00BD7233">
        <w:rPr>
          <w:rFonts w:eastAsia="Calibri"/>
          <w:b/>
          <w:bCs/>
          <w:iCs/>
          <w:color w:val="000000"/>
          <w:sz w:val="24"/>
          <w:szCs w:val="28"/>
          <w:lang w:eastAsia="ru-RU"/>
        </w:rPr>
        <w:t xml:space="preserve">Источник финансирования: </w:t>
      </w:r>
      <w:r w:rsidRPr="00BD7233">
        <w:rPr>
          <w:rFonts w:eastAsia="Calibri"/>
          <w:bCs/>
          <w:iCs/>
          <w:color w:val="000000"/>
          <w:sz w:val="24"/>
          <w:szCs w:val="28"/>
          <w:lang w:eastAsia="ru-RU"/>
        </w:rPr>
        <w:t>федеральный бюджет.</w:t>
      </w:r>
    </w:p>
    <w:p w14:paraId="2CE1C5AA" w14:textId="77777777" w:rsidR="00BD7233" w:rsidRPr="00BD7233" w:rsidRDefault="00BD7233" w:rsidP="00BD7233">
      <w:pPr>
        <w:widowControl w:val="0"/>
        <w:suppressAutoHyphens/>
        <w:ind w:firstLine="709"/>
        <w:jc w:val="both"/>
        <w:rPr>
          <w:color w:val="000000"/>
          <w:spacing w:val="-6"/>
          <w:sz w:val="24"/>
          <w:szCs w:val="28"/>
          <w:lang w:eastAsia="ru-RU"/>
        </w:rPr>
      </w:pPr>
      <w:r w:rsidRPr="00BD7233">
        <w:rPr>
          <w:rFonts w:eastAsia="Calibri"/>
          <w:b/>
          <w:bCs/>
          <w:iCs/>
          <w:sz w:val="24"/>
          <w:szCs w:val="28"/>
          <w:lang w:eastAsia="ru-RU"/>
        </w:rPr>
        <w:t>Порядок формирования цены Контракта:</w:t>
      </w:r>
      <w:r w:rsidRPr="00BD7233">
        <w:rPr>
          <w:sz w:val="24"/>
          <w:szCs w:val="28"/>
          <w:lang w:eastAsia="ru-RU"/>
        </w:rPr>
        <w:t xml:space="preserve"> цена Контракта </w:t>
      </w:r>
      <w:r w:rsidRPr="00BD7233">
        <w:rPr>
          <w:color w:val="000000"/>
          <w:spacing w:val="-6"/>
          <w:sz w:val="24"/>
          <w:szCs w:val="28"/>
          <w:lang w:eastAsia="ru-RU"/>
        </w:rPr>
        <w:t>формируется с учетом общей стоимости Товара, погрузочно-разгрузочных работ, транспортных и других расходов, связанных с поставкой Товара к месту поставки, а также таможенных пошлин, страхования, налогов, сборов и других обязательных платежей, установленных законодательством РФ.</w:t>
      </w:r>
    </w:p>
    <w:p w14:paraId="6C68C473" w14:textId="77777777" w:rsidR="00BD7233" w:rsidRPr="00BD7233" w:rsidRDefault="00BD7233" w:rsidP="00BD7233">
      <w:pPr>
        <w:suppressAutoHyphens/>
        <w:ind w:firstLine="709"/>
        <w:jc w:val="both"/>
        <w:rPr>
          <w:sz w:val="24"/>
          <w:szCs w:val="28"/>
          <w:lang w:eastAsia="ru-RU"/>
        </w:rPr>
      </w:pPr>
      <w:r w:rsidRPr="00BD7233">
        <w:rPr>
          <w:rFonts w:eastAsia="Calibri"/>
          <w:b/>
          <w:iCs/>
          <w:sz w:val="24"/>
          <w:szCs w:val="28"/>
          <w:lang w:eastAsia="ru-RU"/>
        </w:rPr>
        <w:t>Требования к качеству товара:</w:t>
      </w:r>
      <w:r w:rsidRPr="00BD7233">
        <w:rPr>
          <w:rFonts w:ascii="Calibri" w:eastAsia="Calibri" w:hAnsi="Calibri" w:cs="Calibri"/>
          <w:i/>
          <w:iCs/>
          <w:sz w:val="24"/>
          <w:szCs w:val="28"/>
          <w:lang w:eastAsia="ru-RU"/>
        </w:rPr>
        <w:t xml:space="preserve"> </w:t>
      </w:r>
      <w:r w:rsidRPr="00BD7233">
        <w:rPr>
          <w:sz w:val="24"/>
          <w:szCs w:val="28"/>
          <w:lang w:eastAsia="ru-RU"/>
        </w:rPr>
        <w:t>товар должен быть новым (не бывшим в употреблении, не имеющим дефектов, связанных с материалами и качеством изготовления, либо проявляющихся в результате действия или упущения Поставщика при нормальной эксплуатации Заказчиком поставленного Товара в условиях, обычных для Российской Федерации).</w:t>
      </w:r>
      <w:r w:rsidRPr="00BD7233">
        <w:rPr>
          <w:rFonts w:eastAsia="Calibri" w:cs="Calibri"/>
          <w:i/>
          <w:iCs/>
          <w:sz w:val="24"/>
          <w:szCs w:val="28"/>
          <w:lang w:eastAsia="ru-RU"/>
        </w:rPr>
        <w:t xml:space="preserve"> </w:t>
      </w:r>
      <w:r w:rsidRPr="00BD7233">
        <w:rPr>
          <w:rFonts w:eastAsia="Calibri" w:cs="Calibri"/>
          <w:iCs/>
          <w:sz w:val="24"/>
          <w:szCs w:val="28"/>
          <w:lang w:eastAsia="ru-RU"/>
        </w:rPr>
        <w:t>Дата изготовления товара не ранее 2024 года.</w:t>
      </w:r>
    </w:p>
    <w:p w14:paraId="0A456ABD" w14:textId="77777777" w:rsidR="00BD7233" w:rsidRPr="00BD7233" w:rsidRDefault="00BD7233" w:rsidP="00BD7233">
      <w:pPr>
        <w:suppressAutoHyphens/>
        <w:ind w:firstLine="708"/>
        <w:jc w:val="both"/>
        <w:rPr>
          <w:bCs/>
          <w:sz w:val="24"/>
          <w:szCs w:val="28"/>
          <w:lang w:eastAsia="ru-RU"/>
        </w:rPr>
      </w:pPr>
      <w:r w:rsidRPr="00BD7233">
        <w:rPr>
          <w:b/>
          <w:sz w:val="24"/>
          <w:szCs w:val="28"/>
          <w:lang w:eastAsia="ru-RU"/>
        </w:rPr>
        <w:t>Требования к упаковке товара:</w:t>
      </w:r>
      <w:r w:rsidRPr="00BD7233">
        <w:rPr>
          <w:sz w:val="24"/>
          <w:szCs w:val="28"/>
          <w:lang w:eastAsia="ru-RU"/>
        </w:rPr>
        <w:t xml:space="preserve"> Товар должен быть поставлен в упаковке производителя, не нарушенной, без следов воздействия влаги. Упаковка должна обеспечивать его сохранность от всякого рода повреждений при перевозке любыми видами транспорта, а также предохранять поставляемый товар от внешних воздействий. Тара, упаковка и условия транспортировки Товара должны соответствовать требованиям ГОСТ и эксплуатационным документам на Товар.</w:t>
      </w:r>
    </w:p>
    <w:p w14:paraId="241C8AFC" w14:textId="77777777" w:rsidR="00BD7233" w:rsidRPr="00BD7233" w:rsidRDefault="00BD7233" w:rsidP="00BD7233">
      <w:pPr>
        <w:tabs>
          <w:tab w:val="left" w:pos="-1600"/>
          <w:tab w:val="left" w:pos="-1060"/>
          <w:tab w:val="left" w:pos="-880"/>
          <w:tab w:val="left" w:pos="-520"/>
        </w:tabs>
        <w:suppressAutoHyphens/>
        <w:ind w:firstLine="709"/>
        <w:jc w:val="both"/>
        <w:rPr>
          <w:sz w:val="24"/>
          <w:szCs w:val="28"/>
          <w:lang w:eastAsia="ru-RU"/>
        </w:rPr>
      </w:pPr>
      <w:r w:rsidRPr="00BD7233">
        <w:rPr>
          <w:b/>
          <w:sz w:val="24"/>
          <w:szCs w:val="28"/>
          <w:lang w:eastAsia="ru-RU"/>
        </w:rPr>
        <w:t>Требования к гарантийному сроку:</w:t>
      </w:r>
      <w:r w:rsidRPr="00BD7233">
        <w:rPr>
          <w:sz w:val="24"/>
          <w:szCs w:val="28"/>
          <w:lang w:eastAsia="ru-RU"/>
        </w:rPr>
        <w:t xml:space="preserve"> на поставляемый Товар Поставщик предоставляет гарантию не менее чем срок действия гарантии, предоставляемой фирмой-изготовителем, на условиях и в объеме фирменной гарантии изготовителя, но не менее 12 месяцев с момента получения Товара.</w:t>
      </w:r>
    </w:p>
    <w:p w14:paraId="760CB378" w14:textId="77777777" w:rsidR="00BD7233" w:rsidRPr="00BD7233" w:rsidRDefault="00BD7233" w:rsidP="00BD7233">
      <w:pPr>
        <w:tabs>
          <w:tab w:val="left" w:pos="-1600"/>
          <w:tab w:val="left" w:pos="-1060"/>
          <w:tab w:val="left" w:pos="-880"/>
          <w:tab w:val="left" w:pos="-520"/>
        </w:tabs>
        <w:suppressAutoHyphens/>
        <w:ind w:firstLine="709"/>
        <w:jc w:val="both"/>
        <w:rPr>
          <w:sz w:val="24"/>
          <w:szCs w:val="28"/>
          <w:lang w:eastAsia="ru-RU"/>
        </w:rPr>
      </w:pPr>
      <w:proofErr w:type="gramStart"/>
      <w:r w:rsidRPr="00BD7233">
        <w:rPr>
          <w:sz w:val="24"/>
          <w:szCs w:val="28"/>
          <w:lang w:eastAsia="ru-RU"/>
        </w:rPr>
        <w:t>Некачественный при приемке Товар подлежит возврату Поставщику, который обязан заменить его на качественный в течение 10 рабочих дней.</w:t>
      </w:r>
      <w:proofErr w:type="gramEnd"/>
      <w:r w:rsidRPr="00BD7233">
        <w:rPr>
          <w:sz w:val="24"/>
          <w:szCs w:val="28"/>
          <w:lang w:eastAsia="ru-RU"/>
        </w:rPr>
        <w:t xml:space="preserve"> Поставщик обязан заменить Товар, дефекты и недостатки которого были выявлены с началом использования Товара, в случае если это произошло не по вине Заказчика.</w:t>
      </w:r>
    </w:p>
    <w:p w14:paraId="604DFF33" w14:textId="77777777" w:rsidR="00BD7233" w:rsidRPr="00BD7233" w:rsidRDefault="00BD7233" w:rsidP="00BD7233">
      <w:pPr>
        <w:tabs>
          <w:tab w:val="left" w:pos="-1600"/>
          <w:tab w:val="left" w:pos="-1060"/>
          <w:tab w:val="left" w:pos="-880"/>
          <w:tab w:val="left" w:pos="-520"/>
        </w:tabs>
        <w:suppressAutoHyphens/>
        <w:ind w:firstLine="709"/>
        <w:jc w:val="both"/>
        <w:rPr>
          <w:sz w:val="24"/>
          <w:szCs w:val="28"/>
          <w:lang w:eastAsia="ru-RU"/>
        </w:rPr>
      </w:pPr>
    </w:p>
    <w:p w14:paraId="2B442411" w14:textId="77777777" w:rsidR="00BD7233" w:rsidRPr="00BD7233" w:rsidRDefault="00BD7233" w:rsidP="00BD7233">
      <w:pPr>
        <w:tabs>
          <w:tab w:val="left" w:pos="-1600"/>
          <w:tab w:val="left" w:pos="-1060"/>
          <w:tab w:val="left" w:pos="-880"/>
          <w:tab w:val="left" w:pos="-520"/>
        </w:tabs>
        <w:suppressAutoHyphens/>
        <w:ind w:firstLine="709"/>
        <w:jc w:val="both"/>
        <w:rPr>
          <w:sz w:val="24"/>
          <w:szCs w:val="28"/>
          <w:lang w:eastAsia="ru-RU"/>
        </w:rPr>
      </w:pPr>
    </w:p>
    <w:tbl>
      <w:tblPr>
        <w:tblW w:w="4753" w:type="pct"/>
        <w:jc w:val="center"/>
        <w:tblInd w:w="-511" w:type="dxa"/>
        <w:tblLayout w:type="fixed"/>
        <w:tblCellMar>
          <w:left w:w="75" w:type="dxa"/>
          <w:right w:w="75" w:type="dxa"/>
        </w:tblCellMar>
        <w:tblLook w:val="0060" w:firstRow="1" w:lastRow="1" w:firstColumn="0" w:lastColumn="0" w:noHBand="0" w:noVBand="0"/>
      </w:tblPr>
      <w:tblGrid>
        <w:gridCol w:w="664"/>
        <w:gridCol w:w="1461"/>
        <w:gridCol w:w="2507"/>
        <w:gridCol w:w="1417"/>
        <w:gridCol w:w="1843"/>
        <w:gridCol w:w="1278"/>
        <w:gridCol w:w="922"/>
      </w:tblGrid>
      <w:tr w:rsidR="00093B3E" w:rsidRPr="00BE5A45" w14:paraId="626B0EC2" w14:textId="77777777" w:rsidTr="00093B3E">
        <w:trPr>
          <w:trHeight w:val="419"/>
          <w:jc w:val="center"/>
        </w:trPr>
        <w:tc>
          <w:tcPr>
            <w:tcW w:w="329" w:type="pct"/>
            <w:tcBorders>
              <w:top w:val="single" w:sz="18" w:space="0" w:color="auto"/>
              <w:left w:val="single" w:sz="18" w:space="0" w:color="auto"/>
              <w:bottom w:val="single" w:sz="8" w:space="0" w:color="auto"/>
              <w:right w:val="single" w:sz="8" w:space="0" w:color="auto"/>
            </w:tcBorders>
            <w:shd w:val="clear" w:color="auto" w:fill="D9D9D9"/>
            <w:vAlign w:val="center"/>
            <w:hideMark/>
          </w:tcPr>
          <w:p w14:paraId="2196D237" w14:textId="77777777" w:rsidR="00093B3E" w:rsidRPr="00BE5A45" w:rsidRDefault="00093B3E" w:rsidP="00093B3E">
            <w:pPr>
              <w:widowControl w:val="0"/>
              <w:suppressAutoHyphens/>
              <w:autoSpaceDE w:val="0"/>
              <w:autoSpaceDN w:val="0"/>
              <w:adjustRightInd w:val="0"/>
              <w:jc w:val="center"/>
              <w:rPr>
                <w:sz w:val="21"/>
                <w:szCs w:val="21"/>
                <w:lang w:eastAsia="ar-SA"/>
              </w:rPr>
            </w:pPr>
            <w:r w:rsidRPr="00BE5A45">
              <w:rPr>
                <w:sz w:val="21"/>
                <w:szCs w:val="21"/>
                <w:lang w:eastAsia="ar-SA"/>
              </w:rPr>
              <w:t xml:space="preserve">№    </w:t>
            </w:r>
            <w:proofErr w:type="gramStart"/>
            <w:r w:rsidRPr="00BE5A45">
              <w:rPr>
                <w:sz w:val="21"/>
                <w:szCs w:val="21"/>
                <w:lang w:eastAsia="ar-SA"/>
              </w:rPr>
              <w:t>п</w:t>
            </w:r>
            <w:proofErr w:type="gramEnd"/>
            <w:r w:rsidRPr="00BE5A45">
              <w:rPr>
                <w:sz w:val="21"/>
                <w:szCs w:val="21"/>
                <w:lang w:eastAsia="ar-SA"/>
              </w:rPr>
              <w:t>/п</w:t>
            </w:r>
          </w:p>
        </w:tc>
        <w:tc>
          <w:tcPr>
            <w:tcW w:w="724" w:type="pct"/>
            <w:tcBorders>
              <w:top w:val="single" w:sz="18" w:space="0" w:color="auto"/>
              <w:left w:val="single" w:sz="8" w:space="0" w:color="auto"/>
              <w:bottom w:val="single" w:sz="8" w:space="0" w:color="auto"/>
              <w:right w:val="single" w:sz="8" w:space="0" w:color="auto"/>
            </w:tcBorders>
            <w:shd w:val="clear" w:color="auto" w:fill="D9D9D9"/>
            <w:vAlign w:val="center"/>
            <w:hideMark/>
          </w:tcPr>
          <w:p w14:paraId="320B3E01" w14:textId="77777777" w:rsidR="00093B3E" w:rsidRPr="00BE5A45" w:rsidRDefault="00093B3E" w:rsidP="00093B3E">
            <w:pPr>
              <w:widowControl w:val="0"/>
              <w:suppressAutoHyphens/>
              <w:autoSpaceDE w:val="0"/>
              <w:autoSpaceDN w:val="0"/>
              <w:adjustRightInd w:val="0"/>
              <w:jc w:val="center"/>
              <w:rPr>
                <w:sz w:val="21"/>
                <w:szCs w:val="21"/>
                <w:lang w:eastAsia="ar-SA"/>
              </w:rPr>
            </w:pPr>
            <w:r w:rsidRPr="00BE5A45">
              <w:rPr>
                <w:sz w:val="21"/>
                <w:szCs w:val="21"/>
                <w:lang w:eastAsia="ar-SA"/>
              </w:rPr>
              <w:t>Наименование</w:t>
            </w:r>
          </w:p>
          <w:p w14:paraId="745684C7" w14:textId="77777777" w:rsidR="00093B3E" w:rsidRPr="00BE5A45" w:rsidRDefault="00093B3E" w:rsidP="00093B3E">
            <w:pPr>
              <w:widowControl w:val="0"/>
              <w:suppressAutoHyphens/>
              <w:autoSpaceDE w:val="0"/>
              <w:autoSpaceDN w:val="0"/>
              <w:adjustRightInd w:val="0"/>
              <w:ind w:left="-569" w:firstLine="569"/>
              <w:jc w:val="center"/>
              <w:rPr>
                <w:sz w:val="21"/>
                <w:szCs w:val="21"/>
                <w:lang w:eastAsia="ar-SA"/>
              </w:rPr>
            </w:pPr>
            <w:r w:rsidRPr="00BE5A45">
              <w:rPr>
                <w:sz w:val="21"/>
                <w:szCs w:val="21"/>
                <w:lang w:eastAsia="ar-SA"/>
              </w:rPr>
              <w:t>товара</w:t>
            </w:r>
          </w:p>
        </w:tc>
        <w:tc>
          <w:tcPr>
            <w:tcW w:w="1242" w:type="pct"/>
            <w:tcBorders>
              <w:top w:val="single" w:sz="18" w:space="0" w:color="auto"/>
              <w:left w:val="single" w:sz="8" w:space="0" w:color="auto"/>
              <w:bottom w:val="single" w:sz="8" w:space="0" w:color="auto"/>
              <w:right w:val="single" w:sz="8" w:space="0" w:color="auto"/>
            </w:tcBorders>
            <w:shd w:val="clear" w:color="auto" w:fill="D9D9D9"/>
            <w:vAlign w:val="center"/>
            <w:hideMark/>
          </w:tcPr>
          <w:p w14:paraId="3630AD05" w14:textId="77777777" w:rsidR="00093B3E" w:rsidRPr="00BE5A45" w:rsidRDefault="00093B3E" w:rsidP="00093B3E">
            <w:pPr>
              <w:widowControl w:val="0"/>
              <w:suppressAutoHyphens/>
              <w:autoSpaceDE w:val="0"/>
              <w:autoSpaceDN w:val="0"/>
              <w:adjustRightInd w:val="0"/>
              <w:jc w:val="center"/>
              <w:rPr>
                <w:sz w:val="21"/>
                <w:szCs w:val="21"/>
                <w:lang w:eastAsia="ar-SA"/>
              </w:rPr>
            </w:pPr>
            <w:r w:rsidRPr="00BE5A45">
              <w:rPr>
                <w:sz w:val="21"/>
                <w:szCs w:val="21"/>
                <w:lang w:eastAsia="ar-SA"/>
              </w:rPr>
              <w:t>Наименование показателя товара</w:t>
            </w:r>
          </w:p>
        </w:tc>
        <w:tc>
          <w:tcPr>
            <w:tcW w:w="702" w:type="pct"/>
            <w:tcBorders>
              <w:top w:val="single" w:sz="18" w:space="0" w:color="auto"/>
              <w:left w:val="single" w:sz="8" w:space="0" w:color="auto"/>
              <w:bottom w:val="single" w:sz="8" w:space="0" w:color="auto"/>
              <w:right w:val="single" w:sz="8" w:space="0" w:color="auto"/>
            </w:tcBorders>
            <w:shd w:val="clear" w:color="auto" w:fill="D9D9D9"/>
            <w:vAlign w:val="center"/>
            <w:hideMark/>
          </w:tcPr>
          <w:p w14:paraId="046A73DC" w14:textId="77777777" w:rsidR="00093B3E" w:rsidRPr="00BE5A45" w:rsidRDefault="00093B3E" w:rsidP="00093B3E">
            <w:pPr>
              <w:widowControl w:val="0"/>
              <w:suppressAutoHyphens/>
              <w:autoSpaceDE w:val="0"/>
              <w:autoSpaceDN w:val="0"/>
              <w:adjustRightInd w:val="0"/>
              <w:jc w:val="center"/>
              <w:rPr>
                <w:sz w:val="21"/>
                <w:szCs w:val="21"/>
                <w:lang w:eastAsia="ar-SA"/>
              </w:rPr>
            </w:pPr>
            <w:r w:rsidRPr="00BE5A45">
              <w:rPr>
                <w:sz w:val="21"/>
                <w:szCs w:val="21"/>
                <w:lang w:eastAsia="ar-SA"/>
              </w:rPr>
              <w:t>Единица измерения</w:t>
            </w:r>
          </w:p>
        </w:tc>
        <w:tc>
          <w:tcPr>
            <w:tcW w:w="913" w:type="pct"/>
            <w:tcBorders>
              <w:top w:val="single" w:sz="18" w:space="0" w:color="auto"/>
              <w:left w:val="single" w:sz="8" w:space="0" w:color="auto"/>
              <w:bottom w:val="single" w:sz="8" w:space="0" w:color="auto"/>
              <w:right w:val="single" w:sz="8" w:space="0" w:color="auto"/>
            </w:tcBorders>
            <w:shd w:val="clear" w:color="auto" w:fill="D9D9D9"/>
            <w:vAlign w:val="center"/>
            <w:hideMark/>
          </w:tcPr>
          <w:p w14:paraId="02EB66A3" w14:textId="77777777" w:rsidR="00093B3E" w:rsidRPr="00BE5A45" w:rsidRDefault="00093B3E" w:rsidP="00093B3E">
            <w:pPr>
              <w:ind w:left="33"/>
              <w:contextualSpacing/>
              <w:jc w:val="center"/>
              <w:rPr>
                <w:rFonts w:eastAsia="Calibri"/>
                <w:lang w:eastAsia="en-US"/>
              </w:rPr>
            </w:pPr>
            <w:r w:rsidRPr="00BE5A45">
              <w:rPr>
                <w:rFonts w:eastAsia="Calibri"/>
              </w:rPr>
              <w:t>Значения показателя товара</w:t>
            </w:r>
          </w:p>
        </w:tc>
        <w:tc>
          <w:tcPr>
            <w:tcW w:w="633" w:type="pct"/>
            <w:tcBorders>
              <w:top w:val="single" w:sz="18" w:space="0" w:color="auto"/>
              <w:left w:val="single" w:sz="8" w:space="0" w:color="auto"/>
              <w:bottom w:val="single" w:sz="8" w:space="0" w:color="auto"/>
              <w:right w:val="single" w:sz="8" w:space="0" w:color="auto"/>
            </w:tcBorders>
            <w:shd w:val="clear" w:color="auto" w:fill="D9D9D9"/>
            <w:vAlign w:val="center"/>
            <w:hideMark/>
          </w:tcPr>
          <w:p w14:paraId="1BCD3909" w14:textId="77777777" w:rsidR="00093B3E" w:rsidRPr="00BE5A45" w:rsidRDefault="00093B3E" w:rsidP="00093B3E">
            <w:pPr>
              <w:widowControl w:val="0"/>
              <w:suppressAutoHyphens/>
              <w:autoSpaceDE w:val="0"/>
              <w:autoSpaceDN w:val="0"/>
              <w:adjustRightInd w:val="0"/>
              <w:jc w:val="center"/>
              <w:rPr>
                <w:sz w:val="21"/>
                <w:szCs w:val="21"/>
                <w:lang w:eastAsia="ar-SA"/>
              </w:rPr>
            </w:pPr>
            <w:r w:rsidRPr="00BE5A45">
              <w:rPr>
                <w:sz w:val="21"/>
                <w:szCs w:val="21"/>
                <w:lang w:eastAsia="ar-SA"/>
              </w:rPr>
              <w:t>Единица измерения товара</w:t>
            </w:r>
          </w:p>
        </w:tc>
        <w:tc>
          <w:tcPr>
            <w:tcW w:w="457" w:type="pct"/>
            <w:tcBorders>
              <w:top w:val="single" w:sz="18" w:space="0" w:color="auto"/>
              <w:left w:val="single" w:sz="8" w:space="0" w:color="auto"/>
              <w:bottom w:val="single" w:sz="8" w:space="0" w:color="auto"/>
              <w:right w:val="single" w:sz="18" w:space="0" w:color="auto"/>
            </w:tcBorders>
            <w:shd w:val="clear" w:color="auto" w:fill="D9D9D9"/>
            <w:vAlign w:val="center"/>
            <w:hideMark/>
          </w:tcPr>
          <w:p w14:paraId="2B11BC21" w14:textId="77777777" w:rsidR="00093B3E" w:rsidRPr="00BE5A45" w:rsidRDefault="00093B3E" w:rsidP="00093B3E">
            <w:pPr>
              <w:widowControl w:val="0"/>
              <w:suppressAutoHyphens/>
              <w:autoSpaceDE w:val="0"/>
              <w:autoSpaceDN w:val="0"/>
              <w:adjustRightInd w:val="0"/>
              <w:ind w:right="-7"/>
              <w:jc w:val="center"/>
              <w:rPr>
                <w:sz w:val="21"/>
                <w:szCs w:val="21"/>
                <w:lang w:eastAsia="ar-SA"/>
              </w:rPr>
            </w:pPr>
            <w:r w:rsidRPr="00BE5A45">
              <w:rPr>
                <w:sz w:val="21"/>
                <w:szCs w:val="21"/>
                <w:lang w:eastAsia="ar-SA"/>
              </w:rPr>
              <w:t>Кол</w:t>
            </w:r>
            <w:r>
              <w:rPr>
                <w:sz w:val="21"/>
                <w:szCs w:val="21"/>
                <w:lang w:eastAsia="ar-SA"/>
              </w:rPr>
              <w:t>-</w:t>
            </w:r>
            <w:r w:rsidRPr="00BE5A45">
              <w:rPr>
                <w:sz w:val="21"/>
                <w:szCs w:val="21"/>
                <w:lang w:eastAsia="ar-SA"/>
              </w:rPr>
              <w:t>во товара</w:t>
            </w:r>
          </w:p>
        </w:tc>
      </w:tr>
      <w:tr w:rsidR="00093B3E" w:rsidRPr="00113CE3" w14:paraId="245B1FBA" w14:textId="77777777" w:rsidTr="00093B3E">
        <w:trPr>
          <w:trHeight w:val="201"/>
          <w:jc w:val="center"/>
        </w:trPr>
        <w:tc>
          <w:tcPr>
            <w:tcW w:w="329" w:type="pct"/>
            <w:vMerge w:val="restart"/>
            <w:tcBorders>
              <w:top w:val="single" w:sz="18" w:space="0" w:color="auto"/>
              <w:left w:val="single" w:sz="18" w:space="0" w:color="auto"/>
              <w:right w:val="single" w:sz="4" w:space="0" w:color="auto"/>
            </w:tcBorders>
            <w:vAlign w:val="center"/>
          </w:tcPr>
          <w:p w14:paraId="40222156" w14:textId="77777777" w:rsidR="00093B3E" w:rsidRPr="00BE5A45" w:rsidRDefault="00093B3E" w:rsidP="00093B3E">
            <w:pPr>
              <w:tabs>
                <w:tab w:val="left" w:pos="283"/>
              </w:tabs>
              <w:suppressAutoHyphens/>
              <w:jc w:val="center"/>
              <w:rPr>
                <w:sz w:val="21"/>
                <w:szCs w:val="21"/>
                <w:lang w:eastAsia="ar-SA"/>
              </w:rPr>
            </w:pPr>
            <w:r>
              <w:rPr>
                <w:sz w:val="21"/>
                <w:szCs w:val="21"/>
                <w:lang w:eastAsia="ar-SA"/>
              </w:rPr>
              <w:t>1</w:t>
            </w:r>
          </w:p>
        </w:tc>
        <w:tc>
          <w:tcPr>
            <w:tcW w:w="724" w:type="pct"/>
            <w:vMerge w:val="restart"/>
            <w:tcBorders>
              <w:top w:val="single" w:sz="18" w:space="0" w:color="auto"/>
              <w:left w:val="single" w:sz="4" w:space="0" w:color="auto"/>
              <w:right w:val="single" w:sz="4" w:space="0" w:color="auto"/>
            </w:tcBorders>
            <w:vAlign w:val="center"/>
          </w:tcPr>
          <w:p w14:paraId="7865B98E" w14:textId="77777777" w:rsidR="00093B3E" w:rsidRPr="00BE5A45" w:rsidRDefault="00093B3E" w:rsidP="00093B3E">
            <w:pPr>
              <w:suppressAutoHyphens/>
              <w:ind w:left="-74"/>
              <w:jc w:val="center"/>
              <w:rPr>
                <w:sz w:val="21"/>
                <w:szCs w:val="21"/>
                <w:lang w:eastAsia="ar-SA"/>
              </w:rPr>
            </w:pPr>
            <w:r w:rsidRPr="00BE5A45">
              <w:rPr>
                <w:sz w:val="21"/>
                <w:szCs w:val="21"/>
                <w:lang w:eastAsia="ar-SA"/>
              </w:rPr>
              <w:t>Аккумулятор свинцовый для запуска поршневых двигателей</w:t>
            </w:r>
          </w:p>
          <w:p w14:paraId="718C6A34" w14:textId="77777777" w:rsidR="00093B3E" w:rsidRPr="00BE5A45" w:rsidRDefault="00093B3E" w:rsidP="00093B3E">
            <w:pPr>
              <w:suppressAutoHyphens/>
              <w:ind w:left="-74"/>
              <w:jc w:val="center"/>
              <w:rPr>
                <w:b/>
                <w:sz w:val="21"/>
                <w:szCs w:val="21"/>
                <w:lang w:eastAsia="ar-SA"/>
              </w:rPr>
            </w:pPr>
          </w:p>
        </w:tc>
        <w:tc>
          <w:tcPr>
            <w:tcW w:w="1242" w:type="pct"/>
            <w:tcBorders>
              <w:top w:val="single" w:sz="18" w:space="0" w:color="auto"/>
              <w:left w:val="single" w:sz="4" w:space="0" w:color="auto"/>
              <w:bottom w:val="single" w:sz="4" w:space="0" w:color="auto"/>
              <w:right w:val="single" w:sz="4" w:space="0" w:color="auto"/>
            </w:tcBorders>
            <w:vAlign w:val="center"/>
          </w:tcPr>
          <w:p w14:paraId="32D34334" w14:textId="77777777" w:rsidR="00093B3E" w:rsidRPr="00BE5A45" w:rsidRDefault="00093B3E" w:rsidP="00093B3E">
            <w:pPr>
              <w:rPr>
                <w:sz w:val="21"/>
                <w:szCs w:val="21"/>
              </w:rPr>
            </w:pPr>
            <w:r w:rsidRPr="00BE5A45">
              <w:rPr>
                <w:sz w:val="21"/>
                <w:szCs w:val="21"/>
              </w:rPr>
              <w:t>Максимальная емкость аккумулятора</w:t>
            </w:r>
          </w:p>
        </w:tc>
        <w:tc>
          <w:tcPr>
            <w:tcW w:w="702" w:type="pct"/>
            <w:tcBorders>
              <w:top w:val="single" w:sz="18" w:space="0" w:color="auto"/>
              <w:left w:val="single" w:sz="4" w:space="0" w:color="auto"/>
              <w:bottom w:val="single" w:sz="4" w:space="0" w:color="auto"/>
              <w:right w:val="single" w:sz="4" w:space="0" w:color="auto"/>
            </w:tcBorders>
            <w:vAlign w:val="center"/>
          </w:tcPr>
          <w:p w14:paraId="6DC5F489" w14:textId="77777777" w:rsidR="00093B3E" w:rsidRPr="00BE5A45" w:rsidRDefault="00093B3E" w:rsidP="00093B3E">
            <w:pPr>
              <w:jc w:val="center"/>
              <w:rPr>
                <w:sz w:val="21"/>
                <w:szCs w:val="21"/>
              </w:rPr>
            </w:pPr>
            <w:r w:rsidRPr="00BE5A45">
              <w:rPr>
                <w:sz w:val="21"/>
                <w:szCs w:val="21"/>
              </w:rPr>
              <w:t>Ампер-час (3,6 кКл)</w:t>
            </w:r>
          </w:p>
        </w:tc>
        <w:tc>
          <w:tcPr>
            <w:tcW w:w="913" w:type="pct"/>
            <w:tcBorders>
              <w:top w:val="single" w:sz="18" w:space="0" w:color="auto"/>
              <w:left w:val="single" w:sz="4" w:space="0" w:color="auto"/>
              <w:bottom w:val="single" w:sz="4" w:space="0" w:color="auto"/>
              <w:right w:val="single" w:sz="4" w:space="0" w:color="auto"/>
            </w:tcBorders>
            <w:vAlign w:val="center"/>
          </w:tcPr>
          <w:p w14:paraId="5E431305" w14:textId="77777777" w:rsidR="00093B3E" w:rsidRPr="00BE5A45" w:rsidRDefault="00093B3E" w:rsidP="00093B3E">
            <w:pPr>
              <w:suppressAutoHyphens/>
              <w:jc w:val="center"/>
              <w:rPr>
                <w:sz w:val="21"/>
                <w:szCs w:val="21"/>
                <w:lang w:eastAsia="ar-SA"/>
              </w:rPr>
            </w:pPr>
            <w:r w:rsidRPr="00BE5A45">
              <w:rPr>
                <w:sz w:val="21"/>
                <w:szCs w:val="21"/>
                <w:lang w:eastAsia="ar-SA"/>
              </w:rPr>
              <w:t>≤ 70</w:t>
            </w:r>
          </w:p>
        </w:tc>
        <w:tc>
          <w:tcPr>
            <w:tcW w:w="633" w:type="pct"/>
            <w:vMerge w:val="restart"/>
            <w:tcBorders>
              <w:top w:val="single" w:sz="18" w:space="0" w:color="auto"/>
              <w:left w:val="single" w:sz="4" w:space="0" w:color="auto"/>
              <w:right w:val="single" w:sz="4" w:space="0" w:color="auto"/>
            </w:tcBorders>
            <w:vAlign w:val="center"/>
          </w:tcPr>
          <w:p w14:paraId="4E3D8C58" w14:textId="77777777" w:rsidR="00093B3E" w:rsidRPr="00BE5A45" w:rsidRDefault="00093B3E" w:rsidP="00093B3E">
            <w:pPr>
              <w:suppressAutoHyphens/>
              <w:jc w:val="center"/>
              <w:rPr>
                <w:sz w:val="21"/>
                <w:szCs w:val="21"/>
                <w:lang w:eastAsia="ar-SA"/>
              </w:rPr>
            </w:pPr>
            <w:r w:rsidRPr="00BE5A45">
              <w:rPr>
                <w:sz w:val="21"/>
                <w:szCs w:val="21"/>
                <w:lang w:eastAsia="ar-SA"/>
              </w:rPr>
              <w:t>штука</w:t>
            </w:r>
          </w:p>
        </w:tc>
        <w:tc>
          <w:tcPr>
            <w:tcW w:w="457" w:type="pct"/>
            <w:vMerge w:val="restart"/>
            <w:tcBorders>
              <w:top w:val="single" w:sz="18" w:space="0" w:color="auto"/>
              <w:left w:val="single" w:sz="4" w:space="0" w:color="auto"/>
              <w:right w:val="single" w:sz="18" w:space="0" w:color="auto"/>
            </w:tcBorders>
            <w:vAlign w:val="center"/>
          </w:tcPr>
          <w:p w14:paraId="2A3DEA88" w14:textId="77777777" w:rsidR="00093B3E" w:rsidRPr="00BE5A45" w:rsidRDefault="00093B3E" w:rsidP="00093B3E">
            <w:pPr>
              <w:autoSpaceDE w:val="0"/>
              <w:autoSpaceDN w:val="0"/>
              <w:adjustRightInd w:val="0"/>
              <w:jc w:val="center"/>
              <w:rPr>
                <w:rFonts w:eastAsiaTheme="minorHAnsi"/>
                <w:b/>
                <w:sz w:val="21"/>
                <w:szCs w:val="21"/>
                <w:lang w:eastAsia="en-US"/>
              </w:rPr>
            </w:pPr>
            <w:r>
              <w:rPr>
                <w:rFonts w:eastAsiaTheme="minorHAnsi"/>
                <w:b/>
                <w:sz w:val="21"/>
                <w:szCs w:val="21"/>
                <w:lang w:eastAsia="en-US"/>
              </w:rPr>
              <w:t>1</w:t>
            </w:r>
          </w:p>
        </w:tc>
      </w:tr>
      <w:tr w:rsidR="00093B3E" w:rsidRPr="00C53C16" w14:paraId="43705A9C" w14:textId="77777777" w:rsidTr="00093B3E">
        <w:trPr>
          <w:trHeight w:val="201"/>
          <w:jc w:val="center"/>
        </w:trPr>
        <w:tc>
          <w:tcPr>
            <w:tcW w:w="329" w:type="pct"/>
            <w:vMerge/>
            <w:tcBorders>
              <w:left w:val="single" w:sz="18" w:space="0" w:color="auto"/>
              <w:right w:val="single" w:sz="4" w:space="0" w:color="auto"/>
            </w:tcBorders>
            <w:vAlign w:val="center"/>
          </w:tcPr>
          <w:p w14:paraId="56DCDE83" w14:textId="77777777" w:rsidR="00093B3E" w:rsidRPr="00BE5A45" w:rsidRDefault="00093B3E" w:rsidP="00093B3E">
            <w:pPr>
              <w:tabs>
                <w:tab w:val="left" w:pos="283"/>
              </w:tabs>
              <w:suppressAutoHyphens/>
              <w:jc w:val="center"/>
              <w:rPr>
                <w:sz w:val="21"/>
                <w:szCs w:val="21"/>
                <w:lang w:eastAsia="ar-SA"/>
              </w:rPr>
            </w:pPr>
          </w:p>
        </w:tc>
        <w:tc>
          <w:tcPr>
            <w:tcW w:w="724" w:type="pct"/>
            <w:vMerge/>
            <w:tcBorders>
              <w:left w:val="single" w:sz="4" w:space="0" w:color="auto"/>
              <w:right w:val="single" w:sz="4" w:space="0" w:color="auto"/>
            </w:tcBorders>
            <w:vAlign w:val="center"/>
          </w:tcPr>
          <w:p w14:paraId="72512D6A" w14:textId="77777777" w:rsidR="00093B3E" w:rsidRPr="00BE5A45" w:rsidRDefault="00093B3E" w:rsidP="00093B3E">
            <w:pPr>
              <w:suppressAutoHyphens/>
              <w:ind w:left="-74"/>
              <w:jc w:val="center"/>
              <w:rPr>
                <w:sz w:val="21"/>
                <w:szCs w:val="21"/>
                <w:lang w:eastAsia="ar-SA"/>
              </w:rPr>
            </w:pPr>
          </w:p>
        </w:tc>
        <w:tc>
          <w:tcPr>
            <w:tcW w:w="1242" w:type="pct"/>
            <w:tcBorders>
              <w:top w:val="single" w:sz="4" w:space="0" w:color="auto"/>
              <w:left w:val="single" w:sz="4" w:space="0" w:color="auto"/>
              <w:bottom w:val="single" w:sz="4" w:space="0" w:color="auto"/>
              <w:right w:val="single" w:sz="4" w:space="0" w:color="auto"/>
            </w:tcBorders>
            <w:vAlign w:val="center"/>
          </w:tcPr>
          <w:p w14:paraId="2F4835F1" w14:textId="77777777" w:rsidR="00093B3E" w:rsidRPr="00BE5A45" w:rsidRDefault="00093B3E" w:rsidP="00093B3E">
            <w:pPr>
              <w:rPr>
                <w:sz w:val="21"/>
                <w:szCs w:val="21"/>
              </w:rPr>
            </w:pPr>
            <w:r w:rsidRPr="00BE5A45">
              <w:rPr>
                <w:sz w:val="21"/>
                <w:szCs w:val="21"/>
              </w:rPr>
              <w:t>Минимальная емкость аккумулятора</w:t>
            </w:r>
          </w:p>
        </w:tc>
        <w:tc>
          <w:tcPr>
            <w:tcW w:w="702" w:type="pct"/>
            <w:tcBorders>
              <w:top w:val="single" w:sz="4" w:space="0" w:color="auto"/>
              <w:left w:val="single" w:sz="4" w:space="0" w:color="auto"/>
              <w:bottom w:val="single" w:sz="4" w:space="0" w:color="auto"/>
              <w:right w:val="single" w:sz="4" w:space="0" w:color="auto"/>
            </w:tcBorders>
            <w:vAlign w:val="center"/>
          </w:tcPr>
          <w:p w14:paraId="004A30E7" w14:textId="77777777" w:rsidR="00093B3E" w:rsidRPr="00BE5A45" w:rsidRDefault="00093B3E" w:rsidP="00093B3E">
            <w:pPr>
              <w:jc w:val="center"/>
              <w:rPr>
                <w:sz w:val="21"/>
                <w:szCs w:val="21"/>
              </w:rPr>
            </w:pPr>
            <w:r w:rsidRPr="00BE5A45">
              <w:rPr>
                <w:sz w:val="21"/>
                <w:szCs w:val="21"/>
              </w:rPr>
              <w:t>Ампер-час (3,6 кКл)</w:t>
            </w:r>
          </w:p>
        </w:tc>
        <w:tc>
          <w:tcPr>
            <w:tcW w:w="913" w:type="pct"/>
            <w:tcBorders>
              <w:top w:val="single" w:sz="4" w:space="0" w:color="auto"/>
              <w:left w:val="single" w:sz="4" w:space="0" w:color="auto"/>
              <w:bottom w:val="single" w:sz="4" w:space="0" w:color="auto"/>
              <w:right w:val="single" w:sz="4" w:space="0" w:color="auto"/>
            </w:tcBorders>
            <w:vAlign w:val="center"/>
          </w:tcPr>
          <w:p w14:paraId="3942B2EF" w14:textId="77777777" w:rsidR="00093B3E" w:rsidRPr="00BE5A45" w:rsidRDefault="00093B3E" w:rsidP="00093B3E">
            <w:pPr>
              <w:jc w:val="center"/>
              <w:rPr>
                <w:sz w:val="21"/>
                <w:szCs w:val="21"/>
              </w:rPr>
            </w:pPr>
            <w:r w:rsidRPr="00BE5A45">
              <w:rPr>
                <w:sz w:val="21"/>
                <w:szCs w:val="21"/>
                <w:lang w:eastAsia="ar-SA"/>
              </w:rPr>
              <w:t>≥ 60</w:t>
            </w:r>
          </w:p>
        </w:tc>
        <w:tc>
          <w:tcPr>
            <w:tcW w:w="633" w:type="pct"/>
            <w:vMerge/>
            <w:tcBorders>
              <w:left w:val="single" w:sz="4" w:space="0" w:color="auto"/>
              <w:right w:val="single" w:sz="4" w:space="0" w:color="auto"/>
            </w:tcBorders>
          </w:tcPr>
          <w:p w14:paraId="4ED74A53" w14:textId="77777777" w:rsidR="00093B3E" w:rsidRPr="00BE5A45" w:rsidRDefault="00093B3E" w:rsidP="00093B3E">
            <w:pPr>
              <w:suppressAutoHyphens/>
              <w:jc w:val="center"/>
              <w:rPr>
                <w:sz w:val="21"/>
                <w:szCs w:val="21"/>
                <w:lang w:eastAsia="ar-SA"/>
              </w:rPr>
            </w:pPr>
          </w:p>
        </w:tc>
        <w:tc>
          <w:tcPr>
            <w:tcW w:w="457" w:type="pct"/>
            <w:vMerge/>
            <w:tcBorders>
              <w:left w:val="single" w:sz="4" w:space="0" w:color="auto"/>
              <w:right w:val="single" w:sz="18" w:space="0" w:color="auto"/>
            </w:tcBorders>
            <w:vAlign w:val="center"/>
          </w:tcPr>
          <w:p w14:paraId="344B2FAA" w14:textId="77777777" w:rsidR="00093B3E" w:rsidRPr="00BE5A45" w:rsidRDefault="00093B3E" w:rsidP="00093B3E">
            <w:pPr>
              <w:autoSpaceDE w:val="0"/>
              <w:autoSpaceDN w:val="0"/>
              <w:adjustRightInd w:val="0"/>
              <w:jc w:val="center"/>
              <w:rPr>
                <w:rFonts w:eastAsiaTheme="minorHAnsi"/>
                <w:b/>
                <w:sz w:val="21"/>
                <w:szCs w:val="21"/>
                <w:lang w:eastAsia="en-US"/>
              </w:rPr>
            </w:pPr>
          </w:p>
        </w:tc>
      </w:tr>
      <w:tr w:rsidR="00093B3E" w:rsidRPr="00C53C16" w14:paraId="266DC2FF" w14:textId="77777777" w:rsidTr="00093B3E">
        <w:trPr>
          <w:trHeight w:val="201"/>
          <w:jc w:val="center"/>
        </w:trPr>
        <w:tc>
          <w:tcPr>
            <w:tcW w:w="329" w:type="pct"/>
            <w:vMerge/>
            <w:tcBorders>
              <w:left w:val="single" w:sz="18" w:space="0" w:color="auto"/>
              <w:right w:val="single" w:sz="4" w:space="0" w:color="auto"/>
            </w:tcBorders>
            <w:vAlign w:val="center"/>
          </w:tcPr>
          <w:p w14:paraId="4850E1F2" w14:textId="77777777" w:rsidR="00093B3E" w:rsidRPr="00BE5A45" w:rsidRDefault="00093B3E" w:rsidP="00093B3E">
            <w:pPr>
              <w:tabs>
                <w:tab w:val="left" w:pos="283"/>
              </w:tabs>
              <w:suppressAutoHyphens/>
              <w:jc w:val="center"/>
              <w:rPr>
                <w:sz w:val="21"/>
                <w:szCs w:val="21"/>
                <w:lang w:eastAsia="ar-SA"/>
              </w:rPr>
            </w:pPr>
          </w:p>
        </w:tc>
        <w:tc>
          <w:tcPr>
            <w:tcW w:w="724" w:type="pct"/>
            <w:vMerge/>
            <w:tcBorders>
              <w:left w:val="single" w:sz="4" w:space="0" w:color="auto"/>
              <w:right w:val="single" w:sz="4" w:space="0" w:color="auto"/>
            </w:tcBorders>
            <w:vAlign w:val="center"/>
          </w:tcPr>
          <w:p w14:paraId="61F8E17F" w14:textId="77777777" w:rsidR="00093B3E" w:rsidRPr="00BE5A45" w:rsidRDefault="00093B3E" w:rsidP="00093B3E">
            <w:pPr>
              <w:suppressAutoHyphens/>
              <w:ind w:left="-74"/>
              <w:jc w:val="center"/>
              <w:rPr>
                <w:sz w:val="21"/>
                <w:szCs w:val="21"/>
                <w:lang w:eastAsia="ar-SA"/>
              </w:rPr>
            </w:pPr>
          </w:p>
        </w:tc>
        <w:tc>
          <w:tcPr>
            <w:tcW w:w="1242" w:type="pct"/>
            <w:tcBorders>
              <w:top w:val="single" w:sz="4" w:space="0" w:color="auto"/>
              <w:left w:val="single" w:sz="4" w:space="0" w:color="auto"/>
              <w:bottom w:val="single" w:sz="4" w:space="0" w:color="auto"/>
              <w:right w:val="single" w:sz="4" w:space="0" w:color="auto"/>
            </w:tcBorders>
            <w:vAlign w:val="center"/>
          </w:tcPr>
          <w:p w14:paraId="23EFA426" w14:textId="77777777" w:rsidR="00093B3E" w:rsidRPr="00BE5A45" w:rsidRDefault="00093B3E" w:rsidP="00093B3E">
            <w:pPr>
              <w:rPr>
                <w:sz w:val="21"/>
                <w:szCs w:val="21"/>
              </w:rPr>
            </w:pPr>
            <w:r w:rsidRPr="00BE5A45">
              <w:rPr>
                <w:sz w:val="21"/>
                <w:szCs w:val="21"/>
              </w:rPr>
              <w:t>Напряжение</w:t>
            </w:r>
          </w:p>
        </w:tc>
        <w:tc>
          <w:tcPr>
            <w:tcW w:w="702" w:type="pct"/>
            <w:tcBorders>
              <w:top w:val="single" w:sz="4" w:space="0" w:color="auto"/>
              <w:left w:val="single" w:sz="4" w:space="0" w:color="auto"/>
              <w:bottom w:val="single" w:sz="4" w:space="0" w:color="auto"/>
              <w:right w:val="single" w:sz="4" w:space="0" w:color="auto"/>
            </w:tcBorders>
            <w:vAlign w:val="center"/>
          </w:tcPr>
          <w:p w14:paraId="3B790592" w14:textId="77777777" w:rsidR="00093B3E" w:rsidRPr="00BE5A45" w:rsidRDefault="00093B3E" w:rsidP="00093B3E">
            <w:pPr>
              <w:jc w:val="center"/>
              <w:rPr>
                <w:sz w:val="21"/>
                <w:szCs w:val="21"/>
              </w:rPr>
            </w:pPr>
            <w:r w:rsidRPr="00BE5A45">
              <w:rPr>
                <w:sz w:val="21"/>
                <w:szCs w:val="21"/>
              </w:rPr>
              <w:t>Вольт</w:t>
            </w:r>
          </w:p>
        </w:tc>
        <w:tc>
          <w:tcPr>
            <w:tcW w:w="913" w:type="pct"/>
            <w:tcBorders>
              <w:top w:val="single" w:sz="4" w:space="0" w:color="auto"/>
              <w:left w:val="single" w:sz="4" w:space="0" w:color="auto"/>
              <w:bottom w:val="single" w:sz="4" w:space="0" w:color="auto"/>
              <w:right w:val="single" w:sz="4" w:space="0" w:color="auto"/>
            </w:tcBorders>
            <w:vAlign w:val="center"/>
          </w:tcPr>
          <w:p w14:paraId="2CD77B9F" w14:textId="77777777" w:rsidR="00093B3E" w:rsidRPr="00BE5A45" w:rsidRDefault="00093B3E" w:rsidP="00093B3E">
            <w:pPr>
              <w:jc w:val="center"/>
              <w:rPr>
                <w:sz w:val="21"/>
                <w:szCs w:val="21"/>
              </w:rPr>
            </w:pPr>
            <w:r w:rsidRPr="00BE5A45">
              <w:rPr>
                <w:sz w:val="21"/>
                <w:szCs w:val="21"/>
                <w:lang w:eastAsia="ar-SA"/>
              </w:rPr>
              <w:t>12</w:t>
            </w:r>
          </w:p>
        </w:tc>
        <w:tc>
          <w:tcPr>
            <w:tcW w:w="633" w:type="pct"/>
            <w:vMerge/>
            <w:tcBorders>
              <w:left w:val="single" w:sz="4" w:space="0" w:color="auto"/>
              <w:right w:val="single" w:sz="4" w:space="0" w:color="auto"/>
            </w:tcBorders>
          </w:tcPr>
          <w:p w14:paraId="61AE4479" w14:textId="77777777" w:rsidR="00093B3E" w:rsidRPr="00BE5A45" w:rsidRDefault="00093B3E" w:rsidP="00093B3E">
            <w:pPr>
              <w:suppressAutoHyphens/>
              <w:jc w:val="center"/>
              <w:rPr>
                <w:sz w:val="21"/>
                <w:szCs w:val="21"/>
                <w:lang w:eastAsia="ar-SA"/>
              </w:rPr>
            </w:pPr>
          </w:p>
        </w:tc>
        <w:tc>
          <w:tcPr>
            <w:tcW w:w="457" w:type="pct"/>
            <w:vMerge/>
            <w:tcBorders>
              <w:left w:val="single" w:sz="4" w:space="0" w:color="auto"/>
              <w:right w:val="single" w:sz="18" w:space="0" w:color="auto"/>
            </w:tcBorders>
            <w:vAlign w:val="center"/>
          </w:tcPr>
          <w:p w14:paraId="7585BB42" w14:textId="77777777" w:rsidR="00093B3E" w:rsidRPr="00BE5A45" w:rsidRDefault="00093B3E" w:rsidP="00093B3E">
            <w:pPr>
              <w:autoSpaceDE w:val="0"/>
              <w:autoSpaceDN w:val="0"/>
              <w:adjustRightInd w:val="0"/>
              <w:jc w:val="center"/>
              <w:rPr>
                <w:rFonts w:eastAsiaTheme="minorHAnsi"/>
                <w:b/>
                <w:sz w:val="21"/>
                <w:szCs w:val="21"/>
                <w:lang w:eastAsia="en-US"/>
              </w:rPr>
            </w:pPr>
          </w:p>
        </w:tc>
      </w:tr>
      <w:tr w:rsidR="00093B3E" w:rsidRPr="00C53C16" w14:paraId="75931C1E" w14:textId="77777777" w:rsidTr="00093B3E">
        <w:trPr>
          <w:trHeight w:val="201"/>
          <w:jc w:val="center"/>
        </w:trPr>
        <w:tc>
          <w:tcPr>
            <w:tcW w:w="329" w:type="pct"/>
            <w:vMerge/>
            <w:tcBorders>
              <w:left w:val="single" w:sz="18" w:space="0" w:color="auto"/>
              <w:right w:val="single" w:sz="4" w:space="0" w:color="auto"/>
            </w:tcBorders>
            <w:vAlign w:val="center"/>
          </w:tcPr>
          <w:p w14:paraId="5BDE7964" w14:textId="77777777" w:rsidR="00093B3E" w:rsidRPr="00BE5A45" w:rsidRDefault="00093B3E" w:rsidP="00093B3E">
            <w:pPr>
              <w:tabs>
                <w:tab w:val="left" w:pos="283"/>
              </w:tabs>
              <w:suppressAutoHyphens/>
              <w:jc w:val="center"/>
              <w:rPr>
                <w:sz w:val="21"/>
                <w:szCs w:val="21"/>
                <w:lang w:eastAsia="ar-SA"/>
              </w:rPr>
            </w:pPr>
          </w:p>
        </w:tc>
        <w:tc>
          <w:tcPr>
            <w:tcW w:w="724" w:type="pct"/>
            <w:vMerge/>
            <w:tcBorders>
              <w:left w:val="single" w:sz="4" w:space="0" w:color="auto"/>
              <w:right w:val="single" w:sz="4" w:space="0" w:color="auto"/>
            </w:tcBorders>
            <w:vAlign w:val="center"/>
          </w:tcPr>
          <w:p w14:paraId="00E3D97C" w14:textId="77777777" w:rsidR="00093B3E" w:rsidRPr="00BE5A45" w:rsidRDefault="00093B3E" w:rsidP="00093B3E">
            <w:pPr>
              <w:suppressAutoHyphens/>
              <w:ind w:left="-74"/>
              <w:jc w:val="center"/>
              <w:rPr>
                <w:sz w:val="21"/>
                <w:szCs w:val="21"/>
                <w:lang w:eastAsia="ar-SA"/>
              </w:rPr>
            </w:pPr>
          </w:p>
        </w:tc>
        <w:tc>
          <w:tcPr>
            <w:tcW w:w="1242" w:type="pct"/>
            <w:tcBorders>
              <w:top w:val="single" w:sz="4" w:space="0" w:color="auto"/>
              <w:left w:val="single" w:sz="4" w:space="0" w:color="auto"/>
              <w:bottom w:val="single" w:sz="4" w:space="0" w:color="auto"/>
              <w:right w:val="single" w:sz="4" w:space="0" w:color="auto"/>
            </w:tcBorders>
            <w:vAlign w:val="center"/>
          </w:tcPr>
          <w:p w14:paraId="401B0998" w14:textId="77777777" w:rsidR="00093B3E" w:rsidRPr="00BE5A45" w:rsidRDefault="00093B3E" w:rsidP="00093B3E">
            <w:pPr>
              <w:rPr>
                <w:sz w:val="21"/>
                <w:szCs w:val="21"/>
              </w:rPr>
            </w:pPr>
            <w:r w:rsidRPr="00BE5A45">
              <w:rPr>
                <w:sz w:val="21"/>
                <w:szCs w:val="21"/>
              </w:rPr>
              <w:t>Полярность аккумулятора</w:t>
            </w:r>
          </w:p>
        </w:tc>
        <w:tc>
          <w:tcPr>
            <w:tcW w:w="702" w:type="pct"/>
            <w:tcBorders>
              <w:top w:val="single" w:sz="4" w:space="0" w:color="auto"/>
              <w:left w:val="single" w:sz="4" w:space="0" w:color="auto"/>
              <w:bottom w:val="single" w:sz="4" w:space="0" w:color="auto"/>
              <w:right w:val="single" w:sz="4" w:space="0" w:color="auto"/>
            </w:tcBorders>
            <w:vAlign w:val="center"/>
          </w:tcPr>
          <w:p w14:paraId="684BD1C0" w14:textId="77777777" w:rsidR="00093B3E" w:rsidRPr="00BE5A45" w:rsidRDefault="00093B3E" w:rsidP="00093B3E">
            <w:pPr>
              <w:jc w:val="center"/>
              <w:rPr>
                <w:sz w:val="21"/>
                <w:szCs w:val="21"/>
              </w:rPr>
            </w:pPr>
          </w:p>
        </w:tc>
        <w:tc>
          <w:tcPr>
            <w:tcW w:w="913" w:type="pct"/>
            <w:tcBorders>
              <w:top w:val="single" w:sz="4" w:space="0" w:color="auto"/>
              <w:left w:val="single" w:sz="4" w:space="0" w:color="auto"/>
              <w:bottom w:val="single" w:sz="4" w:space="0" w:color="auto"/>
              <w:right w:val="single" w:sz="4" w:space="0" w:color="auto"/>
            </w:tcBorders>
            <w:vAlign w:val="center"/>
          </w:tcPr>
          <w:p w14:paraId="3FBAADA2" w14:textId="77777777" w:rsidR="00093B3E" w:rsidRPr="00BE5A45" w:rsidRDefault="00093B3E" w:rsidP="00093B3E">
            <w:pPr>
              <w:jc w:val="center"/>
              <w:rPr>
                <w:sz w:val="21"/>
                <w:szCs w:val="21"/>
              </w:rPr>
            </w:pPr>
            <w:r>
              <w:rPr>
                <w:sz w:val="21"/>
                <w:szCs w:val="21"/>
              </w:rPr>
              <w:t>Прямая</w:t>
            </w:r>
          </w:p>
        </w:tc>
        <w:tc>
          <w:tcPr>
            <w:tcW w:w="633" w:type="pct"/>
            <w:vMerge/>
            <w:tcBorders>
              <w:left w:val="single" w:sz="4" w:space="0" w:color="auto"/>
              <w:right w:val="single" w:sz="4" w:space="0" w:color="auto"/>
            </w:tcBorders>
          </w:tcPr>
          <w:p w14:paraId="77A3F57E" w14:textId="77777777" w:rsidR="00093B3E" w:rsidRPr="00BE5A45" w:rsidRDefault="00093B3E" w:rsidP="00093B3E">
            <w:pPr>
              <w:suppressAutoHyphens/>
              <w:jc w:val="center"/>
              <w:rPr>
                <w:sz w:val="21"/>
                <w:szCs w:val="21"/>
                <w:lang w:eastAsia="ar-SA"/>
              </w:rPr>
            </w:pPr>
          </w:p>
        </w:tc>
        <w:tc>
          <w:tcPr>
            <w:tcW w:w="457" w:type="pct"/>
            <w:vMerge/>
            <w:tcBorders>
              <w:left w:val="single" w:sz="4" w:space="0" w:color="auto"/>
              <w:right w:val="single" w:sz="18" w:space="0" w:color="auto"/>
            </w:tcBorders>
            <w:vAlign w:val="center"/>
          </w:tcPr>
          <w:p w14:paraId="680DD436" w14:textId="77777777" w:rsidR="00093B3E" w:rsidRPr="00BE5A45" w:rsidRDefault="00093B3E" w:rsidP="00093B3E">
            <w:pPr>
              <w:autoSpaceDE w:val="0"/>
              <w:autoSpaceDN w:val="0"/>
              <w:adjustRightInd w:val="0"/>
              <w:jc w:val="center"/>
              <w:rPr>
                <w:rFonts w:eastAsiaTheme="minorHAnsi"/>
                <w:b/>
                <w:sz w:val="21"/>
                <w:szCs w:val="21"/>
                <w:lang w:eastAsia="en-US"/>
              </w:rPr>
            </w:pPr>
          </w:p>
        </w:tc>
      </w:tr>
      <w:tr w:rsidR="00093B3E" w:rsidRPr="00C53C16" w14:paraId="70A78B24" w14:textId="77777777" w:rsidTr="00093B3E">
        <w:trPr>
          <w:trHeight w:val="201"/>
          <w:jc w:val="center"/>
        </w:trPr>
        <w:tc>
          <w:tcPr>
            <w:tcW w:w="329" w:type="pct"/>
            <w:vMerge/>
            <w:tcBorders>
              <w:left w:val="single" w:sz="18" w:space="0" w:color="auto"/>
              <w:right w:val="single" w:sz="4" w:space="0" w:color="auto"/>
            </w:tcBorders>
            <w:vAlign w:val="center"/>
          </w:tcPr>
          <w:p w14:paraId="27AA9872" w14:textId="77777777" w:rsidR="00093B3E" w:rsidRPr="00BE5A45" w:rsidRDefault="00093B3E" w:rsidP="00093B3E">
            <w:pPr>
              <w:tabs>
                <w:tab w:val="left" w:pos="283"/>
              </w:tabs>
              <w:suppressAutoHyphens/>
              <w:jc w:val="center"/>
              <w:rPr>
                <w:sz w:val="21"/>
                <w:szCs w:val="21"/>
                <w:lang w:eastAsia="ar-SA"/>
              </w:rPr>
            </w:pPr>
          </w:p>
        </w:tc>
        <w:tc>
          <w:tcPr>
            <w:tcW w:w="724" w:type="pct"/>
            <w:vMerge/>
            <w:tcBorders>
              <w:left w:val="single" w:sz="4" w:space="0" w:color="auto"/>
              <w:right w:val="single" w:sz="4" w:space="0" w:color="auto"/>
            </w:tcBorders>
            <w:vAlign w:val="center"/>
          </w:tcPr>
          <w:p w14:paraId="56A71678" w14:textId="77777777" w:rsidR="00093B3E" w:rsidRPr="00BE5A45" w:rsidRDefault="00093B3E" w:rsidP="00093B3E">
            <w:pPr>
              <w:suppressAutoHyphens/>
              <w:ind w:left="-74"/>
              <w:jc w:val="center"/>
              <w:rPr>
                <w:sz w:val="21"/>
                <w:szCs w:val="21"/>
                <w:lang w:eastAsia="ar-SA"/>
              </w:rPr>
            </w:pPr>
          </w:p>
        </w:tc>
        <w:tc>
          <w:tcPr>
            <w:tcW w:w="1242" w:type="pct"/>
            <w:tcBorders>
              <w:top w:val="single" w:sz="4" w:space="0" w:color="auto"/>
              <w:left w:val="single" w:sz="4" w:space="0" w:color="auto"/>
              <w:bottom w:val="single" w:sz="4" w:space="0" w:color="auto"/>
              <w:right w:val="single" w:sz="4" w:space="0" w:color="auto"/>
            </w:tcBorders>
            <w:vAlign w:val="center"/>
          </w:tcPr>
          <w:p w14:paraId="6315D741" w14:textId="77777777" w:rsidR="00093B3E" w:rsidRPr="00BE5A45" w:rsidRDefault="00093B3E" w:rsidP="00093B3E">
            <w:pPr>
              <w:rPr>
                <w:sz w:val="21"/>
                <w:szCs w:val="21"/>
              </w:rPr>
            </w:pPr>
            <w:r w:rsidRPr="00BE5A45">
              <w:rPr>
                <w:sz w:val="21"/>
                <w:szCs w:val="21"/>
              </w:rPr>
              <w:t>Пусковой ток аккумулятора</w:t>
            </w:r>
          </w:p>
        </w:tc>
        <w:tc>
          <w:tcPr>
            <w:tcW w:w="702" w:type="pct"/>
            <w:tcBorders>
              <w:top w:val="single" w:sz="4" w:space="0" w:color="auto"/>
              <w:left w:val="single" w:sz="4" w:space="0" w:color="auto"/>
              <w:bottom w:val="single" w:sz="4" w:space="0" w:color="auto"/>
              <w:right w:val="single" w:sz="4" w:space="0" w:color="auto"/>
            </w:tcBorders>
            <w:vAlign w:val="center"/>
          </w:tcPr>
          <w:p w14:paraId="57EFB466" w14:textId="77777777" w:rsidR="00093B3E" w:rsidRPr="00BE5A45" w:rsidRDefault="00093B3E" w:rsidP="00093B3E">
            <w:pPr>
              <w:jc w:val="center"/>
              <w:rPr>
                <w:sz w:val="21"/>
                <w:szCs w:val="21"/>
              </w:rPr>
            </w:pPr>
            <w:r w:rsidRPr="00BE5A45">
              <w:rPr>
                <w:sz w:val="21"/>
                <w:szCs w:val="21"/>
              </w:rPr>
              <w:t>А</w:t>
            </w:r>
            <w:r>
              <w:rPr>
                <w:sz w:val="21"/>
                <w:szCs w:val="21"/>
              </w:rPr>
              <w:t>мпер</w:t>
            </w:r>
          </w:p>
        </w:tc>
        <w:tc>
          <w:tcPr>
            <w:tcW w:w="913" w:type="pct"/>
            <w:tcBorders>
              <w:top w:val="single" w:sz="4" w:space="0" w:color="auto"/>
              <w:left w:val="single" w:sz="4" w:space="0" w:color="auto"/>
              <w:bottom w:val="single" w:sz="4" w:space="0" w:color="auto"/>
              <w:right w:val="single" w:sz="4" w:space="0" w:color="auto"/>
            </w:tcBorders>
            <w:vAlign w:val="center"/>
          </w:tcPr>
          <w:p w14:paraId="21E89A74" w14:textId="77777777" w:rsidR="00093B3E" w:rsidRPr="00BE5A45" w:rsidRDefault="00093B3E" w:rsidP="00093B3E">
            <w:pPr>
              <w:jc w:val="center"/>
              <w:rPr>
                <w:sz w:val="21"/>
                <w:szCs w:val="21"/>
              </w:rPr>
            </w:pPr>
            <w:r w:rsidRPr="00BE5A45">
              <w:rPr>
                <w:sz w:val="21"/>
                <w:szCs w:val="21"/>
                <w:lang w:eastAsia="ar-SA"/>
              </w:rPr>
              <w:t>&gt; 600  и  ≤ 700</w:t>
            </w:r>
          </w:p>
        </w:tc>
        <w:tc>
          <w:tcPr>
            <w:tcW w:w="633" w:type="pct"/>
            <w:vMerge/>
            <w:tcBorders>
              <w:left w:val="single" w:sz="4" w:space="0" w:color="auto"/>
              <w:right w:val="single" w:sz="4" w:space="0" w:color="auto"/>
            </w:tcBorders>
          </w:tcPr>
          <w:p w14:paraId="737A0F1B" w14:textId="77777777" w:rsidR="00093B3E" w:rsidRPr="00BE5A45" w:rsidRDefault="00093B3E" w:rsidP="00093B3E">
            <w:pPr>
              <w:suppressAutoHyphens/>
              <w:jc w:val="center"/>
              <w:rPr>
                <w:sz w:val="21"/>
                <w:szCs w:val="21"/>
                <w:lang w:eastAsia="ar-SA"/>
              </w:rPr>
            </w:pPr>
          </w:p>
        </w:tc>
        <w:tc>
          <w:tcPr>
            <w:tcW w:w="457" w:type="pct"/>
            <w:vMerge/>
            <w:tcBorders>
              <w:left w:val="single" w:sz="4" w:space="0" w:color="auto"/>
              <w:right w:val="single" w:sz="18" w:space="0" w:color="auto"/>
            </w:tcBorders>
            <w:vAlign w:val="center"/>
          </w:tcPr>
          <w:p w14:paraId="2CA27D24" w14:textId="77777777" w:rsidR="00093B3E" w:rsidRPr="00BE5A45" w:rsidRDefault="00093B3E" w:rsidP="00093B3E">
            <w:pPr>
              <w:autoSpaceDE w:val="0"/>
              <w:autoSpaceDN w:val="0"/>
              <w:adjustRightInd w:val="0"/>
              <w:jc w:val="center"/>
              <w:rPr>
                <w:rFonts w:eastAsiaTheme="minorHAnsi"/>
                <w:b/>
                <w:sz w:val="21"/>
                <w:szCs w:val="21"/>
                <w:lang w:eastAsia="en-US"/>
              </w:rPr>
            </w:pPr>
          </w:p>
        </w:tc>
      </w:tr>
      <w:tr w:rsidR="00093B3E" w:rsidRPr="00C53C16" w14:paraId="6F404641" w14:textId="77777777" w:rsidTr="00093B3E">
        <w:trPr>
          <w:trHeight w:val="201"/>
          <w:jc w:val="center"/>
        </w:trPr>
        <w:tc>
          <w:tcPr>
            <w:tcW w:w="329" w:type="pct"/>
            <w:vMerge/>
            <w:tcBorders>
              <w:left w:val="single" w:sz="18" w:space="0" w:color="auto"/>
              <w:right w:val="single" w:sz="4" w:space="0" w:color="auto"/>
            </w:tcBorders>
            <w:vAlign w:val="center"/>
          </w:tcPr>
          <w:p w14:paraId="6691E5B4" w14:textId="77777777" w:rsidR="00093B3E" w:rsidRPr="00BE5A45" w:rsidRDefault="00093B3E" w:rsidP="00093B3E">
            <w:pPr>
              <w:tabs>
                <w:tab w:val="left" w:pos="283"/>
              </w:tabs>
              <w:suppressAutoHyphens/>
              <w:jc w:val="center"/>
              <w:rPr>
                <w:sz w:val="21"/>
                <w:szCs w:val="21"/>
                <w:lang w:eastAsia="ar-SA"/>
              </w:rPr>
            </w:pPr>
          </w:p>
        </w:tc>
        <w:tc>
          <w:tcPr>
            <w:tcW w:w="724" w:type="pct"/>
            <w:vMerge/>
            <w:tcBorders>
              <w:left w:val="single" w:sz="4" w:space="0" w:color="auto"/>
              <w:right w:val="single" w:sz="4" w:space="0" w:color="auto"/>
            </w:tcBorders>
            <w:vAlign w:val="center"/>
          </w:tcPr>
          <w:p w14:paraId="06260D86" w14:textId="77777777" w:rsidR="00093B3E" w:rsidRPr="00BE5A45" w:rsidRDefault="00093B3E" w:rsidP="00093B3E">
            <w:pPr>
              <w:suppressAutoHyphens/>
              <w:ind w:left="-74"/>
              <w:jc w:val="center"/>
              <w:rPr>
                <w:sz w:val="21"/>
                <w:szCs w:val="21"/>
                <w:lang w:eastAsia="ar-SA"/>
              </w:rPr>
            </w:pPr>
          </w:p>
        </w:tc>
        <w:tc>
          <w:tcPr>
            <w:tcW w:w="1242" w:type="pct"/>
            <w:tcBorders>
              <w:top w:val="single" w:sz="4" w:space="0" w:color="auto"/>
              <w:left w:val="single" w:sz="4" w:space="0" w:color="auto"/>
              <w:bottom w:val="single" w:sz="4" w:space="0" w:color="auto"/>
              <w:right w:val="single" w:sz="4" w:space="0" w:color="auto"/>
            </w:tcBorders>
            <w:vAlign w:val="center"/>
          </w:tcPr>
          <w:p w14:paraId="7CE18D11" w14:textId="77777777" w:rsidR="00093B3E" w:rsidRPr="00BE5A45" w:rsidRDefault="00093B3E" w:rsidP="00093B3E">
            <w:pPr>
              <w:rPr>
                <w:sz w:val="21"/>
                <w:szCs w:val="21"/>
              </w:rPr>
            </w:pPr>
            <w:r w:rsidRPr="00BE5A45">
              <w:rPr>
                <w:sz w:val="21"/>
                <w:szCs w:val="21"/>
              </w:rPr>
              <w:t>Размещение клемм</w:t>
            </w:r>
          </w:p>
        </w:tc>
        <w:tc>
          <w:tcPr>
            <w:tcW w:w="702" w:type="pct"/>
            <w:tcBorders>
              <w:top w:val="single" w:sz="4" w:space="0" w:color="auto"/>
              <w:left w:val="single" w:sz="4" w:space="0" w:color="auto"/>
              <w:bottom w:val="single" w:sz="4" w:space="0" w:color="auto"/>
              <w:right w:val="single" w:sz="4" w:space="0" w:color="auto"/>
            </w:tcBorders>
            <w:vAlign w:val="center"/>
          </w:tcPr>
          <w:p w14:paraId="73EDB8A3" w14:textId="77777777" w:rsidR="00093B3E" w:rsidRPr="00BE5A45" w:rsidRDefault="00093B3E" w:rsidP="00093B3E">
            <w:pPr>
              <w:jc w:val="center"/>
              <w:rPr>
                <w:sz w:val="21"/>
                <w:szCs w:val="21"/>
              </w:rPr>
            </w:pPr>
          </w:p>
        </w:tc>
        <w:tc>
          <w:tcPr>
            <w:tcW w:w="913" w:type="pct"/>
            <w:tcBorders>
              <w:top w:val="single" w:sz="4" w:space="0" w:color="auto"/>
              <w:left w:val="single" w:sz="4" w:space="0" w:color="auto"/>
              <w:bottom w:val="single" w:sz="4" w:space="0" w:color="auto"/>
              <w:right w:val="single" w:sz="4" w:space="0" w:color="auto"/>
            </w:tcBorders>
            <w:vAlign w:val="center"/>
          </w:tcPr>
          <w:p w14:paraId="01D141F9" w14:textId="77777777" w:rsidR="00093B3E" w:rsidRPr="00BE5A45" w:rsidRDefault="00093B3E" w:rsidP="00093B3E">
            <w:pPr>
              <w:jc w:val="center"/>
              <w:rPr>
                <w:sz w:val="21"/>
                <w:szCs w:val="21"/>
              </w:rPr>
            </w:pPr>
            <w:r w:rsidRPr="00BE5A45">
              <w:rPr>
                <w:sz w:val="21"/>
                <w:szCs w:val="21"/>
              </w:rPr>
              <w:t>Стандартное</w:t>
            </w:r>
          </w:p>
        </w:tc>
        <w:tc>
          <w:tcPr>
            <w:tcW w:w="633" w:type="pct"/>
            <w:vMerge/>
            <w:tcBorders>
              <w:left w:val="single" w:sz="4" w:space="0" w:color="auto"/>
              <w:right w:val="single" w:sz="4" w:space="0" w:color="auto"/>
            </w:tcBorders>
          </w:tcPr>
          <w:p w14:paraId="53DCB191" w14:textId="77777777" w:rsidR="00093B3E" w:rsidRPr="00BE5A45" w:rsidRDefault="00093B3E" w:rsidP="00093B3E">
            <w:pPr>
              <w:suppressAutoHyphens/>
              <w:jc w:val="center"/>
              <w:rPr>
                <w:sz w:val="21"/>
                <w:szCs w:val="21"/>
                <w:lang w:eastAsia="ar-SA"/>
              </w:rPr>
            </w:pPr>
          </w:p>
        </w:tc>
        <w:tc>
          <w:tcPr>
            <w:tcW w:w="457" w:type="pct"/>
            <w:vMerge/>
            <w:tcBorders>
              <w:left w:val="single" w:sz="4" w:space="0" w:color="auto"/>
              <w:right w:val="single" w:sz="18" w:space="0" w:color="auto"/>
            </w:tcBorders>
            <w:vAlign w:val="center"/>
          </w:tcPr>
          <w:p w14:paraId="5494E5CA" w14:textId="77777777" w:rsidR="00093B3E" w:rsidRPr="00BE5A45" w:rsidRDefault="00093B3E" w:rsidP="00093B3E">
            <w:pPr>
              <w:autoSpaceDE w:val="0"/>
              <w:autoSpaceDN w:val="0"/>
              <w:adjustRightInd w:val="0"/>
              <w:jc w:val="center"/>
              <w:rPr>
                <w:rFonts w:eastAsiaTheme="minorHAnsi"/>
                <w:b/>
                <w:sz w:val="21"/>
                <w:szCs w:val="21"/>
                <w:lang w:eastAsia="en-US"/>
              </w:rPr>
            </w:pPr>
          </w:p>
        </w:tc>
      </w:tr>
      <w:tr w:rsidR="00093B3E" w:rsidRPr="00C53C16" w14:paraId="46D28D43" w14:textId="77777777" w:rsidTr="00093B3E">
        <w:trPr>
          <w:trHeight w:val="201"/>
          <w:jc w:val="center"/>
        </w:trPr>
        <w:tc>
          <w:tcPr>
            <w:tcW w:w="329" w:type="pct"/>
            <w:vMerge/>
            <w:tcBorders>
              <w:left w:val="single" w:sz="18" w:space="0" w:color="auto"/>
              <w:right w:val="single" w:sz="4" w:space="0" w:color="auto"/>
            </w:tcBorders>
            <w:vAlign w:val="center"/>
          </w:tcPr>
          <w:p w14:paraId="0FD41D95" w14:textId="77777777" w:rsidR="00093B3E" w:rsidRPr="00BE5A45" w:rsidRDefault="00093B3E" w:rsidP="00093B3E">
            <w:pPr>
              <w:tabs>
                <w:tab w:val="left" w:pos="283"/>
              </w:tabs>
              <w:suppressAutoHyphens/>
              <w:jc w:val="center"/>
              <w:rPr>
                <w:sz w:val="21"/>
                <w:szCs w:val="21"/>
                <w:lang w:eastAsia="ar-SA"/>
              </w:rPr>
            </w:pPr>
          </w:p>
        </w:tc>
        <w:tc>
          <w:tcPr>
            <w:tcW w:w="724" w:type="pct"/>
            <w:vMerge/>
            <w:tcBorders>
              <w:left w:val="single" w:sz="4" w:space="0" w:color="auto"/>
              <w:right w:val="single" w:sz="4" w:space="0" w:color="auto"/>
            </w:tcBorders>
            <w:vAlign w:val="center"/>
          </w:tcPr>
          <w:p w14:paraId="577F9B3E" w14:textId="77777777" w:rsidR="00093B3E" w:rsidRPr="00BE5A45" w:rsidRDefault="00093B3E" w:rsidP="00093B3E">
            <w:pPr>
              <w:suppressAutoHyphens/>
              <w:ind w:left="-74"/>
              <w:jc w:val="center"/>
              <w:rPr>
                <w:sz w:val="21"/>
                <w:szCs w:val="21"/>
                <w:lang w:eastAsia="ar-SA"/>
              </w:rPr>
            </w:pPr>
          </w:p>
        </w:tc>
        <w:tc>
          <w:tcPr>
            <w:tcW w:w="1242" w:type="pct"/>
            <w:tcBorders>
              <w:top w:val="single" w:sz="4" w:space="0" w:color="auto"/>
              <w:left w:val="single" w:sz="4" w:space="0" w:color="auto"/>
              <w:bottom w:val="single" w:sz="4" w:space="0" w:color="auto"/>
              <w:right w:val="single" w:sz="4" w:space="0" w:color="auto"/>
            </w:tcBorders>
            <w:vAlign w:val="center"/>
          </w:tcPr>
          <w:p w14:paraId="5573899D" w14:textId="77777777" w:rsidR="00093B3E" w:rsidRPr="00BE5A45" w:rsidRDefault="00093B3E" w:rsidP="00093B3E">
            <w:pPr>
              <w:rPr>
                <w:sz w:val="21"/>
                <w:szCs w:val="21"/>
              </w:rPr>
            </w:pPr>
            <w:r w:rsidRPr="00BE5A45">
              <w:rPr>
                <w:sz w:val="21"/>
                <w:szCs w:val="21"/>
              </w:rPr>
              <w:t>Тип аккумулятора</w:t>
            </w:r>
          </w:p>
        </w:tc>
        <w:tc>
          <w:tcPr>
            <w:tcW w:w="702" w:type="pct"/>
            <w:tcBorders>
              <w:top w:val="single" w:sz="4" w:space="0" w:color="auto"/>
              <w:left w:val="single" w:sz="4" w:space="0" w:color="auto"/>
              <w:bottom w:val="single" w:sz="4" w:space="0" w:color="auto"/>
              <w:right w:val="single" w:sz="4" w:space="0" w:color="auto"/>
            </w:tcBorders>
            <w:vAlign w:val="center"/>
          </w:tcPr>
          <w:p w14:paraId="4C73420C" w14:textId="77777777" w:rsidR="00093B3E" w:rsidRPr="00BE5A45" w:rsidRDefault="00093B3E" w:rsidP="00093B3E">
            <w:pPr>
              <w:jc w:val="center"/>
              <w:rPr>
                <w:sz w:val="21"/>
                <w:szCs w:val="21"/>
              </w:rPr>
            </w:pPr>
          </w:p>
        </w:tc>
        <w:tc>
          <w:tcPr>
            <w:tcW w:w="913" w:type="pct"/>
            <w:tcBorders>
              <w:top w:val="single" w:sz="4" w:space="0" w:color="auto"/>
              <w:left w:val="single" w:sz="4" w:space="0" w:color="auto"/>
              <w:bottom w:val="single" w:sz="4" w:space="0" w:color="auto"/>
              <w:right w:val="single" w:sz="4" w:space="0" w:color="auto"/>
            </w:tcBorders>
            <w:vAlign w:val="center"/>
          </w:tcPr>
          <w:p w14:paraId="7CB9A36B" w14:textId="77777777" w:rsidR="00093B3E" w:rsidRPr="00BE5A45" w:rsidRDefault="00093B3E" w:rsidP="00093B3E">
            <w:pPr>
              <w:jc w:val="center"/>
              <w:rPr>
                <w:sz w:val="21"/>
                <w:szCs w:val="21"/>
              </w:rPr>
            </w:pPr>
            <w:r w:rsidRPr="00BE5A45">
              <w:rPr>
                <w:sz w:val="21"/>
                <w:szCs w:val="21"/>
              </w:rPr>
              <w:t xml:space="preserve">Батареи </w:t>
            </w:r>
            <w:r>
              <w:rPr>
                <w:sz w:val="21"/>
                <w:szCs w:val="21"/>
              </w:rPr>
              <w:t>открытого типа</w:t>
            </w:r>
          </w:p>
        </w:tc>
        <w:tc>
          <w:tcPr>
            <w:tcW w:w="633" w:type="pct"/>
            <w:vMerge/>
            <w:tcBorders>
              <w:left w:val="single" w:sz="4" w:space="0" w:color="auto"/>
              <w:right w:val="single" w:sz="4" w:space="0" w:color="auto"/>
            </w:tcBorders>
          </w:tcPr>
          <w:p w14:paraId="78BF30A3" w14:textId="77777777" w:rsidR="00093B3E" w:rsidRPr="00BE5A45" w:rsidRDefault="00093B3E" w:rsidP="00093B3E">
            <w:pPr>
              <w:suppressAutoHyphens/>
              <w:jc w:val="center"/>
              <w:rPr>
                <w:sz w:val="21"/>
                <w:szCs w:val="21"/>
                <w:lang w:eastAsia="ar-SA"/>
              </w:rPr>
            </w:pPr>
          </w:p>
        </w:tc>
        <w:tc>
          <w:tcPr>
            <w:tcW w:w="457" w:type="pct"/>
            <w:vMerge/>
            <w:tcBorders>
              <w:left w:val="single" w:sz="4" w:space="0" w:color="auto"/>
              <w:right w:val="single" w:sz="18" w:space="0" w:color="auto"/>
            </w:tcBorders>
            <w:vAlign w:val="center"/>
          </w:tcPr>
          <w:p w14:paraId="59B9C54A" w14:textId="77777777" w:rsidR="00093B3E" w:rsidRPr="00BE5A45" w:rsidRDefault="00093B3E" w:rsidP="00093B3E">
            <w:pPr>
              <w:autoSpaceDE w:val="0"/>
              <w:autoSpaceDN w:val="0"/>
              <w:adjustRightInd w:val="0"/>
              <w:jc w:val="center"/>
              <w:rPr>
                <w:rFonts w:eastAsiaTheme="minorHAnsi"/>
                <w:b/>
                <w:sz w:val="21"/>
                <w:szCs w:val="21"/>
                <w:lang w:eastAsia="en-US"/>
              </w:rPr>
            </w:pPr>
          </w:p>
        </w:tc>
      </w:tr>
      <w:tr w:rsidR="00093B3E" w:rsidRPr="00C53C16" w14:paraId="3E15AECA" w14:textId="77777777" w:rsidTr="00093B3E">
        <w:trPr>
          <w:trHeight w:val="64"/>
          <w:jc w:val="center"/>
        </w:trPr>
        <w:tc>
          <w:tcPr>
            <w:tcW w:w="329" w:type="pct"/>
            <w:vMerge/>
            <w:tcBorders>
              <w:left w:val="single" w:sz="18" w:space="0" w:color="auto"/>
              <w:right w:val="single" w:sz="4" w:space="0" w:color="auto"/>
            </w:tcBorders>
            <w:vAlign w:val="center"/>
          </w:tcPr>
          <w:p w14:paraId="168213F7" w14:textId="77777777" w:rsidR="00093B3E" w:rsidRPr="00BE5A45" w:rsidRDefault="00093B3E" w:rsidP="00093B3E">
            <w:pPr>
              <w:tabs>
                <w:tab w:val="left" w:pos="283"/>
              </w:tabs>
              <w:suppressAutoHyphens/>
              <w:jc w:val="center"/>
              <w:rPr>
                <w:sz w:val="21"/>
                <w:szCs w:val="21"/>
                <w:lang w:eastAsia="ar-SA"/>
              </w:rPr>
            </w:pPr>
          </w:p>
        </w:tc>
        <w:tc>
          <w:tcPr>
            <w:tcW w:w="724" w:type="pct"/>
            <w:vMerge/>
            <w:tcBorders>
              <w:left w:val="single" w:sz="4" w:space="0" w:color="auto"/>
              <w:right w:val="single" w:sz="4" w:space="0" w:color="auto"/>
            </w:tcBorders>
            <w:vAlign w:val="center"/>
          </w:tcPr>
          <w:p w14:paraId="1744AF4B" w14:textId="77777777" w:rsidR="00093B3E" w:rsidRPr="00BE5A45" w:rsidRDefault="00093B3E" w:rsidP="00093B3E">
            <w:pPr>
              <w:suppressAutoHyphens/>
              <w:ind w:left="-74"/>
              <w:jc w:val="center"/>
              <w:rPr>
                <w:sz w:val="21"/>
                <w:szCs w:val="21"/>
                <w:lang w:eastAsia="ar-SA"/>
              </w:rPr>
            </w:pPr>
          </w:p>
        </w:tc>
        <w:tc>
          <w:tcPr>
            <w:tcW w:w="1242" w:type="pct"/>
            <w:tcBorders>
              <w:top w:val="single" w:sz="4" w:space="0" w:color="auto"/>
              <w:left w:val="single" w:sz="4" w:space="0" w:color="auto"/>
              <w:bottom w:val="single" w:sz="4" w:space="0" w:color="auto"/>
              <w:right w:val="single" w:sz="4" w:space="0" w:color="auto"/>
            </w:tcBorders>
            <w:vAlign w:val="center"/>
          </w:tcPr>
          <w:p w14:paraId="41058B71" w14:textId="77777777" w:rsidR="00093B3E" w:rsidRPr="00BE5A45" w:rsidRDefault="00093B3E" w:rsidP="00093B3E">
            <w:pPr>
              <w:rPr>
                <w:sz w:val="21"/>
                <w:szCs w:val="21"/>
              </w:rPr>
            </w:pPr>
            <w:r w:rsidRPr="00BE5A45">
              <w:rPr>
                <w:sz w:val="21"/>
                <w:szCs w:val="21"/>
              </w:rPr>
              <w:t>Тип клемм</w:t>
            </w:r>
          </w:p>
        </w:tc>
        <w:tc>
          <w:tcPr>
            <w:tcW w:w="702" w:type="pct"/>
            <w:tcBorders>
              <w:top w:val="single" w:sz="4" w:space="0" w:color="auto"/>
              <w:left w:val="single" w:sz="4" w:space="0" w:color="auto"/>
              <w:bottom w:val="single" w:sz="4" w:space="0" w:color="auto"/>
              <w:right w:val="single" w:sz="4" w:space="0" w:color="auto"/>
            </w:tcBorders>
            <w:vAlign w:val="center"/>
          </w:tcPr>
          <w:p w14:paraId="0CC33490" w14:textId="77777777" w:rsidR="00093B3E" w:rsidRPr="00BE5A45" w:rsidRDefault="00093B3E" w:rsidP="00093B3E">
            <w:pPr>
              <w:jc w:val="center"/>
              <w:rPr>
                <w:sz w:val="21"/>
                <w:szCs w:val="21"/>
              </w:rPr>
            </w:pPr>
          </w:p>
        </w:tc>
        <w:tc>
          <w:tcPr>
            <w:tcW w:w="913" w:type="pct"/>
            <w:tcBorders>
              <w:top w:val="single" w:sz="4" w:space="0" w:color="auto"/>
              <w:left w:val="single" w:sz="4" w:space="0" w:color="auto"/>
              <w:bottom w:val="single" w:sz="4" w:space="0" w:color="auto"/>
              <w:right w:val="single" w:sz="4" w:space="0" w:color="auto"/>
            </w:tcBorders>
            <w:vAlign w:val="center"/>
          </w:tcPr>
          <w:p w14:paraId="37C428DE" w14:textId="77777777" w:rsidR="00093B3E" w:rsidRPr="00BE5A45" w:rsidRDefault="00093B3E" w:rsidP="00093B3E">
            <w:pPr>
              <w:jc w:val="center"/>
              <w:rPr>
                <w:sz w:val="21"/>
                <w:szCs w:val="21"/>
              </w:rPr>
            </w:pPr>
            <w:r w:rsidRPr="00BE5A45">
              <w:rPr>
                <w:sz w:val="21"/>
                <w:szCs w:val="21"/>
              </w:rPr>
              <w:t>Конус</w:t>
            </w:r>
          </w:p>
        </w:tc>
        <w:tc>
          <w:tcPr>
            <w:tcW w:w="633" w:type="pct"/>
            <w:vMerge/>
            <w:tcBorders>
              <w:left w:val="single" w:sz="4" w:space="0" w:color="auto"/>
              <w:right w:val="single" w:sz="4" w:space="0" w:color="auto"/>
            </w:tcBorders>
          </w:tcPr>
          <w:p w14:paraId="7B609B18" w14:textId="77777777" w:rsidR="00093B3E" w:rsidRPr="00BE5A45" w:rsidRDefault="00093B3E" w:rsidP="00093B3E">
            <w:pPr>
              <w:suppressAutoHyphens/>
              <w:jc w:val="center"/>
              <w:rPr>
                <w:sz w:val="21"/>
                <w:szCs w:val="21"/>
                <w:lang w:eastAsia="ar-SA"/>
              </w:rPr>
            </w:pPr>
          </w:p>
        </w:tc>
        <w:tc>
          <w:tcPr>
            <w:tcW w:w="457" w:type="pct"/>
            <w:vMerge/>
            <w:tcBorders>
              <w:left w:val="single" w:sz="4" w:space="0" w:color="auto"/>
              <w:right w:val="single" w:sz="18" w:space="0" w:color="auto"/>
            </w:tcBorders>
            <w:vAlign w:val="center"/>
          </w:tcPr>
          <w:p w14:paraId="442AEEBD" w14:textId="77777777" w:rsidR="00093B3E" w:rsidRPr="00BE5A45" w:rsidRDefault="00093B3E" w:rsidP="00093B3E">
            <w:pPr>
              <w:autoSpaceDE w:val="0"/>
              <w:autoSpaceDN w:val="0"/>
              <w:adjustRightInd w:val="0"/>
              <w:jc w:val="center"/>
              <w:rPr>
                <w:rFonts w:eastAsiaTheme="minorHAnsi"/>
                <w:b/>
                <w:sz w:val="21"/>
                <w:szCs w:val="21"/>
                <w:lang w:eastAsia="en-US"/>
              </w:rPr>
            </w:pPr>
          </w:p>
        </w:tc>
      </w:tr>
      <w:tr w:rsidR="00093B3E" w:rsidRPr="00C53C16" w14:paraId="58117DF8" w14:textId="77777777" w:rsidTr="00093B3E">
        <w:trPr>
          <w:trHeight w:val="201"/>
          <w:jc w:val="center"/>
        </w:trPr>
        <w:tc>
          <w:tcPr>
            <w:tcW w:w="329" w:type="pct"/>
            <w:vMerge/>
            <w:tcBorders>
              <w:left w:val="single" w:sz="18" w:space="0" w:color="auto"/>
              <w:bottom w:val="single" w:sz="18" w:space="0" w:color="auto"/>
              <w:right w:val="single" w:sz="4" w:space="0" w:color="auto"/>
            </w:tcBorders>
            <w:vAlign w:val="center"/>
          </w:tcPr>
          <w:p w14:paraId="60DF44F6" w14:textId="77777777" w:rsidR="00093B3E" w:rsidRPr="00BE5A45" w:rsidRDefault="00093B3E" w:rsidP="00093B3E">
            <w:pPr>
              <w:tabs>
                <w:tab w:val="left" w:pos="283"/>
              </w:tabs>
              <w:suppressAutoHyphens/>
              <w:jc w:val="center"/>
              <w:rPr>
                <w:sz w:val="21"/>
                <w:szCs w:val="21"/>
                <w:lang w:eastAsia="ar-SA"/>
              </w:rPr>
            </w:pPr>
          </w:p>
        </w:tc>
        <w:tc>
          <w:tcPr>
            <w:tcW w:w="724" w:type="pct"/>
            <w:vMerge/>
            <w:tcBorders>
              <w:left w:val="single" w:sz="4" w:space="0" w:color="auto"/>
              <w:bottom w:val="single" w:sz="18" w:space="0" w:color="auto"/>
              <w:right w:val="single" w:sz="4" w:space="0" w:color="auto"/>
            </w:tcBorders>
            <w:vAlign w:val="center"/>
          </w:tcPr>
          <w:p w14:paraId="70657971" w14:textId="77777777" w:rsidR="00093B3E" w:rsidRPr="00BE5A45" w:rsidRDefault="00093B3E" w:rsidP="00093B3E">
            <w:pPr>
              <w:suppressAutoHyphens/>
              <w:ind w:left="-74"/>
              <w:jc w:val="center"/>
              <w:rPr>
                <w:sz w:val="21"/>
                <w:szCs w:val="21"/>
                <w:lang w:eastAsia="ar-SA"/>
              </w:rPr>
            </w:pPr>
          </w:p>
        </w:tc>
        <w:tc>
          <w:tcPr>
            <w:tcW w:w="1242" w:type="pct"/>
            <w:tcBorders>
              <w:top w:val="single" w:sz="4" w:space="0" w:color="auto"/>
              <w:left w:val="single" w:sz="4" w:space="0" w:color="auto"/>
              <w:bottom w:val="single" w:sz="18" w:space="0" w:color="auto"/>
              <w:right w:val="single" w:sz="4" w:space="0" w:color="auto"/>
            </w:tcBorders>
            <w:vAlign w:val="center"/>
          </w:tcPr>
          <w:p w14:paraId="7FF0C95A" w14:textId="77777777" w:rsidR="00093B3E" w:rsidRPr="00BE5A45" w:rsidRDefault="00093B3E" w:rsidP="00093B3E">
            <w:pPr>
              <w:rPr>
                <w:sz w:val="21"/>
                <w:szCs w:val="21"/>
              </w:rPr>
            </w:pPr>
            <w:r w:rsidRPr="00BE5A45">
              <w:rPr>
                <w:sz w:val="21"/>
                <w:szCs w:val="21"/>
              </w:rPr>
              <w:t>Электролит в комплекте</w:t>
            </w:r>
          </w:p>
        </w:tc>
        <w:tc>
          <w:tcPr>
            <w:tcW w:w="702" w:type="pct"/>
            <w:tcBorders>
              <w:top w:val="single" w:sz="4" w:space="0" w:color="auto"/>
              <w:left w:val="single" w:sz="4" w:space="0" w:color="auto"/>
              <w:bottom w:val="single" w:sz="18" w:space="0" w:color="auto"/>
              <w:right w:val="single" w:sz="4" w:space="0" w:color="auto"/>
            </w:tcBorders>
            <w:vAlign w:val="center"/>
          </w:tcPr>
          <w:p w14:paraId="536971B6" w14:textId="77777777" w:rsidR="00093B3E" w:rsidRPr="00BE5A45" w:rsidRDefault="00093B3E" w:rsidP="00093B3E">
            <w:pPr>
              <w:jc w:val="center"/>
              <w:rPr>
                <w:sz w:val="21"/>
                <w:szCs w:val="21"/>
              </w:rPr>
            </w:pPr>
          </w:p>
        </w:tc>
        <w:tc>
          <w:tcPr>
            <w:tcW w:w="913" w:type="pct"/>
            <w:tcBorders>
              <w:top w:val="single" w:sz="4" w:space="0" w:color="auto"/>
              <w:left w:val="single" w:sz="4" w:space="0" w:color="auto"/>
              <w:bottom w:val="single" w:sz="18" w:space="0" w:color="auto"/>
              <w:right w:val="single" w:sz="4" w:space="0" w:color="auto"/>
            </w:tcBorders>
            <w:vAlign w:val="center"/>
          </w:tcPr>
          <w:p w14:paraId="0F3C423D" w14:textId="77777777" w:rsidR="00093B3E" w:rsidRPr="00BE5A45" w:rsidRDefault="00093B3E" w:rsidP="00093B3E">
            <w:pPr>
              <w:jc w:val="center"/>
              <w:rPr>
                <w:sz w:val="21"/>
                <w:szCs w:val="21"/>
              </w:rPr>
            </w:pPr>
            <w:r w:rsidRPr="00BE5A45">
              <w:rPr>
                <w:sz w:val="21"/>
                <w:szCs w:val="21"/>
              </w:rPr>
              <w:t>Да</w:t>
            </w:r>
          </w:p>
        </w:tc>
        <w:tc>
          <w:tcPr>
            <w:tcW w:w="633" w:type="pct"/>
            <w:vMerge/>
            <w:tcBorders>
              <w:left w:val="single" w:sz="4" w:space="0" w:color="auto"/>
              <w:bottom w:val="single" w:sz="18" w:space="0" w:color="auto"/>
              <w:right w:val="single" w:sz="4" w:space="0" w:color="auto"/>
            </w:tcBorders>
          </w:tcPr>
          <w:p w14:paraId="15C5DFF3" w14:textId="77777777" w:rsidR="00093B3E" w:rsidRPr="00BE5A45" w:rsidRDefault="00093B3E" w:rsidP="00093B3E">
            <w:pPr>
              <w:suppressAutoHyphens/>
              <w:jc w:val="center"/>
              <w:rPr>
                <w:sz w:val="21"/>
                <w:szCs w:val="21"/>
                <w:lang w:eastAsia="ar-SA"/>
              </w:rPr>
            </w:pPr>
          </w:p>
        </w:tc>
        <w:tc>
          <w:tcPr>
            <w:tcW w:w="457" w:type="pct"/>
            <w:vMerge/>
            <w:tcBorders>
              <w:left w:val="single" w:sz="4" w:space="0" w:color="auto"/>
              <w:bottom w:val="single" w:sz="18" w:space="0" w:color="auto"/>
              <w:right w:val="single" w:sz="18" w:space="0" w:color="auto"/>
            </w:tcBorders>
            <w:vAlign w:val="center"/>
          </w:tcPr>
          <w:p w14:paraId="632D332F" w14:textId="77777777" w:rsidR="00093B3E" w:rsidRPr="00BE5A45" w:rsidRDefault="00093B3E" w:rsidP="00093B3E">
            <w:pPr>
              <w:autoSpaceDE w:val="0"/>
              <w:autoSpaceDN w:val="0"/>
              <w:adjustRightInd w:val="0"/>
              <w:jc w:val="center"/>
              <w:rPr>
                <w:rFonts w:eastAsiaTheme="minorHAnsi"/>
                <w:b/>
                <w:sz w:val="21"/>
                <w:szCs w:val="21"/>
                <w:lang w:eastAsia="en-US"/>
              </w:rPr>
            </w:pPr>
          </w:p>
        </w:tc>
      </w:tr>
    </w:tbl>
    <w:p w14:paraId="70286029" w14:textId="77777777" w:rsidR="00BD7233" w:rsidRPr="00BD7233" w:rsidRDefault="00BD7233" w:rsidP="00BD7233">
      <w:pPr>
        <w:tabs>
          <w:tab w:val="left" w:pos="-1600"/>
          <w:tab w:val="left" w:pos="-1060"/>
          <w:tab w:val="left" w:pos="-880"/>
          <w:tab w:val="left" w:pos="-520"/>
        </w:tabs>
        <w:suppressAutoHyphens/>
        <w:ind w:firstLine="709"/>
        <w:jc w:val="both"/>
        <w:rPr>
          <w:sz w:val="24"/>
          <w:szCs w:val="28"/>
          <w:lang w:eastAsia="ru-RU"/>
        </w:rPr>
      </w:pPr>
    </w:p>
    <w:p w14:paraId="57FE09BE" w14:textId="77777777" w:rsidR="00BD7233" w:rsidRPr="00BD7233" w:rsidRDefault="00BD7233" w:rsidP="00BD7233">
      <w:pPr>
        <w:tabs>
          <w:tab w:val="left" w:pos="-1600"/>
          <w:tab w:val="left" w:pos="-1060"/>
          <w:tab w:val="left" w:pos="-880"/>
          <w:tab w:val="left" w:pos="-520"/>
        </w:tabs>
        <w:suppressAutoHyphens/>
        <w:ind w:firstLine="709"/>
        <w:jc w:val="both"/>
        <w:rPr>
          <w:sz w:val="24"/>
          <w:szCs w:val="28"/>
          <w:lang w:eastAsia="ru-RU"/>
        </w:rPr>
      </w:pPr>
    </w:p>
    <w:p w14:paraId="47C899CF" w14:textId="77777777" w:rsidR="00BD7233" w:rsidRPr="00BD7233" w:rsidRDefault="00BD7233" w:rsidP="00BD7233">
      <w:pPr>
        <w:tabs>
          <w:tab w:val="left" w:pos="-1600"/>
          <w:tab w:val="left" w:pos="-1060"/>
          <w:tab w:val="left" w:pos="-880"/>
          <w:tab w:val="left" w:pos="-520"/>
        </w:tabs>
        <w:suppressAutoHyphens/>
        <w:ind w:firstLine="709"/>
        <w:jc w:val="both"/>
        <w:rPr>
          <w:sz w:val="24"/>
          <w:szCs w:val="28"/>
          <w:lang w:eastAsia="ru-RU"/>
        </w:rPr>
      </w:pPr>
    </w:p>
    <w:p w14:paraId="75C18797" w14:textId="77777777" w:rsidR="00BD7233" w:rsidRPr="00BD7233" w:rsidRDefault="00BD7233" w:rsidP="00BD7233">
      <w:pPr>
        <w:tabs>
          <w:tab w:val="left" w:pos="-1600"/>
          <w:tab w:val="left" w:pos="-1060"/>
          <w:tab w:val="left" w:pos="-880"/>
          <w:tab w:val="left" w:pos="-520"/>
        </w:tabs>
        <w:suppressAutoHyphens/>
        <w:ind w:firstLine="709"/>
        <w:jc w:val="both"/>
        <w:rPr>
          <w:sz w:val="24"/>
          <w:szCs w:val="28"/>
          <w:lang w:eastAsia="ru-RU"/>
        </w:rPr>
      </w:pPr>
    </w:p>
    <w:tbl>
      <w:tblPr>
        <w:tblW w:w="10709" w:type="dxa"/>
        <w:jc w:val="center"/>
        <w:tblLayout w:type="fixed"/>
        <w:tblLook w:val="0000" w:firstRow="0" w:lastRow="0" w:firstColumn="0" w:lastColumn="0" w:noHBand="0" w:noVBand="0"/>
      </w:tblPr>
      <w:tblGrid>
        <w:gridCol w:w="5439"/>
        <w:gridCol w:w="5270"/>
      </w:tblGrid>
      <w:tr w:rsidR="00093B3E" w14:paraId="3FF28875" w14:textId="77777777" w:rsidTr="00093B3E">
        <w:trPr>
          <w:trHeight w:val="1170"/>
          <w:jc w:val="center"/>
        </w:trPr>
        <w:tc>
          <w:tcPr>
            <w:tcW w:w="5439" w:type="dxa"/>
          </w:tcPr>
          <w:p w14:paraId="416D5A53" w14:textId="77777777" w:rsidR="00093B3E" w:rsidRDefault="00093B3E" w:rsidP="00093B3E">
            <w:pPr>
              <w:ind w:left="567" w:right="-29"/>
            </w:pPr>
            <w:r>
              <w:rPr>
                <w:b/>
                <w:color w:val="000000"/>
                <w:sz w:val="24"/>
                <w:szCs w:val="24"/>
              </w:rPr>
              <w:t xml:space="preserve">                           ЗАКАЗЧИК:</w:t>
            </w:r>
          </w:p>
          <w:p w14:paraId="1B2EF8D9" w14:textId="77777777" w:rsidR="00093B3E" w:rsidRDefault="00093B3E" w:rsidP="00093B3E">
            <w:pPr>
              <w:ind w:left="567" w:right="-29"/>
              <w:rPr>
                <w:b/>
                <w:color w:val="000000"/>
                <w:sz w:val="24"/>
                <w:szCs w:val="24"/>
              </w:rPr>
            </w:pPr>
          </w:p>
          <w:p w14:paraId="740D5660" w14:textId="77777777" w:rsidR="00093B3E" w:rsidRDefault="00093B3E" w:rsidP="00093B3E">
            <w:pPr>
              <w:tabs>
                <w:tab w:val="left" w:pos="313"/>
                <w:tab w:val="left" w:pos="607"/>
              </w:tabs>
              <w:ind w:left="567" w:right="-29"/>
              <w:rPr>
                <w:b/>
                <w:color w:val="000000"/>
                <w:sz w:val="24"/>
                <w:szCs w:val="24"/>
              </w:rPr>
            </w:pPr>
          </w:p>
          <w:p w14:paraId="3EB78DE5" w14:textId="77777777" w:rsidR="00093B3E" w:rsidRDefault="00093B3E" w:rsidP="00093B3E">
            <w:pPr>
              <w:tabs>
                <w:tab w:val="left" w:pos="313"/>
                <w:tab w:val="left" w:pos="607"/>
              </w:tabs>
              <w:ind w:left="567" w:right="-29"/>
            </w:pPr>
            <w:r>
              <w:rPr>
                <w:color w:val="000000"/>
                <w:sz w:val="24"/>
                <w:szCs w:val="24"/>
              </w:rPr>
              <w:t>___________________ /_______________/</w:t>
            </w:r>
          </w:p>
          <w:p w14:paraId="22CB6F1F" w14:textId="77777777" w:rsidR="00093B3E" w:rsidRDefault="00093B3E" w:rsidP="00093B3E">
            <w:pPr>
              <w:ind w:left="567" w:right="-29"/>
            </w:pPr>
            <w:r>
              <w:rPr>
                <w:color w:val="000000"/>
                <w:sz w:val="24"/>
                <w:szCs w:val="24"/>
                <w:vertAlign w:val="superscript"/>
              </w:rPr>
              <w:t xml:space="preserve">                        </w:t>
            </w:r>
          </w:p>
        </w:tc>
        <w:tc>
          <w:tcPr>
            <w:tcW w:w="5270" w:type="dxa"/>
          </w:tcPr>
          <w:p w14:paraId="7172C56F" w14:textId="77777777" w:rsidR="00093B3E" w:rsidRDefault="00093B3E" w:rsidP="00093B3E">
            <w:pPr>
              <w:ind w:left="567" w:right="-29"/>
            </w:pPr>
            <w:r>
              <w:rPr>
                <w:b/>
                <w:bCs/>
                <w:color w:val="000000"/>
                <w:sz w:val="24"/>
                <w:szCs w:val="24"/>
              </w:rPr>
              <w:t xml:space="preserve">                          ПОСТАВЩИК:</w:t>
            </w:r>
          </w:p>
          <w:p w14:paraId="5B0D36F9" w14:textId="77777777" w:rsidR="00093B3E" w:rsidRDefault="00093B3E" w:rsidP="00093B3E">
            <w:pPr>
              <w:ind w:left="567" w:right="-29"/>
              <w:jc w:val="both"/>
              <w:rPr>
                <w:b/>
                <w:bCs/>
                <w:color w:val="000000"/>
                <w:sz w:val="24"/>
                <w:szCs w:val="24"/>
              </w:rPr>
            </w:pPr>
          </w:p>
          <w:p w14:paraId="2502CDD8" w14:textId="77777777" w:rsidR="00093B3E" w:rsidRDefault="00093B3E" w:rsidP="00093B3E">
            <w:pPr>
              <w:ind w:left="567" w:right="-29"/>
              <w:jc w:val="both"/>
              <w:rPr>
                <w:b/>
                <w:bCs/>
                <w:color w:val="000000"/>
                <w:sz w:val="24"/>
                <w:szCs w:val="24"/>
              </w:rPr>
            </w:pPr>
          </w:p>
          <w:p w14:paraId="779F93B5" w14:textId="77777777" w:rsidR="00093B3E" w:rsidRDefault="00093B3E" w:rsidP="00093B3E">
            <w:pPr>
              <w:ind w:left="567" w:right="-29"/>
            </w:pPr>
            <w:r>
              <w:rPr>
                <w:bCs/>
                <w:color w:val="000000"/>
                <w:sz w:val="24"/>
                <w:szCs w:val="24"/>
              </w:rPr>
              <w:t xml:space="preserve">         ________________ /_______________/</w:t>
            </w:r>
            <w:r>
              <w:rPr>
                <w:bCs/>
                <w:color w:val="000000"/>
                <w:sz w:val="24"/>
                <w:szCs w:val="24"/>
                <w:vertAlign w:val="superscript"/>
              </w:rPr>
              <w:t xml:space="preserve">                                           </w:t>
            </w:r>
          </w:p>
        </w:tc>
      </w:tr>
    </w:tbl>
    <w:p w14:paraId="1C7BB38E" w14:textId="77777777" w:rsidR="00BD7233" w:rsidRPr="00BD7233" w:rsidRDefault="00BD7233" w:rsidP="00BD7233">
      <w:pPr>
        <w:tabs>
          <w:tab w:val="left" w:pos="-1600"/>
          <w:tab w:val="left" w:pos="-1060"/>
          <w:tab w:val="left" w:pos="-880"/>
          <w:tab w:val="left" w:pos="-520"/>
        </w:tabs>
        <w:suppressAutoHyphens/>
        <w:ind w:firstLine="709"/>
        <w:jc w:val="both"/>
        <w:rPr>
          <w:sz w:val="24"/>
          <w:szCs w:val="28"/>
          <w:lang w:eastAsia="ru-RU"/>
        </w:rPr>
      </w:pPr>
    </w:p>
    <w:p w14:paraId="50A40043" w14:textId="77777777" w:rsidR="00BD7233" w:rsidRPr="00BD7233" w:rsidRDefault="00BD7233" w:rsidP="00BD7233">
      <w:pPr>
        <w:tabs>
          <w:tab w:val="left" w:pos="-1600"/>
          <w:tab w:val="left" w:pos="-1060"/>
          <w:tab w:val="left" w:pos="-880"/>
          <w:tab w:val="left" w:pos="-520"/>
        </w:tabs>
        <w:suppressAutoHyphens/>
        <w:ind w:firstLine="709"/>
        <w:jc w:val="both"/>
        <w:rPr>
          <w:sz w:val="24"/>
          <w:szCs w:val="28"/>
          <w:lang w:eastAsia="ru-RU"/>
        </w:rPr>
      </w:pPr>
    </w:p>
    <w:p w14:paraId="3EAAF497" w14:textId="77777777" w:rsidR="00BD7233" w:rsidRPr="00BD7233" w:rsidRDefault="00BD7233" w:rsidP="00BD7233">
      <w:pPr>
        <w:tabs>
          <w:tab w:val="left" w:pos="-1600"/>
          <w:tab w:val="left" w:pos="-1060"/>
          <w:tab w:val="left" w:pos="-880"/>
          <w:tab w:val="left" w:pos="-520"/>
        </w:tabs>
        <w:suppressAutoHyphens/>
        <w:ind w:firstLine="709"/>
        <w:jc w:val="both"/>
        <w:rPr>
          <w:sz w:val="24"/>
          <w:szCs w:val="28"/>
          <w:lang w:eastAsia="ru-RU"/>
        </w:rPr>
      </w:pPr>
    </w:p>
    <w:p w14:paraId="3F760E10" w14:textId="77777777" w:rsidR="00BD7233" w:rsidRPr="00BD7233" w:rsidRDefault="00BD7233" w:rsidP="00BD7233">
      <w:pPr>
        <w:tabs>
          <w:tab w:val="left" w:pos="-1600"/>
          <w:tab w:val="left" w:pos="-1060"/>
          <w:tab w:val="left" w:pos="-880"/>
          <w:tab w:val="left" w:pos="-520"/>
        </w:tabs>
        <w:suppressAutoHyphens/>
        <w:ind w:firstLine="709"/>
        <w:jc w:val="both"/>
        <w:rPr>
          <w:sz w:val="24"/>
          <w:szCs w:val="28"/>
          <w:lang w:eastAsia="ru-RU"/>
        </w:rPr>
      </w:pPr>
    </w:p>
    <w:p w14:paraId="2F06410C" w14:textId="77777777" w:rsidR="00BD7233" w:rsidRPr="00BD7233" w:rsidRDefault="00BD7233" w:rsidP="00BD7233">
      <w:pPr>
        <w:tabs>
          <w:tab w:val="left" w:pos="-1600"/>
          <w:tab w:val="left" w:pos="-1060"/>
          <w:tab w:val="left" w:pos="-880"/>
          <w:tab w:val="left" w:pos="-520"/>
        </w:tabs>
        <w:suppressAutoHyphens/>
        <w:ind w:firstLine="709"/>
        <w:jc w:val="both"/>
        <w:rPr>
          <w:sz w:val="24"/>
          <w:szCs w:val="28"/>
          <w:lang w:eastAsia="ru-RU"/>
        </w:rPr>
      </w:pPr>
    </w:p>
    <w:p w14:paraId="1DFA3CE8" w14:textId="77777777" w:rsidR="00BD7233" w:rsidRPr="00BD7233" w:rsidRDefault="00BD7233" w:rsidP="00BD7233">
      <w:pPr>
        <w:tabs>
          <w:tab w:val="left" w:pos="-1600"/>
          <w:tab w:val="left" w:pos="-1060"/>
          <w:tab w:val="left" w:pos="-880"/>
          <w:tab w:val="left" w:pos="-520"/>
        </w:tabs>
        <w:suppressAutoHyphens/>
        <w:ind w:firstLine="709"/>
        <w:jc w:val="both"/>
        <w:rPr>
          <w:sz w:val="24"/>
          <w:szCs w:val="28"/>
          <w:lang w:eastAsia="ru-RU"/>
        </w:rPr>
      </w:pPr>
    </w:p>
    <w:p w14:paraId="23FF5811" w14:textId="77777777" w:rsidR="00BD7233" w:rsidRPr="00BD7233" w:rsidRDefault="00BD7233" w:rsidP="00BD7233">
      <w:pPr>
        <w:keepNext/>
        <w:suppressAutoHyphens/>
        <w:jc w:val="both"/>
        <w:outlineLvl w:val="0"/>
        <w:rPr>
          <w:rFonts w:ascii="Arial" w:eastAsia="Calibri" w:hAnsi="Arial" w:cs="Arial"/>
          <w:b/>
          <w:bCs/>
          <w:strike/>
          <w:kern w:val="2"/>
          <w:sz w:val="24"/>
          <w:szCs w:val="24"/>
          <w:lang w:eastAsia="ru-RU"/>
        </w:rPr>
      </w:pPr>
    </w:p>
    <w:p w14:paraId="62905E4A" w14:textId="77777777" w:rsidR="00BD7233" w:rsidRPr="00BD7233" w:rsidRDefault="00BD7233" w:rsidP="00BD7233">
      <w:pPr>
        <w:suppressAutoHyphens/>
        <w:rPr>
          <w:sz w:val="22"/>
          <w:szCs w:val="16"/>
          <w:lang w:eastAsia="ru-RU"/>
        </w:rPr>
      </w:pPr>
    </w:p>
    <w:p w14:paraId="1F9C6487" w14:textId="4254A6BA" w:rsidR="009E6B9D" w:rsidRDefault="000B1BA9" w:rsidP="00752D99">
      <w:pPr>
        <w:pageBreakBefore/>
        <w:ind w:right="-29"/>
        <w:jc w:val="right"/>
      </w:pPr>
      <w:r>
        <w:rPr>
          <w:color w:val="000000"/>
          <w:sz w:val="24"/>
          <w:szCs w:val="24"/>
        </w:rPr>
        <w:lastRenderedPageBreak/>
        <w:t xml:space="preserve">                                                                                                                                         </w:t>
      </w:r>
      <w:r w:rsidR="00675BDB">
        <w:rPr>
          <w:color w:val="000000"/>
          <w:sz w:val="24"/>
          <w:szCs w:val="24"/>
        </w:rPr>
        <w:t>Приложение № 2</w:t>
      </w:r>
    </w:p>
    <w:p w14:paraId="4DC95A0C" w14:textId="77777777" w:rsidR="009E6B9D" w:rsidRDefault="00675BDB">
      <w:pPr>
        <w:ind w:right="-29" w:firstLine="5587"/>
        <w:jc w:val="right"/>
      </w:pPr>
      <w:r>
        <w:rPr>
          <w:color w:val="000000"/>
          <w:sz w:val="24"/>
          <w:szCs w:val="24"/>
        </w:rPr>
        <w:t>к Государственному контракту</w:t>
      </w:r>
    </w:p>
    <w:p w14:paraId="40906862" w14:textId="01F8ECC8" w:rsidR="009E6B9D" w:rsidRDefault="00675BDB">
      <w:pPr>
        <w:ind w:right="-29" w:firstLine="5587"/>
        <w:jc w:val="right"/>
      </w:pPr>
      <w:r>
        <w:rPr>
          <w:color w:val="000000"/>
          <w:sz w:val="24"/>
          <w:szCs w:val="24"/>
        </w:rPr>
        <w:t>от «____» ___</w:t>
      </w:r>
      <w:r w:rsidR="00752D99">
        <w:rPr>
          <w:color w:val="000000"/>
          <w:sz w:val="24"/>
          <w:szCs w:val="24"/>
        </w:rPr>
        <w:t>_</w:t>
      </w:r>
      <w:r>
        <w:rPr>
          <w:color w:val="000000"/>
          <w:sz w:val="24"/>
          <w:szCs w:val="24"/>
        </w:rPr>
        <w:t>_</w:t>
      </w:r>
      <w:r w:rsidR="00752D99">
        <w:rPr>
          <w:color w:val="000000"/>
          <w:sz w:val="24"/>
          <w:szCs w:val="24"/>
        </w:rPr>
        <w:t>_</w:t>
      </w:r>
      <w:r>
        <w:rPr>
          <w:color w:val="000000"/>
          <w:sz w:val="24"/>
          <w:szCs w:val="24"/>
        </w:rPr>
        <w:t>___ 202</w:t>
      </w:r>
      <w:r w:rsidR="009E02C4">
        <w:rPr>
          <w:color w:val="000000"/>
          <w:sz w:val="24"/>
          <w:szCs w:val="24"/>
        </w:rPr>
        <w:t>6</w:t>
      </w:r>
      <w:r>
        <w:rPr>
          <w:color w:val="000000"/>
          <w:sz w:val="24"/>
          <w:szCs w:val="24"/>
        </w:rPr>
        <w:t xml:space="preserve"> года </w:t>
      </w:r>
    </w:p>
    <w:p w14:paraId="7F015243" w14:textId="1CB25F26" w:rsidR="009E6B9D" w:rsidRDefault="00675BDB">
      <w:pPr>
        <w:ind w:right="-29" w:firstLine="5587"/>
        <w:jc w:val="right"/>
        <w:rPr>
          <w:color w:val="000000"/>
          <w:sz w:val="24"/>
          <w:szCs w:val="24"/>
        </w:rPr>
      </w:pPr>
      <w:r>
        <w:rPr>
          <w:color w:val="000000"/>
          <w:sz w:val="24"/>
          <w:szCs w:val="24"/>
        </w:rPr>
        <w:t>№ ______</w:t>
      </w:r>
      <w:r w:rsidR="00752D99">
        <w:rPr>
          <w:color w:val="000000"/>
          <w:sz w:val="24"/>
          <w:szCs w:val="24"/>
        </w:rPr>
        <w:t>__________</w:t>
      </w:r>
      <w:r>
        <w:rPr>
          <w:color w:val="000000"/>
          <w:sz w:val="24"/>
          <w:szCs w:val="24"/>
        </w:rPr>
        <w:t>________</w:t>
      </w:r>
    </w:p>
    <w:p w14:paraId="70BDCC4C" w14:textId="77777777" w:rsidR="009E6B9D" w:rsidRDefault="009E6B9D">
      <w:pPr>
        <w:jc w:val="right"/>
      </w:pPr>
    </w:p>
    <w:p w14:paraId="3C537878" w14:textId="77777777" w:rsidR="009E6B9D" w:rsidRDefault="00675BDB" w:rsidP="002A6720">
      <w:pPr>
        <w:ind w:right="-29"/>
        <w:jc w:val="center"/>
        <w:rPr>
          <w:b/>
          <w:sz w:val="24"/>
          <w:szCs w:val="24"/>
        </w:rPr>
      </w:pPr>
      <w:r>
        <w:rPr>
          <w:b/>
          <w:sz w:val="24"/>
          <w:szCs w:val="24"/>
        </w:rPr>
        <w:t>СПЕЦИФИКАЦИЯ</w:t>
      </w:r>
    </w:p>
    <w:p w14:paraId="69416CFB" w14:textId="77777777" w:rsidR="000146E6" w:rsidRDefault="000146E6" w:rsidP="002A6720">
      <w:pPr>
        <w:ind w:right="-29"/>
        <w:jc w:val="center"/>
        <w:rPr>
          <w:b/>
          <w:sz w:val="24"/>
          <w:szCs w:val="24"/>
        </w:rPr>
      </w:pPr>
    </w:p>
    <w:p w14:paraId="5093AE0B" w14:textId="77777777" w:rsidR="00422908" w:rsidRDefault="00422908" w:rsidP="002A6720">
      <w:pPr>
        <w:ind w:right="-29"/>
        <w:jc w:val="center"/>
        <w:rPr>
          <w:b/>
          <w:sz w:val="24"/>
          <w:szCs w:val="24"/>
        </w:rPr>
      </w:pPr>
    </w:p>
    <w:tbl>
      <w:tblPr>
        <w:tblW w:w="10048"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5"/>
        <w:gridCol w:w="2077"/>
        <w:gridCol w:w="1147"/>
        <w:gridCol w:w="696"/>
        <w:gridCol w:w="1984"/>
        <w:gridCol w:w="1985"/>
        <w:gridCol w:w="1684"/>
      </w:tblGrid>
      <w:tr w:rsidR="00390BC5" w:rsidRPr="00BD3920" w14:paraId="33740AB2" w14:textId="77777777" w:rsidTr="00422908">
        <w:trPr>
          <w:trHeight w:val="838"/>
        </w:trPr>
        <w:tc>
          <w:tcPr>
            <w:tcW w:w="475" w:type="dxa"/>
            <w:tcBorders>
              <w:top w:val="single" w:sz="4" w:space="0" w:color="auto"/>
              <w:left w:val="single" w:sz="4" w:space="0" w:color="auto"/>
              <w:bottom w:val="single" w:sz="4" w:space="0" w:color="auto"/>
              <w:right w:val="single" w:sz="4" w:space="0" w:color="auto"/>
            </w:tcBorders>
            <w:vAlign w:val="center"/>
            <w:hideMark/>
          </w:tcPr>
          <w:p w14:paraId="0DFECDC7" w14:textId="77777777" w:rsidR="00390BC5" w:rsidRPr="00BD3920" w:rsidRDefault="00390BC5" w:rsidP="006B3294">
            <w:pPr>
              <w:widowControl w:val="0"/>
              <w:ind w:right="-29"/>
              <w:jc w:val="center"/>
              <w:rPr>
                <w:b/>
              </w:rPr>
            </w:pPr>
            <w:r w:rsidRPr="00BD3920">
              <w:rPr>
                <w:b/>
              </w:rPr>
              <w:t xml:space="preserve">№ </w:t>
            </w:r>
            <w:proofErr w:type="gramStart"/>
            <w:r w:rsidRPr="00BD3920">
              <w:rPr>
                <w:b/>
              </w:rPr>
              <w:t>п</w:t>
            </w:r>
            <w:proofErr w:type="gramEnd"/>
            <w:r w:rsidRPr="00BD3920">
              <w:rPr>
                <w:b/>
              </w:rPr>
              <w:t>/п</w:t>
            </w:r>
          </w:p>
        </w:tc>
        <w:tc>
          <w:tcPr>
            <w:tcW w:w="2077" w:type="dxa"/>
            <w:tcBorders>
              <w:top w:val="single" w:sz="4" w:space="0" w:color="auto"/>
              <w:left w:val="single" w:sz="4" w:space="0" w:color="auto"/>
              <w:bottom w:val="single" w:sz="4" w:space="0" w:color="auto"/>
              <w:right w:val="single" w:sz="4" w:space="0" w:color="auto"/>
            </w:tcBorders>
            <w:vAlign w:val="center"/>
          </w:tcPr>
          <w:p w14:paraId="0328F0B0" w14:textId="77777777" w:rsidR="00390BC5" w:rsidRPr="00BD3920" w:rsidRDefault="00390BC5" w:rsidP="006B3294">
            <w:pPr>
              <w:widowControl w:val="0"/>
              <w:ind w:right="-29"/>
              <w:jc w:val="center"/>
              <w:rPr>
                <w:b/>
              </w:rPr>
            </w:pPr>
            <w:r w:rsidRPr="00BD3920">
              <w:rPr>
                <w:b/>
              </w:rPr>
              <w:t>Наименование товара</w:t>
            </w:r>
          </w:p>
        </w:tc>
        <w:tc>
          <w:tcPr>
            <w:tcW w:w="1147" w:type="dxa"/>
            <w:tcBorders>
              <w:top w:val="single" w:sz="4" w:space="0" w:color="auto"/>
              <w:left w:val="single" w:sz="4" w:space="0" w:color="auto"/>
              <w:bottom w:val="single" w:sz="4" w:space="0" w:color="auto"/>
              <w:right w:val="single" w:sz="4" w:space="0" w:color="auto"/>
            </w:tcBorders>
            <w:vAlign w:val="center"/>
            <w:hideMark/>
          </w:tcPr>
          <w:p w14:paraId="54A6358D" w14:textId="77777777" w:rsidR="00390BC5" w:rsidRPr="00BD3920" w:rsidRDefault="00390BC5" w:rsidP="006B3294">
            <w:pPr>
              <w:widowControl w:val="0"/>
              <w:ind w:right="-29"/>
              <w:jc w:val="center"/>
              <w:rPr>
                <w:b/>
              </w:rPr>
            </w:pPr>
            <w:r w:rsidRPr="00BD3920">
              <w:rPr>
                <w:b/>
              </w:rPr>
              <w:t>Ед. измерения</w:t>
            </w:r>
          </w:p>
        </w:tc>
        <w:tc>
          <w:tcPr>
            <w:tcW w:w="696" w:type="dxa"/>
            <w:tcBorders>
              <w:top w:val="single" w:sz="4" w:space="0" w:color="auto"/>
              <w:left w:val="single" w:sz="4" w:space="0" w:color="auto"/>
              <w:bottom w:val="single" w:sz="4" w:space="0" w:color="auto"/>
              <w:right w:val="single" w:sz="4" w:space="0" w:color="auto"/>
            </w:tcBorders>
            <w:vAlign w:val="center"/>
            <w:hideMark/>
          </w:tcPr>
          <w:p w14:paraId="0761431C" w14:textId="77777777" w:rsidR="00390BC5" w:rsidRPr="00BD3920" w:rsidRDefault="00390BC5" w:rsidP="006B3294">
            <w:pPr>
              <w:widowControl w:val="0"/>
              <w:ind w:right="-29"/>
              <w:jc w:val="center"/>
              <w:rPr>
                <w:b/>
              </w:rPr>
            </w:pPr>
            <w:r w:rsidRPr="00BD3920">
              <w:rPr>
                <w:b/>
              </w:rPr>
              <w:t>Кол-во</w:t>
            </w:r>
          </w:p>
        </w:tc>
        <w:tc>
          <w:tcPr>
            <w:tcW w:w="1984" w:type="dxa"/>
            <w:tcBorders>
              <w:top w:val="single" w:sz="4" w:space="0" w:color="auto"/>
              <w:left w:val="single" w:sz="4" w:space="0" w:color="auto"/>
              <w:bottom w:val="single" w:sz="4" w:space="0" w:color="auto"/>
              <w:right w:val="single" w:sz="4" w:space="0" w:color="auto"/>
            </w:tcBorders>
            <w:vAlign w:val="center"/>
            <w:hideMark/>
          </w:tcPr>
          <w:p w14:paraId="16451C73" w14:textId="77777777" w:rsidR="00B75BC2" w:rsidRPr="00B75BC2" w:rsidRDefault="00390BC5" w:rsidP="00B75BC2">
            <w:pPr>
              <w:widowControl w:val="0"/>
              <w:ind w:right="-29"/>
              <w:jc w:val="center"/>
              <w:rPr>
                <w:b/>
              </w:rPr>
            </w:pPr>
            <w:r w:rsidRPr="00BD3920">
              <w:rPr>
                <w:b/>
              </w:rPr>
              <w:t>Цена за единицу</w:t>
            </w:r>
            <w:r w:rsidR="00422908">
              <w:t xml:space="preserve"> </w:t>
            </w:r>
            <w:r w:rsidR="00422908" w:rsidRPr="00422908">
              <w:rPr>
                <w:b/>
              </w:rPr>
              <w:t>с учетом налоговых начислений</w:t>
            </w:r>
            <w:r w:rsidRPr="00BD3920">
              <w:rPr>
                <w:b/>
              </w:rPr>
              <w:t xml:space="preserve">, </w:t>
            </w:r>
          </w:p>
          <w:p w14:paraId="39584E55" w14:textId="74612CEF" w:rsidR="00390BC5" w:rsidRPr="00BD3920" w:rsidRDefault="00390BC5" w:rsidP="00B75BC2">
            <w:pPr>
              <w:widowControl w:val="0"/>
              <w:ind w:right="-29"/>
              <w:jc w:val="center"/>
              <w:rPr>
                <w:b/>
              </w:rPr>
            </w:pPr>
            <w:r w:rsidRPr="00BD3920">
              <w:rPr>
                <w:b/>
              </w:rPr>
              <w:t>руб.</w:t>
            </w:r>
          </w:p>
        </w:tc>
        <w:tc>
          <w:tcPr>
            <w:tcW w:w="1985" w:type="dxa"/>
            <w:tcBorders>
              <w:top w:val="single" w:sz="4" w:space="0" w:color="auto"/>
              <w:left w:val="single" w:sz="4" w:space="0" w:color="auto"/>
              <w:bottom w:val="single" w:sz="4" w:space="0" w:color="auto"/>
              <w:right w:val="single" w:sz="4" w:space="0" w:color="auto"/>
            </w:tcBorders>
            <w:vAlign w:val="center"/>
            <w:hideMark/>
          </w:tcPr>
          <w:p w14:paraId="0BC1DF76" w14:textId="0EDE7DC5" w:rsidR="00390BC5" w:rsidRPr="00BD3920" w:rsidRDefault="00390BC5" w:rsidP="00752D99">
            <w:pPr>
              <w:widowControl w:val="0"/>
              <w:ind w:right="-29"/>
              <w:jc w:val="center"/>
              <w:rPr>
                <w:b/>
              </w:rPr>
            </w:pPr>
            <w:r w:rsidRPr="00BD3920">
              <w:rPr>
                <w:b/>
              </w:rPr>
              <w:t>Стоимость</w:t>
            </w:r>
            <w:r w:rsidR="00422908">
              <w:rPr>
                <w:b/>
              </w:rPr>
              <w:t xml:space="preserve"> с учетом налоговых начислений</w:t>
            </w:r>
            <w:r w:rsidRPr="00BD3920">
              <w:rPr>
                <w:b/>
              </w:rPr>
              <w:t xml:space="preserve">, </w:t>
            </w:r>
            <w:r w:rsidR="00752D99">
              <w:rPr>
                <w:b/>
              </w:rPr>
              <w:br/>
            </w:r>
            <w:r w:rsidRPr="00BD3920">
              <w:rPr>
                <w:b/>
              </w:rPr>
              <w:t>руб.</w:t>
            </w:r>
          </w:p>
        </w:tc>
        <w:tc>
          <w:tcPr>
            <w:tcW w:w="1684" w:type="dxa"/>
            <w:tcBorders>
              <w:top w:val="single" w:sz="4" w:space="0" w:color="auto"/>
              <w:left w:val="single" w:sz="4" w:space="0" w:color="auto"/>
              <w:bottom w:val="single" w:sz="4" w:space="0" w:color="auto"/>
              <w:right w:val="single" w:sz="4" w:space="0" w:color="auto"/>
            </w:tcBorders>
            <w:vAlign w:val="center"/>
          </w:tcPr>
          <w:p w14:paraId="27A65768" w14:textId="77777777" w:rsidR="00390BC5" w:rsidRPr="00BD3920" w:rsidRDefault="00390BC5" w:rsidP="006B3294">
            <w:pPr>
              <w:widowControl w:val="0"/>
              <w:ind w:right="-29"/>
              <w:jc w:val="center"/>
              <w:rPr>
                <w:b/>
              </w:rPr>
            </w:pPr>
            <w:r w:rsidRPr="00BD3920">
              <w:rPr>
                <w:b/>
              </w:rPr>
              <w:t>Страна происхождения</w:t>
            </w:r>
            <w:r w:rsidRPr="00BD3920">
              <w:t xml:space="preserve"> </w:t>
            </w:r>
            <w:r w:rsidRPr="00BD3920">
              <w:rPr>
                <w:b/>
              </w:rPr>
              <w:t>товара</w:t>
            </w:r>
          </w:p>
        </w:tc>
      </w:tr>
      <w:tr w:rsidR="00390BC5" w:rsidRPr="00BD3920" w14:paraId="3D9F8038" w14:textId="77777777" w:rsidTr="00422908">
        <w:trPr>
          <w:trHeight w:val="947"/>
        </w:trPr>
        <w:tc>
          <w:tcPr>
            <w:tcW w:w="475" w:type="dxa"/>
            <w:tcBorders>
              <w:top w:val="single" w:sz="4" w:space="0" w:color="auto"/>
              <w:left w:val="single" w:sz="4" w:space="0" w:color="auto"/>
              <w:bottom w:val="single" w:sz="4" w:space="0" w:color="auto"/>
              <w:right w:val="single" w:sz="4" w:space="0" w:color="auto"/>
            </w:tcBorders>
            <w:vAlign w:val="center"/>
          </w:tcPr>
          <w:p w14:paraId="05CB274F" w14:textId="77777777" w:rsidR="00390BC5" w:rsidRPr="00BD3920" w:rsidRDefault="00390BC5" w:rsidP="00752D99">
            <w:pPr>
              <w:jc w:val="center"/>
              <w:rPr>
                <w:color w:val="000000"/>
              </w:rPr>
            </w:pPr>
            <w:r w:rsidRPr="00BD3920">
              <w:rPr>
                <w:color w:val="000000"/>
              </w:rPr>
              <w:t>1</w:t>
            </w:r>
          </w:p>
        </w:tc>
        <w:tc>
          <w:tcPr>
            <w:tcW w:w="2077" w:type="dxa"/>
            <w:tcBorders>
              <w:top w:val="single" w:sz="4" w:space="0" w:color="auto"/>
              <w:left w:val="single" w:sz="4" w:space="0" w:color="auto"/>
              <w:bottom w:val="single" w:sz="4" w:space="0" w:color="auto"/>
              <w:right w:val="single" w:sz="4" w:space="0" w:color="auto"/>
            </w:tcBorders>
            <w:vAlign w:val="center"/>
          </w:tcPr>
          <w:p w14:paraId="5DAFB09A" w14:textId="514110AD" w:rsidR="00390BC5" w:rsidRPr="00BD3920" w:rsidRDefault="00BD7233" w:rsidP="00752D99">
            <w:pPr>
              <w:jc w:val="center"/>
            </w:pPr>
            <w:r w:rsidRPr="00BD7233">
              <w:t>Аккумулятор свинцовый для запуска поршневых двигателей</w:t>
            </w:r>
          </w:p>
        </w:tc>
        <w:tc>
          <w:tcPr>
            <w:tcW w:w="1147" w:type="dxa"/>
            <w:tcBorders>
              <w:top w:val="single" w:sz="4" w:space="0" w:color="auto"/>
              <w:left w:val="single" w:sz="4" w:space="0" w:color="auto"/>
              <w:bottom w:val="single" w:sz="4" w:space="0" w:color="auto"/>
              <w:right w:val="single" w:sz="4" w:space="0" w:color="auto"/>
            </w:tcBorders>
            <w:vAlign w:val="center"/>
          </w:tcPr>
          <w:p w14:paraId="3816F8E9" w14:textId="02EB1E32" w:rsidR="00390BC5" w:rsidRPr="00BD3920" w:rsidRDefault="00750C65" w:rsidP="00752D99">
            <w:pPr>
              <w:jc w:val="center"/>
              <w:rPr>
                <w:color w:val="000000"/>
              </w:rPr>
            </w:pPr>
            <w:r w:rsidRPr="00750C65">
              <w:rPr>
                <w:color w:val="000000"/>
              </w:rPr>
              <w:t>штука</w:t>
            </w:r>
          </w:p>
        </w:tc>
        <w:tc>
          <w:tcPr>
            <w:tcW w:w="696" w:type="dxa"/>
            <w:tcBorders>
              <w:top w:val="single" w:sz="4" w:space="0" w:color="auto"/>
              <w:left w:val="single" w:sz="4" w:space="0" w:color="auto"/>
              <w:bottom w:val="single" w:sz="4" w:space="0" w:color="auto"/>
              <w:right w:val="single" w:sz="4" w:space="0" w:color="auto"/>
            </w:tcBorders>
            <w:vAlign w:val="center"/>
          </w:tcPr>
          <w:p w14:paraId="6457CAE0" w14:textId="77777777" w:rsidR="00390BC5" w:rsidRPr="00BD3920" w:rsidRDefault="00BC2308" w:rsidP="00752D99">
            <w:pPr>
              <w:jc w:val="center"/>
            </w:pPr>
            <w:r>
              <w:t>1</w:t>
            </w:r>
          </w:p>
        </w:tc>
        <w:tc>
          <w:tcPr>
            <w:tcW w:w="1984" w:type="dxa"/>
            <w:tcBorders>
              <w:top w:val="single" w:sz="4" w:space="0" w:color="auto"/>
              <w:left w:val="single" w:sz="4" w:space="0" w:color="auto"/>
              <w:bottom w:val="single" w:sz="4" w:space="0" w:color="auto"/>
              <w:right w:val="single" w:sz="4" w:space="0" w:color="auto"/>
            </w:tcBorders>
            <w:vAlign w:val="center"/>
          </w:tcPr>
          <w:p w14:paraId="170ED11D" w14:textId="77777777" w:rsidR="00390BC5" w:rsidRPr="00BD3920" w:rsidRDefault="00390BC5" w:rsidP="00752D99">
            <w:pPr>
              <w:jc w:val="center"/>
              <w:rPr>
                <w:color w:val="000000"/>
              </w:rPr>
            </w:pPr>
          </w:p>
        </w:tc>
        <w:tc>
          <w:tcPr>
            <w:tcW w:w="1985" w:type="dxa"/>
            <w:tcBorders>
              <w:top w:val="single" w:sz="4" w:space="0" w:color="auto"/>
              <w:left w:val="single" w:sz="4" w:space="0" w:color="auto"/>
              <w:bottom w:val="single" w:sz="4" w:space="0" w:color="auto"/>
              <w:right w:val="single" w:sz="4" w:space="0" w:color="auto"/>
            </w:tcBorders>
            <w:vAlign w:val="center"/>
          </w:tcPr>
          <w:p w14:paraId="2E7901EE" w14:textId="77777777" w:rsidR="00390BC5" w:rsidRPr="00BD3920" w:rsidRDefault="00390BC5" w:rsidP="00752D99">
            <w:pPr>
              <w:jc w:val="center"/>
              <w:rPr>
                <w:color w:val="000000"/>
              </w:rPr>
            </w:pPr>
          </w:p>
        </w:tc>
        <w:tc>
          <w:tcPr>
            <w:tcW w:w="1684" w:type="dxa"/>
            <w:tcBorders>
              <w:top w:val="single" w:sz="4" w:space="0" w:color="auto"/>
              <w:left w:val="single" w:sz="4" w:space="0" w:color="auto"/>
              <w:bottom w:val="single" w:sz="4" w:space="0" w:color="auto"/>
              <w:right w:val="single" w:sz="4" w:space="0" w:color="auto"/>
            </w:tcBorders>
            <w:vAlign w:val="center"/>
          </w:tcPr>
          <w:p w14:paraId="734BCA5E" w14:textId="77777777" w:rsidR="00390BC5" w:rsidRPr="00BD3920" w:rsidRDefault="00390BC5" w:rsidP="00752D99">
            <w:pPr>
              <w:jc w:val="center"/>
            </w:pPr>
          </w:p>
        </w:tc>
      </w:tr>
      <w:tr w:rsidR="0085628F" w:rsidRPr="00BD3920" w14:paraId="64CBCAA6" w14:textId="77777777" w:rsidTr="00422908">
        <w:trPr>
          <w:trHeight w:val="564"/>
        </w:trPr>
        <w:tc>
          <w:tcPr>
            <w:tcW w:w="8364" w:type="dxa"/>
            <w:gridSpan w:val="6"/>
            <w:tcBorders>
              <w:top w:val="single" w:sz="4" w:space="0" w:color="auto"/>
              <w:left w:val="single" w:sz="4" w:space="0" w:color="auto"/>
              <w:bottom w:val="single" w:sz="4" w:space="0" w:color="auto"/>
              <w:right w:val="single" w:sz="4" w:space="0" w:color="auto"/>
            </w:tcBorders>
            <w:vAlign w:val="center"/>
          </w:tcPr>
          <w:p w14:paraId="2B06B8CA" w14:textId="77777777" w:rsidR="0085628F" w:rsidRPr="00BD3920" w:rsidRDefault="0085628F" w:rsidP="0085628F">
            <w:pPr>
              <w:widowControl w:val="0"/>
              <w:jc w:val="right"/>
              <w:rPr>
                <w:b/>
                <w:color w:val="000000"/>
              </w:rPr>
            </w:pPr>
            <w:r w:rsidRPr="00BD3920">
              <w:rPr>
                <w:b/>
                <w:color w:val="000000"/>
              </w:rPr>
              <w:t>Итого:</w:t>
            </w:r>
          </w:p>
        </w:tc>
        <w:tc>
          <w:tcPr>
            <w:tcW w:w="1684" w:type="dxa"/>
            <w:tcBorders>
              <w:top w:val="single" w:sz="4" w:space="0" w:color="auto"/>
              <w:left w:val="single" w:sz="4" w:space="0" w:color="auto"/>
              <w:bottom w:val="single" w:sz="4" w:space="0" w:color="auto"/>
              <w:right w:val="single" w:sz="4" w:space="0" w:color="auto"/>
            </w:tcBorders>
            <w:vAlign w:val="center"/>
          </w:tcPr>
          <w:p w14:paraId="3BEBEC0F" w14:textId="77777777" w:rsidR="0085628F" w:rsidRPr="00BD3920" w:rsidRDefault="0085628F" w:rsidP="0085628F">
            <w:pPr>
              <w:jc w:val="center"/>
              <w:rPr>
                <w:color w:val="000000"/>
              </w:rPr>
            </w:pPr>
          </w:p>
        </w:tc>
      </w:tr>
    </w:tbl>
    <w:p w14:paraId="792A1BEA" w14:textId="77777777" w:rsidR="001A3F63" w:rsidRDefault="001A3F63" w:rsidP="000146E6">
      <w:pPr>
        <w:pStyle w:val="ConsPlusNormal"/>
        <w:ind w:firstLine="0"/>
        <w:jc w:val="both"/>
        <w:rPr>
          <w:rFonts w:ascii="Times New Roman" w:hAnsi="Times New Roman" w:cs="Times New Roman"/>
          <w:color w:val="000000"/>
          <w:sz w:val="24"/>
          <w:szCs w:val="24"/>
          <w:lang w:eastAsia="ar-SA"/>
        </w:rPr>
      </w:pPr>
    </w:p>
    <w:p w14:paraId="5F7DE980" w14:textId="77777777" w:rsidR="009E6B9D" w:rsidRDefault="00675BDB" w:rsidP="00422908">
      <w:pPr>
        <w:pStyle w:val="ConsPlusNormal"/>
        <w:ind w:left="567" w:firstLine="0"/>
        <w:jc w:val="both"/>
        <w:rPr>
          <w:rFonts w:ascii="Times New Roman" w:hAnsi="Times New Roman" w:cs="Times New Roman"/>
          <w:color w:val="000000"/>
          <w:sz w:val="24"/>
          <w:szCs w:val="24"/>
          <w:lang w:eastAsia="ar-SA"/>
        </w:rPr>
      </w:pPr>
      <w:r>
        <w:rPr>
          <w:rFonts w:ascii="Times New Roman" w:hAnsi="Times New Roman" w:cs="Times New Roman"/>
          <w:color w:val="000000"/>
          <w:sz w:val="24"/>
          <w:szCs w:val="24"/>
          <w:lang w:eastAsia="ar-SA"/>
        </w:rPr>
        <w:t>Цена Контракта составляет</w:t>
      </w:r>
      <w:proofErr w:type="gramStart"/>
      <w:r>
        <w:rPr>
          <w:rFonts w:ascii="Times New Roman" w:hAnsi="Times New Roman" w:cs="Times New Roman"/>
          <w:color w:val="000000"/>
          <w:sz w:val="24"/>
          <w:szCs w:val="24"/>
          <w:lang w:eastAsia="ar-SA"/>
        </w:rPr>
        <w:t xml:space="preserve"> ________ (______________) </w:t>
      </w:r>
      <w:proofErr w:type="gramEnd"/>
      <w:r>
        <w:rPr>
          <w:rFonts w:ascii="Times New Roman" w:hAnsi="Times New Roman" w:cs="Times New Roman"/>
          <w:color w:val="000000"/>
          <w:sz w:val="24"/>
          <w:szCs w:val="24"/>
          <w:lang w:eastAsia="ar-SA"/>
        </w:rPr>
        <w:t xml:space="preserve">рублей ____ копеек, в том числе </w:t>
      </w:r>
      <w:r>
        <w:rPr>
          <w:rFonts w:ascii="Times New Roman" w:hAnsi="Times New Roman" w:cs="Times New Roman"/>
          <w:i/>
          <w:color w:val="000000"/>
          <w:sz w:val="24"/>
          <w:szCs w:val="24"/>
          <w:lang w:eastAsia="ar-SA"/>
        </w:rPr>
        <w:t>НДС ______ (_____) рублей __ копеек (НДС не облагается).</w:t>
      </w:r>
      <w:r>
        <w:rPr>
          <w:rFonts w:ascii="Times New Roman" w:hAnsi="Times New Roman" w:cs="Times New Roman"/>
          <w:color w:val="000000"/>
          <w:sz w:val="24"/>
          <w:szCs w:val="24"/>
          <w:lang w:eastAsia="ar-SA"/>
        </w:rPr>
        <w:t xml:space="preserve"> </w:t>
      </w:r>
    </w:p>
    <w:p w14:paraId="7C73B953" w14:textId="77777777" w:rsidR="001A3F63" w:rsidRDefault="001A3F63" w:rsidP="00422908">
      <w:pPr>
        <w:pStyle w:val="ConsPlusNormal"/>
        <w:ind w:left="567" w:firstLine="0"/>
        <w:jc w:val="both"/>
        <w:rPr>
          <w:rFonts w:ascii="Times New Roman" w:hAnsi="Times New Roman" w:cs="Times New Roman"/>
          <w:color w:val="000000"/>
          <w:sz w:val="24"/>
          <w:szCs w:val="24"/>
          <w:lang w:eastAsia="ar-SA"/>
        </w:rPr>
      </w:pPr>
    </w:p>
    <w:p w14:paraId="7E999F95" w14:textId="77777777" w:rsidR="001A3F63" w:rsidRDefault="001A3F63" w:rsidP="00422908">
      <w:pPr>
        <w:pStyle w:val="ConsPlusNormal"/>
        <w:ind w:left="567" w:firstLine="0"/>
        <w:jc w:val="both"/>
        <w:rPr>
          <w:rFonts w:ascii="Times New Roman" w:hAnsi="Times New Roman" w:cs="Times New Roman"/>
          <w:color w:val="000000"/>
          <w:sz w:val="24"/>
          <w:szCs w:val="24"/>
          <w:lang w:eastAsia="ar-SA"/>
        </w:rPr>
      </w:pPr>
    </w:p>
    <w:tbl>
      <w:tblPr>
        <w:tblW w:w="10709" w:type="dxa"/>
        <w:jc w:val="center"/>
        <w:tblLayout w:type="fixed"/>
        <w:tblLook w:val="0000" w:firstRow="0" w:lastRow="0" w:firstColumn="0" w:lastColumn="0" w:noHBand="0" w:noVBand="0"/>
      </w:tblPr>
      <w:tblGrid>
        <w:gridCol w:w="5439"/>
        <w:gridCol w:w="5270"/>
      </w:tblGrid>
      <w:tr w:rsidR="009E6B9D" w14:paraId="7248376F" w14:textId="77777777" w:rsidTr="00422908">
        <w:trPr>
          <w:trHeight w:val="1170"/>
          <w:jc w:val="center"/>
        </w:trPr>
        <w:tc>
          <w:tcPr>
            <w:tcW w:w="5439" w:type="dxa"/>
          </w:tcPr>
          <w:p w14:paraId="668C0FD6" w14:textId="26B032A5" w:rsidR="009E6B9D" w:rsidRDefault="00675BDB" w:rsidP="00422908">
            <w:pPr>
              <w:ind w:left="567" w:right="-29"/>
            </w:pPr>
            <w:r>
              <w:rPr>
                <w:b/>
                <w:color w:val="000000"/>
                <w:sz w:val="24"/>
                <w:szCs w:val="24"/>
              </w:rPr>
              <w:t xml:space="preserve">               </w:t>
            </w:r>
            <w:r w:rsidR="00422908">
              <w:rPr>
                <w:b/>
                <w:color w:val="000000"/>
                <w:sz w:val="24"/>
                <w:szCs w:val="24"/>
              </w:rPr>
              <w:t xml:space="preserve">           </w:t>
            </w:r>
            <w:r>
              <w:rPr>
                <w:b/>
                <w:color w:val="000000"/>
                <w:sz w:val="24"/>
                <w:szCs w:val="24"/>
              </w:rPr>
              <w:t xml:space="preserve"> ЗАКАЗЧИК:</w:t>
            </w:r>
          </w:p>
          <w:p w14:paraId="2648768F" w14:textId="77777777" w:rsidR="009E6B9D" w:rsidRDefault="009E6B9D" w:rsidP="00422908">
            <w:pPr>
              <w:ind w:left="567" w:right="-29"/>
              <w:rPr>
                <w:b/>
                <w:color w:val="000000"/>
                <w:sz w:val="24"/>
                <w:szCs w:val="24"/>
              </w:rPr>
            </w:pPr>
          </w:p>
          <w:p w14:paraId="44F9226B" w14:textId="77777777" w:rsidR="009E6B9D" w:rsidRDefault="009E6B9D" w:rsidP="00422908">
            <w:pPr>
              <w:tabs>
                <w:tab w:val="left" w:pos="313"/>
                <w:tab w:val="left" w:pos="607"/>
              </w:tabs>
              <w:ind w:left="567" w:right="-29"/>
              <w:rPr>
                <w:b/>
                <w:color w:val="000000"/>
                <w:sz w:val="24"/>
                <w:szCs w:val="24"/>
              </w:rPr>
            </w:pPr>
          </w:p>
          <w:p w14:paraId="24AA2DE0" w14:textId="3B5E1403" w:rsidR="009E6B9D" w:rsidRDefault="00675BDB" w:rsidP="00422908">
            <w:pPr>
              <w:tabs>
                <w:tab w:val="left" w:pos="313"/>
                <w:tab w:val="left" w:pos="607"/>
              </w:tabs>
              <w:ind w:left="567" w:right="-29"/>
            </w:pPr>
            <w:r>
              <w:rPr>
                <w:color w:val="000000"/>
                <w:sz w:val="24"/>
                <w:szCs w:val="24"/>
              </w:rPr>
              <w:t>___________________ /_______</w:t>
            </w:r>
            <w:r w:rsidR="00422908">
              <w:rPr>
                <w:color w:val="000000"/>
                <w:sz w:val="24"/>
                <w:szCs w:val="24"/>
              </w:rPr>
              <w:t>__</w:t>
            </w:r>
            <w:r>
              <w:rPr>
                <w:color w:val="000000"/>
                <w:sz w:val="24"/>
                <w:szCs w:val="24"/>
              </w:rPr>
              <w:t>______/</w:t>
            </w:r>
          </w:p>
          <w:p w14:paraId="2FAEBD66" w14:textId="77777777" w:rsidR="009E6B9D" w:rsidRDefault="00675BDB" w:rsidP="00422908">
            <w:pPr>
              <w:ind w:left="567" w:right="-29"/>
            </w:pPr>
            <w:r>
              <w:rPr>
                <w:color w:val="000000"/>
                <w:sz w:val="24"/>
                <w:szCs w:val="24"/>
                <w:vertAlign w:val="superscript"/>
              </w:rPr>
              <w:t xml:space="preserve">                        </w:t>
            </w:r>
          </w:p>
        </w:tc>
        <w:tc>
          <w:tcPr>
            <w:tcW w:w="5270" w:type="dxa"/>
          </w:tcPr>
          <w:p w14:paraId="5DA4AF6B" w14:textId="7B55D3ED" w:rsidR="009E6B9D" w:rsidRDefault="00675BDB" w:rsidP="00422908">
            <w:pPr>
              <w:ind w:left="567" w:right="-29"/>
            </w:pPr>
            <w:r>
              <w:rPr>
                <w:b/>
                <w:bCs/>
                <w:color w:val="000000"/>
                <w:sz w:val="24"/>
                <w:szCs w:val="24"/>
              </w:rPr>
              <w:t xml:space="preserve">                          ПОСТАВЩИК:</w:t>
            </w:r>
          </w:p>
          <w:p w14:paraId="11EA9303" w14:textId="77777777" w:rsidR="009E6B9D" w:rsidRDefault="009E6B9D" w:rsidP="00422908">
            <w:pPr>
              <w:ind w:left="567" w:right="-29"/>
              <w:jc w:val="both"/>
              <w:rPr>
                <w:b/>
                <w:bCs/>
                <w:color w:val="000000"/>
                <w:sz w:val="24"/>
                <w:szCs w:val="24"/>
              </w:rPr>
            </w:pPr>
          </w:p>
          <w:p w14:paraId="6F168638" w14:textId="77777777" w:rsidR="009E6B9D" w:rsidRDefault="009E6B9D" w:rsidP="00422908">
            <w:pPr>
              <w:ind w:left="567" w:right="-29"/>
              <w:jc w:val="both"/>
              <w:rPr>
                <w:b/>
                <w:bCs/>
                <w:color w:val="000000"/>
                <w:sz w:val="24"/>
                <w:szCs w:val="24"/>
              </w:rPr>
            </w:pPr>
          </w:p>
          <w:p w14:paraId="4E281205" w14:textId="1BEF034B" w:rsidR="009E6B9D" w:rsidRDefault="00422908" w:rsidP="00422908">
            <w:pPr>
              <w:ind w:left="567" w:right="-29"/>
            </w:pPr>
            <w:r>
              <w:rPr>
                <w:bCs/>
                <w:color w:val="000000"/>
                <w:sz w:val="24"/>
                <w:szCs w:val="24"/>
              </w:rPr>
              <w:t xml:space="preserve">       </w:t>
            </w:r>
            <w:r w:rsidR="00675BDB">
              <w:rPr>
                <w:bCs/>
                <w:color w:val="000000"/>
                <w:sz w:val="24"/>
                <w:szCs w:val="24"/>
              </w:rPr>
              <w:t xml:space="preserve">  ________________ /_______________/</w:t>
            </w:r>
            <w:r w:rsidR="00675BDB">
              <w:rPr>
                <w:bCs/>
                <w:color w:val="000000"/>
                <w:sz w:val="24"/>
                <w:szCs w:val="24"/>
                <w:vertAlign w:val="superscript"/>
              </w:rPr>
              <w:t xml:space="preserve">                                           </w:t>
            </w:r>
          </w:p>
        </w:tc>
      </w:tr>
    </w:tbl>
    <w:p w14:paraId="5783938F" w14:textId="77777777" w:rsidR="001A3F63" w:rsidRPr="001A3F63" w:rsidRDefault="001A3F63" w:rsidP="009E02C4"/>
    <w:sectPr w:rsidR="001A3F63" w:rsidRPr="001A3F63" w:rsidSect="00752D99">
      <w:headerReference w:type="even" r:id="rId20"/>
      <w:headerReference w:type="default" r:id="rId21"/>
      <w:footerReference w:type="even" r:id="rId22"/>
      <w:footerReference w:type="default" r:id="rId23"/>
      <w:headerReference w:type="first" r:id="rId24"/>
      <w:footerReference w:type="first" r:id="rId25"/>
      <w:pgSz w:w="11906" w:h="16838"/>
      <w:pgMar w:top="720" w:right="720" w:bottom="720" w:left="72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965341" w14:textId="77777777" w:rsidR="00093B3E" w:rsidRDefault="00093B3E">
      <w:r>
        <w:separator/>
      </w:r>
    </w:p>
  </w:endnote>
  <w:endnote w:type="continuationSeparator" w:id="0">
    <w:p w14:paraId="44357E66" w14:textId="77777777" w:rsidR="00093B3E" w:rsidRDefault="00093B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0C119B" w14:textId="77777777" w:rsidR="00093B3E" w:rsidRDefault="00093B3E">
    <w:pPr>
      <w:pStyle w:val="af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FB6E30" w14:textId="77777777" w:rsidR="00093B3E" w:rsidRDefault="00093B3E">
    <w:pPr>
      <w:pStyle w:val="af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1AB495" w14:textId="77777777" w:rsidR="00093B3E" w:rsidRDefault="00093B3E">
    <w:pPr>
      <w:pStyle w:val="af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03F94E" w14:textId="77777777" w:rsidR="00093B3E" w:rsidRDefault="00093B3E">
      <w:r>
        <w:separator/>
      </w:r>
    </w:p>
  </w:footnote>
  <w:footnote w:type="continuationSeparator" w:id="0">
    <w:p w14:paraId="3817796E" w14:textId="77777777" w:rsidR="00093B3E" w:rsidRDefault="00093B3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82813432"/>
      <w:docPartObj>
        <w:docPartGallery w:val="Page Numbers (Top of Page)"/>
        <w:docPartUnique/>
      </w:docPartObj>
    </w:sdtPr>
    <w:sdtContent>
      <w:p w14:paraId="3977C130" w14:textId="77777777" w:rsidR="00093B3E" w:rsidRDefault="00093B3E">
        <w:pPr>
          <w:pStyle w:val="af3"/>
          <w:jc w:val="center"/>
        </w:pPr>
        <w:r>
          <w:fldChar w:fldCharType="begin"/>
        </w:r>
        <w:r>
          <w:instrText>PAGE   \* MERGEFORMAT</w:instrText>
        </w:r>
        <w:r>
          <w:fldChar w:fldCharType="separate"/>
        </w:r>
        <w:r w:rsidR="0084429D">
          <w:rPr>
            <w:noProof/>
          </w:rPr>
          <w:t>7</w:t>
        </w:r>
        <w:r>
          <w:fldChar w:fldCharType="end"/>
        </w:r>
      </w:p>
    </w:sdtContent>
  </w:sdt>
  <w:p w14:paraId="423B2B46" w14:textId="77777777" w:rsidR="00093B3E" w:rsidRDefault="00093B3E">
    <w:pPr>
      <w:pStyle w:val="af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FD233F" w14:textId="77777777" w:rsidR="00093B3E" w:rsidRDefault="00093B3E">
    <w:pPr>
      <w:pStyle w:val="af3"/>
      <w:jc w:val="center"/>
    </w:pPr>
  </w:p>
  <w:p w14:paraId="633E052C" w14:textId="77777777" w:rsidR="00093B3E" w:rsidRDefault="00093B3E">
    <w:pPr>
      <w:pStyle w:val="af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3740E2" w14:textId="77777777" w:rsidR="00093B3E" w:rsidRDefault="00093B3E">
    <w:pPr>
      <w:pStyle w:val="af3"/>
    </w:pPr>
  </w:p>
  <w:p w14:paraId="73C0FD8F" w14:textId="77777777" w:rsidR="00093B3E" w:rsidRDefault="00093B3E"/>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8659242"/>
      <w:docPartObj>
        <w:docPartGallery w:val="Page Numbers (Top of Page)"/>
        <w:docPartUnique/>
      </w:docPartObj>
    </w:sdtPr>
    <w:sdtContent>
      <w:p w14:paraId="2FD42BF9" w14:textId="77777777" w:rsidR="00093B3E" w:rsidRDefault="00093B3E">
        <w:pPr>
          <w:pStyle w:val="af3"/>
          <w:jc w:val="center"/>
        </w:pPr>
        <w:r>
          <w:fldChar w:fldCharType="begin"/>
        </w:r>
        <w:r>
          <w:instrText>PAGE   \* MERGEFORMAT</w:instrText>
        </w:r>
        <w:r>
          <w:fldChar w:fldCharType="separate"/>
        </w:r>
        <w:r w:rsidR="0084429D">
          <w:rPr>
            <w:noProof/>
          </w:rPr>
          <w:t>10</w:t>
        </w:r>
        <w:r>
          <w:fldChar w:fldCharType="end"/>
        </w:r>
      </w:p>
    </w:sdtContent>
  </w:sdt>
  <w:p w14:paraId="79A7BA62" w14:textId="77777777" w:rsidR="00093B3E" w:rsidRDefault="00093B3E">
    <w:pPr>
      <w:pStyle w:val="af3"/>
    </w:pPr>
  </w:p>
  <w:p w14:paraId="32A63405" w14:textId="77777777" w:rsidR="00093B3E" w:rsidRDefault="00093B3E"/>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08FBD9" w14:textId="77777777" w:rsidR="00093B3E" w:rsidRDefault="00093B3E" w:rsidP="001A3F63">
    <w:pPr>
      <w:pStyle w:val="af3"/>
    </w:pPr>
  </w:p>
  <w:p w14:paraId="3CB29B9C" w14:textId="77777777" w:rsidR="00093B3E" w:rsidRDefault="00093B3E">
    <w:pPr>
      <w:pStyle w:val="af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8415574"/>
    <w:multiLevelType w:val="hybridMultilevel"/>
    <w:tmpl w:val="210057B8"/>
    <w:lvl w:ilvl="0" w:tplc="994A458A">
      <w:start w:val="1"/>
      <w:numFmt w:val="bullet"/>
      <w:lvlText w:val=""/>
      <w:lvlJc w:val="left"/>
      <w:pPr>
        <w:ind w:left="1065" w:hanging="360"/>
      </w:pPr>
      <w:rPr>
        <w:rFonts w:ascii="Symbol" w:eastAsia="Times New Roman" w:hAnsi="Symbol" w:cs="Times New Roman" w:hint="default"/>
      </w:rPr>
    </w:lvl>
    <w:lvl w:ilvl="1" w:tplc="440AAB74">
      <w:start w:val="1"/>
      <w:numFmt w:val="bullet"/>
      <w:lvlText w:val="o"/>
      <w:lvlJc w:val="left"/>
      <w:pPr>
        <w:ind w:left="1785" w:hanging="360"/>
      </w:pPr>
      <w:rPr>
        <w:rFonts w:ascii="Courier New" w:hAnsi="Courier New" w:cs="Courier New" w:hint="default"/>
      </w:rPr>
    </w:lvl>
    <w:lvl w:ilvl="2" w:tplc="2BD29D62">
      <w:start w:val="1"/>
      <w:numFmt w:val="bullet"/>
      <w:lvlText w:val=""/>
      <w:lvlJc w:val="left"/>
      <w:pPr>
        <w:ind w:left="2505" w:hanging="360"/>
      </w:pPr>
      <w:rPr>
        <w:rFonts w:ascii="Wingdings" w:hAnsi="Wingdings" w:hint="default"/>
      </w:rPr>
    </w:lvl>
    <w:lvl w:ilvl="3" w:tplc="291A36DE">
      <w:start w:val="1"/>
      <w:numFmt w:val="bullet"/>
      <w:lvlText w:val=""/>
      <w:lvlJc w:val="left"/>
      <w:pPr>
        <w:ind w:left="3225" w:hanging="360"/>
      </w:pPr>
      <w:rPr>
        <w:rFonts w:ascii="Symbol" w:hAnsi="Symbol" w:hint="default"/>
      </w:rPr>
    </w:lvl>
    <w:lvl w:ilvl="4" w:tplc="44EEB322">
      <w:start w:val="1"/>
      <w:numFmt w:val="bullet"/>
      <w:lvlText w:val="o"/>
      <w:lvlJc w:val="left"/>
      <w:pPr>
        <w:ind w:left="3945" w:hanging="360"/>
      </w:pPr>
      <w:rPr>
        <w:rFonts w:ascii="Courier New" w:hAnsi="Courier New" w:cs="Courier New" w:hint="default"/>
      </w:rPr>
    </w:lvl>
    <w:lvl w:ilvl="5" w:tplc="AF54B78E">
      <w:start w:val="1"/>
      <w:numFmt w:val="bullet"/>
      <w:lvlText w:val=""/>
      <w:lvlJc w:val="left"/>
      <w:pPr>
        <w:ind w:left="4665" w:hanging="360"/>
      </w:pPr>
      <w:rPr>
        <w:rFonts w:ascii="Wingdings" w:hAnsi="Wingdings" w:hint="default"/>
      </w:rPr>
    </w:lvl>
    <w:lvl w:ilvl="6" w:tplc="5B3A2D3E">
      <w:start w:val="1"/>
      <w:numFmt w:val="bullet"/>
      <w:lvlText w:val=""/>
      <w:lvlJc w:val="left"/>
      <w:pPr>
        <w:ind w:left="5385" w:hanging="360"/>
      </w:pPr>
      <w:rPr>
        <w:rFonts w:ascii="Symbol" w:hAnsi="Symbol" w:hint="default"/>
      </w:rPr>
    </w:lvl>
    <w:lvl w:ilvl="7" w:tplc="0B1CA73A">
      <w:start w:val="1"/>
      <w:numFmt w:val="bullet"/>
      <w:lvlText w:val="o"/>
      <w:lvlJc w:val="left"/>
      <w:pPr>
        <w:ind w:left="6105" w:hanging="360"/>
      </w:pPr>
      <w:rPr>
        <w:rFonts w:ascii="Courier New" w:hAnsi="Courier New" w:cs="Courier New" w:hint="default"/>
      </w:rPr>
    </w:lvl>
    <w:lvl w:ilvl="8" w:tplc="C96483FC">
      <w:start w:val="1"/>
      <w:numFmt w:val="bullet"/>
      <w:lvlText w:val=""/>
      <w:lvlJc w:val="left"/>
      <w:pPr>
        <w:ind w:left="6825" w:hanging="360"/>
      </w:pPr>
      <w:rPr>
        <w:rFonts w:ascii="Wingdings" w:hAnsi="Wingdings" w:hint="default"/>
      </w:rPr>
    </w:lvl>
  </w:abstractNum>
  <w:abstractNum w:abstractNumId="2">
    <w:nsid w:val="0D5D5B70"/>
    <w:multiLevelType w:val="hybridMultilevel"/>
    <w:tmpl w:val="A36254A4"/>
    <w:lvl w:ilvl="0" w:tplc="8CD670C8">
      <w:start w:val="1"/>
      <w:numFmt w:val="decimal"/>
      <w:lvlText w:val="%1."/>
      <w:lvlJc w:val="left"/>
      <w:pPr>
        <w:ind w:left="928" w:hanging="360"/>
      </w:pPr>
      <w:rPr>
        <w:rFonts w:ascii="Times New Roman" w:hAnsi="Times New Roman" w:cs="Times New Roman" w:hint="default"/>
        <w:b/>
        <w:sz w:val="18"/>
        <w:szCs w:val="18"/>
      </w:rPr>
    </w:lvl>
    <w:lvl w:ilvl="1" w:tplc="04190019">
      <w:start w:val="1"/>
      <w:numFmt w:val="lowerLetter"/>
      <w:lvlText w:val="%2."/>
      <w:lvlJc w:val="left"/>
      <w:pPr>
        <w:ind w:left="1648" w:hanging="360"/>
      </w:pPr>
    </w:lvl>
    <w:lvl w:ilvl="2" w:tplc="0419001B">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3">
    <w:nsid w:val="305D2E2B"/>
    <w:multiLevelType w:val="hybridMultilevel"/>
    <w:tmpl w:val="E468F9A0"/>
    <w:lvl w:ilvl="0" w:tplc="099289FC">
      <w:start w:val="1"/>
      <w:numFmt w:val="bullet"/>
      <w:lvlText w:val=""/>
      <w:lvlJc w:val="left"/>
      <w:pPr>
        <w:ind w:left="1425" w:hanging="360"/>
      </w:pPr>
      <w:rPr>
        <w:rFonts w:ascii="Symbol" w:eastAsia="Times New Roman" w:hAnsi="Symbol" w:cs="Times New Roman" w:hint="default"/>
      </w:rPr>
    </w:lvl>
    <w:lvl w:ilvl="1" w:tplc="16B8D970">
      <w:start w:val="1"/>
      <w:numFmt w:val="bullet"/>
      <w:lvlText w:val="o"/>
      <w:lvlJc w:val="left"/>
      <w:pPr>
        <w:ind w:left="2145" w:hanging="360"/>
      </w:pPr>
      <w:rPr>
        <w:rFonts w:ascii="Courier New" w:hAnsi="Courier New" w:cs="Courier New" w:hint="default"/>
      </w:rPr>
    </w:lvl>
    <w:lvl w:ilvl="2" w:tplc="413AE1C4">
      <w:start w:val="1"/>
      <w:numFmt w:val="bullet"/>
      <w:lvlText w:val=""/>
      <w:lvlJc w:val="left"/>
      <w:pPr>
        <w:ind w:left="2865" w:hanging="360"/>
      </w:pPr>
      <w:rPr>
        <w:rFonts w:ascii="Wingdings" w:hAnsi="Wingdings" w:hint="default"/>
      </w:rPr>
    </w:lvl>
    <w:lvl w:ilvl="3" w:tplc="96A0E03E">
      <w:start w:val="1"/>
      <w:numFmt w:val="bullet"/>
      <w:lvlText w:val=""/>
      <w:lvlJc w:val="left"/>
      <w:pPr>
        <w:ind w:left="3585" w:hanging="360"/>
      </w:pPr>
      <w:rPr>
        <w:rFonts w:ascii="Symbol" w:hAnsi="Symbol" w:hint="default"/>
      </w:rPr>
    </w:lvl>
    <w:lvl w:ilvl="4" w:tplc="4324449E">
      <w:start w:val="1"/>
      <w:numFmt w:val="bullet"/>
      <w:lvlText w:val="o"/>
      <w:lvlJc w:val="left"/>
      <w:pPr>
        <w:ind w:left="4305" w:hanging="360"/>
      </w:pPr>
      <w:rPr>
        <w:rFonts w:ascii="Courier New" w:hAnsi="Courier New" w:cs="Courier New" w:hint="default"/>
      </w:rPr>
    </w:lvl>
    <w:lvl w:ilvl="5" w:tplc="EA94B5C0">
      <w:start w:val="1"/>
      <w:numFmt w:val="bullet"/>
      <w:lvlText w:val=""/>
      <w:lvlJc w:val="left"/>
      <w:pPr>
        <w:ind w:left="5025" w:hanging="360"/>
      </w:pPr>
      <w:rPr>
        <w:rFonts w:ascii="Wingdings" w:hAnsi="Wingdings" w:hint="default"/>
      </w:rPr>
    </w:lvl>
    <w:lvl w:ilvl="6" w:tplc="196A78B2">
      <w:start w:val="1"/>
      <w:numFmt w:val="bullet"/>
      <w:lvlText w:val=""/>
      <w:lvlJc w:val="left"/>
      <w:pPr>
        <w:ind w:left="5745" w:hanging="360"/>
      </w:pPr>
      <w:rPr>
        <w:rFonts w:ascii="Symbol" w:hAnsi="Symbol" w:hint="default"/>
      </w:rPr>
    </w:lvl>
    <w:lvl w:ilvl="7" w:tplc="A75AA634">
      <w:start w:val="1"/>
      <w:numFmt w:val="bullet"/>
      <w:lvlText w:val="o"/>
      <w:lvlJc w:val="left"/>
      <w:pPr>
        <w:ind w:left="6465" w:hanging="360"/>
      </w:pPr>
      <w:rPr>
        <w:rFonts w:ascii="Courier New" w:hAnsi="Courier New" w:cs="Courier New" w:hint="default"/>
      </w:rPr>
    </w:lvl>
    <w:lvl w:ilvl="8" w:tplc="86E47E9A">
      <w:start w:val="1"/>
      <w:numFmt w:val="bullet"/>
      <w:lvlText w:val=""/>
      <w:lvlJc w:val="left"/>
      <w:pPr>
        <w:ind w:left="7185" w:hanging="360"/>
      </w:pPr>
      <w:rPr>
        <w:rFonts w:ascii="Wingdings" w:hAnsi="Wingdings" w:hint="default"/>
      </w:rPr>
    </w:lvl>
  </w:abstractNum>
  <w:abstractNum w:abstractNumId="4">
    <w:nsid w:val="33812349"/>
    <w:multiLevelType w:val="hybridMultilevel"/>
    <w:tmpl w:val="E13094A4"/>
    <w:lvl w:ilvl="0" w:tplc="03C2A4A0">
      <w:start w:val="1"/>
      <w:numFmt w:val="decimal"/>
      <w:lvlText w:val="%1."/>
      <w:lvlJc w:val="left"/>
      <w:pPr>
        <w:ind w:left="720" w:hanging="360"/>
      </w:pPr>
      <w:rPr>
        <w:rFonts w:hint="default"/>
      </w:rPr>
    </w:lvl>
    <w:lvl w:ilvl="1" w:tplc="19DEC692">
      <w:start w:val="1"/>
      <w:numFmt w:val="lowerLetter"/>
      <w:lvlText w:val="%2."/>
      <w:lvlJc w:val="left"/>
      <w:pPr>
        <w:ind w:left="1440" w:hanging="360"/>
      </w:pPr>
    </w:lvl>
    <w:lvl w:ilvl="2" w:tplc="808E5FAE">
      <w:start w:val="1"/>
      <w:numFmt w:val="lowerRoman"/>
      <w:lvlText w:val="%3."/>
      <w:lvlJc w:val="right"/>
      <w:pPr>
        <w:ind w:left="2160" w:hanging="180"/>
      </w:pPr>
    </w:lvl>
    <w:lvl w:ilvl="3" w:tplc="2B16601E">
      <w:start w:val="1"/>
      <w:numFmt w:val="decimal"/>
      <w:lvlText w:val="%4."/>
      <w:lvlJc w:val="left"/>
      <w:pPr>
        <w:ind w:left="2880" w:hanging="360"/>
      </w:pPr>
    </w:lvl>
    <w:lvl w:ilvl="4" w:tplc="F67EC79C">
      <w:start w:val="1"/>
      <w:numFmt w:val="lowerLetter"/>
      <w:lvlText w:val="%5."/>
      <w:lvlJc w:val="left"/>
      <w:pPr>
        <w:ind w:left="3600" w:hanging="360"/>
      </w:pPr>
    </w:lvl>
    <w:lvl w:ilvl="5" w:tplc="2AEE50EE">
      <w:start w:val="1"/>
      <w:numFmt w:val="lowerRoman"/>
      <w:lvlText w:val="%6."/>
      <w:lvlJc w:val="right"/>
      <w:pPr>
        <w:ind w:left="4320" w:hanging="180"/>
      </w:pPr>
    </w:lvl>
    <w:lvl w:ilvl="6" w:tplc="31BEA1AA">
      <w:start w:val="1"/>
      <w:numFmt w:val="decimal"/>
      <w:lvlText w:val="%7."/>
      <w:lvlJc w:val="left"/>
      <w:pPr>
        <w:ind w:left="5040" w:hanging="360"/>
      </w:pPr>
    </w:lvl>
    <w:lvl w:ilvl="7" w:tplc="7C986C06">
      <w:start w:val="1"/>
      <w:numFmt w:val="lowerLetter"/>
      <w:lvlText w:val="%8."/>
      <w:lvlJc w:val="left"/>
      <w:pPr>
        <w:ind w:left="5760" w:hanging="360"/>
      </w:pPr>
    </w:lvl>
    <w:lvl w:ilvl="8" w:tplc="9C1C865C">
      <w:start w:val="1"/>
      <w:numFmt w:val="lowerRoman"/>
      <w:lvlText w:val="%9."/>
      <w:lvlJc w:val="right"/>
      <w:pPr>
        <w:ind w:left="6480" w:hanging="180"/>
      </w:pPr>
    </w:lvl>
  </w:abstractNum>
  <w:abstractNum w:abstractNumId="5">
    <w:nsid w:val="35541FE7"/>
    <w:multiLevelType w:val="hybridMultilevel"/>
    <w:tmpl w:val="1E003754"/>
    <w:lvl w:ilvl="0" w:tplc="1A2C860C">
      <w:start w:val="1"/>
      <w:numFmt w:val="upperRoman"/>
      <w:lvlText w:val="%1."/>
      <w:lvlJc w:val="left"/>
      <w:pPr>
        <w:tabs>
          <w:tab w:val="num" w:pos="0"/>
        </w:tabs>
        <w:ind w:left="1429" w:hanging="720"/>
      </w:pPr>
      <w:rPr>
        <w:rFonts w:hint="default"/>
        <w:b/>
      </w:rPr>
    </w:lvl>
    <w:lvl w:ilvl="1" w:tplc="15D638F4">
      <w:start w:val="1"/>
      <w:numFmt w:val="bullet"/>
      <w:lvlText w:val="o"/>
      <w:lvlJc w:val="left"/>
      <w:pPr>
        <w:ind w:left="1440" w:hanging="360"/>
      </w:pPr>
      <w:rPr>
        <w:rFonts w:ascii="Courier New" w:eastAsia="Courier New" w:hAnsi="Courier New" w:cs="Courier New" w:hint="default"/>
      </w:rPr>
    </w:lvl>
    <w:lvl w:ilvl="2" w:tplc="655CD09C">
      <w:start w:val="1"/>
      <w:numFmt w:val="bullet"/>
      <w:lvlText w:val="§"/>
      <w:lvlJc w:val="left"/>
      <w:pPr>
        <w:ind w:left="2160" w:hanging="360"/>
      </w:pPr>
      <w:rPr>
        <w:rFonts w:ascii="Wingdings" w:eastAsia="Wingdings" w:hAnsi="Wingdings" w:cs="Wingdings" w:hint="default"/>
      </w:rPr>
    </w:lvl>
    <w:lvl w:ilvl="3" w:tplc="730E4E80">
      <w:start w:val="1"/>
      <w:numFmt w:val="bullet"/>
      <w:lvlText w:val="·"/>
      <w:lvlJc w:val="left"/>
      <w:pPr>
        <w:ind w:left="2880" w:hanging="360"/>
      </w:pPr>
      <w:rPr>
        <w:rFonts w:ascii="Symbol" w:eastAsia="Symbol" w:hAnsi="Symbol" w:cs="Symbol" w:hint="default"/>
      </w:rPr>
    </w:lvl>
    <w:lvl w:ilvl="4" w:tplc="FC04C842">
      <w:start w:val="1"/>
      <w:numFmt w:val="bullet"/>
      <w:lvlText w:val="o"/>
      <w:lvlJc w:val="left"/>
      <w:pPr>
        <w:ind w:left="3600" w:hanging="360"/>
      </w:pPr>
      <w:rPr>
        <w:rFonts w:ascii="Courier New" w:eastAsia="Courier New" w:hAnsi="Courier New" w:cs="Courier New" w:hint="default"/>
      </w:rPr>
    </w:lvl>
    <w:lvl w:ilvl="5" w:tplc="248ED6A6">
      <w:start w:val="1"/>
      <w:numFmt w:val="bullet"/>
      <w:lvlText w:val="§"/>
      <w:lvlJc w:val="left"/>
      <w:pPr>
        <w:ind w:left="4320" w:hanging="360"/>
      </w:pPr>
      <w:rPr>
        <w:rFonts w:ascii="Wingdings" w:eastAsia="Wingdings" w:hAnsi="Wingdings" w:cs="Wingdings" w:hint="default"/>
      </w:rPr>
    </w:lvl>
    <w:lvl w:ilvl="6" w:tplc="3F14635C">
      <w:start w:val="1"/>
      <w:numFmt w:val="bullet"/>
      <w:lvlText w:val="·"/>
      <w:lvlJc w:val="left"/>
      <w:pPr>
        <w:ind w:left="5040" w:hanging="360"/>
      </w:pPr>
      <w:rPr>
        <w:rFonts w:ascii="Symbol" w:eastAsia="Symbol" w:hAnsi="Symbol" w:cs="Symbol" w:hint="default"/>
      </w:rPr>
    </w:lvl>
    <w:lvl w:ilvl="7" w:tplc="17FA43DA">
      <w:start w:val="1"/>
      <w:numFmt w:val="bullet"/>
      <w:lvlText w:val="o"/>
      <w:lvlJc w:val="left"/>
      <w:pPr>
        <w:ind w:left="5760" w:hanging="360"/>
      </w:pPr>
      <w:rPr>
        <w:rFonts w:ascii="Courier New" w:eastAsia="Courier New" w:hAnsi="Courier New" w:cs="Courier New" w:hint="default"/>
      </w:rPr>
    </w:lvl>
    <w:lvl w:ilvl="8" w:tplc="7F767382">
      <w:start w:val="1"/>
      <w:numFmt w:val="bullet"/>
      <w:lvlText w:val="§"/>
      <w:lvlJc w:val="left"/>
      <w:pPr>
        <w:ind w:left="6480" w:hanging="360"/>
      </w:pPr>
      <w:rPr>
        <w:rFonts w:ascii="Wingdings" w:eastAsia="Wingdings" w:hAnsi="Wingdings" w:cs="Wingdings" w:hint="default"/>
      </w:rPr>
    </w:lvl>
  </w:abstractNum>
  <w:abstractNum w:abstractNumId="6">
    <w:nsid w:val="3BF73EA4"/>
    <w:multiLevelType w:val="hybridMultilevel"/>
    <w:tmpl w:val="D130D326"/>
    <w:lvl w:ilvl="0" w:tplc="E33619F8">
      <w:start w:val="1"/>
      <w:numFmt w:val="decimal"/>
      <w:lvlText w:val="%1."/>
      <w:lvlJc w:val="left"/>
      <w:pPr>
        <w:ind w:left="502" w:hanging="360"/>
      </w:pPr>
    </w:lvl>
    <w:lvl w:ilvl="1" w:tplc="99FCF634">
      <w:start w:val="1"/>
      <w:numFmt w:val="lowerLetter"/>
      <w:lvlText w:val="%2."/>
      <w:lvlJc w:val="left"/>
      <w:pPr>
        <w:ind w:left="1222" w:hanging="360"/>
      </w:pPr>
    </w:lvl>
    <w:lvl w:ilvl="2" w:tplc="B12EA6CC">
      <w:start w:val="1"/>
      <w:numFmt w:val="lowerRoman"/>
      <w:lvlText w:val="%3."/>
      <w:lvlJc w:val="right"/>
      <w:pPr>
        <w:ind w:left="1942" w:hanging="180"/>
      </w:pPr>
    </w:lvl>
    <w:lvl w:ilvl="3" w:tplc="610C758E">
      <w:start w:val="1"/>
      <w:numFmt w:val="decimal"/>
      <w:lvlText w:val="%4."/>
      <w:lvlJc w:val="left"/>
      <w:pPr>
        <w:ind w:left="2662" w:hanging="360"/>
      </w:pPr>
    </w:lvl>
    <w:lvl w:ilvl="4" w:tplc="221E3738">
      <w:start w:val="1"/>
      <w:numFmt w:val="lowerLetter"/>
      <w:lvlText w:val="%5."/>
      <w:lvlJc w:val="left"/>
      <w:pPr>
        <w:ind w:left="3382" w:hanging="360"/>
      </w:pPr>
    </w:lvl>
    <w:lvl w:ilvl="5" w:tplc="B7864612">
      <w:start w:val="1"/>
      <w:numFmt w:val="lowerRoman"/>
      <w:lvlText w:val="%6."/>
      <w:lvlJc w:val="right"/>
      <w:pPr>
        <w:ind w:left="4102" w:hanging="180"/>
      </w:pPr>
    </w:lvl>
    <w:lvl w:ilvl="6" w:tplc="94CE0A72">
      <w:start w:val="1"/>
      <w:numFmt w:val="decimal"/>
      <w:lvlText w:val="%7."/>
      <w:lvlJc w:val="left"/>
      <w:pPr>
        <w:ind w:left="4822" w:hanging="360"/>
      </w:pPr>
    </w:lvl>
    <w:lvl w:ilvl="7" w:tplc="0AA0D806">
      <w:start w:val="1"/>
      <w:numFmt w:val="lowerLetter"/>
      <w:lvlText w:val="%8."/>
      <w:lvlJc w:val="left"/>
      <w:pPr>
        <w:ind w:left="5542" w:hanging="360"/>
      </w:pPr>
    </w:lvl>
    <w:lvl w:ilvl="8" w:tplc="1E48FECC">
      <w:start w:val="1"/>
      <w:numFmt w:val="lowerRoman"/>
      <w:lvlText w:val="%9."/>
      <w:lvlJc w:val="right"/>
      <w:pPr>
        <w:ind w:left="6262" w:hanging="180"/>
      </w:pPr>
    </w:lvl>
  </w:abstractNum>
  <w:abstractNum w:abstractNumId="7">
    <w:nsid w:val="3C78094D"/>
    <w:multiLevelType w:val="hybridMultilevel"/>
    <w:tmpl w:val="E48EC7F6"/>
    <w:lvl w:ilvl="0" w:tplc="0419000F">
      <w:start w:val="1"/>
      <w:numFmt w:val="decimal"/>
      <w:lvlText w:val="%1."/>
      <w:lvlJc w:val="left"/>
      <w:pPr>
        <w:ind w:left="1287" w:hanging="360"/>
      </w:pPr>
      <w:rPr>
        <w:rFont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nsid w:val="419D6D83"/>
    <w:multiLevelType w:val="hybridMultilevel"/>
    <w:tmpl w:val="308CDD3A"/>
    <w:lvl w:ilvl="0" w:tplc="7B4C8988">
      <w:start w:val="1"/>
      <w:numFmt w:val="bullet"/>
      <w:lvlText w:val=""/>
      <w:lvlJc w:val="left"/>
      <w:pPr>
        <w:ind w:left="1065" w:hanging="360"/>
      </w:pPr>
      <w:rPr>
        <w:rFonts w:ascii="Symbol" w:eastAsia="Times New Roman" w:hAnsi="Symbol" w:cs="Times New Roman" w:hint="default"/>
      </w:rPr>
    </w:lvl>
    <w:lvl w:ilvl="1" w:tplc="9E6075BA">
      <w:start w:val="1"/>
      <w:numFmt w:val="bullet"/>
      <w:lvlText w:val="o"/>
      <w:lvlJc w:val="left"/>
      <w:pPr>
        <w:ind w:left="1785" w:hanging="360"/>
      </w:pPr>
      <w:rPr>
        <w:rFonts w:ascii="Courier New" w:hAnsi="Courier New" w:cs="Courier New" w:hint="default"/>
      </w:rPr>
    </w:lvl>
    <w:lvl w:ilvl="2" w:tplc="CC5EB6F6">
      <w:start w:val="1"/>
      <w:numFmt w:val="bullet"/>
      <w:lvlText w:val=""/>
      <w:lvlJc w:val="left"/>
      <w:pPr>
        <w:ind w:left="2505" w:hanging="360"/>
      </w:pPr>
      <w:rPr>
        <w:rFonts w:ascii="Wingdings" w:hAnsi="Wingdings" w:hint="default"/>
      </w:rPr>
    </w:lvl>
    <w:lvl w:ilvl="3" w:tplc="A0CE9168">
      <w:start w:val="1"/>
      <w:numFmt w:val="bullet"/>
      <w:lvlText w:val=""/>
      <w:lvlJc w:val="left"/>
      <w:pPr>
        <w:ind w:left="3225" w:hanging="360"/>
      </w:pPr>
      <w:rPr>
        <w:rFonts w:ascii="Symbol" w:hAnsi="Symbol" w:hint="default"/>
      </w:rPr>
    </w:lvl>
    <w:lvl w:ilvl="4" w:tplc="EBD4C53E">
      <w:start w:val="1"/>
      <w:numFmt w:val="bullet"/>
      <w:lvlText w:val="o"/>
      <w:lvlJc w:val="left"/>
      <w:pPr>
        <w:ind w:left="3945" w:hanging="360"/>
      </w:pPr>
      <w:rPr>
        <w:rFonts w:ascii="Courier New" w:hAnsi="Courier New" w:cs="Courier New" w:hint="default"/>
      </w:rPr>
    </w:lvl>
    <w:lvl w:ilvl="5" w:tplc="85604314">
      <w:start w:val="1"/>
      <w:numFmt w:val="bullet"/>
      <w:lvlText w:val=""/>
      <w:lvlJc w:val="left"/>
      <w:pPr>
        <w:ind w:left="4665" w:hanging="360"/>
      </w:pPr>
      <w:rPr>
        <w:rFonts w:ascii="Wingdings" w:hAnsi="Wingdings" w:hint="default"/>
      </w:rPr>
    </w:lvl>
    <w:lvl w:ilvl="6" w:tplc="C6CE71EA">
      <w:start w:val="1"/>
      <w:numFmt w:val="bullet"/>
      <w:lvlText w:val=""/>
      <w:lvlJc w:val="left"/>
      <w:pPr>
        <w:ind w:left="5385" w:hanging="360"/>
      </w:pPr>
      <w:rPr>
        <w:rFonts w:ascii="Symbol" w:hAnsi="Symbol" w:hint="default"/>
      </w:rPr>
    </w:lvl>
    <w:lvl w:ilvl="7" w:tplc="9ACAC480">
      <w:start w:val="1"/>
      <w:numFmt w:val="bullet"/>
      <w:lvlText w:val="o"/>
      <w:lvlJc w:val="left"/>
      <w:pPr>
        <w:ind w:left="6105" w:hanging="360"/>
      </w:pPr>
      <w:rPr>
        <w:rFonts w:ascii="Courier New" w:hAnsi="Courier New" w:cs="Courier New" w:hint="default"/>
      </w:rPr>
    </w:lvl>
    <w:lvl w:ilvl="8" w:tplc="117C1582">
      <w:start w:val="1"/>
      <w:numFmt w:val="bullet"/>
      <w:lvlText w:val=""/>
      <w:lvlJc w:val="left"/>
      <w:pPr>
        <w:ind w:left="6825" w:hanging="360"/>
      </w:pPr>
      <w:rPr>
        <w:rFonts w:ascii="Wingdings" w:hAnsi="Wingdings" w:hint="default"/>
      </w:rPr>
    </w:lvl>
  </w:abstractNum>
  <w:abstractNum w:abstractNumId="9">
    <w:nsid w:val="4D1F664F"/>
    <w:multiLevelType w:val="hybridMultilevel"/>
    <w:tmpl w:val="533EE04E"/>
    <w:lvl w:ilvl="0" w:tplc="CE24BB22">
      <w:start w:val="1"/>
      <w:numFmt w:val="bullet"/>
      <w:lvlText w:val=""/>
      <w:lvlJc w:val="left"/>
      <w:pPr>
        <w:ind w:left="1065" w:hanging="360"/>
      </w:pPr>
      <w:rPr>
        <w:rFonts w:ascii="Symbol" w:eastAsia="Times New Roman" w:hAnsi="Symbol" w:cs="Times New Roman" w:hint="default"/>
      </w:rPr>
    </w:lvl>
    <w:lvl w:ilvl="1" w:tplc="B34AD5A8">
      <w:start w:val="1"/>
      <w:numFmt w:val="bullet"/>
      <w:lvlText w:val="o"/>
      <w:lvlJc w:val="left"/>
      <w:pPr>
        <w:ind w:left="1785" w:hanging="360"/>
      </w:pPr>
      <w:rPr>
        <w:rFonts w:ascii="Courier New" w:hAnsi="Courier New" w:cs="Courier New" w:hint="default"/>
      </w:rPr>
    </w:lvl>
    <w:lvl w:ilvl="2" w:tplc="1B166AE8">
      <w:start w:val="1"/>
      <w:numFmt w:val="bullet"/>
      <w:lvlText w:val=""/>
      <w:lvlJc w:val="left"/>
      <w:pPr>
        <w:ind w:left="2505" w:hanging="360"/>
      </w:pPr>
      <w:rPr>
        <w:rFonts w:ascii="Wingdings" w:hAnsi="Wingdings" w:hint="default"/>
      </w:rPr>
    </w:lvl>
    <w:lvl w:ilvl="3" w:tplc="CF2C78E8">
      <w:start w:val="1"/>
      <w:numFmt w:val="bullet"/>
      <w:lvlText w:val=""/>
      <w:lvlJc w:val="left"/>
      <w:pPr>
        <w:ind w:left="3225" w:hanging="360"/>
      </w:pPr>
      <w:rPr>
        <w:rFonts w:ascii="Symbol" w:hAnsi="Symbol" w:hint="default"/>
      </w:rPr>
    </w:lvl>
    <w:lvl w:ilvl="4" w:tplc="C5C81568">
      <w:start w:val="1"/>
      <w:numFmt w:val="bullet"/>
      <w:lvlText w:val="o"/>
      <w:lvlJc w:val="left"/>
      <w:pPr>
        <w:ind w:left="3945" w:hanging="360"/>
      </w:pPr>
      <w:rPr>
        <w:rFonts w:ascii="Courier New" w:hAnsi="Courier New" w:cs="Courier New" w:hint="default"/>
      </w:rPr>
    </w:lvl>
    <w:lvl w:ilvl="5" w:tplc="7F22C708">
      <w:start w:val="1"/>
      <w:numFmt w:val="bullet"/>
      <w:lvlText w:val=""/>
      <w:lvlJc w:val="left"/>
      <w:pPr>
        <w:ind w:left="4665" w:hanging="360"/>
      </w:pPr>
      <w:rPr>
        <w:rFonts w:ascii="Wingdings" w:hAnsi="Wingdings" w:hint="default"/>
      </w:rPr>
    </w:lvl>
    <w:lvl w:ilvl="6" w:tplc="1E76EAD4">
      <w:start w:val="1"/>
      <w:numFmt w:val="bullet"/>
      <w:lvlText w:val=""/>
      <w:lvlJc w:val="left"/>
      <w:pPr>
        <w:ind w:left="5385" w:hanging="360"/>
      </w:pPr>
      <w:rPr>
        <w:rFonts w:ascii="Symbol" w:hAnsi="Symbol" w:hint="default"/>
      </w:rPr>
    </w:lvl>
    <w:lvl w:ilvl="7" w:tplc="8BB8AB5E">
      <w:start w:val="1"/>
      <w:numFmt w:val="bullet"/>
      <w:lvlText w:val="o"/>
      <w:lvlJc w:val="left"/>
      <w:pPr>
        <w:ind w:left="6105" w:hanging="360"/>
      </w:pPr>
      <w:rPr>
        <w:rFonts w:ascii="Courier New" w:hAnsi="Courier New" w:cs="Courier New" w:hint="default"/>
      </w:rPr>
    </w:lvl>
    <w:lvl w:ilvl="8" w:tplc="B1021EA0">
      <w:start w:val="1"/>
      <w:numFmt w:val="bullet"/>
      <w:lvlText w:val=""/>
      <w:lvlJc w:val="left"/>
      <w:pPr>
        <w:ind w:left="6825" w:hanging="360"/>
      </w:pPr>
      <w:rPr>
        <w:rFonts w:ascii="Wingdings" w:hAnsi="Wingdings" w:hint="default"/>
      </w:rPr>
    </w:lvl>
  </w:abstractNum>
  <w:abstractNum w:abstractNumId="10">
    <w:nsid w:val="4E5E36A2"/>
    <w:multiLevelType w:val="hybridMultilevel"/>
    <w:tmpl w:val="5720E0C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6A4F37C0"/>
    <w:multiLevelType w:val="hybridMultilevel"/>
    <w:tmpl w:val="E6248E04"/>
    <w:lvl w:ilvl="0" w:tplc="92D8DBCA">
      <w:start w:val="1"/>
      <w:numFmt w:val="bullet"/>
      <w:lvlText w:val=""/>
      <w:lvlJc w:val="left"/>
      <w:pPr>
        <w:ind w:left="1065" w:hanging="360"/>
      </w:pPr>
      <w:rPr>
        <w:rFonts w:ascii="Symbol" w:eastAsia="Times New Roman" w:hAnsi="Symbol" w:cs="Times New Roman" w:hint="default"/>
      </w:rPr>
    </w:lvl>
    <w:lvl w:ilvl="1" w:tplc="620012D4">
      <w:start w:val="1"/>
      <w:numFmt w:val="bullet"/>
      <w:lvlText w:val="o"/>
      <w:lvlJc w:val="left"/>
      <w:pPr>
        <w:ind w:left="1785" w:hanging="360"/>
      </w:pPr>
      <w:rPr>
        <w:rFonts w:ascii="Courier New" w:hAnsi="Courier New" w:cs="Courier New" w:hint="default"/>
      </w:rPr>
    </w:lvl>
    <w:lvl w:ilvl="2" w:tplc="BF9C5F1C">
      <w:start w:val="1"/>
      <w:numFmt w:val="bullet"/>
      <w:lvlText w:val=""/>
      <w:lvlJc w:val="left"/>
      <w:pPr>
        <w:ind w:left="2505" w:hanging="360"/>
      </w:pPr>
      <w:rPr>
        <w:rFonts w:ascii="Wingdings" w:hAnsi="Wingdings" w:hint="default"/>
      </w:rPr>
    </w:lvl>
    <w:lvl w:ilvl="3" w:tplc="45E4CD26">
      <w:start w:val="1"/>
      <w:numFmt w:val="bullet"/>
      <w:lvlText w:val=""/>
      <w:lvlJc w:val="left"/>
      <w:pPr>
        <w:ind w:left="3225" w:hanging="360"/>
      </w:pPr>
      <w:rPr>
        <w:rFonts w:ascii="Symbol" w:hAnsi="Symbol" w:hint="default"/>
      </w:rPr>
    </w:lvl>
    <w:lvl w:ilvl="4" w:tplc="A35A1B6A">
      <w:start w:val="1"/>
      <w:numFmt w:val="bullet"/>
      <w:lvlText w:val="o"/>
      <w:lvlJc w:val="left"/>
      <w:pPr>
        <w:ind w:left="3945" w:hanging="360"/>
      </w:pPr>
      <w:rPr>
        <w:rFonts w:ascii="Courier New" w:hAnsi="Courier New" w:cs="Courier New" w:hint="default"/>
      </w:rPr>
    </w:lvl>
    <w:lvl w:ilvl="5" w:tplc="2390A54E">
      <w:start w:val="1"/>
      <w:numFmt w:val="bullet"/>
      <w:lvlText w:val=""/>
      <w:lvlJc w:val="left"/>
      <w:pPr>
        <w:ind w:left="4665" w:hanging="360"/>
      </w:pPr>
      <w:rPr>
        <w:rFonts w:ascii="Wingdings" w:hAnsi="Wingdings" w:hint="default"/>
      </w:rPr>
    </w:lvl>
    <w:lvl w:ilvl="6" w:tplc="2F125552">
      <w:start w:val="1"/>
      <w:numFmt w:val="bullet"/>
      <w:lvlText w:val=""/>
      <w:lvlJc w:val="left"/>
      <w:pPr>
        <w:ind w:left="5385" w:hanging="360"/>
      </w:pPr>
      <w:rPr>
        <w:rFonts w:ascii="Symbol" w:hAnsi="Symbol" w:hint="default"/>
      </w:rPr>
    </w:lvl>
    <w:lvl w:ilvl="7" w:tplc="85CAF92A">
      <w:start w:val="1"/>
      <w:numFmt w:val="bullet"/>
      <w:lvlText w:val="o"/>
      <w:lvlJc w:val="left"/>
      <w:pPr>
        <w:ind w:left="6105" w:hanging="360"/>
      </w:pPr>
      <w:rPr>
        <w:rFonts w:ascii="Courier New" w:hAnsi="Courier New" w:cs="Courier New" w:hint="default"/>
      </w:rPr>
    </w:lvl>
    <w:lvl w:ilvl="8" w:tplc="84CE3DF6">
      <w:start w:val="1"/>
      <w:numFmt w:val="bullet"/>
      <w:lvlText w:val=""/>
      <w:lvlJc w:val="left"/>
      <w:pPr>
        <w:ind w:left="6825" w:hanging="360"/>
      </w:pPr>
      <w:rPr>
        <w:rFonts w:ascii="Wingdings" w:hAnsi="Wingdings" w:hint="default"/>
      </w:rPr>
    </w:lvl>
  </w:abstractNum>
  <w:abstractNum w:abstractNumId="12">
    <w:nsid w:val="6B3D54A7"/>
    <w:multiLevelType w:val="hybridMultilevel"/>
    <w:tmpl w:val="9D6E33A6"/>
    <w:lvl w:ilvl="0" w:tplc="F0348842">
      <w:start w:val="1"/>
      <w:numFmt w:val="decimal"/>
      <w:lvlText w:val="%1."/>
      <w:lvlJc w:val="left"/>
      <w:pPr>
        <w:ind w:left="928" w:hanging="360"/>
      </w:pPr>
      <w:rPr>
        <w:rFonts w:ascii="Times New Roman" w:hAnsi="Times New Roman" w:cs="Times New Roman" w:hint="default"/>
        <w:b/>
        <w:sz w:val="18"/>
        <w:szCs w:val="18"/>
      </w:rPr>
    </w:lvl>
    <w:lvl w:ilvl="1" w:tplc="BF8C193E">
      <w:start w:val="1"/>
      <w:numFmt w:val="lowerLetter"/>
      <w:lvlText w:val="%2."/>
      <w:lvlJc w:val="left"/>
      <w:pPr>
        <w:ind w:left="1648" w:hanging="360"/>
      </w:pPr>
    </w:lvl>
    <w:lvl w:ilvl="2" w:tplc="BAB65510">
      <w:start w:val="1"/>
      <w:numFmt w:val="lowerRoman"/>
      <w:lvlText w:val="%3."/>
      <w:lvlJc w:val="right"/>
      <w:pPr>
        <w:ind w:left="2368" w:hanging="180"/>
      </w:pPr>
    </w:lvl>
    <w:lvl w:ilvl="3" w:tplc="A0ECF536">
      <w:start w:val="1"/>
      <w:numFmt w:val="decimal"/>
      <w:lvlText w:val="%4."/>
      <w:lvlJc w:val="left"/>
      <w:pPr>
        <w:ind w:left="3088" w:hanging="360"/>
      </w:pPr>
    </w:lvl>
    <w:lvl w:ilvl="4" w:tplc="C41266FC">
      <w:start w:val="1"/>
      <w:numFmt w:val="lowerLetter"/>
      <w:lvlText w:val="%5."/>
      <w:lvlJc w:val="left"/>
      <w:pPr>
        <w:ind w:left="3808" w:hanging="360"/>
      </w:pPr>
    </w:lvl>
    <w:lvl w:ilvl="5" w:tplc="55842ED2">
      <w:start w:val="1"/>
      <w:numFmt w:val="lowerRoman"/>
      <w:lvlText w:val="%6."/>
      <w:lvlJc w:val="right"/>
      <w:pPr>
        <w:ind w:left="4528" w:hanging="180"/>
      </w:pPr>
    </w:lvl>
    <w:lvl w:ilvl="6" w:tplc="7396DFD4">
      <w:start w:val="1"/>
      <w:numFmt w:val="decimal"/>
      <w:lvlText w:val="%7."/>
      <w:lvlJc w:val="left"/>
      <w:pPr>
        <w:ind w:left="5248" w:hanging="360"/>
      </w:pPr>
    </w:lvl>
    <w:lvl w:ilvl="7" w:tplc="644EA0D0">
      <w:start w:val="1"/>
      <w:numFmt w:val="lowerLetter"/>
      <w:lvlText w:val="%8."/>
      <w:lvlJc w:val="left"/>
      <w:pPr>
        <w:ind w:left="5968" w:hanging="360"/>
      </w:pPr>
    </w:lvl>
    <w:lvl w:ilvl="8" w:tplc="DB1E9CD2">
      <w:start w:val="1"/>
      <w:numFmt w:val="lowerRoman"/>
      <w:lvlText w:val="%9."/>
      <w:lvlJc w:val="right"/>
      <w:pPr>
        <w:ind w:left="6688" w:hanging="180"/>
      </w:pPr>
    </w:lvl>
  </w:abstractNum>
  <w:abstractNum w:abstractNumId="13">
    <w:nsid w:val="71CE2F9A"/>
    <w:multiLevelType w:val="hybridMultilevel"/>
    <w:tmpl w:val="E13A1E4A"/>
    <w:lvl w:ilvl="0" w:tplc="733E81EE">
      <w:start w:val="1"/>
      <w:numFmt w:val="decimal"/>
      <w:lvlText w:val="%1."/>
      <w:lvlJc w:val="left"/>
      <w:pPr>
        <w:ind w:left="1069" w:hanging="360"/>
      </w:pPr>
      <w:rPr>
        <w:rFonts w:hint="default"/>
      </w:rPr>
    </w:lvl>
    <w:lvl w:ilvl="1" w:tplc="2FD8F930">
      <w:start w:val="1"/>
      <w:numFmt w:val="lowerLetter"/>
      <w:lvlText w:val="%2."/>
      <w:lvlJc w:val="left"/>
      <w:pPr>
        <w:ind w:left="1789" w:hanging="360"/>
      </w:pPr>
    </w:lvl>
    <w:lvl w:ilvl="2" w:tplc="36166CD6">
      <w:start w:val="1"/>
      <w:numFmt w:val="lowerRoman"/>
      <w:lvlText w:val="%3."/>
      <w:lvlJc w:val="right"/>
      <w:pPr>
        <w:ind w:left="2509" w:hanging="180"/>
      </w:pPr>
    </w:lvl>
    <w:lvl w:ilvl="3" w:tplc="AC629B26">
      <w:start w:val="1"/>
      <w:numFmt w:val="decimal"/>
      <w:lvlText w:val="%4."/>
      <w:lvlJc w:val="left"/>
      <w:pPr>
        <w:ind w:left="3229" w:hanging="360"/>
      </w:pPr>
    </w:lvl>
    <w:lvl w:ilvl="4" w:tplc="973ECB04">
      <w:start w:val="1"/>
      <w:numFmt w:val="lowerLetter"/>
      <w:lvlText w:val="%5."/>
      <w:lvlJc w:val="left"/>
      <w:pPr>
        <w:ind w:left="3949" w:hanging="360"/>
      </w:pPr>
    </w:lvl>
    <w:lvl w:ilvl="5" w:tplc="1390CE86">
      <w:start w:val="1"/>
      <w:numFmt w:val="lowerRoman"/>
      <w:lvlText w:val="%6."/>
      <w:lvlJc w:val="right"/>
      <w:pPr>
        <w:ind w:left="4669" w:hanging="180"/>
      </w:pPr>
    </w:lvl>
    <w:lvl w:ilvl="6" w:tplc="94D4F454">
      <w:start w:val="1"/>
      <w:numFmt w:val="decimal"/>
      <w:lvlText w:val="%7."/>
      <w:lvlJc w:val="left"/>
      <w:pPr>
        <w:ind w:left="5389" w:hanging="360"/>
      </w:pPr>
    </w:lvl>
    <w:lvl w:ilvl="7" w:tplc="FF0617E8">
      <w:start w:val="1"/>
      <w:numFmt w:val="lowerLetter"/>
      <w:lvlText w:val="%8."/>
      <w:lvlJc w:val="left"/>
      <w:pPr>
        <w:ind w:left="6109" w:hanging="360"/>
      </w:pPr>
    </w:lvl>
    <w:lvl w:ilvl="8" w:tplc="6C8E252A">
      <w:start w:val="1"/>
      <w:numFmt w:val="lowerRoman"/>
      <w:lvlText w:val="%9."/>
      <w:lvlJc w:val="right"/>
      <w:pPr>
        <w:ind w:left="6829" w:hanging="180"/>
      </w:pPr>
    </w:lvl>
  </w:abstractNum>
  <w:abstractNum w:abstractNumId="14">
    <w:nsid w:val="7A684449"/>
    <w:multiLevelType w:val="hybridMultilevel"/>
    <w:tmpl w:val="D9D2CA0A"/>
    <w:lvl w:ilvl="0" w:tplc="82D21A8C">
      <w:start w:val="1"/>
      <w:numFmt w:val="bullet"/>
      <w:lvlText w:val=""/>
      <w:lvlJc w:val="left"/>
      <w:pPr>
        <w:ind w:left="1065" w:hanging="360"/>
      </w:pPr>
      <w:rPr>
        <w:rFonts w:ascii="Symbol" w:eastAsia="Times New Roman" w:hAnsi="Symbol" w:cs="Times New Roman" w:hint="default"/>
      </w:rPr>
    </w:lvl>
    <w:lvl w:ilvl="1" w:tplc="DDC6A002">
      <w:start w:val="1"/>
      <w:numFmt w:val="bullet"/>
      <w:lvlText w:val="o"/>
      <w:lvlJc w:val="left"/>
      <w:pPr>
        <w:ind w:left="1785" w:hanging="360"/>
      </w:pPr>
      <w:rPr>
        <w:rFonts w:ascii="Courier New" w:hAnsi="Courier New" w:cs="Courier New" w:hint="default"/>
      </w:rPr>
    </w:lvl>
    <w:lvl w:ilvl="2" w:tplc="EAD47346">
      <w:start w:val="1"/>
      <w:numFmt w:val="bullet"/>
      <w:lvlText w:val=""/>
      <w:lvlJc w:val="left"/>
      <w:pPr>
        <w:ind w:left="2505" w:hanging="360"/>
      </w:pPr>
      <w:rPr>
        <w:rFonts w:ascii="Wingdings" w:hAnsi="Wingdings" w:hint="default"/>
      </w:rPr>
    </w:lvl>
    <w:lvl w:ilvl="3" w:tplc="D534C18A">
      <w:start w:val="1"/>
      <w:numFmt w:val="bullet"/>
      <w:lvlText w:val=""/>
      <w:lvlJc w:val="left"/>
      <w:pPr>
        <w:ind w:left="3225" w:hanging="360"/>
      </w:pPr>
      <w:rPr>
        <w:rFonts w:ascii="Symbol" w:hAnsi="Symbol" w:hint="default"/>
      </w:rPr>
    </w:lvl>
    <w:lvl w:ilvl="4" w:tplc="52B0AB6E">
      <w:start w:val="1"/>
      <w:numFmt w:val="bullet"/>
      <w:lvlText w:val="o"/>
      <w:lvlJc w:val="left"/>
      <w:pPr>
        <w:ind w:left="3945" w:hanging="360"/>
      </w:pPr>
      <w:rPr>
        <w:rFonts w:ascii="Courier New" w:hAnsi="Courier New" w:cs="Courier New" w:hint="default"/>
      </w:rPr>
    </w:lvl>
    <w:lvl w:ilvl="5" w:tplc="19264A7E">
      <w:start w:val="1"/>
      <w:numFmt w:val="bullet"/>
      <w:lvlText w:val=""/>
      <w:lvlJc w:val="left"/>
      <w:pPr>
        <w:ind w:left="4665" w:hanging="360"/>
      </w:pPr>
      <w:rPr>
        <w:rFonts w:ascii="Wingdings" w:hAnsi="Wingdings" w:hint="default"/>
      </w:rPr>
    </w:lvl>
    <w:lvl w:ilvl="6" w:tplc="4EEE5A3C">
      <w:start w:val="1"/>
      <w:numFmt w:val="bullet"/>
      <w:lvlText w:val=""/>
      <w:lvlJc w:val="left"/>
      <w:pPr>
        <w:ind w:left="5385" w:hanging="360"/>
      </w:pPr>
      <w:rPr>
        <w:rFonts w:ascii="Symbol" w:hAnsi="Symbol" w:hint="default"/>
      </w:rPr>
    </w:lvl>
    <w:lvl w:ilvl="7" w:tplc="17B621D6">
      <w:start w:val="1"/>
      <w:numFmt w:val="bullet"/>
      <w:lvlText w:val="o"/>
      <w:lvlJc w:val="left"/>
      <w:pPr>
        <w:ind w:left="6105" w:hanging="360"/>
      </w:pPr>
      <w:rPr>
        <w:rFonts w:ascii="Courier New" w:hAnsi="Courier New" w:cs="Courier New" w:hint="default"/>
      </w:rPr>
    </w:lvl>
    <w:lvl w:ilvl="8" w:tplc="6A4A151E">
      <w:start w:val="1"/>
      <w:numFmt w:val="bullet"/>
      <w:lvlText w:val=""/>
      <w:lvlJc w:val="left"/>
      <w:pPr>
        <w:ind w:left="6825" w:hanging="360"/>
      </w:pPr>
      <w:rPr>
        <w:rFonts w:ascii="Wingdings" w:hAnsi="Wingdings" w:hint="default"/>
      </w:rPr>
    </w:lvl>
  </w:abstractNum>
  <w:num w:numId="1">
    <w:abstractNumId w:val="1"/>
  </w:num>
  <w:num w:numId="2">
    <w:abstractNumId w:val="9"/>
  </w:num>
  <w:num w:numId="3">
    <w:abstractNumId w:val="8"/>
  </w:num>
  <w:num w:numId="4">
    <w:abstractNumId w:val="3"/>
  </w:num>
  <w:num w:numId="5">
    <w:abstractNumId w:val="11"/>
  </w:num>
  <w:num w:numId="6">
    <w:abstractNumId w:val="14"/>
  </w:num>
  <w:num w:numId="7">
    <w:abstractNumId w:val="4"/>
  </w:num>
  <w:num w:numId="8">
    <w:abstractNumId w:val="5"/>
  </w:num>
  <w:num w:numId="9">
    <w:abstractNumId w:val="6"/>
  </w:num>
  <w:num w:numId="10">
    <w:abstractNumId w:val="12"/>
  </w:num>
  <w:num w:numId="11">
    <w:abstractNumId w:val="13"/>
  </w:num>
  <w:num w:numId="12">
    <w:abstractNumId w:val="10"/>
  </w:num>
  <w:num w:numId="13">
    <w:abstractNumId w:val="7"/>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6B9D"/>
    <w:rsid w:val="00002859"/>
    <w:rsid w:val="0000770D"/>
    <w:rsid w:val="000146E6"/>
    <w:rsid w:val="00044C91"/>
    <w:rsid w:val="00052AFB"/>
    <w:rsid w:val="00055FEF"/>
    <w:rsid w:val="00060BC0"/>
    <w:rsid w:val="00072DE3"/>
    <w:rsid w:val="00075B91"/>
    <w:rsid w:val="000843E6"/>
    <w:rsid w:val="00086D30"/>
    <w:rsid w:val="00093B3E"/>
    <w:rsid w:val="000A7970"/>
    <w:rsid w:val="000B1BA9"/>
    <w:rsid w:val="000C0ABF"/>
    <w:rsid w:val="000E2E0D"/>
    <w:rsid w:val="001040C4"/>
    <w:rsid w:val="001048F7"/>
    <w:rsid w:val="00130EDE"/>
    <w:rsid w:val="001762A2"/>
    <w:rsid w:val="001803D8"/>
    <w:rsid w:val="001846F5"/>
    <w:rsid w:val="00187AA4"/>
    <w:rsid w:val="001959F1"/>
    <w:rsid w:val="001A3F63"/>
    <w:rsid w:val="001A7E79"/>
    <w:rsid w:val="001C66B1"/>
    <w:rsid w:val="001D35D0"/>
    <w:rsid w:val="001E0F99"/>
    <w:rsid w:val="00225EF8"/>
    <w:rsid w:val="00237EA5"/>
    <w:rsid w:val="002714AD"/>
    <w:rsid w:val="002747FF"/>
    <w:rsid w:val="00280F74"/>
    <w:rsid w:val="002A377B"/>
    <w:rsid w:val="002A6720"/>
    <w:rsid w:val="002B0A7B"/>
    <w:rsid w:val="002D76DB"/>
    <w:rsid w:val="003434BC"/>
    <w:rsid w:val="003449C6"/>
    <w:rsid w:val="00350B7B"/>
    <w:rsid w:val="00390BC5"/>
    <w:rsid w:val="00391057"/>
    <w:rsid w:val="003A4C18"/>
    <w:rsid w:val="003B5227"/>
    <w:rsid w:val="003C766E"/>
    <w:rsid w:val="003E01EE"/>
    <w:rsid w:val="004062B4"/>
    <w:rsid w:val="004077CA"/>
    <w:rsid w:val="00422908"/>
    <w:rsid w:val="004377D0"/>
    <w:rsid w:val="00460608"/>
    <w:rsid w:val="004641FB"/>
    <w:rsid w:val="00482A35"/>
    <w:rsid w:val="0049617D"/>
    <w:rsid w:val="004B762C"/>
    <w:rsid w:val="004C3258"/>
    <w:rsid w:val="004D6F25"/>
    <w:rsid w:val="004E5E69"/>
    <w:rsid w:val="004F0539"/>
    <w:rsid w:val="00501AAC"/>
    <w:rsid w:val="00521B02"/>
    <w:rsid w:val="005425FF"/>
    <w:rsid w:val="00551606"/>
    <w:rsid w:val="00591229"/>
    <w:rsid w:val="00597445"/>
    <w:rsid w:val="005D27FA"/>
    <w:rsid w:val="005E040B"/>
    <w:rsid w:val="006224EF"/>
    <w:rsid w:val="006506E0"/>
    <w:rsid w:val="00662441"/>
    <w:rsid w:val="00675BDB"/>
    <w:rsid w:val="00691DB9"/>
    <w:rsid w:val="00697AF3"/>
    <w:rsid w:val="006A3177"/>
    <w:rsid w:val="006B3294"/>
    <w:rsid w:val="006B3CC1"/>
    <w:rsid w:val="006D6B7A"/>
    <w:rsid w:val="006F6CAA"/>
    <w:rsid w:val="007063E6"/>
    <w:rsid w:val="007113BC"/>
    <w:rsid w:val="0071619B"/>
    <w:rsid w:val="00737287"/>
    <w:rsid w:val="00750C65"/>
    <w:rsid w:val="00752D99"/>
    <w:rsid w:val="00755FBC"/>
    <w:rsid w:val="00772029"/>
    <w:rsid w:val="007A4FEC"/>
    <w:rsid w:val="007E3573"/>
    <w:rsid w:val="007F6325"/>
    <w:rsid w:val="00804198"/>
    <w:rsid w:val="00815C44"/>
    <w:rsid w:val="0083113F"/>
    <w:rsid w:val="00841DAD"/>
    <w:rsid w:val="0084429D"/>
    <w:rsid w:val="00847983"/>
    <w:rsid w:val="0085628F"/>
    <w:rsid w:val="0086050B"/>
    <w:rsid w:val="008814BA"/>
    <w:rsid w:val="008A32E1"/>
    <w:rsid w:val="008C08C1"/>
    <w:rsid w:val="008C1875"/>
    <w:rsid w:val="008C520A"/>
    <w:rsid w:val="008F6C40"/>
    <w:rsid w:val="009106AA"/>
    <w:rsid w:val="009234A1"/>
    <w:rsid w:val="00933CDB"/>
    <w:rsid w:val="00935A5B"/>
    <w:rsid w:val="009615AE"/>
    <w:rsid w:val="00995E55"/>
    <w:rsid w:val="009B1682"/>
    <w:rsid w:val="009B1B14"/>
    <w:rsid w:val="009C0DD6"/>
    <w:rsid w:val="009E02C4"/>
    <w:rsid w:val="009E6B9D"/>
    <w:rsid w:val="00A166FD"/>
    <w:rsid w:val="00A21239"/>
    <w:rsid w:val="00A23963"/>
    <w:rsid w:val="00A6352A"/>
    <w:rsid w:val="00A8155D"/>
    <w:rsid w:val="00A91D38"/>
    <w:rsid w:val="00A97D4B"/>
    <w:rsid w:val="00AA1985"/>
    <w:rsid w:val="00AB3905"/>
    <w:rsid w:val="00AD1277"/>
    <w:rsid w:val="00AD266A"/>
    <w:rsid w:val="00AD5B48"/>
    <w:rsid w:val="00AF2CC2"/>
    <w:rsid w:val="00B0107B"/>
    <w:rsid w:val="00B012F9"/>
    <w:rsid w:val="00B05723"/>
    <w:rsid w:val="00B1259B"/>
    <w:rsid w:val="00B12DD1"/>
    <w:rsid w:val="00B27638"/>
    <w:rsid w:val="00B53182"/>
    <w:rsid w:val="00B53C2F"/>
    <w:rsid w:val="00B56444"/>
    <w:rsid w:val="00B57D5B"/>
    <w:rsid w:val="00B75BC2"/>
    <w:rsid w:val="00BA1BBE"/>
    <w:rsid w:val="00BB4CB5"/>
    <w:rsid w:val="00BC2308"/>
    <w:rsid w:val="00BC537C"/>
    <w:rsid w:val="00BD3A1E"/>
    <w:rsid w:val="00BD7233"/>
    <w:rsid w:val="00BE06BB"/>
    <w:rsid w:val="00BF69CD"/>
    <w:rsid w:val="00C34992"/>
    <w:rsid w:val="00C41883"/>
    <w:rsid w:val="00C4223D"/>
    <w:rsid w:val="00C731BC"/>
    <w:rsid w:val="00C7587B"/>
    <w:rsid w:val="00CA2B40"/>
    <w:rsid w:val="00CB6D7F"/>
    <w:rsid w:val="00CC17D4"/>
    <w:rsid w:val="00CE0D79"/>
    <w:rsid w:val="00CF0F8A"/>
    <w:rsid w:val="00D016C4"/>
    <w:rsid w:val="00D3234E"/>
    <w:rsid w:val="00D33F8E"/>
    <w:rsid w:val="00D4022C"/>
    <w:rsid w:val="00D417C5"/>
    <w:rsid w:val="00D6397D"/>
    <w:rsid w:val="00DA7EE1"/>
    <w:rsid w:val="00DD07C6"/>
    <w:rsid w:val="00DD3B72"/>
    <w:rsid w:val="00DE07BD"/>
    <w:rsid w:val="00E1062A"/>
    <w:rsid w:val="00E17DCF"/>
    <w:rsid w:val="00E3456F"/>
    <w:rsid w:val="00E7325B"/>
    <w:rsid w:val="00E74A7D"/>
    <w:rsid w:val="00EC5A2B"/>
    <w:rsid w:val="00ED3A2F"/>
    <w:rsid w:val="00EF579D"/>
    <w:rsid w:val="00F00D40"/>
    <w:rsid w:val="00F126DB"/>
    <w:rsid w:val="00F3084F"/>
    <w:rsid w:val="00F4782C"/>
    <w:rsid w:val="00F53F5A"/>
    <w:rsid w:val="00F92F80"/>
    <w:rsid w:val="00FA0A9B"/>
    <w:rsid w:val="00FB781A"/>
    <w:rsid w:val="00FC47CD"/>
    <w:rsid w:val="00FE1493"/>
    <w:rsid w:val="00FF56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5B0E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index heading" w:uiPriority="0" w:qFormat="1"/>
    <w:lsdException w:name="caption" w:uiPriority="0"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0" w:line="240" w:lineRule="auto"/>
    </w:pPr>
    <w:rPr>
      <w:rFonts w:ascii="Times New Roman" w:eastAsia="Times New Roman" w:hAnsi="Times New Roman" w:cs="Times New Roman"/>
      <w:sz w:val="20"/>
      <w:szCs w:val="20"/>
      <w:lang w:eastAsia="zh-CN"/>
    </w:rPr>
  </w:style>
  <w:style w:type="paragraph" w:styleId="1">
    <w:name w:val="heading 1"/>
    <w:aliases w:val="ОСнЗаг1,Are Знак Знак,Заголовок 1 Знак Знак1,Заголовок 1 Знак2,Document Header1,Заголовок 1 Знак1 Знак,Заголовок 1 Знак Знак Знак,Заголовок 1 Знак Знак1 Знак,Заголовок 1 Знак Знак2,Заголовок 1 Знак2 Знак,H1"/>
    <w:basedOn w:val="a"/>
    <w:next w:val="a"/>
    <w:link w:val="10"/>
    <w:qFormat/>
    <w:pPr>
      <w:keepNext/>
      <w:keepLines/>
      <w:spacing w:before="480" w:after="200"/>
      <w:outlineLvl w:val="0"/>
    </w:pPr>
    <w:rPr>
      <w:rFonts w:ascii="Arial" w:eastAsia="Arial" w:hAnsi="Arial" w:cs="Arial"/>
      <w:sz w:val="40"/>
      <w:szCs w:val="40"/>
    </w:rPr>
  </w:style>
  <w:style w:type="paragraph" w:styleId="2">
    <w:name w:val="heading 2"/>
    <w:aliases w:val="H2,Chapter Title,Sub Head,PullOut,Titles,- 1.1,Title3,Заголовок 2 Знак Знак Знак,Заголовок 2 Знак Знак Знак Знак Знак Знак,Заголовок 2 Знак Знак Знак Знак Знак Знак Знак Знак Знак,Заголовок 2 Знак Знак Знак Знак Знак Знак Знак Знак,.1,- 1"/>
    <w:basedOn w:val="a"/>
    <w:next w:val="a"/>
    <w:link w:val="20"/>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ОСнЗаг1 Знак,Are Знак Знак Знак,Заголовок 1 Знак Знак1 Знак1,Заголовок 1 Знак2 Знак1,Document Header1 Знак,Заголовок 1 Знак1 Знак Знак,Заголовок 1 Знак Знак Знак Знак,Заголовок 1 Знак Знак1 Знак Знак,Заголовок 1 Знак Знак2 Знак,H1 Знак"/>
    <w:basedOn w:val="a0"/>
    <w:link w:val="1"/>
    <w:uiPriority w:val="9"/>
    <w:rPr>
      <w:rFonts w:ascii="Arial" w:eastAsia="Arial" w:hAnsi="Arial" w:cs="Arial"/>
      <w:sz w:val="40"/>
      <w:szCs w:val="40"/>
    </w:rPr>
  </w:style>
  <w:style w:type="character" w:customStyle="1" w:styleId="20">
    <w:name w:val="Заголовок 2 Знак"/>
    <w:aliases w:val="H2 Знак,Chapter Title Знак,Sub Head Знак,PullOut Знак,Titles Знак,- 1.1 Знак,Title3 Знак,Заголовок 2 Знак Знак Знак Знак,Заголовок 2 Знак Знак Знак Знак Знак Знак Знак,Заголовок 2 Знак Знак Знак Знак Знак Знак Знак Знак Знак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table" w:customStyle="1" w:styleId="11">
    <w:name w:val="Таблица простая 11"/>
    <w:basedOn w:val="a1"/>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
    <w:name w:val="Таблица простая 21"/>
    <w:basedOn w:val="a1"/>
    <w:uiPriority w:val="59"/>
    <w:pPr>
      <w:spacing w:after="0" w:line="240" w:lineRule="auto"/>
    </w:p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pPr>
      <w:spacing w:after="0" w:line="240" w:lineRule="auto"/>
    </w:p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21">
    <w:name w:val="Таблица-сетка 21"/>
    <w:basedOn w:val="a1"/>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31">
    <w:name w:val="Таблица-сетка 31"/>
    <w:basedOn w:val="a1"/>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41">
    <w:name w:val="Таблица-сетка 41"/>
    <w:basedOn w:val="a1"/>
    <w:uiPriority w:val="59"/>
    <w:pPr>
      <w:spacing w:after="0" w:line="240" w:lineRule="auto"/>
    </w:p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51">
    <w:name w:val="Таблица-сетка 5 темная1"/>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61">
    <w:name w:val="Таблица-сетка 6 цветная1"/>
    <w:basedOn w:val="a1"/>
    <w:uiPriority w:val="99"/>
    <w:pPr>
      <w:spacing w:after="0" w:line="240" w:lineRule="auto"/>
    </w:p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71">
    <w:name w:val="Таблица-сетка 7 цветная1"/>
    <w:basedOn w:val="a1"/>
    <w:uiPriority w:val="99"/>
    <w:pPr>
      <w:spacing w:after="0" w:line="240" w:lineRule="auto"/>
    </w:p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110">
    <w:name w:val="Список-таблица 1 светлая1"/>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210">
    <w:name w:val="Список-таблица 21"/>
    <w:basedOn w:val="a1"/>
    <w:uiPriority w:val="99"/>
    <w:pPr>
      <w:spacing w:after="0" w:line="240" w:lineRule="auto"/>
    </w:p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310">
    <w:name w:val="Список-таблица 31"/>
    <w:basedOn w:val="a1"/>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410">
    <w:name w:val="Список-таблица 41"/>
    <w:basedOn w:val="a1"/>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510">
    <w:name w:val="Список-таблица 5 темная1"/>
    <w:basedOn w:val="a1"/>
    <w:uiPriority w:val="99"/>
    <w:pPr>
      <w:spacing w:after="0" w:line="240" w:lineRule="auto"/>
    </w:p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610">
    <w:name w:val="Список-таблица 6 цветная1"/>
    <w:basedOn w:val="a1"/>
    <w:uiPriority w:val="99"/>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710">
    <w:name w:val="Список-таблица 7 цветная1"/>
    <w:basedOn w:val="a1"/>
    <w:uiPriority w:val="99"/>
    <w:pPr>
      <w:spacing w:after="0" w:line="240" w:lineRule="auto"/>
    </w:p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character" w:customStyle="1" w:styleId="EndnoteTextChar">
    <w:name w:val="Endnote Text Char"/>
    <w:uiPriority w:val="99"/>
    <w:rPr>
      <w:sz w:val="20"/>
    </w:rPr>
  </w:style>
  <w:style w:type="paragraph" w:styleId="a3">
    <w:name w:val="No Spacing"/>
    <w:uiPriority w:val="1"/>
    <w:qFormat/>
    <w:pPr>
      <w:spacing w:after="0" w:line="240" w:lineRule="auto"/>
    </w:pPr>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Название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2">
    <w:name w:val="Quote"/>
    <w:basedOn w:val="a"/>
    <w:next w:val="a"/>
    <w:link w:val="23"/>
    <w:uiPriority w:val="29"/>
    <w:qFormat/>
    <w:pPr>
      <w:ind w:left="720" w:right="720"/>
    </w:pPr>
    <w:rPr>
      <w:i/>
    </w:rPr>
  </w:style>
  <w:style w:type="character" w:customStyle="1" w:styleId="23">
    <w:name w:val="Цитата 2 Знак"/>
    <w:link w:val="22"/>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customStyle="1" w:styleId="TableGridLight">
    <w:name w:val="Table Grid Light"/>
    <w:basedOn w:val="a1"/>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0">
    <w:name w:val="Таблица простая 11"/>
    <w:basedOn w:val="a1"/>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pPr>
      <w:spacing w:after="0" w:line="240" w:lineRule="auto"/>
    </w:p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0">
    <w:name w:val="Таблица простая 31"/>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0">
    <w:name w:val="Таблица простая 41"/>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0">
    <w:name w:val="Таблица простая 51"/>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1">
    <w:name w:val="Таблица-сетка 1 светлая1"/>
    <w:basedOn w:val="a1"/>
    <w:uiPriority w:val="99"/>
    <w:pPr>
      <w:spacing w:after="0" w:line="240" w:lineRule="auto"/>
    </w:p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1">
    <w:name w:val="Таблица-сетка 21"/>
    <w:basedOn w:val="a1"/>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1">
    <w:name w:val="Таблица-сетка 31"/>
    <w:basedOn w:val="a1"/>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1">
    <w:name w:val="Таблица-сетка 41"/>
    <w:basedOn w:val="a1"/>
    <w:uiPriority w:val="59"/>
    <w:pPr>
      <w:spacing w:after="0" w:line="240" w:lineRule="auto"/>
    </w:p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1">
    <w:name w:val="Таблица-сетка 5 темная1"/>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1">
    <w:name w:val="Таблица-сетка 6 цветная1"/>
    <w:basedOn w:val="a1"/>
    <w:uiPriority w:val="99"/>
    <w:pPr>
      <w:spacing w:after="0" w:line="240" w:lineRule="auto"/>
    </w:p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Ind w:w="0" w:type="dxa"/>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711">
    <w:name w:val="Таблица-сетка 7 цветная1"/>
    <w:basedOn w:val="a1"/>
    <w:uiPriority w:val="99"/>
    <w:pPr>
      <w:spacing w:after="0" w:line="240" w:lineRule="auto"/>
    </w:p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Ind w:w="0" w:type="dxa"/>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Ind w:w="0" w:type="dxa"/>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2">
    <w:name w:val="Список-таблица 1 светлая1"/>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2">
    <w:name w:val="Список-таблица 21"/>
    <w:basedOn w:val="a1"/>
    <w:uiPriority w:val="99"/>
    <w:pPr>
      <w:spacing w:after="0" w:line="240" w:lineRule="auto"/>
    </w:p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Ind w:w="0" w:type="dxa"/>
      <w:tblBorders>
        <w:top w:val="single" w:sz="4" w:space="0" w:color="A2C6E7" w:themeColor="accent1" w:themeTint="90"/>
        <w:bottom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Ind w:w="0" w:type="dxa"/>
      <w:tblBorders>
        <w:top w:val="single" w:sz="4" w:space="0" w:color="95AFDD" w:themeColor="accent5" w:themeTint="90"/>
        <w:bottom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2">
    <w:name w:val="Список-таблица 31"/>
    <w:basedOn w:val="a1"/>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Ind w:w="0" w:type="dxa"/>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2">
    <w:name w:val="Список-таблица 41"/>
    <w:basedOn w:val="a1"/>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2">
    <w:name w:val="Список-таблица 5 темная1"/>
    <w:basedOn w:val="a1"/>
    <w:uiPriority w:val="99"/>
    <w:pPr>
      <w:spacing w:after="0" w:line="240" w:lineRule="auto"/>
    </w:p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Ind w:w="0" w:type="dxa"/>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Ind w:w="0" w:type="dxa"/>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2">
    <w:name w:val="Список-таблица 6 цветная1"/>
    <w:basedOn w:val="a1"/>
    <w:uiPriority w:val="99"/>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Ind w:w="0" w:type="dxa"/>
      <w:tblBorders>
        <w:top w:val="single" w:sz="4" w:space="0" w:color="5B9BD5" w:themeColor="accent1"/>
        <w:bottom w:val="single" w:sz="4" w:space="0" w:color="5B9BD5" w:themeColor="accent1"/>
      </w:tblBorders>
      <w:tblCellMar>
        <w:top w:w="0" w:type="dxa"/>
        <w:left w:w="108" w:type="dxa"/>
        <w:bottom w:w="0" w:type="dxa"/>
        <w:right w:w="108" w:type="dxa"/>
      </w:tblCellMar>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Ind w:w="0" w:type="dxa"/>
      <w:tblBorders>
        <w:top w:val="single" w:sz="4" w:space="0" w:color="8DA9DB" w:themeColor="accent5" w:themeTint="9A"/>
        <w:bottom w:val="single" w:sz="4" w:space="0" w:color="8DA9DB" w:themeColor="accent5" w:themeTint="9A"/>
      </w:tblBorders>
      <w:tblCellMar>
        <w:top w:w="0" w:type="dxa"/>
        <w:left w:w="108" w:type="dxa"/>
        <w:bottom w:w="0" w:type="dxa"/>
        <w:right w:w="108" w:type="dxa"/>
      </w:tblCellMar>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2">
    <w:name w:val="Список-таблица 7 цветная1"/>
    <w:basedOn w:val="a1"/>
    <w:uiPriority w:val="99"/>
    <w:pPr>
      <w:spacing w:after="0" w:line="240" w:lineRule="auto"/>
    </w:p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Ind w:w="0" w:type="dxa"/>
      <w:tblBorders>
        <w:right w:val="single" w:sz="4" w:space="0" w:color="5B9BD5" w:themeColor="accent1"/>
      </w:tblBorders>
      <w:tblCellMar>
        <w:top w:w="0" w:type="dxa"/>
        <w:left w:w="108" w:type="dxa"/>
        <w:bottom w:w="0" w:type="dxa"/>
        <w:right w:w="108" w:type="dxa"/>
      </w:tblCellMar>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Ind w:w="0" w:type="dxa"/>
      <w:tblBorders>
        <w:right w:val="single" w:sz="4" w:space="0" w:color="8DA9DB" w:themeColor="accent5" w:themeTint="9A"/>
      </w:tblBorders>
      <w:tblCellMar>
        <w:top w:w="0" w:type="dxa"/>
        <w:left w:w="108" w:type="dxa"/>
        <w:bottom w:w="0" w:type="dxa"/>
        <w:right w:w="108" w:type="dxa"/>
      </w:tblCellMar>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ab">
    <w:name w:val="endnote text"/>
    <w:basedOn w:val="a"/>
    <w:link w:val="ac"/>
    <w:uiPriority w:val="99"/>
    <w:semiHidden/>
    <w:unhideWhenUsed/>
  </w:style>
  <w:style w:type="character" w:customStyle="1" w:styleId="ac">
    <w:name w:val="Текст концевой сноски Знак"/>
    <w:link w:val="ab"/>
    <w:uiPriority w:val="99"/>
    <w:rPr>
      <w:sz w:val="20"/>
    </w:rPr>
  </w:style>
  <w:style w:type="character" w:styleId="ad">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e">
    <w:name w:val="TOC Heading"/>
    <w:uiPriority w:val="39"/>
    <w:unhideWhenUsed/>
  </w:style>
  <w:style w:type="paragraph" w:styleId="af">
    <w:name w:val="table of figures"/>
    <w:basedOn w:val="a"/>
    <w:next w:val="a"/>
    <w:uiPriority w:val="99"/>
    <w:unhideWhenUsed/>
  </w:style>
  <w:style w:type="character" w:customStyle="1" w:styleId="13">
    <w:name w:val="Текст выноски Знак1"/>
    <w:uiPriority w:val="99"/>
    <w:rPr>
      <w:rFonts w:ascii="Tahoma" w:eastAsia="Calibri" w:hAnsi="Tahoma"/>
      <w:sz w:val="16"/>
      <w:szCs w:val="16"/>
      <w:lang w:val="en-US" w:eastAsia="zh-CN"/>
    </w:rPr>
  </w:style>
  <w:style w:type="character" w:customStyle="1" w:styleId="sectioninfo2">
    <w:name w:val="section__info2"/>
  </w:style>
  <w:style w:type="paragraph" w:styleId="af0">
    <w:name w:val="List Paragraph"/>
    <w:basedOn w:val="a"/>
    <w:link w:val="af1"/>
    <w:qFormat/>
    <w:pPr>
      <w:ind w:left="720"/>
      <w:contextualSpacing/>
    </w:pPr>
  </w:style>
  <w:style w:type="character" w:customStyle="1" w:styleId="af1">
    <w:name w:val="Абзац списка Знак"/>
    <w:link w:val="af0"/>
    <w:rPr>
      <w:rFonts w:ascii="Times New Roman" w:eastAsia="Times New Roman" w:hAnsi="Times New Roman" w:cs="Times New Roman"/>
      <w:sz w:val="20"/>
      <w:szCs w:val="20"/>
      <w:lang w:eastAsia="zh-CN"/>
    </w:rPr>
  </w:style>
  <w:style w:type="table" w:styleId="af2">
    <w:name w:val="Table Grid"/>
    <w:basedOn w:val="a1"/>
    <w:uiPriority w:val="39"/>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3">
    <w:name w:val="header"/>
    <w:basedOn w:val="a"/>
    <w:link w:val="af4"/>
    <w:uiPriority w:val="99"/>
    <w:unhideWhenUsed/>
    <w:pPr>
      <w:tabs>
        <w:tab w:val="center" w:pos="4677"/>
        <w:tab w:val="right" w:pos="9355"/>
      </w:tabs>
    </w:pPr>
  </w:style>
  <w:style w:type="character" w:customStyle="1" w:styleId="af4">
    <w:name w:val="Верхний колонтитул Знак"/>
    <w:basedOn w:val="a0"/>
    <w:link w:val="af3"/>
    <w:uiPriority w:val="99"/>
    <w:rPr>
      <w:rFonts w:ascii="Times New Roman" w:eastAsia="Times New Roman" w:hAnsi="Times New Roman" w:cs="Times New Roman"/>
      <w:sz w:val="20"/>
      <w:szCs w:val="20"/>
      <w:lang w:eastAsia="zh-CN"/>
    </w:rPr>
  </w:style>
  <w:style w:type="paragraph" w:styleId="af5">
    <w:name w:val="footer"/>
    <w:basedOn w:val="a"/>
    <w:link w:val="af6"/>
    <w:uiPriority w:val="99"/>
    <w:unhideWhenUsed/>
    <w:pPr>
      <w:tabs>
        <w:tab w:val="center" w:pos="4677"/>
        <w:tab w:val="right" w:pos="9355"/>
      </w:tabs>
    </w:pPr>
  </w:style>
  <w:style w:type="character" w:customStyle="1" w:styleId="af6">
    <w:name w:val="Нижний колонтитул Знак"/>
    <w:basedOn w:val="a0"/>
    <w:link w:val="af5"/>
    <w:uiPriority w:val="99"/>
    <w:rPr>
      <w:rFonts w:ascii="Times New Roman" w:eastAsia="Times New Roman" w:hAnsi="Times New Roman" w:cs="Times New Roman"/>
      <w:sz w:val="20"/>
      <w:szCs w:val="20"/>
      <w:lang w:eastAsia="zh-CN"/>
    </w:rPr>
  </w:style>
  <w:style w:type="character" w:styleId="af7">
    <w:name w:val="Hyperlink"/>
    <w:rPr>
      <w:color w:val="0000FF"/>
      <w:u w:val="single"/>
    </w:rPr>
  </w:style>
  <w:style w:type="paragraph" w:customStyle="1" w:styleId="ConsPlusNormal">
    <w:name w:val="ConsPlusNormal"/>
    <w:uiPriority w:val="99"/>
    <w:qFormat/>
    <w:pPr>
      <w:spacing w:after="0" w:line="240" w:lineRule="auto"/>
      <w:ind w:firstLine="720"/>
    </w:pPr>
    <w:rPr>
      <w:rFonts w:ascii="Arial" w:eastAsia="Times New Roman" w:hAnsi="Arial" w:cs="Arial"/>
      <w:sz w:val="20"/>
      <w:szCs w:val="20"/>
      <w:lang w:eastAsia="zh-CN"/>
    </w:rPr>
  </w:style>
  <w:style w:type="paragraph" w:customStyle="1" w:styleId="af8">
    <w:name w:val="Обычный.Нормальный абзац"/>
    <w:qFormat/>
    <w:pPr>
      <w:widowControl w:val="0"/>
      <w:spacing w:after="0" w:line="240" w:lineRule="auto"/>
      <w:ind w:firstLine="709"/>
      <w:jc w:val="both"/>
    </w:pPr>
    <w:rPr>
      <w:rFonts w:ascii="Times New Roman" w:eastAsia="Times New Roman" w:hAnsi="Times New Roman" w:cs="Times New Roman"/>
      <w:sz w:val="24"/>
      <w:szCs w:val="24"/>
      <w:lang w:eastAsia="zh-CN"/>
    </w:rPr>
  </w:style>
  <w:style w:type="paragraph" w:styleId="af9">
    <w:name w:val="Balloon Text"/>
    <w:basedOn w:val="a"/>
    <w:link w:val="afa"/>
    <w:uiPriority w:val="99"/>
    <w:semiHidden/>
    <w:unhideWhenUsed/>
    <w:qFormat/>
    <w:rPr>
      <w:rFonts w:ascii="Tahoma" w:hAnsi="Tahoma" w:cs="Tahoma"/>
      <w:sz w:val="16"/>
      <w:szCs w:val="16"/>
    </w:rPr>
  </w:style>
  <w:style w:type="character" w:customStyle="1" w:styleId="afa">
    <w:name w:val="Текст выноски Знак"/>
    <w:basedOn w:val="a0"/>
    <w:link w:val="af9"/>
    <w:uiPriority w:val="99"/>
    <w:semiHidden/>
    <w:qFormat/>
    <w:rPr>
      <w:rFonts w:ascii="Tahoma" w:eastAsia="Times New Roman" w:hAnsi="Tahoma" w:cs="Tahoma"/>
      <w:sz w:val="16"/>
      <w:szCs w:val="16"/>
      <w:lang w:eastAsia="zh-CN"/>
    </w:rPr>
  </w:style>
  <w:style w:type="paragraph" w:styleId="afb">
    <w:name w:val="footnote text"/>
    <w:basedOn w:val="a"/>
    <w:link w:val="afc"/>
    <w:uiPriority w:val="99"/>
    <w:unhideWhenUsed/>
  </w:style>
  <w:style w:type="character" w:customStyle="1" w:styleId="afc">
    <w:name w:val="Текст сноски Знак"/>
    <w:basedOn w:val="a0"/>
    <w:link w:val="afb"/>
    <w:uiPriority w:val="99"/>
    <w:rPr>
      <w:rFonts w:ascii="Times New Roman" w:eastAsia="Times New Roman" w:hAnsi="Times New Roman" w:cs="Times New Roman"/>
      <w:sz w:val="20"/>
      <w:szCs w:val="20"/>
      <w:lang w:eastAsia="zh-CN"/>
    </w:rPr>
  </w:style>
  <w:style w:type="character" w:styleId="afd">
    <w:name w:val="footnote reference"/>
    <w:basedOn w:val="a0"/>
    <w:uiPriority w:val="99"/>
    <w:unhideWhenUsed/>
    <w:rPr>
      <w:vertAlign w:val="superscript"/>
    </w:rPr>
  </w:style>
  <w:style w:type="character" w:customStyle="1" w:styleId="blk">
    <w:name w:val="blk"/>
    <w:basedOn w:val="a0"/>
    <w:rPr>
      <w:rFonts w:cs="Times New Roman"/>
    </w:rPr>
  </w:style>
  <w:style w:type="character" w:customStyle="1" w:styleId="25">
    <w:name w:val="Нижний колонтитул Знак2"/>
    <w:uiPriority w:val="99"/>
    <w:rPr>
      <w:lang w:val="en-US"/>
    </w:rPr>
  </w:style>
  <w:style w:type="paragraph" w:styleId="afe">
    <w:name w:val="Body Text"/>
    <w:link w:val="aff"/>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pPr>
    <w:rPr>
      <w:rFonts w:ascii="Times New Roman" w:eastAsia="Calibri" w:hAnsi="Times New Roman" w:cs="Times New Roman"/>
      <w:sz w:val="20"/>
      <w:szCs w:val="20"/>
      <w:lang w:val="en-US" w:eastAsia="zh-CN"/>
    </w:rPr>
  </w:style>
  <w:style w:type="character" w:customStyle="1" w:styleId="aff">
    <w:name w:val="Основной текст Знак"/>
    <w:basedOn w:val="a0"/>
    <w:link w:val="afe"/>
    <w:rPr>
      <w:rFonts w:ascii="Times New Roman" w:eastAsia="Calibri" w:hAnsi="Times New Roman" w:cs="Times New Roman"/>
      <w:sz w:val="20"/>
      <w:szCs w:val="20"/>
      <w:lang w:val="en-US" w:eastAsia="zh-CN"/>
    </w:rPr>
  </w:style>
  <w:style w:type="table" w:customStyle="1" w:styleId="14">
    <w:name w:val="Сетка таблицы1"/>
    <w:basedOn w:val="a1"/>
    <w:next w:val="af2"/>
    <w:uiPriority w:val="59"/>
    <w:rsid w:val="009234A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2">
    <w:name w:val="Заголовок №10 (2)_"/>
    <w:basedOn w:val="a0"/>
    <w:link w:val="1020"/>
    <w:locked/>
    <w:rsid w:val="00597445"/>
    <w:rPr>
      <w:rFonts w:ascii="Times New Roman" w:eastAsia="Times New Roman" w:hAnsi="Times New Roman" w:cs="Times New Roman"/>
      <w:sz w:val="32"/>
      <w:szCs w:val="32"/>
      <w:shd w:val="clear" w:color="auto" w:fill="FFFFFF"/>
    </w:rPr>
  </w:style>
  <w:style w:type="paragraph" w:customStyle="1" w:styleId="1020">
    <w:name w:val="Заголовок №10 (2)"/>
    <w:basedOn w:val="a"/>
    <w:link w:val="102"/>
    <w:rsid w:val="00597445"/>
    <w:pPr>
      <w:widowControl w:val="0"/>
      <w:shd w:val="clear" w:color="auto" w:fill="FFFFFF"/>
      <w:spacing w:before="120" w:after="780" w:line="0" w:lineRule="atLeast"/>
    </w:pPr>
    <w:rPr>
      <w:sz w:val="32"/>
      <w:szCs w:val="3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index heading" w:uiPriority="0" w:qFormat="1"/>
    <w:lsdException w:name="caption" w:uiPriority="0"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0" w:line="240" w:lineRule="auto"/>
    </w:pPr>
    <w:rPr>
      <w:rFonts w:ascii="Times New Roman" w:eastAsia="Times New Roman" w:hAnsi="Times New Roman" w:cs="Times New Roman"/>
      <w:sz w:val="20"/>
      <w:szCs w:val="20"/>
      <w:lang w:eastAsia="zh-CN"/>
    </w:rPr>
  </w:style>
  <w:style w:type="paragraph" w:styleId="1">
    <w:name w:val="heading 1"/>
    <w:aliases w:val="ОСнЗаг1,Are Знак Знак,Заголовок 1 Знак Знак1,Заголовок 1 Знак2,Document Header1,Заголовок 1 Знак1 Знак,Заголовок 1 Знак Знак Знак,Заголовок 1 Знак Знак1 Знак,Заголовок 1 Знак Знак2,Заголовок 1 Знак2 Знак,H1"/>
    <w:basedOn w:val="a"/>
    <w:next w:val="a"/>
    <w:link w:val="10"/>
    <w:qFormat/>
    <w:pPr>
      <w:keepNext/>
      <w:keepLines/>
      <w:spacing w:before="480" w:after="200"/>
      <w:outlineLvl w:val="0"/>
    </w:pPr>
    <w:rPr>
      <w:rFonts w:ascii="Arial" w:eastAsia="Arial" w:hAnsi="Arial" w:cs="Arial"/>
      <w:sz w:val="40"/>
      <w:szCs w:val="40"/>
    </w:rPr>
  </w:style>
  <w:style w:type="paragraph" w:styleId="2">
    <w:name w:val="heading 2"/>
    <w:aliases w:val="H2,Chapter Title,Sub Head,PullOut,Titles,- 1.1,Title3,Заголовок 2 Знак Знак Знак,Заголовок 2 Знак Знак Знак Знак Знак Знак,Заголовок 2 Знак Знак Знак Знак Знак Знак Знак Знак Знак,Заголовок 2 Знак Знак Знак Знак Знак Знак Знак Знак,.1,- 1"/>
    <w:basedOn w:val="a"/>
    <w:next w:val="a"/>
    <w:link w:val="20"/>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ОСнЗаг1 Знак,Are Знак Знак Знак,Заголовок 1 Знак Знак1 Знак1,Заголовок 1 Знак2 Знак1,Document Header1 Знак,Заголовок 1 Знак1 Знак Знак,Заголовок 1 Знак Знак Знак Знак,Заголовок 1 Знак Знак1 Знак Знак,Заголовок 1 Знак Знак2 Знак,H1 Знак"/>
    <w:basedOn w:val="a0"/>
    <w:link w:val="1"/>
    <w:uiPriority w:val="9"/>
    <w:rPr>
      <w:rFonts w:ascii="Arial" w:eastAsia="Arial" w:hAnsi="Arial" w:cs="Arial"/>
      <w:sz w:val="40"/>
      <w:szCs w:val="40"/>
    </w:rPr>
  </w:style>
  <w:style w:type="character" w:customStyle="1" w:styleId="20">
    <w:name w:val="Заголовок 2 Знак"/>
    <w:aliases w:val="H2 Знак,Chapter Title Знак,Sub Head Знак,PullOut Знак,Titles Знак,- 1.1 Знак,Title3 Знак,Заголовок 2 Знак Знак Знак Знак,Заголовок 2 Знак Знак Знак Знак Знак Знак Знак,Заголовок 2 Знак Знак Знак Знак Знак Знак Знак Знак Знак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table" w:customStyle="1" w:styleId="11">
    <w:name w:val="Таблица простая 11"/>
    <w:basedOn w:val="a1"/>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
    <w:name w:val="Таблица простая 21"/>
    <w:basedOn w:val="a1"/>
    <w:uiPriority w:val="59"/>
    <w:pPr>
      <w:spacing w:after="0" w:line="240" w:lineRule="auto"/>
    </w:p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pPr>
      <w:spacing w:after="0" w:line="240" w:lineRule="auto"/>
    </w:p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21">
    <w:name w:val="Таблица-сетка 21"/>
    <w:basedOn w:val="a1"/>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31">
    <w:name w:val="Таблица-сетка 31"/>
    <w:basedOn w:val="a1"/>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41">
    <w:name w:val="Таблица-сетка 41"/>
    <w:basedOn w:val="a1"/>
    <w:uiPriority w:val="59"/>
    <w:pPr>
      <w:spacing w:after="0" w:line="240" w:lineRule="auto"/>
    </w:p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51">
    <w:name w:val="Таблица-сетка 5 темная1"/>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61">
    <w:name w:val="Таблица-сетка 6 цветная1"/>
    <w:basedOn w:val="a1"/>
    <w:uiPriority w:val="99"/>
    <w:pPr>
      <w:spacing w:after="0" w:line="240" w:lineRule="auto"/>
    </w:p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71">
    <w:name w:val="Таблица-сетка 7 цветная1"/>
    <w:basedOn w:val="a1"/>
    <w:uiPriority w:val="99"/>
    <w:pPr>
      <w:spacing w:after="0" w:line="240" w:lineRule="auto"/>
    </w:p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110">
    <w:name w:val="Список-таблица 1 светлая1"/>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210">
    <w:name w:val="Список-таблица 21"/>
    <w:basedOn w:val="a1"/>
    <w:uiPriority w:val="99"/>
    <w:pPr>
      <w:spacing w:after="0" w:line="240" w:lineRule="auto"/>
    </w:p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310">
    <w:name w:val="Список-таблица 31"/>
    <w:basedOn w:val="a1"/>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410">
    <w:name w:val="Список-таблица 41"/>
    <w:basedOn w:val="a1"/>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510">
    <w:name w:val="Список-таблица 5 темная1"/>
    <w:basedOn w:val="a1"/>
    <w:uiPriority w:val="99"/>
    <w:pPr>
      <w:spacing w:after="0" w:line="240" w:lineRule="auto"/>
    </w:p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610">
    <w:name w:val="Список-таблица 6 цветная1"/>
    <w:basedOn w:val="a1"/>
    <w:uiPriority w:val="99"/>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710">
    <w:name w:val="Список-таблица 7 цветная1"/>
    <w:basedOn w:val="a1"/>
    <w:uiPriority w:val="99"/>
    <w:pPr>
      <w:spacing w:after="0" w:line="240" w:lineRule="auto"/>
    </w:p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character" w:customStyle="1" w:styleId="EndnoteTextChar">
    <w:name w:val="Endnote Text Char"/>
    <w:uiPriority w:val="99"/>
    <w:rPr>
      <w:sz w:val="20"/>
    </w:rPr>
  </w:style>
  <w:style w:type="paragraph" w:styleId="a3">
    <w:name w:val="No Spacing"/>
    <w:uiPriority w:val="1"/>
    <w:qFormat/>
    <w:pPr>
      <w:spacing w:after="0" w:line="240" w:lineRule="auto"/>
    </w:pPr>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Название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2">
    <w:name w:val="Quote"/>
    <w:basedOn w:val="a"/>
    <w:next w:val="a"/>
    <w:link w:val="23"/>
    <w:uiPriority w:val="29"/>
    <w:qFormat/>
    <w:pPr>
      <w:ind w:left="720" w:right="720"/>
    </w:pPr>
    <w:rPr>
      <w:i/>
    </w:rPr>
  </w:style>
  <w:style w:type="character" w:customStyle="1" w:styleId="23">
    <w:name w:val="Цитата 2 Знак"/>
    <w:link w:val="22"/>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customStyle="1" w:styleId="TableGridLight">
    <w:name w:val="Table Grid Light"/>
    <w:basedOn w:val="a1"/>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0">
    <w:name w:val="Таблица простая 11"/>
    <w:basedOn w:val="a1"/>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pPr>
      <w:spacing w:after="0" w:line="240" w:lineRule="auto"/>
    </w:p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0">
    <w:name w:val="Таблица простая 31"/>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0">
    <w:name w:val="Таблица простая 41"/>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0">
    <w:name w:val="Таблица простая 51"/>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1">
    <w:name w:val="Таблица-сетка 1 светлая1"/>
    <w:basedOn w:val="a1"/>
    <w:uiPriority w:val="99"/>
    <w:pPr>
      <w:spacing w:after="0" w:line="240" w:lineRule="auto"/>
    </w:p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1">
    <w:name w:val="Таблица-сетка 21"/>
    <w:basedOn w:val="a1"/>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1">
    <w:name w:val="Таблица-сетка 31"/>
    <w:basedOn w:val="a1"/>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1">
    <w:name w:val="Таблица-сетка 41"/>
    <w:basedOn w:val="a1"/>
    <w:uiPriority w:val="59"/>
    <w:pPr>
      <w:spacing w:after="0" w:line="240" w:lineRule="auto"/>
    </w:p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1">
    <w:name w:val="Таблица-сетка 5 темная1"/>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1">
    <w:name w:val="Таблица-сетка 6 цветная1"/>
    <w:basedOn w:val="a1"/>
    <w:uiPriority w:val="99"/>
    <w:pPr>
      <w:spacing w:after="0" w:line="240" w:lineRule="auto"/>
    </w:p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Ind w:w="0" w:type="dxa"/>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711">
    <w:name w:val="Таблица-сетка 7 цветная1"/>
    <w:basedOn w:val="a1"/>
    <w:uiPriority w:val="99"/>
    <w:pPr>
      <w:spacing w:after="0" w:line="240" w:lineRule="auto"/>
    </w:p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Ind w:w="0" w:type="dxa"/>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Ind w:w="0" w:type="dxa"/>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2">
    <w:name w:val="Список-таблица 1 светлая1"/>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2">
    <w:name w:val="Список-таблица 21"/>
    <w:basedOn w:val="a1"/>
    <w:uiPriority w:val="99"/>
    <w:pPr>
      <w:spacing w:after="0" w:line="240" w:lineRule="auto"/>
    </w:p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Ind w:w="0" w:type="dxa"/>
      <w:tblBorders>
        <w:top w:val="single" w:sz="4" w:space="0" w:color="A2C6E7" w:themeColor="accent1" w:themeTint="90"/>
        <w:bottom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Ind w:w="0" w:type="dxa"/>
      <w:tblBorders>
        <w:top w:val="single" w:sz="4" w:space="0" w:color="95AFDD" w:themeColor="accent5" w:themeTint="90"/>
        <w:bottom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2">
    <w:name w:val="Список-таблица 31"/>
    <w:basedOn w:val="a1"/>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Ind w:w="0" w:type="dxa"/>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2">
    <w:name w:val="Список-таблица 41"/>
    <w:basedOn w:val="a1"/>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2">
    <w:name w:val="Список-таблица 5 темная1"/>
    <w:basedOn w:val="a1"/>
    <w:uiPriority w:val="99"/>
    <w:pPr>
      <w:spacing w:after="0" w:line="240" w:lineRule="auto"/>
    </w:p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Ind w:w="0" w:type="dxa"/>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Ind w:w="0" w:type="dxa"/>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2">
    <w:name w:val="Список-таблица 6 цветная1"/>
    <w:basedOn w:val="a1"/>
    <w:uiPriority w:val="99"/>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Ind w:w="0" w:type="dxa"/>
      <w:tblBorders>
        <w:top w:val="single" w:sz="4" w:space="0" w:color="5B9BD5" w:themeColor="accent1"/>
        <w:bottom w:val="single" w:sz="4" w:space="0" w:color="5B9BD5" w:themeColor="accent1"/>
      </w:tblBorders>
      <w:tblCellMar>
        <w:top w:w="0" w:type="dxa"/>
        <w:left w:w="108" w:type="dxa"/>
        <w:bottom w:w="0" w:type="dxa"/>
        <w:right w:w="108" w:type="dxa"/>
      </w:tblCellMar>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Ind w:w="0" w:type="dxa"/>
      <w:tblBorders>
        <w:top w:val="single" w:sz="4" w:space="0" w:color="8DA9DB" w:themeColor="accent5" w:themeTint="9A"/>
        <w:bottom w:val="single" w:sz="4" w:space="0" w:color="8DA9DB" w:themeColor="accent5" w:themeTint="9A"/>
      </w:tblBorders>
      <w:tblCellMar>
        <w:top w:w="0" w:type="dxa"/>
        <w:left w:w="108" w:type="dxa"/>
        <w:bottom w:w="0" w:type="dxa"/>
        <w:right w:w="108" w:type="dxa"/>
      </w:tblCellMar>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2">
    <w:name w:val="Список-таблица 7 цветная1"/>
    <w:basedOn w:val="a1"/>
    <w:uiPriority w:val="99"/>
    <w:pPr>
      <w:spacing w:after="0" w:line="240" w:lineRule="auto"/>
    </w:p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Ind w:w="0" w:type="dxa"/>
      <w:tblBorders>
        <w:right w:val="single" w:sz="4" w:space="0" w:color="5B9BD5" w:themeColor="accent1"/>
      </w:tblBorders>
      <w:tblCellMar>
        <w:top w:w="0" w:type="dxa"/>
        <w:left w:w="108" w:type="dxa"/>
        <w:bottom w:w="0" w:type="dxa"/>
        <w:right w:w="108" w:type="dxa"/>
      </w:tblCellMar>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Ind w:w="0" w:type="dxa"/>
      <w:tblBorders>
        <w:right w:val="single" w:sz="4" w:space="0" w:color="8DA9DB" w:themeColor="accent5" w:themeTint="9A"/>
      </w:tblBorders>
      <w:tblCellMar>
        <w:top w:w="0" w:type="dxa"/>
        <w:left w:w="108" w:type="dxa"/>
        <w:bottom w:w="0" w:type="dxa"/>
        <w:right w:w="108" w:type="dxa"/>
      </w:tblCellMar>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ab">
    <w:name w:val="endnote text"/>
    <w:basedOn w:val="a"/>
    <w:link w:val="ac"/>
    <w:uiPriority w:val="99"/>
    <w:semiHidden/>
    <w:unhideWhenUsed/>
  </w:style>
  <w:style w:type="character" w:customStyle="1" w:styleId="ac">
    <w:name w:val="Текст концевой сноски Знак"/>
    <w:link w:val="ab"/>
    <w:uiPriority w:val="99"/>
    <w:rPr>
      <w:sz w:val="20"/>
    </w:rPr>
  </w:style>
  <w:style w:type="character" w:styleId="ad">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e">
    <w:name w:val="TOC Heading"/>
    <w:uiPriority w:val="39"/>
    <w:unhideWhenUsed/>
  </w:style>
  <w:style w:type="paragraph" w:styleId="af">
    <w:name w:val="table of figures"/>
    <w:basedOn w:val="a"/>
    <w:next w:val="a"/>
    <w:uiPriority w:val="99"/>
    <w:unhideWhenUsed/>
  </w:style>
  <w:style w:type="character" w:customStyle="1" w:styleId="13">
    <w:name w:val="Текст выноски Знак1"/>
    <w:uiPriority w:val="99"/>
    <w:rPr>
      <w:rFonts w:ascii="Tahoma" w:eastAsia="Calibri" w:hAnsi="Tahoma"/>
      <w:sz w:val="16"/>
      <w:szCs w:val="16"/>
      <w:lang w:val="en-US" w:eastAsia="zh-CN"/>
    </w:rPr>
  </w:style>
  <w:style w:type="character" w:customStyle="1" w:styleId="sectioninfo2">
    <w:name w:val="section__info2"/>
  </w:style>
  <w:style w:type="paragraph" w:styleId="af0">
    <w:name w:val="List Paragraph"/>
    <w:basedOn w:val="a"/>
    <w:link w:val="af1"/>
    <w:qFormat/>
    <w:pPr>
      <w:ind w:left="720"/>
      <w:contextualSpacing/>
    </w:pPr>
  </w:style>
  <w:style w:type="character" w:customStyle="1" w:styleId="af1">
    <w:name w:val="Абзац списка Знак"/>
    <w:link w:val="af0"/>
    <w:rPr>
      <w:rFonts w:ascii="Times New Roman" w:eastAsia="Times New Roman" w:hAnsi="Times New Roman" w:cs="Times New Roman"/>
      <w:sz w:val="20"/>
      <w:szCs w:val="20"/>
      <w:lang w:eastAsia="zh-CN"/>
    </w:rPr>
  </w:style>
  <w:style w:type="table" w:styleId="af2">
    <w:name w:val="Table Grid"/>
    <w:basedOn w:val="a1"/>
    <w:uiPriority w:val="39"/>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3">
    <w:name w:val="header"/>
    <w:basedOn w:val="a"/>
    <w:link w:val="af4"/>
    <w:uiPriority w:val="99"/>
    <w:unhideWhenUsed/>
    <w:pPr>
      <w:tabs>
        <w:tab w:val="center" w:pos="4677"/>
        <w:tab w:val="right" w:pos="9355"/>
      </w:tabs>
    </w:pPr>
  </w:style>
  <w:style w:type="character" w:customStyle="1" w:styleId="af4">
    <w:name w:val="Верхний колонтитул Знак"/>
    <w:basedOn w:val="a0"/>
    <w:link w:val="af3"/>
    <w:uiPriority w:val="99"/>
    <w:rPr>
      <w:rFonts w:ascii="Times New Roman" w:eastAsia="Times New Roman" w:hAnsi="Times New Roman" w:cs="Times New Roman"/>
      <w:sz w:val="20"/>
      <w:szCs w:val="20"/>
      <w:lang w:eastAsia="zh-CN"/>
    </w:rPr>
  </w:style>
  <w:style w:type="paragraph" w:styleId="af5">
    <w:name w:val="footer"/>
    <w:basedOn w:val="a"/>
    <w:link w:val="af6"/>
    <w:uiPriority w:val="99"/>
    <w:unhideWhenUsed/>
    <w:pPr>
      <w:tabs>
        <w:tab w:val="center" w:pos="4677"/>
        <w:tab w:val="right" w:pos="9355"/>
      </w:tabs>
    </w:pPr>
  </w:style>
  <w:style w:type="character" w:customStyle="1" w:styleId="af6">
    <w:name w:val="Нижний колонтитул Знак"/>
    <w:basedOn w:val="a0"/>
    <w:link w:val="af5"/>
    <w:uiPriority w:val="99"/>
    <w:rPr>
      <w:rFonts w:ascii="Times New Roman" w:eastAsia="Times New Roman" w:hAnsi="Times New Roman" w:cs="Times New Roman"/>
      <w:sz w:val="20"/>
      <w:szCs w:val="20"/>
      <w:lang w:eastAsia="zh-CN"/>
    </w:rPr>
  </w:style>
  <w:style w:type="character" w:styleId="af7">
    <w:name w:val="Hyperlink"/>
    <w:rPr>
      <w:color w:val="0000FF"/>
      <w:u w:val="single"/>
    </w:rPr>
  </w:style>
  <w:style w:type="paragraph" w:customStyle="1" w:styleId="ConsPlusNormal">
    <w:name w:val="ConsPlusNormal"/>
    <w:uiPriority w:val="99"/>
    <w:qFormat/>
    <w:pPr>
      <w:spacing w:after="0" w:line="240" w:lineRule="auto"/>
      <w:ind w:firstLine="720"/>
    </w:pPr>
    <w:rPr>
      <w:rFonts w:ascii="Arial" w:eastAsia="Times New Roman" w:hAnsi="Arial" w:cs="Arial"/>
      <w:sz w:val="20"/>
      <w:szCs w:val="20"/>
      <w:lang w:eastAsia="zh-CN"/>
    </w:rPr>
  </w:style>
  <w:style w:type="paragraph" w:customStyle="1" w:styleId="af8">
    <w:name w:val="Обычный.Нормальный абзац"/>
    <w:qFormat/>
    <w:pPr>
      <w:widowControl w:val="0"/>
      <w:spacing w:after="0" w:line="240" w:lineRule="auto"/>
      <w:ind w:firstLine="709"/>
      <w:jc w:val="both"/>
    </w:pPr>
    <w:rPr>
      <w:rFonts w:ascii="Times New Roman" w:eastAsia="Times New Roman" w:hAnsi="Times New Roman" w:cs="Times New Roman"/>
      <w:sz w:val="24"/>
      <w:szCs w:val="24"/>
      <w:lang w:eastAsia="zh-CN"/>
    </w:rPr>
  </w:style>
  <w:style w:type="paragraph" w:styleId="af9">
    <w:name w:val="Balloon Text"/>
    <w:basedOn w:val="a"/>
    <w:link w:val="afa"/>
    <w:uiPriority w:val="99"/>
    <w:semiHidden/>
    <w:unhideWhenUsed/>
    <w:qFormat/>
    <w:rPr>
      <w:rFonts w:ascii="Tahoma" w:hAnsi="Tahoma" w:cs="Tahoma"/>
      <w:sz w:val="16"/>
      <w:szCs w:val="16"/>
    </w:rPr>
  </w:style>
  <w:style w:type="character" w:customStyle="1" w:styleId="afa">
    <w:name w:val="Текст выноски Знак"/>
    <w:basedOn w:val="a0"/>
    <w:link w:val="af9"/>
    <w:uiPriority w:val="99"/>
    <w:semiHidden/>
    <w:qFormat/>
    <w:rPr>
      <w:rFonts w:ascii="Tahoma" w:eastAsia="Times New Roman" w:hAnsi="Tahoma" w:cs="Tahoma"/>
      <w:sz w:val="16"/>
      <w:szCs w:val="16"/>
      <w:lang w:eastAsia="zh-CN"/>
    </w:rPr>
  </w:style>
  <w:style w:type="paragraph" w:styleId="afb">
    <w:name w:val="footnote text"/>
    <w:basedOn w:val="a"/>
    <w:link w:val="afc"/>
    <w:uiPriority w:val="99"/>
    <w:unhideWhenUsed/>
  </w:style>
  <w:style w:type="character" w:customStyle="1" w:styleId="afc">
    <w:name w:val="Текст сноски Знак"/>
    <w:basedOn w:val="a0"/>
    <w:link w:val="afb"/>
    <w:uiPriority w:val="99"/>
    <w:rPr>
      <w:rFonts w:ascii="Times New Roman" w:eastAsia="Times New Roman" w:hAnsi="Times New Roman" w:cs="Times New Roman"/>
      <w:sz w:val="20"/>
      <w:szCs w:val="20"/>
      <w:lang w:eastAsia="zh-CN"/>
    </w:rPr>
  </w:style>
  <w:style w:type="character" w:styleId="afd">
    <w:name w:val="footnote reference"/>
    <w:basedOn w:val="a0"/>
    <w:uiPriority w:val="99"/>
    <w:unhideWhenUsed/>
    <w:rPr>
      <w:vertAlign w:val="superscript"/>
    </w:rPr>
  </w:style>
  <w:style w:type="character" w:customStyle="1" w:styleId="blk">
    <w:name w:val="blk"/>
    <w:basedOn w:val="a0"/>
    <w:rPr>
      <w:rFonts w:cs="Times New Roman"/>
    </w:rPr>
  </w:style>
  <w:style w:type="character" w:customStyle="1" w:styleId="25">
    <w:name w:val="Нижний колонтитул Знак2"/>
    <w:uiPriority w:val="99"/>
    <w:rPr>
      <w:lang w:val="en-US"/>
    </w:rPr>
  </w:style>
  <w:style w:type="paragraph" w:styleId="afe">
    <w:name w:val="Body Text"/>
    <w:link w:val="aff"/>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pPr>
    <w:rPr>
      <w:rFonts w:ascii="Times New Roman" w:eastAsia="Calibri" w:hAnsi="Times New Roman" w:cs="Times New Roman"/>
      <w:sz w:val="20"/>
      <w:szCs w:val="20"/>
      <w:lang w:val="en-US" w:eastAsia="zh-CN"/>
    </w:rPr>
  </w:style>
  <w:style w:type="character" w:customStyle="1" w:styleId="aff">
    <w:name w:val="Основной текст Знак"/>
    <w:basedOn w:val="a0"/>
    <w:link w:val="afe"/>
    <w:rPr>
      <w:rFonts w:ascii="Times New Roman" w:eastAsia="Calibri" w:hAnsi="Times New Roman" w:cs="Times New Roman"/>
      <w:sz w:val="20"/>
      <w:szCs w:val="20"/>
      <w:lang w:val="en-US" w:eastAsia="zh-CN"/>
    </w:rPr>
  </w:style>
  <w:style w:type="table" w:customStyle="1" w:styleId="14">
    <w:name w:val="Сетка таблицы1"/>
    <w:basedOn w:val="a1"/>
    <w:next w:val="af2"/>
    <w:uiPriority w:val="59"/>
    <w:rsid w:val="009234A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2">
    <w:name w:val="Заголовок №10 (2)_"/>
    <w:basedOn w:val="a0"/>
    <w:link w:val="1020"/>
    <w:locked/>
    <w:rsid w:val="00597445"/>
    <w:rPr>
      <w:rFonts w:ascii="Times New Roman" w:eastAsia="Times New Roman" w:hAnsi="Times New Roman" w:cs="Times New Roman"/>
      <w:sz w:val="32"/>
      <w:szCs w:val="32"/>
      <w:shd w:val="clear" w:color="auto" w:fill="FFFFFF"/>
    </w:rPr>
  </w:style>
  <w:style w:type="paragraph" w:customStyle="1" w:styleId="1020">
    <w:name w:val="Заголовок №10 (2)"/>
    <w:basedOn w:val="a"/>
    <w:link w:val="102"/>
    <w:rsid w:val="00597445"/>
    <w:pPr>
      <w:widowControl w:val="0"/>
      <w:shd w:val="clear" w:color="auto" w:fill="FFFFFF"/>
      <w:spacing w:before="120" w:after="780" w:line="0" w:lineRule="atLeast"/>
    </w:pPr>
    <w:rPr>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9647883">
      <w:bodyDiv w:val="1"/>
      <w:marLeft w:val="0"/>
      <w:marRight w:val="0"/>
      <w:marTop w:val="0"/>
      <w:marBottom w:val="0"/>
      <w:divBdr>
        <w:top w:val="none" w:sz="0" w:space="0" w:color="auto"/>
        <w:left w:val="none" w:sz="0" w:space="0" w:color="auto"/>
        <w:bottom w:val="none" w:sz="0" w:space="0" w:color="auto"/>
        <w:right w:val="none" w:sz="0" w:space="0" w:color="auto"/>
      </w:divBdr>
    </w:div>
    <w:div w:id="1869951255">
      <w:bodyDiv w:val="1"/>
      <w:marLeft w:val="0"/>
      <w:marRight w:val="0"/>
      <w:marTop w:val="0"/>
      <w:marBottom w:val="0"/>
      <w:divBdr>
        <w:top w:val="none" w:sz="0" w:space="0" w:color="auto"/>
        <w:left w:val="none" w:sz="0" w:space="0" w:color="auto"/>
        <w:bottom w:val="none" w:sz="0" w:space="0" w:color="auto"/>
        <w:right w:val="none" w:sz="0" w:space="0" w:color="auto"/>
      </w:divBdr>
    </w:div>
    <w:div w:id="1894343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consultantplus://offline/ref=782E9CC4CCC6932545801925E3B536176E57B6381BDA0BD7655CABC93DB89C271041D8CF0ACBB4D2653D7F184B7ED2198541ED34VBP" TargetMode="External"/><Relationship Id="rId18" Type="http://schemas.openxmlformats.org/officeDocument/2006/relationships/header" Target="header1.xml"/><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header" Target="header4.xml"/><Relationship Id="rId7" Type="http://schemas.openxmlformats.org/officeDocument/2006/relationships/webSettings" Target="webSettings.xml"/><Relationship Id="rId12" Type="http://schemas.openxmlformats.org/officeDocument/2006/relationships/hyperlink" Target="consultantplus://offline/ref=782E9CC4CCC6932545801925E3B536176E57B6381BDA0BD7655CABC93DB89C271041D8CF0ACBB4D2653D7F184B7ED2198541ED34VBP" TargetMode="External"/><Relationship Id="rId17" Type="http://schemas.openxmlformats.org/officeDocument/2006/relationships/hyperlink" Target="consultantplus://offline/ref=B5FCB9E5094EC2B5C5F9F0AA003C98CBAFE0551A762CEA2A4404314D102B15F85138F75A3DD5D69C73DB570EED23BAJ"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consultantplus://offline/ref=B5FCB9E5094EC2B5C5F9F0AA003C98CBAFE2551D7626EA2A4404314D102B15F85138F75A3DD5D69C73DB570EED23BAJ"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consultantplus://offline/ref=782E9CC4CCC6932545801925E3B536176E57B6381BDA0BD7655CABC93DB89C271041D8CF0ACBB4D2653D7F184B7ED2198541ED34VBP" TargetMode="External"/><Relationship Id="rId24" Type="http://schemas.openxmlformats.org/officeDocument/2006/relationships/header" Target="header5.xml"/><Relationship Id="rId5" Type="http://schemas.microsoft.com/office/2007/relationships/stylesWithEffects" Target="stylesWithEffects.xml"/><Relationship Id="rId15" Type="http://schemas.openxmlformats.org/officeDocument/2006/relationships/hyperlink" Target="consultantplus://offline/ref=782E9CC4CCC6932545801925E3B536176E50B53C1FD70BD7655CABC93DB89C271041D8CD019EE692303B294E112BD805805FEF4CF4B5672237V6P" TargetMode="External"/><Relationship Id="rId23" Type="http://schemas.openxmlformats.org/officeDocument/2006/relationships/footer" Target="footer2.xml"/><Relationship Id="rId10" Type="http://schemas.openxmlformats.org/officeDocument/2006/relationships/hyperlink" Target="consultantplus://offline/ref=782E9CC4CCC6932545801925E3B536176E50B53C1FD70BD7655CABC93DB89C27024180C10398FB96372E7F1F5737VEP" TargetMode="External"/><Relationship Id="rId19" Type="http://schemas.openxmlformats.org/officeDocument/2006/relationships/header" Target="header2.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consultantplus://offline/ref=782E9CC4CCC6932545801925E3B536176E50B53C1FD70BD7655CABC93DB89C271041D8CD019EE29F343B294E112BD805805FEF4CF4B5672237V6P"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w:settings xmlns:w="http://schemas.openxmlformats.org/wordprocessingml/2006/main">
  <w:SpecialFormsHighlight w:val="c9c8ff"/>
</w:setting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0AEA6B-E499-4EEF-98A3-AFBB261C493E}">
  <ds:schemaRefs>
    <ds:schemaRef ds:uri="http://schemas.openxmlformats.org/wordprocessingml/2006/main"/>
  </ds:schemaRefs>
</ds:datastoreItem>
</file>

<file path=customXml/itemProps2.xml><?xml version="1.0" encoding="utf-8"?>
<ds:datastoreItem xmlns:ds="http://schemas.openxmlformats.org/officeDocument/2006/customXml" ds:itemID="{436A8FB2-3548-4144-A300-F69019250A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10</Pages>
  <Words>4951</Words>
  <Characters>28226</Characters>
  <Application>Microsoft Office Word</Application>
  <DocSecurity>0</DocSecurity>
  <Lines>235</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33111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(АК ГУ) Сильянов А.М.</dc:creator>
  <cp:lastModifiedBy>Ф Шенкель</cp:lastModifiedBy>
  <cp:revision>7</cp:revision>
  <cp:lastPrinted>2026-05-25T03:24:00Z</cp:lastPrinted>
  <dcterms:created xsi:type="dcterms:W3CDTF">2026-05-06T07:30:00Z</dcterms:created>
  <dcterms:modified xsi:type="dcterms:W3CDTF">2026-05-25T03:25:00Z</dcterms:modified>
</cp:coreProperties>
</file>