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A5419" w14:textId="0118FC0F" w:rsidR="000A7702" w:rsidRDefault="000A7702" w:rsidP="000A77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14:paraId="44851AF6" w14:textId="5F4F5F23" w:rsidR="000A7702" w:rsidRPr="000A7702" w:rsidRDefault="00D95801" w:rsidP="000A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702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0A7702" w:rsidRPr="000A7702">
        <w:rPr>
          <w:rFonts w:ascii="Times New Roman" w:hAnsi="Times New Roman" w:cs="Times New Roman"/>
          <w:sz w:val="24"/>
          <w:szCs w:val="24"/>
        </w:rPr>
        <w:t xml:space="preserve"> услуг связи проводного</w:t>
      </w:r>
      <w:r w:rsidR="000A7702">
        <w:rPr>
          <w:rFonts w:ascii="Times New Roman" w:hAnsi="Times New Roman" w:cs="Times New Roman"/>
          <w:sz w:val="24"/>
          <w:szCs w:val="24"/>
        </w:rPr>
        <w:t xml:space="preserve"> </w:t>
      </w:r>
      <w:r w:rsidR="000A7702" w:rsidRPr="000A7702">
        <w:rPr>
          <w:rFonts w:ascii="Times New Roman" w:hAnsi="Times New Roman" w:cs="Times New Roman"/>
          <w:sz w:val="24"/>
          <w:szCs w:val="24"/>
        </w:rPr>
        <w:t>радиовещания</w:t>
      </w:r>
      <w:r w:rsidR="000A7702">
        <w:rPr>
          <w:rFonts w:ascii="Times New Roman" w:hAnsi="Times New Roman" w:cs="Times New Roman"/>
          <w:sz w:val="24"/>
          <w:szCs w:val="24"/>
        </w:rPr>
        <w:t>.</w:t>
      </w:r>
    </w:p>
    <w:p w14:paraId="544984B1" w14:textId="52F57A79" w:rsidR="000A7702" w:rsidRPr="000A7702" w:rsidRDefault="000A7702" w:rsidP="000A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02">
        <w:rPr>
          <w:rFonts w:ascii="Times New Roman" w:hAnsi="Times New Roman" w:cs="Times New Roman"/>
          <w:sz w:val="24"/>
          <w:szCs w:val="24"/>
        </w:rPr>
        <w:t xml:space="preserve"> Период оказания услуг: с 01 января 202</w:t>
      </w:r>
      <w:r w:rsidR="006A0087">
        <w:rPr>
          <w:rFonts w:ascii="Times New Roman" w:hAnsi="Times New Roman" w:cs="Times New Roman"/>
          <w:sz w:val="24"/>
          <w:szCs w:val="24"/>
        </w:rPr>
        <w:t>7</w:t>
      </w:r>
      <w:r w:rsidRPr="000A7702">
        <w:rPr>
          <w:rFonts w:ascii="Times New Roman" w:hAnsi="Times New Roman" w:cs="Times New Roman"/>
          <w:sz w:val="24"/>
          <w:szCs w:val="24"/>
        </w:rPr>
        <w:t>г. по 31 декабря 202</w:t>
      </w:r>
      <w:r w:rsidR="006A0087">
        <w:rPr>
          <w:rFonts w:ascii="Times New Roman" w:hAnsi="Times New Roman" w:cs="Times New Roman"/>
          <w:sz w:val="24"/>
          <w:szCs w:val="24"/>
        </w:rPr>
        <w:t>7</w:t>
      </w:r>
      <w:r w:rsidRPr="000A7702">
        <w:rPr>
          <w:rFonts w:ascii="Times New Roman" w:hAnsi="Times New Roman" w:cs="Times New Roman"/>
          <w:sz w:val="24"/>
          <w:szCs w:val="24"/>
        </w:rPr>
        <w:t>г.</w:t>
      </w:r>
    </w:p>
    <w:p w14:paraId="23745FC1" w14:textId="75646FBB" w:rsidR="000A7702" w:rsidRPr="000A7702" w:rsidRDefault="000A7702" w:rsidP="000A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02">
        <w:rPr>
          <w:rFonts w:ascii="Times New Roman" w:hAnsi="Times New Roman" w:cs="Times New Roman"/>
          <w:sz w:val="24"/>
          <w:szCs w:val="24"/>
        </w:rPr>
        <w:t>Место оказания услуг: Санкт-Петербург, пр. Юрия Гагарина, д. 55, лит. А – 6</w:t>
      </w:r>
    </w:p>
    <w:p w14:paraId="60082B49" w14:textId="77777777" w:rsidR="00931205" w:rsidRDefault="000A7702" w:rsidP="000A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02">
        <w:rPr>
          <w:rFonts w:ascii="Times New Roman" w:hAnsi="Times New Roman" w:cs="Times New Roman"/>
          <w:sz w:val="24"/>
          <w:szCs w:val="24"/>
        </w:rPr>
        <w:t xml:space="preserve">радиоточек; ул. 3-я Красноармейская, д. 18, лит. А – 11 радиоточек; ул. Оборонная, д. 37, лит. А –12 радиоточек, ул. Большая Пушкарская, д. 18, лит . А- 5 радиоточек, ул. Стремянная, д. 19, лит. А-7 радиоточек, Удельный пр., д. 20, лит. А – 8 радиоточек. </w:t>
      </w:r>
    </w:p>
    <w:p w14:paraId="720F8FBB" w14:textId="07BC5B53" w:rsidR="000A7702" w:rsidRPr="000A7702" w:rsidRDefault="000A7702" w:rsidP="000A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02">
        <w:rPr>
          <w:rFonts w:ascii="Times New Roman" w:hAnsi="Times New Roman" w:cs="Times New Roman"/>
          <w:sz w:val="24"/>
          <w:szCs w:val="24"/>
        </w:rPr>
        <w:t>Итого 49 радиоточек.</w:t>
      </w:r>
    </w:p>
    <w:p w14:paraId="0B79FEC6" w14:textId="77777777" w:rsidR="00600671" w:rsidRDefault="000A7702" w:rsidP="000A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69772" w14:textId="66920941" w:rsidR="000A7702" w:rsidRPr="000A7702" w:rsidRDefault="000A7702" w:rsidP="000A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02">
        <w:rPr>
          <w:rFonts w:ascii="Times New Roman" w:hAnsi="Times New Roman" w:cs="Times New Roman"/>
          <w:sz w:val="24"/>
          <w:szCs w:val="24"/>
        </w:rPr>
        <w:t>Оператор связи действует на основании Лицензии, выданной Федеральной службой по надзору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702">
        <w:rPr>
          <w:rFonts w:ascii="Times New Roman" w:hAnsi="Times New Roman" w:cs="Times New Roman"/>
          <w:sz w:val="24"/>
          <w:szCs w:val="24"/>
        </w:rPr>
        <w:t>в сфере связи, информационных технологий и массовых коммуникаций.</w:t>
      </w:r>
    </w:p>
    <w:p w14:paraId="4D7CB739" w14:textId="278E9FE2" w:rsidR="000A7702" w:rsidRPr="000A7702" w:rsidRDefault="000A7702" w:rsidP="000A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02">
        <w:rPr>
          <w:rFonts w:ascii="Times New Roman" w:hAnsi="Times New Roman" w:cs="Times New Roman"/>
          <w:sz w:val="24"/>
          <w:szCs w:val="24"/>
        </w:rPr>
        <w:t>Отношения между Оператором связи и Организацией регулируются нормами</w:t>
      </w:r>
    </w:p>
    <w:p w14:paraId="448DD222" w14:textId="77777777" w:rsidR="000A7702" w:rsidRPr="000A7702" w:rsidRDefault="000A7702" w:rsidP="000A77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02">
        <w:rPr>
          <w:rFonts w:ascii="Times New Roman" w:hAnsi="Times New Roman" w:cs="Times New Roman"/>
          <w:sz w:val="24"/>
          <w:szCs w:val="24"/>
        </w:rPr>
        <w:t>Федерального закона от 07.07.2003 № 126-ФЗ «О связи», Правилами оказания услуг связи</w:t>
      </w:r>
    </w:p>
    <w:p w14:paraId="39A10E1F" w14:textId="2C7383BF" w:rsidR="001910BB" w:rsidRPr="00600671" w:rsidRDefault="000A7702" w:rsidP="006006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02">
        <w:rPr>
          <w:rFonts w:ascii="Times New Roman" w:hAnsi="Times New Roman" w:cs="Times New Roman"/>
          <w:sz w:val="24"/>
          <w:szCs w:val="24"/>
        </w:rPr>
        <w:t>проводного радиовещания, утвержденными постановлением Правительства РФ от 06.06.2005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702">
        <w:rPr>
          <w:rFonts w:ascii="Times New Roman" w:hAnsi="Times New Roman" w:cs="Times New Roman"/>
          <w:sz w:val="24"/>
          <w:szCs w:val="24"/>
        </w:rPr>
        <w:t>№ 353, Правилами технической эксплуатации сетей проводного вещания, утвержденными</w:t>
      </w:r>
      <w:r w:rsidR="00600671">
        <w:rPr>
          <w:rFonts w:ascii="Times New Roman" w:hAnsi="Times New Roman" w:cs="Times New Roman"/>
          <w:sz w:val="24"/>
          <w:szCs w:val="24"/>
        </w:rPr>
        <w:t xml:space="preserve"> </w:t>
      </w:r>
      <w:r w:rsidRPr="000A7702">
        <w:rPr>
          <w:rFonts w:ascii="Times New Roman" w:hAnsi="Times New Roman" w:cs="Times New Roman"/>
          <w:sz w:val="24"/>
          <w:szCs w:val="24"/>
        </w:rPr>
        <w:t>приказом министерства связи РФ от 23.03.1997 № 44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1910BB" w:rsidRPr="0060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E2"/>
    <w:rsid w:val="000A7702"/>
    <w:rsid w:val="001910BB"/>
    <w:rsid w:val="00600671"/>
    <w:rsid w:val="006A0087"/>
    <w:rsid w:val="00931205"/>
    <w:rsid w:val="00A61EE2"/>
    <w:rsid w:val="00D9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9CDA8"/>
  <w15:chartTrackingRefBased/>
  <w15:docId w15:val="{74502F6E-D467-4DD7-B1A5-D33A34F4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00_17_12@RPNSPB.LOCAL</dc:creator>
  <cp:keywords/>
  <dc:description/>
  <cp:lastModifiedBy>00_17_12@RPNSPB.LOCAL</cp:lastModifiedBy>
  <cp:revision>7</cp:revision>
  <dcterms:created xsi:type="dcterms:W3CDTF">2025-12-08T10:28:00Z</dcterms:created>
  <dcterms:modified xsi:type="dcterms:W3CDTF">2026-09-03T13:03:00Z</dcterms:modified>
</cp:coreProperties>
</file>