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0A6" w:rsidRPr="00273D38" w:rsidRDefault="00DA50A6" w:rsidP="00DA50A6">
      <w:pPr>
        <w:rPr>
          <w:sz w:val="20"/>
          <w:szCs w:val="20"/>
        </w:rPr>
      </w:pPr>
    </w:p>
    <w:p w:rsidR="00C47AF5" w:rsidRPr="00302975" w:rsidRDefault="00C47AF5" w:rsidP="00DA50A6">
      <w:pPr>
        <w:jc w:val="right"/>
        <w:rPr>
          <w:b/>
        </w:rPr>
      </w:pPr>
    </w:p>
    <w:p w:rsidR="00C47AF5" w:rsidRPr="00302975" w:rsidRDefault="00C47AF5" w:rsidP="00DA50A6">
      <w:pPr>
        <w:jc w:val="right"/>
        <w:rPr>
          <w:b/>
        </w:rPr>
      </w:pPr>
    </w:p>
    <w:p w:rsidR="00C47AF5" w:rsidRPr="00302975" w:rsidRDefault="00C47AF5" w:rsidP="00DA50A6">
      <w:pPr>
        <w:jc w:val="right"/>
        <w:rPr>
          <w:b/>
        </w:rPr>
      </w:pPr>
    </w:p>
    <w:p w:rsidR="009B5F0E" w:rsidRDefault="009B5F0E" w:rsidP="00672877">
      <w:pPr>
        <w:ind w:firstLine="851"/>
        <w:jc w:val="right"/>
      </w:pPr>
    </w:p>
    <w:p w:rsidR="00023EDF" w:rsidRDefault="00023EDF" w:rsidP="00672877">
      <w:pPr>
        <w:ind w:firstLine="851"/>
        <w:jc w:val="right"/>
      </w:pPr>
    </w:p>
    <w:p w:rsidR="00543170" w:rsidRPr="00BE2527" w:rsidRDefault="00543170" w:rsidP="00543170">
      <w:pPr>
        <w:tabs>
          <w:tab w:val="left" w:pos="6480"/>
        </w:tabs>
        <w:spacing w:line="276" w:lineRule="auto"/>
        <w:jc w:val="center"/>
        <w:rPr>
          <w:b/>
          <w:sz w:val="20"/>
        </w:rPr>
      </w:pPr>
      <w:bookmarkStart w:id="0" w:name="_GoBack"/>
      <w:bookmarkEnd w:id="0"/>
      <w:r w:rsidRPr="00BE2527">
        <w:rPr>
          <w:b/>
          <w:sz w:val="20"/>
        </w:rPr>
        <w:t xml:space="preserve">ТЕХНИЧЕСКОЕ ЗАДАНИЕ </w:t>
      </w:r>
    </w:p>
    <w:p w:rsidR="00543170" w:rsidRPr="00BE2527" w:rsidRDefault="00543170" w:rsidP="00543170">
      <w:pPr>
        <w:spacing w:line="276" w:lineRule="auto"/>
        <w:jc w:val="center"/>
        <w:rPr>
          <w:sz w:val="20"/>
        </w:rPr>
      </w:pPr>
      <w:proofErr w:type="gramStart"/>
      <w:r w:rsidRPr="00BE2527">
        <w:rPr>
          <w:sz w:val="20"/>
        </w:rPr>
        <w:t xml:space="preserve">на оказание услуг </w:t>
      </w:r>
      <w:bookmarkStart w:id="1" w:name="_Hlk232773918"/>
      <w:r w:rsidRPr="00BE2527">
        <w:rPr>
          <w:sz w:val="20"/>
        </w:rPr>
        <w:t xml:space="preserve">по приведению объекта информатизации в соответствие требованиям по защиты информации </w:t>
      </w:r>
      <w:bookmarkEnd w:id="1"/>
      <w:r w:rsidRPr="00BE2527">
        <w:rPr>
          <w:sz w:val="20"/>
        </w:rPr>
        <w:t>с поставкой</w:t>
      </w:r>
      <w:proofErr w:type="gramEnd"/>
      <w:r w:rsidRPr="00BE2527">
        <w:rPr>
          <w:sz w:val="20"/>
        </w:rPr>
        <w:t xml:space="preserve"> программного обеспечения и средств защиты информации</w:t>
      </w:r>
    </w:p>
    <w:p w:rsidR="00543170" w:rsidRPr="00BE2527" w:rsidRDefault="00543170" w:rsidP="00543170">
      <w:pPr>
        <w:spacing w:line="276" w:lineRule="auto"/>
        <w:jc w:val="center"/>
        <w:rPr>
          <w:sz w:val="20"/>
        </w:rPr>
      </w:pPr>
    </w:p>
    <w:p w:rsidR="00543170" w:rsidRPr="00BE2527" w:rsidRDefault="00543170" w:rsidP="00543170">
      <w:pPr>
        <w:pStyle w:val="10"/>
        <w:spacing w:line="276" w:lineRule="auto"/>
        <w:rPr>
          <w:sz w:val="20"/>
        </w:rPr>
      </w:pPr>
      <w:r w:rsidRPr="00BE2527">
        <w:rPr>
          <w:sz w:val="20"/>
        </w:rPr>
        <w:t>Перечень используемых сокращений</w:t>
      </w:r>
    </w:p>
    <w:tbl>
      <w:tblPr>
        <w:tblStyle w:val="44"/>
        <w:tblW w:w="9689" w:type="dxa"/>
        <w:tblBorders>
          <w:top w:val="nil"/>
          <w:left w:val="nil"/>
          <w:bottom w:val="nil"/>
          <w:right w:val="nil"/>
          <w:insideH w:val="nil"/>
          <w:insideV w:val="nil"/>
        </w:tblBorders>
        <w:tblLayout w:type="fixed"/>
        <w:tblLook w:val="04A0" w:firstRow="1" w:lastRow="0" w:firstColumn="1" w:lastColumn="0" w:noHBand="0" w:noVBand="1"/>
      </w:tblPr>
      <w:tblGrid>
        <w:gridCol w:w="2083"/>
        <w:gridCol w:w="316"/>
        <w:gridCol w:w="7290"/>
      </w:tblGrid>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АРМ</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Автоматизированное рабочее место</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Заказчик</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федеральное государственное бюджетное образовательное учреждение высшего образования "Казанский государственный энергетический университет", ФГБОУ ВО "КГЭУ"</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ИС</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rPr>
                <w:lang w:eastAsia="en-US"/>
              </w:rPr>
              <w:t>Информационная система</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ОС</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Операционная система</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ПО</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Программное обеспечение</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СКЗИ</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Средство криптографической защиты информации</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proofErr w:type="spellStart"/>
            <w:r w:rsidRPr="00BE2527">
              <w:t>СрЗИ</w:t>
            </w:r>
            <w:proofErr w:type="spellEnd"/>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Средств</w:t>
            </w:r>
            <w:r>
              <w:t>о</w:t>
            </w:r>
            <w:r w:rsidRPr="00BE2527">
              <w:t xml:space="preserve"> защиты информации</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rPr>
                <w:rFonts w:eastAsiaTheme="minorHAnsi"/>
              </w:rPr>
              <w:t>ФИС ГИА и приема</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rPr>
                <w:bCs/>
                <w:lang w:eastAsia="zh-CN"/>
              </w:rPr>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rPr>
                <w:bCs/>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rPr>
                <w:rFonts w:eastAsiaTheme="minorHAnsi"/>
              </w:rPr>
              <w:t>ФИС ФРДО</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rPr>
                <w:bCs/>
                <w:lang w:eastAsia="zh-CN"/>
              </w:rPr>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rPr>
                <w:bCs/>
              </w:rPr>
              <w:t xml:space="preserve">Федеральная информационная система "Федеральный реестр сведений о </w:t>
            </w:r>
            <w:proofErr w:type="gramStart"/>
            <w:r w:rsidRPr="00BE2527">
              <w:rPr>
                <w:bCs/>
              </w:rPr>
              <w:t>документах</w:t>
            </w:r>
            <w:proofErr w:type="gramEnd"/>
            <w:r w:rsidRPr="00BE2527">
              <w:rPr>
                <w:bCs/>
              </w:rPr>
              <w:t xml:space="preserve"> об образовании и (или) о квалификации, документах об обучении"</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ФСБ России</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Федеральная служба безопасности Российской Федерации</w:t>
            </w:r>
          </w:p>
        </w:tc>
      </w:tr>
      <w:tr w:rsidR="00543170" w:rsidRPr="00BE2527" w:rsidTr="004811CE">
        <w:tc>
          <w:tcPr>
            <w:tcW w:w="2083"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ФСТЭК России</w:t>
            </w:r>
          </w:p>
        </w:tc>
        <w:tc>
          <w:tcPr>
            <w:tcW w:w="316"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jc w:val="center"/>
            </w:pPr>
            <w:r w:rsidRPr="00BE2527">
              <w:t>–</w:t>
            </w:r>
          </w:p>
        </w:tc>
        <w:tc>
          <w:tcPr>
            <w:tcW w:w="7290" w:type="dxa"/>
            <w:tcBorders>
              <w:top w:val="nil"/>
              <w:left w:val="nil"/>
              <w:bottom w:val="nil"/>
              <w:right w:val="nil"/>
            </w:tcBorders>
          </w:tcPr>
          <w:p w:rsidR="00543170" w:rsidRPr="00BE2527" w:rsidRDefault="00543170" w:rsidP="004811CE">
            <w:pPr>
              <w:pStyle w:val="a4"/>
              <w:tabs>
                <w:tab w:val="left" w:pos="284"/>
              </w:tabs>
              <w:spacing w:line="276" w:lineRule="auto"/>
              <w:contextualSpacing w:val="0"/>
            </w:pPr>
            <w:r w:rsidRPr="00BE2527">
              <w:t>Федеральная служба по техническому и экспортному контролю</w:t>
            </w:r>
          </w:p>
        </w:tc>
      </w:tr>
    </w:tbl>
    <w:p w:rsidR="00543170" w:rsidRPr="00BE2527" w:rsidRDefault="00543170" w:rsidP="00543170">
      <w:pPr>
        <w:spacing w:line="276" w:lineRule="auto"/>
        <w:jc w:val="center"/>
        <w:rPr>
          <w:sz w:val="20"/>
          <w:highlight w:val="yellow"/>
        </w:rPr>
      </w:pPr>
    </w:p>
    <w:p w:rsidR="00543170" w:rsidRPr="00BE2527" w:rsidRDefault="00543170" w:rsidP="00543170">
      <w:pPr>
        <w:pStyle w:val="10"/>
        <w:spacing w:line="276" w:lineRule="auto"/>
        <w:ind w:left="0" w:firstLine="0"/>
        <w:rPr>
          <w:sz w:val="20"/>
        </w:rPr>
      </w:pPr>
      <w:r w:rsidRPr="00BE2527">
        <w:t>Общие требования</w:t>
      </w:r>
    </w:p>
    <w:p w:rsidR="00543170" w:rsidRPr="00BE2527" w:rsidRDefault="00543170" w:rsidP="00543170">
      <w:pPr>
        <w:pStyle w:val="2"/>
      </w:pPr>
      <w:r w:rsidRPr="00BE2527">
        <w:t>Место оказания услуг:</w:t>
      </w:r>
    </w:p>
    <w:p w:rsidR="00543170" w:rsidRPr="0010440C" w:rsidRDefault="00543170" w:rsidP="00543170">
      <w:pPr>
        <w:numPr>
          <w:ilvl w:val="0"/>
          <w:numId w:val="24"/>
        </w:numPr>
        <w:tabs>
          <w:tab w:val="left" w:pos="458"/>
          <w:tab w:val="left" w:pos="1276"/>
        </w:tabs>
        <w:spacing w:line="276" w:lineRule="auto"/>
        <w:ind w:right="-2"/>
        <w:jc w:val="both"/>
        <w:rPr>
          <w:sz w:val="20"/>
        </w:rPr>
      </w:pPr>
      <w:proofErr w:type="gramStart"/>
      <w:r w:rsidRPr="0010440C">
        <w:rPr>
          <w:sz w:val="20"/>
        </w:rPr>
        <w:t xml:space="preserve">420066, Республика Татарстан, г. Казань, ул. </w:t>
      </w:r>
      <w:proofErr w:type="spellStart"/>
      <w:r w:rsidRPr="0010440C">
        <w:rPr>
          <w:sz w:val="20"/>
        </w:rPr>
        <w:t>Красносельская</w:t>
      </w:r>
      <w:proofErr w:type="spellEnd"/>
      <w:r w:rsidRPr="0010440C">
        <w:rPr>
          <w:sz w:val="20"/>
        </w:rPr>
        <w:t>, д. 51, к. А, второй этаж, кабинет № 230;</w:t>
      </w:r>
      <w:proofErr w:type="gramEnd"/>
    </w:p>
    <w:p w:rsidR="00543170" w:rsidRPr="0010440C" w:rsidRDefault="00543170" w:rsidP="00543170">
      <w:pPr>
        <w:numPr>
          <w:ilvl w:val="0"/>
          <w:numId w:val="24"/>
        </w:numPr>
        <w:tabs>
          <w:tab w:val="left" w:pos="458"/>
          <w:tab w:val="left" w:pos="1276"/>
        </w:tabs>
        <w:spacing w:line="276" w:lineRule="auto"/>
        <w:ind w:right="-2"/>
        <w:jc w:val="both"/>
        <w:rPr>
          <w:sz w:val="20"/>
        </w:rPr>
      </w:pPr>
      <w:proofErr w:type="gramStart"/>
      <w:r w:rsidRPr="0010440C">
        <w:rPr>
          <w:sz w:val="20"/>
        </w:rPr>
        <w:t xml:space="preserve">420066, Республика Татарстан, г. Казань, ул. </w:t>
      </w:r>
      <w:proofErr w:type="spellStart"/>
      <w:r w:rsidRPr="0010440C">
        <w:rPr>
          <w:sz w:val="20"/>
        </w:rPr>
        <w:t>Красносельская</w:t>
      </w:r>
      <w:proofErr w:type="spellEnd"/>
      <w:r w:rsidRPr="0010440C">
        <w:rPr>
          <w:sz w:val="20"/>
        </w:rPr>
        <w:t>, д. 51, к. В, первый этаж, кабинет № 101.</w:t>
      </w:r>
      <w:proofErr w:type="gramEnd"/>
    </w:p>
    <w:p w:rsidR="00543170" w:rsidRPr="00BE2527" w:rsidRDefault="00543170" w:rsidP="00543170">
      <w:pPr>
        <w:pStyle w:val="2"/>
        <w:rPr>
          <w:color w:val="auto"/>
        </w:rPr>
      </w:pPr>
      <w:r w:rsidRPr="00BE2527">
        <w:t xml:space="preserve">Срок оказания услуг: в течение 80 (Восьмидесяти) рабочих дней </w:t>
      </w:r>
      <w:proofErr w:type="gramStart"/>
      <w:r w:rsidRPr="00BE2527">
        <w:t>с даты заключения</w:t>
      </w:r>
      <w:proofErr w:type="gramEnd"/>
      <w:r w:rsidRPr="00BE2527">
        <w:t xml:space="preserve"> договора.</w:t>
      </w:r>
    </w:p>
    <w:p w:rsidR="00543170" w:rsidRPr="00BE2527" w:rsidRDefault="00543170" w:rsidP="00543170">
      <w:pPr>
        <w:pStyle w:val="2"/>
      </w:pPr>
      <w:r w:rsidRPr="00BE2527">
        <w:t xml:space="preserve">Язык оформления разрабатываемой в рамках оказания услуг документации – русский, </w:t>
      </w:r>
      <w:r w:rsidRPr="00BE2527">
        <w:br/>
        <w:t xml:space="preserve">за исключением общепринятых наименований зарубежных стандартов, терминов, технологий, программных </w:t>
      </w:r>
      <w:r w:rsidRPr="00BE2527">
        <w:br/>
        <w:t>и программно-аппаратных средств.</w:t>
      </w:r>
    </w:p>
    <w:p w:rsidR="00543170" w:rsidRPr="00BE2527" w:rsidRDefault="00543170" w:rsidP="00543170">
      <w:pPr>
        <w:pStyle w:val="2"/>
        <w:tabs>
          <w:tab w:val="clear" w:pos="458"/>
          <w:tab w:val="left" w:pos="457"/>
        </w:tabs>
      </w:pPr>
      <w:r w:rsidRPr="00BE2527">
        <w:t xml:space="preserve">Для оказания услуг Заказчиком предоставляется утвержденная документация, касающаяся общего порядка обработки конфиденциальной информации Заказчика, имеющиеся организационно-распорядительные документы по защите информации Заказчика, а также ответы на вопросы (согласно официальному письму от Исполнителя), необходимые для подготовки документации Исполнителем. Указанные в настоящем пункте документы Заказчик предоставляет в течение 5 (Пяти) календарных дней </w:t>
      </w:r>
      <w:proofErr w:type="gramStart"/>
      <w:r w:rsidRPr="00BE2527">
        <w:t>с даты получения</w:t>
      </w:r>
      <w:proofErr w:type="gramEnd"/>
      <w:r w:rsidRPr="00BE2527">
        <w:t xml:space="preserve"> официального запроса от Исполнителя.</w:t>
      </w:r>
    </w:p>
    <w:p w:rsidR="00543170" w:rsidRPr="00BE2527" w:rsidRDefault="00543170" w:rsidP="00543170">
      <w:pPr>
        <w:pStyle w:val="2"/>
      </w:pPr>
      <w:r w:rsidRPr="00BE2527">
        <w:t xml:space="preserve">Неисключительные права на ПО, передаваемые в рамках оказания услуг, включают в себя право на воспроизведение программного обеспечения, ограниченное правом инсталляции, запуска и использования </w:t>
      </w:r>
      <w:proofErr w:type="gramStart"/>
      <w:r w:rsidRPr="00BE2527">
        <w:t>ПО</w:t>
      </w:r>
      <w:proofErr w:type="gramEnd"/>
      <w:r w:rsidRPr="00BE2527">
        <w:t xml:space="preserve"> в рамках его функциональных возможностей.</w:t>
      </w:r>
    </w:p>
    <w:p w:rsidR="00543170" w:rsidRPr="00BE2527" w:rsidRDefault="00543170" w:rsidP="00543170">
      <w:pPr>
        <w:pStyle w:val="2"/>
      </w:pPr>
      <w:r w:rsidRPr="00BE2527">
        <w:t xml:space="preserve">Территория действия неисключительных прав (лицензий) на использование </w:t>
      </w:r>
      <w:proofErr w:type="gramStart"/>
      <w:r w:rsidRPr="00BE2527">
        <w:t>ПО</w:t>
      </w:r>
      <w:proofErr w:type="gramEnd"/>
      <w:r w:rsidRPr="00BE2527">
        <w:t>: Российская Федерация.</w:t>
      </w:r>
    </w:p>
    <w:p w:rsidR="00543170" w:rsidRPr="00BE2527" w:rsidRDefault="00543170" w:rsidP="00543170">
      <w:pPr>
        <w:pStyle w:val="a4"/>
        <w:tabs>
          <w:tab w:val="left" w:pos="284"/>
        </w:tabs>
        <w:spacing w:line="276" w:lineRule="auto"/>
        <w:contextualSpacing w:val="0"/>
        <w:rPr>
          <w:b/>
          <w:highlight w:val="yellow"/>
        </w:rPr>
      </w:pPr>
    </w:p>
    <w:p w:rsidR="00543170" w:rsidRPr="00BE2527" w:rsidRDefault="00543170" w:rsidP="00543170">
      <w:pPr>
        <w:pStyle w:val="10"/>
        <w:spacing w:line="276" w:lineRule="auto"/>
        <w:ind w:left="0" w:firstLine="0"/>
        <w:rPr>
          <w:b w:val="0"/>
          <w:sz w:val="20"/>
        </w:rPr>
      </w:pPr>
      <w:r w:rsidRPr="00BE2527">
        <w:rPr>
          <w:sz w:val="20"/>
        </w:rPr>
        <w:t>Цели и задачи оказания услуг</w:t>
      </w:r>
    </w:p>
    <w:p w:rsidR="00543170" w:rsidRPr="00BE2527" w:rsidRDefault="00543170" w:rsidP="00543170">
      <w:pPr>
        <w:pStyle w:val="2"/>
      </w:pPr>
      <w:r w:rsidRPr="00BE2527">
        <w:t>Целью закупки является обеспечение защиты информации на объекте информатизации Заказчика.</w:t>
      </w:r>
    </w:p>
    <w:p w:rsidR="00543170" w:rsidRPr="00BE2527" w:rsidRDefault="00543170" w:rsidP="00543170">
      <w:pPr>
        <w:numPr>
          <w:ilvl w:val="1"/>
          <w:numId w:val="20"/>
        </w:numPr>
        <w:tabs>
          <w:tab w:val="left" w:pos="458"/>
          <w:tab w:val="left" w:pos="1276"/>
        </w:tabs>
        <w:spacing w:line="276" w:lineRule="auto"/>
        <w:ind w:left="0" w:right="-2" w:firstLine="709"/>
        <w:jc w:val="both"/>
        <w:rPr>
          <w:sz w:val="20"/>
          <w:lang w:eastAsia="en-US"/>
        </w:rPr>
      </w:pPr>
      <w:r w:rsidRPr="00BE2527">
        <w:rPr>
          <w:sz w:val="20"/>
          <w:lang w:eastAsia="en-US"/>
        </w:rPr>
        <w:t>Объект информатизации предназначен для обработки информации, не содержащей сведения, составляющие государственную тайну.</w:t>
      </w:r>
    </w:p>
    <w:p w:rsidR="00543170" w:rsidRDefault="00543170" w:rsidP="00543170">
      <w:pPr>
        <w:numPr>
          <w:ilvl w:val="1"/>
          <w:numId w:val="20"/>
        </w:numPr>
        <w:tabs>
          <w:tab w:val="left" w:pos="458"/>
          <w:tab w:val="left" w:pos="1276"/>
        </w:tabs>
        <w:spacing w:line="276" w:lineRule="auto"/>
        <w:ind w:left="0" w:right="-2" w:firstLine="709"/>
        <w:jc w:val="both"/>
        <w:rPr>
          <w:sz w:val="20"/>
          <w:lang w:eastAsia="en-US"/>
        </w:rPr>
      </w:pPr>
      <w:r w:rsidRPr="00BE2527">
        <w:rPr>
          <w:sz w:val="20"/>
          <w:lang w:eastAsia="en-US"/>
        </w:rPr>
        <w:t>Объект информатизации не является государственной информационной системой, не относятся к объектам критической информационной инфраструктуры.</w:t>
      </w:r>
    </w:p>
    <w:p w:rsidR="00543170" w:rsidRPr="00BE2527" w:rsidRDefault="00543170" w:rsidP="00543170">
      <w:pPr>
        <w:numPr>
          <w:ilvl w:val="1"/>
          <w:numId w:val="20"/>
        </w:numPr>
        <w:tabs>
          <w:tab w:val="left" w:pos="458"/>
          <w:tab w:val="left" w:pos="1276"/>
        </w:tabs>
        <w:spacing w:line="276" w:lineRule="auto"/>
        <w:ind w:left="0" w:right="-2" w:firstLine="709"/>
        <w:jc w:val="both"/>
        <w:rPr>
          <w:sz w:val="20"/>
          <w:lang w:eastAsia="en-US"/>
        </w:rPr>
      </w:pPr>
      <w:proofErr w:type="gramStart"/>
      <w:r w:rsidRPr="00000AEA">
        <w:rPr>
          <w:sz w:val="20"/>
          <w:lang w:eastAsia="en-US"/>
        </w:rPr>
        <w:t xml:space="preserve">Для </w:t>
      </w:r>
      <w:r>
        <w:rPr>
          <w:sz w:val="20"/>
          <w:lang w:eastAsia="en-US"/>
        </w:rPr>
        <w:t>о</w:t>
      </w:r>
      <w:r w:rsidRPr="00BE2527">
        <w:rPr>
          <w:sz w:val="20"/>
          <w:lang w:eastAsia="en-US"/>
        </w:rPr>
        <w:t>бъект</w:t>
      </w:r>
      <w:r>
        <w:rPr>
          <w:sz w:val="20"/>
          <w:lang w:eastAsia="en-US"/>
        </w:rPr>
        <w:t>а</w:t>
      </w:r>
      <w:r w:rsidRPr="00BE2527">
        <w:rPr>
          <w:sz w:val="20"/>
          <w:lang w:eastAsia="en-US"/>
        </w:rPr>
        <w:t xml:space="preserve"> информатизации </w:t>
      </w:r>
      <w:r w:rsidRPr="00000AEA">
        <w:rPr>
          <w:sz w:val="20"/>
          <w:lang w:eastAsia="en-US"/>
        </w:rPr>
        <w:t xml:space="preserve">должны выполняться требования, предъявляемые нормативными правовыми актами Российской Федерации в области защиты информации к обеспечению третьего уровня защищенности </w:t>
      </w:r>
      <w:r w:rsidRPr="00000AEA">
        <w:rPr>
          <w:sz w:val="20"/>
          <w:lang w:eastAsia="en-US"/>
        </w:rPr>
        <w:lastRenderedPageBreak/>
        <w:t>персональных данных, и к обеспечению защищенности государственных информационных систем класса К3</w:t>
      </w:r>
      <w:r>
        <w:rPr>
          <w:sz w:val="20"/>
          <w:lang w:eastAsia="en-US"/>
        </w:rPr>
        <w:t xml:space="preserve"> (в соответствии с положениями документа "Е</w:t>
      </w:r>
      <w:r w:rsidRPr="00961F46">
        <w:rPr>
          <w:sz w:val="20"/>
          <w:lang w:eastAsia="en-US"/>
        </w:rPr>
        <w:t>дин</w:t>
      </w:r>
      <w:r>
        <w:rPr>
          <w:sz w:val="20"/>
          <w:lang w:eastAsia="en-US"/>
        </w:rPr>
        <w:t>ый</w:t>
      </w:r>
      <w:r w:rsidRPr="00961F46">
        <w:rPr>
          <w:sz w:val="20"/>
          <w:lang w:eastAsia="en-US"/>
        </w:rPr>
        <w:t xml:space="preserve"> регламент подключения к государственным информационным системам (ресурсам) Федеральной службы по надзору в сфере образования и науки, обеспечение функционирования и организация технической защиты</w:t>
      </w:r>
      <w:proofErr w:type="gramEnd"/>
      <w:r w:rsidRPr="00961F46">
        <w:rPr>
          <w:sz w:val="20"/>
          <w:lang w:eastAsia="en-US"/>
        </w:rPr>
        <w:t xml:space="preserve"> которых осуществляется федеральным государственным бюджетным учреждением </w:t>
      </w:r>
      <w:r>
        <w:rPr>
          <w:sz w:val="20"/>
          <w:lang w:eastAsia="en-US"/>
        </w:rPr>
        <w:t>"</w:t>
      </w:r>
      <w:r w:rsidRPr="00961F46">
        <w:rPr>
          <w:sz w:val="20"/>
          <w:lang w:eastAsia="en-US"/>
        </w:rPr>
        <w:t>Федеральный центр тестирования</w:t>
      </w:r>
      <w:r>
        <w:rPr>
          <w:sz w:val="20"/>
          <w:lang w:eastAsia="en-US"/>
        </w:rPr>
        <w:t>" (2024 г.))</w:t>
      </w:r>
      <w:r w:rsidRPr="00000AEA">
        <w:rPr>
          <w:sz w:val="20"/>
          <w:lang w:eastAsia="en-US"/>
        </w:rPr>
        <w:t>.</w:t>
      </w:r>
      <w:r>
        <w:rPr>
          <w:sz w:val="20"/>
          <w:lang w:eastAsia="en-US"/>
        </w:rPr>
        <w:t xml:space="preserve"> </w:t>
      </w:r>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r w:rsidRPr="00BE2527">
        <w:rPr>
          <w:sz w:val="20"/>
        </w:rPr>
        <w:t>Задачи, подлежащие решению при оказании услуг:</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 xml:space="preserve">приобретение </w:t>
      </w:r>
      <w:proofErr w:type="gramStart"/>
      <w:r w:rsidRPr="00BE2527">
        <w:rPr>
          <w:sz w:val="20"/>
        </w:rPr>
        <w:t>ПО</w:t>
      </w:r>
      <w:proofErr w:type="gramEnd"/>
      <w:r w:rsidRPr="00BE2527">
        <w:rPr>
          <w:sz w:val="20"/>
        </w:rPr>
        <w:t xml:space="preserve"> и </w:t>
      </w:r>
      <w:proofErr w:type="spellStart"/>
      <w:r w:rsidRPr="00BE2527">
        <w:rPr>
          <w:sz w:val="20"/>
        </w:rPr>
        <w:t>СрЗИ</w:t>
      </w:r>
      <w:proofErr w:type="spellEnd"/>
      <w:r w:rsidRPr="00BE2527">
        <w:rPr>
          <w:sz w:val="20"/>
        </w:rPr>
        <w:t xml:space="preserve"> </w:t>
      </w:r>
      <w:proofErr w:type="gramStart"/>
      <w:r w:rsidRPr="00BE2527">
        <w:rPr>
          <w:sz w:val="20"/>
        </w:rPr>
        <w:t>для</w:t>
      </w:r>
      <w:proofErr w:type="gramEnd"/>
      <w:r w:rsidRPr="00BE2527">
        <w:rPr>
          <w:sz w:val="20"/>
        </w:rPr>
        <w:t xml:space="preserve"> обеспечения выполнения требований по защите информации;</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 xml:space="preserve">установка и настройка </w:t>
      </w:r>
      <w:proofErr w:type="gramStart"/>
      <w:r w:rsidRPr="00BE2527">
        <w:rPr>
          <w:sz w:val="20"/>
        </w:rPr>
        <w:t>ПО</w:t>
      </w:r>
      <w:proofErr w:type="gramEnd"/>
      <w:r w:rsidRPr="00BE2527">
        <w:rPr>
          <w:sz w:val="20"/>
        </w:rPr>
        <w:t xml:space="preserve"> и </w:t>
      </w:r>
      <w:proofErr w:type="spellStart"/>
      <w:r w:rsidRPr="00BE2527">
        <w:rPr>
          <w:sz w:val="20"/>
        </w:rPr>
        <w:t>СрЗИ</w:t>
      </w:r>
      <w:proofErr w:type="spellEnd"/>
      <w:r w:rsidRPr="00BE2527">
        <w:rPr>
          <w:sz w:val="20"/>
        </w:rPr>
        <w:t xml:space="preserve"> </w:t>
      </w:r>
      <w:proofErr w:type="gramStart"/>
      <w:r w:rsidRPr="00BE2527">
        <w:rPr>
          <w:sz w:val="20"/>
        </w:rPr>
        <w:t>для</w:t>
      </w:r>
      <w:proofErr w:type="gramEnd"/>
      <w:r w:rsidRPr="00BE2527">
        <w:rPr>
          <w:sz w:val="20"/>
        </w:rPr>
        <w:t xml:space="preserve"> выполнения требований безопасности информации;</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проведение анализа уязвимостей и принятие мер по их устранению;</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актуализация существующей и разработка недостающей организационно-распорядительной и технической документации по защите информации на объекте информатизации Заказчика;</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аттестация объекта информатизации, предназначенного для взаимодействия с ФИС ФРДО, ФИС ГИА и приема.</w:t>
      </w:r>
    </w:p>
    <w:p w:rsidR="00543170" w:rsidRPr="00BE2527" w:rsidRDefault="00543170" w:rsidP="00543170">
      <w:pPr>
        <w:pStyle w:val="2"/>
        <w:numPr>
          <w:ilvl w:val="0"/>
          <w:numId w:val="0"/>
        </w:numPr>
      </w:pPr>
    </w:p>
    <w:p w:rsidR="00543170" w:rsidRPr="00BE2527" w:rsidRDefault="00543170" w:rsidP="00543170">
      <w:pPr>
        <w:pStyle w:val="10"/>
        <w:spacing w:line="276" w:lineRule="auto"/>
        <w:ind w:left="0" w:firstLine="0"/>
        <w:rPr>
          <w:b w:val="0"/>
          <w:sz w:val="20"/>
        </w:rPr>
      </w:pPr>
      <w:r w:rsidRPr="00BE2527">
        <w:rPr>
          <w:sz w:val="20"/>
        </w:rPr>
        <w:t>Состав услуг</w:t>
      </w:r>
    </w:p>
    <w:p w:rsidR="00543170" w:rsidRPr="00BE2527" w:rsidRDefault="00543170" w:rsidP="00543170">
      <w:pPr>
        <w:pStyle w:val="2"/>
      </w:pPr>
      <w:r w:rsidRPr="00BE2527">
        <w:t>Требования к составу услуг приведены в таблице 1.</w:t>
      </w:r>
    </w:p>
    <w:p w:rsidR="00543170" w:rsidRPr="00BE2527" w:rsidRDefault="00543170" w:rsidP="00543170">
      <w:pPr>
        <w:pStyle w:val="2"/>
        <w:numPr>
          <w:ilvl w:val="0"/>
          <w:numId w:val="0"/>
        </w:numPr>
        <w:ind w:left="709"/>
        <w:jc w:val="right"/>
      </w:pPr>
      <w:r w:rsidRPr="00BE2527">
        <w:t>Таблица 1. Состав услуг</w:t>
      </w:r>
    </w:p>
    <w:tbl>
      <w:tblPr>
        <w:tblStyle w:val="52"/>
        <w:tblW w:w="5000" w:type="pct"/>
        <w:tblLook w:val="04A0" w:firstRow="1" w:lastRow="0" w:firstColumn="1" w:lastColumn="0" w:noHBand="0" w:noVBand="1"/>
      </w:tblPr>
      <w:tblGrid>
        <w:gridCol w:w="627"/>
        <w:gridCol w:w="8791"/>
        <w:gridCol w:w="1430"/>
      </w:tblGrid>
      <w:tr w:rsidR="00543170" w:rsidRPr="00BE2527" w:rsidTr="004811CE">
        <w:trPr>
          <w:tblHeader/>
        </w:trPr>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 xml:space="preserve">№ </w:t>
            </w:r>
            <w:proofErr w:type="gramStart"/>
            <w:r w:rsidRPr="00BE2527">
              <w:rPr>
                <w:color w:val="auto"/>
                <w:sz w:val="20"/>
              </w:rPr>
              <w:t>п</w:t>
            </w:r>
            <w:proofErr w:type="gramEnd"/>
            <w:r w:rsidRPr="00BE2527">
              <w:rPr>
                <w:color w:val="auto"/>
                <w:sz w:val="20"/>
              </w:rPr>
              <w:t>/п</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Наименование</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Кол-во, шт.</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 xml:space="preserve">Предоставление неисключительной лицензии на "Средство защиты информации </w:t>
            </w:r>
            <w:proofErr w:type="spellStart"/>
            <w:r w:rsidRPr="00BE2527">
              <w:rPr>
                <w:color w:val="auto"/>
                <w:sz w:val="20"/>
              </w:rPr>
              <w:t>Secret</w:t>
            </w:r>
            <w:proofErr w:type="spellEnd"/>
            <w:r w:rsidRPr="00BE2527">
              <w:rPr>
                <w:color w:val="auto"/>
                <w:sz w:val="20"/>
              </w:rPr>
              <w:t xml:space="preserve"> </w:t>
            </w:r>
            <w:proofErr w:type="spellStart"/>
            <w:r w:rsidRPr="00BE2527">
              <w:rPr>
                <w:color w:val="auto"/>
                <w:sz w:val="20"/>
              </w:rPr>
              <w:t>Net</w:t>
            </w:r>
            <w:proofErr w:type="spellEnd"/>
            <w:r w:rsidRPr="00BE2527">
              <w:rPr>
                <w:color w:val="auto"/>
                <w:sz w:val="20"/>
              </w:rPr>
              <w:t xml:space="preserve"> </w:t>
            </w:r>
            <w:proofErr w:type="spellStart"/>
            <w:r w:rsidRPr="00BE2527">
              <w:rPr>
                <w:color w:val="auto"/>
                <w:sz w:val="20"/>
              </w:rPr>
              <w:t>Studio</w:t>
            </w:r>
            <w:proofErr w:type="spellEnd"/>
            <w:r w:rsidRPr="00BE2527">
              <w:rPr>
                <w:color w:val="auto"/>
                <w:sz w:val="20"/>
              </w:rPr>
              <w:t>".  Максимальная защита, срок 3 года</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3</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2</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 xml:space="preserve">Предоставление неисключительной лицензии на использование программы Средство анализа защищенности </w:t>
            </w:r>
            <w:proofErr w:type="spellStart"/>
            <w:r w:rsidRPr="00BE2527">
              <w:rPr>
                <w:color w:val="auto"/>
                <w:sz w:val="20"/>
              </w:rPr>
              <w:t>RedCheck</w:t>
            </w:r>
            <w:proofErr w:type="spellEnd"/>
            <w:r w:rsidRPr="00BE2527">
              <w:rPr>
                <w:color w:val="auto"/>
                <w:sz w:val="20"/>
              </w:rPr>
              <w:t>, редакция Базовая на 3 IP-адреса на 3 года</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3</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 xml:space="preserve">Медиа-комплект для сертифицированной версии программы Средство анализа защищенности </w:t>
            </w:r>
            <w:proofErr w:type="spellStart"/>
            <w:r w:rsidRPr="00BE2527">
              <w:rPr>
                <w:color w:val="auto"/>
                <w:sz w:val="20"/>
              </w:rPr>
              <w:t>RedCheck</w:t>
            </w:r>
            <w:proofErr w:type="spellEnd"/>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4</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 xml:space="preserve">Предоставление неисключительной лицензии на использование новой версии ПО </w:t>
            </w:r>
            <w:proofErr w:type="spellStart"/>
            <w:r w:rsidRPr="00BE2527">
              <w:rPr>
                <w:color w:val="auto"/>
                <w:sz w:val="20"/>
              </w:rPr>
              <w:t>ViPNet</w:t>
            </w:r>
            <w:proofErr w:type="spellEnd"/>
            <w:r w:rsidRPr="00BE2527">
              <w:rPr>
                <w:color w:val="auto"/>
                <w:sz w:val="20"/>
              </w:rPr>
              <w:t xml:space="preserve"> </w:t>
            </w:r>
            <w:proofErr w:type="spellStart"/>
            <w:r w:rsidRPr="00BE2527">
              <w:rPr>
                <w:color w:val="auto"/>
                <w:sz w:val="20"/>
              </w:rPr>
              <w:t>Client</w:t>
            </w:r>
            <w:proofErr w:type="spellEnd"/>
            <w:r w:rsidRPr="00BE2527">
              <w:rPr>
                <w:color w:val="auto"/>
                <w:sz w:val="20"/>
              </w:rPr>
              <w:t xml:space="preserve"> </w:t>
            </w:r>
            <w:proofErr w:type="spellStart"/>
            <w:r w:rsidRPr="00BE2527">
              <w:rPr>
                <w:color w:val="auto"/>
                <w:sz w:val="20"/>
              </w:rPr>
              <w:t>for</w:t>
            </w:r>
            <w:proofErr w:type="spellEnd"/>
            <w:r w:rsidRPr="00BE2527">
              <w:rPr>
                <w:color w:val="auto"/>
                <w:sz w:val="20"/>
              </w:rPr>
              <w:t xml:space="preserve"> </w:t>
            </w:r>
            <w:proofErr w:type="spellStart"/>
            <w:r w:rsidRPr="00BE2527">
              <w:rPr>
                <w:color w:val="auto"/>
                <w:sz w:val="20"/>
              </w:rPr>
              <w:t>Windows</w:t>
            </w:r>
            <w:proofErr w:type="spellEnd"/>
            <w:r w:rsidRPr="00BE2527">
              <w:rPr>
                <w:color w:val="auto"/>
                <w:sz w:val="20"/>
              </w:rPr>
              <w:t xml:space="preserve"> 4.x (КС</w:t>
            </w:r>
            <w:proofErr w:type="gramStart"/>
            <w:r w:rsidRPr="00BE2527">
              <w:rPr>
                <w:color w:val="auto"/>
                <w:sz w:val="20"/>
              </w:rPr>
              <w:t>2</w:t>
            </w:r>
            <w:proofErr w:type="gramEnd"/>
            <w:r w:rsidRPr="00BE2527">
              <w:rPr>
                <w:color w:val="auto"/>
                <w:sz w:val="20"/>
              </w:rPr>
              <w:t>), сеть 2458</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3</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5</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 xml:space="preserve">Сертификат активации сервиса прямой технической поддержки ПО </w:t>
            </w:r>
            <w:proofErr w:type="spellStart"/>
            <w:r w:rsidRPr="00BE2527">
              <w:rPr>
                <w:color w:val="auto"/>
                <w:sz w:val="20"/>
              </w:rPr>
              <w:t>ViPNet</w:t>
            </w:r>
            <w:proofErr w:type="spellEnd"/>
            <w:r w:rsidRPr="00BE2527">
              <w:rPr>
                <w:color w:val="auto"/>
                <w:sz w:val="20"/>
              </w:rPr>
              <w:t xml:space="preserve"> </w:t>
            </w:r>
            <w:proofErr w:type="spellStart"/>
            <w:r w:rsidRPr="00BE2527">
              <w:rPr>
                <w:color w:val="auto"/>
                <w:sz w:val="20"/>
              </w:rPr>
              <w:t>Client</w:t>
            </w:r>
            <w:proofErr w:type="spellEnd"/>
            <w:r w:rsidRPr="00BE2527">
              <w:rPr>
                <w:color w:val="auto"/>
                <w:sz w:val="20"/>
              </w:rPr>
              <w:t xml:space="preserve"> </w:t>
            </w:r>
            <w:proofErr w:type="spellStart"/>
            <w:r w:rsidRPr="00BE2527">
              <w:rPr>
                <w:color w:val="auto"/>
                <w:sz w:val="20"/>
              </w:rPr>
              <w:t>for</w:t>
            </w:r>
            <w:proofErr w:type="spellEnd"/>
            <w:r w:rsidRPr="00BE2527">
              <w:rPr>
                <w:color w:val="auto"/>
                <w:sz w:val="20"/>
              </w:rPr>
              <w:t xml:space="preserve"> </w:t>
            </w:r>
            <w:proofErr w:type="spellStart"/>
            <w:r w:rsidRPr="00BE2527">
              <w:rPr>
                <w:color w:val="auto"/>
                <w:sz w:val="20"/>
              </w:rPr>
              <w:t>Windows</w:t>
            </w:r>
            <w:proofErr w:type="spellEnd"/>
            <w:r w:rsidRPr="00BE2527">
              <w:rPr>
                <w:color w:val="auto"/>
                <w:sz w:val="20"/>
              </w:rPr>
              <w:t xml:space="preserve"> 4.х (КС</w:t>
            </w:r>
            <w:proofErr w:type="gramStart"/>
            <w:r w:rsidRPr="00BE2527">
              <w:rPr>
                <w:color w:val="auto"/>
                <w:sz w:val="20"/>
              </w:rPr>
              <w:t>2</w:t>
            </w:r>
            <w:proofErr w:type="gramEnd"/>
            <w:r w:rsidRPr="00BE2527">
              <w:rPr>
                <w:color w:val="auto"/>
                <w:sz w:val="20"/>
              </w:rPr>
              <w:t>) на срок 1 год, уровень – Расширенный, сеть 2458</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3</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6</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 xml:space="preserve">Компакт-диск с дистрибутивом ПО </w:t>
            </w:r>
            <w:proofErr w:type="spellStart"/>
            <w:r w:rsidRPr="00BE2527">
              <w:rPr>
                <w:color w:val="auto"/>
                <w:sz w:val="20"/>
              </w:rPr>
              <w:t>ViPNet</w:t>
            </w:r>
            <w:proofErr w:type="spellEnd"/>
            <w:r w:rsidRPr="00BE2527">
              <w:rPr>
                <w:color w:val="auto"/>
                <w:sz w:val="20"/>
              </w:rPr>
              <w:t xml:space="preserve"> </w:t>
            </w:r>
            <w:proofErr w:type="spellStart"/>
            <w:r w:rsidRPr="00BE2527">
              <w:rPr>
                <w:color w:val="auto"/>
                <w:sz w:val="20"/>
              </w:rPr>
              <w:t>Client</w:t>
            </w:r>
            <w:proofErr w:type="spellEnd"/>
            <w:r w:rsidRPr="00BE2527">
              <w:rPr>
                <w:color w:val="auto"/>
                <w:sz w:val="20"/>
              </w:rPr>
              <w:t xml:space="preserve"> </w:t>
            </w:r>
            <w:proofErr w:type="spellStart"/>
            <w:r w:rsidRPr="00BE2527">
              <w:rPr>
                <w:color w:val="auto"/>
                <w:sz w:val="20"/>
              </w:rPr>
              <w:t>for</w:t>
            </w:r>
            <w:proofErr w:type="spellEnd"/>
            <w:r w:rsidRPr="00BE2527">
              <w:rPr>
                <w:color w:val="auto"/>
                <w:sz w:val="20"/>
              </w:rPr>
              <w:t xml:space="preserve"> </w:t>
            </w:r>
            <w:proofErr w:type="spellStart"/>
            <w:r w:rsidRPr="00BE2527">
              <w:rPr>
                <w:color w:val="auto"/>
                <w:sz w:val="20"/>
              </w:rPr>
              <w:t>Windows</w:t>
            </w:r>
            <w:proofErr w:type="spellEnd"/>
            <w:r w:rsidRPr="00BE2527">
              <w:rPr>
                <w:color w:val="auto"/>
                <w:sz w:val="20"/>
              </w:rPr>
              <w:t xml:space="preserve"> 4.х (КС</w:t>
            </w:r>
            <w:proofErr w:type="gramStart"/>
            <w:r w:rsidRPr="00BE2527">
              <w:rPr>
                <w:color w:val="auto"/>
                <w:sz w:val="20"/>
              </w:rPr>
              <w:t>2</w:t>
            </w:r>
            <w:proofErr w:type="gramEnd"/>
            <w:r w:rsidRPr="00BE2527">
              <w:rPr>
                <w:color w:val="auto"/>
                <w:sz w:val="20"/>
              </w:rPr>
              <w:t>)</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7</w:t>
            </w:r>
          </w:p>
        </w:tc>
        <w:tc>
          <w:tcPr>
            <w:tcW w:w="4052" w:type="pct"/>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spacing w:line="276" w:lineRule="auto"/>
              <w:jc w:val="both"/>
              <w:rPr>
                <w:color w:val="auto"/>
                <w:sz w:val="20"/>
              </w:rPr>
            </w:pPr>
            <w:r w:rsidRPr="00BE2527">
              <w:rPr>
                <w:color w:val="auto"/>
                <w:sz w:val="20"/>
              </w:rPr>
              <w:t>Предоставление неисключительной лицензии на офисный пакет Р7-Офис. Профессиональный (</w:t>
            </w:r>
            <w:proofErr w:type="spellStart"/>
            <w:r w:rsidRPr="00BE2527">
              <w:rPr>
                <w:color w:val="auto"/>
                <w:sz w:val="20"/>
              </w:rPr>
              <w:t>Десктопная</w:t>
            </w:r>
            <w:proofErr w:type="spellEnd"/>
            <w:r w:rsidRPr="00BE2527">
              <w:rPr>
                <w:color w:val="auto"/>
                <w:sz w:val="20"/>
              </w:rPr>
              <w:t xml:space="preserve"> версия), академическая лицензия на 1 год с правом бессрочного использования</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3</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8</w:t>
            </w:r>
          </w:p>
        </w:tc>
        <w:tc>
          <w:tcPr>
            <w:tcW w:w="4052" w:type="pct"/>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spacing w:line="276" w:lineRule="auto"/>
              <w:jc w:val="both"/>
              <w:rPr>
                <w:color w:val="auto"/>
                <w:sz w:val="20"/>
              </w:rPr>
            </w:pPr>
            <w:r w:rsidRPr="00BE2527">
              <w:rPr>
                <w:color w:val="auto"/>
                <w:sz w:val="20"/>
              </w:rPr>
              <w:t xml:space="preserve">Электронный идентификатор </w:t>
            </w:r>
            <w:proofErr w:type="spellStart"/>
            <w:r w:rsidRPr="00BE2527">
              <w:rPr>
                <w:color w:val="auto"/>
                <w:sz w:val="20"/>
              </w:rPr>
              <w:t>Рутокен</w:t>
            </w:r>
            <w:proofErr w:type="spellEnd"/>
            <w:r w:rsidRPr="00BE2527">
              <w:rPr>
                <w:color w:val="auto"/>
                <w:sz w:val="20"/>
              </w:rPr>
              <w:t xml:space="preserve"> </w:t>
            </w:r>
            <w:proofErr w:type="spellStart"/>
            <w:r w:rsidRPr="00BE2527">
              <w:rPr>
                <w:color w:val="auto"/>
                <w:sz w:val="20"/>
              </w:rPr>
              <w:t>Lite</w:t>
            </w:r>
            <w:proofErr w:type="spellEnd"/>
            <w:r w:rsidRPr="00BE2527">
              <w:rPr>
                <w:color w:val="auto"/>
                <w:sz w:val="20"/>
              </w:rPr>
              <w:t xml:space="preserve"> 1010, сертификат ФСТЭК России</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5</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9</w:t>
            </w:r>
          </w:p>
        </w:tc>
        <w:tc>
          <w:tcPr>
            <w:tcW w:w="4052" w:type="pct"/>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spacing w:line="276" w:lineRule="auto"/>
              <w:jc w:val="both"/>
              <w:rPr>
                <w:color w:val="auto"/>
                <w:sz w:val="20"/>
              </w:rPr>
            </w:pPr>
            <w:r w:rsidRPr="00BE2527">
              <w:rPr>
                <w:color w:val="auto"/>
                <w:sz w:val="20"/>
              </w:rPr>
              <w:t xml:space="preserve">Комплект документации ФСТЭК России для </w:t>
            </w:r>
            <w:proofErr w:type="spellStart"/>
            <w:r w:rsidRPr="00BE2527">
              <w:rPr>
                <w:color w:val="auto"/>
                <w:sz w:val="20"/>
              </w:rPr>
              <w:t>Рутокен</w:t>
            </w:r>
            <w:proofErr w:type="spellEnd"/>
            <w:r w:rsidRPr="00BE2527">
              <w:rPr>
                <w:color w:val="auto"/>
                <w:sz w:val="20"/>
              </w:rPr>
              <w:t xml:space="preserve"> </w:t>
            </w:r>
            <w:proofErr w:type="spellStart"/>
            <w:r w:rsidRPr="00BE2527">
              <w:rPr>
                <w:color w:val="auto"/>
                <w:sz w:val="20"/>
              </w:rPr>
              <w:t>Lite</w:t>
            </w:r>
            <w:proofErr w:type="spellEnd"/>
            <w:r w:rsidRPr="00BE2527">
              <w:rPr>
                <w:color w:val="auto"/>
                <w:sz w:val="20"/>
              </w:rPr>
              <w:t xml:space="preserve"> 1010</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10</w:t>
            </w:r>
          </w:p>
        </w:tc>
        <w:tc>
          <w:tcPr>
            <w:tcW w:w="4052"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both"/>
              <w:rPr>
                <w:color w:val="auto"/>
                <w:sz w:val="20"/>
              </w:rPr>
            </w:pPr>
            <w:r w:rsidRPr="00BE2527">
              <w:rPr>
                <w:color w:val="auto"/>
                <w:sz w:val="20"/>
              </w:rPr>
              <w:t>Услуги по проведению анализа уязвимостей и принятию мер защиты информации по их устранению</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11</w:t>
            </w:r>
          </w:p>
        </w:tc>
        <w:tc>
          <w:tcPr>
            <w:tcW w:w="4052" w:type="pct"/>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spacing w:line="276" w:lineRule="auto"/>
              <w:jc w:val="both"/>
              <w:rPr>
                <w:color w:val="auto"/>
                <w:sz w:val="20"/>
              </w:rPr>
            </w:pPr>
            <w:r w:rsidRPr="00BE2527">
              <w:rPr>
                <w:color w:val="auto"/>
                <w:sz w:val="20"/>
              </w:rPr>
              <w:t>Услуги по установке и настройке программного обеспечения и средств защиты информации</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w:t>
            </w:r>
          </w:p>
        </w:tc>
      </w:tr>
      <w:tr w:rsidR="00543170" w:rsidRPr="00BE2527" w:rsidTr="004811CE">
        <w:tc>
          <w:tcPr>
            <w:tcW w:w="28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color w:val="auto"/>
                <w:sz w:val="20"/>
              </w:rPr>
              <w:t>12</w:t>
            </w:r>
          </w:p>
        </w:tc>
        <w:tc>
          <w:tcPr>
            <w:tcW w:w="4052" w:type="pct"/>
            <w:tcBorders>
              <w:top w:val="single" w:sz="4" w:space="0" w:color="000000"/>
              <w:left w:val="single" w:sz="4" w:space="0" w:color="000000"/>
              <w:bottom w:val="single" w:sz="4" w:space="0" w:color="000000"/>
              <w:right w:val="single" w:sz="4" w:space="0" w:color="000000"/>
            </w:tcBorders>
            <w:vAlign w:val="bottom"/>
          </w:tcPr>
          <w:p w:rsidR="00543170" w:rsidRPr="00BE2527" w:rsidRDefault="00543170" w:rsidP="004811CE">
            <w:pPr>
              <w:spacing w:line="276" w:lineRule="auto"/>
              <w:jc w:val="both"/>
              <w:rPr>
                <w:color w:val="auto"/>
                <w:sz w:val="20"/>
              </w:rPr>
            </w:pPr>
            <w:r w:rsidRPr="00BE2527">
              <w:rPr>
                <w:rFonts w:eastAsiaTheme="minorHAnsi"/>
                <w:bCs/>
                <w:sz w:val="20"/>
              </w:rPr>
              <w:t>Проведение обследования, сбор информации и разработка организационно-распорядительной документации, необходимой для защиты объекта информатизации, проведение аттестационных испытаний объекта информатизации, состоящего из АРМ, предназначенных для взаимодействия с ФИС ФРДО, ФИС ГИА и приема</w:t>
            </w:r>
          </w:p>
        </w:tc>
        <w:tc>
          <w:tcPr>
            <w:tcW w:w="659" w:type="pct"/>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spacing w:line="276" w:lineRule="auto"/>
              <w:jc w:val="center"/>
              <w:rPr>
                <w:color w:val="auto"/>
                <w:sz w:val="20"/>
              </w:rPr>
            </w:pPr>
            <w:r w:rsidRPr="00BE2527">
              <w:rPr>
                <w:rFonts w:eastAsiaTheme="minorHAnsi"/>
                <w:bCs/>
                <w:sz w:val="20"/>
              </w:rPr>
              <w:t>1</w:t>
            </w:r>
          </w:p>
        </w:tc>
      </w:tr>
    </w:tbl>
    <w:p w:rsidR="00543170" w:rsidRPr="00BE2527" w:rsidRDefault="00543170" w:rsidP="00543170">
      <w:pPr>
        <w:pStyle w:val="2"/>
        <w:numPr>
          <w:ilvl w:val="0"/>
          <w:numId w:val="0"/>
        </w:numPr>
      </w:pPr>
    </w:p>
    <w:p w:rsidR="00543170" w:rsidRPr="00BE2527" w:rsidRDefault="00543170" w:rsidP="00543170">
      <w:pPr>
        <w:pStyle w:val="2"/>
        <w:numPr>
          <w:ilvl w:val="0"/>
          <w:numId w:val="0"/>
        </w:numPr>
        <w:ind w:firstLine="709"/>
      </w:pPr>
      <w:r w:rsidRPr="00BE2527">
        <w:t>Описание объекта закупки не сопровождается словами "или эквивалент" в целях совместимости и обеспечения взаимодействия с используемым Заказчиком программным обеспечением (</w:t>
      </w:r>
      <w:proofErr w:type="spellStart"/>
      <w:r w:rsidRPr="00BE2527">
        <w:t>пп</w:t>
      </w:r>
      <w:proofErr w:type="spellEnd"/>
      <w:r w:rsidRPr="00BE2527">
        <w:t xml:space="preserve">. 3а, </w:t>
      </w:r>
      <w:proofErr w:type="gramStart"/>
      <w:r w:rsidRPr="00BE2527">
        <w:t>п</w:t>
      </w:r>
      <w:proofErr w:type="gramEnd"/>
      <w:r w:rsidRPr="00BE2527">
        <w:t xml:space="preserve"> 6.1, часть 6, ст. 3, Федеральный закон от 18.07.2011 N 223-ФЗ (ред. от 08.08.2024) "О закупках товаров, работ, услуг отдельными видами юридических лиц"), совместимости с СКЗИ защищенной сети передачи данных </w:t>
      </w:r>
      <w:proofErr w:type="spellStart"/>
      <w:r w:rsidRPr="00BE2527">
        <w:rPr>
          <w:lang w:val="en-US"/>
        </w:rPr>
        <w:t>ViPNet</w:t>
      </w:r>
      <w:proofErr w:type="spellEnd"/>
      <w:r w:rsidRPr="00BE2527">
        <w:t xml:space="preserve"> № 2458, используемой для доступа к </w:t>
      </w:r>
      <w:r w:rsidRPr="00BE2527">
        <w:rPr>
          <w:rFonts w:eastAsiaTheme="minorHAnsi"/>
          <w:bCs/>
        </w:rPr>
        <w:t>ФИС ФРДО, ФИС ГИА и приема.</w:t>
      </w:r>
    </w:p>
    <w:p w:rsidR="00543170" w:rsidRPr="00BE2527" w:rsidRDefault="00543170" w:rsidP="00543170">
      <w:pPr>
        <w:pStyle w:val="2"/>
        <w:numPr>
          <w:ilvl w:val="0"/>
          <w:numId w:val="0"/>
        </w:numPr>
      </w:pPr>
    </w:p>
    <w:p w:rsidR="00543170" w:rsidRPr="00BE2527" w:rsidRDefault="00543170" w:rsidP="00543170">
      <w:pPr>
        <w:pStyle w:val="10"/>
        <w:spacing w:line="276" w:lineRule="auto"/>
        <w:ind w:left="0" w:firstLine="0"/>
        <w:rPr>
          <w:sz w:val="20"/>
        </w:rPr>
      </w:pPr>
      <w:r w:rsidRPr="00BE2527">
        <w:rPr>
          <w:sz w:val="20"/>
        </w:rPr>
        <w:t>Требования к поставке программного обеспечения и средств защиты информации</w:t>
      </w:r>
    </w:p>
    <w:p w:rsidR="00543170" w:rsidRPr="00BE2527" w:rsidRDefault="00543170" w:rsidP="00543170">
      <w:pPr>
        <w:pStyle w:val="2"/>
      </w:pPr>
      <w:r w:rsidRPr="00BE2527">
        <w:t xml:space="preserve">ПО и </w:t>
      </w:r>
      <w:proofErr w:type="spellStart"/>
      <w:r w:rsidRPr="00BE2527">
        <w:t>СрЗИ</w:t>
      </w:r>
      <w:proofErr w:type="spellEnd"/>
      <w:r w:rsidRPr="00BE2527">
        <w:t xml:space="preserve"> должны соответствовать требованиям, приведенным в таблице 2. </w:t>
      </w:r>
    </w:p>
    <w:p w:rsidR="00543170" w:rsidRPr="00BE2527" w:rsidRDefault="00543170" w:rsidP="00543170">
      <w:pPr>
        <w:spacing w:before="100" w:after="100" w:line="276" w:lineRule="auto"/>
        <w:jc w:val="right"/>
        <w:rPr>
          <w:sz w:val="20"/>
        </w:rPr>
      </w:pPr>
      <w:r w:rsidRPr="00BE2527">
        <w:rPr>
          <w:sz w:val="20"/>
        </w:rPr>
        <w:t xml:space="preserve">Таблица 2. Требования к характеристикам </w:t>
      </w:r>
      <w:proofErr w:type="gramStart"/>
      <w:r w:rsidRPr="00BE2527">
        <w:rPr>
          <w:sz w:val="20"/>
        </w:rPr>
        <w:t>ПО</w:t>
      </w:r>
      <w:proofErr w:type="gramEnd"/>
      <w:r w:rsidRPr="00BE2527">
        <w:rPr>
          <w:sz w:val="20"/>
        </w:rPr>
        <w:t xml:space="preserve"> и </w:t>
      </w:r>
      <w:proofErr w:type="spellStart"/>
      <w:r w:rsidRPr="00BE2527">
        <w:rPr>
          <w:sz w:val="20"/>
        </w:rPr>
        <w:t>СрЗИ</w:t>
      </w:r>
      <w:proofErr w:type="spellEnd"/>
    </w:p>
    <w:tbl>
      <w:tblPr>
        <w:tblStyle w:val="a6"/>
        <w:tblW w:w="9856" w:type="dxa"/>
        <w:tblLayout w:type="fixed"/>
        <w:tblLook w:val="04A0" w:firstRow="1" w:lastRow="0" w:firstColumn="1" w:lastColumn="0" w:noHBand="0" w:noVBand="1"/>
      </w:tblPr>
      <w:tblGrid>
        <w:gridCol w:w="497"/>
        <w:gridCol w:w="8119"/>
        <w:gridCol w:w="1240"/>
      </w:tblGrid>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1</w:t>
            </w:r>
          </w:p>
        </w:tc>
        <w:tc>
          <w:tcPr>
            <w:tcW w:w="8119"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pStyle w:val="11"/>
              <w:numPr>
                <w:ilvl w:val="0"/>
                <w:numId w:val="0"/>
              </w:numPr>
              <w:spacing w:line="276" w:lineRule="auto"/>
              <w:rPr>
                <w:rFonts w:ascii="Times New Roman" w:hAnsi="Times New Roman"/>
                <w:i/>
                <w:iCs/>
                <w:sz w:val="20"/>
              </w:rPr>
            </w:pPr>
            <w:r w:rsidRPr="00BE2527">
              <w:rPr>
                <w:rFonts w:ascii="Times New Roman" w:hAnsi="Times New Roman"/>
                <w:i/>
                <w:iCs/>
                <w:sz w:val="20"/>
              </w:rPr>
              <w:t xml:space="preserve">Предоставление неисключительной лицензии на "Средство защиты информации </w:t>
            </w:r>
            <w:proofErr w:type="spellStart"/>
            <w:r w:rsidRPr="00BE2527">
              <w:rPr>
                <w:rFonts w:ascii="Times New Roman" w:hAnsi="Times New Roman"/>
                <w:i/>
                <w:iCs/>
                <w:sz w:val="20"/>
              </w:rPr>
              <w:t>Secret</w:t>
            </w:r>
            <w:proofErr w:type="spellEnd"/>
            <w:r w:rsidRPr="00BE2527">
              <w:rPr>
                <w:rFonts w:ascii="Times New Roman" w:hAnsi="Times New Roman"/>
                <w:i/>
                <w:iCs/>
                <w:sz w:val="20"/>
              </w:rPr>
              <w:t xml:space="preserve"> </w:t>
            </w:r>
            <w:proofErr w:type="spellStart"/>
            <w:r w:rsidRPr="00BE2527">
              <w:rPr>
                <w:rFonts w:ascii="Times New Roman" w:hAnsi="Times New Roman"/>
                <w:i/>
                <w:iCs/>
                <w:sz w:val="20"/>
              </w:rPr>
              <w:t>Net</w:t>
            </w:r>
            <w:proofErr w:type="spellEnd"/>
            <w:r w:rsidRPr="00BE2527">
              <w:rPr>
                <w:rFonts w:ascii="Times New Roman" w:hAnsi="Times New Roman"/>
                <w:i/>
                <w:iCs/>
                <w:sz w:val="20"/>
              </w:rPr>
              <w:t xml:space="preserve"> </w:t>
            </w:r>
            <w:proofErr w:type="spellStart"/>
            <w:r w:rsidRPr="00BE2527">
              <w:rPr>
                <w:rFonts w:ascii="Times New Roman" w:hAnsi="Times New Roman"/>
                <w:i/>
                <w:iCs/>
                <w:sz w:val="20"/>
              </w:rPr>
              <w:t>Studio</w:t>
            </w:r>
            <w:proofErr w:type="spellEnd"/>
            <w:r w:rsidRPr="00BE2527">
              <w:rPr>
                <w:rFonts w:ascii="Times New Roman" w:hAnsi="Times New Roman"/>
                <w:i/>
                <w:iCs/>
                <w:sz w:val="20"/>
              </w:rPr>
              <w:t>".  Максимальная защита, срок 3 года</w:t>
            </w:r>
          </w:p>
        </w:tc>
        <w:tc>
          <w:tcPr>
            <w:tcW w:w="1240"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color w:val="auto"/>
                <w:sz w:val="20"/>
              </w:rPr>
              <w:t>3</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tabs>
                <w:tab w:val="left" w:pos="457"/>
              </w:tabs>
              <w:spacing w:line="276" w:lineRule="auto"/>
              <w:jc w:val="both"/>
              <w:rPr>
                <w:sz w:val="20"/>
              </w:rPr>
            </w:pPr>
            <w:r w:rsidRPr="00BE2527">
              <w:rPr>
                <w:sz w:val="20"/>
              </w:rPr>
              <w:t>ОКПД</w:t>
            </w:r>
            <w:proofErr w:type="gramStart"/>
            <w:r w:rsidRPr="00BE2527">
              <w:rPr>
                <w:sz w:val="20"/>
              </w:rPr>
              <w:t>2</w:t>
            </w:r>
            <w:proofErr w:type="gramEnd"/>
            <w:r w:rsidRPr="00BE2527">
              <w:rPr>
                <w:sz w:val="20"/>
              </w:rPr>
              <w:t>: 58.29.50.000.</w:t>
            </w:r>
          </w:p>
          <w:p w:rsidR="00543170" w:rsidRPr="00BE2527" w:rsidRDefault="00543170" w:rsidP="004811CE">
            <w:pPr>
              <w:tabs>
                <w:tab w:val="left" w:pos="457"/>
              </w:tabs>
              <w:spacing w:line="276" w:lineRule="auto"/>
              <w:jc w:val="both"/>
              <w:rPr>
                <w:sz w:val="20"/>
              </w:rPr>
            </w:pPr>
            <w:r w:rsidRPr="00BE2527">
              <w:rPr>
                <w:sz w:val="20"/>
              </w:rPr>
              <w:t xml:space="preserve">Наименование программного обеспечения: </w:t>
            </w:r>
            <w:r w:rsidRPr="00CC011C">
              <w:rPr>
                <w:sz w:val="20"/>
              </w:rPr>
              <w:t xml:space="preserve">Средство защиты информации </w:t>
            </w:r>
            <w:proofErr w:type="spellStart"/>
            <w:r w:rsidRPr="00CC011C">
              <w:rPr>
                <w:sz w:val="20"/>
              </w:rPr>
              <w:t>Secret</w:t>
            </w:r>
            <w:proofErr w:type="spellEnd"/>
            <w:r w:rsidRPr="00CC011C">
              <w:rPr>
                <w:sz w:val="20"/>
              </w:rPr>
              <w:t xml:space="preserve"> </w:t>
            </w:r>
            <w:proofErr w:type="spellStart"/>
            <w:r w:rsidRPr="00CC011C">
              <w:rPr>
                <w:sz w:val="20"/>
              </w:rPr>
              <w:t>Net</w:t>
            </w:r>
            <w:proofErr w:type="spellEnd"/>
            <w:r w:rsidRPr="00CC011C">
              <w:rPr>
                <w:sz w:val="20"/>
              </w:rPr>
              <w:t xml:space="preserve"> </w:t>
            </w:r>
            <w:proofErr w:type="spellStart"/>
            <w:r w:rsidRPr="00CC011C">
              <w:rPr>
                <w:sz w:val="20"/>
              </w:rPr>
              <w:t>Studio</w:t>
            </w:r>
            <w:proofErr w:type="spellEnd"/>
            <w:r w:rsidRPr="00CC011C">
              <w:rPr>
                <w:sz w:val="20"/>
              </w:rPr>
              <w:t>.</w:t>
            </w:r>
          </w:p>
          <w:p w:rsidR="00543170" w:rsidRPr="00BE2527" w:rsidRDefault="00543170" w:rsidP="004811CE">
            <w:pPr>
              <w:widowControl w:val="0"/>
              <w:tabs>
                <w:tab w:val="left" w:pos="457"/>
              </w:tabs>
              <w:spacing w:line="276" w:lineRule="auto"/>
              <w:jc w:val="both"/>
              <w:rPr>
                <w:sz w:val="20"/>
              </w:rPr>
            </w:pPr>
            <w:r w:rsidRPr="00DF02E2">
              <w:rPr>
                <w:sz w:val="20"/>
              </w:rPr>
              <w:t xml:space="preserve">Реестровая запись № </w:t>
            </w:r>
            <w:r w:rsidRPr="00DF02E2">
              <w:rPr>
                <w:rFonts w:eastAsiaTheme="minorHAnsi"/>
                <w:bCs/>
                <w:sz w:val="20"/>
              </w:rPr>
              <w:t>3855 от 16.08.2017</w:t>
            </w:r>
            <w:r w:rsidRPr="00DF02E2">
              <w:rPr>
                <w:sz w:val="20"/>
              </w:rPr>
              <w:t>.</w:t>
            </w:r>
          </w:p>
          <w:p w:rsidR="00543170" w:rsidRPr="00BE2527" w:rsidRDefault="00543170" w:rsidP="004811CE">
            <w:pPr>
              <w:widowControl w:val="0"/>
              <w:tabs>
                <w:tab w:val="left" w:pos="457"/>
              </w:tabs>
              <w:spacing w:line="276" w:lineRule="auto"/>
              <w:jc w:val="both"/>
              <w:rPr>
                <w:sz w:val="20"/>
              </w:rPr>
            </w:pPr>
            <w:r w:rsidRPr="00BE2527">
              <w:rPr>
                <w:sz w:val="20"/>
              </w:rPr>
              <w:t>Класс программ для электронных вычислительных машин и баз данных: (03.01) Средства защиты от несанкционированного доступа к информации</w:t>
            </w:r>
            <w:r>
              <w:rPr>
                <w:sz w:val="20"/>
              </w:rPr>
              <w:t xml:space="preserve">, (03.03) Межсетевые экраны, (03.06) Средства антивирусной </w:t>
            </w:r>
            <w:r>
              <w:rPr>
                <w:sz w:val="20"/>
              </w:rPr>
              <w:lastRenderedPageBreak/>
              <w:t>защиты, (03.08) Средства гарантированного уничтожения данных, (03.14) Средства обнаружения и/или предотвращения вторжений (атак), (03.17) Средства автоматизации процессов информационной безопасности.</w:t>
            </w:r>
          </w:p>
          <w:p w:rsidR="00543170" w:rsidRPr="00BE2527" w:rsidRDefault="00543170" w:rsidP="004811CE">
            <w:pPr>
              <w:tabs>
                <w:tab w:val="left" w:pos="457"/>
              </w:tabs>
              <w:spacing w:line="276" w:lineRule="auto"/>
              <w:jc w:val="both"/>
              <w:rPr>
                <w:sz w:val="20"/>
              </w:rPr>
            </w:pPr>
            <w:r w:rsidRPr="00BE2527">
              <w:rPr>
                <w:sz w:val="20"/>
              </w:rPr>
              <w:t>Вид лицензии: простая (неисключительная).</w:t>
            </w:r>
          </w:p>
          <w:p w:rsidR="00543170" w:rsidRPr="00BE2527" w:rsidRDefault="00543170" w:rsidP="004811CE">
            <w:pPr>
              <w:widowControl w:val="0"/>
              <w:tabs>
                <w:tab w:val="left" w:pos="457"/>
              </w:tabs>
              <w:spacing w:line="276" w:lineRule="auto"/>
              <w:jc w:val="both"/>
              <w:rPr>
                <w:sz w:val="20"/>
              </w:rPr>
            </w:pPr>
            <w:r w:rsidRPr="00BE2527">
              <w:rPr>
                <w:sz w:val="20"/>
              </w:rPr>
              <w:t>Способ предоставления: копия электронного экземпляра.</w:t>
            </w:r>
          </w:p>
          <w:p w:rsidR="00543170" w:rsidRDefault="00543170" w:rsidP="004811CE">
            <w:pPr>
              <w:widowControl w:val="0"/>
              <w:tabs>
                <w:tab w:val="left" w:pos="457"/>
              </w:tabs>
              <w:spacing w:line="276" w:lineRule="auto"/>
              <w:jc w:val="both"/>
              <w:rPr>
                <w:sz w:val="20"/>
              </w:rPr>
            </w:pPr>
            <w:r w:rsidRPr="00BE2527">
              <w:rPr>
                <w:sz w:val="20"/>
              </w:rPr>
              <w:t>Срок действия лицензии: не менее 36 месяцев.</w:t>
            </w:r>
          </w:p>
          <w:p w:rsidR="00543170" w:rsidRPr="00472893" w:rsidRDefault="00543170" w:rsidP="004811CE">
            <w:pPr>
              <w:widowControl w:val="0"/>
              <w:tabs>
                <w:tab w:val="left" w:pos="457"/>
              </w:tabs>
              <w:spacing w:line="276" w:lineRule="auto"/>
              <w:jc w:val="both"/>
              <w:rPr>
                <w:sz w:val="20"/>
              </w:rPr>
            </w:pPr>
            <w:r w:rsidRPr="00472893">
              <w:rPr>
                <w:sz w:val="20"/>
              </w:rPr>
              <w:t>ПО должно иметь действующий сертификат соответствия требованиям ФСТЭК России, установленным в документе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w:t>
            </w:r>
          </w:p>
          <w:p w:rsidR="00543170" w:rsidRPr="00BE2527" w:rsidRDefault="00543170" w:rsidP="004811CE">
            <w:pPr>
              <w:pStyle w:val="affe"/>
              <w:widowControl/>
              <w:tabs>
                <w:tab w:val="left" w:pos="457"/>
              </w:tabs>
              <w:spacing w:line="276" w:lineRule="auto"/>
              <w:jc w:val="both"/>
              <w:rPr>
                <w:rFonts w:ascii="Times New Roman" w:hAnsi="Times New Roman"/>
                <w:sz w:val="20"/>
              </w:rPr>
            </w:pPr>
            <w:r w:rsidRPr="00BE2527">
              <w:rPr>
                <w:rFonts w:ascii="Times New Roman" w:hAnsi="Times New Roman"/>
                <w:sz w:val="20"/>
              </w:rPr>
              <w:t xml:space="preserve">Состав лицензии: </w:t>
            </w:r>
            <w:r w:rsidRPr="00BE2527">
              <w:rPr>
                <w:rFonts w:ascii="Times New Roman" w:hAnsi="Times New Roman"/>
                <w:color w:val="auto"/>
                <w:sz w:val="20"/>
              </w:rPr>
              <w:t xml:space="preserve">защита от несанкционированного доступа, контроль устройств, защита диска и шифрование контейнеров, персональный межсетевой экран, антивирус по технологии Касперского, обнаружение и предотвращение вторжений, </w:t>
            </w:r>
            <w:proofErr w:type="spellStart"/>
            <w:r w:rsidRPr="00BE2527">
              <w:rPr>
                <w:rFonts w:ascii="Times New Roman" w:hAnsi="Times New Roman"/>
                <w:color w:val="auto"/>
                <w:sz w:val="20"/>
              </w:rPr>
              <w:t>полнодисковое</w:t>
            </w:r>
            <w:proofErr w:type="spellEnd"/>
            <w:r w:rsidRPr="00BE2527">
              <w:rPr>
                <w:rFonts w:ascii="Times New Roman" w:hAnsi="Times New Roman"/>
                <w:color w:val="auto"/>
                <w:sz w:val="20"/>
              </w:rPr>
              <w:t xml:space="preserve"> шифрование (комплексная лицензия "Максимальная защита").</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lastRenderedPageBreak/>
              <w:t>2</w:t>
            </w:r>
          </w:p>
        </w:tc>
        <w:tc>
          <w:tcPr>
            <w:tcW w:w="8119"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pStyle w:val="11"/>
              <w:numPr>
                <w:ilvl w:val="0"/>
                <w:numId w:val="0"/>
              </w:numPr>
              <w:spacing w:line="276" w:lineRule="auto"/>
              <w:rPr>
                <w:rFonts w:ascii="Times New Roman" w:hAnsi="Times New Roman"/>
                <w:i/>
                <w:sz w:val="20"/>
              </w:rPr>
            </w:pPr>
            <w:r w:rsidRPr="00BE2527">
              <w:rPr>
                <w:rFonts w:ascii="Times New Roman" w:hAnsi="Times New Roman"/>
                <w:i/>
                <w:iCs/>
                <w:color w:val="auto"/>
                <w:sz w:val="20"/>
              </w:rPr>
              <w:t xml:space="preserve">Предоставление неисключительной лицензии на использование программы Средство анализа защищенности </w:t>
            </w:r>
            <w:proofErr w:type="spellStart"/>
            <w:r w:rsidRPr="00BE2527">
              <w:rPr>
                <w:rFonts w:ascii="Times New Roman" w:hAnsi="Times New Roman"/>
                <w:i/>
                <w:iCs/>
                <w:color w:val="auto"/>
                <w:sz w:val="20"/>
              </w:rPr>
              <w:t>RedCheck</w:t>
            </w:r>
            <w:proofErr w:type="spellEnd"/>
            <w:r w:rsidRPr="00BE2527">
              <w:rPr>
                <w:rFonts w:ascii="Times New Roman" w:hAnsi="Times New Roman"/>
                <w:i/>
                <w:iCs/>
                <w:color w:val="auto"/>
                <w:sz w:val="20"/>
              </w:rPr>
              <w:t>, редакция Базовая на 3 IP-адреса на 3 года</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1</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tabs>
                <w:tab w:val="left" w:pos="457"/>
              </w:tabs>
              <w:spacing w:line="276" w:lineRule="auto"/>
              <w:jc w:val="both"/>
              <w:rPr>
                <w:sz w:val="20"/>
              </w:rPr>
            </w:pPr>
            <w:r w:rsidRPr="00BE2527">
              <w:rPr>
                <w:sz w:val="20"/>
              </w:rPr>
              <w:t>ОКПД</w:t>
            </w:r>
            <w:proofErr w:type="gramStart"/>
            <w:r w:rsidRPr="00BE2527">
              <w:rPr>
                <w:sz w:val="20"/>
              </w:rPr>
              <w:t>2</w:t>
            </w:r>
            <w:proofErr w:type="gramEnd"/>
            <w:r w:rsidRPr="00BE2527">
              <w:rPr>
                <w:sz w:val="20"/>
              </w:rPr>
              <w:t>: 58.29.50.000.</w:t>
            </w:r>
          </w:p>
          <w:p w:rsidR="00543170" w:rsidRPr="00BE2527" w:rsidRDefault="00543170" w:rsidP="004811CE">
            <w:pPr>
              <w:tabs>
                <w:tab w:val="left" w:pos="457"/>
              </w:tabs>
              <w:spacing w:line="276" w:lineRule="auto"/>
              <w:jc w:val="both"/>
              <w:rPr>
                <w:sz w:val="20"/>
              </w:rPr>
            </w:pPr>
            <w:r w:rsidRPr="00BE2527">
              <w:rPr>
                <w:sz w:val="20"/>
              </w:rPr>
              <w:t xml:space="preserve">Наименование программного обеспечения: средство анализа защищенности </w:t>
            </w:r>
            <w:proofErr w:type="spellStart"/>
            <w:r w:rsidRPr="00BE2527">
              <w:rPr>
                <w:sz w:val="20"/>
              </w:rPr>
              <w:t>RedCheck</w:t>
            </w:r>
            <w:proofErr w:type="spellEnd"/>
            <w:r w:rsidRPr="00BE2527">
              <w:rPr>
                <w:sz w:val="20"/>
              </w:rPr>
              <w:t>.</w:t>
            </w:r>
          </w:p>
          <w:p w:rsidR="00543170" w:rsidRPr="00BE2527" w:rsidRDefault="00543170" w:rsidP="004811CE">
            <w:pPr>
              <w:widowControl w:val="0"/>
              <w:tabs>
                <w:tab w:val="left" w:pos="457"/>
              </w:tabs>
              <w:spacing w:line="276" w:lineRule="auto"/>
              <w:jc w:val="both"/>
              <w:rPr>
                <w:sz w:val="20"/>
              </w:rPr>
            </w:pPr>
            <w:r w:rsidRPr="00BE2527">
              <w:rPr>
                <w:sz w:val="20"/>
              </w:rPr>
              <w:t xml:space="preserve">Реестровая запись № </w:t>
            </w:r>
            <w:r w:rsidRPr="00BE2527">
              <w:rPr>
                <w:rFonts w:eastAsiaTheme="minorHAnsi"/>
                <w:bCs/>
                <w:sz w:val="20"/>
              </w:rPr>
              <w:t>765 от 16.05.2016</w:t>
            </w:r>
            <w:r w:rsidRPr="00BE2527">
              <w:rPr>
                <w:sz w:val="20"/>
              </w:rPr>
              <w:t>.</w:t>
            </w:r>
          </w:p>
          <w:p w:rsidR="00543170" w:rsidRPr="00BE2527" w:rsidRDefault="00543170" w:rsidP="004811CE">
            <w:pPr>
              <w:widowControl w:val="0"/>
              <w:tabs>
                <w:tab w:val="left" w:pos="457"/>
              </w:tabs>
              <w:spacing w:line="276" w:lineRule="auto"/>
              <w:jc w:val="both"/>
              <w:rPr>
                <w:sz w:val="20"/>
              </w:rPr>
            </w:pPr>
            <w:r w:rsidRPr="00BE2527">
              <w:rPr>
                <w:sz w:val="20"/>
              </w:rPr>
              <w:t>Класс программ для электронных вычислительных машин и баз данных: (03.17) Средства автоматизации процессов информационной безопасности.</w:t>
            </w:r>
          </w:p>
          <w:p w:rsidR="00543170" w:rsidRPr="00BE2527" w:rsidRDefault="00543170" w:rsidP="004811CE">
            <w:pPr>
              <w:tabs>
                <w:tab w:val="left" w:pos="457"/>
              </w:tabs>
              <w:spacing w:line="276" w:lineRule="auto"/>
              <w:jc w:val="both"/>
              <w:rPr>
                <w:sz w:val="20"/>
              </w:rPr>
            </w:pPr>
            <w:r w:rsidRPr="00BE2527">
              <w:rPr>
                <w:sz w:val="20"/>
              </w:rPr>
              <w:t>Вид лицензии: простая (неисключительная).</w:t>
            </w:r>
          </w:p>
          <w:p w:rsidR="00543170" w:rsidRPr="00BE2527" w:rsidRDefault="00543170" w:rsidP="004811CE">
            <w:pPr>
              <w:widowControl w:val="0"/>
              <w:tabs>
                <w:tab w:val="left" w:pos="457"/>
              </w:tabs>
              <w:spacing w:line="276" w:lineRule="auto"/>
              <w:jc w:val="both"/>
              <w:rPr>
                <w:sz w:val="20"/>
              </w:rPr>
            </w:pPr>
            <w:r w:rsidRPr="00BE2527">
              <w:rPr>
                <w:sz w:val="20"/>
              </w:rPr>
              <w:t>Способ предоставления: экземпляр на материальном носителе.</w:t>
            </w:r>
          </w:p>
          <w:p w:rsidR="00543170" w:rsidRPr="00BE2527" w:rsidRDefault="00543170" w:rsidP="004811CE">
            <w:pPr>
              <w:widowControl w:val="0"/>
              <w:tabs>
                <w:tab w:val="left" w:pos="457"/>
              </w:tabs>
              <w:spacing w:line="276" w:lineRule="auto"/>
              <w:jc w:val="both"/>
              <w:rPr>
                <w:sz w:val="20"/>
              </w:rPr>
            </w:pPr>
            <w:r w:rsidRPr="00BE2527">
              <w:rPr>
                <w:sz w:val="20"/>
              </w:rPr>
              <w:t>Срок действия лицензии: не менее 36 месяцев.</w:t>
            </w:r>
          </w:p>
          <w:p w:rsidR="00543170" w:rsidRPr="00472893" w:rsidRDefault="00543170" w:rsidP="004811CE">
            <w:pPr>
              <w:widowControl w:val="0"/>
              <w:tabs>
                <w:tab w:val="left" w:pos="457"/>
              </w:tabs>
              <w:spacing w:line="276" w:lineRule="auto"/>
              <w:jc w:val="both"/>
              <w:rPr>
                <w:sz w:val="20"/>
              </w:rPr>
            </w:pPr>
            <w:r w:rsidRPr="00472893">
              <w:rPr>
                <w:sz w:val="20"/>
              </w:rPr>
              <w:t xml:space="preserve">Объем лицензии: для одновременного сканирования </w:t>
            </w:r>
            <w:r w:rsidRPr="00BE2527">
              <w:rPr>
                <w:sz w:val="20"/>
              </w:rPr>
              <w:t>3</w:t>
            </w:r>
            <w:r w:rsidRPr="00472893">
              <w:rPr>
                <w:sz w:val="20"/>
              </w:rPr>
              <w:t xml:space="preserve"> IP-адресов.</w:t>
            </w:r>
          </w:p>
          <w:p w:rsidR="00543170" w:rsidRPr="00472893" w:rsidRDefault="00543170" w:rsidP="004811CE">
            <w:pPr>
              <w:widowControl w:val="0"/>
              <w:tabs>
                <w:tab w:val="left" w:pos="457"/>
              </w:tabs>
              <w:spacing w:line="276" w:lineRule="auto"/>
              <w:jc w:val="both"/>
              <w:rPr>
                <w:sz w:val="20"/>
              </w:rPr>
            </w:pPr>
            <w:r w:rsidRPr="00472893">
              <w:rPr>
                <w:sz w:val="20"/>
              </w:rPr>
              <w:t>ПО должно иметь действующий сертификат соответствия требованиям ФСТЭК России, установленным в документе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w:t>
            </w:r>
          </w:p>
          <w:p w:rsidR="00543170" w:rsidRPr="00BE2527" w:rsidRDefault="00543170" w:rsidP="004811CE">
            <w:pPr>
              <w:widowControl w:val="0"/>
              <w:tabs>
                <w:tab w:val="left" w:pos="457"/>
              </w:tabs>
              <w:spacing w:line="276" w:lineRule="auto"/>
              <w:jc w:val="both"/>
              <w:rPr>
                <w:sz w:val="20"/>
              </w:rPr>
            </w:pPr>
            <w:r w:rsidRPr="00472893">
              <w:rPr>
                <w:sz w:val="20"/>
              </w:rPr>
              <w:t>ПО должно обеспечивать поиск уязвимостей в программном обеспечении, инвентаризацию аппаратного и программного обеспечения ЭВМ, формирование отчетов по результатам контроля.</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3</w:t>
            </w:r>
          </w:p>
        </w:tc>
        <w:tc>
          <w:tcPr>
            <w:tcW w:w="8119"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pStyle w:val="11"/>
              <w:numPr>
                <w:ilvl w:val="0"/>
                <w:numId w:val="0"/>
              </w:numPr>
              <w:spacing w:line="276" w:lineRule="auto"/>
              <w:rPr>
                <w:rFonts w:ascii="Times New Roman" w:hAnsi="Times New Roman"/>
                <w:i/>
                <w:sz w:val="20"/>
              </w:rPr>
            </w:pPr>
            <w:r w:rsidRPr="00BE2527">
              <w:rPr>
                <w:rFonts w:ascii="Times New Roman" w:hAnsi="Times New Roman"/>
                <w:i/>
                <w:sz w:val="20"/>
              </w:rPr>
              <w:t xml:space="preserve">Медиа-комплект для сертифицированной версии программы Средство анализа защищенности </w:t>
            </w:r>
            <w:proofErr w:type="spellStart"/>
            <w:r w:rsidRPr="00BE2527">
              <w:rPr>
                <w:rFonts w:ascii="Times New Roman" w:hAnsi="Times New Roman"/>
                <w:i/>
                <w:sz w:val="20"/>
              </w:rPr>
              <w:t>RedCheck</w:t>
            </w:r>
            <w:proofErr w:type="spellEnd"/>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1</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A70195" w:rsidRDefault="00543170" w:rsidP="004811CE">
            <w:pPr>
              <w:widowControl w:val="0"/>
              <w:tabs>
                <w:tab w:val="left" w:pos="457"/>
              </w:tabs>
              <w:spacing w:line="276" w:lineRule="auto"/>
              <w:jc w:val="both"/>
              <w:rPr>
                <w:sz w:val="20"/>
              </w:rPr>
            </w:pPr>
            <w:r w:rsidRPr="00A70195">
              <w:rPr>
                <w:sz w:val="20"/>
              </w:rPr>
              <w:t>ОКПД</w:t>
            </w:r>
            <w:proofErr w:type="gramStart"/>
            <w:r w:rsidRPr="00A70195">
              <w:rPr>
                <w:sz w:val="20"/>
              </w:rPr>
              <w:t>2</w:t>
            </w:r>
            <w:proofErr w:type="gramEnd"/>
            <w:r w:rsidRPr="00A70195">
              <w:rPr>
                <w:sz w:val="20"/>
              </w:rPr>
              <w:t>: 62.01.29.000.</w:t>
            </w:r>
          </w:p>
          <w:p w:rsidR="00543170" w:rsidRPr="00BE2527" w:rsidRDefault="00543170" w:rsidP="004811CE">
            <w:pPr>
              <w:widowControl w:val="0"/>
              <w:tabs>
                <w:tab w:val="left" w:pos="457"/>
              </w:tabs>
              <w:spacing w:line="276" w:lineRule="auto"/>
              <w:jc w:val="both"/>
              <w:rPr>
                <w:sz w:val="20"/>
              </w:rPr>
            </w:pPr>
            <w:r w:rsidRPr="00BE2527">
              <w:rPr>
                <w:sz w:val="20"/>
              </w:rPr>
              <w:t>В комплект должны входить электронный носитель с сертифицированным дистрибутивом программного обеспечения, формуляр, копия сертификата соответствия требованиям ФСТЭК России.</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4</w:t>
            </w:r>
          </w:p>
        </w:tc>
        <w:tc>
          <w:tcPr>
            <w:tcW w:w="8119"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11"/>
              <w:numPr>
                <w:ilvl w:val="0"/>
                <w:numId w:val="0"/>
              </w:numPr>
              <w:spacing w:line="276" w:lineRule="auto"/>
              <w:rPr>
                <w:rFonts w:ascii="Times New Roman" w:hAnsi="Times New Roman"/>
                <w:i/>
                <w:sz w:val="20"/>
              </w:rPr>
            </w:pPr>
            <w:r w:rsidRPr="00BE2527">
              <w:rPr>
                <w:rFonts w:ascii="Times New Roman" w:hAnsi="Times New Roman"/>
                <w:i/>
                <w:sz w:val="20"/>
              </w:rPr>
              <w:t xml:space="preserve">Предоставление неисключительной лицензии на использование новой версии ПО </w:t>
            </w:r>
            <w:proofErr w:type="spellStart"/>
            <w:r w:rsidRPr="00BE2527">
              <w:rPr>
                <w:rFonts w:ascii="Times New Roman" w:hAnsi="Times New Roman"/>
                <w:i/>
                <w:sz w:val="20"/>
              </w:rPr>
              <w:t>ViPNet</w:t>
            </w:r>
            <w:proofErr w:type="spellEnd"/>
            <w:r w:rsidRPr="00BE2527">
              <w:rPr>
                <w:rFonts w:ascii="Times New Roman" w:hAnsi="Times New Roman"/>
                <w:i/>
                <w:sz w:val="20"/>
              </w:rPr>
              <w:t xml:space="preserve"> </w:t>
            </w:r>
            <w:proofErr w:type="spellStart"/>
            <w:r w:rsidRPr="00BE2527">
              <w:rPr>
                <w:rFonts w:ascii="Times New Roman" w:hAnsi="Times New Roman"/>
                <w:i/>
                <w:sz w:val="20"/>
              </w:rPr>
              <w:t>Client</w:t>
            </w:r>
            <w:proofErr w:type="spellEnd"/>
            <w:r w:rsidRPr="00BE2527">
              <w:rPr>
                <w:rFonts w:ascii="Times New Roman" w:hAnsi="Times New Roman"/>
                <w:i/>
                <w:sz w:val="20"/>
              </w:rPr>
              <w:t xml:space="preserve"> </w:t>
            </w:r>
            <w:proofErr w:type="spellStart"/>
            <w:r w:rsidRPr="00BE2527">
              <w:rPr>
                <w:rFonts w:ascii="Times New Roman" w:hAnsi="Times New Roman"/>
                <w:i/>
                <w:sz w:val="20"/>
              </w:rPr>
              <w:t>for</w:t>
            </w:r>
            <w:proofErr w:type="spellEnd"/>
            <w:r w:rsidRPr="00BE2527">
              <w:rPr>
                <w:rFonts w:ascii="Times New Roman" w:hAnsi="Times New Roman"/>
                <w:i/>
                <w:sz w:val="20"/>
              </w:rPr>
              <w:t xml:space="preserve"> </w:t>
            </w:r>
            <w:proofErr w:type="spellStart"/>
            <w:r w:rsidRPr="00BE2527">
              <w:rPr>
                <w:rFonts w:ascii="Times New Roman" w:hAnsi="Times New Roman"/>
                <w:i/>
                <w:sz w:val="20"/>
              </w:rPr>
              <w:t>Windows</w:t>
            </w:r>
            <w:proofErr w:type="spellEnd"/>
            <w:r w:rsidRPr="00BE2527">
              <w:rPr>
                <w:rFonts w:ascii="Times New Roman" w:hAnsi="Times New Roman"/>
                <w:i/>
                <w:sz w:val="20"/>
              </w:rPr>
              <w:t xml:space="preserve"> 4.x (КС</w:t>
            </w:r>
            <w:proofErr w:type="gramStart"/>
            <w:r w:rsidRPr="00BE2527">
              <w:rPr>
                <w:rFonts w:ascii="Times New Roman" w:hAnsi="Times New Roman"/>
                <w:i/>
                <w:sz w:val="20"/>
              </w:rPr>
              <w:t>2</w:t>
            </w:r>
            <w:proofErr w:type="gramEnd"/>
            <w:r w:rsidRPr="00BE2527">
              <w:rPr>
                <w:rFonts w:ascii="Times New Roman" w:hAnsi="Times New Roman"/>
                <w:i/>
                <w:sz w:val="20"/>
              </w:rPr>
              <w:t>), сеть 2458</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3</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tabs>
                <w:tab w:val="left" w:pos="457"/>
              </w:tabs>
              <w:spacing w:line="276" w:lineRule="auto"/>
              <w:jc w:val="both"/>
              <w:rPr>
                <w:sz w:val="20"/>
              </w:rPr>
            </w:pPr>
            <w:r w:rsidRPr="007D35B2">
              <w:rPr>
                <w:sz w:val="20"/>
              </w:rPr>
              <w:t>Код ОКПД</w:t>
            </w:r>
            <w:proofErr w:type="gramStart"/>
            <w:r w:rsidRPr="007D35B2">
              <w:rPr>
                <w:sz w:val="20"/>
              </w:rPr>
              <w:t>2</w:t>
            </w:r>
            <w:proofErr w:type="gramEnd"/>
            <w:r w:rsidRPr="007D35B2">
              <w:rPr>
                <w:sz w:val="20"/>
              </w:rPr>
              <w:t>: 58.29.50.000.</w:t>
            </w:r>
          </w:p>
          <w:p w:rsidR="00543170" w:rsidRPr="00BE2527" w:rsidRDefault="00543170" w:rsidP="004811CE">
            <w:pPr>
              <w:tabs>
                <w:tab w:val="left" w:pos="457"/>
              </w:tabs>
              <w:spacing w:line="276" w:lineRule="auto"/>
              <w:jc w:val="both"/>
              <w:rPr>
                <w:sz w:val="20"/>
              </w:rPr>
            </w:pPr>
            <w:r w:rsidRPr="00BE2527">
              <w:rPr>
                <w:sz w:val="20"/>
              </w:rPr>
              <w:t>Наименование программного обеспечения</w:t>
            </w:r>
            <w:r w:rsidRPr="009D6A73">
              <w:rPr>
                <w:sz w:val="20"/>
              </w:rPr>
              <w:t xml:space="preserve">: </w:t>
            </w:r>
            <w:proofErr w:type="spellStart"/>
            <w:r w:rsidRPr="009D6A73">
              <w:rPr>
                <w:sz w:val="20"/>
                <w:lang w:val="en-US"/>
              </w:rPr>
              <w:t>ViPNet</w:t>
            </w:r>
            <w:proofErr w:type="spellEnd"/>
            <w:r w:rsidRPr="009D6A73">
              <w:rPr>
                <w:sz w:val="20"/>
              </w:rPr>
              <w:t xml:space="preserve"> </w:t>
            </w:r>
            <w:r w:rsidRPr="009D6A73">
              <w:rPr>
                <w:sz w:val="20"/>
                <w:lang w:val="en-US"/>
              </w:rPr>
              <w:t>Client</w:t>
            </w:r>
            <w:r w:rsidRPr="009D6A73">
              <w:rPr>
                <w:sz w:val="20"/>
              </w:rPr>
              <w:t xml:space="preserve"> 4.</w:t>
            </w:r>
          </w:p>
          <w:p w:rsidR="00543170" w:rsidRPr="007D35B2" w:rsidRDefault="00543170" w:rsidP="004811CE">
            <w:pPr>
              <w:tabs>
                <w:tab w:val="left" w:pos="457"/>
              </w:tabs>
              <w:spacing w:line="276" w:lineRule="auto"/>
              <w:jc w:val="both"/>
              <w:rPr>
                <w:sz w:val="20"/>
              </w:rPr>
            </w:pPr>
            <w:r w:rsidRPr="007D35B2">
              <w:rPr>
                <w:sz w:val="20"/>
              </w:rPr>
              <w:t>Реестровая запись № 778 от 16.05.2016.</w:t>
            </w:r>
          </w:p>
          <w:p w:rsidR="00543170" w:rsidRPr="007D35B2" w:rsidRDefault="00543170" w:rsidP="004811CE">
            <w:pPr>
              <w:tabs>
                <w:tab w:val="left" w:pos="457"/>
              </w:tabs>
              <w:spacing w:line="276" w:lineRule="auto"/>
              <w:jc w:val="both"/>
              <w:rPr>
                <w:sz w:val="20"/>
              </w:rPr>
            </w:pPr>
            <w:r w:rsidRPr="007D35B2">
              <w:rPr>
                <w:sz w:val="20"/>
              </w:rPr>
              <w:t>Класс программ для электронных вычислительных машин и баз данных: (03.10) Средства криптографической защиты информации и электронной подписи.</w:t>
            </w:r>
          </w:p>
          <w:p w:rsidR="00543170" w:rsidRPr="007D35B2" w:rsidRDefault="00543170" w:rsidP="004811CE">
            <w:pPr>
              <w:tabs>
                <w:tab w:val="left" w:pos="457"/>
              </w:tabs>
              <w:spacing w:line="276" w:lineRule="auto"/>
              <w:jc w:val="both"/>
              <w:rPr>
                <w:sz w:val="20"/>
              </w:rPr>
            </w:pPr>
            <w:r w:rsidRPr="007D35B2">
              <w:rPr>
                <w:sz w:val="20"/>
              </w:rPr>
              <w:t>Вид лицензии: простая (неисключительная).</w:t>
            </w:r>
          </w:p>
          <w:p w:rsidR="00543170" w:rsidRPr="007D35B2" w:rsidRDefault="00543170" w:rsidP="004811CE">
            <w:pPr>
              <w:tabs>
                <w:tab w:val="left" w:pos="457"/>
              </w:tabs>
              <w:spacing w:line="276" w:lineRule="auto"/>
              <w:jc w:val="both"/>
              <w:rPr>
                <w:sz w:val="20"/>
              </w:rPr>
            </w:pPr>
            <w:r w:rsidRPr="007D35B2">
              <w:rPr>
                <w:sz w:val="20"/>
              </w:rPr>
              <w:t>Способ предоставления: экземпляр на материальном носителе.</w:t>
            </w:r>
          </w:p>
          <w:p w:rsidR="00543170" w:rsidRPr="00BE2527" w:rsidRDefault="00543170" w:rsidP="004811CE">
            <w:pPr>
              <w:tabs>
                <w:tab w:val="left" w:pos="457"/>
              </w:tabs>
              <w:spacing w:line="276" w:lineRule="auto"/>
              <w:jc w:val="both"/>
              <w:rPr>
                <w:sz w:val="20"/>
              </w:rPr>
            </w:pPr>
            <w:r w:rsidRPr="00BE2527">
              <w:rPr>
                <w:sz w:val="20"/>
              </w:rPr>
              <w:t>Срок действия лицензии: бессрочно (на срок действия исключительного права правообладателя).</w:t>
            </w:r>
          </w:p>
          <w:p w:rsidR="00543170" w:rsidRPr="00721BA4" w:rsidRDefault="00543170" w:rsidP="004811CE">
            <w:pPr>
              <w:tabs>
                <w:tab w:val="left" w:pos="457"/>
              </w:tabs>
              <w:spacing w:line="276" w:lineRule="auto"/>
              <w:jc w:val="both"/>
              <w:rPr>
                <w:sz w:val="20"/>
              </w:rPr>
            </w:pPr>
            <w:r w:rsidRPr="00BE2527">
              <w:rPr>
                <w:sz w:val="20"/>
              </w:rPr>
              <w:t xml:space="preserve">Лицензия предназначена для обеспечения возможности использования Заказчиком актуальной версии ПО </w:t>
            </w:r>
            <w:proofErr w:type="spellStart"/>
            <w:r w:rsidRPr="00BE2527">
              <w:rPr>
                <w:sz w:val="20"/>
              </w:rPr>
              <w:t>ViPNet</w:t>
            </w:r>
            <w:proofErr w:type="spellEnd"/>
            <w:r w:rsidRPr="00BE2527">
              <w:rPr>
                <w:sz w:val="20"/>
              </w:rPr>
              <w:t xml:space="preserve"> </w:t>
            </w:r>
            <w:proofErr w:type="spellStart"/>
            <w:r w:rsidRPr="00BE2527">
              <w:rPr>
                <w:sz w:val="20"/>
              </w:rPr>
              <w:t>Client</w:t>
            </w:r>
            <w:proofErr w:type="spellEnd"/>
            <w:r w:rsidRPr="00BE2527">
              <w:rPr>
                <w:sz w:val="20"/>
              </w:rPr>
              <w:t xml:space="preserve"> </w:t>
            </w:r>
            <w:proofErr w:type="spellStart"/>
            <w:r w:rsidRPr="00BE2527">
              <w:rPr>
                <w:sz w:val="20"/>
              </w:rPr>
              <w:t>for</w:t>
            </w:r>
            <w:proofErr w:type="spellEnd"/>
            <w:r w:rsidRPr="00BE2527">
              <w:rPr>
                <w:sz w:val="20"/>
              </w:rPr>
              <w:t xml:space="preserve"> </w:t>
            </w:r>
            <w:proofErr w:type="spellStart"/>
            <w:r w:rsidRPr="00BE2527">
              <w:rPr>
                <w:sz w:val="20"/>
              </w:rPr>
              <w:t>Windows</w:t>
            </w:r>
            <w:proofErr w:type="spellEnd"/>
            <w:r w:rsidRPr="00BE2527">
              <w:rPr>
                <w:sz w:val="20"/>
              </w:rPr>
              <w:t xml:space="preserve"> 4.x (КС</w:t>
            </w:r>
            <w:proofErr w:type="gramStart"/>
            <w:r w:rsidRPr="00BE2527">
              <w:rPr>
                <w:sz w:val="20"/>
              </w:rPr>
              <w:t>2</w:t>
            </w:r>
            <w:proofErr w:type="gramEnd"/>
            <w:r w:rsidRPr="00BE2527">
              <w:rPr>
                <w:sz w:val="20"/>
              </w:rPr>
              <w:t>).</w:t>
            </w:r>
          </w:p>
          <w:p w:rsidR="00543170" w:rsidRPr="00971F3B" w:rsidRDefault="00543170" w:rsidP="004811CE">
            <w:pPr>
              <w:tabs>
                <w:tab w:val="left" w:pos="457"/>
              </w:tabs>
              <w:spacing w:line="276" w:lineRule="auto"/>
              <w:jc w:val="both"/>
              <w:rPr>
                <w:sz w:val="20"/>
                <w:lang w:val="en-US"/>
              </w:rPr>
            </w:pPr>
            <w:r w:rsidRPr="00BE2527">
              <w:rPr>
                <w:sz w:val="20"/>
              </w:rPr>
              <w:t xml:space="preserve">Номер защищенной сети </w:t>
            </w:r>
            <w:proofErr w:type="spellStart"/>
            <w:r w:rsidRPr="00BE2527">
              <w:rPr>
                <w:sz w:val="20"/>
              </w:rPr>
              <w:t>ViPNet</w:t>
            </w:r>
            <w:proofErr w:type="spellEnd"/>
            <w:r w:rsidRPr="00BE2527">
              <w:rPr>
                <w:sz w:val="20"/>
              </w:rPr>
              <w:t>: 2458.</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5</w:t>
            </w:r>
          </w:p>
        </w:tc>
        <w:tc>
          <w:tcPr>
            <w:tcW w:w="8119"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pStyle w:val="11"/>
              <w:numPr>
                <w:ilvl w:val="0"/>
                <w:numId w:val="0"/>
              </w:numPr>
              <w:spacing w:line="276" w:lineRule="auto"/>
              <w:rPr>
                <w:rFonts w:ascii="Times New Roman" w:hAnsi="Times New Roman"/>
                <w:i/>
                <w:sz w:val="20"/>
              </w:rPr>
            </w:pPr>
            <w:r w:rsidRPr="00BE2527">
              <w:rPr>
                <w:rFonts w:ascii="Times New Roman" w:hAnsi="Times New Roman"/>
                <w:i/>
                <w:sz w:val="20"/>
              </w:rPr>
              <w:t xml:space="preserve">Сертификат активации сервиса прямой технической поддержки ПО </w:t>
            </w:r>
            <w:proofErr w:type="spellStart"/>
            <w:r w:rsidRPr="00BE2527">
              <w:rPr>
                <w:rFonts w:ascii="Times New Roman" w:hAnsi="Times New Roman"/>
                <w:i/>
                <w:sz w:val="20"/>
              </w:rPr>
              <w:t>ViPNet</w:t>
            </w:r>
            <w:proofErr w:type="spellEnd"/>
            <w:r w:rsidRPr="00BE2527">
              <w:rPr>
                <w:rFonts w:ascii="Times New Roman" w:hAnsi="Times New Roman"/>
                <w:i/>
                <w:sz w:val="20"/>
              </w:rPr>
              <w:t xml:space="preserve"> </w:t>
            </w:r>
            <w:proofErr w:type="spellStart"/>
            <w:r w:rsidRPr="00BE2527">
              <w:rPr>
                <w:rFonts w:ascii="Times New Roman" w:hAnsi="Times New Roman"/>
                <w:i/>
                <w:sz w:val="20"/>
              </w:rPr>
              <w:t>Client</w:t>
            </w:r>
            <w:proofErr w:type="spellEnd"/>
            <w:r w:rsidRPr="00BE2527">
              <w:rPr>
                <w:rFonts w:ascii="Times New Roman" w:hAnsi="Times New Roman"/>
                <w:i/>
                <w:sz w:val="20"/>
              </w:rPr>
              <w:t xml:space="preserve"> </w:t>
            </w:r>
            <w:proofErr w:type="spellStart"/>
            <w:r w:rsidRPr="00BE2527">
              <w:rPr>
                <w:rFonts w:ascii="Times New Roman" w:hAnsi="Times New Roman"/>
                <w:i/>
                <w:sz w:val="20"/>
              </w:rPr>
              <w:t>for</w:t>
            </w:r>
            <w:proofErr w:type="spellEnd"/>
            <w:r w:rsidRPr="00BE2527">
              <w:rPr>
                <w:rFonts w:ascii="Times New Roman" w:hAnsi="Times New Roman"/>
                <w:i/>
                <w:sz w:val="20"/>
              </w:rPr>
              <w:t xml:space="preserve"> </w:t>
            </w:r>
            <w:proofErr w:type="spellStart"/>
            <w:r w:rsidRPr="00BE2527">
              <w:rPr>
                <w:rFonts w:ascii="Times New Roman" w:hAnsi="Times New Roman"/>
                <w:i/>
                <w:sz w:val="20"/>
              </w:rPr>
              <w:t>Windows</w:t>
            </w:r>
            <w:proofErr w:type="spellEnd"/>
            <w:r w:rsidRPr="00BE2527">
              <w:rPr>
                <w:rFonts w:ascii="Times New Roman" w:hAnsi="Times New Roman"/>
                <w:i/>
                <w:sz w:val="20"/>
              </w:rPr>
              <w:t xml:space="preserve"> 4.х (КС</w:t>
            </w:r>
            <w:proofErr w:type="gramStart"/>
            <w:r w:rsidRPr="00BE2527">
              <w:rPr>
                <w:rFonts w:ascii="Times New Roman" w:hAnsi="Times New Roman"/>
                <w:i/>
                <w:sz w:val="20"/>
              </w:rPr>
              <w:t>2</w:t>
            </w:r>
            <w:proofErr w:type="gramEnd"/>
            <w:r w:rsidRPr="00BE2527">
              <w:rPr>
                <w:rFonts w:ascii="Times New Roman" w:hAnsi="Times New Roman"/>
                <w:i/>
                <w:sz w:val="20"/>
              </w:rPr>
              <w:t>) на срок 1 год, уровень – Расширенный, сеть 2458</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3</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widowControl w:val="0"/>
              <w:tabs>
                <w:tab w:val="left" w:pos="457"/>
              </w:tabs>
              <w:spacing w:line="276" w:lineRule="auto"/>
              <w:jc w:val="both"/>
              <w:rPr>
                <w:sz w:val="20"/>
              </w:rPr>
            </w:pPr>
            <w:r w:rsidRPr="00BE2527">
              <w:rPr>
                <w:sz w:val="20"/>
              </w:rPr>
              <w:t>ОКПД</w:t>
            </w:r>
            <w:proofErr w:type="gramStart"/>
            <w:r w:rsidRPr="00BE2527">
              <w:rPr>
                <w:sz w:val="20"/>
              </w:rPr>
              <w:t>2</w:t>
            </w:r>
            <w:proofErr w:type="gramEnd"/>
            <w:r w:rsidRPr="00BE2527">
              <w:rPr>
                <w:sz w:val="20"/>
              </w:rPr>
              <w:t>: 62.02.30.000.</w:t>
            </w:r>
          </w:p>
          <w:p w:rsidR="00543170" w:rsidRPr="00BE2527" w:rsidRDefault="00543170" w:rsidP="004811CE">
            <w:pPr>
              <w:tabs>
                <w:tab w:val="left" w:pos="457"/>
              </w:tabs>
              <w:spacing w:line="276" w:lineRule="auto"/>
              <w:jc w:val="both"/>
              <w:rPr>
                <w:sz w:val="20"/>
              </w:rPr>
            </w:pPr>
            <w:r w:rsidRPr="00BE2527">
              <w:rPr>
                <w:sz w:val="20"/>
              </w:rPr>
              <w:t xml:space="preserve">Сертификат активации сервиса прямой технической поддержки эксплуатируемого Заказчиком СКЗИ – ПО </w:t>
            </w:r>
            <w:proofErr w:type="spellStart"/>
            <w:r w:rsidRPr="00BE2527">
              <w:rPr>
                <w:sz w:val="20"/>
              </w:rPr>
              <w:t>ViPNet</w:t>
            </w:r>
            <w:proofErr w:type="spellEnd"/>
            <w:r w:rsidRPr="00BE2527">
              <w:rPr>
                <w:sz w:val="20"/>
              </w:rPr>
              <w:t xml:space="preserve"> </w:t>
            </w:r>
            <w:proofErr w:type="spellStart"/>
            <w:r w:rsidRPr="00BE2527">
              <w:rPr>
                <w:sz w:val="20"/>
              </w:rPr>
              <w:t>Client</w:t>
            </w:r>
            <w:proofErr w:type="spellEnd"/>
            <w:r w:rsidRPr="00BE2527">
              <w:rPr>
                <w:sz w:val="20"/>
              </w:rPr>
              <w:t xml:space="preserve"> </w:t>
            </w:r>
            <w:proofErr w:type="spellStart"/>
            <w:r w:rsidRPr="00BE2527">
              <w:rPr>
                <w:sz w:val="20"/>
              </w:rPr>
              <w:t>for</w:t>
            </w:r>
            <w:proofErr w:type="spellEnd"/>
            <w:r w:rsidRPr="00BE2527">
              <w:rPr>
                <w:sz w:val="20"/>
              </w:rPr>
              <w:t xml:space="preserve"> </w:t>
            </w:r>
            <w:proofErr w:type="spellStart"/>
            <w:r w:rsidRPr="00BE2527">
              <w:rPr>
                <w:sz w:val="20"/>
              </w:rPr>
              <w:t>Windows</w:t>
            </w:r>
            <w:proofErr w:type="spellEnd"/>
            <w:r w:rsidRPr="00BE2527">
              <w:rPr>
                <w:sz w:val="20"/>
              </w:rPr>
              <w:t xml:space="preserve"> 4.х (КС</w:t>
            </w:r>
            <w:proofErr w:type="gramStart"/>
            <w:r w:rsidRPr="00BE2527">
              <w:rPr>
                <w:sz w:val="20"/>
              </w:rPr>
              <w:t>2</w:t>
            </w:r>
            <w:proofErr w:type="gramEnd"/>
            <w:r w:rsidRPr="00BE2527">
              <w:rPr>
                <w:sz w:val="20"/>
              </w:rPr>
              <w:t>) на срок 1 год, уровень – Расширенный, подтверждает право на получение услуг технической поддержки на условиях производителя в рамках Соглашения об уровне сервиса (</w:t>
            </w:r>
            <w:proofErr w:type="spellStart"/>
            <w:r w:rsidRPr="00BE2527">
              <w:rPr>
                <w:sz w:val="20"/>
              </w:rPr>
              <w:t>Service</w:t>
            </w:r>
            <w:proofErr w:type="spellEnd"/>
            <w:r w:rsidRPr="00BE2527">
              <w:rPr>
                <w:sz w:val="20"/>
              </w:rPr>
              <w:t xml:space="preserve"> </w:t>
            </w:r>
            <w:proofErr w:type="spellStart"/>
            <w:r w:rsidRPr="00BE2527">
              <w:rPr>
                <w:sz w:val="20"/>
              </w:rPr>
              <w:t>Level</w:t>
            </w:r>
            <w:proofErr w:type="spellEnd"/>
            <w:r w:rsidRPr="00BE2527">
              <w:rPr>
                <w:sz w:val="20"/>
              </w:rPr>
              <w:t xml:space="preserve"> </w:t>
            </w:r>
            <w:proofErr w:type="spellStart"/>
            <w:r w:rsidRPr="00BE2527">
              <w:rPr>
                <w:sz w:val="20"/>
              </w:rPr>
              <w:t>Agreement</w:t>
            </w:r>
            <w:proofErr w:type="spellEnd"/>
            <w:r w:rsidRPr="00BE2527">
              <w:rPr>
                <w:sz w:val="20"/>
              </w:rPr>
              <w:t>): https://infotecs.ru/support/sla/.</w:t>
            </w:r>
          </w:p>
          <w:p w:rsidR="00543170" w:rsidRPr="00BE2527" w:rsidRDefault="00543170" w:rsidP="004811CE">
            <w:pPr>
              <w:tabs>
                <w:tab w:val="left" w:pos="457"/>
              </w:tabs>
              <w:spacing w:line="276" w:lineRule="auto"/>
              <w:jc w:val="both"/>
              <w:rPr>
                <w:sz w:val="20"/>
              </w:rPr>
            </w:pPr>
            <w:r w:rsidRPr="00BE2527">
              <w:rPr>
                <w:sz w:val="20"/>
              </w:rPr>
              <w:t xml:space="preserve">Номер защищенной сети </w:t>
            </w:r>
            <w:proofErr w:type="spellStart"/>
            <w:r w:rsidRPr="00BE2527">
              <w:rPr>
                <w:sz w:val="20"/>
              </w:rPr>
              <w:t>ViPNet</w:t>
            </w:r>
            <w:proofErr w:type="spellEnd"/>
            <w:r w:rsidRPr="00BE2527">
              <w:rPr>
                <w:sz w:val="20"/>
              </w:rPr>
              <w:t>: 2458.</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6</w:t>
            </w:r>
          </w:p>
        </w:tc>
        <w:tc>
          <w:tcPr>
            <w:tcW w:w="8119"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pStyle w:val="11"/>
              <w:numPr>
                <w:ilvl w:val="0"/>
                <w:numId w:val="0"/>
              </w:numPr>
              <w:spacing w:line="276" w:lineRule="auto"/>
              <w:rPr>
                <w:rFonts w:ascii="Times New Roman" w:hAnsi="Times New Roman"/>
                <w:i/>
                <w:iCs/>
                <w:sz w:val="20"/>
              </w:rPr>
            </w:pPr>
            <w:r w:rsidRPr="00BE2527">
              <w:rPr>
                <w:rFonts w:ascii="Times New Roman" w:hAnsi="Times New Roman"/>
                <w:i/>
                <w:iCs/>
                <w:color w:val="auto"/>
                <w:sz w:val="20"/>
              </w:rPr>
              <w:t xml:space="preserve">Компакт-диск с дистрибутивом ПО </w:t>
            </w:r>
            <w:proofErr w:type="spellStart"/>
            <w:r w:rsidRPr="00BE2527">
              <w:rPr>
                <w:rFonts w:ascii="Times New Roman" w:hAnsi="Times New Roman"/>
                <w:i/>
                <w:iCs/>
                <w:color w:val="auto"/>
                <w:sz w:val="20"/>
              </w:rPr>
              <w:t>ViPNet</w:t>
            </w:r>
            <w:proofErr w:type="spellEnd"/>
            <w:r w:rsidRPr="00BE2527">
              <w:rPr>
                <w:rFonts w:ascii="Times New Roman" w:hAnsi="Times New Roman"/>
                <w:i/>
                <w:iCs/>
                <w:color w:val="auto"/>
                <w:sz w:val="20"/>
              </w:rPr>
              <w:t xml:space="preserve"> </w:t>
            </w:r>
            <w:proofErr w:type="spellStart"/>
            <w:r w:rsidRPr="00BE2527">
              <w:rPr>
                <w:rFonts w:ascii="Times New Roman" w:hAnsi="Times New Roman"/>
                <w:i/>
                <w:iCs/>
                <w:color w:val="auto"/>
                <w:sz w:val="20"/>
              </w:rPr>
              <w:t>Client</w:t>
            </w:r>
            <w:proofErr w:type="spellEnd"/>
            <w:r w:rsidRPr="00BE2527">
              <w:rPr>
                <w:rFonts w:ascii="Times New Roman" w:hAnsi="Times New Roman"/>
                <w:i/>
                <w:iCs/>
                <w:color w:val="auto"/>
                <w:sz w:val="20"/>
              </w:rPr>
              <w:t xml:space="preserve"> </w:t>
            </w:r>
            <w:proofErr w:type="spellStart"/>
            <w:r w:rsidRPr="00BE2527">
              <w:rPr>
                <w:rFonts w:ascii="Times New Roman" w:hAnsi="Times New Roman"/>
                <w:i/>
                <w:iCs/>
                <w:color w:val="auto"/>
                <w:sz w:val="20"/>
              </w:rPr>
              <w:t>for</w:t>
            </w:r>
            <w:proofErr w:type="spellEnd"/>
            <w:r w:rsidRPr="00BE2527">
              <w:rPr>
                <w:rFonts w:ascii="Times New Roman" w:hAnsi="Times New Roman"/>
                <w:i/>
                <w:iCs/>
                <w:color w:val="auto"/>
                <w:sz w:val="20"/>
              </w:rPr>
              <w:t xml:space="preserve"> </w:t>
            </w:r>
            <w:proofErr w:type="spellStart"/>
            <w:r w:rsidRPr="00BE2527">
              <w:rPr>
                <w:rFonts w:ascii="Times New Roman" w:hAnsi="Times New Roman"/>
                <w:i/>
                <w:iCs/>
                <w:color w:val="auto"/>
                <w:sz w:val="20"/>
              </w:rPr>
              <w:t>Windows</w:t>
            </w:r>
            <w:proofErr w:type="spellEnd"/>
            <w:r w:rsidRPr="00BE2527">
              <w:rPr>
                <w:rFonts w:ascii="Times New Roman" w:hAnsi="Times New Roman"/>
                <w:i/>
                <w:iCs/>
                <w:color w:val="auto"/>
                <w:sz w:val="20"/>
              </w:rPr>
              <w:t xml:space="preserve"> 4.х (КС</w:t>
            </w:r>
            <w:proofErr w:type="gramStart"/>
            <w:r w:rsidRPr="00BE2527">
              <w:rPr>
                <w:rFonts w:ascii="Times New Roman" w:hAnsi="Times New Roman"/>
                <w:i/>
                <w:iCs/>
                <w:color w:val="auto"/>
                <w:sz w:val="20"/>
              </w:rPr>
              <w:t>2</w:t>
            </w:r>
            <w:proofErr w:type="gramEnd"/>
            <w:r w:rsidRPr="00BE2527">
              <w:rPr>
                <w:rFonts w:ascii="Times New Roman" w:hAnsi="Times New Roman"/>
                <w:i/>
                <w:iCs/>
                <w:color w:val="auto"/>
                <w:sz w:val="20"/>
              </w:rPr>
              <w:t>)</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1</w:t>
            </w:r>
          </w:p>
        </w:tc>
      </w:tr>
      <w:tr w:rsidR="00543170" w:rsidRPr="005A3329"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EB69E7" w:rsidRDefault="00543170" w:rsidP="004811CE">
            <w:pPr>
              <w:tabs>
                <w:tab w:val="left" w:pos="457"/>
              </w:tabs>
              <w:spacing w:line="276" w:lineRule="auto"/>
              <w:jc w:val="both"/>
              <w:rPr>
                <w:sz w:val="20"/>
              </w:rPr>
            </w:pPr>
            <w:r w:rsidRPr="00BE2527">
              <w:rPr>
                <w:sz w:val="20"/>
              </w:rPr>
              <w:t>ОКПД</w:t>
            </w:r>
            <w:proofErr w:type="gramStart"/>
            <w:r w:rsidRPr="00BE2527">
              <w:rPr>
                <w:sz w:val="20"/>
              </w:rPr>
              <w:t>2</w:t>
            </w:r>
            <w:proofErr w:type="gramEnd"/>
            <w:r w:rsidRPr="00BE2527">
              <w:rPr>
                <w:sz w:val="20"/>
              </w:rPr>
              <w:t xml:space="preserve">: </w:t>
            </w:r>
            <w:r w:rsidRPr="00EB69E7">
              <w:rPr>
                <w:sz w:val="20"/>
              </w:rPr>
              <w:t>62.01.29.000.</w:t>
            </w:r>
          </w:p>
          <w:p w:rsidR="00543170" w:rsidRPr="005A3329" w:rsidRDefault="00543170" w:rsidP="004811CE">
            <w:pPr>
              <w:tabs>
                <w:tab w:val="left" w:pos="457"/>
              </w:tabs>
              <w:spacing w:line="276" w:lineRule="auto"/>
              <w:jc w:val="both"/>
              <w:rPr>
                <w:sz w:val="20"/>
              </w:rPr>
            </w:pPr>
            <w:r w:rsidRPr="00EB69E7">
              <w:rPr>
                <w:sz w:val="20"/>
              </w:rPr>
              <w:t>В комплект поставки должны входить</w:t>
            </w:r>
            <w:r w:rsidRPr="005A3329">
              <w:rPr>
                <w:sz w:val="20"/>
              </w:rPr>
              <w:t xml:space="preserve"> </w:t>
            </w:r>
            <w:r w:rsidRPr="00EB69E7">
              <w:rPr>
                <w:sz w:val="20"/>
              </w:rPr>
              <w:t>к</w:t>
            </w:r>
            <w:r w:rsidRPr="00EB69E7">
              <w:rPr>
                <w:bCs/>
                <w:sz w:val="20"/>
              </w:rPr>
              <w:t xml:space="preserve">омпакт диск с дистрибутивом и документацией на </w:t>
            </w:r>
            <w:r w:rsidRPr="00EB69E7">
              <w:rPr>
                <w:sz w:val="20"/>
              </w:rPr>
              <w:t xml:space="preserve">ПО </w:t>
            </w:r>
            <w:proofErr w:type="spellStart"/>
            <w:r w:rsidRPr="00EB69E7">
              <w:rPr>
                <w:sz w:val="20"/>
              </w:rPr>
              <w:t>ViPNet</w:t>
            </w:r>
            <w:proofErr w:type="spellEnd"/>
            <w:r w:rsidRPr="00EB69E7">
              <w:rPr>
                <w:sz w:val="20"/>
              </w:rPr>
              <w:t xml:space="preserve"> </w:t>
            </w:r>
            <w:proofErr w:type="spellStart"/>
            <w:r w:rsidRPr="00EB69E7">
              <w:rPr>
                <w:sz w:val="20"/>
              </w:rPr>
              <w:t>Client</w:t>
            </w:r>
            <w:proofErr w:type="spellEnd"/>
            <w:r w:rsidRPr="00EB69E7">
              <w:rPr>
                <w:sz w:val="20"/>
              </w:rPr>
              <w:t xml:space="preserve"> </w:t>
            </w:r>
            <w:proofErr w:type="spellStart"/>
            <w:r w:rsidRPr="00EB69E7">
              <w:rPr>
                <w:sz w:val="20"/>
              </w:rPr>
              <w:t>for</w:t>
            </w:r>
            <w:proofErr w:type="spellEnd"/>
            <w:r w:rsidRPr="00EB69E7">
              <w:rPr>
                <w:sz w:val="20"/>
              </w:rPr>
              <w:t xml:space="preserve"> </w:t>
            </w:r>
            <w:proofErr w:type="spellStart"/>
            <w:r w:rsidRPr="00EB69E7">
              <w:rPr>
                <w:sz w:val="20"/>
              </w:rPr>
              <w:lastRenderedPageBreak/>
              <w:t>Windows</w:t>
            </w:r>
            <w:proofErr w:type="spellEnd"/>
            <w:r w:rsidRPr="00EB69E7">
              <w:rPr>
                <w:sz w:val="20"/>
              </w:rPr>
              <w:t xml:space="preserve"> 4.х</w:t>
            </w:r>
            <w:r>
              <w:rPr>
                <w:bCs/>
                <w:sz w:val="20"/>
              </w:rPr>
              <w:t xml:space="preserve">, </w:t>
            </w:r>
            <w:r w:rsidRPr="00BE2527">
              <w:rPr>
                <w:bCs/>
                <w:sz w:val="20"/>
              </w:rPr>
              <w:t>формуляр</w:t>
            </w:r>
            <w:r w:rsidRPr="005A3329">
              <w:rPr>
                <w:bCs/>
                <w:sz w:val="20"/>
              </w:rPr>
              <w:t xml:space="preserve"> </w:t>
            </w:r>
            <w:proofErr w:type="gramStart"/>
            <w:r w:rsidRPr="00BE2527">
              <w:rPr>
                <w:bCs/>
                <w:sz w:val="20"/>
              </w:rPr>
              <w:t>на</w:t>
            </w:r>
            <w:proofErr w:type="gramEnd"/>
            <w:r w:rsidRPr="005A3329">
              <w:rPr>
                <w:bCs/>
                <w:sz w:val="20"/>
              </w:rPr>
              <w:t xml:space="preserve"> </w:t>
            </w:r>
            <w:r w:rsidRPr="00BE2527">
              <w:rPr>
                <w:sz w:val="20"/>
              </w:rPr>
              <w:t>ПО</w:t>
            </w:r>
            <w:r w:rsidRPr="005A3329">
              <w:rPr>
                <w:sz w:val="20"/>
              </w:rPr>
              <w:t xml:space="preserve"> </w:t>
            </w:r>
            <w:proofErr w:type="spellStart"/>
            <w:r w:rsidRPr="00BE2527">
              <w:rPr>
                <w:sz w:val="20"/>
                <w:lang w:val="en-US"/>
              </w:rPr>
              <w:t>ViPNet</w:t>
            </w:r>
            <w:proofErr w:type="spellEnd"/>
            <w:r w:rsidRPr="005A3329">
              <w:rPr>
                <w:sz w:val="20"/>
              </w:rPr>
              <w:t xml:space="preserve"> </w:t>
            </w:r>
            <w:r w:rsidRPr="00BE2527">
              <w:rPr>
                <w:sz w:val="20"/>
                <w:lang w:val="en-US"/>
              </w:rPr>
              <w:t>Client</w:t>
            </w:r>
            <w:r w:rsidRPr="005A3329">
              <w:rPr>
                <w:sz w:val="20"/>
              </w:rPr>
              <w:t xml:space="preserve"> </w:t>
            </w:r>
            <w:r w:rsidRPr="00BE2527">
              <w:rPr>
                <w:sz w:val="20"/>
                <w:lang w:val="en-US"/>
              </w:rPr>
              <w:t>for</w:t>
            </w:r>
            <w:r w:rsidRPr="005A3329">
              <w:rPr>
                <w:sz w:val="20"/>
              </w:rPr>
              <w:t xml:space="preserve"> </w:t>
            </w:r>
            <w:r w:rsidRPr="00BE2527">
              <w:rPr>
                <w:sz w:val="20"/>
                <w:lang w:val="en-US"/>
              </w:rPr>
              <w:t>Windows</w:t>
            </w:r>
            <w:r w:rsidRPr="005A3329">
              <w:rPr>
                <w:sz w:val="20"/>
              </w:rPr>
              <w:t xml:space="preserve"> 4.</w:t>
            </w:r>
            <w:r w:rsidRPr="00BE2527">
              <w:rPr>
                <w:sz w:val="20"/>
              </w:rPr>
              <w:t>х</w:t>
            </w:r>
            <w:r w:rsidRPr="005A3329">
              <w:rPr>
                <w:sz w:val="20"/>
              </w:rPr>
              <w:t>.</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Pr>
                <w:rFonts w:ascii="Times New Roman" w:hAnsi="Times New Roman"/>
                <w:sz w:val="20"/>
              </w:rPr>
              <w:lastRenderedPageBreak/>
              <w:t>7</w:t>
            </w:r>
          </w:p>
        </w:tc>
        <w:tc>
          <w:tcPr>
            <w:tcW w:w="8119"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11"/>
              <w:numPr>
                <w:ilvl w:val="0"/>
                <w:numId w:val="0"/>
              </w:numPr>
              <w:spacing w:line="276" w:lineRule="auto"/>
              <w:rPr>
                <w:rFonts w:ascii="Times New Roman" w:hAnsi="Times New Roman"/>
                <w:i/>
                <w:sz w:val="20"/>
              </w:rPr>
            </w:pPr>
            <w:r w:rsidRPr="00BE2527">
              <w:rPr>
                <w:rFonts w:ascii="Times New Roman" w:hAnsi="Times New Roman"/>
                <w:i/>
                <w:sz w:val="20"/>
              </w:rPr>
              <w:t>Предоставление неисключительной лицензии на офисный пакет Р7-Офис. Профессиональный (</w:t>
            </w:r>
            <w:proofErr w:type="spellStart"/>
            <w:r w:rsidRPr="00BE2527">
              <w:rPr>
                <w:rFonts w:ascii="Times New Roman" w:hAnsi="Times New Roman"/>
                <w:i/>
                <w:sz w:val="20"/>
              </w:rPr>
              <w:t>Десктопная</w:t>
            </w:r>
            <w:proofErr w:type="spellEnd"/>
            <w:r w:rsidRPr="00BE2527">
              <w:rPr>
                <w:rFonts w:ascii="Times New Roman" w:hAnsi="Times New Roman"/>
                <w:i/>
                <w:sz w:val="20"/>
              </w:rPr>
              <w:t xml:space="preserve"> версия), академическая лицензия на 1 год с правом бессрочного использования</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3</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tabs>
                <w:tab w:val="left" w:pos="457"/>
              </w:tabs>
              <w:spacing w:line="276" w:lineRule="auto"/>
              <w:jc w:val="both"/>
              <w:rPr>
                <w:sz w:val="20"/>
              </w:rPr>
            </w:pPr>
            <w:r w:rsidRPr="00BE2527">
              <w:rPr>
                <w:sz w:val="20"/>
              </w:rPr>
              <w:t>ОКПД</w:t>
            </w:r>
            <w:proofErr w:type="gramStart"/>
            <w:r w:rsidRPr="00BE2527">
              <w:rPr>
                <w:sz w:val="20"/>
              </w:rPr>
              <w:t>2</w:t>
            </w:r>
            <w:proofErr w:type="gramEnd"/>
            <w:r w:rsidRPr="00BE2527">
              <w:rPr>
                <w:sz w:val="20"/>
              </w:rPr>
              <w:t>: 58.29.50.000.</w:t>
            </w:r>
          </w:p>
          <w:p w:rsidR="00543170" w:rsidRPr="00BE2527" w:rsidRDefault="00543170" w:rsidP="004811CE">
            <w:pPr>
              <w:tabs>
                <w:tab w:val="left" w:pos="457"/>
              </w:tabs>
              <w:spacing w:line="276" w:lineRule="auto"/>
              <w:jc w:val="both"/>
              <w:rPr>
                <w:sz w:val="20"/>
              </w:rPr>
            </w:pPr>
            <w:r w:rsidRPr="00BE2527">
              <w:rPr>
                <w:sz w:val="20"/>
              </w:rPr>
              <w:t xml:space="preserve">Наименование программного обеспечения: </w:t>
            </w:r>
            <w:r>
              <w:rPr>
                <w:sz w:val="20"/>
              </w:rPr>
              <w:t xml:space="preserve">Р7-Офис. </w:t>
            </w:r>
            <w:proofErr w:type="gramStart"/>
            <w:r>
              <w:rPr>
                <w:sz w:val="20"/>
              </w:rPr>
              <w:t>Профессиональный</w:t>
            </w:r>
            <w:proofErr w:type="gramEnd"/>
            <w:r>
              <w:rPr>
                <w:sz w:val="20"/>
              </w:rPr>
              <w:t xml:space="preserve"> (</w:t>
            </w:r>
            <w:proofErr w:type="spellStart"/>
            <w:r>
              <w:rPr>
                <w:sz w:val="20"/>
              </w:rPr>
              <w:t>десктопная</w:t>
            </w:r>
            <w:proofErr w:type="spellEnd"/>
            <w:r>
              <w:rPr>
                <w:sz w:val="20"/>
              </w:rPr>
              <w:t xml:space="preserve"> версия)</w:t>
            </w:r>
            <w:r w:rsidRPr="00BE2527">
              <w:rPr>
                <w:sz w:val="20"/>
              </w:rPr>
              <w:t>.</w:t>
            </w:r>
          </w:p>
          <w:p w:rsidR="00543170" w:rsidRPr="007D35B2" w:rsidRDefault="00543170" w:rsidP="004811CE">
            <w:pPr>
              <w:tabs>
                <w:tab w:val="left" w:pos="457"/>
              </w:tabs>
              <w:spacing w:line="276" w:lineRule="auto"/>
              <w:jc w:val="both"/>
              <w:rPr>
                <w:sz w:val="20"/>
              </w:rPr>
            </w:pPr>
            <w:r w:rsidRPr="007D35B2">
              <w:rPr>
                <w:sz w:val="20"/>
              </w:rPr>
              <w:t>Реестровая запись № </w:t>
            </w:r>
            <w:r w:rsidRPr="003074EB">
              <w:rPr>
                <w:sz w:val="20"/>
              </w:rPr>
              <w:t xml:space="preserve">5256 </w:t>
            </w:r>
            <w:r w:rsidRPr="007D35B2">
              <w:rPr>
                <w:sz w:val="20"/>
              </w:rPr>
              <w:t xml:space="preserve">от </w:t>
            </w:r>
            <w:r w:rsidRPr="003074EB">
              <w:rPr>
                <w:sz w:val="20"/>
              </w:rPr>
              <w:t>26</w:t>
            </w:r>
            <w:r w:rsidRPr="007D35B2">
              <w:rPr>
                <w:sz w:val="20"/>
              </w:rPr>
              <w:t>.</w:t>
            </w:r>
            <w:r w:rsidRPr="003074EB">
              <w:rPr>
                <w:sz w:val="20"/>
              </w:rPr>
              <w:t>02</w:t>
            </w:r>
            <w:r w:rsidRPr="007D35B2">
              <w:rPr>
                <w:sz w:val="20"/>
              </w:rPr>
              <w:t>.</w:t>
            </w:r>
            <w:r w:rsidRPr="003074EB">
              <w:rPr>
                <w:sz w:val="20"/>
              </w:rPr>
              <w:t>2019</w:t>
            </w:r>
            <w:r w:rsidRPr="007D35B2">
              <w:rPr>
                <w:sz w:val="20"/>
              </w:rPr>
              <w:t>.</w:t>
            </w:r>
          </w:p>
          <w:p w:rsidR="00543170" w:rsidRPr="00BE2527" w:rsidRDefault="00543170" w:rsidP="004811CE">
            <w:pPr>
              <w:widowControl w:val="0"/>
              <w:tabs>
                <w:tab w:val="left" w:pos="457"/>
              </w:tabs>
              <w:spacing w:line="276" w:lineRule="auto"/>
              <w:jc w:val="both"/>
              <w:rPr>
                <w:sz w:val="20"/>
              </w:rPr>
            </w:pPr>
            <w:r w:rsidRPr="00BE2527">
              <w:rPr>
                <w:sz w:val="20"/>
              </w:rPr>
              <w:t>Класс программ для электронных вычислительных машин и баз данных: (06.03) Офисные пакеты.</w:t>
            </w:r>
          </w:p>
          <w:p w:rsidR="00543170" w:rsidRPr="00BE2527" w:rsidRDefault="00543170" w:rsidP="004811CE">
            <w:pPr>
              <w:tabs>
                <w:tab w:val="left" w:pos="457"/>
              </w:tabs>
              <w:spacing w:line="276" w:lineRule="auto"/>
              <w:jc w:val="both"/>
              <w:rPr>
                <w:sz w:val="20"/>
              </w:rPr>
            </w:pPr>
            <w:r w:rsidRPr="00BE2527">
              <w:rPr>
                <w:sz w:val="20"/>
              </w:rPr>
              <w:t>Вид лицензии: простая (неисключительная).</w:t>
            </w:r>
          </w:p>
          <w:p w:rsidR="00543170" w:rsidRPr="00BE2527" w:rsidRDefault="00543170" w:rsidP="004811CE">
            <w:pPr>
              <w:widowControl w:val="0"/>
              <w:tabs>
                <w:tab w:val="left" w:pos="457"/>
              </w:tabs>
              <w:spacing w:line="276" w:lineRule="auto"/>
              <w:jc w:val="both"/>
              <w:rPr>
                <w:sz w:val="20"/>
              </w:rPr>
            </w:pPr>
            <w:r w:rsidRPr="00BE2527">
              <w:rPr>
                <w:sz w:val="20"/>
              </w:rPr>
              <w:t>Способ предоставления: копия электронного экземпляра.</w:t>
            </w:r>
          </w:p>
          <w:p w:rsidR="00543170" w:rsidRPr="00BE2527" w:rsidRDefault="00543170" w:rsidP="004811CE">
            <w:pPr>
              <w:tabs>
                <w:tab w:val="left" w:pos="457"/>
              </w:tabs>
              <w:spacing w:line="276" w:lineRule="auto"/>
              <w:jc w:val="both"/>
              <w:rPr>
                <w:sz w:val="20"/>
              </w:rPr>
            </w:pPr>
            <w:r w:rsidRPr="00BE2527">
              <w:rPr>
                <w:sz w:val="20"/>
              </w:rPr>
              <w:t>Срок действия лицензии: бессрочно (на срок действия исключительного права правообладателя), с возможностью получения обновлений в течение 1 года.</w:t>
            </w:r>
          </w:p>
          <w:p w:rsidR="00543170" w:rsidRPr="00BE2527" w:rsidRDefault="00543170" w:rsidP="004811CE">
            <w:pPr>
              <w:tabs>
                <w:tab w:val="left" w:pos="457"/>
              </w:tabs>
              <w:spacing w:line="276" w:lineRule="auto"/>
              <w:jc w:val="both"/>
              <w:rPr>
                <w:sz w:val="20"/>
              </w:rPr>
            </w:pPr>
            <w:r w:rsidRPr="00BE2527">
              <w:rPr>
                <w:sz w:val="20"/>
              </w:rPr>
              <w:t>Передача неисключительной лицензии на офисный пакет, входящий в единый реестр российских программ для электронных вычислительных машин и баз данных.</w:t>
            </w:r>
          </w:p>
          <w:p w:rsidR="00543170" w:rsidRPr="00BE2527" w:rsidRDefault="00543170" w:rsidP="004811CE">
            <w:pPr>
              <w:tabs>
                <w:tab w:val="left" w:pos="457"/>
              </w:tabs>
              <w:spacing w:line="276" w:lineRule="auto"/>
              <w:jc w:val="both"/>
              <w:rPr>
                <w:sz w:val="20"/>
              </w:rPr>
            </w:pPr>
            <w:r w:rsidRPr="00BE2527">
              <w:rPr>
                <w:sz w:val="20"/>
              </w:rPr>
              <w:t xml:space="preserve">В </w:t>
            </w:r>
            <w:r>
              <w:rPr>
                <w:sz w:val="20"/>
              </w:rPr>
              <w:t xml:space="preserve">состав офисного </w:t>
            </w:r>
            <w:r w:rsidRPr="00BE2527">
              <w:rPr>
                <w:sz w:val="20"/>
              </w:rPr>
              <w:t>пакет</w:t>
            </w:r>
            <w:r>
              <w:rPr>
                <w:sz w:val="20"/>
              </w:rPr>
              <w:t xml:space="preserve">а </w:t>
            </w:r>
            <w:r w:rsidRPr="00BE2527">
              <w:rPr>
                <w:sz w:val="20"/>
              </w:rPr>
              <w:t>должны входить:</w:t>
            </w:r>
          </w:p>
          <w:p w:rsidR="00543170" w:rsidRPr="00BE2527" w:rsidRDefault="00543170" w:rsidP="00543170">
            <w:pPr>
              <w:pStyle w:val="a4"/>
              <w:numPr>
                <w:ilvl w:val="0"/>
                <w:numId w:val="25"/>
              </w:numPr>
              <w:tabs>
                <w:tab w:val="left" w:pos="457"/>
              </w:tabs>
              <w:spacing w:line="276" w:lineRule="auto"/>
              <w:jc w:val="both"/>
            </w:pPr>
            <w:r w:rsidRPr="00BE2527">
              <w:t>редактор документов;</w:t>
            </w:r>
          </w:p>
          <w:p w:rsidR="00543170" w:rsidRPr="00BE2527" w:rsidRDefault="00543170" w:rsidP="00543170">
            <w:pPr>
              <w:pStyle w:val="a4"/>
              <w:numPr>
                <w:ilvl w:val="0"/>
                <w:numId w:val="25"/>
              </w:numPr>
              <w:tabs>
                <w:tab w:val="left" w:pos="457"/>
              </w:tabs>
              <w:spacing w:line="276" w:lineRule="auto"/>
              <w:jc w:val="both"/>
            </w:pPr>
            <w:r w:rsidRPr="00BE2527">
              <w:t>редактор таблиц;</w:t>
            </w:r>
          </w:p>
          <w:p w:rsidR="00543170" w:rsidRPr="00BE2527" w:rsidRDefault="00543170" w:rsidP="00543170">
            <w:pPr>
              <w:pStyle w:val="a4"/>
              <w:numPr>
                <w:ilvl w:val="0"/>
                <w:numId w:val="25"/>
              </w:numPr>
              <w:tabs>
                <w:tab w:val="left" w:pos="457"/>
              </w:tabs>
              <w:spacing w:line="276" w:lineRule="auto"/>
              <w:jc w:val="both"/>
            </w:pPr>
            <w:r w:rsidRPr="00BE2527">
              <w:t>редактор презентаций.</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8</w:t>
            </w:r>
          </w:p>
        </w:tc>
        <w:tc>
          <w:tcPr>
            <w:tcW w:w="8119" w:type="dxa"/>
            <w:tcBorders>
              <w:top w:val="single" w:sz="4" w:space="0" w:color="000000"/>
              <w:left w:val="single" w:sz="4" w:space="0" w:color="000000"/>
              <w:bottom w:val="single" w:sz="4" w:space="0" w:color="000000"/>
              <w:right w:val="single" w:sz="4" w:space="0" w:color="000000"/>
            </w:tcBorders>
            <w:vAlign w:val="center"/>
          </w:tcPr>
          <w:p w:rsidR="00543170" w:rsidRPr="00BE2527" w:rsidRDefault="00543170" w:rsidP="004811CE">
            <w:pPr>
              <w:tabs>
                <w:tab w:val="left" w:pos="584"/>
              </w:tabs>
              <w:spacing w:line="276" w:lineRule="auto"/>
              <w:jc w:val="both"/>
              <w:rPr>
                <w:i/>
                <w:sz w:val="20"/>
              </w:rPr>
            </w:pPr>
            <w:r w:rsidRPr="00BE2527">
              <w:rPr>
                <w:i/>
                <w:sz w:val="20"/>
              </w:rPr>
              <w:t xml:space="preserve">Электронный идентификатор </w:t>
            </w:r>
            <w:proofErr w:type="spellStart"/>
            <w:r w:rsidRPr="00BE2527">
              <w:rPr>
                <w:i/>
                <w:sz w:val="20"/>
              </w:rPr>
              <w:t>Рутокен</w:t>
            </w:r>
            <w:proofErr w:type="spellEnd"/>
            <w:r w:rsidRPr="00BE2527">
              <w:rPr>
                <w:i/>
                <w:sz w:val="20"/>
              </w:rPr>
              <w:t xml:space="preserve"> </w:t>
            </w:r>
            <w:proofErr w:type="spellStart"/>
            <w:r w:rsidRPr="00BE2527">
              <w:rPr>
                <w:i/>
                <w:sz w:val="20"/>
              </w:rPr>
              <w:t>Lite</w:t>
            </w:r>
            <w:proofErr w:type="spellEnd"/>
            <w:r w:rsidRPr="00BE2527">
              <w:rPr>
                <w:i/>
                <w:sz w:val="20"/>
              </w:rPr>
              <w:t xml:space="preserve"> 1010, сертификат ФСТЭК России</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5</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tabs>
                <w:tab w:val="left" w:pos="457"/>
              </w:tabs>
              <w:spacing w:line="276" w:lineRule="auto"/>
              <w:jc w:val="both"/>
              <w:rPr>
                <w:sz w:val="20"/>
              </w:rPr>
            </w:pPr>
            <w:r w:rsidRPr="00BE2527">
              <w:rPr>
                <w:sz w:val="20"/>
              </w:rPr>
              <w:t>ОКПД</w:t>
            </w:r>
            <w:proofErr w:type="gramStart"/>
            <w:r w:rsidRPr="00BE2527">
              <w:rPr>
                <w:sz w:val="20"/>
              </w:rPr>
              <w:t>2</w:t>
            </w:r>
            <w:proofErr w:type="gramEnd"/>
            <w:r w:rsidRPr="00BE2527">
              <w:rPr>
                <w:sz w:val="20"/>
              </w:rPr>
              <w:t>: 26.20.40.140.</w:t>
            </w:r>
          </w:p>
          <w:p w:rsidR="00543170" w:rsidRPr="00BE2527" w:rsidRDefault="00543170" w:rsidP="004811CE">
            <w:pPr>
              <w:tabs>
                <w:tab w:val="left" w:pos="457"/>
              </w:tabs>
              <w:spacing w:line="276" w:lineRule="auto"/>
              <w:jc w:val="both"/>
              <w:rPr>
                <w:sz w:val="20"/>
              </w:rPr>
            </w:pPr>
            <w:r w:rsidRPr="00BE2527">
              <w:rPr>
                <w:sz w:val="20"/>
              </w:rPr>
              <w:t>Гарантийный срок: не менее 12 месяцев.</w:t>
            </w:r>
          </w:p>
          <w:p w:rsidR="00543170" w:rsidRPr="00BE2527" w:rsidRDefault="00543170" w:rsidP="004811CE">
            <w:pPr>
              <w:tabs>
                <w:tab w:val="left" w:pos="457"/>
              </w:tabs>
              <w:spacing w:line="276" w:lineRule="auto"/>
              <w:jc w:val="both"/>
              <w:rPr>
                <w:sz w:val="20"/>
              </w:rPr>
            </w:pPr>
            <w:r w:rsidRPr="00BE2527">
              <w:rPr>
                <w:sz w:val="20"/>
              </w:rPr>
              <w:t>Электронный идентификатор – программно-аппаратный комплекс, переносное устройство, предназначенное для аутентификации пользователей при доступе к информации, безопасного хранения паролей.</w:t>
            </w:r>
          </w:p>
          <w:p w:rsidR="00543170" w:rsidRPr="00BE2527" w:rsidRDefault="00543170" w:rsidP="004811CE">
            <w:pPr>
              <w:tabs>
                <w:tab w:val="left" w:pos="457"/>
              </w:tabs>
              <w:spacing w:line="276" w:lineRule="auto"/>
              <w:jc w:val="both"/>
              <w:rPr>
                <w:sz w:val="20"/>
              </w:rPr>
            </w:pPr>
            <w:r w:rsidRPr="00BE2527">
              <w:rPr>
                <w:sz w:val="20"/>
              </w:rPr>
              <w:t xml:space="preserve">Требования к реализации: </w:t>
            </w:r>
          </w:p>
          <w:p w:rsidR="00543170" w:rsidRPr="00BE2527" w:rsidRDefault="00543170" w:rsidP="00543170">
            <w:pPr>
              <w:pStyle w:val="a4"/>
              <w:numPr>
                <w:ilvl w:val="0"/>
                <w:numId w:val="22"/>
              </w:numPr>
              <w:tabs>
                <w:tab w:val="left" w:pos="457"/>
              </w:tabs>
              <w:spacing w:line="276" w:lineRule="auto"/>
              <w:jc w:val="both"/>
            </w:pPr>
            <w:proofErr w:type="gramStart"/>
            <w:r w:rsidRPr="00BE2527">
              <w:t xml:space="preserve">наличие сертификата ФСТЭК, подтверждающего, что программно-аппаратный комплекс является программно-техническим средством аутентификации пользователей при обработке информации, не содержащей сведений, составляющих государственную тайну, программно-аппаратный комплекс реализует функции аутентификации и управления доступом к </w:t>
            </w:r>
            <w:proofErr w:type="spellStart"/>
            <w:r w:rsidRPr="00BE2527">
              <w:t>аутентификационной</w:t>
            </w:r>
            <w:proofErr w:type="spellEnd"/>
            <w:r w:rsidRPr="00BE2527">
              <w:t xml:space="preserve"> информации и настройкам </w:t>
            </w:r>
            <w:proofErr w:type="spellStart"/>
            <w:r w:rsidRPr="00BE2527">
              <w:t>СрЗИ</w:t>
            </w:r>
            <w:proofErr w:type="spellEnd"/>
            <w:r w:rsidRPr="00BE2527">
              <w:t>, и соответствует требованиям технических условий и руководящего документа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w:t>
            </w:r>
            <w:proofErr w:type="gramEnd"/>
            <w:r w:rsidRPr="00BE2527">
              <w:t xml:space="preserve"> технологий" (ФСТЭК России, 2020) – по 4 уровню доверия; </w:t>
            </w:r>
          </w:p>
          <w:p w:rsidR="00543170" w:rsidRPr="00BE2527" w:rsidRDefault="00543170" w:rsidP="00543170">
            <w:pPr>
              <w:pStyle w:val="a4"/>
              <w:numPr>
                <w:ilvl w:val="0"/>
                <w:numId w:val="22"/>
              </w:numPr>
              <w:tabs>
                <w:tab w:val="left" w:pos="457"/>
              </w:tabs>
              <w:spacing w:line="276" w:lineRule="auto"/>
              <w:jc w:val="both"/>
            </w:pPr>
            <w:r w:rsidRPr="00BE2527">
              <w:t xml:space="preserve">количество уровней доступа: 3 уровня доступа: Гость, Пользователь, Администратор; </w:t>
            </w:r>
          </w:p>
          <w:p w:rsidR="00543170" w:rsidRPr="00BE2527" w:rsidRDefault="00543170" w:rsidP="00543170">
            <w:pPr>
              <w:pStyle w:val="a4"/>
              <w:numPr>
                <w:ilvl w:val="0"/>
                <w:numId w:val="22"/>
              </w:numPr>
              <w:tabs>
                <w:tab w:val="left" w:pos="457"/>
              </w:tabs>
              <w:spacing w:line="276" w:lineRule="auto"/>
              <w:jc w:val="both"/>
            </w:pPr>
            <w:r w:rsidRPr="00BE2527">
              <w:t xml:space="preserve">двухфакторная аутентификация с использованием PIN кода и носителя; </w:t>
            </w:r>
          </w:p>
          <w:p w:rsidR="00543170" w:rsidRPr="00706A0A" w:rsidRDefault="00543170" w:rsidP="00543170">
            <w:pPr>
              <w:pStyle w:val="a4"/>
              <w:numPr>
                <w:ilvl w:val="0"/>
                <w:numId w:val="22"/>
              </w:numPr>
              <w:tabs>
                <w:tab w:val="left" w:pos="457"/>
              </w:tabs>
              <w:spacing w:line="276" w:lineRule="auto"/>
              <w:jc w:val="both"/>
            </w:pPr>
            <w:r w:rsidRPr="00BE2527">
              <w:t xml:space="preserve">электронный идентификатор совместим </w:t>
            </w:r>
            <w:proofErr w:type="gramStart"/>
            <w:r w:rsidRPr="00BE2527">
              <w:t>с</w:t>
            </w:r>
            <w:proofErr w:type="gramEnd"/>
            <w:r w:rsidRPr="00BE2527">
              <w:t xml:space="preserve"> ПО </w:t>
            </w:r>
            <w:proofErr w:type="spellStart"/>
            <w:r w:rsidRPr="00BE2527">
              <w:t>Secret</w:t>
            </w:r>
            <w:proofErr w:type="spellEnd"/>
            <w:r w:rsidRPr="00BE2527">
              <w:t xml:space="preserve"> </w:t>
            </w:r>
            <w:proofErr w:type="spellStart"/>
            <w:r w:rsidRPr="00BE2527">
              <w:t>Net</w:t>
            </w:r>
            <w:proofErr w:type="spellEnd"/>
            <w:r w:rsidRPr="00BE2527">
              <w:t xml:space="preserve"> </w:t>
            </w:r>
            <w:proofErr w:type="spellStart"/>
            <w:r w:rsidRPr="00BE2527">
              <w:t>Studio</w:t>
            </w:r>
            <w:proofErr w:type="spellEnd"/>
            <w:r w:rsidRPr="00BE2527">
              <w:t>.</w:t>
            </w:r>
          </w:p>
        </w:tc>
      </w:tr>
      <w:tr w:rsidR="00543170" w:rsidRPr="00BE2527" w:rsidTr="004811CE">
        <w:tc>
          <w:tcPr>
            <w:tcW w:w="497"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spacing w:line="276" w:lineRule="auto"/>
              <w:ind w:left="-115" w:right="-152"/>
              <w:jc w:val="center"/>
              <w:rPr>
                <w:rFonts w:ascii="Times New Roman" w:hAnsi="Times New Roman"/>
                <w:sz w:val="20"/>
              </w:rPr>
            </w:pPr>
            <w:r w:rsidRPr="00BE2527">
              <w:rPr>
                <w:rFonts w:ascii="Times New Roman" w:hAnsi="Times New Roman"/>
                <w:sz w:val="20"/>
              </w:rPr>
              <w:t>9</w:t>
            </w:r>
          </w:p>
        </w:tc>
        <w:tc>
          <w:tcPr>
            <w:tcW w:w="8119"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11"/>
              <w:numPr>
                <w:ilvl w:val="0"/>
                <w:numId w:val="0"/>
              </w:numPr>
              <w:spacing w:line="276" w:lineRule="auto"/>
              <w:rPr>
                <w:rFonts w:ascii="Times New Roman" w:hAnsi="Times New Roman"/>
                <w:i/>
                <w:sz w:val="20"/>
              </w:rPr>
            </w:pPr>
            <w:r w:rsidRPr="00BE2527">
              <w:rPr>
                <w:rFonts w:ascii="Times New Roman" w:hAnsi="Times New Roman"/>
                <w:i/>
                <w:sz w:val="20"/>
              </w:rPr>
              <w:t xml:space="preserve">Комплект документации ФСТЭК России для </w:t>
            </w:r>
            <w:proofErr w:type="spellStart"/>
            <w:r w:rsidRPr="00BE2527">
              <w:rPr>
                <w:rFonts w:ascii="Times New Roman" w:hAnsi="Times New Roman"/>
                <w:i/>
                <w:sz w:val="20"/>
              </w:rPr>
              <w:t>Рутокен</w:t>
            </w:r>
            <w:proofErr w:type="spellEnd"/>
            <w:r w:rsidRPr="00BE2527">
              <w:rPr>
                <w:rFonts w:ascii="Times New Roman" w:hAnsi="Times New Roman"/>
                <w:i/>
                <w:sz w:val="20"/>
              </w:rPr>
              <w:t xml:space="preserve"> </w:t>
            </w:r>
            <w:proofErr w:type="spellStart"/>
            <w:r w:rsidRPr="00BE2527">
              <w:rPr>
                <w:rFonts w:ascii="Times New Roman" w:hAnsi="Times New Roman"/>
                <w:i/>
                <w:sz w:val="20"/>
              </w:rPr>
              <w:t>Lite</w:t>
            </w:r>
            <w:proofErr w:type="spellEnd"/>
            <w:r w:rsidRPr="00BE2527">
              <w:rPr>
                <w:rFonts w:ascii="Times New Roman" w:hAnsi="Times New Roman"/>
                <w:i/>
                <w:sz w:val="20"/>
              </w:rPr>
              <w:t xml:space="preserve"> 1010</w:t>
            </w:r>
          </w:p>
        </w:tc>
        <w:tc>
          <w:tcPr>
            <w:tcW w:w="1240" w:type="dxa"/>
            <w:tcBorders>
              <w:top w:val="single" w:sz="4" w:space="0" w:color="000000"/>
              <w:left w:val="single" w:sz="4" w:space="0" w:color="000000"/>
              <w:bottom w:val="single" w:sz="4" w:space="0" w:color="000000"/>
              <w:right w:val="single" w:sz="4" w:space="0" w:color="000000"/>
            </w:tcBorders>
          </w:tcPr>
          <w:p w:rsidR="00543170" w:rsidRPr="00BE2527" w:rsidRDefault="00543170" w:rsidP="004811CE">
            <w:pPr>
              <w:pStyle w:val="affe"/>
              <w:widowControl/>
              <w:tabs>
                <w:tab w:val="left" w:pos="457"/>
              </w:tabs>
              <w:spacing w:line="276" w:lineRule="auto"/>
              <w:jc w:val="center"/>
              <w:rPr>
                <w:rFonts w:ascii="Times New Roman" w:hAnsi="Times New Roman"/>
                <w:sz w:val="20"/>
              </w:rPr>
            </w:pPr>
            <w:r w:rsidRPr="00BE2527">
              <w:rPr>
                <w:rFonts w:ascii="Times New Roman" w:hAnsi="Times New Roman"/>
                <w:sz w:val="20"/>
              </w:rPr>
              <w:t>1</w:t>
            </w:r>
          </w:p>
        </w:tc>
      </w:tr>
      <w:tr w:rsidR="00543170" w:rsidRPr="00BE2527" w:rsidTr="004811CE">
        <w:tc>
          <w:tcPr>
            <w:tcW w:w="9856" w:type="dxa"/>
            <w:gridSpan w:val="3"/>
            <w:tcBorders>
              <w:top w:val="single" w:sz="4" w:space="0" w:color="000000"/>
              <w:left w:val="single" w:sz="4" w:space="0" w:color="000000"/>
              <w:bottom w:val="single" w:sz="4" w:space="0" w:color="000000"/>
              <w:right w:val="single" w:sz="4" w:space="0" w:color="000000"/>
            </w:tcBorders>
          </w:tcPr>
          <w:p w:rsidR="00543170" w:rsidRPr="00EB69E7" w:rsidRDefault="00543170" w:rsidP="004811CE">
            <w:pPr>
              <w:tabs>
                <w:tab w:val="left" w:pos="457"/>
              </w:tabs>
              <w:spacing w:line="276" w:lineRule="auto"/>
              <w:jc w:val="both"/>
              <w:rPr>
                <w:sz w:val="20"/>
              </w:rPr>
            </w:pPr>
            <w:r w:rsidRPr="0010238C">
              <w:rPr>
                <w:sz w:val="20"/>
              </w:rPr>
              <w:t>ОКПД</w:t>
            </w:r>
            <w:proofErr w:type="gramStart"/>
            <w:r w:rsidRPr="0010238C">
              <w:rPr>
                <w:sz w:val="20"/>
              </w:rPr>
              <w:t>2</w:t>
            </w:r>
            <w:proofErr w:type="gramEnd"/>
            <w:r w:rsidRPr="0010238C">
              <w:rPr>
                <w:sz w:val="20"/>
              </w:rPr>
              <w:t>: 58</w:t>
            </w:r>
            <w:r w:rsidRPr="00EB69E7">
              <w:rPr>
                <w:sz w:val="20"/>
              </w:rPr>
              <w:t>.</w:t>
            </w:r>
            <w:r w:rsidRPr="0010238C">
              <w:rPr>
                <w:sz w:val="20"/>
              </w:rPr>
              <w:t>19</w:t>
            </w:r>
            <w:r w:rsidRPr="00EB69E7">
              <w:rPr>
                <w:sz w:val="20"/>
              </w:rPr>
              <w:t>.</w:t>
            </w:r>
            <w:r w:rsidRPr="0010238C">
              <w:rPr>
                <w:sz w:val="20"/>
              </w:rPr>
              <w:t>13</w:t>
            </w:r>
            <w:r w:rsidRPr="00EB69E7">
              <w:rPr>
                <w:sz w:val="20"/>
              </w:rPr>
              <w:t>.</w:t>
            </w:r>
            <w:r w:rsidRPr="0010238C">
              <w:rPr>
                <w:sz w:val="20"/>
              </w:rPr>
              <w:t>110</w:t>
            </w:r>
            <w:r w:rsidRPr="00EB69E7">
              <w:rPr>
                <w:sz w:val="20"/>
              </w:rPr>
              <w:t>.</w:t>
            </w:r>
          </w:p>
          <w:p w:rsidR="00543170" w:rsidRPr="00BE2527" w:rsidRDefault="00543170" w:rsidP="004811CE">
            <w:pPr>
              <w:pStyle w:val="afff"/>
              <w:widowControl w:val="0"/>
              <w:tabs>
                <w:tab w:val="left" w:pos="993"/>
              </w:tabs>
              <w:spacing w:line="276" w:lineRule="auto"/>
              <w:jc w:val="both"/>
              <w:rPr>
                <w:sz w:val="20"/>
              </w:rPr>
            </w:pPr>
            <w:r w:rsidRPr="00EB69E7">
              <w:rPr>
                <w:sz w:val="20"/>
              </w:rPr>
              <w:t xml:space="preserve">В комплект поставки </w:t>
            </w:r>
            <w:r w:rsidRPr="00BE2527">
              <w:rPr>
                <w:sz w:val="20"/>
              </w:rPr>
              <w:t>должны входить формуляр</w:t>
            </w:r>
            <w:r w:rsidRPr="003E7825">
              <w:rPr>
                <w:sz w:val="20"/>
              </w:rPr>
              <w:t>,</w:t>
            </w:r>
            <w:r w:rsidRPr="00BE2527">
              <w:rPr>
                <w:sz w:val="20"/>
              </w:rPr>
              <w:t xml:space="preserve"> приложение к формуляру с указанием идентификационных номеров электронных идентификаторов</w:t>
            </w:r>
            <w:r>
              <w:rPr>
                <w:sz w:val="20"/>
              </w:rPr>
              <w:t xml:space="preserve"> (п. 8 настоящей таблицы)</w:t>
            </w:r>
            <w:r w:rsidRPr="00BE2527">
              <w:rPr>
                <w:sz w:val="20"/>
              </w:rPr>
              <w:t>.</w:t>
            </w:r>
          </w:p>
        </w:tc>
      </w:tr>
    </w:tbl>
    <w:p w:rsidR="00543170" w:rsidRPr="00BE2527" w:rsidRDefault="00543170" w:rsidP="00543170">
      <w:pPr>
        <w:spacing w:line="276" w:lineRule="auto"/>
        <w:jc w:val="both"/>
        <w:rPr>
          <w:sz w:val="20"/>
          <w:highlight w:val="yellow"/>
        </w:rPr>
      </w:pPr>
    </w:p>
    <w:p w:rsidR="00543170" w:rsidRPr="00BE2527" w:rsidRDefault="00543170" w:rsidP="00543170">
      <w:pPr>
        <w:numPr>
          <w:ilvl w:val="0"/>
          <w:numId w:val="20"/>
        </w:numPr>
        <w:tabs>
          <w:tab w:val="left" w:pos="458"/>
        </w:tabs>
        <w:spacing w:line="276" w:lineRule="auto"/>
        <w:ind w:left="0" w:right="-2" w:firstLine="0"/>
        <w:jc w:val="center"/>
        <w:rPr>
          <w:b/>
          <w:sz w:val="20"/>
        </w:rPr>
      </w:pPr>
      <w:r w:rsidRPr="00BE2527">
        <w:rPr>
          <w:b/>
          <w:sz w:val="20"/>
        </w:rPr>
        <w:t xml:space="preserve">Требования к проведению анализа уязвимостей и принятию мер защиты информации по их устранению </w:t>
      </w:r>
    </w:p>
    <w:p w:rsidR="00543170" w:rsidRPr="00BE2527" w:rsidRDefault="00543170" w:rsidP="00543170">
      <w:pPr>
        <w:spacing w:line="276" w:lineRule="auto"/>
        <w:jc w:val="both"/>
        <w:rPr>
          <w:sz w:val="20"/>
          <w:highlight w:val="yellow"/>
        </w:rPr>
      </w:pPr>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r w:rsidRPr="00BE2527">
        <w:rPr>
          <w:sz w:val="20"/>
        </w:rPr>
        <w:t xml:space="preserve">Исполнитель проводит сканирование </w:t>
      </w:r>
      <w:proofErr w:type="spellStart"/>
      <w:r w:rsidRPr="00BE2527">
        <w:rPr>
          <w:sz w:val="20"/>
        </w:rPr>
        <w:t>СрЗИ</w:t>
      </w:r>
      <w:proofErr w:type="spellEnd"/>
      <w:r w:rsidRPr="00BE2527">
        <w:rPr>
          <w:sz w:val="20"/>
        </w:rPr>
        <w:t xml:space="preserve"> и ПО на 3 (Трех) АРМ Заказчика на известные уязвимости с помощью сертифицированного ФСТЭК России средства контроля и анализа защищенности и </w:t>
      </w:r>
      <w:proofErr w:type="gramStart"/>
      <w:r w:rsidRPr="00BE2527">
        <w:rPr>
          <w:sz w:val="20"/>
        </w:rPr>
        <w:t>предоставляет Заказчику отчет</w:t>
      </w:r>
      <w:proofErr w:type="gramEnd"/>
      <w:r w:rsidRPr="00BE2527">
        <w:rPr>
          <w:sz w:val="20"/>
        </w:rPr>
        <w:t xml:space="preserve"> об обнаруженных уязвимостях, сформированный средством контроля и анализа защищенности.</w:t>
      </w:r>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r w:rsidRPr="00BE2527">
        <w:rPr>
          <w:sz w:val="20"/>
        </w:rPr>
        <w:t xml:space="preserve">В случае выявления уязвимостей Исполнитель предоставляет Заказчику консультации по способам устранения уязвимостей, подробные рекомендации по методам устранения уязвимостей. Устранение уязвимостей осуществляется силами специалистов Заказчика до тех пор, пока по результатам анализа уязвимостей не будет подтверждено, что все выявленные уязвимости устранены (не будет подтверждено, что их использование (эксплуатация) нарушителем невозможно). </w:t>
      </w:r>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r w:rsidRPr="00BE2527">
        <w:rPr>
          <w:sz w:val="20"/>
        </w:rPr>
        <w:t>По результатам анализа уязвимостей Исполнитель предоставляет Заказчику проекты документов, содержащие результаты анализа уязвимостей, в соответствии с методическим документом "Руководство по организации процесса управления уязвимостями в органе (организации)", утвержденн</w:t>
      </w:r>
      <w:r>
        <w:rPr>
          <w:sz w:val="20"/>
        </w:rPr>
        <w:t>ы</w:t>
      </w:r>
      <w:r w:rsidRPr="00BE2527">
        <w:rPr>
          <w:sz w:val="20"/>
        </w:rPr>
        <w:t>м ФСТЭК России 17.05.2023.</w:t>
      </w:r>
    </w:p>
    <w:p w:rsidR="00543170" w:rsidRPr="00BE2527" w:rsidRDefault="00543170" w:rsidP="00543170">
      <w:pPr>
        <w:tabs>
          <w:tab w:val="left" w:pos="458"/>
          <w:tab w:val="left" w:pos="1276"/>
        </w:tabs>
        <w:spacing w:line="276" w:lineRule="auto"/>
        <w:ind w:left="709" w:right="-2"/>
        <w:jc w:val="both"/>
        <w:rPr>
          <w:sz w:val="20"/>
        </w:rPr>
      </w:pPr>
    </w:p>
    <w:p w:rsidR="00543170" w:rsidRPr="00BE2527" w:rsidRDefault="00543170" w:rsidP="00543170">
      <w:pPr>
        <w:numPr>
          <w:ilvl w:val="0"/>
          <w:numId w:val="20"/>
        </w:numPr>
        <w:tabs>
          <w:tab w:val="left" w:pos="458"/>
        </w:tabs>
        <w:spacing w:line="276" w:lineRule="auto"/>
        <w:ind w:left="0" w:right="-2" w:firstLine="0"/>
        <w:jc w:val="center"/>
        <w:rPr>
          <w:b/>
          <w:sz w:val="20"/>
        </w:rPr>
      </w:pPr>
      <w:r w:rsidRPr="00BE2527">
        <w:rPr>
          <w:b/>
          <w:sz w:val="20"/>
        </w:rPr>
        <w:t>Требования к установке и настройке программного обеспечения и средств защиты информации</w:t>
      </w:r>
    </w:p>
    <w:p w:rsidR="00543170" w:rsidRPr="00BE2527" w:rsidRDefault="00543170" w:rsidP="00543170">
      <w:pPr>
        <w:spacing w:line="276" w:lineRule="auto"/>
        <w:jc w:val="both"/>
        <w:rPr>
          <w:b/>
          <w:sz w:val="20"/>
          <w:highlight w:val="yellow"/>
        </w:rPr>
      </w:pPr>
    </w:p>
    <w:p w:rsidR="00543170" w:rsidRPr="00BE2527" w:rsidRDefault="00543170" w:rsidP="00543170">
      <w:pPr>
        <w:numPr>
          <w:ilvl w:val="1"/>
          <w:numId w:val="20"/>
        </w:numPr>
        <w:tabs>
          <w:tab w:val="left" w:pos="458"/>
          <w:tab w:val="left" w:pos="1276"/>
        </w:tabs>
        <w:spacing w:line="276" w:lineRule="auto"/>
        <w:ind w:left="0" w:right="-2" w:firstLine="709"/>
        <w:jc w:val="both"/>
        <w:rPr>
          <w:bCs/>
          <w:sz w:val="20"/>
        </w:rPr>
      </w:pPr>
      <w:r w:rsidRPr="00BE2527">
        <w:rPr>
          <w:sz w:val="20"/>
        </w:rPr>
        <w:t>Заказчик предоставляет Исполнителю следующие технические средства</w:t>
      </w:r>
      <w:r w:rsidRPr="00BE2527">
        <w:rPr>
          <w:bCs/>
          <w:sz w:val="20"/>
        </w:rPr>
        <w:t>:</w:t>
      </w:r>
    </w:p>
    <w:p w:rsidR="00543170" w:rsidRPr="00BE2527" w:rsidRDefault="00543170" w:rsidP="00543170">
      <w:pPr>
        <w:pStyle w:val="a4"/>
        <w:numPr>
          <w:ilvl w:val="0"/>
          <w:numId w:val="23"/>
        </w:numPr>
        <w:spacing w:line="276" w:lineRule="auto"/>
        <w:jc w:val="both"/>
        <w:rPr>
          <w:bCs/>
        </w:rPr>
      </w:pPr>
      <w:r w:rsidRPr="00BE2527">
        <w:rPr>
          <w:bCs/>
        </w:rPr>
        <w:lastRenderedPageBreak/>
        <w:t xml:space="preserve">автоматизированные рабочие места с предустановленными операционными системами </w:t>
      </w:r>
      <w:proofErr w:type="spellStart"/>
      <w:r w:rsidRPr="00BE2527">
        <w:rPr>
          <w:bCs/>
        </w:rPr>
        <w:t>Microsoft</w:t>
      </w:r>
      <w:proofErr w:type="spellEnd"/>
      <w:r w:rsidRPr="00BE2527">
        <w:rPr>
          <w:bCs/>
        </w:rPr>
        <w:t xml:space="preserve"> </w:t>
      </w:r>
      <w:proofErr w:type="spellStart"/>
      <w:r w:rsidRPr="00BE2527">
        <w:rPr>
          <w:bCs/>
        </w:rPr>
        <w:t>Windows</w:t>
      </w:r>
      <w:proofErr w:type="spellEnd"/>
      <w:r w:rsidRPr="00BE2527">
        <w:rPr>
          <w:bCs/>
        </w:rPr>
        <w:t xml:space="preserve"> 11</w:t>
      </w:r>
      <w:r>
        <w:rPr>
          <w:bCs/>
        </w:rPr>
        <w:t xml:space="preserve"> </w:t>
      </w:r>
      <w:r>
        <w:rPr>
          <w:bCs/>
          <w:lang w:val="en-US"/>
        </w:rPr>
        <w:t>Pro</w:t>
      </w:r>
      <w:r w:rsidRPr="007F1F24">
        <w:rPr>
          <w:bCs/>
        </w:rPr>
        <w:t xml:space="preserve"> (</w:t>
      </w:r>
      <w:r>
        <w:rPr>
          <w:bCs/>
          <w:lang w:val="en-US"/>
        </w:rPr>
        <w:t>Education</w:t>
      </w:r>
      <w:r w:rsidRPr="007F1F24">
        <w:rPr>
          <w:bCs/>
        </w:rPr>
        <w:t>) 2</w:t>
      </w:r>
      <w:r w:rsidRPr="001D0DAC">
        <w:rPr>
          <w:bCs/>
        </w:rPr>
        <w:t>5</w:t>
      </w:r>
      <w:r>
        <w:rPr>
          <w:bCs/>
          <w:lang w:val="en-US"/>
        </w:rPr>
        <w:t>H</w:t>
      </w:r>
      <w:r w:rsidRPr="007F1F24">
        <w:rPr>
          <w:bCs/>
        </w:rPr>
        <w:t>2</w:t>
      </w:r>
      <w:r w:rsidRPr="00BE2527">
        <w:rPr>
          <w:bCs/>
        </w:rPr>
        <w:t>, с установленными обновлениями безопасности</w:t>
      </w:r>
      <w:r w:rsidRPr="00737EF8">
        <w:rPr>
          <w:bCs/>
        </w:rPr>
        <w:t xml:space="preserve"> </w:t>
      </w:r>
      <w:r w:rsidRPr="00BE2527">
        <w:rPr>
          <w:bCs/>
        </w:rPr>
        <w:t>– 3 (Три) штуки.</w:t>
      </w:r>
    </w:p>
    <w:p w:rsidR="00543170" w:rsidRPr="00BE2527" w:rsidRDefault="00543170" w:rsidP="00543170">
      <w:pPr>
        <w:numPr>
          <w:ilvl w:val="1"/>
          <w:numId w:val="20"/>
        </w:numPr>
        <w:tabs>
          <w:tab w:val="left" w:pos="458"/>
          <w:tab w:val="left" w:pos="1276"/>
        </w:tabs>
        <w:spacing w:line="276" w:lineRule="auto"/>
        <w:ind w:left="0" w:right="-2" w:firstLine="709"/>
        <w:jc w:val="both"/>
        <w:rPr>
          <w:bCs/>
          <w:sz w:val="20"/>
        </w:rPr>
      </w:pPr>
      <w:r w:rsidRPr="00BE2527">
        <w:rPr>
          <w:sz w:val="20"/>
        </w:rPr>
        <w:t>Заказчик обеспечивает</w:t>
      </w:r>
      <w:r w:rsidRPr="00BE2527">
        <w:rPr>
          <w:bCs/>
          <w:sz w:val="20"/>
        </w:rPr>
        <w:t xml:space="preserve"> условия для проведения Исполнителем установки и настройки </w:t>
      </w:r>
      <w:proofErr w:type="gramStart"/>
      <w:r w:rsidRPr="00BE2527">
        <w:rPr>
          <w:bCs/>
          <w:sz w:val="20"/>
        </w:rPr>
        <w:t>ПО</w:t>
      </w:r>
      <w:proofErr w:type="gramEnd"/>
      <w:r w:rsidRPr="00BE2527">
        <w:rPr>
          <w:bCs/>
          <w:sz w:val="20"/>
        </w:rPr>
        <w:t xml:space="preserve"> и </w:t>
      </w:r>
      <w:proofErr w:type="spellStart"/>
      <w:r w:rsidRPr="00BE2527">
        <w:rPr>
          <w:bCs/>
          <w:sz w:val="20"/>
        </w:rPr>
        <w:t>СрЗИ</w:t>
      </w:r>
      <w:proofErr w:type="spellEnd"/>
      <w:r w:rsidRPr="00BE2527">
        <w:rPr>
          <w:bCs/>
          <w:sz w:val="20"/>
        </w:rPr>
        <w:t>:</w:t>
      </w:r>
    </w:p>
    <w:p w:rsidR="00543170" w:rsidRPr="00BE2527" w:rsidRDefault="00543170" w:rsidP="00543170">
      <w:pPr>
        <w:pStyle w:val="a4"/>
        <w:numPr>
          <w:ilvl w:val="0"/>
          <w:numId w:val="23"/>
        </w:numPr>
        <w:spacing w:line="276" w:lineRule="auto"/>
        <w:jc w:val="both"/>
        <w:rPr>
          <w:bCs/>
        </w:rPr>
      </w:pPr>
      <w:proofErr w:type="gramStart"/>
      <w:r w:rsidRPr="00BE2527">
        <w:rPr>
          <w:bCs/>
        </w:rPr>
        <w:t xml:space="preserve">сотрудникам Исполнителя предоставляется все необходимое для проведения работ программное и аппаратное обеспечение, удовлетворяющее требованиям, указанным в формулярах на </w:t>
      </w:r>
      <w:proofErr w:type="spellStart"/>
      <w:r w:rsidRPr="00BE2527">
        <w:rPr>
          <w:bCs/>
        </w:rPr>
        <w:t>СрЗИ</w:t>
      </w:r>
      <w:proofErr w:type="spellEnd"/>
      <w:r w:rsidRPr="00BE2527">
        <w:rPr>
          <w:bCs/>
        </w:rPr>
        <w:t xml:space="preserve">, системным требованиям ПО и </w:t>
      </w:r>
      <w:proofErr w:type="spellStart"/>
      <w:r w:rsidRPr="00BE2527">
        <w:rPr>
          <w:bCs/>
        </w:rPr>
        <w:t>СрЗИ</w:t>
      </w:r>
      <w:proofErr w:type="spellEnd"/>
      <w:r w:rsidRPr="00BE2527">
        <w:rPr>
          <w:bCs/>
        </w:rPr>
        <w:t xml:space="preserve">, предназначенных для установки на эти технические средства; </w:t>
      </w:r>
      <w:proofErr w:type="gramEnd"/>
    </w:p>
    <w:p w:rsidR="00543170" w:rsidRPr="00BE2527" w:rsidRDefault="00543170" w:rsidP="00543170">
      <w:pPr>
        <w:pStyle w:val="a4"/>
        <w:numPr>
          <w:ilvl w:val="0"/>
          <w:numId w:val="23"/>
        </w:numPr>
        <w:spacing w:line="276" w:lineRule="auto"/>
        <w:jc w:val="both"/>
        <w:rPr>
          <w:bCs/>
        </w:rPr>
      </w:pPr>
      <w:r w:rsidRPr="00BE2527">
        <w:rPr>
          <w:bCs/>
        </w:rPr>
        <w:t xml:space="preserve">сотрудникам Исполнителя обеспечивается удаленный доступ к АРМ для проведения установки и настройки </w:t>
      </w:r>
      <w:proofErr w:type="gramStart"/>
      <w:r w:rsidRPr="00BE2527">
        <w:rPr>
          <w:bCs/>
        </w:rPr>
        <w:t>ПО</w:t>
      </w:r>
      <w:proofErr w:type="gramEnd"/>
      <w:r w:rsidRPr="00BE2527">
        <w:rPr>
          <w:bCs/>
        </w:rPr>
        <w:t xml:space="preserve"> и </w:t>
      </w:r>
      <w:proofErr w:type="spellStart"/>
      <w:r w:rsidRPr="00BE2527">
        <w:rPr>
          <w:bCs/>
        </w:rPr>
        <w:t>СрЗИ</w:t>
      </w:r>
      <w:proofErr w:type="spellEnd"/>
      <w:r w:rsidRPr="00BE2527">
        <w:rPr>
          <w:bCs/>
        </w:rPr>
        <w:t>;</w:t>
      </w:r>
    </w:p>
    <w:p w:rsidR="00543170" w:rsidRPr="00BE2527" w:rsidRDefault="00543170" w:rsidP="00543170">
      <w:pPr>
        <w:pStyle w:val="a4"/>
        <w:numPr>
          <w:ilvl w:val="0"/>
          <w:numId w:val="23"/>
        </w:numPr>
        <w:spacing w:line="276" w:lineRule="auto"/>
        <w:jc w:val="both"/>
        <w:rPr>
          <w:bCs/>
        </w:rPr>
      </w:pPr>
      <w:r w:rsidRPr="00BE2527">
        <w:rPr>
          <w:bCs/>
        </w:rPr>
        <w:t>Заказчик обеспечивает необходимую сетевую инфраструктуру;</w:t>
      </w:r>
    </w:p>
    <w:p w:rsidR="00543170" w:rsidRPr="00BE2527" w:rsidRDefault="00543170" w:rsidP="00543170">
      <w:pPr>
        <w:pStyle w:val="a4"/>
        <w:numPr>
          <w:ilvl w:val="0"/>
          <w:numId w:val="23"/>
        </w:numPr>
        <w:spacing w:line="276" w:lineRule="auto"/>
        <w:jc w:val="both"/>
        <w:rPr>
          <w:bCs/>
        </w:rPr>
      </w:pPr>
      <w:r w:rsidRPr="00BE2527">
        <w:rPr>
          <w:bCs/>
        </w:rPr>
        <w:t>сотрудникам Исполнителя по требованию предоставляется информация, касающаяся имеющейся информационной инфраструктуры Заказчика, необходимая для качественного оказания услуг;</w:t>
      </w:r>
    </w:p>
    <w:p w:rsidR="00543170" w:rsidRPr="00BE2527" w:rsidRDefault="00543170" w:rsidP="00543170">
      <w:pPr>
        <w:pStyle w:val="a4"/>
        <w:numPr>
          <w:ilvl w:val="0"/>
          <w:numId w:val="23"/>
        </w:numPr>
        <w:spacing w:line="276" w:lineRule="auto"/>
        <w:jc w:val="both"/>
        <w:rPr>
          <w:bCs/>
        </w:rPr>
      </w:pPr>
      <w:r w:rsidRPr="00BE2527">
        <w:rPr>
          <w:bCs/>
        </w:rPr>
        <w:t>Заказчик обеспечивает своевременное привлечение к работам необходимых сотрудников Заказчика с целью разрешения вопросов и проблем, лежащих вне сферы деятельности Исполнителя.</w:t>
      </w:r>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r w:rsidRPr="00BE2527">
        <w:rPr>
          <w:sz w:val="20"/>
        </w:rPr>
        <w:t xml:space="preserve">Настройка сетевого и иного оборудования Заказчика, необходимого для корректной работы </w:t>
      </w:r>
      <w:proofErr w:type="gramStart"/>
      <w:r w:rsidRPr="00BE2527">
        <w:rPr>
          <w:sz w:val="20"/>
        </w:rPr>
        <w:t>ПО</w:t>
      </w:r>
      <w:proofErr w:type="gramEnd"/>
      <w:r w:rsidRPr="00BE2527">
        <w:rPr>
          <w:sz w:val="20"/>
        </w:rPr>
        <w:t xml:space="preserve"> и </w:t>
      </w:r>
      <w:proofErr w:type="spellStart"/>
      <w:r w:rsidRPr="00BE2527">
        <w:rPr>
          <w:sz w:val="20"/>
        </w:rPr>
        <w:t>СрЗИ</w:t>
      </w:r>
      <w:proofErr w:type="spellEnd"/>
      <w:r w:rsidRPr="00BE2527">
        <w:rPr>
          <w:sz w:val="20"/>
        </w:rPr>
        <w:t xml:space="preserve">, осуществляется </w:t>
      </w:r>
      <w:proofErr w:type="gramStart"/>
      <w:r w:rsidRPr="00BE2527">
        <w:rPr>
          <w:sz w:val="20"/>
        </w:rPr>
        <w:t>Заказчиком</w:t>
      </w:r>
      <w:proofErr w:type="gramEnd"/>
      <w:r w:rsidRPr="00BE2527">
        <w:rPr>
          <w:sz w:val="20"/>
        </w:rPr>
        <w:t xml:space="preserve"> самостоятельно</w:t>
      </w:r>
      <w:r w:rsidRPr="00CC2A14">
        <w:rPr>
          <w:sz w:val="20"/>
        </w:rPr>
        <w:t xml:space="preserve"> </w:t>
      </w:r>
      <w:r>
        <w:rPr>
          <w:sz w:val="20"/>
        </w:rPr>
        <w:t>в соответствии с запросами Исполнителя</w:t>
      </w:r>
      <w:r w:rsidRPr="00BE2527">
        <w:rPr>
          <w:sz w:val="20"/>
        </w:rPr>
        <w:t>.</w:t>
      </w:r>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proofErr w:type="gramStart"/>
      <w:r w:rsidRPr="00BE2527">
        <w:rPr>
          <w:sz w:val="20"/>
        </w:rPr>
        <w:t xml:space="preserve">Исполнитель обеспечивает установку и настройку поставляемых ПО и </w:t>
      </w:r>
      <w:proofErr w:type="spellStart"/>
      <w:r w:rsidRPr="00BE2527">
        <w:rPr>
          <w:sz w:val="20"/>
        </w:rPr>
        <w:t>СрЗИ</w:t>
      </w:r>
      <w:proofErr w:type="spellEnd"/>
      <w:r w:rsidRPr="00BE2527">
        <w:rPr>
          <w:sz w:val="20"/>
        </w:rPr>
        <w:t xml:space="preserve"> в соответствии с эксплуатационной документацией на ПО и </w:t>
      </w:r>
      <w:proofErr w:type="spellStart"/>
      <w:r w:rsidRPr="00BE2527">
        <w:rPr>
          <w:sz w:val="20"/>
        </w:rPr>
        <w:t>СрЗИ</w:t>
      </w:r>
      <w:proofErr w:type="spellEnd"/>
      <w:r w:rsidRPr="00BE2527">
        <w:rPr>
          <w:sz w:val="20"/>
        </w:rPr>
        <w:t>, а также в соответствии с требованиями нормативных документов ФСТЭК России (к установленному классу защищенности ИС и уровню защищенности персональных данных при их обработке в ИС) и ФСБ России</w:t>
      </w:r>
      <w:r>
        <w:rPr>
          <w:sz w:val="20"/>
        </w:rPr>
        <w:t>.</w:t>
      </w:r>
      <w:proofErr w:type="gramEnd"/>
    </w:p>
    <w:p w:rsidR="00543170" w:rsidRPr="00BE2527" w:rsidRDefault="00543170" w:rsidP="00543170">
      <w:pPr>
        <w:numPr>
          <w:ilvl w:val="1"/>
          <w:numId w:val="20"/>
        </w:numPr>
        <w:tabs>
          <w:tab w:val="left" w:pos="458"/>
          <w:tab w:val="left" w:pos="1276"/>
        </w:tabs>
        <w:spacing w:line="276" w:lineRule="auto"/>
        <w:ind w:left="0" w:right="-2" w:firstLine="709"/>
        <w:jc w:val="both"/>
        <w:rPr>
          <w:sz w:val="20"/>
        </w:rPr>
      </w:pPr>
      <w:r w:rsidRPr="00BE2527">
        <w:rPr>
          <w:sz w:val="20"/>
        </w:rPr>
        <w:t xml:space="preserve">По результатам настройки Исполнитель предоставляет Заказчику акты установки и настройки с указанием выполненных настроек. Акты передаются в одном экземпляре на бумажном носителе. </w:t>
      </w:r>
      <w:proofErr w:type="gramStart"/>
      <w:r w:rsidRPr="00BE2527">
        <w:rPr>
          <w:sz w:val="20"/>
        </w:rPr>
        <w:t>В отношении СКЗИ Исполнитель оформляет пакет документов согласно положениям Приказа от 13.06.2001 № 152 Федерального агентства правительственной связи и информации при Президенте Российской Федерации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roofErr w:type="gramEnd"/>
    </w:p>
    <w:p w:rsidR="00543170" w:rsidRPr="00BE2527" w:rsidRDefault="00543170" w:rsidP="00543170">
      <w:pPr>
        <w:tabs>
          <w:tab w:val="left" w:pos="458"/>
          <w:tab w:val="left" w:pos="1276"/>
        </w:tabs>
        <w:spacing w:line="276" w:lineRule="auto"/>
        <w:ind w:right="-2"/>
        <w:jc w:val="both"/>
        <w:rPr>
          <w:bCs/>
          <w:sz w:val="20"/>
        </w:rPr>
      </w:pPr>
    </w:p>
    <w:p w:rsidR="00543170" w:rsidRPr="00BE2527" w:rsidRDefault="00543170" w:rsidP="00543170">
      <w:pPr>
        <w:numPr>
          <w:ilvl w:val="0"/>
          <w:numId w:val="20"/>
        </w:numPr>
        <w:tabs>
          <w:tab w:val="left" w:pos="458"/>
        </w:tabs>
        <w:spacing w:line="276" w:lineRule="auto"/>
        <w:ind w:left="0" w:right="-2" w:firstLine="0"/>
        <w:jc w:val="center"/>
        <w:rPr>
          <w:b/>
          <w:bCs/>
          <w:sz w:val="20"/>
        </w:rPr>
      </w:pPr>
      <w:r w:rsidRPr="00BE2527">
        <w:rPr>
          <w:b/>
          <w:bCs/>
          <w:sz w:val="20"/>
        </w:rPr>
        <w:t>Требования к проведению обследования, сбору информации и разработке организационно-распорядительной документации, необходимой для защиты объекта информатизации, проведению аттестационных испытаний объекта информатизации, состоящего из АРМ, предназначенных для взаимодействия с ФИС ФРДО, ФИС ГИА и приема</w:t>
      </w:r>
    </w:p>
    <w:p w:rsidR="00543170" w:rsidRPr="00BE2527" w:rsidRDefault="00543170" w:rsidP="00543170">
      <w:pPr>
        <w:tabs>
          <w:tab w:val="left" w:pos="458"/>
          <w:tab w:val="left" w:pos="1276"/>
        </w:tabs>
        <w:spacing w:line="276" w:lineRule="auto"/>
        <w:ind w:right="-2"/>
        <w:jc w:val="both"/>
        <w:rPr>
          <w:sz w:val="20"/>
        </w:rPr>
      </w:pPr>
    </w:p>
    <w:p w:rsidR="00543170" w:rsidRPr="00BE2527" w:rsidRDefault="00543170" w:rsidP="00543170">
      <w:pPr>
        <w:pStyle w:val="2"/>
      </w:pPr>
      <w:r w:rsidRPr="00BE2527">
        <w:t xml:space="preserve">В состав объекта информатизации входит не более 3 (Трех) АРМ, предназначенных для работы пользователей </w:t>
      </w:r>
      <w:r>
        <w:t xml:space="preserve">– работников Заказчика – </w:t>
      </w:r>
      <w:r w:rsidRPr="00BE2527">
        <w:t>с ФИС ФРДО, ФИС ГИА и приема.</w:t>
      </w:r>
    </w:p>
    <w:p w:rsidR="00543170" w:rsidRPr="00BE2527" w:rsidRDefault="00543170" w:rsidP="00543170">
      <w:pPr>
        <w:pStyle w:val="2"/>
      </w:pPr>
      <w:r w:rsidRPr="00BE2527">
        <w:t>В рамках оказания услуг Исполнитель должен предоставить проекты организационно-распорядительной и технической документации, определяющие актуальные угрозы безопасности, правила и процедуры, реализуемые для обеспечения защиты информации на объекте информатизации в ходе эксплуатации, достаточные для реализации требований безопасности информации и успешного прохождения аттестационных испытаний.</w:t>
      </w:r>
    </w:p>
    <w:p w:rsidR="00543170" w:rsidRPr="00BE2527" w:rsidRDefault="00543170" w:rsidP="00543170">
      <w:pPr>
        <w:pStyle w:val="2"/>
      </w:pPr>
      <w:r w:rsidRPr="00BE2527">
        <w:t>Проекты документов предоставляются в электронном виде (.</w:t>
      </w:r>
      <w:proofErr w:type="spellStart"/>
      <w:r w:rsidRPr="00BE2527">
        <w:t>doc</w:t>
      </w:r>
      <w:proofErr w:type="spellEnd"/>
      <w:r w:rsidRPr="00BE2527">
        <w:t>, .</w:t>
      </w:r>
      <w:proofErr w:type="spellStart"/>
      <w:r w:rsidRPr="00BE2527">
        <w:t>docx</w:t>
      </w:r>
      <w:proofErr w:type="spellEnd"/>
      <w:r w:rsidRPr="00BE2527">
        <w:t>).</w:t>
      </w:r>
    </w:p>
    <w:p w:rsidR="00543170" w:rsidRPr="00BE2527" w:rsidRDefault="00543170" w:rsidP="00543170">
      <w:pPr>
        <w:pStyle w:val="2"/>
      </w:pPr>
      <w:proofErr w:type="gramStart"/>
      <w:r w:rsidRPr="00BE2527">
        <w:t xml:space="preserve">Все проекты организационно-распорядительной документации по защите информации должны быть выполнены в соответствии с требованиями нормативно-методической документации ФСТЭК России, ФСБ России и действующей нормативно-правовой документации Российской Федерации в области защиты информации. </w:t>
      </w:r>
      <w:proofErr w:type="gramEnd"/>
    </w:p>
    <w:p w:rsidR="00543170" w:rsidRPr="00BE2527" w:rsidRDefault="00543170" w:rsidP="00543170">
      <w:pPr>
        <w:pStyle w:val="2"/>
      </w:pPr>
      <w:r w:rsidRPr="00BE2527">
        <w:t>Аттестационные испытания должны быть проведены Исполнителем в порядке, установленном руководящими документами ФСТЭК России.</w:t>
      </w:r>
    </w:p>
    <w:p w:rsidR="00543170" w:rsidRPr="00BE2527" w:rsidRDefault="00543170" w:rsidP="00543170">
      <w:pPr>
        <w:pStyle w:val="2"/>
      </w:pPr>
      <w:r w:rsidRPr="00BE2527">
        <w:t xml:space="preserve">Исполнителем должны быть разработаны и переданы Заказчику следующие документы: </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программа и методики аттестационных испытаний;</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заключение по результатам аттестационных испытаний;</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протокол аттестационных испытаний;</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аттестат соответствия требованиям по защите информации (в случае утверждения положительного заключения по результатам аттестационных испытаний).</w:t>
      </w:r>
    </w:p>
    <w:p w:rsidR="00543170" w:rsidRPr="00BE2527" w:rsidRDefault="00543170" w:rsidP="00543170">
      <w:pPr>
        <w:pStyle w:val="2"/>
      </w:pPr>
      <w:r w:rsidRPr="00BE2527">
        <w:t>Документы должны быть переданы Заказчику на бумажных носителях, заверенные Исполнителем (1 экземпляр).</w:t>
      </w:r>
    </w:p>
    <w:p w:rsidR="00543170" w:rsidRPr="00BE2527" w:rsidRDefault="00543170" w:rsidP="00543170">
      <w:pPr>
        <w:spacing w:line="276" w:lineRule="auto"/>
        <w:jc w:val="both"/>
        <w:rPr>
          <w:sz w:val="20"/>
          <w:highlight w:val="yellow"/>
        </w:rPr>
      </w:pPr>
    </w:p>
    <w:p w:rsidR="00543170" w:rsidRPr="00BE2527" w:rsidRDefault="00543170" w:rsidP="00543170">
      <w:pPr>
        <w:pStyle w:val="10"/>
        <w:spacing w:line="276" w:lineRule="auto"/>
        <w:ind w:left="0" w:firstLine="0"/>
        <w:rPr>
          <w:b w:val="0"/>
          <w:sz w:val="20"/>
        </w:rPr>
      </w:pPr>
      <w:r w:rsidRPr="00BE2527">
        <w:rPr>
          <w:sz w:val="20"/>
        </w:rPr>
        <w:t>Перечень нормативно-правовых актов, в соответствии с которыми Исполнитель обязуется оказать услуги:</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Федеральный закон от 27.07.2006 № 149-ФЗ "Об информации, информационных технологиях и о защите информации";</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Федеральный закон от 27.07.2006 г. № 152-ФЗ "О персональных данных";</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lastRenderedPageBreak/>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Приказ ФСТЭК России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Приказ ФСТЭК России от 29.04.2021 № 77 "Об утверждении Порядка организации и проведения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rsidR="00543170" w:rsidRPr="00BE2527" w:rsidRDefault="00543170" w:rsidP="00543170">
      <w:pPr>
        <w:numPr>
          <w:ilvl w:val="0"/>
          <w:numId w:val="24"/>
        </w:numPr>
        <w:tabs>
          <w:tab w:val="left" w:pos="458"/>
          <w:tab w:val="left" w:pos="1276"/>
        </w:tabs>
        <w:spacing w:line="276" w:lineRule="auto"/>
        <w:ind w:right="-2"/>
        <w:jc w:val="both"/>
        <w:rPr>
          <w:sz w:val="20"/>
        </w:rPr>
      </w:pPr>
      <w:proofErr w:type="gramStart"/>
      <w:r w:rsidRPr="00BE2527">
        <w:rPr>
          <w:sz w:val="20"/>
        </w:rPr>
        <w:t>Приказ Федеральной службы безопасности Российской Федерации от 10.07.2014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roofErr w:type="gramEnd"/>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Приказ Федерального агентства правительственной связи и информации при Президенте Российской Федерации "Об утверждении Инструкции об организации и обеспечении безопасности хранения, обработки и передачи по каналам связи с использованием сре</w:t>
      </w:r>
      <w:proofErr w:type="gramStart"/>
      <w:r w:rsidRPr="00BE2527">
        <w:rPr>
          <w:sz w:val="20"/>
        </w:rPr>
        <w:t>дств кр</w:t>
      </w:r>
      <w:proofErr w:type="gramEnd"/>
      <w:r w:rsidRPr="00BE2527">
        <w:rPr>
          <w:sz w:val="20"/>
        </w:rPr>
        <w:t>иптографической защиты информации с ограниченным доступом, не содержащей сведений, составляющих государственную тайну" от 13.06.2001 № 152</w:t>
      </w:r>
      <w:r>
        <w:rPr>
          <w:sz w:val="20"/>
        </w:rPr>
        <w:t>.</w:t>
      </w:r>
    </w:p>
    <w:p w:rsidR="00543170" w:rsidRPr="00BE2527" w:rsidRDefault="00543170" w:rsidP="00543170">
      <w:pPr>
        <w:spacing w:line="276" w:lineRule="auto"/>
        <w:jc w:val="both"/>
        <w:rPr>
          <w:sz w:val="20"/>
          <w:highlight w:val="yellow"/>
        </w:rPr>
      </w:pPr>
    </w:p>
    <w:p w:rsidR="00543170" w:rsidRPr="00BE2527" w:rsidRDefault="00543170" w:rsidP="00543170">
      <w:pPr>
        <w:pStyle w:val="10"/>
        <w:spacing w:line="276" w:lineRule="auto"/>
        <w:ind w:left="0" w:firstLine="0"/>
        <w:rPr>
          <w:b w:val="0"/>
          <w:sz w:val="20"/>
        </w:rPr>
      </w:pPr>
      <w:r w:rsidRPr="00BE2527">
        <w:rPr>
          <w:sz w:val="20"/>
        </w:rPr>
        <w:t>Требования к Исполнителю</w:t>
      </w:r>
    </w:p>
    <w:p w:rsidR="00543170" w:rsidRPr="00BE2527" w:rsidRDefault="00543170" w:rsidP="00543170">
      <w:pPr>
        <w:numPr>
          <w:ilvl w:val="1"/>
          <w:numId w:val="20"/>
        </w:numPr>
        <w:tabs>
          <w:tab w:val="left" w:pos="458"/>
          <w:tab w:val="left" w:pos="1276"/>
        </w:tabs>
        <w:spacing w:line="276" w:lineRule="auto"/>
        <w:ind w:left="0" w:right="-2" w:firstLine="709"/>
        <w:jc w:val="both"/>
        <w:rPr>
          <w:i/>
          <w:iCs/>
          <w:sz w:val="20"/>
        </w:rPr>
      </w:pPr>
      <w:proofErr w:type="gramStart"/>
      <w:r w:rsidRPr="00BE2527">
        <w:rPr>
          <w:sz w:val="20"/>
        </w:rPr>
        <w:t xml:space="preserve">Требование установлено в соответствии с пунктом 5 части 1 статьи 12 Федерального закона от 04.05.2011 № 99-ФЗ "О лицензировании отдельных видов деятельности", Постановлением Правительства </w:t>
      </w:r>
      <w:r w:rsidRPr="00BE2527">
        <w:rPr>
          <w:bCs/>
          <w:sz w:val="20"/>
        </w:rPr>
        <w:t>РФ</w:t>
      </w:r>
      <w:r w:rsidRPr="00BE2527">
        <w:rPr>
          <w:sz w:val="20"/>
        </w:rPr>
        <w:t xml:space="preserve"> от 03.02.2012 № 79, утверждающим "Положение о лицензировании деятельности по технической защите конфиденциальной информации": </w:t>
      </w:r>
      <w:r w:rsidRPr="00BE2527">
        <w:rPr>
          <w:i/>
          <w:iCs/>
          <w:sz w:val="20"/>
        </w:rPr>
        <w:t>наличие действующей лицензии на деятельность по технической защите конфиденциальной информации с указанием следующего вида работ (услуг):</w:t>
      </w:r>
      <w:proofErr w:type="gramEnd"/>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аттестационные испытания и аттестация на соответствие требованиям средств и систем автоматизации;</w:t>
      </w:r>
    </w:p>
    <w:p w:rsidR="00543170" w:rsidRPr="00BE2527" w:rsidRDefault="00543170" w:rsidP="00543170">
      <w:pPr>
        <w:numPr>
          <w:ilvl w:val="0"/>
          <w:numId w:val="24"/>
        </w:numPr>
        <w:tabs>
          <w:tab w:val="left" w:pos="458"/>
          <w:tab w:val="left" w:pos="1276"/>
        </w:tabs>
        <w:spacing w:line="276" w:lineRule="auto"/>
        <w:ind w:right="-2"/>
        <w:jc w:val="both"/>
        <w:rPr>
          <w:sz w:val="20"/>
        </w:rPr>
      </w:pPr>
      <w:r w:rsidRPr="00BE2527">
        <w:rPr>
          <w:sz w:val="20"/>
        </w:rPr>
        <w:t>контроль защищенности конфиденциальной информации от несанкционированного доступа и ее модификации в средствах и системах информатизации;</w:t>
      </w:r>
    </w:p>
    <w:p w:rsidR="00543170" w:rsidRPr="00BE2527" w:rsidRDefault="00543170" w:rsidP="00543170">
      <w:pPr>
        <w:numPr>
          <w:ilvl w:val="0"/>
          <w:numId w:val="24"/>
        </w:numPr>
        <w:tabs>
          <w:tab w:val="left" w:pos="458"/>
          <w:tab w:val="left" w:pos="1276"/>
        </w:tabs>
        <w:spacing w:line="276" w:lineRule="auto"/>
        <w:ind w:right="-2"/>
        <w:jc w:val="both"/>
        <w:rPr>
          <w:sz w:val="20"/>
        </w:rPr>
      </w:pPr>
      <w:proofErr w:type="gramStart"/>
      <w:r w:rsidRPr="00BE2527">
        <w:rPr>
          <w:sz w:val="20"/>
        </w:rPr>
        <w:t>установка, монтаж, наладка,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roofErr w:type="gramEnd"/>
    </w:p>
    <w:p w:rsidR="00543170" w:rsidRPr="00BE2527" w:rsidRDefault="00543170" w:rsidP="00543170">
      <w:pPr>
        <w:pStyle w:val="2"/>
      </w:pPr>
      <w:proofErr w:type="gramStart"/>
      <w:r w:rsidRPr="00BE2527">
        <w:rPr>
          <w:bCs/>
        </w:rPr>
        <w:t>Требование установлено в соответствии с пунктом 1 части 1 статьи 12 Федерального закона от 04.05.2011 № 99-ФЗ "О лицензировании отдельных видов деятельности", Постановлением Правительства Российской Федерации от 16.04.2012 № 313, утверждающим Положение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w:t>
      </w:r>
      <w:proofErr w:type="gramEnd"/>
      <w:r w:rsidRPr="00BE2527">
        <w:rPr>
          <w:bCs/>
        </w:rPr>
        <w:t xml:space="preserve"> </w:t>
      </w:r>
      <w:proofErr w:type="gramStart"/>
      <w:r w:rsidRPr="00BE2527">
        <w:rPr>
          <w:bCs/>
        </w:rPr>
        <w:t xml:space="preserve">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w:t>
      </w:r>
      <w:r w:rsidRPr="00BE2527">
        <w:rPr>
          <w:bCs/>
          <w:i/>
          <w:iCs/>
        </w:rPr>
        <w:t>наличие действующей лицензии ФСБ России на деятельность по разработке, производству, распространению шифровальных (криптографических) средств, информационных</w:t>
      </w:r>
      <w:proofErr w:type="gramEnd"/>
      <w:r w:rsidRPr="00BE2527">
        <w:rPr>
          <w:bCs/>
          <w:i/>
          <w:iCs/>
        </w:rPr>
        <w:t xml:space="preserve"> </w:t>
      </w:r>
      <w:proofErr w:type="gramStart"/>
      <w:r w:rsidRPr="00BE2527">
        <w:rPr>
          <w:bCs/>
          <w:i/>
          <w:iCs/>
        </w:rPr>
        <w:t>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w:t>
      </w:r>
      <w:proofErr w:type="gramEnd"/>
      <w:r w:rsidRPr="00BE2527">
        <w:rPr>
          <w:bCs/>
          <w:i/>
          <w:iCs/>
        </w:rPr>
        <w:t xml:space="preserve"> лица или индивидуального предпринимателя) </w:t>
      </w:r>
      <w:r w:rsidRPr="00BE2527">
        <w:t>(в соответствии с пунктами 12, 21 перечня выполняемых работ и оказываемых услуг, составляющих лицензируемую деятельность в отношение шифровальных (криптографических) средств, являющегося приложением к Положению, утвержденному постановлением Правительства Российской Федерации от 16.04.2012 № 313).</w:t>
      </w:r>
    </w:p>
    <w:p w:rsidR="00543170" w:rsidRPr="00BE2527" w:rsidRDefault="00543170" w:rsidP="00543170">
      <w:pPr>
        <w:pStyle w:val="a4"/>
        <w:tabs>
          <w:tab w:val="left" w:pos="993"/>
        </w:tabs>
        <w:spacing w:line="276" w:lineRule="auto"/>
        <w:ind w:left="708"/>
      </w:pPr>
    </w:p>
    <w:p w:rsidR="00543170" w:rsidRPr="00BE2527" w:rsidRDefault="00543170" w:rsidP="00543170">
      <w:pPr>
        <w:spacing w:line="276" w:lineRule="auto"/>
        <w:rPr>
          <w:sz w:val="20"/>
        </w:rPr>
      </w:pPr>
    </w:p>
    <w:p w:rsidR="00543170" w:rsidRPr="00302975" w:rsidRDefault="00543170" w:rsidP="00672877">
      <w:pPr>
        <w:ind w:firstLine="851"/>
        <w:jc w:val="right"/>
      </w:pPr>
    </w:p>
    <w:sectPr w:rsidR="00543170" w:rsidRPr="00302975" w:rsidSect="00302915">
      <w:pgSz w:w="11906" w:h="16838"/>
      <w:pgMar w:top="709" w:right="70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EDF" w:rsidRDefault="00023EDF" w:rsidP="00023EDF">
      <w:r>
        <w:separator/>
      </w:r>
    </w:p>
  </w:endnote>
  <w:endnote w:type="continuationSeparator" w:id="0">
    <w:p w:rsidR="00023EDF" w:rsidRDefault="00023EDF" w:rsidP="00023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altName w:val="Arial"/>
    <w:charset w:val="00"/>
    <w:family w:val="swiss"/>
    <w:pitch w:val="variable"/>
    <w:sig w:usb0="00000001" w:usb1="400078FF" w:usb2="00000021"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Arial"/>
    <w:charset w:val="00"/>
    <w:family w:val="roman"/>
    <w:pitch w:val="default"/>
  </w:font>
  <w:font w:name="Cambria">
    <w:panose1 w:val="02040503050406030204"/>
    <w:charset w:val="CC"/>
    <w:family w:val="roman"/>
    <w:pitch w:val="variable"/>
    <w:sig w:usb0="E00006FF" w:usb1="420024FF" w:usb2="02000000" w:usb3="00000000" w:csb0="0000019F" w:csb1="00000000"/>
  </w:font>
  <w:font w:name="PT Sans">
    <w:charset w:val="CC"/>
    <w:family w:val="swiss"/>
    <w:pitch w:val="variable"/>
    <w:sig w:usb0="A00002EF" w:usb1="5000204B" w:usb2="0000000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EDF" w:rsidRDefault="00023EDF" w:rsidP="00023EDF">
      <w:r>
        <w:separator/>
      </w:r>
    </w:p>
  </w:footnote>
  <w:footnote w:type="continuationSeparator" w:id="0">
    <w:p w:rsidR="00023EDF" w:rsidRDefault="00023EDF" w:rsidP="00023E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77E8"/>
    <w:multiLevelType w:val="multilevel"/>
    <w:tmpl w:val="B9AC8F88"/>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
    <w:nsid w:val="06B623C4"/>
    <w:multiLevelType w:val="multilevel"/>
    <w:tmpl w:val="9BB29D6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4C1BDF"/>
    <w:multiLevelType w:val="multilevel"/>
    <w:tmpl w:val="DD349698"/>
    <w:lvl w:ilvl="0">
      <w:start w:val="1"/>
      <w:numFmt w:val="bullet"/>
      <w:pStyle w:val="a"/>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nsid w:val="08B8203C"/>
    <w:multiLevelType w:val="multilevel"/>
    <w:tmpl w:val="9CDC3E4E"/>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4">
    <w:nsid w:val="0F612092"/>
    <w:multiLevelType w:val="multilevel"/>
    <w:tmpl w:val="87623C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79615FC"/>
    <w:multiLevelType w:val="multilevel"/>
    <w:tmpl w:val="244600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80705D"/>
    <w:multiLevelType w:val="multilevel"/>
    <w:tmpl w:val="EBFCEB60"/>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7">
    <w:nsid w:val="1A392B0E"/>
    <w:multiLevelType w:val="multilevel"/>
    <w:tmpl w:val="EF4AA0BE"/>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8">
    <w:nsid w:val="1AC70BA1"/>
    <w:multiLevelType w:val="multilevel"/>
    <w:tmpl w:val="86423A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FBF29C6"/>
    <w:multiLevelType w:val="multilevel"/>
    <w:tmpl w:val="9E20B37C"/>
    <w:lvl w:ilvl="0">
      <w:start w:val="1"/>
      <w:numFmt w:val="bullet"/>
      <w:lvlText w:val=""/>
      <w:lvlJc w:val="left"/>
      <w:pPr>
        <w:ind w:left="1512" w:hanging="360"/>
      </w:pPr>
      <w:rPr>
        <w:rFonts w:ascii="Wingdings" w:hAnsi="Wingdings" w:hint="default"/>
      </w:rPr>
    </w:lvl>
    <w:lvl w:ilvl="1">
      <w:start w:val="1"/>
      <w:numFmt w:val="bullet"/>
      <w:lvlText w:val="o"/>
      <w:lvlJc w:val="left"/>
      <w:pPr>
        <w:ind w:left="2232" w:hanging="360"/>
      </w:pPr>
      <w:rPr>
        <w:rFonts w:ascii="Courier New" w:hAnsi="Courier New" w:cs="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10">
    <w:nsid w:val="217F359A"/>
    <w:multiLevelType w:val="multilevel"/>
    <w:tmpl w:val="17B8338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1BA0A4E"/>
    <w:multiLevelType w:val="hybridMultilevel"/>
    <w:tmpl w:val="F760D33A"/>
    <w:lvl w:ilvl="0" w:tplc="CD1C4F0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326174A"/>
    <w:multiLevelType w:val="multilevel"/>
    <w:tmpl w:val="69EAD478"/>
    <w:lvl w:ilvl="0">
      <w:start w:val="1"/>
      <w:numFmt w:val="bullet"/>
      <w:pStyle w:val="1"/>
      <w:lvlText w:val=""/>
      <w:lvlJc w:val="left"/>
      <w:pPr>
        <w:tabs>
          <w:tab w:val="num" w:pos="1122"/>
        </w:tabs>
        <w:ind w:left="1122" w:hanging="414"/>
      </w:pPr>
      <w:rPr>
        <w:rFonts w:ascii="Symbol" w:hAnsi="Symbol" w:cs="Symbol" w:hint="default"/>
      </w:rPr>
    </w:lvl>
    <w:lvl w:ilvl="1">
      <w:start w:val="1"/>
      <w:numFmt w:val="bullet"/>
      <w:lvlText w:val="o"/>
      <w:lvlJc w:val="left"/>
      <w:pPr>
        <w:tabs>
          <w:tab w:val="num" w:pos="1428"/>
        </w:tabs>
        <w:ind w:left="1428"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3815696"/>
    <w:multiLevelType w:val="multilevel"/>
    <w:tmpl w:val="FEE89D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452240B"/>
    <w:multiLevelType w:val="multilevel"/>
    <w:tmpl w:val="F51CC2CE"/>
    <w:lvl w:ilvl="0">
      <w:start w:val="1"/>
      <w:numFmt w:val="bullet"/>
      <w:lvlText w:val="▪"/>
      <w:lvlJc w:val="left"/>
      <w:pPr>
        <w:ind w:left="360" w:hanging="360"/>
      </w:pPr>
      <w:rPr>
        <w:rFonts w:ascii="Noto Sans" w:eastAsia="Noto Sans" w:hAnsi="Noto Sans" w:cs="Noto San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w:eastAsia="Noto Sans" w:hAnsi="Noto Sans" w:cs="Noto Sans"/>
      </w:rPr>
    </w:lvl>
    <w:lvl w:ilvl="3">
      <w:start w:val="1"/>
      <w:numFmt w:val="bullet"/>
      <w:lvlText w:val="●"/>
      <w:lvlJc w:val="left"/>
      <w:pPr>
        <w:ind w:left="2520" w:hanging="360"/>
      </w:pPr>
      <w:rPr>
        <w:rFonts w:ascii="Noto Sans" w:eastAsia="Noto Sans" w:hAnsi="Noto Sans" w:cs="Noto San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w:eastAsia="Noto Sans" w:hAnsi="Noto Sans" w:cs="Noto Sans"/>
      </w:rPr>
    </w:lvl>
    <w:lvl w:ilvl="6">
      <w:start w:val="1"/>
      <w:numFmt w:val="bullet"/>
      <w:lvlText w:val="●"/>
      <w:lvlJc w:val="left"/>
      <w:pPr>
        <w:ind w:left="4680" w:hanging="360"/>
      </w:pPr>
      <w:rPr>
        <w:rFonts w:ascii="Noto Sans" w:eastAsia="Noto Sans" w:hAnsi="Noto Sans" w:cs="Noto San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w:eastAsia="Noto Sans" w:hAnsi="Noto Sans" w:cs="Noto Sans"/>
      </w:rPr>
    </w:lvl>
  </w:abstractNum>
  <w:abstractNum w:abstractNumId="15">
    <w:nsid w:val="25EA4D86"/>
    <w:multiLevelType w:val="multilevel"/>
    <w:tmpl w:val="F6C8E0E0"/>
    <w:lvl w:ilvl="0">
      <w:start w:val="1"/>
      <w:numFmt w:val="decimal"/>
      <w:pStyle w:val="10"/>
      <w:lvlText w:val="%1."/>
      <w:lvlJc w:val="left"/>
      <w:pPr>
        <w:ind w:left="360" w:hanging="360"/>
      </w:pPr>
      <w:rPr>
        <w:b/>
      </w:rPr>
    </w:lvl>
    <w:lvl w:ilvl="1">
      <w:start w:val="1"/>
      <w:numFmt w:val="decimal"/>
      <w:pStyle w:val="2"/>
      <w:lvlText w:val="%1.%2."/>
      <w:lvlJc w:val="left"/>
      <w:pPr>
        <w:ind w:left="792" w:hanging="432"/>
      </w:pPr>
      <w:rPr>
        <w:i w:val="0"/>
        <w:iCs w:val="0"/>
      </w:r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54CCD"/>
    <w:multiLevelType w:val="multilevel"/>
    <w:tmpl w:val="4E72DD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E1C7481"/>
    <w:multiLevelType w:val="multilevel"/>
    <w:tmpl w:val="8D628FB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8">
    <w:nsid w:val="3F543CFB"/>
    <w:multiLevelType w:val="multilevel"/>
    <w:tmpl w:val="5CC6A99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68D458A"/>
    <w:multiLevelType w:val="multilevel"/>
    <w:tmpl w:val="0958E4E6"/>
    <w:lvl w:ilvl="0">
      <w:numFmt w:val="decimal"/>
      <w:pStyle w:val="11"/>
      <w:lvlText w:val=""/>
      <w:lvlJc w:val="left"/>
    </w:lvl>
    <w:lvl w:ilvl="1">
      <w:numFmt w:val="decimal"/>
      <w:pStyle w:val="22"/>
      <w:lvlText w:val=""/>
      <w:lvlJc w:val="left"/>
    </w:lvl>
    <w:lvl w:ilvl="2">
      <w:numFmt w:val="decimal"/>
      <w:pStyle w:val="3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104608"/>
    <w:multiLevelType w:val="hybridMultilevel"/>
    <w:tmpl w:val="B706E818"/>
    <w:lvl w:ilvl="0" w:tplc="CD1C4F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F35EAC"/>
    <w:multiLevelType w:val="multilevel"/>
    <w:tmpl w:val="8158B2F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2C03E95"/>
    <w:multiLevelType w:val="multilevel"/>
    <w:tmpl w:val="298EB6B8"/>
    <w:lvl w:ilvl="0">
      <w:start w:val="1"/>
      <w:numFmt w:val="bullet"/>
      <w:lvlText w:val=""/>
      <w:lvlJc w:val="left"/>
      <w:pPr>
        <w:tabs>
          <w:tab w:val="num" w:pos="720"/>
        </w:tabs>
        <w:ind w:left="720" w:hanging="36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64C05434"/>
    <w:multiLevelType w:val="hybridMultilevel"/>
    <w:tmpl w:val="0F5A7268"/>
    <w:lvl w:ilvl="0" w:tplc="CD1C4F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67362D"/>
    <w:multiLevelType w:val="hybridMultilevel"/>
    <w:tmpl w:val="5888B7C6"/>
    <w:lvl w:ilvl="0" w:tplc="CD1C4F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17"/>
  </w:num>
  <w:num w:numId="5">
    <w:abstractNumId w:val="10"/>
  </w:num>
  <w:num w:numId="6">
    <w:abstractNumId w:val="1"/>
  </w:num>
  <w:num w:numId="7">
    <w:abstractNumId w:val="4"/>
  </w:num>
  <w:num w:numId="8">
    <w:abstractNumId w:val="6"/>
  </w:num>
  <w:num w:numId="9">
    <w:abstractNumId w:val="18"/>
  </w:num>
  <w:num w:numId="10">
    <w:abstractNumId w:val="9"/>
  </w:num>
  <w:num w:numId="11">
    <w:abstractNumId w:val="16"/>
  </w:num>
  <w:num w:numId="12">
    <w:abstractNumId w:val="21"/>
  </w:num>
  <w:num w:numId="13">
    <w:abstractNumId w:val="3"/>
  </w:num>
  <w:num w:numId="14">
    <w:abstractNumId w:val="0"/>
  </w:num>
  <w:num w:numId="15">
    <w:abstractNumId w:val="14"/>
  </w:num>
  <w:num w:numId="16">
    <w:abstractNumId w:val="7"/>
  </w:num>
  <w:num w:numId="17">
    <w:abstractNumId w:val="22"/>
  </w:num>
  <w:num w:numId="18">
    <w:abstractNumId w:val="13"/>
  </w:num>
  <w:num w:numId="19">
    <w:abstractNumId w:val="8"/>
  </w:num>
  <w:num w:numId="20">
    <w:abstractNumId w:val="15"/>
  </w:num>
  <w:num w:numId="21">
    <w:abstractNumId w:val="19"/>
  </w:num>
  <w:num w:numId="22">
    <w:abstractNumId w:val="23"/>
  </w:num>
  <w:num w:numId="23">
    <w:abstractNumId w:val="24"/>
  </w:num>
  <w:num w:numId="24">
    <w:abstractNumId w:val="11"/>
  </w:num>
  <w:num w:numId="2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496"/>
    <w:rsid w:val="00011985"/>
    <w:rsid w:val="00021239"/>
    <w:rsid w:val="00023EDF"/>
    <w:rsid w:val="0004460F"/>
    <w:rsid w:val="00050F6E"/>
    <w:rsid w:val="00052B0D"/>
    <w:rsid w:val="000628E7"/>
    <w:rsid w:val="000724B8"/>
    <w:rsid w:val="000D745B"/>
    <w:rsid w:val="0014309D"/>
    <w:rsid w:val="001671C9"/>
    <w:rsid w:val="001872E3"/>
    <w:rsid w:val="0018769D"/>
    <w:rsid w:val="001A1A8B"/>
    <w:rsid w:val="001C1FAF"/>
    <w:rsid w:val="001D4EA7"/>
    <w:rsid w:val="001E3ED1"/>
    <w:rsid w:val="001E6157"/>
    <w:rsid w:val="002002AF"/>
    <w:rsid w:val="00213C66"/>
    <w:rsid w:val="002229D3"/>
    <w:rsid w:val="00273D38"/>
    <w:rsid w:val="00287CB7"/>
    <w:rsid w:val="002A3EB9"/>
    <w:rsid w:val="002C4C9B"/>
    <w:rsid w:val="002D08E1"/>
    <w:rsid w:val="002D655C"/>
    <w:rsid w:val="002F75CA"/>
    <w:rsid w:val="00302915"/>
    <w:rsid w:val="00302975"/>
    <w:rsid w:val="003350F3"/>
    <w:rsid w:val="00336085"/>
    <w:rsid w:val="00351842"/>
    <w:rsid w:val="00380D21"/>
    <w:rsid w:val="0039635B"/>
    <w:rsid w:val="003C3ED4"/>
    <w:rsid w:val="003D6D84"/>
    <w:rsid w:val="003F448A"/>
    <w:rsid w:val="00447A27"/>
    <w:rsid w:val="00461A7D"/>
    <w:rsid w:val="004E63FA"/>
    <w:rsid w:val="0050199A"/>
    <w:rsid w:val="00504B34"/>
    <w:rsid w:val="00507EBE"/>
    <w:rsid w:val="00515231"/>
    <w:rsid w:val="00517D0E"/>
    <w:rsid w:val="00527123"/>
    <w:rsid w:val="00535F63"/>
    <w:rsid w:val="00543170"/>
    <w:rsid w:val="00572278"/>
    <w:rsid w:val="005873CB"/>
    <w:rsid w:val="005B675B"/>
    <w:rsid w:val="005D0EB2"/>
    <w:rsid w:val="006004BC"/>
    <w:rsid w:val="006109DD"/>
    <w:rsid w:val="00612413"/>
    <w:rsid w:val="00630DFC"/>
    <w:rsid w:val="00635719"/>
    <w:rsid w:val="006526C6"/>
    <w:rsid w:val="00672877"/>
    <w:rsid w:val="00696058"/>
    <w:rsid w:val="00697933"/>
    <w:rsid w:val="006A74DA"/>
    <w:rsid w:val="006C5941"/>
    <w:rsid w:val="006E1A34"/>
    <w:rsid w:val="006E1DB2"/>
    <w:rsid w:val="006F0BEC"/>
    <w:rsid w:val="00727E53"/>
    <w:rsid w:val="00734CDF"/>
    <w:rsid w:val="007350EB"/>
    <w:rsid w:val="007410CB"/>
    <w:rsid w:val="007445B6"/>
    <w:rsid w:val="00764A65"/>
    <w:rsid w:val="00770828"/>
    <w:rsid w:val="00794801"/>
    <w:rsid w:val="007A4DDB"/>
    <w:rsid w:val="007C1ADD"/>
    <w:rsid w:val="007D1F2B"/>
    <w:rsid w:val="007D6334"/>
    <w:rsid w:val="007F0848"/>
    <w:rsid w:val="00822277"/>
    <w:rsid w:val="00822FF2"/>
    <w:rsid w:val="00860F59"/>
    <w:rsid w:val="00864602"/>
    <w:rsid w:val="008835FC"/>
    <w:rsid w:val="008A5289"/>
    <w:rsid w:val="008D73C0"/>
    <w:rsid w:val="008E3B09"/>
    <w:rsid w:val="008E7F38"/>
    <w:rsid w:val="008F746E"/>
    <w:rsid w:val="00910359"/>
    <w:rsid w:val="00925A17"/>
    <w:rsid w:val="00951BFF"/>
    <w:rsid w:val="00957EE9"/>
    <w:rsid w:val="0096756C"/>
    <w:rsid w:val="00980849"/>
    <w:rsid w:val="009A4E78"/>
    <w:rsid w:val="009B5F0E"/>
    <w:rsid w:val="00A10435"/>
    <w:rsid w:val="00A325B1"/>
    <w:rsid w:val="00A7793D"/>
    <w:rsid w:val="00A90780"/>
    <w:rsid w:val="00A915C8"/>
    <w:rsid w:val="00B05365"/>
    <w:rsid w:val="00B12AE2"/>
    <w:rsid w:val="00B21DF8"/>
    <w:rsid w:val="00B500BA"/>
    <w:rsid w:val="00B720AB"/>
    <w:rsid w:val="00B82387"/>
    <w:rsid w:val="00B84766"/>
    <w:rsid w:val="00B872F7"/>
    <w:rsid w:val="00BB1496"/>
    <w:rsid w:val="00BB1997"/>
    <w:rsid w:val="00BB4798"/>
    <w:rsid w:val="00BC51FA"/>
    <w:rsid w:val="00BD1D2D"/>
    <w:rsid w:val="00C041C7"/>
    <w:rsid w:val="00C04BB8"/>
    <w:rsid w:val="00C1175B"/>
    <w:rsid w:val="00C31763"/>
    <w:rsid w:val="00C36FC7"/>
    <w:rsid w:val="00C47AF5"/>
    <w:rsid w:val="00C707A7"/>
    <w:rsid w:val="00C866A2"/>
    <w:rsid w:val="00CC2EFB"/>
    <w:rsid w:val="00CC4FDC"/>
    <w:rsid w:val="00D11211"/>
    <w:rsid w:val="00D17F58"/>
    <w:rsid w:val="00D33A5F"/>
    <w:rsid w:val="00D36C6C"/>
    <w:rsid w:val="00D4357F"/>
    <w:rsid w:val="00D8781A"/>
    <w:rsid w:val="00DA50A6"/>
    <w:rsid w:val="00DC1F1C"/>
    <w:rsid w:val="00E06C27"/>
    <w:rsid w:val="00E11244"/>
    <w:rsid w:val="00E112AF"/>
    <w:rsid w:val="00E307E5"/>
    <w:rsid w:val="00E33AF5"/>
    <w:rsid w:val="00E42BBD"/>
    <w:rsid w:val="00E43269"/>
    <w:rsid w:val="00E54243"/>
    <w:rsid w:val="00E640F1"/>
    <w:rsid w:val="00E81FA1"/>
    <w:rsid w:val="00EF1827"/>
    <w:rsid w:val="00EF3C0C"/>
    <w:rsid w:val="00F3124D"/>
    <w:rsid w:val="00F667F4"/>
    <w:rsid w:val="00F73AA5"/>
    <w:rsid w:val="00F81BEF"/>
    <w:rsid w:val="00F83200"/>
    <w:rsid w:val="00FD3F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50A6"/>
    <w:pPr>
      <w:spacing w:after="0" w:line="240" w:lineRule="auto"/>
    </w:pPr>
    <w:rPr>
      <w:rFonts w:ascii="Times New Roman" w:eastAsia="Times New Roman" w:hAnsi="Times New Roman" w:cs="Times New Roman"/>
      <w:sz w:val="24"/>
      <w:szCs w:val="24"/>
      <w:lang w:eastAsia="ru-RU"/>
    </w:rPr>
  </w:style>
  <w:style w:type="paragraph" w:styleId="12">
    <w:name w:val="heading 1"/>
    <w:basedOn w:val="a0"/>
    <w:next w:val="a0"/>
    <w:link w:val="13"/>
    <w:uiPriority w:val="9"/>
    <w:qFormat/>
    <w:rsid w:val="00023EDF"/>
    <w:pPr>
      <w:keepNext/>
      <w:keepLines/>
      <w:spacing w:before="480"/>
      <w:contextualSpacing/>
      <w:outlineLvl w:val="0"/>
    </w:pPr>
    <w:rPr>
      <w:rFonts w:eastAsiaTheme="majorEastAsia" w:cstheme="majorBidi"/>
      <w:b/>
      <w:bCs/>
      <w:sz w:val="28"/>
      <w:szCs w:val="28"/>
    </w:rPr>
  </w:style>
  <w:style w:type="paragraph" w:styleId="20">
    <w:name w:val="heading 2"/>
    <w:basedOn w:val="a0"/>
    <w:next w:val="a0"/>
    <w:link w:val="21"/>
    <w:uiPriority w:val="9"/>
    <w:unhideWhenUsed/>
    <w:qFormat/>
    <w:rsid w:val="00023EDF"/>
    <w:pPr>
      <w:keepNext/>
      <w:keepLines/>
      <w:spacing w:before="120" w:after="60"/>
      <w:jc w:val="center"/>
      <w:outlineLvl w:val="1"/>
    </w:pPr>
    <w:rPr>
      <w:rFonts w:eastAsiaTheme="majorEastAsia" w:cstheme="majorBidi"/>
      <w:b/>
      <w:bCs/>
      <w:sz w:val="20"/>
      <w:szCs w:val="26"/>
    </w:rPr>
  </w:style>
  <w:style w:type="paragraph" w:styleId="30">
    <w:name w:val="heading 3"/>
    <w:basedOn w:val="a0"/>
    <w:next w:val="a0"/>
    <w:link w:val="31"/>
    <w:uiPriority w:val="9"/>
    <w:unhideWhenUsed/>
    <w:qFormat/>
    <w:rsid w:val="00023EDF"/>
    <w:pPr>
      <w:keepNext/>
      <w:keepLines/>
      <w:contextualSpacing/>
      <w:outlineLvl w:val="2"/>
    </w:pPr>
    <w:rPr>
      <w:rFonts w:eastAsiaTheme="majorEastAsia" w:cstheme="majorBidi"/>
      <w:b/>
      <w:bCs/>
      <w:sz w:val="16"/>
      <w:szCs w:val="16"/>
    </w:rPr>
  </w:style>
  <w:style w:type="paragraph" w:styleId="4">
    <w:name w:val="heading 4"/>
    <w:basedOn w:val="a0"/>
    <w:next w:val="a0"/>
    <w:link w:val="40"/>
    <w:uiPriority w:val="9"/>
    <w:unhideWhenUsed/>
    <w:qFormat/>
    <w:rsid w:val="00023EDF"/>
    <w:pPr>
      <w:keepNext/>
      <w:keepLines/>
      <w:contextualSpacing/>
      <w:outlineLvl w:val="3"/>
    </w:pPr>
    <w:rPr>
      <w:rFonts w:eastAsiaTheme="majorEastAsia" w:cstheme="majorBidi"/>
      <w:b/>
      <w:bCs/>
      <w:iCs/>
      <w:sz w:val="16"/>
      <w:szCs w:val="16"/>
    </w:rPr>
  </w:style>
  <w:style w:type="paragraph" w:styleId="5">
    <w:name w:val="heading 5"/>
    <w:basedOn w:val="a0"/>
    <w:next w:val="a0"/>
    <w:link w:val="50"/>
    <w:uiPriority w:val="9"/>
    <w:semiHidden/>
    <w:unhideWhenUsed/>
    <w:qFormat/>
    <w:rsid w:val="00023EDF"/>
    <w:pPr>
      <w:keepNext/>
      <w:keepLines/>
      <w:spacing w:before="200"/>
      <w:contextualSpacing/>
      <w:outlineLvl w:val="4"/>
    </w:pPr>
    <w:rPr>
      <w:rFonts w:eastAsiaTheme="majorEastAsia" w:cstheme="majorBidi"/>
      <w:sz w:val="16"/>
      <w:szCs w:val="16"/>
    </w:rPr>
  </w:style>
  <w:style w:type="paragraph" w:styleId="6">
    <w:name w:val="heading 6"/>
    <w:basedOn w:val="a0"/>
    <w:next w:val="a0"/>
    <w:link w:val="60"/>
    <w:uiPriority w:val="9"/>
    <w:semiHidden/>
    <w:unhideWhenUsed/>
    <w:qFormat/>
    <w:rsid w:val="00023EDF"/>
    <w:pPr>
      <w:keepNext/>
      <w:keepLines/>
      <w:spacing w:before="200" w:after="40"/>
      <w:contextualSpacing/>
      <w:outlineLvl w:val="5"/>
    </w:pPr>
    <w:rPr>
      <w:rFonts w:eastAsiaTheme="minorEastAsia"/>
      <w:b/>
      <w:sz w:val="20"/>
      <w:szCs w:val="20"/>
    </w:rPr>
  </w:style>
  <w:style w:type="paragraph" w:styleId="7">
    <w:name w:val="heading 7"/>
    <w:basedOn w:val="a0"/>
    <w:next w:val="a0"/>
    <w:link w:val="70"/>
    <w:uiPriority w:val="9"/>
    <w:unhideWhenUsed/>
    <w:qFormat/>
    <w:rsid w:val="00023EDF"/>
    <w:pPr>
      <w:keepNext/>
      <w:keepLines/>
      <w:spacing w:before="320" w:after="200"/>
      <w:contextualSpacing/>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023EDF"/>
    <w:pPr>
      <w:keepNext/>
      <w:keepLines/>
      <w:spacing w:before="320" w:after="200"/>
      <w:contextualSpacing/>
      <w:outlineLvl w:val="7"/>
    </w:pPr>
    <w:rPr>
      <w:rFonts w:ascii="Arial" w:eastAsia="Arial" w:hAnsi="Arial" w:cs="Arial"/>
      <w:i/>
      <w:iCs/>
      <w:sz w:val="22"/>
      <w:szCs w:val="22"/>
    </w:rPr>
  </w:style>
  <w:style w:type="paragraph" w:styleId="9">
    <w:name w:val="heading 9"/>
    <w:basedOn w:val="a0"/>
    <w:next w:val="a0"/>
    <w:link w:val="90"/>
    <w:uiPriority w:val="9"/>
    <w:unhideWhenUsed/>
    <w:qFormat/>
    <w:rsid w:val="00023EDF"/>
    <w:pPr>
      <w:keepNext/>
      <w:keepLines/>
      <w:spacing w:before="320" w:after="200"/>
      <w:contextualSpacing/>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41">
    <w:name w:val="Абзац списка4"/>
    <w:basedOn w:val="a0"/>
    <w:qFormat/>
    <w:rsid w:val="00DA50A6"/>
    <w:pPr>
      <w:ind w:left="720"/>
      <w:contextualSpacing/>
    </w:pPr>
    <w:rPr>
      <w:szCs w:val="28"/>
    </w:rPr>
  </w:style>
  <w:style w:type="character" w:customStyle="1" w:styleId="bold">
    <w:name w:val="bold"/>
    <w:rsid w:val="00D4357F"/>
  </w:style>
  <w:style w:type="paragraph" w:styleId="a4">
    <w:name w:val="List Paragraph"/>
    <w:aliases w:val="Второй абзац списка,1,UL,Абзац маркированнный,Ненумерованный список,Bullet Number,Индексы,Num Bullet 1,FooterText,numbered,Paragraphe de liste1,lp1,ТЗ список,Абзац списка литеральный,ПС - Нумерованный,Абзац списка нумерованный"/>
    <w:basedOn w:val="a0"/>
    <w:link w:val="a5"/>
    <w:uiPriority w:val="34"/>
    <w:qFormat/>
    <w:rsid w:val="001872E3"/>
    <w:pPr>
      <w:ind w:left="720"/>
      <w:contextualSpacing/>
    </w:pPr>
    <w:rPr>
      <w:sz w:val="20"/>
      <w:szCs w:val="20"/>
    </w:rPr>
  </w:style>
  <w:style w:type="table" w:styleId="a6">
    <w:name w:val="Table Grid"/>
    <w:basedOn w:val="a2"/>
    <w:rsid w:val="001872E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ubtle Emphasis"/>
    <w:basedOn w:val="a1"/>
    <w:uiPriority w:val="19"/>
    <w:qFormat/>
    <w:rsid w:val="001872E3"/>
    <w:rPr>
      <w:i/>
      <w:iCs/>
      <w:color w:val="808080" w:themeColor="text1" w:themeTint="7F"/>
    </w:rPr>
  </w:style>
  <w:style w:type="paragraph" w:styleId="a8">
    <w:name w:val="No Spacing"/>
    <w:link w:val="a9"/>
    <w:uiPriority w:val="1"/>
    <w:qFormat/>
    <w:rsid w:val="001872E3"/>
    <w:pPr>
      <w:spacing w:after="0" w:line="240" w:lineRule="auto"/>
    </w:pPr>
    <w:rPr>
      <w:rFonts w:ascii="Calibri" w:eastAsia="Calibri" w:hAnsi="Calibri" w:cs="Times New Roman"/>
    </w:rPr>
  </w:style>
  <w:style w:type="character" w:customStyle="1" w:styleId="a9">
    <w:name w:val="Без интервала Знак"/>
    <w:basedOn w:val="a1"/>
    <w:link w:val="a8"/>
    <w:rsid w:val="001872E3"/>
    <w:rPr>
      <w:rFonts w:ascii="Calibri" w:eastAsia="Calibri" w:hAnsi="Calibri" w:cs="Times New Roman"/>
    </w:rPr>
  </w:style>
  <w:style w:type="character" w:customStyle="1" w:styleId="a5">
    <w:name w:val="Абзац списка Знак"/>
    <w:aliases w:val="Второй абзац списка Знак,1 Знак,UL Знак,Абзац маркированнный Знак,Ненумерованный список Знак,Bullet Number Знак,Индексы Знак,Num Bullet 1 Знак,FooterText Знак,numbered Знак,Paragraphe de liste1 Знак,lp1 Знак,ТЗ список Знак"/>
    <w:link w:val="a4"/>
    <w:uiPriority w:val="34"/>
    <w:qFormat/>
    <w:locked/>
    <w:rsid w:val="001671C9"/>
    <w:rPr>
      <w:rFonts w:ascii="Times New Roman" w:eastAsia="Times New Roman" w:hAnsi="Times New Roman" w:cs="Times New Roman"/>
      <w:sz w:val="20"/>
      <w:szCs w:val="20"/>
      <w:lang w:eastAsia="ru-RU"/>
    </w:rPr>
  </w:style>
  <w:style w:type="character" w:styleId="aa">
    <w:name w:val="Hyperlink"/>
    <w:basedOn w:val="a1"/>
    <w:uiPriority w:val="99"/>
    <w:unhideWhenUsed/>
    <w:rsid w:val="00461A7D"/>
    <w:rPr>
      <w:color w:val="0000FF" w:themeColor="hyperlink"/>
      <w:u w:val="single"/>
    </w:rPr>
  </w:style>
  <w:style w:type="paragraph" w:styleId="ab">
    <w:name w:val="Balloon Text"/>
    <w:basedOn w:val="a0"/>
    <w:link w:val="ac"/>
    <w:uiPriority w:val="99"/>
    <w:semiHidden/>
    <w:unhideWhenUsed/>
    <w:rsid w:val="00B872F7"/>
    <w:rPr>
      <w:rFonts w:ascii="Tahoma" w:hAnsi="Tahoma" w:cs="Tahoma"/>
      <w:sz w:val="16"/>
      <w:szCs w:val="16"/>
    </w:rPr>
  </w:style>
  <w:style w:type="character" w:customStyle="1" w:styleId="ac">
    <w:name w:val="Текст выноски Знак"/>
    <w:basedOn w:val="a1"/>
    <w:link w:val="ab"/>
    <w:uiPriority w:val="99"/>
    <w:semiHidden/>
    <w:rsid w:val="00B872F7"/>
    <w:rPr>
      <w:rFonts w:ascii="Tahoma" w:eastAsia="Times New Roman" w:hAnsi="Tahoma" w:cs="Tahoma"/>
      <w:sz w:val="16"/>
      <w:szCs w:val="16"/>
      <w:lang w:eastAsia="ru-RU"/>
    </w:rPr>
  </w:style>
  <w:style w:type="paragraph" w:customStyle="1" w:styleId="p1">
    <w:name w:val="p1"/>
    <w:rsid w:val="00BB4798"/>
    <w:pPr>
      <w:spacing w:after="0" w:line="240" w:lineRule="auto"/>
    </w:pPr>
    <w:rPr>
      <w:rFonts w:ascii="Helvetica Neue" w:eastAsia="Helvetica Neue" w:hAnsi="Helvetica Neue" w:cs="Times New Roman"/>
      <w:sz w:val="26"/>
      <w:szCs w:val="26"/>
      <w:lang w:val="en-US" w:eastAsia="zh-CN"/>
    </w:rPr>
  </w:style>
  <w:style w:type="character" w:customStyle="1" w:styleId="highlightcolor">
    <w:name w:val="highlightcolor"/>
    <w:basedOn w:val="a1"/>
    <w:rsid w:val="00302975"/>
  </w:style>
  <w:style w:type="character" w:customStyle="1" w:styleId="42">
    <w:name w:val="Заголовок №4"/>
    <w:basedOn w:val="a1"/>
    <w:uiPriority w:val="99"/>
    <w:rsid w:val="00F81BEF"/>
    <w:rPr>
      <w:rFonts w:ascii="Times New Roman" w:hAnsi="Times New Roman" w:cs="Times New Roman"/>
      <w:b/>
      <w:bCs/>
      <w:sz w:val="21"/>
      <w:szCs w:val="21"/>
      <w:u w:val="single"/>
      <w:shd w:val="clear" w:color="auto" w:fill="FFFFFF"/>
    </w:rPr>
  </w:style>
  <w:style w:type="character" w:customStyle="1" w:styleId="13">
    <w:name w:val="Заголовок 1 Знак"/>
    <w:basedOn w:val="a1"/>
    <w:link w:val="12"/>
    <w:uiPriority w:val="9"/>
    <w:rsid w:val="00023EDF"/>
    <w:rPr>
      <w:rFonts w:ascii="Times New Roman" w:eastAsiaTheme="majorEastAsia" w:hAnsi="Times New Roman" w:cstheme="majorBidi"/>
      <w:b/>
      <w:bCs/>
      <w:sz w:val="28"/>
      <w:szCs w:val="28"/>
      <w:lang w:eastAsia="ru-RU"/>
    </w:rPr>
  </w:style>
  <w:style w:type="character" w:customStyle="1" w:styleId="21">
    <w:name w:val="Заголовок 2 Знак"/>
    <w:basedOn w:val="a1"/>
    <w:link w:val="20"/>
    <w:uiPriority w:val="9"/>
    <w:rsid w:val="00023EDF"/>
    <w:rPr>
      <w:rFonts w:ascii="Times New Roman" w:eastAsiaTheme="majorEastAsia" w:hAnsi="Times New Roman" w:cstheme="majorBidi"/>
      <w:b/>
      <w:bCs/>
      <w:sz w:val="20"/>
      <w:szCs w:val="26"/>
      <w:lang w:eastAsia="ru-RU"/>
    </w:rPr>
  </w:style>
  <w:style w:type="character" w:customStyle="1" w:styleId="31">
    <w:name w:val="Заголовок 3 Знак"/>
    <w:basedOn w:val="a1"/>
    <w:link w:val="30"/>
    <w:uiPriority w:val="9"/>
    <w:rsid w:val="00023EDF"/>
    <w:rPr>
      <w:rFonts w:ascii="Times New Roman" w:eastAsiaTheme="majorEastAsia" w:hAnsi="Times New Roman" w:cstheme="majorBidi"/>
      <w:b/>
      <w:bCs/>
      <w:sz w:val="16"/>
      <w:szCs w:val="16"/>
      <w:lang w:eastAsia="ru-RU"/>
    </w:rPr>
  </w:style>
  <w:style w:type="character" w:customStyle="1" w:styleId="40">
    <w:name w:val="Заголовок 4 Знак"/>
    <w:basedOn w:val="a1"/>
    <w:link w:val="4"/>
    <w:uiPriority w:val="9"/>
    <w:rsid w:val="00023EDF"/>
    <w:rPr>
      <w:rFonts w:ascii="Times New Roman" w:eastAsiaTheme="majorEastAsia" w:hAnsi="Times New Roman" w:cstheme="majorBidi"/>
      <w:b/>
      <w:bCs/>
      <w:iCs/>
      <w:sz w:val="16"/>
      <w:szCs w:val="16"/>
      <w:lang w:eastAsia="ru-RU"/>
    </w:rPr>
  </w:style>
  <w:style w:type="character" w:customStyle="1" w:styleId="50">
    <w:name w:val="Заголовок 5 Знак"/>
    <w:basedOn w:val="a1"/>
    <w:link w:val="5"/>
    <w:uiPriority w:val="9"/>
    <w:semiHidden/>
    <w:rsid w:val="00023EDF"/>
    <w:rPr>
      <w:rFonts w:ascii="Times New Roman" w:eastAsiaTheme="majorEastAsia" w:hAnsi="Times New Roman" w:cstheme="majorBidi"/>
      <w:sz w:val="16"/>
      <w:szCs w:val="16"/>
      <w:lang w:eastAsia="ru-RU"/>
    </w:rPr>
  </w:style>
  <w:style w:type="character" w:customStyle="1" w:styleId="60">
    <w:name w:val="Заголовок 6 Знак"/>
    <w:basedOn w:val="a1"/>
    <w:link w:val="6"/>
    <w:uiPriority w:val="9"/>
    <w:semiHidden/>
    <w:rsid w:val="00023EDF"/>
    <w:rPr>
      <w:rFonts w:ascii="Times New Roman" w:eastAsiaTheme="minorEastAsia" w:hAnsi="Times New Roman" w:cs="Times New Roman"/>
      <w:b/>
      <w:sz w:val="20"/>
      <w:szCs w:val="20"/>
      <w:lang w:eastAsia="ru-RU"/>
    </w:rPr>
  </w:style>
  <w:style w:type="character" w:customStyle="1" w:styleId="70">
    <w:name w:val="Заголовок 7 Знак"/>
    <w:basedOn w:val="a1"/>
    <w:link w:val="7"/>
    <w:uiPriority w:val="9"/>
    <w:rsid w:val="00023EDF"/>
    <w:rPr>
      <w:rFonts w:ascii="Arial" w:eastAsia="Arial" w:hAnsi="Arial" w:cs="Arial"/>
      <w:b/>
      <w:bCs/>
      <w:i/>
      <w:iCs/>
      <w:lang w:eastAsia="ru-RU"/>
    </w:rPr>
  </w:style>
  <w:style w:type="character" w:customStyle="1" w:styleId="80">
    <w:name w:val="Заголовок 8 Знак"/>
    <w:basedOn w:val="a1"/>
    <w:link w:val="8"/>
    <w:uiPriority w:val="9"/>
    <w:rsid w:val="00023EDF"/>
    <w:rPr>
      <w:rFonts w:ascii="Arial" w:eastAsia="Arial" w:hAnsi="Arial" w:cs="Arial"/>
      <w:i/>
      <w:iCs/>
      <w:lang w:eastAsia="ru-RU"/>
    </w:rPr>
  </w:style>
  <w:style w:type="character" w:customStyle="1" w:styleId="90">
    <w:name w:val="Заголовок 9 Знак"/>
    <w:basedOn w:val="a1"/>
    <w:link w:val="9"/>
    <w:uiPriority w:val="9"/>
    <w:rsid w:val="00023EDF"/>
    <w:rPr>
      <w:rFonts w:ascii="Arial" w:eastAsia="Arial" w:hAnsi="Arial" w:cs="Arial"/>
      <w:i/>
      <w:iCs/>
      <w:sz w:val="21"/>
      <w:szCs w:val="21"/>
      <w:lang w:eastAsia="ru-RU"/>
    </w:rPr>
  </w:style>
  <w:style w:type="character" w:customStyle="1" w:styleId="cut2visible">
    <w:name w:val="cut2__visible"/>
    <w:basedOn w:val="a1"/>
    <w:rsid w:val="00023EDF"/>
  </w:style>
  <w:style w:type="character" w:customStyle="1" w:styleId="cut2invisible">
    <w:name w:val="cut2__invisible"/>
    <w:basedOn w:val="a1"/>
    <w:rsid w:val="00023EDF"/>
  </w:style>
  <w:style w:type="paragraph" w:styleId="ad">
    <w:name w:val="header"/>
    <w:basedOn w:val="a0"/>
    <w:link w:val="ae"/>
    <w:uiPriority w:val="99"/>
    <w:unhideWhenUsed/>
    <w:rsid w:val="00023EDF"/>
    <w:pPr>
      <w:tabs>
        <w:tab w:val="center" w:pos="4677"/>
        <w:tab w:val="right" w:pos="9355"/>
      </w:tabs>
    </w:pPr>
    <w:rPr>
      <w:rFonts w:eastAsiaTheme="minorEastAsia"/>
      <w:sz w:val="28"/>
      <w:szCs w:val="28"/>
    </w:rPr>
  </w:style>
  <w:style w:type="character" w:customStyle="1" w:styleId="ae">
    <w:name w:val="Верхний колонтитул Знак"/>
    <w:basedOn w:val="a1"/>
    <w:link w:val="ad"/>
    <w:uiPriority w:val="99"/>
    <w:rsid w:val="00023EDF"/>
    <w:rPr>
      <w:rFonts w:ascii="Times New Roman" w:eastAsiaTheme="minorEastAsia" w:hAnsi="Times New Roman" w:cs="Times New Roman"/>
      <w:sz w:val="28"/>
      <w:szCs w:val="28"/>
      <w:lang w:eastAsia="ru-RU"/>
    </w:rPr>
  </w:style>
  <w:style w:type="paragraph" w:styleId="af">
    <w:name w:val="footer"/>
    <w:basedOn w:val="a0"/>
    <w:link w:val="af0"/>
    <w:uiPriority w:val="99"/>
    <w:unhideWhenUsed/>
    <w:rsid w:val="00023EDF"/>
    <w:pPr>
      <w:tabs>
        <w:tab w:val="center" w:pos="4677"/>
        <w:tab w:val="right" w:pos="9355"/>
      </w:tabs>
    </w:pPr>
    <w:rPr>
      <w:rFonts w:eastAsiaTheme="minorEastAsia"/>
      <w:sz w:val="28"/>
      <w:szCs w:val="28"/>
    </w:rPr>
  </w:style>
  <w:style w:type="character" w:customStyle="1" w:styleId="af0">
    <w:name w:val="Нижний колонтитул Знак"/>
    <w:basedOn w:val="a1"/>
    <w:link w:val="af"/>
    <w:uiPriority w:val="99"/>
    <w:rsid w:val="00023EDF"/>
    <w:rPr>
      <w:rFonts w:ascii="Times New Roman" w:eastAsiaTheme="minorEastAsia" w:hAnsi="Times New Roman" w:cs="Times New Roman"/>
      <w:sz w:val="28"/>
      <w:szCs w:val="28"/>
      <w:lang w:eastAsia="ru-RU"/>
    </w:rPr>
  </w:style>
  <w:style w:type="paragraph" w:styleId="af1">
    <w:name w:val="endnote text"/>
    <w:basedOn w:val="a0"/>
    <w:link w:val="af2"/>
    <w:uiPriority w:val="99"/>
    <w:semiHidden/>
    <w:unhideWhenUsed/>
    <w:rsid w:val="00023EDF"/>
    <w:rPr>
      <w:rFonts w:eastAsiaTheme="minorEastAsia"/>
      <w:sz w:val="20"/>
      <w:szCs w:val="20"/>
    </w:rPr>
  </w:style>
  <w:style w:type="character" w:customStyle="1" w:styleId="af2">
    <w:name w:val="Текст концевой сноски Знак"/>
    <w:basedOn w:val="a1"/>
    <w:link w:val="af1"/>
    <w:uiPriority w:val="99"/>
    <w:semiHidden/>
    <w:rsid w:val="00023EDF"/>
    <w:rPr>
      <w:rFonts w:ascii="Times New Roman" w:eastAsiaTheme="minorEastAsia" w:hAnsi="Times New Roman" w:cs="Times New Roman"/>
      <w:sz w:val="20"/>
      <w:szCs w:val="20"/>
      <w:lang w:eastAsia="ru-RU"/>
    </w:rPr>
  </w:style>
  <w:style w:type="character" w:styleId="af3">
    <w:name w:val="endnote reference"/>
    <w:basedOn w:val="a1"/>
    <w:uiPriority w:val="99"/>
    <w:semiHidden/>
    <w:unhideWhenUsed/>
    <w:rsid w:val="00023EDF"/>
    <w:rPr>
      <w:vertAlign w:val="superscript"/>
    </w:rPr>
  </w:style>
  <w:style w:type="paragraph" w:customStyle="1" w:styleId="af4">
    <w:name w:val="Базовый"/>
    <w:rsid w:val="00023EDF"/>
    <w:pPr>
      <w:spacing w:after="0" w:line="240" w:lineRule="auto"/>
      <w:ind w:firstLine="567"/>
      <w:jc w:val="both"/>
    </w:pPr>
    <w:rPr>
      <w:rFonts w:ascii="Times New Roman" w:eastAsia="Calibri" w:hAnsi="Times New Roman" w:cs="Times New Roman"/>
      <w:sz w:val="24"/>
      <w:szCs w:val="24"/>
      <w:lang w:eastAsia="ru-RU"/>
    </w:rPr>
  </w:style>
  <w:style w:type="paragraph" w:customStyle="1" w:styleId="1">
    <w:name w:val="маркированный список 1"/>
    <w:basedOn w:val="a0"/>
    <w:rsid w:val="00023EDF"/>
    <w:pPr>
      <w:numPr>
        <w:numId w:val="1"/>
      </w:numPr>
      <w:spacing w:line="360" w:lineRule="auto"/>
      <w:jc w:val="both"/>
    </w:pPr>
    <w:rPr>
      <w:rFonts w:eastAsia="Calibri"/>
    </w:rPr>
  </w:style>
  <w:style w:type="character" w:customStyle="1" w:styleId="Heading6Char">
    <w:name w:val="Heading 6 Char"/>
    <w:basedOn w:val="a1"/>
    <w:uiPriority w:val="9"/>
    <w:rsid w:val="00023EDF"/>
    <w:rPr>
      <w:rFonts w:ascii="Arial" w:eastAsia="Arial" w:hAnsi="Arial" w:cs="Arial"/>
      <w:b/>
      <w:bCs/>
      <w:sz w:val="22"/>
      <w:szCs w:val="22"/>
    </w:rPr>
  </w:style>
  <w:style w:type="character" w:customStyle="1" w:styleId="Heading7Char">
    <w:name w:val="Heading 7 Char"/>
    <w:basedOn w:val="a1"/>
    <w:uiPriority w:val="9"/>
    <w:rsid w:val="00023EDF"/>
    <w:rPr>
      <w:rFonts w:ascii="Arial" w:eastAsia="Arial" w:hAnsi="Arial" w:cs="Arial"/>
      <w:b/>
      <w:bCs/>
      <w:i/>
      <w:iCs/>
      <w:sz w:val="22"/>
      <w:szCs w:val="22"/>
    </w:rPr>
  </w:style>
  <w:style w:type="character" w:customStyle="1" w:styleId="Heading8Char">
    <w:name w:val="Heading 8 Char"/>
    <w:basedOn w:val="a1"/>
    <w:uiPriority w:val="9"/>
    <w:rsid w:val="00023EDF"/>
    <w:rPr>
      <w:rFonts w:ascii="Arial" w:eastAsia="Arial" w:hAnsi="Arial" w:cs="Arial"/>
      <w:i/>
      <w:iCs/>
      <w:sz w:val="22"/>
      <w:szCs w:val="22"/>
    </w:rPr>
  </w:style>
  <w:style w:type="character" w:customStyle="1" w:styleId="Heading9Char">
    <w:name w:val="Heading 9 Char"/>
    <w:basedOn w:val="a1"/>
    <w:uiPriority w:val="9"/>
    <w:rsid w:val="00023EDF"/>
    <w:rPr>
      <w:rFonts w:ascii="Arial" w:eastAsia="Arial" w:hAnsi="Arial" w:cs="Arial"/>
      <w:i/>
      <w:iCs/>
      <w:sz w:val="21"/>
      <w:szCs w:val="21"/>
    </w:rPr>
  </w:style>
  <w:style w:type="character" w:customStyle="1" w:styleId="QuoteChar">
    <w:name w:val="Quote Char"/>
    <w:uiPriority w:val="29"/>
    <w:rsid w:val="00023EDF"/>
    <w:rPr>
      <w:i/>
    </w:rPr>
  </w:style>
  <w:style w:type="character" w:customStyle="1" w:styleId="IntenseQuoteChar">
    <w:name w:val="Intense Quote Char"/>
    <w:uiPriority w:val="30"/>
    <w:rsid w:val="00023EDF"/>
    <w:rPr>
      <w:i/>
    </w:rPr>
  </w:style>
  <w:style w:type="character" w:customStyle="1" w:styleId="EndnoteTextChar">
    <w:name w:val="Endnote Text Char"/>
    <w:uiPriority w:val="99"/>
    <w:rsid w:val="00023EDF"/>
    <w:rPr>
      <w:sz w:val="20"/>
    </w:rPr>
  </w:style>
  <w:style w:type="character" w:customStyle="1" w:styleId="Heading1Char">
    <w:name w:val="Heading 1 Char"/>
    <w:basedOn w:val="a1"/>
    <w:uiPriority w:val="9"/>
    <w:rsid w:val="00023EDF"/>
    <w:rPr>
      <w:rFonts w:ascii="Arial" w:eastAsia="Arial" w:hAnsi="Arial" w:cs="Arial"/>
      <w:sz w:val="40"/>
      <w:szCs w:val="40"/>
    </w:rPr>
  </w:style>
  <w:style w:type="character" w:customStyle="1" w:styleId="Heading2Char">
    <w:name w:val="Heading 2 Char"/>
    <w:basedOn w:val="a1"/>
    <w:uiPriority w:val="9"/>
    <w:rsid w:val="00023EDF"/>
    <w:rPr>
      <w:rFonts w:ascii="Arial" w:eastAsia="Arial" w:hAnsi="Arial" w:cs="Arial"/>
      <w:sz w:val="34"/>
    </w:rPr>
  </w:style>
  <w:style w:type="character" w:customStyle="1" w:styleId="Heading3Char">
    <w:name w:val="Heading 3 Char"/>
    <w:basedOn w:val="a1"/>
    <w:uiPriority w:val="9"/>
    <w:rsid w:val="00023EDF"/>
    <w:rPr>
      <w:rFonts w:ascii="Arial" w:eastAsia="Arial" w:hAnsi="Arial" w:cs="Arial"/>
      <w:sz w:val="30"/>
      <w:szCs w:val="30"/>
    </w:rPr>
  </w:style>
  <w:style w:type="character" w:customStyle="1" w:styleId="Heading4Char">
    <w:name w:val="Heading 4 Char"/>
    <w:basedOn w:val="a1"/>
    <w:uiPriority w:val="9"/>
    <w:rsid w:val="00023EDF"/>
    <w:rPr>
      <w:rFonts w:ascii="Arial" w:eastAsia="Arial" w:hAnsi="Arial" w:cs="Arial"/>
      <w:b/>
      <w:bCs/>
      <w:sz w:val="26"/>
      <w:szCs w:val="26"/>
    </w:rPr>
  </w:style>
  <w:style w:type="character" w:customStyle="1" w:styleId="Heading5Char">
    <w:name w:val="Heading 5 Char"/>
    <w:basedOn w:val="a1"/>
    <w:uiPriority w:val="9"/>
    <w:rsid w:val="00023EDF"/>
    <w:rPr>
      <w:rFonts w:ascii="Arial" w:eastAsia="Arial" w:hAnsi="Arial" w:cs="Arial"/>
      <w:b/>
      <w:bCs/>
      <w:sz w:val="24"/>
      <w:szCs w:val="24"/>
    </w:rPr>
  </w:style>
  <w:style w:type="character" w:customStyle="1" w:styleId="TitleChar">
    <w:name w:val="Title Char"/>
    <w:basedOn w:val="a1"/>
    <w:uiPriority w:val="10"/>
    <w:rsid w:val="00023EDF"/>
    <w:rPr>
      <w:sz w:val="48"/>
      <w:szCs w:val="48"/>
    </w:rPr>
  </w:style>
  <w:style w:type="character" w:customStyle="1" w:styleId="SubtitleChar">
    <w:name w:val="Subtitle Char"/>
    <w:basedOn w:val="a1"/>
    <w:uiPriority w:val="11"/>
    <w:rsid w:val="00023EDF"/>
    <w:rPr>
      <w:sz w:val="24"/>
      <w:szCs w:val="24"/>
    </w:rPr>
  </w:style>
  <w:style w:type="paragraph" w:styleId="23">
    <w:name w:val="Quote"/>
    <w:basedOn w:val="a0"/>
    <w:next w:val="a0"/>
    <w:link w:val="24"/>
    <w:uiPriority w:val="29"/>
    <w:qFormat/>
    <w:rsid w:val="00023EDF"/>
    <w:pPr>
      <w:ind w:left="720" w:right="720"/>
      <w:contextualSpacing/>
    </w:pPr>
    <w:rPr>
      <w:rFonts w:eastAsiaTheme="minorEastAsia"/>
      <w:i/>
      <w:sz w:val="16"/>
      <w:szCs w:val="16"/>
    </w:rPr>
  </w:style>
  <w:style w:type="character" w:customStyle="1" w:styleId="24">
    <w:name w:val="Цитата 2 Знак"/>
    <w:basedOn w:val="a1"/>
    <w:link w:val="23"/>
    <w:uiPriority w:val="29"/>
    <w:rsid w:val="00023EDF"/>
    <w:rPr>
      <w:rFonts w:ascii="Times New Roman" w:eastAsiaTheme="minorEastAsia" w:hAnsi="Times New Roman" w:cs="Times New Roman"/>
      <w:i/>
      <w:sz w:val="16"/>
      <w:szCs w:val="16"/>
      <w:lang w:eastAsia="ru-RU"/>
    </w:rPr>
  </w:style>
  <w:style w:type="paragraph" w:styleId="af5">
    <w:name w:val="Intense Quote"/>
    <w:basedOn w:val="a0"/>
    <w:next w:val="a0"/>
    <w:link w:val="af6"/>
    <w:uiPriority w:val="30"/>
    <w:qFormat/>
    <w:rsid w:val="00023EDF"/>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Theme="minorEastAsia"/>
      <w:i/>
      <w:sz w:val="16"/>
      <w:szCs w:val="16"/>
    </w:rPr>
  </w:style>
  <w:style w:type="character" w:customStyle="1" w:styleId="af6">
    <w:name w:val="Выделенная цитата Знак"/>
    <w:basedOn w:val="a1"/>
    <w:link w:val="af5"/>
    <w:uiPriority w:val="30"/>
    <w:rsid w:val="00023EDF"/>
    <w:rPr>
      <w:rFonts w:ascii="Times New Roman" w:eastAsiaTheme="minorEastAsia" w:hAnsi="Times New Roman" w:cs="Times New Roman"/>
      <w:i/>
      <w:sz w:val="16"/>
      <w:szCs w:val="16"/>
      <w:shd w:val="clear" w:color="auto" w:fill="F2F2F2"/>
      <w:lang w:eastAsia="ru-RU"/>
    </w:rPr>
  </w:style>
  <w:style w:type="character" w:customStyle="1" w:styleId="HeaderChar">
    <w:name w:val="Header Char"/>
    <w:basedOn w:val="a1"/>
    <w:uiPriority w:val="99"/>
    <w:rsid w:val="00023EDF"/>
  </w:style>
  <w:style w:type="character" w:customStyle="1" w:styleId="FooterChar">
    <w:name w:val="Footer Char"/>
    <w:basedOn w:val="a1"/>
    <w:uiPriority w:val="99"/>
    <w:rsid w:val="00023EDF"/>
  </w:style>
  <w:style w:type="paragraph" w:styleId="af7">
    <w:name w:val="caption"/>
    <w:basedOn w:val="a0"/>
    <w:next w:val="a0"/>
    <w:uiPriority w:val="35"/>
    <w:semiHidden/>
    <w:unhideWhenUsed/>
    <w:qFormat/>
    <w:rsid w:val="00023EDF"/>
    <w:pPr>
      <w:spacing w:line="276" w:lineRule="auto"/>
      <w:contextualSpacing/>
    </w:pPr>
    <w:rPr>
      <w:rFonts w:eastAsiaTheme="minorEastAsia"/>
      <w:b/>
      <w:bCs/>
      <w:color w:val="4F81BD" w:themeColor="accent1"/>
      <w:sz w:val="18"/>
      <w:szCs w:val="18"/>
    </w:rPr>
  </w:style>
  <w:style w:type="character" w:customStyle="1" w:styleId="CaptionChar">
    <w:name w:val="Caption Char"/>
    <w:uiPriority w:val="99"/>
    <w:rsid w:val="00023EDF"/>
  </w:style>
  <w:style w:type="table" w:customStyle="1" w:styleId="TableGridLight">
    <w:name w:val="Table Grid Light"/>
    <w:basedOn w:val="a2"/>
    <w:uiPriority w:val="59"/>
    <w:rsid w:val="00023EDF"/>
    <w:pPr>
      <w:spacing w:after="0" w:line="240" w:lineRule="auto"/>
    </w:pPr>
    <w:rPr>
      <w:rFonts w:ascii="Times New Roman" w:eastAsia="Times New Roman" w:hAnsi="Times New Roman" w:cs="Times New Roman"/>
      <w:sz w:val="16"/>
      <w:szCs w:val="16"/>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rsid w:val="00023EDF"/>
    <w:pPr>
      <w:spacing w:after="0" w:line="240" w:lineRule="auto"/>
    </w:pPr>
    <w:rPr>
      <w:rFonts w:ascii="Times New Roman" w:eastAsia="Times New Roman" w:hAnsi="Times New Roman" w:cs="Times New Roman"/>
      <w:sz w:val="16"/>
      <w:szCs w:val="16"/>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rsid w:val="00023EDF"/>
    <w:pPr>
      <w:spacing w:after="0" w:line="240" w:lineRule="auto"/>
    </w:pPr>
    <w:rPr>
      <w:rFonts w:ascii="Times New Roman" w:eastAsia="Times New Roman" w:hAnsi="Times New Roman" w:cs="Times New Roman"/>
      <w:sz w:val="16"/>
      <w:szCs w:val="16"/>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23EDF"/>
    <w:rPr>
      <w:sz w:val="18"/>
    </w:rPr>
  </w:style>
  <w:style w:type="paragraph" w:styleId="af8">
    <w:name w:val="TOC Heading"/>
    <w:uiPriority w:val="39"/>
    <w:unhideWhenUsed/>
    <w:rsid w:val="00023EDF"/>
    <w:pPr>
      <w:spacing w:after="0" w:line="240" w:lineRule="auto"/>
    </w:pPr>
    <w:rPr>
      <w:rFonts w:ascii="Times New Roman" w:eastAsia="Times New Roman" w:hAnsi="Times New Roman" w:cs="Times New Roman"/>
      <w:sz w:val="16"/>
      <w:szCs w:val="16"/>
      <w:lang w:eastAsia="ru-RU"/>
    </w:rPr>
  </w:style>
  <w:style w:type="paragraph" w:styleId="af9">
    <w:name w:val="table of figures"/>
    <w:basedOn w:val="a0"/>
    <w:next w:val="a0"/>
    <w:uiPriority w:val="99"/>
    <w:unhideWhenUsed/>
    <w:rsid w:val="00023EDF"/>
    <w:pPr>
      <w:contextualSpacing/>
    </w:pPr>
    <w:rPr>
      <w:rFonts w:eastAsiaTheme="minorEastAsia"/>
      <w:sz w:val="16"/>
      <w:szCs w:val="16"/>
    </w:rPr>
  </w:style>
  <w:style w:type="table" w:customStyle="1" w:styleId="TableNormal1">
    <w:name w:val="Table Normal1"/>
    <w:rsid w:val="00023EDF"/>
    <w:pPr>
      <w:spacing w:after="0" w:line="240" w:lineRule="auto"/>
    </w:pPr>
    <w:rPr>
      <w:rFonts w:ascii="Times New Roman" w:eastAsia="Times New Roman" w:hAnsi="Times New Roman" w:cs="Times New Roman"/>
      <w:sz w:val="16"/>
      <w:szCs w:val="16"/>
      <w:lang w:eastAsia="ru-RU"/>
    </w:rPr>
    <w:tblPr>
      <w:tblCellMar>
        <w:top w:w="0" w:type="dxa"/>
        <w:left w:w="0" w:type="dxa"/>
        <w:bottom w:w="0" w:type="dxa"/>
        <w:right w:w="0" w:type="dxa"/>
      </w:tblCellMar>
    </w:tblPr>
  </w:style>
  <w:style w:type="paragraph" w:styleId="afa">
    <w:name w:val="Title"/>
    <w:basedOn w:val="a0"/>
    <w:next w:val="afb"/>
    <w:link w:val="afc"/>
    <w:uiPriority w:val="10"/>
    <w:qFormat/>
    <w:rsid w:val="00023EDF"/>
    <w:pPr>
      <w:widowControl w:val="0"/>
      <w:jc w:val="center"/>
    </w:pPr>
    <w:rPr>
      <w:sz w:val="28"/>
      <w:szCs w:val="20"/>
      <w:lang w:eastAsia="ar-SA"/>
    </w:rPr>
  </w:style>
  <w:style w:type="character" w:customStyle="1" w:styleId="afc">
    <w:name w:val="Название Знак"/>
    <w:basedOn w:val="a1"/>
    <w:link w:val="afa"/>
    <w:uiPriority w:val="10"/>
    <w:rsid w:val="00023EDF"/>
    <w:rPr>
      <w:rFonts w:ascii="Times New Roman" w:eastAsia="Times New Roman" w:hAnsi="Times New Roman" w:cs="Times New Roman"/>
      <w:sz w:val="28"/>
      <w:szCs w:val="20"/>
      <w:lang w:eastAsia="ar-SA"/>
    </w:rPr>
  </w:style>
  <w:style w:type="table" w:customStyle="1" w:styleId="TableNormal2">
    <w:name w:val="Table Normal2"/>
    <w:rsid w:val="00023EDF"/>
    <w:pPr>
      <w:spacing w:after="0" w:line="240" w:lineRule="auto"/>
    </w:pPr>
    <w:rPr>
      <w:rFonts w:ascii="Times New Roman" w:eastAsia="Times New Roman" w:hAnsi="Times New Roman" w:cs="Times New Roman"/>
      <w:sz w:val="16"/>
      <w:szCs w:val="16"/>
      <w:lang w:eastAsia="ru-RU"/>
    </w:rPr>
    <w:tblPr>
      <w:tblCellMar>
        <w:top w:w="0" w:type="dxa"/>
        <w:left w:w="0" w:type="dxa"/>
        <w:bottom w:w="0" w:type="dxa"/>
        <w:right w:w="0" w:type="dxa"/>
      </w:tblCellMar>
    </w:tblPr>
  </w:style>
  <w:style w:type="paragraph" w:styleId="a">
    <w:name w:val="Bibliography"/>
    <w:basedOn w:val="a0"/>
    <w:next w:val="a0"/>
    <w:uiPriority w:val="37"/>
    <w:unhideWhenUsed/>
    <w:rsid w:val="00023EDF"/>
    <w:pPr>
      <w:numPr>
        <w:numId w:val="2"/>
      </w:numPr>
      <w:contextualSpacing/>
    </w:pPr>
    <w:rPr>
      <w:rFonts w:eastAsiaTheme="minorEastAsia"/>
      <w:sz w:val="16"/>
      <w:szCs w:val="16"/>
    </w:rPr>
  </w:style>
  <w:style w:type="character" w:styleId="afd">
    <w:name w:val="Emphasis"/>
    <w:basedOn w:val="a1"/>
    <w:uiPriority w:val="20"/>
    <w:qFormat/>
    <w:rsid w:val="00023EDF"/>
    <w:rPr>
      <w:i/>
      <w:iCs/>
    </w:rPr>
  </w:style>
  <w:style w:type="paragraph" w:styleId="afe">
    <w:name w:val="footnote text"/>
    <w:basedOn w:val="a0"/>
    <w:link w:val="aff"/>
    <w:uiPriority w:val="99"/>
    <w:unhideWhenUsed/>
    <w:rsid w:val="00023EDF"/>
    <w:pPr>
      <w:jc w:val="both"/>
    </w:pPr>
    <w:rPr>
      <w:sz w:val="16"/>
      <w:szCs w:val="20"/>
    </w:rPr>
  </w:style>
  <w:style w:type="character" w:customStyle="1" w:styleId="aff">
    <w:name w:val="Текст сноски Знак"/>
    <w:basedOn w:val="a1"/>
    <w:link w:val="afe"/>
    <w:uiPriority w:val="99"/>
    <w:rsid w:val="00023EDF"/>
    <w:rPr>
      <w:rFonts w:ascii="Times New Roman" w:eastAsia="Times New Roman" w:hAnsi="Times New Roman" w:cs="Times New Roman"/>
      <w:sz w:val="16"/>
      <w:szCs w:val="20"/>
      <w:lang w:eastAsia="ru-RU"/>
    </w:rPr>
  </w:style>
  <w:style w:type="character" w:styleId="aff0">
    <w:name w:val="footnote reference"/>
    <w:basedOn w:val="a1"/>
    <w:uiPriority w:val="99"/>
    <w:unhideWhenUsed/>
    <w:rsid w:val="00023EDF"/>
    <w:rPr>
      <w:vertAlign w:val="superscript"/>
    </w:rPr>
  </w:style>
  <w:style w:type="paragraph" w:customStyle="1" w:styleId="aff1">
    <w:name w:val="_Обычный без красной строки"/>
    <w:link w:val="aff2"/>
    <w:uiPriority w:val="99"/>
    <w:rsid w:val="00023EDF"/>
    <w:pPr>
      <w:widowControl w:val="0"/>
      <w:spacing w:after="0" w:line="240" w:lineRule="auto"/>
    </w:pPr>
    <w:rPr>
      <w:rFonts w:ascii="Times New Roman" w:eastAsia="Times New Roman" w:hAnsi="Times New Roman" w:cs="Times New Roman"/>
      <w:sz w:val="20"/>
      <w:szCs w:val="20"/>
      <w:lang w:eastAsia="ru-RU"/>
    </w:rPr>
  </w:style>
  <w:style w:type="character" w:customStyle="1" w:styleId="aff2">
    <w:name w:val="_Обычный без красной строки Знак"/>
    <w:basedOn w:val="a1"/>
    <w:link w:val="aff1"/>
    <w:uiPriority w:val="99"/>
    <w:rsid w:val="00023EDF"/>
    <w:rPr>
      <w:rFonts w:ascii="Times New Roman" w:eastAsia="Times New Roman" w:hAnsi="Times New Roman" w:cs="Times New Roman"/>
      <w:sz w:val="20"/>
      <w:szCs w:val="20"/>
      <w:lang w:eastAsia="ru-RU"/>
    </w:rPr>
  </w:style>
  <w:style w:type="paragraph" w:styleId="14">
    <w:name w:val="toc 1"/>
    <w:basedOn w:val="a0"/>
    <w:next w:val="a0"/>
    <w:uiPriority w:val="39"/>
    <w:unhideWhenUsed/>
    <w:rsid w:val="00023EDF"/>
    <w:pPr>
      <w:contextualSpacing/>
    </w:pPr>
    <w:rPr>
      <w:rFonts w:eastAsiaTheme="minorEastAsia"/>
      <w:sz w:val="16"/>
      <w:szCs w:val="16"/>
    </w:rPr>
  </w:style>
  <w:style w:type="paragraph" w:styleId="25">
    <w:name w:val="toc 2"/>
    <w:basedOn w:val="a0"/>
    <w:next w:val="a0"/>
    <w:uiPriority w:val="39"/>
    <w:unhideWhenUsed/>
    <w:rsid w:val="00023EDF"/>
    <w:pPr>
      <w:tabs>
        <w:tab w:val="right" w:leader="dot" w:pos="4596"/>
      </w:tabs>
      <w:ind w:left="181"/>
      <w:contextualSpacing/>
    </w:pPr>
    <w:rPr>
      <w:rFonts w:eastAsiaTheme="minorEastAsia"/>
      <w:sz w:val="16"/>
      <w:szCs w:val="16"/>
    </w:rPr>
  </w:style>
  <w:style w:type="paragraph" w:styleId="32">
    <w:name w:val="toc 3"/>
    <w:basedOn w:val="a0"/>
    <w:next w:val="a0"/>
    <w:uiPriority w:val="39"/>
    <w:unhideWhenUsed/>
    <w:rsid w:val="00023EDF"/>
    <w:pPr>
      <w:tabs>
        <w:tab w:val="right" w:leader="dot" w:pos="4596"/>
      </w:tabs>
      <w:ind w:left="357"/>
      <w:contextualSpacing/>
    </w:pPr>
    <w:rPr>
      <w:rFonts w:eastAsiaTheme="minorEastAsia"/>
      <w:b/>
      <w:sz w:val="16"/>
      <w:szCs w:val="16"/>
    </w:rPr>
  </w:style>
  <w:style w:type="paragraph" w:styleId="43">
    <w:name w:val="toc 4"/>
    <w:basedOn w:val="a0"/>
    <w:next w:val="a0"/>
    <w:uiPriority w:val="39"/>
    <w:unhideWhenUsed/>
    <w:rsid w:val="00023EDF"/>
    <w:pPr>
      <w:ind w:left="658"/>
    </w:pPr>
    <w:rPr>
      <w:rFonts w:eastAsiaTheme="minorEastAsia"/>
      <w:sz w:val="16"/>
      <w:szCs w:val="16"/>
    </w:rPr>
  </w:style>
  <w:style w:type="paragraph" w:styleId="51">
    <w:name w:val="toc 5"/>
    <w:basedOn w:val="a0"/>
    <w:next w:val="a0"/>
    <w:uiPriority w:val="39"/>
    <w:unhideWhenUsed/>
    <w:rsid w:val="00023EDF"/>
    <w:pPr>
      <w:spacing w:after="100" w:line="276" w:lineRule="auto"/>
      <w:ind w:left="880"/>
    </w:pPr>
    <w:rPr>
      <w:rFonts w:eastAsiaTheme="minorEastAsia"/>
      <w:sz w:val="22"/>
      <w:szCs w:val="16"/>
    </w:rPr>
  </w:style>
  <w:style w:type="paragraph" w:styleId="61">
    <w:name w:val="toc 6"/>
    <w:basedOn w:val="a0"/>
    <w:next w:val="a0"/>
    <w:uiPriority w:val="39"/>
    <w:unhideWhenUsed/>
    <w:rsid w:val="00023EDF"/>
    <w:pPr>
      <w:spacing w:after="100" w:line="276" w:lineRule="auto"/>
      <w:ind w:left="1100"/>
    </w:pPr>
    <w:rPr>
      <w:rFonts w:asciiTheme="minorHAnsi" w:eastAsiaTheme="minorEastAsia" w:hAnsiTheme="minorHAnsi"/>
      <w:sz w:val="22"/>
      <w:szCs w:val="16"/>
    </w:rPr>
  </w:style>
  <w:style w:type="paragraph" w:styleId="71">
    <w:name w:val="toc 7"/>
    <w:basedOn w:val="a0"/>
    <w:next w:val="a0"/>
    <w:uiPriority w:val="39"/>
    <w:unhideWhenUsed/>
    <w:rsid w:val="00023EDF"/>
    <w:pPr>
      <w:spacing w:after="100" w:line="276" w:lineRule="auto"/>
      <w:ind w:left="1320"/>
    </w:pPr>
    <w:rPr>
      <w:rFonts w:asciiTheme="minorHAnsi" w:eastAsiaTheme="minorEastAsia" w:hAnsiTheme="minorHAnsi"/>
      <w:sz w:val="22"/>
      <w:szCs w:val="16"/>
    </w:rPr>
  </w:style>
  <w:style w:type="paragraph" w:styleId="81">
    <w:name w:val="toc 8"/>
    <w:basedOn w:val="a0"/>
    <w:next w:val="a0"/>
    <w:uiPriority w:val="39"/>
    <w:unhideWhenUsed/>
    <w:rsid w:val="00023EDF"/>
    <w:pPr>
      <w:spacing w:after="100" w:line="276" w:lineRule="auto"/>
      <w:ind w:left="1540"/>
    </w:pPr>
    <w:rPr>
      <w:rFonts w:asciiTheme="minorHAnsi" w:eastAsiaTheme="minorEastAsia" w:hAnsiTheme="minorHAnsi"/>
      <w:sz w:val="22"/>
      <w:szCs w:val="16"/>
    </w:rPr>
  </w:style>
  <w:style w:type="paragraph" w:styleId="91">
    <w:name w:val="toc 9"/>
    <w:basedOn w:val="a0"/>
    <w:next w:val="a0"/>
    <w:uiPriority w:val="39"/>
    <w:unhideWhenUsed/>
    <w:rsid w:val="00023EDF"/>
    <w:pPr>
      <w:spacing w:after="100" w:line="276" w:lineRule="auto"/>
      <w:ind w:left="1760"/>
    </w:pPr>
    <w:rPr>
      <w:rFonts w:asciiTheme="minorHAnsi" w:eastAsiaTheme="minorEastAsia" w:hAnsiTheme="minorHAnsi"/>
      <w:sz w:val="22"/>
      <w:szCs w:val="16"/>
    </w:rPr>
  </w:style>
  <w:style w:type="paragraph" w:styleId="aff3">
    <w:name w:val="Normal (Web)"/>
    <w:basedOn w:val="a0"/>
    <w:uiPriority w:val="99"/>
    <w:unhideWhenUsed/>
    <w:rsid w:val="00023EDF"/>
    <w:pPr>
      <w:spacing w:before="100" w:beforeAutospacing="1" w:after="100" w:afterAutospacing="1"/>
    </w:pPr>
  </w:style>
  <w:style w:type="character" w:styleId="aff4">
    <w:name w:val="FollowedHyperlink"/>
    <w:basedOn w:val="a1"/>
    <w:uiPriority w:val="99"/>
    <w:semiHidden/>
    <w:unhideWhenUsed/>
    <w:rsid w:val="00023EDF"/>
    <w:rPr>
      <w:color w:val="800080" w:themeColor="followedHyperlink"/>
      <w:u w:val="single"/>
    </w:rPr>
  </w:style>
  <w:style w:type="character" w:styleId="aff5">
    <w:name w:val="Strong"/>
    <w:basedOn w:val="a1"/>
    <w:uiPriority w:val="22"/>
    <w:qFormat/>
    <w:rsid w:val="00023EDF"/>
    <w:rPr>
      <w:b/>
      <w:bCs/>
    </w:rPr>
  </w:style>
  <w:style w:type="paragraph" w:customStyle="1" w:styleId="210">
    <w:name w:val="Список 21"/>
    <w:basedOn w:val="a0"/>
    <w:rsid w:val="00023EDF"/>
    <w:pPr>
      <w:widowControl w:val="0"/>
      <w:ind w:left="566" w:hanging="283"/>
      <w:jc w:val="both"/>
    </w:pPr>
    <w:rPr>
      <w:b/>
      <w:bCs/>
      <w:sz w:val="20"/>
      <w:szCs w:val="20"/>
      <w:lang w:eastAsia="en-US"/>
    </w:rPr>
  </w:style>
  <w:style w:type="paragraph" w:styleId="afb">
    <w:name w:val="Subtitle"/>
    <w:basedOn w:val="a0"/>
    <w:next w:val="a0"/>
    <w:link w:val="aff6"/>
    <w:uiPriority w:val="11"/>
    <w:qFormat/>
    <w:rsid w:val="00023EDF"/>
    <w:pPr>
      <w:contextualSpacing/>
    </w:pPr>
    <w:rPr>
      <w:rFonts w:ascii="Cambria" w:eastAsia="Cambria" w:hAnsi="Cambria" w:cs="Cambria"/>
      <w:i/>
      <w:color w:val="4F81BD"/>
    </w:rPr>
  </w:style>
  <w:style w:type="character" w:customStyle="1" w:styleId="aff6">
    <w:name w:val="Подзаголовок Знак"/>
    <w:basedOn w:val="a1"/>
    <w:link w:val="afb"/>
    <w:uiPriority w:val="11"/>
    <w:rsid w:val="00023EDF"/>
    <w:rPr>
      <w:rFonts w:ascii="Cambria" w:eastAsia="Cambria" w:hAnsi="Cambria" w:cs="Cambria"/>
      <w:i/>
      <w:color w:val="4F81BD"/>
      <w:sz w:val="24"/>
      <w:szCs w:val="24"/>
      <w:lang w:eastAsia="ru-RU"/>
    </w:rPr>
  </w:style>
  <w:style w:type="character" w:styleId="aff7">
    <w:name w:val="annotation reference"/>
    <w:basedOn w:val="a1"/>
    <w:uiPriority w:val="99"/>
    <w:unhideWhenUsed/>
    <w:rsid w:val="00023EDF"/>
    <w:rPr>
      <w:sz w:val="16"/>
      <w:szCs w:val="16"/>
    </w:rPr>
  </w:style>
  <w:style w:type="paragraph" w:styleId="aff8">
    <w:name w:val="annotation text"/>
    <w:basedOn w:val="a0"/>
    <w:link w:val="aff9"/>
    <w:uiPriority w:val="99"/>
    <w:unhideWhenUsed/>
    <w:rsid w:val="00023EDF"/>
    <w:pPr>
      <w:contextualSpacing/>
    </w:pPr>
    <w:rPr>
      <w:rFonts w:eastAsiaTheme="minorEastAsia"/>
      <w:sz w:val="20"/>
      <w:szCs w:val="20"/>
    </w:rPr>
  </w:style>
  <w:style w:type="character" w:customStyle="1" w:styleId="aff9">
    <w:name w:val="Текст примечания Знак"/>
    <w:basedOn w:val="a1"/>
    <w:link w:val="aff8"/>
    <w:uiPriority w:val="99"/>
    <w:rsid w:val="00023EDF"/>
    <w:rPr>
      <w:rFonts w:ascii="Times New Roman" w:eastAsiaTheme="minorEastAsia" w:hAnsi="Times New Roman" w:cs="Times New Roman"/>
      <w:sz w:val="20"/>
      <w:szCs w:val="20"/>
      <w:lang w:eastAsia="ru-RU"/>
    </w:rPr>
  </w:style>
  <w:style w:type="paragraph" w:styleId="affa">
    <w:name w:val="annotation subject"/>
    <w:basedOn w:val="aff8"/>
    <w:next w:val="aff8"/>
    <w:link w:val="affb"/>
    <w:uiPriority w:val="99"/>
    <w:semiHidden/>
    <w:unhideWhenUsed/>
    <w:rsid w:val="00023EDF"/>
    <w:rPr>
      <w:b/>
      <w:bCs/>
    </w:rPr>
  </w:style>
  <w:style w:type="character" w:customStyle="1" w:styleId="affb">
    <w:name w:val="Тема примечания Знак"/>
    <w:basedOn w:val="aff9"/>
    <w:link w:val="affa"/>
    <w:uiPriority w:val="99"/>
    <w:semiHidden/>
    <w:rsid w:val="00023EDF"/>
    <w:rPr>
      <w:rFonts w:ascii="Times New Roman" w:eastAsiaTheme="minorEastAsia" w:hAnsi="Times New Roman" w:cs="Times New Roman"/>
      <w:b/>
      <w:bCs/>
      <w:sz w:val="20"/>
      <w:szCs w:val="20"/>
      <w:lang w:eastAsia="ru-RU"/>
    </w:rPr>
  </w:style>
  <w:style w:type="character" w:styleId="affc">
    <w:name w:val="Intense Reference"/>
    <w:basedOn w:val="a1"/>
    <w:uiPriority w:val="32"/>
    <w:qFormat/>
    <w:rsid w:val="00023EDF"/>
    <w:rPr>
      <w:b/>
      <w:bCs/>
      <w:smallCaps/>
      <w:color w:val="C0504D" w:themeColor="accent2"/>
      <w:spacing w:val="5"/>
      <w:u w:val="single"/>
    </w:rPr>
  </w:style>
  <w:style w:type="table" w:customStyle="1" w:styleId="StGen0">
    <w:name w:val="StGen0"/>
    <w:basedOn w:val="TableNormal2"/>
    <w:rsid w:val="00023EDF"/>
    <w:tblPr>
      <w:tblStyleRowBandSize w:val="1"/>
      <w:tblStyleColBandSize w:val="1"/>
      <w:tblCellMar>
        <w:left w:w="57" w:type="dxa"/>
        <w:right w:w="57" w:type="dxa"/>
      </w:tblCellMar>
    </w:tblPr>
  </w:style>
  <w:style w:type="table" w:customStyle="1" w:styleId="StGen1">
    <w:name w:val="StGen1"/>
    <w:basedOn w:val="TableNormal2"/>
    <w:rsid w:val="00023EDF"/>
    <w:tblPr>
      <w:tblStyleRowBandSize w:val="1"/>
      <w:tblStyleColBandSize w:val="1"/>
      <w:tblCellMar>
        <w:left w:w="57" w:type="dxa"/>
        <w:right w:w="57" w:type="dxa"/>
      </w:tblCellMar>
    </w:tblPr>
  </w:style>
  <w:style w:type="table" w:customStyle="1" w:styleId="StGen2">
    <w:name w:val="StGen2"/>
    <w:basedOn w:val="TableNormal2"/>
    <w:rsid w:val="00023EDF"/>
    <w:tblPr>
      <w:tblStyleRowBandSize w:val="1"/>
      <w:tblStyleColBandSize w:val="1"/>
      <w:tblCellMar>
        <w:left w:w="57" w:type="dxa"/>
        <w:right w:w="57" w:type="dxa"/>
      </w:tblCellMar>
    </w:tblPr>
  </w:style>
  <w:style w:type="table" w:customStyle="1" w:styleId="StGen3">
    <w:name w:val="StGen3"/>
    <w:basedOn w:val="TableNormal2"/>
    <w:rsid w:val="00023EDF"/>
    <w:tblPr>
      <w:tblStyleRowBandSize w:val="1"/>
      <w:tblStyleColBandSize w:val="1"/>
      <w:tblCellMar>
        <w:left w:w="57" w:type="dxa"/>
        <w:right w:w="57" w:type="dxa"/>
      </w:tblCellMar>
    </w:tblPr>
  </w:style>
  <w:style w:type="table" w:customStyle="1" w:styleId="StGen4">
    <w:name w:val="StGen4"/>
    <w:basedOn w:val="TableNormal2"/>
    <w:rsid w:val="00023EDF"/>
    <w:tblPr>
      <w:tblStyleRowBandSize w:val="1"/>
      <w:tblStyleColBandSize w:val="1"/>
      <w:tblCellMar>
        <w:left w:w="57" w:type="dxa"/>
        <w:right w:w="57" w:type="dxa"/>
      </w:tblCellMar>
    </w:tblPr>
  </w:style>
  <w:style w:type="table" w:customStyle="1" w:styleId="StGen5">
    <w:name w:val="StGen5"/>
    <w:basedOn w:val="TableNormal2"/>
    <w:rsid w:val="00023EDF"/>
    <w:tblPr>
      <w:tblStyleRowBandSize w:val="1"/>
      <w:tblStyleColBandSize w:val="1"/>
      <w:tblCellMar>
        <w:left w:w="57" w:type="dxa"/>
        <w:right w:w="57" w:type="dxa"/>
      </w:tblCellMar>
    </w:tblPr>
  </w:style>
  <w:style w:type="table" w:customStyle="1" w:styleId="StGen6">
    <w:name w:val="StGen6"/>
    <w:basedOn w:val="TableNormal2"/>
    <w:rsid w:val="00023EDF"/>
    <w:tblPr>
      <w:tblStyleRowBandSize w:val="1"/>
      <w:tblStyleColBandSize w:val="1"/>
      <w:tblCellMar>
        <w:left w:w="57" w:type="dxa"/>
        <w:right w:w="57" w:type="dxa"/>
      </w:tblCellMar>
    </w:tblPr>
  </w:style>
  <w:style w:type="table" w:customStyle="1" w:styleId="StGen7">
    <w:name w:val="StGen7"/>
    <w:basedOn w:val="TableNormal2"/>
    <w:rsid w:val="00023EDF"/>
    <w:tblPr>
      <w:tblStyleRowBandSize w:val="1"/>
      <w:tblStyleColBandSize w:val="1"/>
      <w:tblCellMar>
        <w:left w:w="57" w:type="dxa"/>
        <w:right w:w="57" w:type="dxa"/>
      </w:tblCellMar>
    </w:tblPr>
  </w:style>
  <w:style w:type="table" w:customStyle="1" w:styleId="StGen8">
    <w:name w:val="StGen8"/>
    <w:basedOn w:val="TableNormal2"/>
    <w:rsid w:val="00023EDF"/>
    <w:tblPr>
      <w:tblStyleRowBandSize w:val="1"/>
      <w:tblStyleColBandSize w:val="1"/>
      <w:tblCellMar>
        <w:left w:w="57" w:type="dxa"/>
        <w:right w:w="57" w:type="dxa"/>
      </w:tblCellMar>
    </w:tblPr>
  </w:style>
  <w:style w:type="table" w:customStyle="1" w:styleId="StGen9">
    <w:name w:val="StGen9"/>
    <w:basedOn w:val="TableNormal2"/>
    <w:rsid w:val="00023EDF"/>
    <w:tblPr>
      <w:tblStyleRowBandSize w:val="1"/>
      <w:tblStyleColBandSize w:val="1"/>
      <w:tblCellMar>
        <w:left w:w="57" w:type="dxa"/>
        <w:right w:w="57" w:type="dxa"/>
      </w:tblCellMar>
    </w:tblPr>
  </w:style>
  <w:style w:type="paragraph" w:styleId="affd">
    <w:name w:val="Revision"/>
    <w:hidden/>
    <w:uiPriority w:val="99"/>
    <w:semiHidden/>
    <w:rsid w:val="00023EDF"/>
    <w:pPr>
      <w:spacing w:after="0" w:line="240" w:lineRule="auto"/>
    </w:pPr>
    <w:rPr>
      <w:rFonts w:ascii="Times New Roman" w:eastAsiaTheme="minorEastAsia" w:hAnsi="Times New Roman" w:cs="Times New Roman"/>
      <w:sz w:val="16"/>
      <w:szCs w:val="16"/>
      <w:lang w:eastAsia="ru-RU"/>
    </w:rPr>
  </w:style>
  <w:style w:type="paragraph" w:customStyle="1" w:styleId="docdata">
    <w:name w:val="docdata"/>
    <w:aliases w:val="docy,v5,3548,bqiaagaaedydaaag2gmaaantdqaabxsnaaaaaaaaaaaaaaaaaaaaaaaaaaaaaaaaaaaaaaaaaaaaaaaaaaaaaaaaaaaaaaaaaaaaaaaaaaaaaaaaaaaaaaaaaaaaaaaaaaaaaaaaaaaaaaaaaaaaaaaaaaaaaaaaaaaaaaaaaaaaaaaaaaaaaaaaaaaaaaaaaaaaaaaaaaaaaaaaaaaaaaaaaaaaaaaaaaaaaaaa"/>
    <w:basedOn w:val="a0"/>
    <w:rsid w:val="00023EDF"/>
    <w:pPr>
      <w:spacing w:before="100" w:beforeAutospacing="1" w:after="100" w:afterAutospacing="1"/>
    </w:pPr>
  </w:style>
  <w:style w:type="paragraph" w:customStyle="1" w:styleId="33">
    <w:name w:val="!33"/>
    <w:basedOn w:val="22"/>
    <w:rsid w:val="00543170"/>
    <w:pPr>
      <w:numPr>
        <w:ilvl w:val="2"/>
      </w:numPr>
      <w:tabs>
        <w:tab w:val="left" w:pos="2160"/>
      </w:tabs>
    </w:pPr>
  </w:style>
  <w:style w:type="paragraph" w:customStyle="1" w:styleId="affe">
    <w:name w:val="Содержимое таблицы"/>
    <w:basedOn w:val="a0"/>
    <w:rsid w:val="00543170"/>
    <w:pPr>
      <w:widowControl w:val="0"/>
    </w:pPr>
    <w:rPr>
      <w:rFonts w:ascii="PT Sans" w:hAnsi="PT Sans"/>
      <w:color w:val="000000"/>
      <w:szCs w:val="20"/>
    </w:rPr>
  </w:style>
  <w:style w:type="paragraph" w:customStyle="1" w:styleId="10">
    <w:name w:val="!1"/>
    <w:basedOn w:val="a4"/>
    <w:rsid w:val="00543170"/>
    <w:pPr>
      <w:numPr>
        <w:numId w:val="20"/>
      </w:numPr>
      <w:tabs>
        <w:tab w:val="left" w:pos="458"/>
      </w:tabs>
      <w:ind w:right="-2"/>
      <w:contextualSpacing w:val="0"/>
      <w:jc w:val="center"/>
    </w:pPr>
    <w:rPr>
      <w:b/>
      <w:color w:val="000000"/>
      <w:sz w:val="18"/>
    </w:rPr>
  </w:style>
  <w:style w:type="paragraph" w:customStyle="1" w:styleId="11">
    <w:name w:val="!11"/>
    <w:basedOn w:val="a4"/>
    <w:rsid w:val="00543170"/>
    <w:pPr>
      <w:numPr>
        <w:numId w:val="21"/>
      </w:numPr>
      <w:tabs>
        <w:tab w:val="left" w:pos="584"/>
      </w:tabs>
      <w:ind w:left="0"/>
      <w:contextualSpacing w:val="0"/>
      <w:jc w:val="both"/>
    </w:pPr>
    <w:rPr>
      <w:rFonts w:ascii="Calibri" w:hAnsi="Calibri"/>
      <w:color w:val="000000"/>
      <w:sz w:val="18"/>
    </w:rPr>
  </w:style>
  <w:style w:type="paragraph" w:styleId="afff">
    <w:name w:val="List"/>
    <w:basedOn w:val="a0"/>
    <w:link w:val="afff0"/>
    <w:uiPriority w:val="99"/>
    <w:rsid w:val="00543170"/>
    <w:pPr>
      <w:contextualSpacing/>
    </w:pPr>
    <w:rPr>
      <w:color w:val="000000"/>
      <w:szCs w:val="20"/>
    </w:rPr>
  </w:style>
  <w:style w:type="character" w:customStyle="1" w:styleId="afff0">
    <w:name w:val="Список Знак"/>
    <w:basedOn w:val="a1"/>
    <w:link w:val="afff"/>
    <w:uiPriority w:val="99"/>
    <w:rsid w:val="00543170"/>
    <w:rPr>
      <w:rFonts w:ascii="Times New Roman" w:eastAsia="Times New Roman" w:hAnsi="Times New Roman" w:cs="Times New Roman"/>
      <w:color w:val="000000"/>
      <w:sz w:val="24"/>
      <w:szCs w:val="20"/>
      <w:lang w:eastAsia="ru-RU"/>
    </w:rPr>
  </w:style>
  <w:style w:type="paragraph" w:customStyle="1" w:styleId="22">
    <w:name w:val="!22"/>
    <w:basedOn w:val="11"/>
    <w:rsid w:val="00543170"/>
    <w:pPr>
      <w:numPr>
        <w:ilvl w:val="1"/>
      </w:numPr>
      <w:tabs>
        <w:tab w:val="left" w:pos="360"/>
        <w:tab w:val="left" w:pos="1440"/>
      </w:tabs>
    </w:pPr>
  </w:style>
  <w:style w:type="paragraph" w:customStyle="1" w:styleId="2">
    <w:name w:val="!2"/>
    <w:basedOn w:val="a4"/>
    <w:rsid w:val="00543170"/>
    <w:pPr>
      <w:numPr>
        <w:ilvl w:val="1"/>
        <w:numId w:val="20"/>
      </w:numPr>
      <w:tabs>
        <w:tab w:val="left" w:pos="458"/>
        <w:tab w:val="left" w:pos="1276"/>
      </w:tabs>
      <w:spacing w:line="276" w:lineRule="auto"/>
      <w:ind w:left="0" w:right="-2" w:firstLine="709"/>
      <w:contextualSpacing w:val="0"/>
      <w:jc w:val="both"/>
    </w:pPr>
    <w:rPr>
      <w:color w:val="000000"/>
    </w:rPr>
  </w:style>
  <w:style w:type="paragraph" w:customStyle="1" w:styleId="3">
    <w:name w:val="!3"/>
    <w:basedOn w:val="2"/>
    <w:rsid w:val="00543170"/>
    <w:pPr>
      <w:numPr>
        <w:ilvl w:val="2"/>
      </w:numPr>
      <w:tabs>
        <w:tab w:val="clear" w:pos="458"/>
        <w:tab w:val="left" w:pos="622"/>
      </w:tabs>
    </w:pPr>
  </w:style>
  <w:style w:type="table" w:customStyle="1" w:styleId="44">
    <w:name w:val="Сетка таблицы4"/>
    <w:basedOn w:val="a2"/>
    <w:rsid w:val="0054317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rsid w:val="0054317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50A6"/>
    <w:pPr>
      <w:spacing w:after="0" w:line="240" w:lineRule="auto"/>
    </w:pPr>
    <w:rPr>
      <w:rFonts w:ascii="Times New Roman" w:eastAsia="Times New Roman" w:hAnsi="Times New Roman" w:cs="Times New Roman"/>
      <w:sz w:val="24"/>
      <w:szCs w:val="24"/>
      <w:lang w:eastAsia="ru-RU"/>
    </w:rPr>
  </w:style>
  <w:style w:type="paragraph" w:styleId="12">
    <w:name w:val="heading 1"/>
    <w:basedOn w:val="a0"/>
    <w:next w:val="a0"/>
    <w:link w:val="13"/>
    <w:uiPriority w:val="9"/>
    <w:qFormat/>
    <w:rsid w:val="00023EDF"/>
    <w:pPr>
      <w:keepNext/>
      <w:keepLines/>
      <w:spacing w:before="480"/>
      <w:contextualSpacing/>
      <w:outlineLvl w:val="0"/>
    </w:pPr>
    <w:rPr>
      <w:rFonts w:eastAsiaTheme="majorEastAsia" w:cstheme="majorBidi"/>
      <w:b/>
      <w:bCs/>
      <w:sz w:val="28"/>
      <w:szCs w:val="28"/>
    </w:rPr>
  </w:style>
  <w:style w:type="paragraph" w:styleId="20">
    <w:name w:val="heading 2"/>
    <w:basedOn w:val="a0"/>
    <w:next w:val="a0"/>
    <w:link w:val="21"/>
    <w:uiPriority w:val="9"/>
    <w:unhideWhenUsed/>
    <w:qFormat/>
    <w:rsid w:val="00023EDF"/>
    <w:pPr>
      <w:keepNext/>
      <w:keepLines/>
      <w:spacing w:before="120" w:after="60"/>
      <w:jc w:val="center"/>
      <w:outlineLvl w:val="1"/>
    </w:pPr>
    <w:rPr>
      <w:rFonts w:eastAsiaTheme="majorEastAsia" w:cstheme="majorBidi"/>
      <w:b/>
      <w:bCs/>
      <w:sz w:val="20"/>
      <w:szCs w:val="26"/>
    </w:rPr>
  </w:style>
  <w:style w:type="paragraph" w:styleId="30">
    <w:name w:val="heading 3"/>
    <w:basedOn w:val="a0"/>
    <w:next w:val="a0"/>
    <w:link w:val="31"/>
    <w:uiPriority w:val="9"/>
    <w:unhideWhenUsed/>
    <w:qFormat/>
    <w:rsid w:val="00023EDF"/>
    <w:pPr>
      <w:keepNext/>
      <w:keepLines/>
      <w:contextualSpacing/>
      <w:outlineLvl w:val="2"/>
    </w:pPr>
    <w:rPr>
      <w:rFonts w:eastAsiaTheme="majorEastAsia" w:cstheme="majorBidi"/>
      <w:b/>
      <w:bCs/>
      <w:sz w:val="16"/>
      <w:szCs w:val="16"/>
    </w:rPr>
  </w:style>
  <w:style w:type="paragraph" w:styleId="4">
    <w:name w:val="heading 4"/>
    <w:basedOn w:val="a0"/>
    <w:next w:val="a0"/>
    <w:link w:val="40"/>
    <w:uiPriority w:val="9"/>
    <w:unhideWhenUsed/>
    <w:qFormat/>
    <w:rsid w:val="00023EDF"/>
    <w:pPr>
      <w:keepNext/>
      <w:keepLines/>
      <w:contextualSpacing/>
      <w:outlineLvl w:val="3"/>
    </w:pPr>
    <w:rPr>
      <w:rFonts w:eastAsiaTheme="majorEastAsia" w:cstheme="majorBidi"/>
      <w:b/>
      <w:bCs/>
      <w:iCs/>
      <w:sz w:val="16"/>
      <w:szCs w:val="16"/>
    </w:rPr>
  </w:style>
  <w:style w:type="paragraph" w:styleId="5">
    <w:name w:val="heading 5"/>
    <w:basedOn w:val="a0"/>
    <w:next w:val="a0"/>
    <w:link w:val="50"/>
    <w:uiPriority w:val="9"/>
    <w:semiHidden/>
    <w:unhideWhenUsed/>
    <w:qFormat/>
    <w:rsid w:val="00023EDF"/>
    <w:pPr>
      <w:keepNext/>
      <w:keepLines/>
      <w:spacing w:before="200"/>
      <w:contextualSpacing/>
      <w:outlineLvl w:val="4"/>
    </w:pPr>
    <w:rPr>
      <w:rFonts w:eastAsiaTheme="majorEastAsia" w:cstheme="majorBidi"/>
      <w:sz w:val="16"/>
      <w:szCs w:val="16"/>
    </w:rPr>
  </w:style>
  <w:style w:type="paragraph" w:styleId="6">
    <w:name w:val="heading 6"/>
    <w:basedOn w:val="a0"/>
    <w:next w:val="a0"/>
    <w:link w:val="60"/>
    <w:uiPriority w:val="9"/>
    <w:semiHidden/>
    <w:unhideWhenUsed/>
    <w:qFormat/>
    <w:rsid w:val="00023EDF"/>
    <w:pPr>
      <w:keepNext/>
      <w:keepLines/>
      <w:spacing w:before="200" w:after="40"/>
      <w:contextualSpacing/>
      <w:outlineLvl w:val="5"/>
    </w:pPr>
    <w:rPr>
      <w:rFonts w:eastAsiaTheme="minorEastAsia"/>
      <w:b/>
      <w:sz w:val="20"/>
      <w:szCs w:val="20"/>
    </w:rPr>
  </w:style>
  <w:style w:type="paragraph" w:styleId="7">
    <w:name w:val="heading 7"/>
    <w:basedOn w:val="a0"/>
    <w:next w:val="a0"/>
    <w:link w:val="70"/>
    <w:uiPriority w:val="9"/>
    <w:unhideWhenUsed/>
    <w:qFormat/>
    <w:rsid w:val="00023EDF"/>
    <w:pPr>
      <w:keepNext/>
      <w:keepLines/>
      <w:spacing w:before="320" w:after="200"/>
      <w:contextualSpacing/>
      <w:outlineLvl w:val="6"/>
    </w:pPr>
    <w:rPr>
      <w:rFonts w:ascii="Arial" w:eastAsia="Arial" w:hAnsi="Arial" w:cs="Arial"/>
      <w:b/>
      <w:bCs/>
      <w:i/>
      <w:iCs/>
      <w:sz w:val="22"/>
      <w:szCs w:val="22"/>
    </w:rPr>
  </w:style>
  <w:style w:type="paragraph" w:styleId="8">
    <w:name w:val="heading 8"/>
    <w:basedOn w:val="a0"/>
    <w:next w:val="a0"/>
    <w:link w:val="80"/>
    <w:uiPriority w:val="9"/>
    <w:unhideWhenUsed/>
    <w:qFormat/>
    <w:rsid w:val="00023EDF"/>
    <w:pPr>
      <w:keepNext/>
      <w:keepLines/>
      <w:spacing w:before="320" w:after="200"/>
      <w:contextualSpacing/>
      <w:outlineLvl w:val="7"/>
    </w:pPr>
    <w:rPr>
      <w:rFonts w:ascii="Arial" w:eastAsia="Arial" w:hAnsi="Arial" w:cs="Arial"/>
      <w:i/>
      <w:iCs/>
      <w:sz w:val="22"/>
      <w:szCs w:val="22"/>
    </w:rPr>
  </w:style>
  <w:style w:type="paragraph" w:styleId="9">
    <w:name w:val="heading 9"/>
    <w:basedOn w:val="a0"/>
    <w:next w:val="a0"/>
    <w:link w:val="90"/>
    <w:uiPriority w:val="9"/>
    <w:unhideWhenUsed/>
    <w:qFormat/>
    <w:rsid w:val="00023EDF"/>
    <w:pPr>
      <w:keepNext/>
      <w:keepLines/>
      <w:spacing w:before="320" w:after="200"/>
      <w:contextualSpacing/>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41">
    <w:name w:val="Абзац списка4"/>
    <w:basedOn w:val="a0"/>
    <w:qFormat/>
    <w:rsid w:val="00DA50A6"/>
    <w:pPr>
      <w:ind w:left="720"/>
      <w:contextualSpacing/>
    </w:pPr>
    <w:rPr>
      <w:szCs w:val="28"/>
    </w:rPr>
  </w:style>
  <w:style w:type="character" w:customStyle="1" w:styleId="bold">
    <w:name w:val="bold"/>
    <w:rsid w:val="00D4357F"/>
  </w:style>
  <w:style w:type="paragraph" w:styleId="a4">
    <w:name w:val="List Paragraph"/>
    <w:aliases w:val="Второй абзац списка,1,UL,Абзац маркированнный,Ненумерованный список,Bullet Number,Индексы,Num Bullet 1,FooterText,numbered,Paragraphe de liste1,lp1,ТЗ список,Абзац списка литеральный,ПС - Нумерованный,Абзац списка нумерованный"/>
    <w:basedOn w:val="a0"/>
    <w:link w:val="a5"/>
    <w:uiPriority w:val="34"/>
    <w:qFormat/>
    <w:rsid w:val="001872E3"/>
    <w:pPr>
      <w:ind w:left="720"/>
      <w:contextualSpacing/>
    </w:pPr>
    <w:rPr>
      <w:sz w:val="20"/>
      <w:szCs w:val="20"/>
    </w:rPr>
  </w:style>
  <w:style w:type="table" w:styleId="a6">
    <w:name w:val="Table Grid"/>
    <w:basedOn w:val="a2"/>
    <w:rsid w:val="001872E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Subtle Emphasis"/>
    <w:basedOn w:val="a1"/>
    <w:uiPriority w:val="19"/>
    <w:qFormat/>
    <w:rsid w:val="001872E3"/>
    <w:rPr>
      <w:i/>
      <w:iCs/>
      <w:color w:val="808080" w:themeColor="text1" w:themeTint="7F"/>
    </w:rPr>
  </w:style>
  <w:style w:type="paragraph" w:styleId="a8">
    <w:name w:val="No Spacing"/>
    <w:link w:val="a9"/>
    <w:uiPriority w:val="1"/>
    <w:qFormat/>
    <w:rsid w:val="001872E3"/>
    <w:pPr>
      <w:spacing w:after="0" w:line="240" w:lineRule="auto"/>
    </w:pPr>
    <w:rPr>
      <w:rFonts w:ascii="Calibri" w:eastAsia="Calibri" w:hAnsi="Calibri" w:cs="Times New Roman"/>
    </w:rPr>
  </w:style>
  <w:style w:type="character" w:customStyle="1" w:styleId="a9">
    <w:name w:val="Без интервала Знак"/>
    <w:basedOn w:val="a1"/>
    <w:link w:val="a8"/>
    <w:rsid w:val="001872E3"/>
    <w:rPr>
      <w:rFonts w:ascii="Calibri" w:eastAsia="Calibri" w:hAnsi="Calibri" w:cs="Times New Roman"/>
    </w:rPr>
  </w:style>
  <w:style w:type="character" w:customStyle="1" w:styleId="a5">
    <w:name w:val="Абзац списка Знак"/>
    <w:aliases w:val="Второй абзац списка Знак,1 Знак,UL Знак,Абзац маркированнный Знак,Ненумерованный список Знак,Bullet Number Знак,Индексы Знак,Num Bullet 1 Знак,FooterText Знак,numbered Знак,Paragraphe de liste1 Знак,lp1 Знак,ТЗ список Знак"/>
    <w:link w:val="a4"/>
    <w:uiPriority w:val="34"/>
    <w:qFormat/>
    <w:locked/>
    <w:rsid w:val="001671C9"/>
    <w:rPr>
      <w:rFonts w:ascii="Times New Roman" w:eastAsia="Times New Roman" w:hAnsi="Times New Roman" w:cs="Times New Roman"/>
      <w:sz w:val="20"/>
      <w:szCs w:val="20"/>
      <w:lang w:eastAsia="ru-RU"/>
    </w:rPr>
  </w:style>
  <w:style w:type="character" w:styleId="aa">
    <w:name w:val="Hyperlink"/>
    <w:basedOn w:val="a1"/>
    <w:uiPriority w:val="99"/>
    <w:unhideWhenUsed/>
    <w:rsid w:val="00461A7D"/>
    <w:rPr>
      <w:color w:val="0000FF" w:themeColor="hyperlink"/>
      <w:u w:val="single"/>
    </w:rPr>
  </w:style>
  <w:style w:type="paragraph" w:styleId="ab">
    <w:name w:val="Balloon Text"/>
    <w:basedOn w:val="a0"/>
    <w:link w:val="ac"/>
    <w:uiPriority w:val="99"/>
    <w:semiHidden/>
    <w:unhideWhenUsed/>
    <w:rsid w:val="00B872F7"/>
    <w:rPr>
      <w:rFonts w:ascii="Tahoma" w:hAnsi="Tahoma" w:cs="Tahoma"/>
      <w:sz w:val="16"/>
      <w:szCs w:val="16"/>
    </w:rPr>
  </w:style>
  <w:style w:type="character" w:customStyle="1" w:styleId="ac">
    <w:name w:val="Текст выноски Знак"/>
    <w:basedOn w:val="a1"/>
    <w:link w:val="ab"/>
    <w:uiPriority w:val="99"/>
    <w:semiHidden/>
    <w:rsid w:val="00B872F7"/>
    <w:rPr>
      <w:rFonts w:ascii="Tahoma" w:eastAsia="Times New Roman" w:hAnsi="Tahoma" w:cs="Tahoma"/>
      <w:sz w:val="16"/>
      <w:szCs w:val="16"/>
      <w:lang w:eastAsia="ru-RU"/>
    </w:rPr>
  </w:style>
  <w:style w:type="paragraph" w:customStyle="1" w:styleId="p1">
    <w:name w:val="p1"/>
    <w:rsid w:val="00BB4798"/>
    <w:pPr>
      <w:spacing w:after="0" w:line="240" w:lineRule="auto"/>
    </w:pPr>
    <w:rPr>
      <w:rFonts w:ascii="Helvetica Neue" w:eastAsia="Helvetica Neue" w:hAnsi="Helvetica Neue" w:cs="Times New Roman"/>
      <w:sz w:val="26"/>
      <w:szCs w:val="26"/>
      <w:lang w:val="en-US" w:eastAsia="zh-CN"/>
    </w:rPr>
  </w:style>
  <w:style w:type="character" w:customStyle="1" w:styleId="highlightcolor">
    <w:name w:val="highlightcolor"/>
    <w:basedOn w:val="a1"/>
    <w:rsid w:val="00302975"/>
  </w:style>
  <w:style w:type="character" w:customStyle="1" w:styleId="42">
    <w:name w:val="Заголовок №4"/>
    <w:basedOn w:val="a1"/>
    <w:uiPriority w:val="99"/>
    <w:rsid w:val="00F81BEF"/>
    <w:rPr>
      <w:rFonts w:ascii="Times New Roman" w:hAnsi="Times New Roman" w:cs="Times New Roman"/>
      <w:b/>
      <w:bCs/>
      <w:sz w:val="21"/>
      <w:szCs w:val="21"/>
      <w:u w:val="single"/>
      <w:shd w:val="clear" w:color="auto" w:fill="FFFFFF"/>
    </w:rPr>
  </w:style>
  <w:style w:type="character" w:customStyle="1" w:styleId="13">
    <w:name w:val="Заголовок 1 Знак"/>
    <w:basedOn w:val="a1"/>
    <w:link w:val="12"/>
    <w:uiPriority w:val="9"/>
    <w:rsid w:val="00023EDF"/>
    <w:rPr>
      <w:rFonts w:ascii="Times New Roman" w:eastAsiaTheme="majorEastAsia" w:hAnsi="Times New Roman" w:cstheme="majorBidi"/>
      <w:b/>
      <w:bCs/>
      <w:sz w:val="28"/>
      <w:szCs w:val="28"/>
      <w:lang w:eastAsia="ru-RU"/>
    </w:rPr>
  </w:style>
  <w:style w:type="character" w:customStyle="1" w:styleId="21">
    <w:name w:val="Заголовок 2 Знак"/>
    <w:basedOn w:val="a1"/>
    <w:link w:val="20"/>
    <w:uiPriority w:val="9"/>
    <w:rsid w:val="00023EDF"/>
    <w:rPr>
      <w:rFonts w:ascii="Times New Roman" w:eastAsiaTheme="majorEastAsia" w:hAnsi="Times New Roman" w:cstheme="majorBidi"/>
      <w:b/>
      <w:bCs/>
      <w:sz w:val="20"/>
      <w:szCs w:val="26"/>
      <w:lang w:eastAsia="ru-RU"/>
    </w:rPr>
  </w:style>
  <w:style w:type="character" w:customStyle="1" w:styleId="31">
    <w:name w:val="Заголовок 3 Знак"/>
    <w:basedOn w:val="a1"/>
    <w:link w:val="30"/>
    <w:uiPriority w:val="9"/>
    <w:rsid w:val="00023EDF"/>
    <w:rPr>
      <w:rFonts w:ascii="Times New Roman" w:eastAsiaTheme="majorEastAsia" w:hAnsi="Times New Roman" w:cstheme="majorBidi"/>
      <w:b/>
      <w:bCs/>
      <w:sz w:val="16"/>
      <w:szCs w:val="16"/>
      <w:lang w:eastAsia="ru-RU"/>
    </w:rPr>
  </w:style>
  <w:style w:type="character" w:customStyle="1" w:styleId="40">
    <w:name w:val="Заголовок 4 Знак"/>
    <w:basedOn w:val="a1"/>
    <w:link w:val="4"/>
    <w:uiPriority w:val="9"/>
    <w:rsid w:val="00023EDF"/>
    <w:rPr>
      <w:rFonts w:ascii="Times New Roman" w:eastAsiaTheme="majorEastAsia" w:hAnsi="Times New Roman" w:cstheme="majorBidi"/>
      <w:b/>
      <w:bCs/>
      <w:iCs/>
      <w:sz w:val="16"/>
      <w:szCs w:val="16"/>
      <w:lang w:eastAsia="ru-RU"/>
    </w:rPr>
  </w:style>
  <w:style w:type="character" w:customStyle="1" w:styleId="50">
    <w:name w:val="Заголовок 5 Знак"/>
    <w:basedOn w:val="a1"/>
    <w:link w:val="5"/>
    <w:uiPriority w:val="9"/>
    <w:semiHidden/>
    <w:rsid w:val="00023EDF"/>
    <w:rPr>
      <w:rFonts w:ascii="Times New Roman" w:eastAsiaTheme="majorEastAsia" w:hAnsi="Times New Roman" w:cstheme="majorBidi"/>
      <w:sz w:val="16"/>
      <w:szCs w:val="16"/>
      <w:lang w:eastAsia="ru-RU"/>
    </w:rPr>
  </w:style>
  <w:style w:type="character" w:customStyle="1" w:styleId="60">
    <w:name w:val="Заголовок 6 Знак"/>
    <w:basedOn w:val="a1"/>
    <w:link w:val="6"/>
    <w:uiPriority w:val="9"/>
    <w:semiHidden/>
    <w:rsid w:val="00023EDF"/>
    <w:rPr>
      <w:rFonts w:ascii="Times New Roman" w:eastAsiaTheme="minorEastAsia" w:hAnsi="Times New Roman" w:cs="Times New Roman"/>
      <w:b/>
      <w:sz w:val="20"/>
      <w:szCs w:val="20"/>
      <w:lang w:eastAsia="ru-RU"/>
    </w:rPr>
  </w:style>
  <w:style w:type="character" w:customStyle="1" w:styleId="70">
    <w:name w:val="Заголовок 7 Знак"/>
    <w:basedOn w:val="a1"/>
    <w:link w:val="7"/>
    <w:uiPriority w:val="9"/>
    <w:rsid w:val="00023EDF"/>
    <w:rPr>
      <w:rFonts w:ascii="Arial" w:eastAsia="Arial" w:hAnsi="Arial" w:cs="Arial"/>
      <w:b/>
      <w:bCs/>
      <w:i/>
      <w:iCs/>
      <w:lang w:eastAsia="ru-RU"/>
    </w:rPr>
  </w:style>
  <w:style w:type="character" w:customStyle="1" w:styleId="80">
    <w:name w:val="Заголовок 8 Знак"/>
    <w:basedOn w:val="a1"/>
    <w:link w:val="8"/>
    <w:uiPriority w:val="9"/>
    <w:rsid w:val="00023EDF"/>
    <w:rPr>
      <w:rFonts w:ascii="Arial" w:eastAsia="Arial" w:hAnsi="Arial" w:cs="Arial"/>
      <w:i/>
      <w:iCs/>
      <w:lang w:eastAsia="ru-RU"/>
    </w:rPr>
  </w:style>
  <w:style w:type="character" w:customStyle="1" w:styleId="90">
    <w:name w:val="Заголовок 9 Знак"/>
    <w:basedOn w:val="a1"/>
    <w:link w:val="9"/>
    <w:uiPriority w:val="9"/>
    <w:rsid w:val="00023EDF"/>
    <w:rPr>
      <w:rFonts w:ascii="Arial" w:eastAsia="Arial" w:hAnsi="Arial" w:cs="Arial"/>
      <w:i/>
      <w:iCs/>
      <w:sz w:val="21"/>
      <w:szCs w:val="21"/>
      <w:lang w:eastAsia="ru-RU"/>
    </w:rPr>
  </w:style>
  <w:style w:type="character" w:customStyle="1" w:styleId="cut2visible">
    <w:name w:val="cut2__visible"/>
    <w:basedOn w:val="a1"/>
    <w:rsid w:val="00023EDF"/>
  </w:style>
  <w:style w:type="character" w:customStyle="1" w:styleId="cut2invisible">
    <w:name w:val="cut2__invisible"/>
    <w:basedOn w:val="a1"/>
    <w:rsid w:val="00023EDF"/>
  </w:style>
  <w:style w:type="paragraph" w:styleId="ad">
    <w:name w:val="header"/>
    <w:basedOn w:val="a0"/>
    <w:link w:val="ae"/>
    <w:uiPriority w:val="99"/>
    <w:unhideWhenUsed/>
    <w:rsid w:val="00023EDF"/>
    <w:pPr>
      <w:tabs>
        <w:tab w:val="center" w:pos="4677"/>
        <w:tab w:val="right" w:pos="9355"/>
      </w:tabs>
    </w:pPr>
    <w:rPr>
      <w:rFonts w:eastAsiaTheme="minorEastAsia"/>
      <w:sz w:val="28"/>
      <w:szCs w:val="28"/>
    </w:rPr>
  </w:style>
  <w:style w:type="character" w:customStyle="1" w:styleId="ae">
    <w:name w:val="Верхний колонтитул Знак"/>
    <w:basedOn w:val="a1"/>
    <w:link w:val="ad"/>
    <w:uiPriority w:val="99"/>
    <w:rsid w:val="00023EDF"/>
    <w:rPr>
      <w:rFonts w:ascii="Times New Roman" w:eastAsiaTheme="minorEastAsia" w:hAnsi="Times New Roman" w:cs="Times New Roman"/>
      <w:sz w:val="28"/>
      <w:szCs w:val="28"/>
      <w:lang w:eastAsia="ru-RU"/>
    </w:rPr>
  </w:style>
  <w:style w:type="paragraph" w:styleId="af">
    <w:name w:val="footer"/>
    <w:basedOn w:val="a0"/>
    <w:link w:val="af0"/>
    <w:uiPriority w:val="99"/>
    <w:unhideWhenUsed/>
    <w:rsid w:val="00023EDF"/>
    <w:pPr>
      <w:tabs>
        <w:tab w:val="center" w:pos="4677"/>
        <w:tab w:val="right" w:pos="9355"/>
      </w:tabs>
    </w:pPr>
    <w:rPr>
      <w:rFonts w:eastAsiaTheme="minorEastAsia"/>
      <w:sz w:val="28"/>
      <w:szCs w:val="28"/>
    </w:rPr>
  </w:style>
  <w:style w:type="character" w:customStyle="1" w:styleId="af0">
    <w:name w:val="Нижний колонтитул Знак"/>
    <w:basedOn w:val="a1"/>
    <w:link w:val="af"/>
    <w:uiPriority w:val="99"/>
    <w:rsid w:val="00023EDF"/>
    <w:rPr>
      <w:rFonts w:ascii="Times New Roman" w:eastAsiaTheme="minorEastAsia" w:hAnsi="Times New Roman" w:cs="Times New Roman"/>
      <w:sz w:val="28"/>
      <w:szCs w:val="28"/>
      <w:lang w:eastAsia="ru-RU"/>
    </w:rPr>
  </w:style>
  <w:style w:type="paragraph" w:styleId="af1">
    <w:name w:val="endnote text"/>
    <w:basedOn w:val="a0"/>
    <w:link w:val="af2"/>
    <w:uiPriority w:val="99"/>
    <w:semiHidden/>
    <w:unhideWhenUsed/>
    <w:rsid w:val="00023EDF"/>
    <w:rPr>
      <w:rFonts w:eastAsiaTheme="minorEastAsia"/>
      <w:sz w:val="20"/>
      <w:szCs w:val="20"/>
    </w:rPr>
  </w:style>
  <w:style w:type="character" w:customStyle="1" w:styleId="af2">
    <w:name w:val="Текст концевой сноски Знак"/>
    <w:basedOn w:val="a1"/>
    <w:link w:val="af1"/>
    <w:uiPriority w:val="99"/>
    <w:semiHidden/>
    <w:rsid w:val="00023EDF"/>
    <w:rPr>
      <w:rFonts w:ascii="Times New Roman" w:eastAsiaTheme="minorEastAsia" w:hAnsi="Times New Roman" w:cs="Times New Roman"/>
      <w:sz w:val="20"/>
      <w:szCs w:val="20"/>
      <w:lang w:eastAsia="ru-RU"/>
    </w:rPr>
  </w:style>
  <w:style w:type="character" w:styleId="af3">
    <w:name w:val="endnote reference"/>
    <w:basedOn w:val="a1"/>
    <w:uiPriority w:val="99"/>
    <w:semiHidden/>
    <w:unhideWhenUsed/>
    <w:rsid w:val="00023EDF"/>
    <w:rPr>
      <w:vertAlign w:val="superscript"/>
    </w:rPr>
  </w:style>
  <w:style w:type="paragraph" w:customStyle="1" w:styleId="af4">
    <w:name w:val="Базовый"/>
    <w:rsid w:val="00023EDF"/>
    <w:pPr>
      <w:spacing w:after="0" w:line="240" w:lineRule="auto"/>
      <w:ind w:firstLine="567"/>
      <w:jc w:val="both"/>
    </w:pPr>
    <w:rPr>
      <w:rFonts w:ascii="Times New Roman" w:eastAsia="Calibri" w:hAnsi="Times New Roman" w:cs="Times New Roman"/>
      <w:sz w:val="24"/>
      <w:szCs w:val="24"/>
      <w:lang w:eastAsia="ru-RU"/>
    </w:rPr>
  </w:style>
  <w:style w:type="paragraph" w:customStyle="1" w:styleId="1">
    <w:name w:val="маркированный список 1"/>
    <w:basedOn w:val="a0"/>
    <w:rsid w:val="00023EDF"/>
    <w:pPr>
      <w:numPr>
        <w:numId w:val="1"/>
      </w:numPr>
      <w:spacing w:line="360" w:lineRule="auto"/>
      <w:jc w:val="both"/>
    </w:pPr>
    <w:rPr>
      <w:rFonts w:eastAsia="Calibri"/>
    </w:rPr>
  </w:style>
  <w:style w:type="character" w:customStyle="1" w:styleId="Heading6Char">
    <w:name w:val="Heading 6 Char"/>
    <w:basedOn w:val="a1"/>
    <w:uiPriority w:val="9"/>
    <w:rsid w:val="00023EDF"/>
    <w:rPr>
      <w:rFonts w:ascii="Arial" w:eastAsia="Arial" w:hAnsi="Arial" w:cs="Arial"/>
      <w:b/>
      <w:bCs/>
      <w:sz w:val="22"/>
      <w:szCs w:val="22"/>
    </w:rPr>
  </w:style>
  <w:style w:type="character" w:customStyle="1" w:styleId="Heading7Char">
    <w:name w:val="Heading 7 Char"/>
    <w:basedOn w:val="a1"/>
    <w:uiPriority w:val="9"/>
    <w:rsid w:val="00023EDF"/>
    <w:rPr>
      <w:rFonts w:ascii="Arial" w:eastAsia="Arial" w:hAnsi="Arial" w:cs="Arial"/>
      <w:b/>
      <w:bCs/>
      <w:i/>
      <w:iCs/>
      <w:sz w:val="22"/>
      <w:szCs w:val="22"/>
    </w:rPr>
  </w:style>
  <w:style w:type="character" w:customStyle="1" w:styleId="Heading8Char">
    <w:name w:val="Heading 8 Char"/>
    <w:basedOn w:val="a1"/>
    <w:uiPriority w:val="9"/>
    <w:rsid w:val="00023EDF"/>
    <w:rPr>
      <w:rFonts w:ascii="Arial" w:eastAsia="Arial" w:hAnsi="Arial" w:cs="Arial"/>
      <w:i/>
      <w:iCs/>
      <w:sz w:val="22"/>
      <w:szCs w:val="22"/>
    </w:rPr>
  </w:style>
  <w:style w:type="character" w:customStyle="1" w:styleId="Heading9Char">
    <w:name w:val="Heading 9 Char"/>
    <w:basedOn w:val="a1"/>
    <w:uiPriority w:val="9"/>
    <w:rsid w:val="00023EDF"/>
    <w:rPr>
      <w:rFonts w:ascii="Arial" w:eastAsia="Arial" w:hAnsi="Arial" w:cs="Arial"/>
      <w:i/>
      <w:iCs/>
      <w:sz w:val="21"/>
      <w:szCs w:val="21"/>
    </w:rPr>
  </w:style>
  <w:style w:type="character" w:customStyle="1" w:styleId="QuoteChar">
    <w:name w:val="Quote Char"/>
    <w:uiPriority w:val="29"/>
    <w:rsid w:val="00023EDF"/>
    <w:rPr>
      <w:i/>
    </w:rPr>
  </w:style>
  <w:style w:type="character" w:customStyle="1" w:styleId="IntenseQuoteChar">
    <w:name w:val="Intense Quote Char"/>
    <w:uiPriority w:val="30"/>
    <w:rsid w:val="00023EDF"/>
    <w:rPr>
      <w:i/>
    </w:rPr>
  </w:style>
  <w:style w:type="character" w:customStyle="1" w:styleId="EndnoteTextChar">
    <w:name w:val="Endnote Text Char"/>
    <w:uiPriority w:val="99"/>
    <w:rsid w:val="00023EDF"/>
    <w:rPr>
      <w:sz w:val="20"/>
    </w:rPr>
  </w:style>
  <w:style w:type="character" w:customStyle="1" w:styleId="Heading1Char">
    <w:name w:val="Heading 1 Char"/>
    <w:basedOn w:val="a1"/>
    <w:uiPriority w:val="9"/>
    <w:rsid w:val="00023EDF"/>
    <w:rPr>
      <w:rFonts w:ascii="Arial" w:eastAsia="Arial" w:hAnsi="Arial" w:cs="Arial"/>
      <w:sz w:val="40"/>
      <w:szCs w:val="40"/>
    </w:rPr>
  </w:style>
  <w:style w:type="character" w:customStyle="1" w:styleId="Heading2Char">
    <w:name w:val="Heading 2 Char"/>
    <w:basedOn w:val="a1"/>
    <w:uiPriority w:val="9"/>
    <w:rsid w:val="00023EDF"/>
    <w:rPr>
      <w:rFonts w:ascii="Arial" w:eastAsia="Arial" w:hAnsi="Arial" w:cs="Arial"/>
      <w:sz w:val="34"/>
    </w:rPr>
  </w:style>
  <w:style w:type="character" w:customStyle="1" w:styleId="Heading3Char">
    <w:name w:val="Heading 3 Char"/>
    <w:basedOn w:val="a1"/>
    <w:uiPriority w:val="9"/>
    <w:rsid w:val="00023EDF"/>
    <w:rPr>
      <w:rFonts w:ascii="Arial" w:eastAsia="Arial" w:hAnsi="Arial" w:cs="Arial"/>
      <w:sz w:val="30"/>
      <w:szCs w:val="30"/>
    </w:rPr>
  </w:style>
  <w:style w:type="character" w:customStyle="1" w:styleId="Heading4Char">
    <w:name w:val="Heading 4 Char"/>
    <w:basedOn w:val="a1"/>
    <w:uiPriority w:val="9"/>
    <w:rsid w:val="00023EDF"/>
    <w:rPr>
      <w:rFonts w:ascii="Arial" w:eastAsia="Arial" w:hAnsi="Arial" w:cs="Arial"/>
      <w:b/>
      <w:bCs/>
      <w:sz w:val="26"/>
      <w:szCs w:val="26"/>
    </w:rPr>
  </w:style>
  <w:style w:type="character" w:customStyle="1" w:styleId="Heading5Char">
    <w:name w:val="Heading 5 Char"/>
    <w:basedOn w:val="a1"/>
    <w:uiPriority w:val="9"/>
    <w:rsid w:val="00023EDF"/>
    <w:rPr>
      <w:rFonts w:ascii="Arial" w:eastAsia="Arial" w:hAnsi="Arial" w:cs="Arial"/>
      <w:b/>
      <w:bCs/>
      <w:sz w:val="24"/>
      <w:szCs w:val="24"/>
    </w:rPr>
  </w:style>
  <w:style w:type="character" w:customStyle="1" w:styleId="TitleChar">
    <w:name w:val="Title Char"/>
    <w:basedOn w:val="a1"/>
    <w:uiPriority w:val="10"/>
    <w:rsid w:val="00023EDF"/>
    <w:rPr>
      <w:sz w:val="48"/>
      <w:szCs w:val="48"/>
    </w:rPr>
  </w:style>
  <w:style w:type="character" w:customStyle="1" w:styleId="SubtitleChar">
    <w:name w:val="Subtitle Char"/>
    <w:basedOn w:val="a1"/>
    <w:uiPriority w:val="11"/>
    <w:rsid w:val="00023EDF"/>
    <w:rPr>
      <w:sz w:val="24"/>
      <w:szCs w:val="24"/>
    </w:rPr>
  </w:style>
  <w:style w:type="paragraph" w:styleId="23">
    <w:name w:val="Quote"/>
    <w:basedOn w:val="a0"/>
    <w:next w:val="a0"/>
    <w:link w:val="24"/>
    <w:uiPriority w:val="29"/>
    <w:qFormat/>
    <w:rsid w:val="00023EDF"/>
    <w:pPr>
      <w:ind w:left="720" w:right="720"/>
      <w:contextualSpacing/>
    </w:pPr>
    <w:rPr>
      <w:rFonts w:eastAsiaTheme="minorEastAsia"/>
      <w:i/>
      <w:sz w:val="16"/>
      <w:szCs w:val="16"/>
    </w:rPr>
  </w:style>
  <w:style w:type="character" w:customStyle="1" w:styleId="24">
    <w:name w:val="Цитата 2 Знак"/>
    <w:basedOn w:val="a1"/>
    <w:link w:val="23"/>
    <w:uiPriority w:val="29"/>
    <w:rsid w:val="00023EDF"/>
    <w:rPr>
      <w:rFonts w:ascii="Times New Roman" w:eastAsiaTheme="minorEastAsia" w:hAnsi="Times New Roman" w:cs="Times New Roman"/>
      <w:i/>
      <w:sz w:val="16"/>
      <w:szCs w:val="16"/>
      <w:lang w:eastAsia="ru-RU"/>
    </w:rPr>
  </w:style>
  <w:style w:type="paragraph" w:styleId="af5">
    <w:name w:val="Intense Quote"/>
    <w:basedOn w:val="a0"/>
    <w:next w:val="a0"/>
    <w:link w:val="af6"/>
    <w:uiPriority w:val="30"/>
    <w:qFormat/>
    <w:rsid w:val="00023EDF"/>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Theme="minorEastAsia"/>
      <w:i/>
      <w:sz w:val="16"/>
      <w:szCs w:val="16"/>
    </w:rPr>
  </w:style>
  <w:style w:type="character" w:customStyle="1" w:styleId="af6">
    <w:name w:val="Выделенная цитата Знак"/>
    <w:basedOn w:val="a1"/>
    <w:link w:val="af5"/>
    <w:uiPriority w:val="30"/>
    <w:rsid w:val="00023EDF"/>
    <w:rPr>
      <w:rFonts w:ascii="Times New Roman" w:eastAsiaTheme="minorEastAsia" w:hAnsi="Times New Roman" w:cs="Times New Roman"/>
      <w:i/>
      <w:sz w:val="16"/>
      <w:szCs w:val="16"/>
      <w:shd w:val="clear" w:color="auto" w:fill="F2F2F2"/>
      <w:lang w:eastAsia="ru-RU"/>
    </w:rPr>
  </w:style>
  <w:style w:type="character" w:customStyle="1" w:styleId="HeaderChar">
    <w:name w:val="Header Char"/>
    <w:basedOn w:val="a1"/>
    <w:uiPriority w:val="99"/>
    <w:rsid w:val="00023EDF"/>
  </w:style>
  <w:style w:type="character" w:customStyle="1" w:styleId="FooterChar">
    <w:name w:val="Footer Char"/>
    <w:basedOn w:val="a1"/>
    <w:uiPriority w:val="99"/>
    <w:rsid w:val="00023EDF"/>
  </w:style>
  <w:style w:type="paragraph" w:styleId="af7">
    <w:name w:val="caption"/>
    <w:basedOn w:val="a0"/>
    <w:next w:val="a0"/>
    <w:uiPriority w:val="35"/>
    <w:semiHidden/>
    <w:unhideWhenUsed/>
    <w:qFormat/>
    <w:rsid w:val="00023EDF"/>
    <w:pPr>
      <w:spacing w:line="276" w:lineRule="auto"/>
      <w:contextualSpacing/>
    </w:pPr>
    <w:rPr>
      <w:rFonts w:eastAsiaTheme="minorEastAsia"/>
      <w:b/>
      <w:bCs/>
      <w:color w:val="4F81BD" w:themeColor="accent1"/>
      <w:sz w:val="18"/>
      <w:szCs w:val="18"/>
    </w:rPr>
  </w:style>
  <w:style w:type="character" w:customStyle="1" w:styleId="CaptionChar">
    <w:name w:val="Caption Char"/>
    <w:uiPriority w:val="99"/>
    <w:rsid w:val="00023EDF"/>
  </w:style>
  <w:style w:type="table" w:customStyle="1" w:styleId="TableGridLight">
    <w:name w:val="Table Grid Light"/>
    <w:basedOn w:val="a2"/>
    <w:uiPriority w:val="59"/>
    <w:rsid w:val="00023EDF"/>
    <w:pPr>
      <w:spacing w:after="0" w:line="240" w:lineRule="auto"/>
    </w:pPr>
    <w:rPr>
      <w:rFonts w:ascii="Times New Roman" w:eastAsia="Times New Roman" w:hAnsi="Times New Roman" w:cs="Times New Roman"/>
      <w:sz w:val="16"/>
      <w:szCs w:val="16"/>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2"/>
    <w:uiPriority w:val="59"/>
    <w:rsid w:val="00023EDF"/>
    <w:pPr>
      <w:spacing w:after="0" w:line="240" w:lineRule="auto"/>
    </w:pPr>
    <w:rPr>
      <w:rFonts w:ascii="Times New Roman" w:eastAsia="Times New Roman" w:hAnsi="Times New Roman" w:cs="Times New Roman"/>
      <w:sz w:val="16"/>
      <w:szCs w:val="16"/>
      <w:lang w:eastAsia="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2"/>
    <w:uiPriority w:val="59"/>
    <w:rsid w:val="00023EDF"/>
    <w:pPr>
      <w:spacing w:after="0" w:line="240" w:lineRule="auto"/>
    </w:pPr>
    <w:rPr>
      <w:rFonts w:ascii="Times New Roman" w:eastAsia="Times New Roman" w:hAnsi="Times New Roman" w:cs="Times New Roman"/>
      <w:sz w:val="16"/>
      <w:szCs w:val="16"/>
      <w:lang w:eastAsia="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sid w:val="00023EDF"/>
    <w:pPr>
      <w:spacing w:after="0" w:line="240" w:lineRule="auto"/>
    </w:pPr>
    <w:rPr>
      <w:rFonts w:ascii="Times New Roman" w:eastAsia="Times New Roman" w:hAnsi="Times New Roman" w:cs="Times New Roman"/>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rsid w:val="00023EDF"/>
    <w:pPr>
      <w:spacing w:after="0" w:line="240" w:lineRule="auto"/>
    </w:pPr>
    <w:rPr>
      <w:rFonts w:ascii="Times New Roman" w:eastAsia="Times New Roman" w:hAnsi="Times New Roman" w:cs="Times New Roman"/>
      <w:sz w:val="16"/>
      <w:szCs w:val="16"/>
      <w:lang w:eastAsia="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23EDF"/>
    <w:rPr>
      <w:sz w:val="18"/>
    </w:rPr>
  </w:style>
  <w:style w:type="paragraph" w:styleId="af8">
    <w:name w:val="TOC Heading"/>
    <w:uiPriority w:val="39"/>
    <w:unhideWhenUsed/>
    <w:rsid w:val="00023EDF"/>
    <w:pPr>
      <w:spacing w:after="0" w:line="240" w:lineRule="auto"/>
    </w:pPr>
    <w:rPr>
      <w:rFonts w:ascii="Times New Roman" w:eastAsia="Times New Roman" w:hAnsi="Times New Roman" w:cs="Times New Roman"/>
      <w:sz w:val="16"/>
      <w:szCs w:val="16"/>
      <w:lang w:eastAsia="ru-RU"/>
    </w:rPr>
  </w:style>
  <w:style w:type="paragraph" w:styleId="af9">
    <w:name w:val="table of figures"/>
    <w:basedOn w:val="a0"/>
    <w:next w:val="a0"/>
    <w:uiPriority w:val="99"/>
    <w:unhideWhenUsed/>
    <w:rsid w:val="00023EDF"/>
    <w:pPr>
      <w:contextualSpacing/>
    </w:pPr>
    <w:rPr>
      <w:rFonts w:eastAsiaTheme="minorEastAsia"/>
      <w:sz w:val="16"/>
      <w:szCs w:val="16"/>
    </w:rPr>
  </w:style>
  <w:style w:type="table" w:customStyle="1" w:styleId="TableNormal1">
    <w:name w:val="Table Normal1"/>
    <w:rsid w:val="00023EDF"/>
    <w:pPr>
      <w:spacing w:after="0" w:line="240" w:lineRule="auto"/>
    </w:pPr>
    <w:rPr>
      <w:rFonts w:ascii="Times New Roman" w:eastAsia="Times New Roman" w:hAnsi="Times New Roman" w:cs="Times New Roman"/>
      <w:sz w:val="16"/>
      <w:szCs w:val="16"/>
      <w:lang w:eastAsia="ru-RU"/>
    </w:rPr>
    <w:tblPr>
      <w:tblCellMar>
        <w:top w:w="0" w:type="dxa"/>
        <w:left w:w="0" w:type="dxa"/>
        <w:bottom w:w="0" w:type="dxa"/>
        <w:right w:w="0" w:type="dxa"/>
      </w:tblCellMar>
    </w:tblPr>
  </w:style>
  <w:style w:type="paragraph" w:styleId="afa">
    <w:name w:val="Title"/>
    <w:basedOn w:val="a0"/>
    <w:next w:val="afb"/>
    <w:link w:val="afc"/>
    <w:uiPriority w:val="10"/>
    <w:qFormat/>
    <w:rsid w:val="00023EDF"/>
    <w:pPr>
      <w:widowControl w:val="0"/>
      <w:jc w:val="center"/>
    </w:pPr>
    <w:rPr>
      <w:sz w:val="28"/>
      <w:szCs w:val="20"/>
      <w:lang w:eastAsia="ar-SA"/>
    </w:rPr>
  </w:style>
  <w:style w:type="character" w:customStyle="1" w:styleId="afc">
    <w:name w:val="Название Знак"/>
    <w:basedOn w:val="a1"/>
    <w:link w:val="afa"/>
    <w:uiPriority w:val="10"/>
    <w:rsid w:val="00023EDF"/>
    <w:rPr>
      <w:rFonts w:ascii="Times New Roman" w:eastAsia="Times New Roman" w:hAnsi="Times New Roman" w:cs="Times New Roman"/>
      <w:sz w:val="28"/>
      <w:szCs w:val="20"/>
      <w:lang w:eastAsia="ar-SA"/>
    </w:rPr>
  </w:style>
  <w:style w:type="table" w:customStyle="1" w:styleId="TableNormal2">
    <w:name w:val="Table Normal2"/>
    <w:rsid w:val="00023EDF"/>
    <w:pPr>
      <w:spacing w:after="0" w:line="240" w:lineRule="auto"/>
    </w:pPr>
    <w:rPr>
      <w:rFonts w:ascii="Times New Roman" w:eastAsia="Times New Roman" w:hAnsi="Times New Roman" w:cs="Times New Roman"/>
      <w:sz w:val="16"/>
      <w:szCs w:val="16"/>
      <w:lang w:eastAsia="ru-RU"/>
    </w:rPr>
    <w:tblPr>
      <w:tblCellMar>
        <w:top w:w="0" w:type="dxa"/>
        <w:left w:w="0" w:type="dxa"/>
        <w:bottom w:w="0" w:type="dxa"/>
        <w:right w:w="0" w:type="dxa"/>
      </w:tblCellMar>
    </w:tblPr>
  </w:style>
  <w:style w:type="paragraph" w:styleId="a">
    <w:name w:val="Bibliography"/>
    <w:basedOn w:val="a0"/>
    <w:next w:val="a0"/>
    <w:uiPriority w:val="37"/>
    <w:unhideWhenUsed/>
    <w:rsid w:val="00023EDF"/>
    <w:pPr>
      <w:numPr>
        <w:numId w:val="2"/>
      </w:numPr>
      <w:contextualSpacing/>
    </w:pPr>
    <w:rPr>
      <w:rFonts w:eastAsiaTheme="minorEastAsia"/>
      <w:sz w:val="16"/>
      <w:szCs w:val="16"/>
    </w:rPr>
  </w:style>
  <w:style w:type="character" w:styleId="afd">
    <w:name w:val="Emphasis"/>
    <w:basedOn w:val="a1"/>
    <w:uiPriority w:val="20"/>
    <w:qFormat/>
    <w:rsid w:val="00023EDF"/>
    <w:rPr>
      <w:i/>
      <w:iCs/>
    </w:rPr>
  </w:style>
  <w:style w:type="paragraph" w:styleId="afe">
    <w:name w:val="footnote text"/>
    <w:basedOn w:val="a0"/>
    <w:link w:val="aff"/>
    <w:uiPriority w:val="99"/>
    <w:unhideWhenUsed/>
    <w:rsid w:val="00023EDF"/>
    <w:pPr>
      <w:jc w:val="both"/>
    </w:pPr>
    <w:rPr>
      <w:sz w:val="16"/>
      <w:szCs w:val="20"/>
    </w:rPr>
  </w:style>
  <w:style w:type="character" w:customStyle="1" w:styleId="aff">
    <w:name w:val="Текст сноски Знак"/>
    <w:basedOn w:val="a1"/>
    <w:link w:val="afe"/>
    <w:uiPriority w:val="99"/>
    <w:rsid w:val="00023EDF"/>
    <w:rPr>
      <w:rFonts w:ascii="Times New Roman" w:eastAsia="Times New Roman" w:hAnsi="Times New Roman" w:cs="Times New Roman"/>
      <w:sz w:val="16"/>
      <w:szCs w:val="20"/>
      <w:lang w:eastAsia="ru-RU"/>
    </w:rPr>
  </w:style>
  <w:style w:type="character" w:styleId="aff0">
    <w:name w:val="footnote reference"/>
    <w:basedOn w:val="a1"/>
    <w:uiPriority w:val="99"/>
    <w:unhideWhenUsed/>
    <w:rsid w:val="00023EDF"/>
    <w:rPr>
      <w:vertAlign w:val="superscript"/>
    </w:rPr>
  </w:style>
  <w:style w:type="paragraph" w:customStyle="1" w:styleId="aff1">
    <w:name w:val="_Обычный без красной строки"/>
    <w:link w:val="aff2"/>
    <w:uiPriority w:val="99"/>
    <w:rsid w:val="00023EDF"/>
    <w:pPr>
      <w:widowControl w:val="0"/>
      <w:spacing w:after="0" w:line="240" w:lineRule="auto"/>
    </w:pPr>
    <w:rPr>
      <w:rFonts w:ascii="Times New Roman" w:eastAsia="Times New Roman" w:hAnsi="Times New Roman" w:cs="Times New Roman"/>
      <w:sz w:val="20"/>
      <w:szCs w:val="20"/>
      <w:lang w:eastAsia="ru-RU"/>
    </w:rPr>
  </w:style>
  <w:style w:type="character" w:customStyle="1" w:styleId="aff2">
    <w:name w:val="_Обычный без красной строки Знак"/>
    <w:basedOn w:val="a1"/>
    <w:link w:val="aff1"/>
    <w:uiPriority w:val="99"/>
    <w:rsid w:val="00023EDF"/>
    <w:rPr>
      <w:rFonts w:ascii="Times New Roman" w:eastAsia="Times New Roman" w:hAnsi="Times New Roman" w:cs="Times New Roman"/>
      <w:sz w:val="20"/>
      <w:szCs w:val="20"/>
      <w:lang w:eastAsia="ru-RU"/>
    </w:rPr>
  </w:style>
  <w:style w:type="paragraph" w:styleId="14">
    <w:name w:val="toc 1"/>
    <w:basedOn w:val="a0"/>
    <w:next w:val="a0"/>
    <w:uiPriority w:val="39"/>
    <w:unhideWhenUsed/>
    <w:rsid w:val="00023EDF"/>
    <w:pPr>
      <w:contextualSpacing/>
    </w:pPr>
    <w:rPr>
      <w:rFonts w:eastAsiaTheme="minorEastAsia"/>
      <w:sz w:val="16"/>
      <w:szCs w:val="16"/>
    </w:rPr>
  </w:style>
  <w:style w:type="paragraph" w:styleId="25">
    <w:name w:val="toc 2"/>
    <w:basedOn w:val="a0"/>
    <w:next w:val="a0"/>
    <w:uiPriority w:val="39"/>
    <w:unhideWhenUsed/>
    <w:rsid w:val="00023EDF"/>
    <w:pPr>
      <w:tabs>
        <w:tab w:val="right" w:leader="dot" w:pos="4596"/>
      </w:tabs>
      <w:ind w:left="181"/>
      <w:contextualSpacing/>
    </w:pPr>
    <w:rPr>
      <w:rFonts w:eastAsiaTheme="minorEastAsia"/>
      <w:sz w:val="16"/>
      <w:szCs w:val="16"/>
    </w:rPr>
  </w:style>
  <w:style w:type="paragraph" w:styleId="32">
    <w:name w:val="toc 3"/>
    <w:basedOn w:val="a0"/>
    <w:next w:val="a0"/>
    <w:uiPriority w:val="39"/>
    <w:unhideWhenUsed/>
    <w:rsid w:val="00023EDF"/>
    <w:pPr>
      <w:tabs>
        <w:tab w:val="right" w:leader="dot" w:pos="4596"/>
      </w:tabs>
      <w:ind w:left="357"/>
      <w:contextualSpacing/>
    </w:pPr>
    <w:rPr>
      <w:rFonts w:eastAsiaTheme="minorEastAsia"/>
      <w:b/>
      <w:sz w:val="16"/>
      <w:szCs w:val="16"/>
    </w:rPr>
  </w:style>
  <w:style w:type="paragraph" w:styleId="43">
    <w:name w:val="toc 4"/>
    <w:basedOn w:val="a0"/>
    <w:next w:val="a0"/>
    <w:uiPriority w:val="39"/>
    <w:unhideWhenUsed/>
    <w:rsid w:val="00023EDF"/>
    <w:pPr>
      <w:ind w:left="658"/>
    </w:pPr>
    <w:rPr>
      <w:rFonts w:eastAsiaTheme="minorEastAsia"/>
      <w:sz w:val="16"/>
      <w:szCs w:val="16"/>
    </w:rPr>
  </w:style>
  <w:style w:type="paragraph" w:styleId="51">
    <w:name w:val="toc 5"/>
    <w:basedOn w:val="a0"/>
    <w:next w:val="a0"/>
    <w:uiPriority w:val="39"/>
    <w:unhideWhenUsed/>
    <w:rsid w:val="00023EDF"/>
    <w:pPr>
      <w:spacing w:after="100" w:line="276" w:lineRule="auto"/>
      <w:ind w:left="880"/>
    </w:pPr>
    <w:rPr>
      <w:rFonts w:eastAsiaTheme="minorEastAsia"/>
      <w:sz w:val="22"/>
      <w:szCs w:val="16"/>
    </w:rPr>
  </w:style>
  <w:style w:type="paragraph" w:styleId="61">
    <w:name w:val="toc 6"/>
    <w:basedOn w:val="a0"/>
    <w:next w:val="a0"/>
    <w:uiPriority w:val="39"/>
    <w:unhideWhenUsed/>
    <w:rsid w:val="00023EDF"/>
    <w:pPr>
      <w:spacing w:after="100" w:line="276" w:lineRule="auto"/>
      <w:ind w:left="1100"/>
    </w:pPr>
    <w:rPr>
      <w:rFonts w:asciiTheme="minorHAnsi" w:eastAsiaTheme="minorEastAsia" w:hAnsiTheme="minorHAnsi"/>
      <w:sz w:val="22"/>
      <w:szCs w:val="16"/>
    </w:rPr>
  </w:style>
  <w:style w:type="paragraph" w:styleId="71">
    <w:name w:val="toc 7"/>
    <w:basedOn w:val="a0"/>
    <w:next w:val="a0"/>
    <w:uiPriority w:val="39"/>
    <w:unhideWhenUsed/>
    <w:rsid w:val="00023EDF"/>
    <w:pPr>
      <w:spacing w:after="100" w:line="276" w:lineRule="auto"/>
      <w:ind w:left="1320"/>
    </w:pPr>
    <w:rPr>
      <w:rFonts w:asciiTheme="minorHAnsi" w:eastAsiaTheme="minorEastAsia" w:hAnsiTheme="minorHAnsi"/>
      <w:sz w:val="22"/>
      <w:szCs w:val="16"/>
    </w:rPr>
  </w:style>
  <w:style w:type="paragraph" w:styleId="81">
    <w:name w:val="toc 8"/>
    <w:basedOn w:val="a0"/>
    <w:next w:val="a0"/>
    <w:uiPriority w:val="39"/>
    <w:unhideWhenUsed/>
    <w:rsid w:val="00023EDF"/>
    <w:pPr>
      <w:spacing w:after="100" w:line="276" w:lineRule="auto"/>
      <w:ind w:left="1540"/>
    </w:pPr>
    <w:rPr>
      <w:rFonts w:asciiTheme="minorHAnsi" w:eastAsiaTheme="minorEastAsia" w:hAnsiTheme="minorHAnsi"/>
      <w:sz w:val="22"/>
      <w:szCs w:val="16"/>
    </w:rPr>
  </w:style>
  <w:style w:type="paragraph" w:styleId="91">
    <w:name w:val="toc 9"/>
    <w:basedOn w:val="a0"/>
    <w:next w:val="a0"/>
    <w:uiPriority w:val="39"/>
    <w:unhideWhenUsed/>
    <w:rsid w:val="00023EDF"/>
    <w:pPr>
      <w:spacing w:after="100" w:line="276" w:lineRule="auto"/>
      <w:ind w:left="1760"/>
    </w:pPr>
    <w:rPr>
      <w:rFonts w:asciiTheme="minorHAnsi" w:eastAsiaTheme="minorEastAsia" w:hAnsiTheme="minorHAnsi"/>
      <w:sz w:val="22"/>
      <w:szCs w:val="16"/>
    </w:rPr>
  </w:style>
  <w:style w:type="paragraph" w:styleId="aff3">
    <w:name w:val="Normal (Web)"/>
    <w:basedOn w:val="a0"/>
    <w:uiPriority w:val="99"/>
    <w:unhideWhenUsed/>
    <w:rsid w:val="00023EDF"/>
    <w:pPr>
      <w:spacing w:before="100" w:beforeAutospacing="1" w:after="100" w:afterAutospacing="1"/>
    </w:pPr>
  </w:style>
  <w:style w:type="character" w:styleId="aff4">
    <w:name w:val="FollowedHyperlink"/>
    <w:basedOn w:val="a1"/>
    <w:uiPriority w:val="99"/>
    <w:semiHidden/>
    <w:unhideWhenUsed/>
    <w:rsid w:val="00023EDF"/>
    <w:rPr>
      <w:color w:val="800080" w:themeColor="followedHyperlink"/>
      <w:u w:val="single"/>
    </w:rPr>
  </w:style>
  <w:style w:type="character" w:styleId="aff5">
    <w:name w:val="Strong"/>
    <w:basedOn w:val="a1"/>
    <w:uiPriority w:val="22"/>
    <w:qFormat/>
    <w:rsid w:val="00023EDF"/>
    <w:rPr>
      <w:b/>
      <w:bCs/>
    </w:rPr>
  </w:style>
  <w:style w:type="paragraph" w:customStyle="1" w:styleId="210">
    <w:name w:val="Список 21"/>
    <w:basedOn w:val="a0"/>
    <w:rsid w:val="00023EDF"/>
    <w:pPr>
      <w:widowControl w:val="0"/>
      <w:ind w:left="566" w:hanging="283"/>
      <w:jc w:val="both"/>
    </w:pPr>
    <w:rPr>
      <w:b/>
      <w:bCs/>
      <w:sz w:val="20"/>
      <w:szCs w:val="20"/>
      <w:lang w:eastAsia="en-US"/>
    </w:rPr>
  </w:style>
  <w:style w:type="paragraph" w:styleId="afb">
    <w:name w:val="Subtitle"/>
    <w:basedOn w:val="a0"/>
    <w:next w:val="a0"/>
    <w:link w:val="aff6"/>
    <w:uiPriority w:val="11"/>
    <w:qFormat/>
    <w:rsid w:val="00023EDF"/>
    <w:pPr>
      <w:contextualSpacing/>
    </w:pPr>
    <w:rPr>
      <w:rFonts w:ascii="Cambria" w:eastAsia="Cambria" w:hAnsi="Cambria" w:cs="Cambria"/>
      <w:i/>
      <w:color w:val="4F81BD"/>
    </w:rPr>
  </w:style>
  <w:style w:type="character" w:customStyle="1" w:styleId="aff6">
    <w:name w:val="Подзаголовок Знак"/>
    <w:basedOn w:val="a1"/>
    <w:link w:val="afb"/>
    <w:uiPriority w:val="11"/>
    <w:rsid w:val="00023EDF"/>
    <w:rPr>
      <w:rFonts w:ascii="Cambria" w:eastAsia="Cambria" w:hAnsi="Cambria" w:cs="Cambria"/>
      <w:i/>
      <w:color w:val="4F81BD"/>
      <w:sz w:val="24"/>
      <w:szCs w:val="24"/>
      <w:lang w:eastAsia="ru-RU"/>
    </w:rPr>
  </w:style>
  <w:style w:type="character" w:styleId="aff7">
    <w:name w:val="annotation reference"/>
    <w:basedOn w:val="a1"/>
    <w:uiPriority w:val="99"/>
    <w:unhideWhenUsed/>
    <w:rsid w:val="00023EDF"/>
    <w:rPr>
      <w:sz w:val="16"/>
      <w:szCs w:val="16"/>
    </w:rPr>
  </w:style>
  <w:style w:type="paragraph" w:styleId="aff8">
    <w:name w:val="annotation text"/>
    <w:basedOn w:val="a0"/>
    <w:link w:val="aff9"/>
    <w:uiPriority w:val="99"/>
    <w:unhideWhenUsed/>
    <w:rsid w:val="00023EDF"/>
    <w:pPr>
      <w:contextualSpacing/>
    </w:pPr>
    <w:rPr>
      <w:rFonts w:eastAsiaTheme="minorEastAsia"/>
      <w:sz w:val="20"/>
      <w:szCs w:val="20"/>
    </w:rPr>
  </w:style>
  <w:style w:type="character" w:customStyle="1" w:styleId="aff9">
    <w:name w:val="Текст примечания Знак"/>
    <w:basedOn w:val="a1"/>
    <w:link w:val="aff8"/>
    <w:uiPriority w:val="99"/>
    <w:rsid w:val="00023EDF"/>
    <w:rPr>
      <w:rFonts w:ascii="Times New Roman" w:eastAsiaTheme="minorEastAsia" w:hAnsi="Times New Roman" w:cs="Times New Roman"/>
      <w:sz w:val="20"/>
      <w:szCs w:val="20"/>
      <w:lang w:eastAsia="ru-RU"/>
    </w:rPr>
  </w:style>
  <w:style w:type="paragraph" w:styleId="affa">
    <w:name w:val="annotation subject"/>
    <w:basedOn w:val="aff8"/>
    <w:next w:val="aff8"/>
    <w:link w:val="affb"/>
    <w:uiPriority w:val="99"/>
    <w:semiHidden/>
    <w:unhideWhenUsed/>
    <w:rsid w:val="00023EDF"/>
    <w:rPr>
      <w:b/>
      <w:bCs/>
    </w:rPr>
  </w:style>
  <w:style w:type="character" w:customStyle="1" w:styleId="affb">
    <w:name w:val="Тема примечания Знак"/>
    <w:basedOn w:val="aff9"/>
    <w:link w:val="affa"/>
    <w:uiPriority w:val="99"/>
    <w:semiHidden/>
    <w:rsid w:val="00023EDF"/>
    <w:rPr>
      <w:rFonts w:ascii="Times New Roman" w:eastAsiaTheme="minorEastAsia" w:hAnsi="Times New Roman" w:cs="Times New Roman"/>
      <w:b/>
      <w:bCs/>
      <w:sz w:val="20"/>
      <w:szCs w:val="20"/>
      <w:lang w:eastAsia="ru-RU"/>
    </w:rPr>
  </w:style>
  <w:style w:type="character" w:styleId="affc">
    <w:name w:val="Intense Reference"/>
    <w:basedOn w:val="a1"/>
    <w:uiPriority w:val="32"/>
    <w:qFormat/>
    <w:rsid w:val="00023EDF"/>
    <w:rPr>
      <w:b/>
      <w:bCs/>
      <w:smallCaps/>
      <w:color w:val="C0504D" w:themeColor="accent2"/>
      <w:spacing w:val="5"/>
      <w:u w:val="single"/>
    </w:rPr>
  </w:style>
  <w:style w:type="table" w:customStyle="1" w:styleId="StGen0">
    <w:name w:val="StGen0"/>
    <w:basedOn w:val="TableNormal2"/>
    <w:rsid w:val="00023EDF"/>
    <w:tblPr>
      <w:tblStyleRowBandSize w:val="1"/>
      <w:tblStyleColBandSize w:val="1"/>
      <w:tblCellMar>
        <w:left w:w="57" w:type="dxa"/>
        <w:right w:w="57" w:type="dxa"/>
      </w:tblCellMar>
    </w:tblPr>
  </w:style>
  <w:style w:type="table" w:customStyle="1" w:styleId="StGen1">
    <w:name w:val="StGen1"/>
    <w:basedOn w:val="TableNormal2"/>
    <w:rsid w:val="00023EDF"/>
    <w:tblPr>
      <w:tblStyleRowBandSize w:val="1"/>
      <w:tblStyleColBandSize w:val="1"/>
      <w:tblCellMar>
        <w:left w:w="57" w:type="dxa"/>
        <w:right w:w="57" w:type="dxa"/>
      </w:tblCellMar>
    </w:tblPr>
  </w:style>
  <w:style w:type="table" w:customStyle="1" w:styleId="StGen2">
    <w:name w:val="StGen2"/>
    <w:basedOn w:val="TableNormal2"/>
    <w:rsid w:val="00023EDF"/>
    <w:tblPr>
      <w:tblStyleRowBandSize w:val="1"/>
      <w:tblStyleColBandSize w:val="1"/>
      <w:tblCellMar>
        <w:left w:w="57" w:type="dxa"/>
        <w:right w:w="57" w:type="dxa"/>
      </w:tblCellMar>
    </w:tblPr>
  </w:style>
  <w:style w:type="table" w:customStyle="1" w:styleId="StGen3">
    <w:name w:val="StGen3"/>
    <w:basedOn w:val="TableNormal2"/>
    <w:rsid w:val="00023EDF"/>
    <w:tblPr>
      <w:tblStyleRowBandSize w:val="1"/>
      <w:tblStyleColBandSize w:val="1"/>
      <w:tblCellMar>
        <w:left w:w="57" w:type="dxa"/>
        <w:right w:w="57" w:type="dxa"/>
      </w:tblCellMar>
    </w:tblPr>
  </w:style>
  <w:style w:type="table" w:customStyle="1" w:styleId="StGen4">
    <w:name w:val="StGen4"/>
    <w:basedOn w:val="TableNormal2"/>
    <w:rsid w:val="00023EDF"/>
    <w:tblPr>
      <w:tblStyleRowBandSize w:val="1"/>
      <w:tblStyleColBandSize w:val="1"/>
      <w:tblCellMar>
        <w:left w:w="57" w:type="dxa"/>
        <w:right w:w="57" w:type="dxa"/>
      </w:tblCellMar>
    </w:tblPr>
  </w:style>
  <w:style w:type="table" w:customStyle="1" w:styleId="StGen5">
    <w:name w:val="StGen5"/>
    <w:basedOn w:val="TableNormal2"/>
    <w:rsid w:val="00023EDF"/>
    <w:tblPr>
      <w:tblStyleRowBandSize w:val="1"/>
      <w:tblStyleColBandSize w:val="1"/>
      <w:tblCellMar>
        <w:left w:w="57" w:type="dxa"/>
        <w:right w:w="57" w:type="dxa"/>
      </w:tblCellMar>
    </w:tblPr>
  </w:style>
  <w:style w:type="table" w:customStyle="1" w:styleId="StGen6">
    <w:name w:val="StGen6"/>
    <w:basedOn w:val="TableNormal2"/>
    <w:rsid w:val="00023EDF"/>
    <w:tblPr>
      <w:tblStyleRowBandSize w:val="1"/>
      <w:tblStyleColBandSize w:val="1"/>
      <w:tblCellMar>
        <w:left w:w="57" w:type="dxa"/>
        <w:right w:w="57" w:type="dxa"/>
      </w:tblCellMar>
    </w:tblPr>
  </w:style>
  <w:style w:type="table" w:customStyle="1" w:styleId="StGen7">
    <w:name w:val="StGen7"/>
    <w:basedOn w:val="TableNormal2"/>
    <w:rsid w:val="00023EDF"/>
    <w:tblPr>
      <w:tblStyleRowBandSize w:val="1"/>
      <w:tblStyleColBandSize w:val="1"/>
      <w:tblCellMar>
        <w:left w:w="57" w:type="dxa"/>
        <w:right w:w="57" w:type="dxa"/>
      </w:tblCellMar>
    </w:tblPr>
  </w:style>
  <w:style w:type="table" w:customStyle="1" w:styleId="StGen8">
    <w:name w:val="StGen8"/>
    <w:basedOn w:val="TableNormal2"/>
    <w:rsid w:val="00023EDF"/>
    <w:tblPr>
      <w:tblStyleRowBandSize w:val="1"/>
      <w:tblStyleColBandSize w:val="1"/>
      <w:tblCellMar>
        <w:left w:w="57" w:type="dxa"/>
        <w:right w:w="57" w:type="dxa"/>
      </w:tblCellMar>
    </w:tblPr>
  </w:style>
  <w:style w:type="table" w:customStyle="1" w:styleId="StGen9">
    <w:name w:val="StGen9"/>
    <w:basedOn w:val="TableNormal2"/>
    <w:rsid w:val="00023EDF"/>
    <w:tblPr>
      <w:tblStyleRowBandSize w:val="1"/>
      <w:tblStyleColBandSize w:val="1"/>
      <w:tblCellMar>
        <w:left w:w="57" w:type="dxa"/>
        <w:right w:w="57" w:type="dxa"/>
      </w:tblCellMar>
    </w:tblPr>
  </w:style>
  <w:style w:type="paragraph" w:styleId="affd">
    <w:name w:val="Revision"/>
    <w:hidden/>
    <w:uiPriority w:val="99"/>
    <w:semiHidden/>
    <w:rsid w:val="00023EDF"/>
    <w:pPr>
      <w:spacing w:after="0" w:line="240" w:lineRule="auto"/>
    </w:pPr>
    <w:rPr>
      <w:rFonts w:ascii="Times New Roman" w:eastAsiaTheme="minorEastAsia" w:hAnsi="Times New Roman" w:cs="Times New Roman"/>
      <w:sz w:val="16"/>
      <w:szCs w:val="16"/>
      <w:lang w:eastAsia="ru-RU"/>
    </w:rPr>
  </w:style>
  <w:style w:type="paragraph" w:customStyle="1" w:styleId="docdata">
    <w:name w:val="docdata"/>
    <w:aliases w:val="docy,v5,3548,bqiaagaaedydaaag2gmaaantdqaabxsnaaaaaaaaaaaaaaaaaaaaaaaaaaaaaaaaaaaaaaaaaaaaaaaaaaaaaaaaaaaaaaaaaaaaaaaaaaaaaaaaaaaaaaaaaaaaaaaaaaaaaaaaaaaaaaaaaaaaaaaaaaaaaaaaaaaaaaaaaaaaaaaaaaaaaaaaaaaaaaaaaaaaaaaaaaaaaaaaaaaaaaaaaaaaaaaaaaaaaaaa"/>
    <w:basedOn w:val="a0"/>
    <w:rsid w:val="00023EDF"/>
    <w:pPr>
      <w:spacing w:before="100" w:beforeAutospacing="1" w:after="100" w:afterAutospacing="1"/>
    </w:pPr>
  </w:style>
  <w:style w:type="paragraph" w:customStyle="1" w:styleId="33">
    <w:name w:val="!33"/>
    <w:basedOn w:val="22"/>
    <w:rsid w:val="00543170"/>
    <w:pPr>
      <w:numPr>
        <w:ilvl w:val="2"/>
      </w:numPr>
      <w:tabs>
        <w:tab w:val="left" w:pos="2160"/>
      </w:tabs>
    </w:pPr>
  </w:style>
  <w:style w:type="paragraph" w:customStyle="1" w:styleId="affe">
    <w:name w:val="Содержимое таблицы"/>
    <w:basedOn w:val="a0"/>
    <w:rsid w:val="00543170"/>
    <w:pPr>
      <w:widowControl w:val="0"/>
    </w:pPr>
    <w:rPr>
      <w:rFonts w:ascii="PT Sans" w:hAnsi="PT Sans"/>
      <w:color w:val="000000"/>
      <w:szCs w:val="20"/>
    </w:rPr>
  </w:style>
  <w:style w:type="paragraph" w:customStyle="1" w:styleId="10">
    <w:name w:val="!1"/>
    <w:basedOn w:val="a4"/>
    <w:rsid w:val="00543170"/>
    <w:pPr>
      <w:numPr>
        <w:numId w:val="20"/>
      </w:numPr>
      <w:tabs>
        <w:tab w:val="left" w:pos="458"/>
      </w:tabs>
      <w:ind w:right="-2"/>
      <w:contextualSpacing w:val="0"/>
      <w:jc w:val="center"/>
    </w:pPr>
    <w:rPr>
      <w:b/>
      <w:color w:val="000000"/>
      <w:sz w:val="18"/>
    </w:rPr>
  </w:style>
  <w:style w:type="paragraph" w:customStyle="1" w:styleId="11">
    <w:name w:val="!11"/>
    <w:basedOn w:val="a4"/>
    <w:rsid w:val="00543170"/>
    <w:pPr>
      <w:numPr>
        <w:numId w:val="21"/>
      </w:numPr>
      <w:tabs>
        <w:tab w:val="left" w:pos="584"/>
      </w:tabs>
      <w:ind w:left="0"/>
      <w:contextualSpacing w:val="0"/>
      <w:jc w:val="both"/>
    </w:pPr>
    <w:rPr>
      <w:rFonts w:ascii="Calibri" w:hAnsi="Calibri"/>
      <w:color w:val="000000"/>
      <w:sz w:val="18"/>
    </w:rPr>
  </w:style>
  <w:style w:type="paragraph" w:styleId="afff">
    <w:name w:val="List"/>
    <w:basedOn w:val="a0"/>
    <w:link w:val="afff0"/>
    <w:uiPriority w:val="99"/>
    <w:rsid w:val="00543170"/>
    <w:pPr>
      <w:contextualSpacing/>
    </w:pPr>
    <w:rPr>
      <w:color w:val="000000"/>
      <w:szCs w:val="20"/>
    </w:rPr>
  </w:style>
  <w:style w:type="character" w:customStyle="1" w:styleId="afff0">
    <w:name w:val="Список Знак"/>
    <w:basedOn w:val="a1"/>
    <w:link w:val="afff"/>
    <w:uiPriority w:val="99"/>
    <w:rsid w:val="00543170"/>
    <w:rPr>
      <w:rFonts w:ascii="Times New Roman" w:eastAsia="Times New Roman" w:hAnsi="Times New Roman" w:cs="Times New Roman"/>
      <w:color w:val="000000"/>
      <w:sz w:val="24"/>
      <w:szCs w:val="20"/>
      <w:lang w:eastAsia="ru-RU"/>
    </w:rPr>
  </w:style>
  <w:style w:type="paragraph" w:customStyle="1" w:styleId="22">
    <w:name w:val="!22"/>
    <w:basedOn w:val="11"/>
    <w:rsid w:val="00543170"/>
    <w:pPr>
      <w:numPr>
        <w:ilvl w:val="1"/>
      </w:numPr>
      <w:tabs>
        <w:tab w:val="left" w:pos="360"/>
        <w:tab w:val="left" w:pos="1440"/>
      </w:tabs>
    </w:pPr>
  </w:style>
  <w:style w:type="paragraph" w:customStyle="1" w:styleId="2">
    <w:name w:val="!2"/>
    <w:basedOn w:val="a4"/>
    <w:rsid w:val="00543170"/>
    <w:pPr>
      <w:numPr>
        <w:ilvl w:val="1"/>
        <w:numId w:val="20"/>
      </w:numPr>
      <w:tabs>
        <w:tab w:val="left" w:pos="458"/>
        <w:tab w:val="left" w:pos="1276"/>
      </w:tabs>
      <w:spacing w:line="276" w:lineRule="auto"/>
      <w:ind w:left="0" w:right="-2" w:firstLine="709"/>
      <w:contextualSpacing w:val="0"/>
      <w:jc w:val="both"/>
    </w:pPr>
    <w:rPr>
      <w:color w:val="000000"/>
    </w:rPr>
  </w:style>
  <w:style w:type="paragraph" w:customStyle="1" w:styleId="3">
    <w:name w:val="!3"/>
    <w:basedOn w:val="2"/>
    <w:rsid w:val="00543170"/>
    <w:pPr>
      <w:numPr>
        <w:ilvl w:val="2"/>
      </w:numPr>
      <w:tabs>
        <w:tab w:val="clear" w:pos="458"/>
        <w:tab w:val="left" w:pos="622"/>
      </w:tabs>
    </w:pPr>
  </w:style>
  <w:style w:type="table" w:customStyle="1" w:styleId="44">
    <w:name w:val="Сетка таблицы4"/>
    <w:basedOn w:val="a2"/>
    <w:rsid w:val="0054317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rsid w:val="00543170"/>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17424">
      <w:bodyDiv w:val="1"/>
      <w:marLeft w:val="0"/>
      <w:marRight w:val="0"/>
      <w:marTop w:val="0"/>
      <w:marBottom w:val="0"/>
      <w:divBdr>
        <w:top w:val="none" w:sz="0" w:space="0" w:color="auto"/>
        <w:left w:val="none" w:sz="0" w:space="0" w:color="auto"/>
        <w:bottom w:val="none" w:sz="0" w:space="0" w:color="auto"/>
        <w:right w:val="none" w:sz="0" w:space="0" w:color="auto"/>
      </w:divBdr>
    </w:div>
    <w:div w:id="194047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3595</Words>
  <Characters>20493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Довольный пользователь Microsoft Office</cp:lastModifiedBy>
  <cp:revision>2</cp:revision>
  <cp:lastPrinted>2023-02-16T11:04:00Z</cp:lastPrinted>
  <dcterms:created xsi:type="dcterms:W3CDTF">2026-09-01T06:40:00Z</dcterms:created>
  <dcterms:modified xsi:type="dcterms:W3CDTF">2026-09-01T06:40:00Z</dcterms:modified>
</cp:coreProperties>
</file>