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er"/>
        <w:jc w:val="center"/>
        <w:rPr>
          <w:rFonts w:ascii="Times New Roman" w:hAnsi="Times New Roman" w:cs="Times New Roman"/>
          <w:caps/>
          <w:sz w:val="24"/>
          <w:szCs w:val="24"/>
        </w:rPr>
      </w:pPr>
      <w:r>
        <w:rPr>
          <w:rFonts w:cs="Times New Roman" w:ascii="Times New Roman" w:hAnsi="Times New Roman"/>
          <w:sz w:val="24"/>
        </w:rPr>
        <w:t>МИНИСТЕРСТВО КУЛЬТУРЫ РОССИЙСКОЙ ФЕДЕРАЦИИ</w:t>
      </w:r>
    </w:p>
    <w:p>
      <w:pPr>
        <w:pStyle w:val="Header"/>
        <w:jc w:val="center"/>
        <w:rPr>
          <w:rFonts w:ascii="Times New Roman" w:hAnsi="Times New Roman" w:cs="Times New Roman"/>
          <w:sz w:val="24"/>
          <w:szCs w:val="24"/>
        </w:rPr>
      </w:pPr>
      <w:r>
        <w:rPr>
          <w:rFonts w:cs="Times New Roman" w:ascii="Times New Roman" w:hAnsi="Times New Roman"/>
          <w:caps/>
          <w:sz w:val="24"/>
          <w:szCs w:val="24"/>
        </w:rPr>
        <w:t>ФГБУК «Рязанский историко-архитектурный музей-заповедник»</w:t>
      </w:r>
    </w:p>
    <w:p>
      <w:pPr>
        <w:pStyle w:val="Header"/>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pPr>
      <w:r>
        <w:rPr>
          <w:rFonts w:cs="Times New Roman" w:ascii="Times New Roman" w:hAnsi="Times New Roman"/>
          <w:b/>
          <w:caps/>
          <w:sz w:val="24"/>
          <w:szCs w:val="24"/>
        </w:rPr>
        <w:t>ПРОЕКТ Контракт</w:t>
      </w:r>
      <w:r>
        <w:rPr>
          <w:rFonts w:cs="Times New Roman" w:ascii="Times New Roman" w:hAnsi="Times New Roman"/>
          <w:b/>
          <w:sz w:val="24"/>
          <w:szCs w:val="24"/>
        </w:rPr>
        <w:t xml:space="preserve"> № __________</w:t>
      </w:r>
    </w:p>
    <w:p>
      <w:pPr>
        <w:pStyle w:val="ConsPlusNormal1"/>
        <w:jc w:val="center"/>
        <w:rPr/>
      </w:pPr>
      <w:r>
        <w:rPr/>
      </w:r>
    </w:p>
    <w:p>
      <w:pPr>
        <w:pStyle w:val="ConsPlusNormal1"/>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color w:val="000000"/>
          <w:sz w:val="24"/>
          <w:szCs w:val="24"/>
        </w:rPr>
        <w:t>261623100805462340100100200000000244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sz w:val="24"/>
          <w:szCs w:val="24"/>
        </w:rPr>
      </w:pPr>
      <w:r>
        <w:rPr>
          <w:rFonts w:cs="Times New Roman" w:ascii="Times New Roman" w:hAnsi="Times New Roman"/>
        </w:rPr>
        <w:t xml:space="preserve">г. </w:t>
      </w:r>
      <w:r>
        <w:rPr>
          <w:rFonts w:cs="Times New Roman" w:ascii="Times New Roman" w:hAnsi="Times New Roman"/>
          <w:sz w:val="24"/>
        </w:rPr>
        <w:t>Рязань</w:t>
      </w:r>
      <w:r>
        <w:rPr>
          <w:rFonts w:cs="Times New Roman" w:ascii="Times New Roman" w:hAnsi="Times New Roman"/>
        </w:rPr>
        <w:t xml:space="preserve"> </w:t>
        <w:tab/>
        <w:t xml:space="preserve">                  </w:t>
        <w:tab/>
        <w:tab/>
        <w:tab/>
        <w:tab/>
        <w:tab/>
        <w:tab/>
        <w:tab/>
        <w:t xml:space="preserve">       «____» ___________ </w:t>
      </w:r>
      <w:r>
        <w:rPr>
          <w:rFonts w:cs="Times New Roman" w:ascii="Times New Roman" w:hAnsi="Times New Roman"/>
          <w:sz w:val="24"/>
        </w:rPr>
        <w:t>2026</w:t>
      </w:r>
      <w:r>
        <w:rPr>
          <w:rFonts w:cs="Times New Roman" w:ascii="Times New Roman" w:hAnsi="Times New Roman"/>
        </w:rPr>
        <w:t xml:space="preserve"> г.</w:t>
      </w:r>
    </w:p>
    <w:p>
      <w:pPr>
        <w:pStyle w:val="Normal"/>
        <w:ind w:firstLine="360"/>
        <w:jc w:val="both"/>
        <w:rPr>
          <w:rFonts w:ascii="Times New Roman" w:hAnsi="Times New Roman" w:cs="Times New Roman"/>
          <w:b/>
          <w:bCs/>
          <w:sz w:val="24"/>
          <w:szCs w:val="24"/>
        </w:rPr>
      </w:pPr>
      <w:r>
        <w:rPr>
          <w:rFonts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r>
        <w:rPr>
          <w:rFonts w:cs="Times New Roman" w:ascii="Times New Roman" w:hAnsi="Times New Roman"/>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jc w:val="both"/>
        <w:rPr>
          <w:rFonts w:ascii="Times New Roman" w:hAnsi="Times New Roman" w:cs="Times New Roman"/>
          <w:sz w:val="24"/>
          <w:szCs w:val="24"/>
        </w:rPr>
      </w:pP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именуемое в дальнейшем «Поставщик», в лице </w:t>
      </w: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действующей на основании </w:t>
      </w:r>
      <w:r>
        <w:rPr>
          <w:rFonts w:cs="Times New Roman" w:ascii="Times New Roman" w:hAnsi="Times New Roman"/>
          <w:b/>
          <w:bCs/>
          <w:sz w:val="24"/>
          <w:szCs w:val="24"/>
        </w:rPr>
        <w:t xml:space="preserve">________________ </w:t>
      </w:r>
      <w:r>
        <w:rPr>
          <w:rFonts w:cs="Times New Roman" w:ascii="Times New Roman" w:hAnsi="Times New Roman"/>
          <w:sz w:val="24"/>
          <w:szCs w:val="24"/>
        </w:rPr>
        <w:t>с другой стороны, вместе именуемые в дальнейшем «Стороны», руководствуясь:</w:t>
      </w:r>
    </w:p>
    <w:p>
      <w:pPr>
        <w:pStyle w:val="Normal"/>
        <w:ind w:firstLine="360"/>
        <w:jc w:val="both"/>
        <w:rPr>
          <w:rFonts w:ascii="Times New Roman" w:hAnsi="Times New Roman" w:cs="Times New Roman"/>
          <w:b/>
          <w:sz w:val="24"/>
          <w:szCs w:val="24"/>
        </w:rPr>
      </w:pPr>
      <w:r>
        <w:rPr>
          <w:rFonts w:cs="Times New Roman" w:ascii="Times New Roman" w:hAnsi="Times New Roman"/>
          <w:sz w:val="24"/>
          <w:szCs w:val="24"/>
        </w:rPr>
        <w:tab/>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Предмет Контракта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1.1.</w:t>
        <w:tab/>
        <w:t xml:space="preserve">Поставщик обязуется поставить </w:t>
      </w:r>
      <w:r>
        <w:rPr>
          <w:rFonts w:cs="Times New Roman" w:ascii="Times New Roman" w:hAnsi="Times New Roman"/>
          <w:b/>
          <w:bCs/>
          <w:sz w:val="24"/>
          <w:szCs w:val="24"/>
          <w:shd w:fill="auto" w:val="clear"/>
        </w:rPr>
        <w:t>хоз</w:t>
      </w:r>
      <w:r>
        <w:rPr>
          <w:rFonts w:cs="Times New Roman" w:ascii="Times New Roman" w:hAnsi="Times New Roman"/>
          <w:b/>
          <w:bCs/>
          <w:sz w:val="24"/>
          <w:szCs w:val="24"/>
          <w:shd w:fill="auto" w:val="clear"/>
        </w:rPr>
        <w:t>яйственные</w:t>
      </w:r>
      <w:r>
        <w:rPr>
          <w:rFonts w:cs="Times New Roman" w:ascii="Times New Roman" w:hAnsi="Times New Roman"/>
          <w:b/>
          <w:bCs/>
          <w:sz w:val="24"/>
          <w:szCs w:val="24"/>
          <w:shd w:fill="auto" w:val="clear"/>
        </w:rPr>
        <w:t xml:space="preserve"> това</w:t>
      </w:r>
      <w:r>
        <w:rPr>
          <w:rFonts w:cs="Times New Roman" w:ascii="Times New Roman" w:hAnsi="Times New Roman"/>
          <w:b/>
          <w:bCs/>
          <w:sz w:val="24"/>
          <w:szCs w:val="24"/>
        </w:rPr>
        <w:t>ров для Рязанского исторического музея (чистящие и моющие средства)</w:t>
      </w:r>
      <w:r>
        <w:rPr>
          <w:rFonts w:eastAsia="Times New Roman" w:cs="Times New Roman" w:ascii="Times New Roman" w:hAnsi="Times New Roman"/>
          <w:b/>
          <w:bCs/>
          <w:color w:val="000000"/>
          <w:sz w:val="24"/>
          <w:szCs w:val="24"/>
        </w:rPr>
        <w:t xml:space="preserve"> </w:t>
      </w:r>
      <w:r>
        <w:rPr>
          <w:rFonts w:cs="Times New Roman" w:ascii="Times New Roman" w:hAnsi="Times New Roman"/>
          <w:sz w:val="24"/>
          <w:szCs w:val="24"/>
        </w:rPr>
        <w:t>(далее – Товар), а Заказчик обязуется принять и оплатить Товар в порядке и на условиях, предусмотренных Контрактом.</w:t>
      </w:r>
    </w:p>
    <w:p>
      <w:pPr>
        <w:pStyle w:val="ConsPlusNormal1"/>
        <w:tabs>
          <w:tab w:val="clear" w:pos="708"/>
          <w:tab w:val="left" w:pos="1134" w:leader="none"/>
        </w:tabs>
        <w:ind w:firstLine="709"/>
        <w:jc w:val="both"/>
        <w:rPr>
          <w:rFonts w:ascii="Times New Roman" w:hAnsi="Times New Roman" w:cs="Times New Roman"/>
          <w:b/>
          <w:sz w:val="24"/>
          <w:szCs w:val="24"/>
        </w:rPr>
      </w:pPr>
      <w:r>
        <w:rPr>
          <w:rFonts w:cs="Times New Roman" w:ascii="Times New Roman" w:hAnsi="Times New Roman"/>
          <w:sz w:val="24"/>
          <w:szCs w:val="24"/>
        </w:rPr>
        <w:t>1.2.</w:t>
        <w:tab/>
        <w:t>Полное наименование, количество, стоимость единицы, страна происхождения и иные характеристики поставляемого Товара указаны в спецификации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1 к Контракту) и Техническом задании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2 к Контракту), являющимися неотъемлемой частью Контракта.</w:t>
      </w:r>
    </w:p>
    <w:p>
      <w:pPr>
        <w:pStyle w:val="ConsPlusNormal1"/>
        <w:tabs>
          <w:tab w:val="clear" w:pos="708"/>
          <w:tab w:val="left" w:pos="1134" w:leader="none"/>
        </w:tabs>
        <w:ind w:firstLine="709"/>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Цена Контракта и порядок расчётов</w:t>
      </w:r>
    </w:p>
    <w:p>
      <w:pPr>
        <w:pStyle w:val="ConsPlusNonformat"/>
        <w:tabs>
          <w:tab w:val="clear" w:pos="708"/>
          <w:tab w:val="left" w:pos="1134" w:leader="none"/>
        </w:tabs>
        <w:ind w:firstLine="709"/>
        <w:jc w:val="both"/>
        <w:rPr>
          <w:rFonts w:ascii="Times New Roman" w:hAnsi="Times New Roman" w:cs="Times New Roman"/>
          <w:sz w:val="24"/>
          <w:szCs w:val="24"/>
        </w:rPr>
      </w:pPr>
      <w:bookmarkStart w:id="0" w:name="P1440"/>
      <w:bookmarkEnd w:id="0"/>
      <w:r>
        <w:rPr>
          <w:rFonts w:cs="Times New Roman" w:ascii="Times New Roman" w:hAnsi="Times New Roman"/>
          <w:sz w:val="24"/>
          <w:szCs w:val="24"/>
        </w:rPr>
        <w:t>2.1.</w:t>
        <w:tab/>
        <w:t xml:space="preserve">Цена Контракта составляет </w:t>
      </w:r>
      <w:r>
        <w:rPr>
          <w:rFonts w:cs="Times New Roman" w:ascii="Times New Roman" w:hAnsi="Times New Roman"/>
          <w:b/>
          <w:bCs/>
          <w:sz w:val="24"/>
          <w:szCs w:val="24"/>
        </w:rPr>
        <w:t xml:space="preserve">________________ (________________) рублей __ копеек, НДС ________________. </w:t>
      </w:r>
    </w:p>
    <w:p>
      <w:pPr>
        <w:pStyle w:val="ConsPlusNormal1"/>
        <w:tabs>
          <w:tab w:val="clear" w:pos="708"/>
          <w:tab w:val="left" w:pos="1134" w:leader="none"/>
        </w:tabs>
        <w:ind w:firstLine="709"/>
        <w:jc w:val="both"/>
        <w:rPr>
          <w:rFonts w:ascii="Times New Roman" w:hAnsi="Times New Roman" w:cs="Times New Roman"/>
          <w:sz w:val="24"/>
          <w:szCs w:val="24"/>
        </w:rPr>
      </w:pPr>
      <w:bookmarkStart w:id="1" w:name="P1457"/>
      <w:bookmarkStart w:id="2" w:name="P1445"/>
      <w:bookmarkEnd w:id="1"/>
      <w:bookmarkEnd w:id="2"/>
      <w:r>
        <w:rPr>
          <w:rFonts w:cs="Times New Roman" w:ascii="Times New Roman" w:hAnsi="Times New Roman"/>
          <w:sz w:val="24"/>
          <w:szCs w:val="24"/>
        </w:rPr>
        <w:t>2.2.</w:t>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tabs>
          <w:tab w:val="clear" w:pos="708"/>
          <w:tab w:val="left" w:pos="1134" w:leader="none"/>
        </w:tabs>
        <w:ind w:firstLine="709"/>
        <w:jc w:val="both"/>
        <w:rPr>
          <w:rFonts w:ascii="Times New Roman" w:hAnsi="Times New Roman" w:cs="Times New Roman"/>
          <w:sz w:val="24"/>
          <w:szCs w:val="24"/>
        </w:rPr>
      </w:pPr>
      <w:bookmarkStart w:id="3" w:name="P1458"/>
      <w:bookmarkEnd w:id="3"/>
      <w:r>
        <w:rPr>
          <w:rFonts w:cs="Times New Roman" w:ascii="Times New Roman" w:hAnsi="Times New Roman"/>
          <w:sz w:val="24"/>
          <w:szCs w:val="24"/>
        </w:rPr>
        <w:t>2.3.</w:t>
        <w:tab/>
        <w:t xml:space="preserve">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tabs>
          <w:tab w:val="clear" w:pos="708"/>
          <w:tab w:val="left" w:pos="1134" w:leader="none"/>
        </w:tabs>
        <w:ind w:firstLine="709"/>
        <w:jc w:val="both"/>
        <w:rPr>
          <w:rFonts w:ascii="Times New Roman" w:hAnsi="Times New Roman" w:cs="Times New Roman"/>
          <w:sz w:val="24"/>
          <w:szCs w:val="24"/>
        </w:rPr>
      </w:pPr>
      <w:bookmarkStart w:id="4" w:name="P1459"/>
      <w:bookmarkEnd w:id="4"/>
      <w:r>
        <w:rPr>
          <w:rFonts w:cs="Times New Roman" w:ascii="Times New Roman" w:hAnsi="Times New Roman"/>
          <w:sz w:val="24"/>
          <w:szCs w:val="24"/>
        </w:rPr>
        <w:t>2.4.</w:t>
        <w:tab/>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2.5.</w:t>
        <w:tab/>
        <w:t xml:space="preserve">Источник финансирования Контракта – средства бюджетного учреждения. </w:t>
      </w:r>
    </w:p>
    <w:p>
      <w:pPr>
        <w:pStyle w:val="ConsPlusNormal1"/>
        <w:tabs>
          <w:tab w:val="clear" w:pos="708"/>
          <w:tab w:val="left" w:pos="1134" w:leader="none"/>
        </w:tabs>
        <w:ind w:firstLine="709"/>
        <w:jc w:val="both"/>
        <w:rPr>
          <w:rFonts w:ascii="Times New Roman" w:hAnsi="Times New Roman" w:cs="Times New Roman"/>
          <w:sz w:val="24"/>
          <w:szCs w:val="24"/>
        </w:rPr>
      </w:pPr>
      <w:bookmarkStart w:id="5" w:name="P1462"/>
      <w:bookmarkEnd w:id="5"/>
      <w:r>
        <w:rPr>
          <w:rFonts w:cs="Times New Roman" w:ascii="Times New Roman" w:hAnsi="Times New Roman"/>
          <w:sz w:val="24"/>
          <w:szCs w:val="24"/>
        </w:rPr>
        <w:t>2.6.</w:t>
        <w:tab/>
        <w:t xml:space="preserve">Расчеты между Заказчиком и Поставщиком производятся в течение </w:t>
      </w:r>
      <w:r>
        <w:rPr>
          <w:rFonts w:cs="Times New Roman" w:ascii="Times New Roman" w:hAnsi="Times New Roman"/>
          <w:b/>
          <w:bCs/>
          <w:sz w:val="24"/>
          <w:szCs w:val="24"/>
        </w:rPr>
        <w:t>7 (Семи) рабочих дней с даты подписания Сторонами документов о приемке Товара</w:t>
      </w:r>
      <w:r>
        <w:rPr>
          <w:rFonts w:cs="Times New Roman" w:ascii="Times New Roman" w:hAnsi="Times New Roman"/>
          <w:sz w:val="24"/>
          <w:szCs w:val="24"/>
        </w:rPr>
        <w:t>.</w:t>
      </w:r>
    </w:p>
    <w:p>
      <w:pPr>
        <w:pStyle w:val="ConsPlusNormal1"/>
        <w:numPr>
          <w:ilvl w:val="1"/>
          <w:numId w:val="3"/>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eastAsia="Times New Roman" w:cs="Times New Roman"/>
          <w:sz w:val="24"/>
          <w:szCs w:val="24"/>
        </w:rPr>
      </w:pPr>
      <w:bookmarkStart w:id="6" w:name="P1477"/>
      <w:bookmarkEnd w:id="6"/>
      <w:r>
        <w:rPr>
          <w:rFonts w:eastAsia="Times New Roman" w:cs="Times New Roman" w:ascii="Times New Roman" w:hAnsi="Times New Roman"/>
          <w:b/>
          <w:sz w:val="24"/>
          <w:szCs w:val="24"/>
        </w:rPr>
        <w:t xml:space="preserve"> </w:t>
      </w:r>
      <w:r>
        <w:rPr>
          <w:rFonts w:cs="Times New Roman" w:ascii="Times New Roman" w:hAnsi="Times New Roman"/>
          <w:b/>
          <w:sz w:val="24"/>
          <w:szCs w:val="24"/>
        </w:rPr>
        <w:t>Порядок, сроки и условия поставки и приемки Товара</w:t>
      </w:r>
    </w:p>
    <w:p>
      <w:pPr>
        <w:pStyle w:val="ConsPlusNormal1"/>
        <w:tabs>
          <w:tab w:val="clear" w:pos="708"/>
          <w:tab w:val="left" w:pos="426" w:leader="none"/>
        </w:tabs>
        <w:ind w:left="36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3.1. Ср</w:t>
      </w:r>
      <w:r>
        <w:rPr>
          <w:rFonts w:cs="Times New Roman" w:ascii="Times New Roman" w:hAnsi="Times New Roman"/>
          <w:b/>
          <w:sz w:val="24"/>
          <w:szCs w:val="24"/>
        </w:rPr>
        <w:t>ок поставки: с даты заключения Контракта в течение 10 (десяти) календарных дней.</w:t>
      </w:r>
    </w:p>
    <w:p>
      <w:pPr>
        <w:pStyle w:val="ConsPlusNormal1"/>
        <w:tabs>
          <w:tab w:val="clear" w:pos="708"/>
          <w:tab w:val="left" w:pos="1134" w:leader="none"/>
        </w:tabs>
        <w:ind w:firstLine="709"/>
        <w:jc w:val="both"/>
        <w:rPr>
          <w:rFonts w:ascii="Times New Roman" w:hAnsi="Times New Roman" w:cs="Times New Roman"/>
          <w:sz w:val="24"/>
          <w:szCs w:val="24"/>
        </w:rPr>
      </w:pPr>
      <w:bookmarkStart w:id="7" w:name="P1480"/>
      <w:bookmarkEnd w:id="7"/>
      <w:r>
        <w:rPr>
          <w:rFonts w:cs="Times New Roman" w:ascii="Times New Roman" w:hAnsi="Times New Roman"/>
          <w:sz w:val="24"/>
          <w:szCs w:val="24"/>
        </w:rPr>
        <w:t>3.2. Поставщик не позднее,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ConsPlusNormal1"/>
        <w:tabs>
          <w:tab w:val="clear" w:pos="708"/>
          <w:tab w:val="left" w:pos="1134" w:leader="none"/>
        </w:tabs>
        <w:ind w:firstLine="709"/>
        <w:jc w:val="both"/>
        <w:rPr>
          <w:rFonts w:ascii="Times New Roman" w:hAnsi="Times New Roman" w:cs="Times New Roman"/>
          <w:sz w:val="24"/>
          <w:szCs w:val="24"/>
        </w:rPr>
      </w:pPr>
      <w:bookmarkStart w:id="8" w:name="P1485"/>
      <w:bookmarkStart w:id="9" w:name="P1482"/>
      <w:bookmarkEnd w:id="8"/>
      <w:bookmarkEnd w:id="9"/>
      <w:r>
        <w:rPr>
          <w:rFonts w:cs="Times New Roman" w:ascii="Times New Roman" w:hAnsi="Times New Roman"/>
          <w:sz w:val="24"/>
          <w:szCs w:val="24"/>
        </w:rPr>
        <w:t>3.3.</w:t>
        <w:tab/>
        <w:t>Прием-передача поставляемого Товара оформляется накладной, которая подписывается уполномоченными представителями Покупателя и Поставщика.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3.4.</w:t>
        <w:tab/>
        <w:t>Датой поставки Товара считается дата, указанная в накладной. При расхождении Заказчик ставит на накладной дату фактического получения Товара, которая и является датой поставки.</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3.5.</w:t>
        <w:tab/>
        <w:t>Риск случайной гибели или случайного повреждения Товара переходит к Заказчику с момента передачи ему товара Поставщиком.</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3.6.</w:t>
        <w:tab/>
        <w:t>Право собственности на Товар переходит к Заказчику с момента полной его оплаты.</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3.7.</w:t>
        <w:tab/>
        <w:t>Поставщик обязан одновременно с передачей Товара предоставить Заказчику следующие документы на Товар (если они предусмотрены для товаров данного типа):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паспорт изделия (при наличии);</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инструкцию по эксплуатации;</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счет-фактуру в 1 экз. (при необходимости);</w:t>
      </w:r>
    </w:p>
    <w:p>
      <w:pPr>
        <w:pStyle w:val="ConsPlusNormal1"/>
        <w:tabs>
          <w:tab w:val="clear" w:pos="708"/>
          <w:tab w:val="left" w:pos="1134" w:leader="none"/>
          <w:tab w:val="left" w:pos="3375" w:leader="none"/>
        </w:tabs>
        <w:ind w:firstLine="709"/>
        <w:jc w:val="both"/>
        <w:rPr>
          <w:rFonts w:ascii="Times New Roman" w:hAnsi="Times New Roman" w:cs="Times New Roman"/>
          <w:sz w:val="24"/>
          <w:szCs w:val="24"/>
        </w:rPr>
      </w:pPr>
      <w:r>
        <w:rPr>
          <w:rFonts w:cs="Times New Roman" w:ascii="Times New Roman" w:hAnsi="Times New Roman"/>
          <w:sz w:val="24"/>
          <w:szCs w:val="24"/>
        </w:rPr>
        <w:t>- накладную в 2 экз.;</w:t>
      </w:r>
    </w:p>
    <w:p>
      <w:pPr>
        <w:pStyle w:val="ConsPlusNormal1"/>
        <w:tabs>
          <w:tab w:val="clear" w:pos="708"/>
          <w:tab w:val="left" w:pos="1134" w:leader="none"/>
          <w:tab w:val="left" w:pos="3375" w:leader="none"/>
        </w:tabs>
        <w:ind w:firstLine="709"/>
        <w:jc w:val="both"/>
        <w:rPr>
          <w:rFonts w:ascii="Times New Roman" w:hAnsi="Times New Roman" w:cs="Times New Roman"/>
          <w:sz w:val="24"/>
          <w:szCs w:val="24"/>
        </w:rPr>
      </w:pPr>
      <w:r>
        <w:rPr>
          <w:rFonts w:cs="Times New Roman" w:ascii="Times New Roman" w:hAnsi="Times New Roman"/>
          <w:sz w:val="24"/>
          <w:szCs w:val="24"/>
        </w:rPr>
        <w:t>- копию декларации о соответствии Таможенного союза и сертификат соответствия либо его копия, заверенная в установленном порядке;</w:t>
        <w:tab/>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документы, предусмотренные действующим законодательством, подтверждающие качество и безопасность Товара (обязательные и добровольные сертификаты соответствия,  удостоверения и декларации качества и безопасности Товара при наличии такого требования).</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Все копии документов должны быть заверены печатью Поставщика.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3.8. Порядок приемки Товара Покупателем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3.9.  </w:t>
      </w:r>
      <w:r>
        <w:rPr>
          <w:rFonts w:cs="Liberation Serif;Times New Roma" w:ascii="Liberation Serif;Times New Roma" w:hAnsi="Liberation Serif;Times New Roma"/>
          <w:color w:val="000000"/>
          <w:sz w:val="24"/>
          <w:szCs w:val="24"/>
          <w:lang w:eastAsia="en-US"/>
        </w:rPr>
        <w:t xml:space="preserve">Приемка поставленного товара осуществляется Заказчиком </w:t>
      </w:r>
      <w:r>
        <w:rPr>
          <w:rFonts w:cs="Liberation Serif;Times New Roma" w:ascii="Liberation Serif;Times New Roma" w:hAnsi="Liberation Serif;Times New Roma"/>
          <w:color w:val="000000"/>
          <w:sz w:val="24"/>
          <w:szCs w:val="24"/>
        </w:rPr>
        <w:t xml:space="preserve"> не позднее 20 (двадцати) рабочих дней, следующих за днем поступления документа о приемке</w:t>
      </w:r>
      <w:r>
        <w:rPr>
          <w:rFonts w:cs="Liberation Serif;Times New Roma" w:ascii="Liberation Serif;Times New Roma" w:hAnsi="Liberation Serif;Times New Roma"/>
          <w:color w:val="000000"/>
          <w:sz w:val="24"/>
          <w:szCs w:val="24"/>
          <w:lang w:eastAsia="en-US"/>
        </w:rPr>
        <w:t>, по результатам которой Заказчик подписывает накладную или направляет Поставщику мотивированный отказ.</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3.10. </w:t>
      </w:r>
      <w:r>
        <w:rPr>
          <w:rFonts w:cs="Times New Roman" w:ascii="Times New Roman" w:hAnsi="Times New Roman"/>
          <w:sz w:val="24"/>
          <w:szCs w:val="24"/>
          <w:lang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Pr>
          <w:rFonts w:cs="Times New Roman" w:ascii="Times New Roman" w:hAnsi="Times New Roman"/>
          <w:sz w:val="24"/>
          <w:szCs w:val="24"/>
        </w:rPr>
        <w:t>Экспертиза 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или самим Заказчиком.</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3.11.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и его качество находится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 Качество Товара должно быть подтверждено сертификатом соответствия и/или удостоверением качества товара или задекларировано Поставщиком.</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3.12. Требования, связанные с недостатками Товара, могут быть предъявлены Заказчиком, если недостатки обнаружены в течение гарантийного срока.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3.13. Поставщик обязан в течение 5 (Пяти) рабочих дней, после получения уведомления от Заказчика, сообщить Заказчику будет ли он направлять Представителя для участия в составлении Акта о недостатках Товара.  В случае, если Представитель Поставщика не направляется для участия в составлении Акта о недостатках Товара, Заказчик составляет акт самостоятельно, с обязательным приложением фотографий, подтверждающих обстоятельства, указанные в акте, и направляет на согласование Поставщику. Акт о недостатках Товара составляется Заказчиком в одностороннем порядке с участием не менее трёх лиц.</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3.14. Соответствующие уведомления и сообщения направляются по электронной почте Поставщика и/или с курьером, с последующим вручением представителю Поставщика или Заказчика под подпись. Направление уведомлений по электронной почте должно быть подкреплено ответом получателя по данному письму, позволяющему достоверно установить, что документ был получен Поставщиком или Заказчиком.</w:t>
      </w:r>
    </w:p>
    <w:p>
      <w:pPr>
        <w:pStyle w:val="ConsPlusNormal1"/>
        <w:tabs>
          <w:tab w:val="clear" w:pos="708"/>
          <w:tab w:val="left" w:pos="1134" w:leader="none"/>
        </w:tabs>
        <w:ind w:firstLine="709"/>
        <w:jc w:val="both"/>
        <w:rPr>
          <w:rFonts w:ascii="Liberation Serif;Times New Roma" w:hAnsi="Liberation Serif;Times New Roma" w:cs="Liberation Serif;Times New Roma"/>
          <w:color w:val="1A1A1A"/>
          <w:sz w:val="24"/>
          <w:szCs w:val="24"/>
        </w:rPr>
      </w:pPr>
      <w:r>
        <w:rPr>
          <w:rFonts w:cs="Times New Roman" w:ascii="Times New Roman" w:hAnsi="Times New Roman"/>
          <w:sz w:val="24"/>
          <w:szCs w:val="24"/>
        </w:rPr>
        <w:t>3.15. В случае выявления недостатков Товара или несоответствия качества Товара условиям Контракта, подтвержденных согласованным с Поставщиком Актом о недостатках Товара, Поставщик в течение 10 (Десяти) рабочих дней с момента согласования им Акта о недостатках Товара обязан обменяться с Заказчиком документацией, в которой будут указаны способ и сроки устранения выявленных недостатков Товара.</w:t>
      </w:r>
    </w:p>
    <w:p>
      <w:pPr>
        <w:pStyle w:val="ConsPlusNormal1"/>
        <w:tabs>
          <w:tab w:val="clear" w:pos="708"/>
          <w:tab w:val="left" w:pos="1134" w:leader="none"/>
        </w:tabs>
        <w:ind w:firstLine="709"/>
        <w:jc w:val="both"/>
        <w:rPr>
          <w:rFonts w:ascii="Times New Roman" w:hAnsi="Times New Roman" w:cs="Times New Roman"/>
          <w:sz w:val="24"/>
          <w:szCs w:val="24"/>
        </w:rPr>
      </w:pPr>
      <w:r>
        <w:rPr>
          <w:rFonts w:cs="Liberation Serif;Times New Roma" w:ascii="Liberation Serif;Times New Roma" w:hAnsi="Liberation Serif;Times New Roma"/>
          <w:color w:val="1A1A1A"/>
          <w:sz w:val="24"/>
          <w:szCs w:val="24"/>
        </w:rPr>
        <w:t xml:space="preserve">3.16. </w:t>
      </w:r>
      <w:r>
        <w:rPr>
          <w:rFonts w:cs="Liberation Serif;Times New Roma" w:ascii="Liberation Serif;Times New Roma" w:hAnsi="Liberation Serif;Times New Roma"/>
          <w:color w:val="000000"/>
          <w:sz w:val="24"/>
          <w:szCs w:val="24"/>
        </w:rPr>
        <w:t>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Взаимодействие Сторон</w:t>
      </w:r>
    </w:p>
    <w:p>
      <w:pPr>
        <w:pStyle w:val="ConsPlusNormal1"/>
        <w:tabs>
          <w:tab w:val="clear" w:pos="708"/>
          <w:tab w:val="left" w:pos="1134" w:leader="none"/>
        </w:tabs>
        <w:ind w:firstLine="709"/>
        <w:jc w:val="both"/>
        <w:rPr>
          <w:rFonts w:ascii="Times New Roman" w:hAnsi="Times New Roman" w:cs="Times New Roman"/>
          <w:sz w:val="24"/>
          <w:szCs w:val="24"/>
        </w:rPr>
      </w:pPr>
      <w:bookmarkStart w:id="10" w:name="P1497"/>
      <w:bookmarkEnd w:id="10"/>
      <w:r>
        <w:rPr>
          <w:rFonts w:cs="Times New Roman" w:ascii="Times New Roman" w:hAnsi="Times New Roman"/>
          <w:sz w:val="24"/>
          <w:szCs w:val="24"/>
        </w:rPr>
        <w:t>4.1.</w:t>
        <w:tab/>
        <w:t xml:space="preserve">Поставщик обязан: </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4.1.1.</w:t>
        <w:tab/>
        <w:t xml:space="preserve">поставить Товар в порядке, количестве, в срок и на условиях, предусмотренных Контрактом, спецификацией и Техническим заданием (Приложение </w:t>
        <w:br/>
        <w:t>№ 1, Приложение № 2 к Контракту);</w:t>
      </w:r>
    </w:p>
    <w:p>
      <w:pPr>
        <w:pStyle w:val="ConsPlusNormal1"/>
        <w:tabs>
          <w:tab w:val="clear" w:pos="708"/>
          <w:tab w:val="left" w:pos="1418" w:leader="none"/>
        </w:tabs>
        <w:ind w:firstLine="709"/>
        <w:jc w:val="both"/>
        <w:rPr>
          <w:rFonts w:ascii="Times New Roman" w:hAnsi="Times New Roman" w:cs="Times New Roman"/>
          <w:sz w:val="24"/>
          <w:szCs w:val="24"/>
        </w:rPr>
      </w:pPr>
      <w:bookmarkStart w:id="11" w:name="P1499"/>
      <w:bookmarkEnd w:id="11"/>
      <w:r>
        <w:rPr>
          <w:rFonts w:cs="Times New Roman" w:ascii="Times New Roman" w:hAnsi="Times New Roman"/>
          <w:sz w:val="24"/>
          <w:szCs w:val="24"/>
        </w:rPr>
        <w:t>4.1.2.</w:t>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4.1.3.</w:t>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tabs>
          <w:tab w:val="clear" w:pos="708"/>
          <w:tab w:val="left" w:pos="1418" w:leader="none"/>
        </w:tabs>
        <w:ind w:firstLine="709"/>
        <w:jc w:val="both"/>
        <w:rPr>
          <w:rFonts w:ascii="Times New Roman" w:hAnsi="Times New Roman" w:cs="Times New Roman"/>
          <w:sz w:val="24"/>
          <w:szCs w:val="24"/>
        </w:rPr>
      </w:pPr>
      <w:bookmarkStart w:id="12" w:name="P1504"/>
      <w:bookmarkStart w:id="13" w:name="P1502"/>
      <w:bookmarkEnd w:id="12"/>
      <w:bookmarkEnd w:id="13"/>
      <w:r>
        <w:rPr>
          <w:rFonts w:cs="Times New Roman" w:ascii="Times New Roman" w:hAnsi="Times New Roman"/>
          <w:sz w:val="24"/>
          <w:szCs w:val="24"/>
        </w:rPr>
        <w:t>4.1.4.</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1"/>
        <w:tabs>
          <w:tab w:val="clear" w:pos="708"/>
          <w:tab w:val="left" w:pos="1418" w:leader="none"/>
        </w:tabs>
        <w:ind w:firstLine="709"/>
        <w:jc w:val="both"/>
        <w:rPr>
          <w:rFonts w:ascii="Times New Roman" w:hAnsi="Times New Roman" w:cs="Times New Roman"/>
          <w:sz w:val="24"/>
          <w:szCs w:val="24"/>
        </w:rPr>
      </w:pPr>
      <w:bookmarkStart w:id="14" w:name="P1505"/>
      <w:bookmarkEnd w:id="14"/>
      <w:r>
        <w:rPr>
          <w:rFonts w:cs="Times New Roman" w:ascii="Times New Roman" w:hAnsi="Times New Roman"/>
          <w:sz w:val="24"/>
          <w:szCs w:val="24"/>
        </w:rPr>
        <w:t>4.1.5.</w:t>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4.1.6.</w:t>
        <w:tab/>
        <w:t>провести обучение лиц, осуществляющих использование и обслуживание Товара в соответствии со спецификацией;</w:t>
      </w:r>
    </w:p>
    <w:p>
      <w:pPr>
        <w:pStyle w:val="ConsPlusNormal1"/>
        <w:tabs>
          <w:tab w:val="clear" w:pos="708"/>
          <w:tab w:val="left" w:pos="1134" w:leader="none"/>
        </w:tabs>
        <w:ind w:firstLine="709"/>
        <w:jc w:val="both"/>
        <w:rPr>
          <w:rFonts w:ascii="Times New Roman" w:hAnsi="Times New Roman" w:cs="Times New Roman"/>
          <w:sz w:val="24"/>
          <w:szCs w:val="24"/>
        </w:rPr>
      </w:pPr>
      <w:bookmarkStart w:id="15" w:name="P1515"/>
      <w:bookmarkStart w:id="16" w:name="P1511"/>
      <w:bookmarkStart w:id="17" w:name="P1507"/>
      <w:bookmarkEnd w:id="15"/>
      <w:bookmarkEnd w:id="16"/>
      <w:bookmarkEnd w:id="17"/>
      <w:r>
        <w:rPr>
          <w:rFonts w:cs="Times New Roman" w:ascii="Times New Roman" w:hAnsi="Times New Roman"/>
          <w:sz w:val="24"/>
          <w:szCs w:val="24"/>
        </w:rPr>
        <w:t>4.2.</w:t>
        <w:tab/>
        <w:t>Поставщик вправе:</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4.2.1.</w:t>
        <w:tab/>
        <w:t>требовать от Заказчика произвести приемку Товара в порядке и в сроки, предусмотренные Контрактом;</w:t>
      </w:r>
    </w:p>
    <w:p>
      <w:pPr>
        <w:pStyle w:val="ConsPlusNormal1"/>
        <w:tabs>
          <w:tab w:val="clear" w:pos="708"/>
          <w:tab w:val="left" w:pos="1418" w:leader="none"/>
        </w:tabs>
        <w:ind w:firstLine="709"/>
        <w:jc w:val="both"/>
        <w:rPr>
          <w:rFonts w:ascii="Times New Roman" w:hAnsi="Times New Roman" w:cs="Times New Roman"/>
          <w:sz w:val="24"/>
          <w:szCs w:val="24"/>
        </w:rPr>
      </w:pPr>
      <w:bookmarkStart w:id="18" w:name="P1518"/>
      <w:bookmarkEnd w:id="18"/>
      <w:r>
        <w:rPr>
          <w:rFonts w:cs="Times New Roman" w:ascii="Times New Roman" w:hAnsi="Times New Roman"/>
          <w:sz w:val="24"/>
          <w:szCs w:val="24"/>
        </w:rPr>
        <w:t>4.2.2.</w:t>
        <w:tab/>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tabs>
          <w:tab w:val="clear" w:pos="708"/>
          <w:tab w:val="left" w:pos="1418" w:leader="none"/>
        </w:tabs>
        <w:ind w:firstLine="709"/>
        <w:jc w:val="both"/>
        <w:rPr>
          <w:rFonts w:ascii="Times New Roman" w:hAnsi="Times New Roman" w:cs="Times New Roman"/>
          <w:sz w:val="24"/>
          <w:szCs w:val="24"/>
        </w:rPr>
      </w:pPr>
      <w:bookmarkStart w:id="19" w:name="P1519"/>
      <w:bookmarkEnd w:id="19"/>
      <w:r>
        <w:rPr>
          <w:rFonts w:cs="Times New Roman" w:ascii="Times New Roman" w:hAnsi="Times New Roman"/>
          <w:sz w:val="24"/>
          <w:szCs w:val="24"/>
        </w:rPr>
        <w:t>4.2.3.</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4.2.4.</w:t>
        <w:tab/>
        <w:t xml:space="preserve">требовать возмещения убытков,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color w:val="000000"/>
          <w:sz w:val="24"/>
          <w:szCs w:val="24"/>
        </w:rPr>
        <w:t xml:space="preserve"> </w:t>
      </w:r>
      <w:r>
        <w:rPr>
          <w:rFonts w:cs="Times New Roman" w:ascii="Times New Roman" w:hAnsi="Times New Roman"/>
          <w:sz w:val="24"/>
          <w:szCs w:val="24"/>
        </w:rPr>
        <w:t>Контракта;</w:t>
      </w:r>
    </w:p>
    <w:p>
      <w:pPr>
        <w:pStyle w:val="ConsPlusNormal1"/>
        <w:tabs>
          <w:tab w:val="clear" w:pos="708"/>
          <w:tab w:val="left" w:pos="1418" w:leader="none"/>
        </w:tabs>
        <w:ind w:firstLine="709"/>
        <w:jc w:val="both"/>
        <w:rPr>
          <w:rFonts w:ascii="Times New Roman" w:hAnsi="Times New Roman" w:cs="Times New Roman"/>
          <w:sz w:val="24"/>
          <w:szCs w:val="24"/>
        </w:rPr>
      </w:pPr>
      <w:bookmarkStart w:id="20" w:name="P1521"/>
      <w:bookmarkEnd w:id="20"/>
      <w:r>
        <w:rPr>
          <w:rFonts w:cs="Times New Roman" w:ascii="Times New Roman" w:hAnsi="Times New Roman"/>
          <w:sz w:val="24"/>
          <w:szCs w:val="24"/>
        </w:rPr>
        <w:t>4.2.5.</w:t>
        <w:tab/>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3">
        <w:r>
          <w:rPr>
            <w:rStyle w:val="Hyperlink"/>
            <w:rFonts w:cs="Times New Roman" w:ascii="Times New Roman" w:hAnsi="Times New Roman"/>
            <w:color w:val="000000"/>
            <w:sz w:val="24"/>
            <w:szCs w:val="24"/>
            <w:u w:val="none"/>
          </w:rPr>
          <w:t>частью 6 статьи 14</w:t>
        </w:r>
      </w:hyperlink>
      <w:r>
        <w:rPr>
          <w:rFonts w:cs="Times New Roman" w:ascii="Times New Roman" w:hAnsi="Times New Roman"/>
          <w:color w:val="000000"/>
          <w:sz w:val="24"/>
          <w:szCs w:val="24"/>
        </w:rPr>
        <w:t xml:space="preserve"> </w:t>
      </w:r>
      <w:r>
        <w:rPr>
          <w:rFonts w:cs="Times New Roman"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4.3.</w:t>
        <w:tab/>
        <w:t>Заказчик обязуется:</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4.3.1.</w:t>
        <w:tab/>
        <w:t xml:space="preserve">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tabs>
          <w:tab w:val="clear" w:pos="708"/>
          <w:tab w:val="left" w:pos="1418" w:leader="none"/>
        </w:tabs>
        <w:ind w:firstLine="709"/>
        <w:jc w:val="both"/>
        <w:rPr>
          <w:rFonts w:ascii="Times New Roman" w:hAnsi="Times New Roman" w:cs="Times New Roman"/>
          <w:sz w:val="24"/>
          <w:szCs w:val="24"/>
        </w:rPr>
      </w:pPr>
      <w:bookmarkStart w:id="21" w:name="P1525"/>
      <w:bookmarkEnd w:id="21"/>
      <w:r>
        <w:rPr>
          <w:rFonts w:cs="Times New Roman" w:ascii="Times New Roman" w:hAnsi="Times New Roman"/>
          <w:sz w:val="24"/>
          <w:szCs w:val="24"/>
        </w:rPr>
        <w:t>4.3.2.</w:t>
        <w:tab/>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tabs>
          <w:tab w:val="clear" w:pos="708"/>
          <w:tab w:val="left" w:pos="1418" w:leader="none"/>
        </w:tabs>
        <w:ind w:firstLine="709"/>
        <w:jc w:val="both"/>
        <w:rPr>
          <w:rFonts w:ascii="Times New Roman" w:hAnsi="Times New Roman" w:cs="Times New Roman"/>
          <w:sz w:val="24"/>
          <w:szCs w:val="24"/>
        </w:rPr>
      </w:pPr>
      <w:bookmarkStart w:id="22" w:name="P1526"/>
      <w:bookmarkEnd w:id="22"/>
      <w:r>
        <w:rPr>
          <w:rFonts w:cs="Times New Roman" w:ascii="Times New Roman" w:hAnsi="Times New Roman"/>
          <w:sz w:val="24"/>
          <w:szCs w:val="24"/>
        </w:rPr>
        <w:t>4.3.3.</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4.3.4.</w:t>
        <w:tab/>
        <w:t xml:space="preserve">требовать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4.3.5.</w:t>
        <w:tab/>
        <w:t xml:space="preserve">провести экспертизу поставленного Товара для проверки его соответствия условиям Контракта в соответствии с Федеральным </w:t>
      </w:r>
      <w:hyperlink r:id="rId4">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134" w:leader="none"/>
        </w:tabs>
        <w:ind w:firstLine="709"/>
        <w:jc w:val="both"/>
        <w:rPr>
          <w:rFonts w:ascii="Times New Roman" w:hAnsi="Times New Roman" w:cs="Times New Roman"/>
          <w:sz w:val="24"/>
          <w:szCs w:val="24"/>
        </w:rPr>
      </w:pPr>
      <w:bookmarkStart w:id="23" w:name="P1529"/>
      <w:bookmarkEnd w:id="23"/>
      <w:r>
        <w:rPr>
          <w:rFonts w:cs="Times New Roman" w:ascii="Times New Roman" w:hAnsi="Times New Roman"/>
          <w:sz w:val="24"/>
          <w:szCs w:val="24"/>
        </w:rPr>
        <w:t>4.4.</w:t>
        <w:tab/>
        <w:t>Заказчик вправе:</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4.4.1.</w:t>
        <w:tab/>
        <w:t>требовать от Поставщика надлежащего исполнения обязательств по Контракту;</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4.4.2.</w:t>
        <w:tab/>
        <w:t xml:space="preserve">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4.4.3.</w:t>
        <w:tab/>
        <w:t>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4.4.4.</w:t>
        <w:tab/>
        <w:t xml:space="preserve">требовать возмещения убытков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 причиненных по вине Поставщика;</w:t>
      </w:r>
    </w:p>
    <w:p>
      <w:pPr>
        <w:pStyle w:val="ConsPlusNormal1"/>
        <w:tabs>
          <w:tab w:val="clear" w:pos="708"/>
          <w:tab w:val="left" w:pos="1418" w:leader="none"/>
        </w:tabs>
        <w:ind w:firstLine="709"/>
        <w:jc w:val="both"/>
        <w:rPr>
          <w:rFonts w:ascii="Times New Roman" w:hAnsi="Times New Roman" w:cs="Times New Roman"/>
          <w:sz w:val="24"/>
          <w:szCs w:val="24"/>
        </w:rPr>
      </w:pPr>
      <w:bookmarkStart w:id="24" w:name="P1534"/>
      <w:bookmarkEnd w:id="24"/>
      <w:r>
        <w:rPr>
          <w:rFonts w:cs="Times New Roman" w:ascii="Times New Roman" w:hAnsi="Times New Roman"/>
          <w:sz w:val="24"/>
          <w:szCs w:val="24"/>
        </w:rPr>
        <w:t>4.4.5.</w:t>
        <w:ta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5">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4.4.6.</w:t>
        <w:tab/>
        <w:t>отказаться от приемки и оплаты Товара, не соответствующего условиям Контракта;</w:t>
      </w:r>
    </w:p>
    <w:p>
      <w:pPr>
        <w:pStyle w:val="ConsPlusNormal1"/>
        <w:tabs>
          <w:tab w:val="clear" w:pos="708"/>
          <w:tab w:val="left" w:pos="1418" w:leader="none"/>
        </w:tabs>
        <w:ind w:firstLine="709"/>
        <w:jc w:val="both"/>
        <w:rPr>
          <w:rFonts w:ascii="Times New Roman" w:hAnsi="Times New Roman" w:cs="Times New Roman"/>
          <w:sz w:val="24"/>
          <w:szCs w:val="24"/>
        </w:rPr>
      </w:pPr>
      <w:bookmarkStart w:id="25" w:name="P1536"/>
      <w:bookmarkEnd w:id="25"/>
      <w:r>
        <w:rPr>
          <w:rFonts w:cs="Times New Roman" w:ascii="Times New Roman" w:hAnsi="Times New Roman"/>
          <w:sz w:val="24"/>
          <w:szCs w:val="24"/>
        </w:rPr>
        <w:t>4.4.7.</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jc w:val="both"/>
        <w:rPr>
          <w:rFonts w:ascii="Times New Roman" w:hAnsi="Times New Roman" w:cs="Times New Roman"/>
          <w:sz w:val="24"/>
          <w:szCs w:val="24"/>
        </w:rPr>
      </w:pPr>
      <w:bookmarkStart w:id="26" w:name="P1537"/>
      <w:bookmarkEnd w:id="26"/>
      <w:r>
        <w:rPr>
          <w:rFonts w:cs="Times New Roman" w:ascii="Times New Roman" w:hAnsi="Times New Roman"/>
          <w:sz w:val="24"/>
          <w:szCs w:val="24"/>
        </w:rPr>
        <w:t>4.4.8.</w:t>
        <w:tab/>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4.5 </w:t>
      </w:r>
      <w:r>
        <w:rPr>
          <w:rFonts w:cs="Liberation Serif;Times New Roma" w:ascii="Liberation Serif;Times New Roma" w:hAnsi="Liberation Serif;Times New Roma"/>
          <w:b/>
          <w:bCs/>
          <w:sz w:val="24"/>
          <w:szCs w:val="24"/>
        </w:rPr>
        <w:t>Ответственным по Контракту лицом со стороны Заказчика является А.Б. Белоус (почта: zakupkiriamz@yandex.ru).</w:t>
      </w:r>
    </w:p>
    <w:p>
      <w:pPr>
        <w:pStyle w:val="ConsPlusNormal1"/>
        <w:tabs>
          <w:tab w:val="clear" w:pos="708"/>
          <w:tab w:val="left" w:pos="1418" w:leader="none"/>
        </w:tabs>
        <w:ind w:firstLine="709"/>
        <w:jc w:val="both"/>
        <w:rPr>
          <w:rFonts w:ascii="Times New Roman" w:hAnsi="Times New Roman" w:cs="Times New Roman"/>
          <w:sz w:val="24"/>
          <w:szCs w:val="24"/>
        </w:rPr>
      </w:pPr>
      <w:r>
        <w:rPr>
          <w:rFonts w:cs="Times New Roman" w:ascii="Times New Roman" w:hAnsi="Times New Roman"/>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Качество Товара</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5.1.</w:t>
        <w:tab/>
        <w:t>Поставщик гарантирует, что поставляемый Товар является новым, не бывшим в употреблении, восстановленным, свободным от прав третьих лиц и соответствует требованиям, установленным Контрактом.</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5.2.</w:t>
        <w:tab/>
        <w:t>Поставщик гарантирует безопасность Товара в соответствии с требованиями, установленными к данному виду товара правилами Евразийского экономического союза и законодательством Российской Федерации.</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tabs>
          <w:tab w:val="clear" w:pos="708"/>
          <w:tab w:val="left" w:pos="1134" w:leader="none"/>
        </w:tabs>
        <w:ind w:firstLine="720"/>
        <w:jc w:val="both"/>
        <w:rPr>
          <w:rFonts w:ascii="Times New Roman" w:hAnsi="Times New Roman" w:cs="Times New Roman"/>
          <w:sz w:val="24"/>
          <w:szCs w:val="24"/>
        </w:rPr>
      </w:pPr>
      <w:r>
        <w:rPr>
          <w:rFonts w:cs="Times New Roman" w:ascii="Times New Roman" w:hAnsi="Times New Roman"/>
          <w:sz w:val="24"/>
          <w:szCs w:val="24"/>
        </w:rPr>
        <w:t>5.3. Товар должен быть упакован и маркирован в соответствии с действующими стандартами.</w:t>
      </w:r>
    </w:p>
    <w:p>
      <w:pPr>
        <w:pStyle w:val="ConsPlusNormal1"/>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tabs>
          <w:tab w:val="clear" w:pos="708"/>
          <w:tab w:val="left" w:pos="1134" w:leader="none"/>
        </w:tabs>
        <w:ind w:firstLine="709"/>
        <w:jc w:val="both"/>
        <w:rPr>
          <w:rFonts w:ascii="Times New Roman" w:hAnsi="Times New Roman" w:cs="Times New Roman"/>
          <w:sz w:val="24"/>
          <w:szCs w:val="24"/>
        </w:rPr>
      </w:pPr>
      <w:bookmarkStart w:id="27" w:name="P1546"/>
      <w:bookmarkEnd w:id="27"/>
      <w:r>
        <w:rPr>
          <w:rFonts w:cs="Times New Roman" w:ascii="Times New Roman" w:hAnsi="Times New Roman"/>
          <w:sz w:val="24"/>
          <w:szCs w:val="24"/>
        </w:rPr>
        <w:t>5.4.</w:t>
        <w:tab/>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p>
    <w:p>
      <w:pPr>
        <w:pStyle w:val="ConsPlusNormal1"/>
        <w:tabs>
          <w:tab w:val="clear" w:pos="708"/>
          <w:tab w:val="left" w:pos="1134" w:leader="none"/>
        </w:tabs>
        <w:ind w:firstLine="709"/>
        <w:jc w:val="both"/>
        <w:rPr>
          <w:rFonts w:ascii="Times New Roman" w:hAnsi="Times New Roman" w:cs="Times New Roman"/>
          <w:sz w:val="24"/>
          <w:szCs w:val="24"/>
        </w:rPr>
      </w:pPr>
      <w:bookmarkStart w:id="28" w:name="P1548"/>
      <w:bookmarkStart w:id="29" w:name="P1547"/>
      <w:bookmarkEnd w:id="28"/>
      <w:bookmarkEnd w:id="29"/>
      <w:r>
        <w:rPr>
          <w:rFonts w:cs="Times New Roman" w:ascii="Times New Roman" w:hAnsi="Times New Roman"/>
          <w:sz w:val="24"/>
          <w:szCs w:val="24"/>
        </w:rPr>
        <w:t>5.5.</w:t>
        <w:tab/>
        <w:t>Требования к предоставлению гарантии производителя и (или) Поставщика Товара и к сроку действия такой гарантии указаны в Техническом задании.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Ответственность Сторон</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6.7. За каждый факт неисполнения или ненадлежащего Поставщиком обязательств, предусмотренных контрактом, заключенным по результатам определения Поставщиком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6.13. Уплата неустойки осуществляется Поставщиком добровольно на основании претензии и расчёта, выставленных Заказчиком на обращение Поставщика или путём удержания из подлежащей оплате суммы при отсутствии обращения Поставщика.</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284" w:leader="none"/>
        </w:tabs>
        <w:jc w:val="center"/>
        <w:rPr>
          <w:rFonts w:ascii="Times New Roman" w:hAnsi="Times New Roman" w:cs="Times New Roman"/>
          <w:sz w:val="24"/>
          <w:szCs w:val="24"/>
        </w:rPr>
      </w:pPr>
      <w:bookmarkStart w:id="30" w:name="P1600"/>
      <w:bookmarkStart w:id="31" w:name="P1587"/>
      <w:bookmarkEnd w:id="30"/>
      <w:bookmarkEnd w:id="31"/>
      <w:r>
        <w:rPr>
          <w:rFonts w:cs="Times New Roman" w:ascii="Times New Roman" w:hAnsi="Times New Roman"/>
          <w:b/>
          <w:sz w:val="24"/>
          <w:szCs w:val="24"/>
        </w:rPr>
        <w:t>VII.</w:t>
        <w:tab/>
        <w:t>Обстоятельства непреодолимой силы</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7.1.</w:t>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7.2.</w:t>
        <w:tab/>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незамедлительно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7.3.</w:t>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7.4.</w:t>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X</w:t>
      </w:r>
      <w:r>
        <w:rPr>
          <w:rFonts w:cs="Times New Roman" w:ascii="Times New Roman" w:hAnsi="Times New Roman"/>
          <w:b/>
          <w:sz w:val="24"/>
          <w:szCs w:val="24"/>
          <w:lang w:val="en-US"/>
        </w:rPr>
        <w:t>III</w:t>
      </w:r>
      <w:r>
        <w:rPr>
          <w:rFonts w:cs="Times New Roman" w:ascii="Times New Roman" w:hAnsi="Times New Roman"/>
          <w:b/>
          <w:sz w:val="24"/>
          <w:szCs w:val="24"/>
        </w:rPr>
        <w:t>.</w:t>
        <w:tab/>
        <w:t>Рассмотрение и разрешение споров</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8.1.</w:t>
        <w:tab/>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8.2.</w:t>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8.3.</w:t>
        <w:tab/>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8.4. При не урегулировании Сторонами спора в досудебном порядке, спор разрешается в судебном порядке в Арбитражном суде Рязанской области.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jc w:val="center"/>
        <w:rPr>
          <w:rFonts w:ascii="Times New Roman" w:hAnsi="Times New Roman" w:cs="Times New Roman"/>
          <w:iCs/>
          <w:sz w:val="24"/>
          <w:szCs w:val="24"/>
        </w:rPr>
      </w:pPr>
      <w:r>
        <w:rPr>
          <w:rFonts w:cs="Times New Roman" w:ascii="Times New Roman" w:hAnsi="Times New Roman"/>
          <w:b/>
          <w:bCs/>
          <w:sz w:val="24"/>
          <w:szCs w:val="24"/>
          <w:lang w:val="en-US"/>
        </w:rPr>
        <w:t>I</w:t>
      </w:r>
      <w:r>
        <w:rPr>
          <w:rFonts w:cs="Times New Roman" w:ascii="Times New Roman" w:hAnsi="Times New Roman"/>
          <w:b/>
          <w:bCs/>
          <w:sz w:val="24"/>
          <w:szCs w:val="24"/>
        </w:rPr>
        <w:t>X. АНТИКОРРУПЦИОННАЯ ОГОВОРКА</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(договора).</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Контракта (договора),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9.5. Стороны гарантируют осуществление надлежащего разбирательства по фактам нарушения положений п.п. 9.1 и 9.2 настоящего Контракта и применение эффективных мер по предотвращению возможных конфликтных ситуаций.</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t>9.7. Руководитель Заказчика, Контрактный управляющий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законодательством.</w:t>
      </w:r>
    </w:p>
    <w:p>
      <w:pPr>
        <w:pStyle w:val="Normal"/>
        <w:spacing w:lineRule="atLeast" w:line="200" w:before="0" w:after="0"/>
        <w:ind w:firstLine="567"/>
        <w:jc w:val="both"/>
        <w:rPr>
          <w:rFonts w:ascii="Times New Roman" w:hAnsi="Times New Roman" w:cs="Times New Roman"/>
          <w:iCs/>
          <w:sz w:val="24"/>
          <w:szCs w:val="24"/>
        </w:rPr>
      </w:pPr>
      <w:r>
        <w:rPr>
          <w:rFonts w:cs="Times New Roman" w:ascii="Times New Roman" w:hAnsi="Times New Roman"/>
          <w:iCs/>
          <w:sz w:val="24"/>
          <w:szCs w:val="24"/>
        </w:rPr>
      </w:r>
    </w:p>
    <w:p>
      <w:pPr>
        <w:pStyle w:val="ConsPlusNormal1"/>
        <w:tabs>
          <w:tab w:val="clear" w:pos="708"/>
          <w:tab w:val="left" w:pos="567" w:leader="none"/>
        </w:tabs>
        <w:jc w:val="center"/>
        <w:rPr>
          <w:rFonts w:ascii="Times New Roman" w:hAnsi="Times New Roman" w:cs="Times New Roman"/>
          <w:bCs/>
          <w:sz w:val="24"/>
          <w:szCs w:val="24"/>
        </w:rPr>
      </w:pPr>
      <w:r>
        <w:rPr>
          <w:rFonts w:cs="Times New Roman" w:ascii="Times New Roman" w:hAnsi="Times New Roman"/>
          <w:b/>
          <w:sz w:val="24"/>
          <w:szCs w:val="24"/>
        </w:rPr>
        <w:t>X.</w:t>
        <w:tab/>
        <w:t>Срок действия и порядок расторжения Контракта</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bCs/>
          <w:sz w:val="24"/>
          <w:szCs w:val="24"/>
        </w:rPr>
        <w:t>10.1.</w:t>
        <w:tab/>
        <w:t xml:space="preserve">Контракт вступает в силу с момента его подписания обеими Сторонами и действует </w:t>
      </w:r>
      <w:r>
        <w:rPr>
          <w:rFonts w:cs="Times New Roman" w:ascii="Times New Roman" w:hAnsi="Times New Roman"/>
          <w:b/>
          <w:bCs/>
          <w:sz w:val="24"/>
          <w:szCs w:val="24"/>
        </w:rPr>
        <w:t>по 10.09.2026 г</w:t>
      </w:r>
      <w:r>
        <w:rPr>
          <w:rFonts w:cs="Times New Roman" w:ascii="Times New Roman" w:hAnsi="Times New Roman"/>
          <w:bCs/>
          <w:sz w:val="24"/>
          <w:szCs w:val="24"/>
        </w:rPr>
        <w:t xml:space="preserve">. </w:t>
      </w:r>
      <w:r>
        <w:rPr>
          <w:rFonts w:cs="Times New Roman" w:ascii="Times New Roman" w:hAnsi="Times New Roman"/>
          <w:sz w:val="24"/>
          <w:szCs w:val="24"/>
        </w:rPr>
        <w:t xml:space="preserve">Окончание срока действия Контракта не влечет прекращения не исполненных обязательств Сторон по Контракту. </w:t>
      </w:r>
    </w:p>
    <w:p>
      <w:pPr>
        <w:pStyle w:val="ConsPlusNormal1"/>
        <w:tabs>
          <w:tab w:val="clear" w:pos="708"/>
          <w:tab w:val="left" w:pos="1276" w:leader="none"/>
        </w:tabs>
        <w:ind w:firstLine="709"/>
        <w:jc w:val="both"/>
        <w:rPr>
          <w:rFonts w:ascii="Times New Roman" w:hAnsi="Times New Roman" w:cs="Times New Roman"/>
          <w:sz w:val="24"/>
          <w:szCs w:val="24"/>
          <w:lang w:eastAsia="en-US"/>
        </w:rPr>
      </w:pPr>
      <w:r>
        <w:rPr>
          <w:rFonts w:cs="Times New Roman" w:ascii="Times New Roman" w:hAnsi="Times New Roman"/>
          <w:sz w:val="24"/>
          <w:szCs w:val="24"/>
        </w:rPr>
        <w:t>10.2.</w:t>
        <w:tab/>
      </w:r>
      <w:r>
        <w:rPr>
          <w:rFonts w:cs="Times New Roman" w:ascii="Times New Roman" w:hAnsi="Times New Roman"/>
          <w:sz w:val="24"/>
          <w:szCs w:val="24"/>
          <w:lang w:eastAsia="en-U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отказа Поставщика передать Заказчику товар или принадлежности к нему;</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невыполнения Поставщиком в разумный срок требования Заказчика о доукомплектовании товара;</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неоднократного (от двух и более раз) нарушения Поставщиком сроков поставки товаров;</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  если в ходе исполнения Контракта установлено, что:</w:t>
      </w:r>
    </w:p>
    <w:p>
      <w:pPr>
        <w:pStyle w:val="Normal"/>
        <w:spacing w:lineRule="auto" w:line="240" w:before="0" w:after="0"/>
        <w:ind w:firstLine="709"/>
        <w:jc w:val="both"/>
        <w:rPr>
          <w:rFonts w:ascii="Times New Roman" w:hAnsi="Times New Roman" w:cs="Times New Roman"/>
          <w:sz w:val="24"/>
          <w:szCs w:val="24"/>
          <w:lang w:eastAsia="en-US"/>
        </w:rPr>
      </w:pPr>
      <w:r>
        <w:rPr>
          <w:rFonts w:cs="Times New Roman" w:ascii="Times New Roman" w:hAnsi="Times New Roman"/>
          <w:sz w:val="24"/>
          <w:szCs w:val="24"/>
          <w:lang w:eastAsia="en-US"/>
        </w:rPr>
        <w:t>а) поставщик и (или) поставляемый товар перестали соответствовать установленным документацией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pPr>
        <w:pStyle w:val="Normal"/>
        <w:spacing w:lineRule="auto" w:line="240" w:before="0" w:after="0"/>
        <w:ind w:firstLine="709"/>
        <w:jc w:val="both"/>
        <w:rPr>
          <w:rFonts w:ascii="Times New Roman" w:hAnsi="Times New Roman" w:cs="Times New Roman"/>
          <w:b/>
          <w:sz w:val="24"/>
          <w:szCs w:val="24"/>
        </w:rPr>
      </w:pPr>
      <w:r>
        <w:rPr>
          <w:rFonts w:cs="Times New Roman" w:ascii="Times New Roman" w:hAnsi="Times New Roman"/>
          <w:sz w:val="24"/>
          <w:szCs w:val="24"/>
          <w:lang w:eastAsia="en-US"/>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pPr>
        <w:pStyle w:val="ConsPlusNormal1"/>
        <w:jc w:val="center"/>
        <w:rPr>
          <w:rFonts w:ascii="Times New Roman" w:hAnsi="Times New Roman" w:cs="Times New Roman"/>
          <w:sz w:val="24"/>
          <w:szCs w:val="24"/>
        </w:rPr>
      </w:pPr>
      <w:r>
        <w:rPr>
          <w:rFonts w:cs="Times New Roman" w:ascii="Times New Roman" w:hAnsi="Times New Roman"/>
          <w:b/>
          <w:sz w:val="24"/>
          <w:szCs w:val="24"/>
        </w:rPr>
        <w:t>XI.</w:t>
        <w:tab/>
        <w:t>Прочие положения</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11.1.</w:t>
        <w:tab/>
        <w:t>Во всем, что не предусмотрено Контрактом, Стороны руководствуются законодательством Российской Федерации.</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11.2.</w:t>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11.3.</w:t>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11.4.</w:t>
        <w:tab/>
        <w:t xml:space="preserve">Изменение условий Контракта при его исполнении не допускается, за исключением случаев, предусмотренных </w:t>
      </w:r>
      <w:hyperlink r:id="rId6">
        <w:r>
          <w:rPr>
            <w:rStyle w:val="Hyperlink"/>
            <w:rFonts w:cs="Times New Roman" w:ascii="Times New Roman" w:hAnsi="Times New Roman"/>
            <w:color w:val="000000"/>
            <w:sz w:val="24"/>
            <w:szCs w:val="24"/>
            <w:u w:val="none"/>
          </w:rPr>
          <w:t>статьей 95</w:t>
        </w:r>
      </w:hyperlink>
      <w:r>
        <w:rPr>
          <w:rFonts w:cs="Times New Roman" w:ascii="Times New Roman" w:hAnsi="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11.5.</w:t>
        <w:tab/>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tabs>
          <w:tab w:val="clear" w:pos="708"/>
          <w:tab w:val="left" w:pos="1276" w:leader="none"/>
        </w:tabs>
        <w:ind w:firstLine="709"/>
        <w:jc w:val="both"/>
        <w:rPr>
          <w:rFonts w:ascii="Times New Roman" w:hAnsi="Times New Roman" w:cs="Times New Roman"/>
          <w:b/>
          <w:sz w:val="24"/>
          <w:szCs w:val="24"/>
        </w:rPr>
      </w:pPr>
      <w:r>
        <w:rPr>
          <w:rFonts w:cs="Times New Roman" w:ascii="Times New Roman" w:hAnsi="Times New Roman"/>
          <w:sz w:val="24"/>
          <w:szCs w:val="24"/>
        </w:rPr>
        <w:t>11.6.</w:t>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tabs>
          <w:tab w:val="clear" w:pos="708"/>
          <w:tab w:val="left" w:pos="567" w:leader="none"/>
        </w:tabs>
        <w:jc w:val="center"/>
        <w:rPr>
          <w:rFonts w:ascii="Times New Roman" w:hAnsi="Times New Roman" w:cs="Times New Roman"/>
          <w:sz w:val="24"/>
          <w:szCs w:val="24"/>
        </w:rPr>
      </w:pPr>
      <w:r>
        <w:rPr>
          <w:rFonts w:cs="Times New Roman" w:ascii="Times New Roman" w:hAnsi="Times New Roman"/>
          <w:b/>
          <w:sz w:val="24"/>
          <w:szCs w:val="24"/>
        </w:rPr>
        <w:t>XII.</w:t>
        <w:tab/>
        <w:t>Перечень приложений</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12.1.</w:t>
        <w:tab/>
        <w:t>Неотъемлемой частью Контракта являются следующие приложения:</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Приложение № 1 – Спецификация;</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t>Приложение № 2 – Техническое задание.</w:t>
      </w:r>
    </w:p>
    <w:p>
      <w:pPr>
        <w:pStyle w:val="ConsPlusNormal1"/>
        <w:tabs>
          <w:tab w:val="clear" w:pos="708"/>
          <w:tab w:val="left" w:pos="1276" w:leader="none"/>
        </w:tabs>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567" w:leader="none"/>
        </w:tabs>
        <w:jc w:val="center"/>
        <w:rPr>
          <w:rFonts w:ascii="Times New Roman" w:hAnsi="Times New Roman" w:eastAsia="Times New Roman" w:cs="Times New Roman"/>
          <w:b/>
          <w:bCs/>
        </w:rPr>
      </w:pPr>
      <w:r>
        <w:rPr>
          <w:rFonts w:cs="Times New Roman" w:ascii="Times New Roman" w:hAnsi="Times New Roman"/>
          <w:b/>
          <w:sz w:val="24"/>
          <w:szCs w:val="24"/>
        </w:rPr>
        <w:t>XI</w:t>
      </w:r>
      <w:r>
        <w:rPr>
          <w:rFonts w:cs="Times New Roman" w:ascii="Times New Roman" w:hAnsi="Times New Roman"/>
          <w:b/>
          <w:sz w:val="24"/>
          <w:szCs w:val="24"/>
          <w:lang w:val="en-US"/>
        </w:rPr>
        <w:t>II</w:t>
      </w:r>
      <w:r>
        <w:rPr>
          <w:rFonts w:cs="Times New Roman" w:ascii="Times New Roman" w:hAnsi="Times New Roman"/>
          <w:b/>
          <w:sz w:val="24"/>
          <w:szCs w:val="24"/>
        </w:rPr>
        <w:t>.</w:t>
        <w:tab/>
        <w:t>Адреса и банковские реквизиты Сторон</w:t>
      </w:r>
    </w:p>
    <w:tbl>
      <w:tblPr>
        <w:tblW w:w="10151" w:type="dxa"/>
        <w:jc w:val="left"/>
        <w:tblInd w:w="149" w:type="dxa"/>
        <w:tblLayout w:type="fixed"/>
        <w:tblCellMar>
          <w:top w:w="0" w:type="dxa"/>
          <w:left w:w="108" w:type="dxa"/>
          <w:bottom w:w="0" w:type="dxa"/>
          <w:right w:w="108" w:type="dxa"/>
        </w:tblCellMar>
        <w:tblLook w:noHBand="0" w:noVBand="1" w:firstColumn="1" w:lastRow="0" w:lastColumn="0" w:firstRow="1" w:val="04a0"/>
      </w:tblPr>
      <w:tblGrid>
        <w:gridCol w:w="5151"/>
        <w:gridCol w:w="5000"/>
      </w:tblGrid>
      <w:tr>
        <w:trPr/>
        <w:tc>
          <w:tcPr>
            <w:tcW w:w="5151"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t>Заказчик:</w:t>
            </w:r>
          </w:p>
        </w:tc>
        <w:tc>
          <w:tcPr>
            <w:tcW w:w="5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Поставщик:</w:t>
            </w:r>
          </w:p>
        </w:tc>
      </w:tr>
      <w:tr>
        <w:trPr/>
        <w:tc>
          <w:tcPr>
            <w:tcW w:w="5151"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Liberation Serif;Times New Roma" w:hAnsi="Liberation Serif;Times New Roma" w:eastAsia="Times New Roman" w:cs="Liberation Serif;Times New Roma"/>
                <w:b/>
                <w:bCs/>
                <w:color w:val="000000"/>
                <w:sz w:val="24"/>
                <w:szCs w:val="24"/>
              </w:rPr>
            </w:pPr>
            <w:r>
              <w:rPr>
                <w:rFonts w:eastAsia="Times New Roman"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widowControl w:val="false"/>
              <w:spacing w:lineRule="auto" w:line="240" w:before="0" w:after="0"/>
              <w:jc w:val="both"/>
              <w:rPr>
                <w:rFonts w:ascii="Liberation Serif;Times New Roma" w:hAnsi="Liberation Serif;Times New Roma" w:eastAsia="Times New Roman" w:cs="Liberation Serif;Times New Roma"/>
                <w:b/>
                <w:bCs/>
                <w:color w:val="000000"/>
                <w:sz w:val="24"/>
                <w:szCs w:val="24"/>
              </w:rPr>
            </w:pPr>
            <w:r>
              <w:rPr>
                <w:rFonts w:eastAsia="Times New Roman" w:cs="Liberation Serif;Times New Roma" w:ascii="Liberation Serif;Times New Roma" w:hAnsi="Liberation Serif;Times New Roma"/>
                <w:b/>
                <w:bCs/>
                <w:color w:val="000000"/>
                <w:sz w:val="24"/>
                <w:szCs w:val="24"/>
              </w:rPr>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Место нахождения Музея-заповедника: Рязанская область, г. Рязань</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Почтовый адрес Музея-заповедника: 390000, г. Рязань, ул. Соборная, стр. 22</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ИНН 6231008054;  КПП 623401001;</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УФК по Рязанской области  (л/с 20596У77830);</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Расчетный счет   № 03214643000000015900</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 Казначейский счет)</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Банк:  ОКЦ № 10 ГУ Банка России по ЦФО//УФК по Рязанской области г.</w:t>
            </w:r>
            <w:bookmarkStart w:id="32" w:name="_GoBack_Копия_1"/>
            <w:bookmarkEnd w:id="32"/>
            <w:r>
              <w:rPr>
                <w:rFonts w:cs="Liberation Serif;Times New Roma" w:ascii="Liberation Serif;Times New Roma" w:hAnsi="Liberation Serif;Times New Roma"/>
                <w:sz w:val="24"/>
                <w:szCs w:val="24"/>
              </w:rPr>
              <w:t>Рязань.</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БИК: 016126031</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Корреспондентский счет   40102810345370000051</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(Единый казначейский счет)</w:t>
            </w:r>
          </w:p>
          <w:p>
            <w:pPr>
              <w:pStyle w:val="Normal"/>
              <w:spacing w:lineRule="auto" w:line="240" w:before="0" w:after="0"/>
              <w:rPr>
                <w:rFonts w:ascii="Liberation Serif;Times New Roma" w:hAnsi="Liberation Serif;Times New Roma" w:cs="Liberation Serif;Times New Roma"/>
                <w:sz w:val="24"/>
                <w:szCs w:val="24"/>
              </w:rPr>
            </w:pPr>
            <w:r>
              <w:rPr>
                <w:rFonts w:cs="Liberation Serif;Times New Roma" w:ascii="Liberation Serif;Times New Roma" w:hAnsi="Liberation Serif;Times New Roma"/>
                <w:sz w:val="24"/>
                <w:szCs w:val="24"/>
              </w:rPr>
              <w:t>ОКПО  02185340;  ОКТМО  61701000001;  ОГРН  1026201265221; ОКАТО  61401380000; ОКВЭД 91.02</w:t>
            </w:r>
          </w:p>
          <w:p>
            <w:pPr>
              <w:pStyle w:val="Normal"/>
              <w:spacing w:lineRule="auto" w:line="240" w:before="0" w:after="0"/>
              <w:rPr>
                <w:rFonts w:ascii="Liberation Serif;Times New Roma" w:hAnsi="Liberation Serif;Times New Roma" w:cs="Liberation Serif;Times New Roma"/>
                <w:color w:val="000000"/>
                <w:sz w:val="24"/>
                <w:szCs w:val="24"/>
              </w:rPr>
            </w:pPr>
            <w:r>
              <w:rPr>
                <w:rFonts w:cs="Liberation Serif;Times New Roma" w:ascii="Liberation Serif;Times New Roma" w:hAnsi="Liberation Serif;Times New Roma"/>
                <w:sz w:val="24"/>
                <w:szCs w:val="24"/>
              </w:rPr>
              <w:t>Тел: (4912) 27-60-65 секретарь;</w:t>
            </w:r>
          </w:p>
          <w:p>
            <w:pPr>
              <w:pStyle w:val="Normal"/>
              <w:spacing w:lineRule="auto" w:line="240" w:before="0" w:after="0"/>
              <w:rPr>
                <w:rFonts w:ascii="Liberation Serif;Times New Roma" w:hAnsi="Liberation Serif;Times New Roma" w:cs="Liberation Serif;Times New Roma"/>
                <w:color w:val="000000"/>
                <w:sz w:val="24"/>
                <w:szCs w:val="24"/>
              </w:rPr>
            </w:pPr>
            <w:r>
              <w:rPr>
                <w:rFonts w:cs="Liberation Serif;Times New Roma" w:ascii="Liberation Serif;Times New Roma" w:hAnsi="Liberation Serif;Times New Roma"/>
                <w:color w:val="000000"/>
                <w:sz w:val="24"/>
                <w:szCs w:val="24"/>
                <w:lang w:val="en-US"/>
              </w:rPr>
              <w:t>E</w:t>
            </w:r>
            <w:r>
              <w:rPr>
                <w:rFonts w:cs="Liberation Serif;Times New Roma" w:ascii="Liberation Serif;Times New Roma" w:hAnsi="Liberation Serif;Times New Roma"/>
                <w:color w:val="000000"/>
                <w:sz w:val="24"/>
                <w:szCs w:val="24"/>
              </w:rPr>
              <w:t>-</w:t>
            </w:r>
            <w:r>
              <w:rPr>
                <w:rFonts w:cs="Liberation Serif;Times New Roma" w:ascii="Liberation Serif;Times New Roma" w:hAnsi="Liberation Serif;Times New Roma"/>
                <w:color w:val="000000"/>
                <w:sz w:val="24"/>
                <w:szCs w:val="24"/>
                <w:lang w:val="en-US"/>
              </w:rPr>
              <w:t>mail</w:t>
            </w:r>
            <w:r>
              <w:rPr>
                <w:rFonts w:cs="Liberation Serif;Times New Roma" w:ascii="Liberation Serif;Times New Roma" w:hAnsi="Liberation Serif;Times New Roma"/>
                <w:color w:val="000000"/>
                <w:sz w:val="24"/>
                <w:szCs w:val="24"/>
              </w:rPr>
              <w:t xml:space="preserve">:  </w:t>
            </w:r>
            <w:hyperlink r:id="rId7">
              <w:r>
                <w:rPr>
                  <w:rStyle w:val="Hyperlink"/>
                  <w:rFonts w:cs="Liberation Serif;Times New Roma" w:ascii="Liberation Serif;Times New Roma" w:hAnsi="Liberation Serif;Times New Roma"/>
                  <w:color w:val="000000"/>
                  <w:sz w:val="24"/>
                  <w:szCs w:val="24"/>
                  <w:lang w:val="en-US"/>
                </w:rPr>
                <w:t>riamz</w:t>
              </w:r>
              <w:r>
                <w:rPr>
                  <w:rStyle w:val="Hyperlink"/>
                  <w:rFonts w:cs="Liberation Serif;Times New Roma" w:ascii="Liberation Serif;Times New Roma" w:hAnsi="Liberation Serif;Times New Roma"/>
                  <w:color w:val="000000"/>
                  <w:sz w:val="24"/>
                  <w:szCs w:val="24"/>
                </w:rPr>
                <w:t>62@</w:t>
              </w:r>
              <w:r>
                <w:rPr>
                  <w:rStyle w:val="Hyperlink"/>
                  <w:rFonts w:cs="Liberation Serif;Times New Roma" w:ascii="Liberation Serif;Times New Roma" w:hAnsi="Liberation Serif;Times New Roma"/>
                  <w:color w:val="000000"/>
                  <w:sz w:val="24"/>
                  <w:szCs w:val="24"/>
                  <w:lang w:val="en-US"/>
                </w:rPr>
                <w:t>yandex</w:t>
              </w:r>
              <w:r>
                <w:rPr>
                  <w:rStyle w:val="Hyperlink"/>
                  <w:rFonts w:cs="Liberation Serif;Times New Roma" w:ascii="Liberation Serif;Times New Roma" w:hAnsi="Liberation Serif;Times New Roma"/>
                  <w:color w:val="000000"/>
                  <w:sz w:val="24"/>
                  <w:szCs w:val="24"/>
                </w:rPr>
                <w:t>.</w:t>
              </w:r>
              <w:r>
                <w:rPr>
                  <w:rStyle w:val="Hyperlink"/>
                  <w:rFonts w:cs="Liberation Serif;Times New Roma" w:ascii="Liberation Serif;Times New Roma" w:hAnsi="Liberation Serif;Times New Roma"/>
                  <w:color w:val="000000"/>
                  <w:sz w:val="24"/>
                  <w:szCs w:val="24"/>
                  <w:lang w:val="en-US"/>
                </w:rPr>
                <w:t>ru</w:t>
              </w:r>
            </w:hyperlink>
          </w:p>
          <w:p>
            <w:pPr>
              <w:pStyle w:val="Normal"/>
              <w:spacing w:lineRule="auto" w:line="240" w:before="0" w:after="0"/>
              <w:rPr>
                <w:rStyle w:val="Hyperlink"/>
                <w:rFonts w:ascii="Liberation Serif;Times New Roma" w:hAnsi="Liberation Serif;Times New Roma" w:eastAsia="Times New Roman" w:cs="Liberation Serif;Times New Roma"/>
                <w:bCs/>
                <w:color w:val="000000"/>
                <w:sz w:val="24"/>
                <w:szCs w:val="24"/>
              </w:rPr>
            </w:pPr>
            <w:r>
              <w:rPr>
                <w:rFonts w:cs="Liberation Serif;Times New Roma" w:ascii="Liberation Serif;Times New Roma" w:hAnsi="Liberation Serif;Times New Roma"/>
                <w:color w:val="000000"/>
                <w:sz w:val="24"/>
                <w:szCs w:val="24"/>
              </w:rPr>
              <w:t xml:space="preserve">Бухгалтерия: </w:t>
            </w:r>
            <w:hyperlink r:id="rId8">
              <w:r>
                <w:rPr>
                  <w:rStyle w:val="Hyperlink"/>
                  <w:rFonts w:cs="Liberation Serif;Times New Roma" w:ascii="Liberation Serif;Times New Roma" w:hAnsi="Liberation Serif;Times New Roma"/>
                  <w:color w:val="000000"/>
                  <w:sz w:val="24"/>
                  <w:szCs w:val="24"/>
                  <w:lang w:val="en-US"/>
                </w:rPr>
                <w:t>finriamz</w:t>
              </w:r>
              <w:r>
                <w:rPr>
                  <w:rStyle w:val="Hyperlink"/>
                  <w:rFonts w:cs="Liberation Serif;Times New Roma" w:ascii="Liberation Serif;Times New Roma" w:hAnsi="Liberation Serif;Times New Roma"/>
                  <w:color w:val="000000"/>
                  <w:sz w:val="24"/>
                  <w:szCs w:val="24"/>
                </w:rPr>
                <w:t>@</w:t>
              </w:r>
              <w:r>
                <w:rPr>
                  <w:rStyle w:val="Hyperlink"/>
                  <w:rFonts w:cs="Liberation Serif;Times New Roma" w:ascii="Liberation Serif;Times New Roma" w:hAnsi="Liberation Serif;Times New Roma"/>
                  <w:color w:val="000000"/>
                  <w:sz w:val="24"/>
                  <w:szCs w:val="24"/>
                  <w:lang w:val="en-US"/>
                </w:rPr>
                <w:t>yandex</w:t>
              </w:r>
              <w:r>
                <w:rPr>
                  <w:rStyle w:val="Hyperlink"/>
                  <w:rFonts w:cs="Liberation Serif;Times New Roma" w:ascii="Liberation Serif;Times New Roma" w:hAnsi="Liberation Serif;Times New Roma"/>
                  <w:color w:val="000000"/>
                  <w:sz w:val="24"/>
                  <w:szCs w:val="24"/>
                </w:rPr>
                <w:t>.</w:t>
              </w:r>
              <w:r>
                <w:rPr>
                  <w:rStyle w:val="Hyperlink"/>
                  <w:rFonts w:cs="Liberation Serif;Times New Roma" w:ascii="Liberation Serif;Times New Roma" w:hAnsi="Liberation Serif;Times New Roma"/>
                  <w:color w:val="000000"/>
                  <w:sz w:val="24"/>
                  <w:szCs w:val="24"/>
                  <w:lang w:val="en-US"/>
                </w:rPr>
                <w:t>ru</w:t>
              </w:r>
            </w:hyperlink>
            <w:r>
              <w:rPr>
                <w:rFonts w:cs="Liberation Serif;Times New Roma" w:ascii="Liberation Serif;Times New Roma" w:hAnsi="Liberation Serif;Times New Roma"/>
                <w:color w:val="000000"/>
                <w:sz w:val="24"/>
                <w:szCs w:val="24"/>
              </w:rPr>
              <w:t>;</w:t>
            </w:r>
          </w:p>
          <w:p>
            <w:pPr>
              <w:pStyle w:val="Normal"/>
              <w:spacing w:lineRule="auto" w:line="240" w:before="0" w:after="0"/>
              <w:rPr>
                <w:rFonts w:ascii="Times New Roman" w:hAnsi="Times New Roman" w:eastAsia="Times New Roman" w:cs="Times New Roman"/>
                <w:sz w:val="24"/>
                <w:szCs w:val="24"/>
              </w:rPr>
            </w:pPr>
            <w:r>
              <w:rPr>
                <w:rStyle w:val="Hyperlink"/>
                <w:rFonts w:eastAsia="Times New Roman" w:cs="Liberation Serif;Times New Roma" w:ascii="Liberation Serif;Times New Roma" w:hAnsi="Liberation Serif;Times New Roma"/>
                <w:bCs/>
                <w:color w:val="000000"/>
                <w:sz w:val="24"/>
                <w:szCs w:val="24"/>
              </w:rPr>
              <w:t xml:space="preserve">Контрактный управляющий: </w:t>
            </w:r>
            <w:hyperlink r:id="rId9">
              <w:r>
                <w:rPr>
                  <w:rStyle w:val="Hyperlink"/>
                  <w:rFonts w:eastAsia="Times New Roman" w:cs="Liberation Serif;Times New Roma" w:ascii="Liberation Serif;Times New Roma" w:hAnsi="Liberation Serif;Times New Roma"/>
                  <w:bCs/>
                  <w:color w:val="000000"/>
                  <w:sz w:val="24"/>
                  <w:szCs w:val="24"/>
                  <w:lang w:val="en-US"/>
                </w:rPr>
                <w:t>zakupkiriamz</w:t>
              </w:r>
              <w:r>
                <w:rPr>
                  <w:rStyle w:val="Hyperlink"/>
                  <w:rFonts w:eastAsia="Times New Roman" w:cs="Liberation Serif;Times New Roma" w:ascii="Liberation Serif;Times New Roma" w:hAnsi="Liberation Serif;Times New Roma"/>
                  <w:bCs/>
                  <w:color w:val="000000"/>
                  <w:sz w:val="24"/>
                  <w:szCs w:val="24"/>
                </w:rPr>
                <w:t>@</w:t>
              </w:r>
              <w:r>
                <w:rPr>
                  <w:rStyle w:val="Hyperlink"/>
                  <w:rFonts w:eastAsia="Times New Roman" w:cs="Liberation Serif;Times New Roma" w:ascii="Liberation Serif;Times New Roma" w:hAnsi="Liberation Serif;Times New Roma"/>
                  <w:bCs/>
                  <w:color w:val="000000"/>
                  <w:sz w:val="24"/>
                  <w:szCs w:val="24"/>
                  <w:lang w:val="en-US"/>
                </w:rPr>
                <w:t>yandex</w:t>
              </w:r>
              <w:r>
                <w:rPr>
                  <w:rStyle w:val="Hyperlink"/>
                  <w:rFonts w:eastAsia="Times New Roman" w:cs="Liberation Serif;Times New Roma" w:ascii="Liberation Serif;Times New Roma" w:hAnsi="Liberation Serif;Times New Roma"/>
                  <w:bCs/>
                  <w:color w:val="000000"/>
                  <w:sz w:val="24"/>
                  <w:szCs w:val="24"/>
                </w:rPr>
                <w:t>.</w:t>
              </w:r>
              <w:r>
                <w:rPr>
                  <w:rStyle w:val="Hyperlink"/>
                  <w:rFonts w:eastAsia="Times New Roman" w:cs="Liberation Serif;Times New Roma" w:ascii="Liberation Serif;Times New Roma" w:hAnsi="Liberation Serif;Times New Roma"/>
                  <w:bCs/>
                  <w:color w:val="000000"/>
                  <w:sz w:val="24"/>
                  <w:szCs w:val="24"/>
                  <w:lang w:val="en-US"/>
                </w:rPr>
                <w:t>ru</w:t>
              </w:r>
            </w:hyperlink>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tc>
        <w:tc>
          <w:tcPr>
            <w:tcW w:w="5000"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eastAsia="Times New Roman" w:cs="Times New Roman"/>
                <w:b/>
                <w:bCs/>
                <w:sz w:val="24"/>
                <w:szCs w:val="24"/>
              </w:rPr>
            </w:pPr>
            <w:r>
              <w:rPr>
                <w:rFonts w:eastAsia="Times New Roman"/>
                <w:sz w:val="24"/>
                <w:szCs w:val="24"/>
              </w:rPr>
              <w:t>________________</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rPr>
                <w:rFonts w:ascii="Liberation Serif;Times New Roma" w:hAnsi="Liberation Serif;Times New Roma" w:eastAsia="Times New Roman" w:cs="Liberation Serif;Times New Roma"/>
                <w:b/>
                <w:bCs/>
                <w:color w:val="000000"/>
                <w:sz w:val="24"/>
                <w:szCs w:val="24"/>
              </w:rPr>
            </w:pPr>
            <w:r>
              <w:rPr>
                <w:rFonts w:eastAsia="Times New Roman" w:cs="Liberation Serif;Times New Roma" w:ascii="Liberation Serif;Times New Roma" w:hAnsi="Liberation Serif;Times New Roma"/>
                <w:b/>
                <w:bCs/>
                <w:color w:val="000000"/>
                <w:sz w:val="24"/>
                <w:szCs w:val="24"/>
              </w:rPr>
            </w:r>
          </w:p>
          <w:p>
            <w:pPr>
              <w:pStyle w:val="Normal"/>
              <w:spacing w:lineRule="auto" w:line="240" w:before="0" w:after="0"/>
              <w:jc w:val="both"/>
              <w:rPr>
                <w:rFonts w:ascii="Liberation Serif;Times New Roma" w:hAnsi="Liberation Serif;Times New Roma" w:cs="Liberation Serif;Times New Roma"/>
                <w:bCs/>
                <w:color w:val="000000"/>
                <w:sz w:val="24"/>
                <w:szCs w:val="24"/>
              </w:rPr>
            </w:pPr>
            <w:r>
              <w:rPr>
                <w:rFonts w:cs="Liberation Serif;Times New Roma" w:ascii="Liberation Serif;Times New Roma" w:hAnsi="Liberation Serif;Times New Roma"/>
                <w:bCs/>
                <w:color w:val="000000"/>
                <w:sz w:val="24"/>
                <w:szCs w:val="24"/>
              </w:rPr>
              <w:t xml:space="preserve">Юридический адрес: </w:t>
            </w:r>
            <w:r>
              <w:rPr>
                <w:rFonts w:cs="Times New Roman" w:ascii="Times New Roman" w:hAnsi="Times New Roman"/>
                <w:b/>
                <w:bCs/>
                <w:color w:val="000000"/>
                <w:sz w:val="24"/>
                <w:szCs w:val="24"/>
              </w:rPr>
              <w:t>________________</w:t>
            </w:r>
          </w:p>
          <w:p>
            <w:pPr>
              <w:pStyle w:val="Normal"/>
              <w:spacing w:lineRule="auto" w:line="240" w:before="0" w:after="0"/>
              <w:jc w:val="both"/>
              <w:rPr>
                <w:rFonts w:ascii="Times New Roman" w:hAnsi="Times New Roman" w:eastAsia="Times New Roman" w:cs="Times New Roman"/>
                <w:bCs/>
                <w:sz w:val="24"/>
                <w:szCs w:val="24"/>
              </w:rPr>
            </w:pPr>
            <w:r>
              <w:rPr>
                <w:rFonts w:cs="Liberation Serif;Times New Roma" w:ascii="Liberation Serif;Times New Roma" w:hAnsi="Liberation Serif;Times New Roma"/>
                <w:bCs/>
                <w:color w:val="000000"/>
                <w:sz w:val="24"/>
                <w:szCs w:val="24"/>
              </w:rPr>
              <w:t xml:space="preserve">Почтовый адрес: </w:t>
            </w:r>
            <w:r>
              <w:rPr>
                <w:rFonts w:eastAsia="Times New Roman" w:cs="Times New Roman" w:ascii="Times New Roman" w:hAnsi="Times New Roman"/>
                <w:b/>
                <w:bCs/>
                <w:color w:val="000000"/>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ИНН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КПП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ОКПО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ОКТМО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ОГРН </w:t>
            </w:r>
            <w:r>
              <w:rPr>
                <w:rFonts w:eastAsia="Times New Roman" w:cs="Times New Roman" w:ascii="Times New Roman" w:hAnsi="Times New Roman"/>
                <w:b/>
                <w:bCs/>
                <w:sz w:val="24"/>
                <w:szCs w:val="24"/>
              </w:rPr>
              <w:t>________________</w:t>
            </w:r>
          </w:p>
          <w:p>
            <w:pPr>
              <w:pStyle w:val="Normal"/>
              <w:shd w:val="clear" w:color="auto" w:fill="FFFFFF"/>
              <w:spacing w:lineRule="auto" w:line="240" w:before="0" w:after="0"/>
              <w:rPr>
                <w:b/>
                <w:sz w:val="24"/>
                <w:szCs w:val="24"/>
              </w:rPr>
            </w:pPr>
            <w:r>
              <w:rPr>
                <w:rFonts w:cs="Times New Roman" w:ascii="Times New Roman" w:hAnsi="Times New Roman"/>
                <w:sz w:val="24"/>
                <w:szCs w:val="24"/>
              </w:rPr>
              <w:t xml:space="preserve">р/с </w:t>
            </w:r>
            <w:r>
              <w:rPr>
                <w:rFonts w:eastAsia="Times New Roman" w:cs="Times New Roman" w:ascii="Times New Roman" w:hAnsi="Times New Roman"/>
                <w:b/>
                <w:bCs/>
                <w:sz w:val="24"/>
                <w:szCs w:val="24"/>
              </w:rPr>
              <w:t>________________</w:t>
            </w:r>
          </w:p>
          <w:p>
            <w:pPr>
              <w:pStyle w:val="Normal"/>
              <w:spacing w:lineRule="auto" w:line="240"/>
              <w:jc w:val="both"/>
              <w:rPr>
                <w:rFonts w:ascii="Times New Roman" w:hAnsi="Times New Roman" w:eastAsia="Times New Roman" w:cs="Times New Roman"/>
                <w:bCs/>
                <w:sz w:val="24"/>
                <w:szCs w:val="24"/>
              </w:rPr>
            </w:pPr>
            <w:r>
              <w:rPr>
                <w:b/>
                <w:sz w:val="24"/>
                <w:szCs w:val="24"/>
              </w:rPr>
              <w:t>________________</w:t>
            </w:r>
          </w:p>
          <w:p>
            <w:pPr>
              <w:pStyle w:val="Normal"/>
              <w:spacing w:lineRule="auto" w:line="24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БИК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к/с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Тел: </w:t>
            </w:r>
            <w:r>
              <w:rPr>
                <w:rFonts w:eastAsia="Times New Roman" w:cs="Times New Roman" w:ascii="Times New Roman" w:hAnsi="Times New Roman"/>
                <w:b/>
                <w:bCs/>
                <w:color w:val="000000"/>
                <w:sz w:val="24"/>
                <w:szCs w:val="24"/>
              </w:rPr>
              <w:t>________________</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Адрес электронной почты:</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 (</w:t>
            </w:r>
            <w:r>
              <w:rPr>
                <w:rFonts w:eastAsia="Times New Roman" w:cs="Times New Roman" w:ascii="Times New Roman" w:hAnsi="Times New Roman"/>
                <w:b/>
                <w:bCs/>
                <w:sz w:val="24"/>
                <w:szCs w:val="24"/>
              </w:rPr>
              <w:t>________________</w:t>
            </w:r>
            <w:r>
              <w:rPr>
                <w:rFonts w:eastAsia="Times New Roman"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bl>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889"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BodyText2"/>
        <w:widowControl w:val="false"/>
        <w:spacing w:lineRule="atLeast" w:line="100" w:before="0" w:after="0"/>
        <w:ind w:left="6480"/>
        <w:jc w:val="right"/>
        <w:rPr>
          <w:rFonts w:ascii="Times New Roman" w:hAnsi="Times New Roman" w:eastAsia="Times New Roman" w:cs="Times New Roman"/>
          <w:sz w:val="24"/>
          <w:szCs w:val="24"/>
          <w:lang w:val="ru-RU"/>
        </w:rPr>
      </w:pPr>
      <w:r>
        <w:rPr>
          <w:rFonts w:cs="Times New Roman" w:ascii="Times New Roman" w:hAnsi="Times New Roman"/>
          <w:sz w:val="24"/>
          <w:szCs w:val="24"/>
        </w:rPr>
        <w:t xml:space="preserve">к  </w:t>
      </w:r>
      <w:r>
        <w:rPr>
          <w:rFonts w:cs="Times New Roman" w:ascii="Times New Roman" w:hAnsi="Times New Roman"/>
          <w:sz w:val="24"/>
          <w:szCs w:val="24"/>
          <w:lang w:val="ru-RU"/>
        </w:rPr>
        <w:t>Контракту</w:t>
      </w:r>
      <w:r>
        <w:rPr>
          <w:rFonts w:cs="Times New Roman" w:ascii="Times New Roman" w:hAnsi="Times New Roman"/>
          <w:sz w:val="24"/>
          <w:szCs w:val="24"/>
        </w:rPr>
        <w:t xml:space="preserve">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left="7088"/>
        <w:jc w:val="right"/>
        <w:rPr>
          <w:rFonts w:ascii="Times New Roman" w:hAnsi="Times New Roman" w:eastAsia="Times New Roman" w:cs="Times New Roman"/>
          <w:sz w:val="20"/>
          <w:szCs w:val="20"/>
          <w:lang w:val="ru-RU"/>
        </w:rPr>
      </w:pPr>
      <w:r>
        <w:rPr>
          <w:rFonts w:eastAsia="Times New Roman" w:cs="Times New Roman" w:ascii="Times New Roman" w:hAnsi="Times New Roman"/>
          <w:sz w:val="24"/>
          <w:szCs w:val="24"/>
          <w:lang w:val="ru-RU"/>
        </w:rPr>
        <w:t>от  ______________</w:t>
      </w:r>
    </w:p>
    <w:p>
      <w:pPr>
        <w:pStyle w:val="BodyText2"/>
        <w:widowControl w:val="false"/>
        <w:spacing w:lineRule="atLeast" w:line="100" w:before="0" w:after="0"/>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BodyText2"/>
        <w:widowControl w:val="false"/>
        <w:spacing w:lineRule="atLeast" w:line="100" w:before="0" w:after="0"/>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t>СПЕЦИФИКАЦИЯ</w:t>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r>
    </w:p>
    <w:tbl>
      <w:tblPr>
        <w:tblW w:w="11832" w:type="dxa"/>
        <w:jc w:val="left"/>
        <w:tblInd w:w="-1574" w:type="dxa"/>
        <w:tblLayout w:type="fixed"/>
        <w:tblCellMar>
          <w:top w:w="0" w:type="dxa"/>
          <w:left w:w="108" w:type="dxa"/>
          <w:bottom w:w="0" w:type="dxa"/>
          <w:right w:w="108" w:type="dxa"/>
        </w:tblCellMar>
        <w:tblLook w:noHBand="0" w:noVBand="1" w:firstColumn="1" w:lastRow="0" w:lastColumn="0" w:firstRow="1" w:val="04a0"/>
      </w:tblPr>
      <w:tblGrid>
        <w:gridCol w:w="506"/>
        <w:gridCol w:w="4313"/>
        <w:gridCol w:w="1817"/>
        <w:gridCol w:w="1239"/>
        <w:gridCol w:w="861"/>
        <w:gridCol w:w="1464"/>
        <w:gridCol w:w="1632"/>
      </w:tblGrid>
      <w:tr>
        <w:trPr>
          <w:tblHeader w:val="true"/>
          <w:trHeight w:val="1183" w:hRule="atLeast"/>
          <w:cantSplit/>
        </w:trPr>
        <w:tc>
          <w:tcPr>
            <w:tcW w:w="506"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 w:hAnsi="Liberation Serif" w:eastAsia="Liberation Serif;Times New Roma" w:cs="Liberation Serif;Times New Roma"/>
                <w:color w:val="000000"/>
                <w:sz w:val="24"/>
                <w:szCs w:val="24"/>
              </w:rPr>
            </w:pPr>
            <w:r>
              <w:rPr>
                <w:rFonts w:eastAsia="Liberation Serif;Times New Roma" w:cs="Liberation Serif;Times New Roma" w:ascii="Liberation Serif" w:hAnsi="Liberation Serif"/>
                <w:color w:val="000000"/>
                <w:sz w:val="24"/>
                <w:szCs w:val="24"/>
              </w:rPr>
              <w:t xml:space="preserve">№ </w:t>
            </w:r>
            <w:r>
              <w:rPr>
                <w:rFonts w:eastAsia="Liberation Serif;Times New Roma" w:cs="Liberation Serif;Times New Roma" w:ascii="Liberation Serif" w:hAnsi="Liberation Serif"/>
                <w:color w:val="000000"/>
                <w:sz w:val="24"/>
                <w:szCs w:val="24"/>
              </w:rPr>
              <w:t>п/п</w:t>
            </w:r>
          </w:p>
        </w:tc>
        <w:tc>
          <w:tcPr>
            <w:tcW w:w="4313"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Наименование</w:t>
            </w:r>
          </w:p>
        </w:tc>
        <w:tc>
          <w:tcPr>
            <w:tcW w:w="181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Наименование страны происхождения</w:t>
            </w:r>
          </w:p>
          <w:p>
            <w:pPr>
              <w:pStyle w:val="Normal"/>
              <w:widowControl w:val="false"/>
              <w:spacing w:lineRule="atLeast" w:line="100" w:before="0" w:after="0"/>
              <w:ind w:left="-57" w:right="-57"/>
              <w:jc w:val="center"/>
              <w:rPr>
                <w:rFonts w:ascii="Liberation Serif" w:hAnsi="Liberation Serif" w:cs="Liberation Serif;Times New Roma"/>
                <w:i/>
                <w:color w:val="000000"/>
                <w:sz w:val="24"/>
                <w:szCs w:val="24"/>
              </w:rPr>
            </w:pPr>
            <w:r>
              <w:rPr>
                <w:rFonts w:cs="Liberation Serif;Times New Roma" w:ascii="Liberation Serif" w:hAnsi="Liberation Serif"/>
                <w:i/>
                <w:color w:val="000000"/>
                <w:sz w:val="24"/>
                <w:szCs w:val="24"/>
              </w:rPr>
            </w:r>
          </w:p>
        </w:tc>
        <w:tc>
          <w:tcPr>
            <w:tcW w:w="1239"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Единица измерения</w:t>
            </w:r>
          </w:p>
        </w:tc>
        <w:tc>
          <w:tcPr>
            <w:tcW w:w="861"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Кол-во товара</w:t>
            </w:r>
          </w:p>
        </w:tc>
        <w:tc>
          <w:tcPr>
            <w:tcW w:w="1464"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Цена</w:t>
            </w:r>
          </w:p>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за ед. товара, руб.</w:t>
            </w:r>
          </w:p>
        </w:tc>
        <w:tc>
          <w:tcPr>
            <w:tcW w:w="16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ind w:left="-57" w:right="-57"/>
              <w:jc w:val="center"/>
              <w:rPr>
                <w:rFonts w:ascii="Liberation Serif" w:hAnsi="Liberation Serif"/>
                <w:sz w:val="24"/>
                <w:szCs w:val="24"/>
              </w:rPr>
            </w:pPr>
            <w:r>
              <w:rPr>
                <w:rFonts w:cs="Liberation Serif;Times New Roma" w:ascii="Liberation Serif" w:hAnsi="Liberation Serif"/>
                <w:color w:val="000000"/>
                <w:sz w:val="24"/>
                <w:szCs w:val="24"/>
              </w:rPr>
              <w:t>Общая стоимость товара, руб.</w:t>
            </w:r>
          </w:p>
        </w:tc>
      </w:tr>
      <w:tr>
        <w:trPr>
          <w:trHeight w:val="525" w:hRule="atLeast"/>
        </w:trPr>
        <w:tc>
          <w:tcPr>
            <w:tcW w:w="506" w:type="dxa"/>
            <w:tcBorders>
              <w:left w:val="single" w:sz="4" w:space="0" w:color="000000"/>
              <w:bottom w:val="single" w:sz="4" w:space="0" w:color="000000"/>
            </w:tcBorders>
          </w:tcPr>
          <w:p>
            <w:pPr>
              <w:pStyle w:val="NoSpacing"/>
              <w:rPr>
                <w:rFonts w:ascii="Liberation Serif" w:hAnsi="Liberation Serif"/>
                <w:sz w:val="24"/>
                <w:szCs w:val="24"/>
              </w:rPr>
            </w:pPr>
            <w:r>
              <w:rPr>
                <w:rFonts w:ascii="Liberation Serif" w:hAnsi="Liberation Serif"/>
                <w:sz w:val="24"/>
                <w:szCs w:val="24"/>
              </w:rPr>
              <w:t>1</w:t>
            </w:r>
          </w:p>
        </w:tc>
        <w:tc>
          <w:tcPr>
            <w:tcW w:w="431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Средство для мытья стекол с антистатическим эффектом</w:t>
            </w:r>
          </w:p>
        </w:tc>
        <w:tc>
          <w:tcPr>
            <w:tcW w:w="181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eastAsia="Times New Roman" w:cs="Liberation Serif;Times New Roma"/>
                <w:color w:val="000000"/>
                <w:sz w:val="24"/>
                <w:szCs w:val="24"/>
              </w:rPr>
            </w:pPr>
            <w:r>
              <w:rPr>
                <w:rFonts w:eastAsia="Times New Roman" w:cs="Liberation Serif;Times New Roma" w:ascii="Liberation Serif" w:hAnsi="Liberation Serif"/>
                <w:color w:val="000000"/>
                <w:sz w:val="24"/>
                <w:szCs w:val="24"/>
              </w:rPr>
            </w:r>
          </w:p>
        </w:tc>
        <w:tc>
          <w:tcPr>
            <w:tcW w:w="1239"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Литр</w:t>
            </w:r>
          </w:p>
        </w:tc>
        <w:tc>
          <w:tcPr>
            <w:tcW w:w="861"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5</w:t>
            </w:r>
          </w:p>
        </w:tc>
        <w:tc>
          <w:tcPr>
            <w:tcW w:w="146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c>
          <w:tcPr>
            <w:tcW w:w="163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r>
      <w:tr>
        <w:trPr>
          <w:trHeight w:val="525" w:hRule="atLeast"/>
        </w:trPr>
        <w:tc>
          <w:tcPr>
            <w:tcW w:w="506" w:type="dxa"/>
            <w:tcBorders>
              <w:left w:val="single" w:sz="4" w:space="0" w:color="000000"/>
              <w:bottom w:val="single" w:sz="4" w:space="0" w:color="000000"/>
            </w:tcBorders>
          </w:tcPr>
          <w:p>
            <w:pPr>
              <w:pStyle w:val="NoSpacing"/>
              <w:rPr>
                <w:rFonts w:ascii="Liberation Serif" w:hAnsi="Liberation Serif"/>
                <w:sz w:val="24"/>
                <w:szCs w:val="24"/>
              </w:rPr>
            </w:pPr>
            <w:r>
              <w:rPr>
                <w:rFonts w:ascii="Liberation Serif" w:hAnsi="Liberation Serif"/>
                <w:sz w:val="24"/>
                <w:szCs w:val="24"/>
              </w:rPr>
              <w:t>2</w:t>
            </w:r>
          </w:p>
        </w:tc>
        <w:tc>
          <w:tcPr>
            <w:tcW w:w="431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Средство для мытья стекол и зеркал</w:t>
            </w:r>
          </w:p>
        </w:tc>
        <w:tc>
          <w:tcPr>
            <w:tcW w:w="1817" w:type="dxa"/>
            <w:tcBorders>
              <w:left w:val="single" w:sz="4" w:space="0" w:color="000000"/>
              <w:bottom w:val="single" w:sz="4" w:space="0" w:color="000000"/>
            </w:tcBorders>
          </w:tcPr>
          <w:p>
            <w:pPr>
              <w:pStyle w:val="Style16"/>
              <w:spacing w:before="0" w:after="200"/>
              <w:rPr>
                <w:rFonts w:ascii="Liberation Serif" w:hAnsi="Liberation Serif"/>
                <w:sz w:val="24"/>
                <w:szCs w:val="24"/>
              </w:rPr>
            </w:pPr>
            <w:r>
              <w:rPr>
                <w:rFonts w:ascii="Liberation Serif" w:hAnsi="Liberation Serif"/>
                <w:sz w:val="24"/>
                <w:szCs w:val="24"/>
              </w:rPr>
            </w:r>
          </w:p>
        </w:tc>
        <w:tc>
          <w:tcPr>
            <w:tcW w:w="1239"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Штука</w:t>
            </w:r>
          </w:p>
        </w:tc>
        <w:tc>
          <w:tcPr>
            <w:tcW w:w="861"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90</w:t>
            </w:r>
          </w:p>
        </w:tc>
        <w:tc>
          <w:tcPr>
            <w:tcW w:w="146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c>
          <w:tcPr>
            <w:tcW w:w="163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r>
      <w:tr>
        <w:trPr>
          <w:trHeight w:val="525" w:hRule="atLeast"/>
        </w:trPr>
        <w:tc>
          <w:tcPr>
            <w:tcW w:w="506" w:type="dxa"/>
            <w:tcBorders>
              <w:left w:val="single" w:sz="4" w:space="0" w:color="000000"/>
              <w:bottom w:val="single" w:sz="4" w:space="0" w:color="000000"/>
            </w:tcBorders>
          </w:tcPr>
          <w:p>
            <w:pPr>
              <w:pStyle w:val="NoSpacing"/>
              <w:rPr>
                <w:rFonts w:ascii="Liberation Serif" w:hAnsi="Liberation Serif"/>
                <w:sz w:val="24"/>
                <w:szCs w:val="24"/>
              </w:rPr>
            </w:pPr>
            <w:r>
              <w:rPr>
                <w:rFonts w:ascii="Liberation Serif" w:hAnsi="Liberation Serif"/>
                <w:sz w:val="24"/>
                <w:szCs w:val="24"/>
              </w:rPr>
              <w:t>3</w:t>
            </w:r>
          </w:p>
        </w:tc>
        <w:tc>
          <w:tcPr>
            <w:tcW w:w="431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eastAsia="Arial" w:ascii="Liberation Serif" w:hAnsi="Liberation Serif"/>
                <w:color w:val="000000"/>
                <w:sz w:val="24"/>
                <w:szCs w:val="24"/>
                <w:lang w:eastAsia="en-US"/>
              </w:rPr>
              <w:t>Марля медицинская</w:t>
            </w:r>
          </w:p>
        </w:tc>
        <w:tc>
          <w:tcPr>
            <w:tcW w:w="1817" w:type="dxa"/>
            <w:tcBorders>
              <w:left w:val="single" w:sz="4" w:space="0" w:color="000000"/>
              <w:bottom w:val="single" w:sz="4" w:space="0" w:color="000000"/>
            </w:tcBorders>
          </w:tcPr>
          <w:p>
            <w:pPr>
              <w:pStyle w:val="Style16"/>
              <w:spacing w:before="0" w:after="200"/>
              <w:jc w:val="center"/>
              <w:rPr>
                <w:rFonts w:ascii="Liberation Serif" w:hAnsi="Liberation Serif"/>
                <w:sz w:val="24"/>
                <w:szCs w:val="24"/>
              </w:rPr>
            </w:pPr>
            <w:r>
              <w:rPr>
                <w:rFonts w:ascii="Liberation Serif" w:hAnsi="Liberation Serif"/>
                <w:sz w:val="24"/>
                <w:szCs w:val="24"/>
              </w:rPr>
              <w:t>Россия</w:t>
            </w:r>
          </w:p>
        </w:tc>
        <w:tc>
          <w:tcPr>
            <w:tcW w:w="1239"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Штука</w:t>
            </w:r>
          </w:p>
        </w:tc>
        <w:tc>
          <w:tcPr>
            <w:tcW w:w="861"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36</w:t>
            </w:r>
          </w:p>
        </w:tc>
        <w:tc>
          <w:tcPr>
            <w:tcW w:w="146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c>
          <w:tcPr>
            <w:tcW w:w="163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r>
      <w:tr>
        <w:trPr>
          <w:trHeight w:val="525" w:hRule="atLeast"/>
        </w:trPr>
        <w:tc>
          <w:tcPr>
            <w:tcW w:w="506" w:type="dxa"/>
            <w:tcBorders>
              <w:left w:val="single" w:sz="4" w:space="0" w:color="000000"/>
              <w:bottom w:val="single" w:sz="4" w:space="0" w:color="000000"/>
            </w:tcBorders>
          </w:tcPr>
          <w:p>
            <w:pPr>
              <w:pStyle w:val="NoSpacing"/>
              <w:rPr>
                <w:rFonts w:ascii="Liberation Serif" w:hAnsi="Liberation Serif"/>
                <w:sz w:val="24"/>
                <w:szCs w:val="24"/>
              </w:rPr>
            </w:pPr>
            <w:r>
              <w:rPr>
                <w:rFonts w:ascii="Liberation Serif" w:hAnsi="Liberation Serif"/>
                <w:sz w:val="24"/>
                <w:szCs w:val="24"/>
              </w:rPr>
              <w:t>4</w:t>
            </w:r>
          </w:p>
        </w:tc>
        <w:tc>
          <w:tcPr>
            <w:tcW w:w="431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eastAsia="Arial" w:ascii="Liberation Serif" w:hAnsi="Liberation Serif"/>
                <w:color w:val="000000"/>
                <w:sz w:val="24"/>
                <w:szCs w:val="24"/>
                <w:lang w:eastAsia="en-US"/>
              </w:rPr>
              <w:t>Салфетки влажные для экранов</w:t>
            </w:r>
          </w:p>
        </w:tc>
        <w:tc>
          <w:tcPr>
            <w:tcW w:w="1817" w:type="dxa"/>
            <w:tcBorders>
              <w:left w:val="single" w:sz="4" w:space="0" w:color="000000"/>
              <w:bottom w:val="single" w:sz="4" w:space="0" w:color="000000"/>
            </w:tcBorders>
          </w:tcPr>
          <w:p>
            <w:pPr>
              <w:pStyle w:val="Style16"/>
              <w:spacing w:before="0" w:after="200"/>
              <w:jc w:val="center"/>
              <w:rPr>
                <w:rFonts w:ascii="Liberation Serif" w:hAnsi="Liberation Serif"/>
                <w:sz w:val="24"/>
                <w:szCs w:val="24"/>
              </w:rPr>
            </w:pPr>
            <w:r>
              <w:rPr>
                <w:rFonts w:ascii="Liberation Serif" w:hAnsi="Liberation Serif"/>
                <w:sz w:val="24"/>
                <w:szCs w:val="24"/>
              </w:rPr>
              <w:t>Россия</w:t>
            </w:r>
          </w:p>
        </w:tc>
        <w:tc>
          <w:tcPr>
            <w:tcW w:w="1239"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Штука</w:t>
            </w:r>
          </w:p>
        </w:tc>
        <w:tc>
          <w:tcPr>
            <w:tcW w:w="861" w:type="dxa"/>
            <w:tcBorders>
              <w:left w:val="single" w:sz="4" w:space="0" w:color="000000"/>
              <w:bottom w:val="single" w:sz="4" w:space="0" w:color="000000"/>
            </w:tcBorders>
          </w:tcPr>
          <w:p>
            <w:pPr>
              <w:pStyle w:val="Style16"/>
              <w:spacing w:before="0" w:after="200"/>
              <w:jc w:val="center"/>
              <w:rPr>
                <w:rFonts w:ascii="Liberation Serif" w:hAnsi="Liberation Serif"/>
                <w:color w:val="000000"/>
                <w:sz w:val="24"/>
                <w:szCs w:val="24"/>
              </w:rPr>
            </w:pPr>
            <w:r>
              <w:rPr>
                <w:rFonts w:ascii="Liberation Serif" w:hAnsi="Liberation Serif"/>
                <w:color w:val="000000"/>
                <w:sz w:val="24"/>
                <w:szCs w:val="24"/>
              </w:rPr>
              <w:t>20</w:t>
            </w:r>
          </w:p>
        </w:tc>
        <w:tc>
          <w:tcPr>
            <w:tcW w:w="146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c>
          <w:tcPr>
            <w:tcW w:w="163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 w:hAnsi="Liberation Serif" w:cs="Liberation Serif;Times New Roma"/>
                <w:color w:val="000000"/>
                <w:sz w:val="24"/>
                <w:szCs w:val="24"/>
              </w:rPr>
            </w:pPr>
            <w:r>
              <w:rPr>
                <w:rFonts w:cs="Liberation Serif;Times New Roma" w:ascii="Liberation Serif" w:hAnsi="Liberation Serif"/>
                <w:color w:val="000000"/>
                <w:sz w:val="24"/>
                <w:szCs w:val="24"/>
              </w:rPr>
            </w:r>
          </w:p>
        </w:tc>
      </w:tr>
      <w:tr>
        <w:trPr>
          <w:trHeight w:val="525" w:hRule="atLeast"/>
        </w:trPr>
        <w:tc>
          <w:tcPr>
            <w:tcW w:w="506" w:type="dxa"/>
            <w:tcBorders>
              <w:left w:val="single" w:sz="4" w:space="0" w:color="000000"/>
              <w:bottom w:val="single" w:sz="4" w:space="0" w:color="000000"/>
            </w:tcBorders>
          </w:tcPr>
          <w:p>
            <w:pPr>
              <w:pStyle w:val="user5"/>
              <w:spacing w:before="0" w:after="200"/>
              <w:jc w:val="both"/>
              <w:rPr>
                <w:rFonts w:ascii="Liberation Serif;Times New Roma" w:hAnsi="Liberation Serif;Times New Roma" w:cs="Liberation Serif;Times New Roma"/>
                <w:color w:val="000000"/>
                <w:sz w:val="24"/>
                <w:szCs w:val="24"/>
              </w:rPr>
            </w:pPr>
            <w:r>
              <w:rPr>
                <w:rFonts w:cs="Liberation Serif;Times New Roma" w:ascii="Liberation Serif;Times New Roma" w:hAnsi="Liberation Serif;Times New Roma"/>
                <w:color w:val="000000"/>
                <w:sz w:val="24"/>
                <w:szCs w:val="24"/>
              </w:rPr>
            </w:r>
          </w:p>
        </w:tc>
        <w:tc>
          <w:tcPr>
            <w:tcW w:w="11326" w:type="dxa"/>
            <w:gridSpan w:val="6"/>
            <w:tcBorders>
              <w:left w:val="single" w:sz="4" w:space="0" w:color="000000"/>
              <w:bottom w:val="single" w:sz="4" w:space="0" w:color="000000"/>
              <w:right w:val="single" w:sz="4" w:space="0" w:color="000000"/>
            </w:tcBorders>
          </w:tcPr>
          <w:p>
            <w:pPr>
              <w:pStyle w:val="user5"/>
              <w:jc w:val="both"/>
              <w:rPr>
                <w:rFonts w:ascii="Liberation Serif;Times New Roma" w:hAnsi="Liberation Serif;Times New Roma" w:cs="Liberation Serif;Times New Roma"/>
                <w:color w:val="000000"/>
                <w:sz w:val="24"/>
                <w:szCs w:val="24"/>
              </w:rPr>
            </w:pPr>
            <w:r>
              <w:rPr>
                <w:rFonts w:cs="Liberation Serif;Times New Roma" w:ascii="Liberation Serif;Times New Roma" w:hAnsi="Liberation Serif;Times New Roma"/>
                <w:sz w:val="24"/>
                <w:szCs w:val="24"/>
              </w:rPr>
              <w:t>Итого:</w:t>
            </w:r>
          </w:p>
          <w:p>
            <w:pPr>
              <w:pStyle w:val="Normal"/>
              <w:widowControl w:val="false"/>
              <w:snapToGrid w:val="false"/>
              <w:spacing w:lineRule="atLeast" w:line="100" w:before="0" w:after="0"/>
              <w:ind w:left="-57" w:right="-57"/>
              <w:jc w:val="center"/>
              <w:rPr>
                <w:rFonts w:ascii="Liberation Serif;Times New Roma" w:hAnsi="Liberation Serif;Times New Roma" w:cs="Liberation Serif;Times New Roma"/>
                <w:color w:val="000000"/>
                <w:sz w:val="24"/>
                <w:szCs w:val="24"/>
              </w:rPr>
            </w:pPr>
            <w:r>
              <w:rPr>
                <w:rFonts w:cs="Liberation Serif;Times New Roma" w:ascii="Liberation Serif;Times New Roma" w:hAnsi="Liberation Serif;Times New Roma"/>
                <w:color w:val="000000"/>
                <w:sz w:val="24"/>
                <w:szCs w:val="24"/>
              </w:rPr>
            </w:r>
          </w:p>
        </w:tc>
      </w:tr>
    </w:tbl>
    <w:p>
      <w:pPr>
        <w:pStyle w:val="Normal"/>
        <w:widowControl w:val="false"/>
        <w:spacing w:lineRule="atLeast" w:line="100" w:before="0" w:after="0"/>
        <w:jc w:val="both"/>
        <w:rPr>
          <w:rFonts w:ascii="Times New Roman" w:hAnsi="Times New Roman" w:cs="Times New Roman"/>
          <w:iCs/>
          <w:sz w:val="20"/>
          <w:szCs w:val="20"/>
        </w:rPr>
      </w:pPr>
      <w:r>
        <w:rPr>
          <w:rFonts w:cs="Times New Roman" w:ascii="Times New Roman" w:hAnsi="Times New Roman"/>
          <w:iCs/>
          <w:sz w:val="20"/>
          <w:szCs w:val="20"/>
        </w:rPr>
      </w:r>
    </w:p>
    <w:p>
      <w:pPr>
        <w:pStyle w:val="Normal"/>
        <w:widowControl w:val="false"/>
        <w:spacing w:lineRule="atLeast" w:line="100" w:before="0" w:after="0"/>
        <w:ind w:firstLine="709"/>
        <w:jc w:val="both"/>
        <w:rPr>
          <w:rFonts w:ascii="Times New Roman" w:hAnsi="Times New Roman" w:cs="Times New Roman"/>
          <w:iCs/>
          <w:sz w:val="20"/>
          <w:szCs w:val="20"/>
        </w:rPr>
      </w:pPr>
      <w:r>
        <w:rPr>
          <w:rFonts w:cs="Times New Roman" w:ascii="Times New Roman" w:hAnsi="Times New Roman"/>
          <w:iCs/>
          <w:sz w:val="20"/>
          <w:szCs w:val="20"/>
        </w:rPr>
      </w:r>
    </w:p>
    <w:tbl>
      <w:tblPr>
        <w:tblW w:w="9836" w:type="dxa"/>
        <w:jc w:val="left"/>
        <w:tblInd w:w="-343" w:type="dxa"/>
        <w:tblLayout w:type="fixed"/>
        <w:tblCellMar>
          <w:top w:w="0" w:type="dxa"/>
          <w:left w:w="70" w:type="dxa"/>
          <w:bottom w:w="0" w:type="dxa"/>
          <w:right w:w="70" w:type="dxa"/>
        </w:tblCellMar>
        <w:tblLook w:noHBand="0" w:noVBand="1" w:firstColumn="1" w:lastRow="0" w:lastColumn="0" w:firstRow="1" w:val="04a0"/>
      </w:tblPr>
      <w:tblGrid>
        <w:gridCol w:w="5088"/>
        <w:gridCol w:w="4748"/>
      </w:tblGrid>
      <w:tr>
        <w:trPr>
          <w:trHeight w:val="80" w:hRule="atLeast"/>
        </w:trPr>
        <w:tc>
          <w:tcPr>
            <w:tcW w:w="5088" w:type="dxa"/>
            <w:tcBorders/>
          </w:tcPr>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b/>
              </w:rPr>
              <w:t>Заказчик:</w:t>
            </w:r>
          </w:p>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caps/>
              </w:rPr>
            </w:r>
          </w:p>
          <w:p>
            <w:pPr>
              <w:pStyle w:val="Normal"/>
              <w:widowControl w:val="false"/>
              <w:spacing w:lineRule="atLeast" w:line="100" w:before="0" w:after="0"/>
              <w:jc w:val="both"/>
              <w:rPr>
                <w:rFonts w:ascii="Liberation Serif;Times New Roma" w:hAnsi="Liberation Serif;Times New Roma" w:eastAsia="Times New Roman" w:cs="Liberation Serif;Times New Roma"/>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Liberation Serif;Times New Roma" w:hAnsi="Liberation Serif;Times New Roma" w:eastAsia="Times New Roman" w:cs="Liberation Serif;Times New Roma"/>
              </w:rPr>
            </w:pPr>
            <w:r>
              <w:rPr>
                <w:rFonts w:eastAsia="Times New Roman" w:cs="Liberation Serif;Times New Roma" w:ascii="Liberation Serif;Times New Roma" w:hAnsi="Liberation Serif;Times New Roma"/>
              </w:rPr>
            </w:r>
          </w:p>
          <w:p>
            <w:pPr>
              <w:pStyle w:val="Normal"/>
              <w:widowControl w:val="false"/>
              <w:spacing w:lineRule="atLeast" w:line="100" w:before="0" w:after="0"/>
              <w:jc w:val="both"/>
              <w:rPr>
                <w:rFonts w:ascii="Liberation Serif;Times New Roma" w:hAnsi="Liberation Serif;Times New Roma" w:cs="Liberation Serif;Times New Roma"/>
                <w:caps/>
              </w:rPr>
            </w:pPr>
            <w:r>
              <w:rPr>
                <w:rFonts w:eastAsia="Times New Roman" w:cs="Liberation Serif;Times New Roma" w:ascii="Liberation Serif;Times New Roma" w:hAnsi="Liberation Serif;Times New Roma"/>
                <w:sz w:val="24"/>
                <w:szCs w:val="24"/>
              </w:rPr>
              <w:t>«_____»______________20___г.</w:t>
            </w:r>
          </w:p>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caps/>
              </w:rPr>
              <w:t>_________________________</w:t>
            </w:r>
          </w:p>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caps/>
              </w:rPr>
            </w:r>
          </w:p>
        </w:tc>
        <w:tc>
          <w:tcPr>
            <w:tcW w:w="4748" w:type="dxa"/>
            <w:tcBorders/>
          </w:tcPr>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b/>
              </w:rPr>
              <w:t>Поставщик</w:t>
            </w:r>
            <w:r>
              <w:rPr>
                <w:rFonts w:cs="Liberation Serif;Times New Roma" w:ascii="Liberation Serif;Times New Roma" w:hAnsi="Liberation Serif;Times New Roma"/>
                <w:b/>
                <w:caps/>
              </w:rPr>
              <w:t>:</w:t>
            </w:r>
          </w:p>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caps/>
              </w:rPr>
            </w:r>
          </w:p>
          <w:p>
            <w:pPr>
              <w:pStyle w:val="Normal"/>
              <w:widowControl w:val="false"/>
              <w:spacing w:lineRule="atLeast" w:line="100" w:before="0" w:after="0"/>
              <w:jc w:val="both"/>
              <w:rPr>
                <w:rFonts w:ascii="Liberation Serif;Times New Roma" w:hAnsi="Liberation Serif;Times New Roma" w:eastAsia="Times New Roman" w:cs="Liberation Serif;Times New Roma"/>
                <w:b/>
                <w:bCs/>
                <w:sz w:val="24"/>
                <w:szCs w:val="24"/>
              </w:rPr>
            </w:pPr>
            <w:r>
              <w:rPr>
                <w:rFonts w:eastAsia="Times New Roman" w:cs="Liberation Serif;Times New Roma" w:ascii="Liberation Serif;Times New Roma" w:hAnsi="Liberation Serif;Times New Roma"/>
                <w:sz w:val="24"/>
                <w:szCs w:val="24"/>
              </w:rPr>
              <w:t>__________________ (</w:t>
            </w:r>
            <w:r>
              <w:rPr>
                <w:rFonts w:eastAsia="Times New Roman" w:cs="Liberation Serif;Times New Roma" w:ascii="Liberation Serif;Times New Roma" w:hAnsi="Liberation Serif;Times New Roma"/>
                <w:b/>
                <w:bCs/>
                <w:sz w:val="24"/>
                <w:szCs w:val="24"/>
              </w:rPr>
              <w:t>________________</w:t>
            </w:r>
            <w:r>
              <w:rPr>
                <w:rFonts w:eastAsia="Times New Roman" w:cs="Liberation Serif;Times New Roma" w:ascii="Liberation Serif;Times New Roma" w:hAnsi="Liberation Serif;Times New Roma"/>
                <w:sz w:val="24"/>
                <w:szCs w:val="24"/>
              </w:rPr>
              <w:t>)</w:t>
            </w:r>
          </w:p>
          <w:p>
            <w:pPr>
              <w:pStyle w:val="Normal"/>
              <w:widowControl w:val="false"/>
              <w:spacing w:lineRule="atLeast" w:line="100" w:before="0" w:after="0"/>
              <w:jc w:val="both"/>
              <w:rPr>
                <w:rFonts w:ascii="Liberation Serif;Times New Roma" w:hAnsi="Liberation Serif;Times New Roma" w:eastAsia="Times New Roman" w:cs="Liberation Serif;Times New Roma"/>
                <w:b/>
                <w:bCs/>
                <w:sz w:val="24"/>
                <w:szCs w:val="24"/>
              </w:rPr>
            </w:pPr>
            <w:r>
              <w:rPr>
                <w:rFonts w:eastAsia="Times New Roman" w:cs="Liberation Serif;Times New Roma" w:ascii="Liberation Serif;Times New Roma" w:hAnsi="Liberation Serif;Times New Roma"/>
                <w:b/>
                <w:bCs/>
                <w:sz w:val="24"/>
                <w:szCs w:val="24"/>
              </w:rPr>
            </w:r>
          </w:p>
          <w:p>
            <w:pPr>
              <w:pStyle w:val="Normal"/>
              <w:widowControl w:val="false"/>
              <w:spacing w:lineRule="atLeast" w:line="100" w:before="0" w:after="0"/>
              <w:jc w:val="both"/>
              <w:rPr>
                <w:rFonts w:ascii="Liberation Serif;Times New Roma" w:hAnsi="Liberation Serif;Times New Roma" w:cs="Liberation Serif;Times New Roma"/>
                <w:caps/>
              </w:rPr>
            </w:pPr>
            <w:r>
              <w:rPr>
                <w:rFonts w:eastAsia="Times New Roman" w:cs="Liberation Serif;Times New Roma" w:ascii="Liberation Serif;Times New Roma" w:hAnsi="Liberation Serif;Times New Roma"/>
                <w:sz w:val="24"/>
                <w:szCs w:val="24"/>
              </w:rPr>
              <w:t>«_____»______________20___г.</w:t>
            </w:r>
          </w:p>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caps/>
              </w:rPr>
              <w:t>_________________________</w:t>
            </w:r>
          </w:p>
          <w:p>
            <w:pPr>
              <w:pStyle w:val="BodyTextIndent"/>
              <w:widowControl w:val="false"/>
              <w:spacing w:lineRule="atLeast" w:line="100" w:before="0" w:after="0"/>
              <w:ind w:left="0"/>
              <w:jc w:val="both"/>
              <w:rPr>
                <w:rFonts w:ascii="Liberation Serif;Times New Roma" w:hAnsi="Liberation Serif;Times New Roma" w:cs="Liberation Serif;Times New Roma"/>
                <w:caps/>
              </w:rPr>
            </w:pPr>
            <w:r>
              <w:rPr>
                <w:rFonts w:cs="Liberation Serif;Times New Roma" w:ascii="Liberation Serif;Times New Roma" w:hAnsi="Liberation Serif;Times New Roma"/>
                <w:caps/>
              </w:rPr>
            </w:r>
          </w:p>
        </w:tc>
      </w:tr>
    </w:tbl>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701"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jc w:val="right"/>
        <w:rPr>
          <w:rFonts w:ascii="Times New Roman" w:hAnsi="Times New Roman" w:cs="Times New Roman"/>
          <w:sz w:val="24"/>
          <w:szCs w:val="24"/>
        </w:rPr>
      </w:pPr>
      <w:r>
        <w:rPr>
          <w:rFonts w:cs="Times New Roman" w:ascii="Times New Roman" w:hAnsi="Times New Roman"/>
          <w:sz w:val="24"/>
          <w:szCs w:val="24"/>
        </w:rPr>
        <w:t>Приложение № 2</w:t>
      </w:r>
    </w:p>
    <w:p>
      <w:pPr>
        <w:pStyle w:val="BodyText2"/>
        <w:widowControl w:val="false"/>
        <w:spacing w:lineRule="atLeast" w:line="100" w:before="0" w:after="0"/>
        <w:ind w:left="7088"/>
        <w:jc w:val="right"/>
        <w:rPr>
          <w:rFonts w:ascii="Liberation Serif;Times New Roma" w:hAnsi="Liberation Serif;Times New Roma" w:eastAsia="Times New Roman" w:cs="Liberation Serif;Times New Roma"/>
          <w:sz w:val="24"/>
          <w:szCs w:val="24"/>
          <w:lang w:val="ru-RU"/>
        </w:rPr>
      </w:pPr>
      <w:r>
        <w:rPr>
          <w:rFonts w:cs="Times New Roman" w:ascii="Times New Roman" w:hAnsi="Times New Roman"/>
          <w:sz w:val="24"/>
          <w:szCs w:val="24"/>
          <w:lang w:val="ru-RU"/>
        </w:rPr>
        <w:t xml:space="preserve">к Контракту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left="7088"/>
        <w:jc w:val="right"/>
        <w:rPr>
          <w:rFonts w:ascii="Liberation Serif;Times New Roma" w:hAnsi="Liberation Serif;Times New Roma" w:cs="Liberation Serif;Times New Roma"/>
          <w:b/>
          <w:bCs/>
          <w:color w:val="000000"/>
          <w:sz w:val="24"/>
          <w:szCs w:val="24"/>
          <w:lang w:eastAsia="ru-RU"/>
        </w:rPr>
      </w:pPr>
      <w:r>
        <w:rPr>
          <w:rFonts w:eastAsia="Times New Roman" w:cs="Liberation Serif;Times New Roma" w:ascii="Liberation Serif;Times New Roma" w:hAnsi="Liberation Serif;Times New Roma"/>
          <w:sz w:val="24"/>
          <w:szCs w:val="24"/>
          <w:lang w:val="ru-RU"/>
        </w:rPr>
        <w:t>от  _____________</w:t>
      </w:r>
    </w:p>
    <w:p>
      <w:pPr>
        <w:pStyle w:val="Normal"/>
        <w:spacing w:lineRule="atLeast" w:line="100"/>
        <w:ind w:right="-1"/>
        <w:jc w:val="center"/>
        <w:rPr>
          <w:rFonts w:ascii="Liberation Serif" w:hAnsi="Liberation Serif"/>
          <w:sz w:val="24"/>
          <w:szCs w:val="24"/>
        </w:rPr>
      </w:pPr>
      <w:r>
        <w:rPr>
          <w:rFonts w:ascii="Liberation Serif" w:hAnsi="Liberation Serif"/>
          <w:b/>
          <w:bCs/>
          <w:sz w:val="24"/>
          <w:szCs w:val="24"/>
        </w:rPr>
        <w:t>ТЕХНИЧЕСКОЕ ЗАДАНИЕ</w:t>
      </w:r>
    </w:p>
    <w:p>
      <w:pPr>
        <w:pStyle w:val="Normal"/>
        <w:spacing w:lineRule="atLeast" w:line="100"/>
        <w:ind w:right="-1"/>
        <w:jc w:val="center"/>
        <w:rPr>
          <w:rFonts w:ascii="Liberation Serif" w:hAnsi="Liberation Serif"/>
          <w:sz w:val="24"/>
          <w:szCs w:val="24"/>
        </w:rPr>
      </w:pPr>
      <w:r>
        <w:rPr>
          <w:rFonts w:ascii="Liberation Serif" w:hAnsi="Liberation Serif"/>
          <w:b/>
          <w:bCs/>
          <w:sz w:val="24"/>
          <w:szCs w:val="24"/>
        </w:rPr>
        <w:t xml:space="preserve">на поставку </w:t>
      </w:r>
      <w:bookmarkStart w:id="33" w:name="_GoBack"/>
      <w:bookmarkEnd w:id="33"/>
      <w:r>
        <w:rPr>
          <w:rFonts w:ascii="Liberation Serif" w:hAnsi="Liberation Serif"/>
          <w:b/>
          <w:bCs/>
          <w:sz w:val="24"/>
          <w:szCs w:val="24"/>
          <w:shd w:fill="auto" w:val="clear"/>
        </w:rPr>
        <w:t>хоз</w:t>
      </w:r>
      <w:r>
        <w:rPr>
          <w:rFonts w:ascii="Liberation Serif" w:hAnsi="Liberation Serif"/>
          <w:b/>
          <w:bCs/>
          <w:sz w:val="24"/>
          <w:szCs w:val="24"/>
          <w:shd w:fill="auto" w:val="clear"/>
        </w:rPr>
        <w:t xml:space="preserve">яйственных </w:t>
      </w:r>
      <w:r>
        <w:rPr>
          <w:rFonts w:ascii="Liberation Serif" w:hAnsi="Liberation Serif"/>
          <w:b/>
          <w:bCs/>
          <w:sz w:val="24"/>
          <w:szCs w:val="24"/>
          <w:shd w:fill="auto" w:val="clear"/>
        </w:rPr>
        <w:t>товаров</w:t>
      </w:r>
      <w:r>
        <w:rPr>
          <w:rFonts w:ascii="Liberation Serif" w:hAnsi="Liberation Serif"/>
          <w:b/>
          <w:bCs/>
          <w:sz w:val="24"/>
          <w:szCs w:val="24"/>
          <w:shd w:fill="auto" w:val="clear"/>
        </w:rPr>
        <w:t xml:space="preserve"> тов</w:t>
      </w:r>
      <w:r>
        <w:rPr>
          <w:rFonts w:ascii="Liberation Serif" w:hAnsi="Liberation Serif"/>
          <w:b/>
          <w:bCs/>
          <w:sz w:val="24"/>
          <w:szCs w:val="24"/>
        </w:rPr>
        <w:t>аров для Рязанского исторического музея</w:t>
      </w:r>
    </w:p>
    <w:p>
      <w:pPr>
        <w:pStyle w:val="ListParagraph"/>
        <w:numPr>
          <w:ilvl w:val="0"/>
          <w:numId w:val="1"/>
        </w:numPr>
        <w:spacing w:lineRule="atLeast" w:line="100"/>
        <w:ind w:hanging="567" w:left="567"/>
        <w:rPr>
          <w:rFonts w:ascii="Liberation Serif" w:hAnsi="Liberation Serif"/>
        </w:rPr>
      </w:pPr>
      <w:r>
        <w:rPr>
          <w:rFonts w:ascii="Liberation Serif" w:hAnsi="Liberation Serif"/>
          <w:b/>
          <w:bCs/>
        </w:rPr>
        <w:t xml:space="preserve">1. </w:t>
      </w:r>
      <w:bookmarkStart w:id="34" w:name="_Hlk21287772"/>
      <w:r>
        <w:rPr>
          <w:rFonts w:ascii="Liberation Serif" w:hAnsi="Liberation Serif"/>
          <w:b/>
          <w:bCs/>
        </w:rPr>
        <w:t>Предмет договора:</w:t>
      </w:r>
      <w:r>
        <w:rPr>
          <w:rFonts w:ascii="Liberation Serif" w:hAnsi="Liberation Serif"/>
        </w:rPr>
        <w:t xml:space="preserve"> </w:t>
      </w:r>
      <w:bookmarkEnd w:id="34"/>
      <w:r>
        <w:rPr>
          <w:rFonts w:ascii="Liberation Serif" w:hAnsi="Liberation Serif"/>
        </w:rPr>
        <w:t>поставка хозяйственных товаров.</w:t>
      </w:r>
    </w:p>
    <w:p>
      <w:pPr>
        <w:pStyle w:val="ListParagraph"/>
        <w:numPr>
          <w:ilvl w:val="0"/>
          <w:numId w:val="1"/>
        </w:numPr>
        <w:spacing w:lineRule="atLeast" w:line="100"/>
        <w:ind w:hanging="567" w:left="567"/>
        <w:rPr>
          <w:rFonts w:ascii="Liberation Serif" w:hAnsi="Liberation Serif"/>
        </w:rPr>
      </w:pPr>
      <w:r>
        <w:rPr>
          <w:rFonts w:eastAsia="Times New Roman" w:cs="Tinos" w:ascii="Liberation Serif" w:hAnsi="Liberation Serif"/>
          <w:b/>
          <w:bCs/>
          <w:color w:val="000000"/>
          <w:u w:val="single"/>
        </w:rPr>
        <w:t>2. Перечень необходимого товара:</w:t>
      </w:r>
    </w:p>
    <w:tbl>
      <w:tblPr>
        <w:tblW w:w="11850" w:type="dxa"/>
        <w:jc w:val="left"/>
        <w:tblInd w:w="-882" w:type="dxa"/>
        <w:tblLayout w:type="fixed"/>
        <w:tblCellMar>
          <w:top w:w="55" w:type="dxa"/>
          <w:left w:w="55" w:type="dxa"/>
          <w:bottom w:w="55" w:type="dxa"/>
          <w:right w:w="55" w:type="dxa"/>
        </w:tblCellMar>
        <w:tblLook w:noHBand="0" w:noVBand="1" w:firstColumn="1" w:lastRow="0" w:lastColumn="0" w:firstRow="1" w:val="04a0"/>
      </w:tblPr>
      <w:tblGrid>
        <w:gridCol w:w="733"/>
        <w:gridCol w:w="3234"/>
        <w:gridCol w:w="5499"/>
        <w:gridCol w:w="901"/>
        <w:gridCol w:w="1483"/>
      </w:tblGrid>
      <w:tr>
        <w:trPr/>
        <w:tc>
          <w:tcPr>
            <w:tcW w:w="733" w:type="dxa"/>
            <w:tcBorders>
              <w:top w:val="single" w:sz="4" w:space="0" w:color="000000"/>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w:t>
            </w:r>
            <w:r>
              <w:rPr>
                <w:rFonts w:ascii="Liberation Serif" w:hAnsi="Liberation Serif"/>
                <w:color w:val="000000"/>
                <w:sz w:val="24"/>
                <w:szCs w:val="24"/>
              </w:rPr>
              <w:t>п/п</w:t>
            </w:r>
          </w:p>
        </w:tc>
        <w:tc>
          <w:tcPr>
            <w:tcW w:w="3234" w:type="dxa"/>
            <w:tcBorders>
              <w:top w:val="single" w:sz="4" w:space="0" w:color="000000"/>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Наименование товара</w:t>
            </w:r>
          </w:p>
        </w:tc>
        <w:tc>
          <w:tcPr>
            <w:tcW w:w="5499" w:type="dxa"/>
            <w:tcBorders>
              <w:top w:val="single" w:sz="4" w:space="0" w:color="000000"/>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Основные технические и функциональные характеристики (потребительские свойства) товара</w:t>
            </w:r>
          </w:p>
        </w:tc>
        <w:tc>
          <w:tcPr>
            <w:tcW w:w="901" w:type="dxa"/>
            <w:tcBorders>
              <w:top w:val="single" w:sz="4" w:space="0" w:color="000000"/>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Ед. изм.</w:t>
            </w:r>
          </w:p>
        </w:tc>
        <w:tc>
          <w:tcPr>
            <w:tcW w:w="148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Кол-во</w:t>
            </w:r>
          </w:p>
        </w:tc>
      </w:tr>
      <w:tr>
        <w:trPr>
          <w:trHeight w:val="2052" w:hRule="atLeast"/>
        </w:trPr>
        <w:tc>
          <w:tcPr>
            <w:tcW w:w="73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1</w:t>
            </w:r>
          </w:p>
        </w:tc>
        <w:tc>
          <w:tcPr>
            <w:tcW w:w="3234"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Средство для мытья стекол с антистатическим эффектом</w:t>
            </w:r>
          </w:p>
        </w:tc>
        <w:tc>
          <w:tcPr>
            <w:tcW w:w="5499" w:type="dxa"/>
            <w:tcBorders>
              <w:left w:val="single" w:sz="4" w:space="0" w:color="000000"/>
              <w:bottom w:val="single" w:sz="4" w:space="0" w:color="000000"/>
            </w:tcBorders>
          </w:tcPr>
          <w:p>
            <w:pPr>
              <w:pStyle w:val="Normal"/>
              <w:widowControl w:val="false"/>
              <w:jc w:val="center"/>
              <w:rPr>
                <w:rFonts w:ascii="Liberation Serif" w:hAnsi="Liberation Serif"/>
                <w:color w:val="000000"/>
                <w:sz w:val="24"/>
                <w:szCs w:val="24"/>
              </w:rPr>
            </w:pPr>
            <w:r>
              <w:rPr>
                <w:rFonts w:ascii="Liberation Serif" w:hAnsi="Liberation Serif"/>
                <w:color w:val="000000"/>
                <w:sz w:val="24"/>
                <w:szCs w:val="24"/>
              </w:rPr>
              <w:t>Объем не менее 5л.</w:t>
            </w:r>
            <w:r>
              <w:rPr>
                <w:rFonts w:ascii="Liberation Serif" w:hAnsi="Liberation Serif"/>
                <w:color w:val="000000"/>
                <w:sz w:val="24"/>
                <w:szCs w:val="24"/>
                <w:lang w:eastAsia="en-US"/>
              </w:rPr>
              <w:t xml:space="preserve"> Бархат-Ultra (см изображение), или эквивалент</w:t>
            </w:r>
          </w:p>
          <w:p>
            <w:pPr>
              <w:pStyle w:val="Normal"/>
              <w:widowControl w:val="false"/>
              <w:jc w:val="center"/>
              <w:rPr>
                <w:rFonts w:ascii="Liberation Serif" w:hAnsi="Liberation Serif"/>
                <w:color w:val="000000"/>
                <w:sz w:val="24"/>
                <w:szCs w:val="24"/>
                <w:lang w:eastAsia="en-US"/>
              </w:rPr>
            </w:pPr>
            <w:r>
              <w:rPr>
                <w:rFonts w:ascii="Liberation Serif" w:hAnsi="Liberation Serif"/>
                <w:color w:val="000000"/>
                <w:sz w:val="24"/>
                <w:szCs w:val="24"/>
                <w:lang w:eastAsia="en-US"/>
              </w:rPr>
              <mc:AlternateContent>
                <mc:Choice Requires="wps">
                  <w:drawing>
                    <wp:anchor distT="0" distB="0" distL="0" distR="0" simplePos="0" relativeHeight="2" behindDoc="0" locked="0" layoutInCell="0" allowOverlap="1">
                      <wp:simplePos x="0" y="0"/>
                      <wp:positionH relativeFrom="column">
                        <wp:posOffset>1087120</wp:posOffset>
                      </wp:positionH>
                      <wp:positionV relativeFrom="paragraph">
                        <wp:posOffset>22225</wp:posOffset>
                      </wp:positionV>
                      <wp:extent cx="635635" cy="635635"/>
                      <wp:effectExtent l="0" t="0" r="0" b="0"/>
                      <wp:wrapSquare wrapText="bothSides"/>
                      <wp:docPr id="1" name="Изображение1"/>
                      <a:graphic xmlns:a="http://schemas.openxmlformats.org/drawingml/2006/main">
                        <a:graphicData uri="http://schemas.openxmlformats.org/drawingml/2006/picture">
                          <pic:pic xmlns:pic="http://schemas.openxmlformats.org/drawingml/2006/picture">
                            <pic:nvPicPr>
                              <pic:cNvPr id="2" name="Изображение1"/>
                              <pic:cNvPicPr/>
                            </pic:nvPicPr>
                            <pic:blipFill>
                              <a:blip r:embed="rId22"/>
                              <a:stretch/>
                            </pic:blipFill>
                            <pic:spPr>
                              <a:xfrm>
                                <a:off x="0" y="0"/>
                                <a:ext cx="635760" cy="63576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85.6pt;margin-top:1.75pt;width:50pt;height:50pt;mso-wrap-style:none;v-text-anchor:middle" type="_x0000_t75">
                      <v:imagedata r:id="rId23" o:detectmouseclick="t"/>
                      <v:stroke color="#3465a4" joinstyle="round" endcap="flat"/>
                      <w10:wrap type="square"/>
                    </v:shape>
                  </w:pict>
                </mc:Fallback>
              </mc:AlternateContent>
            </w:r>
          </w:p>
          <w:p>
            <w:pPr>
              <w:pStyle w:val="NoSpacing"/>
              <w:widowControl w:val="false"/>
              <w:jc w:val="center"/>
              <w:rPr>
                <w:rFonts w:ascii="Liberation Serif" w:hAnsi="Liberation Serif" w:eastAsia="Calibri"/>
                <w:color w:val="000000"/>
                <w:sz w:val="24"/>
                <w:szCs w:val="24"/>
                <w:lang w:eastAsia="en-US"/>
              </w:rPr>
            </w:pPr>
            <w:r>
              <w:rPr>
                <w:rFonts w:eastAsia="Calibri" w:ascii="Liberation Serif" w:hAnsi="Liberation Serif"/>
                <w:color w:val="000000"/>
                <w:sz w:val="24"/>
                <w:szCs w:val="24"/>
                <w:lang w:eastAsia="en-US"/>
              </w:rPr>
            </w:r>
          </w:p>
        </w:tc>
        <w:tc>
          <w:tcPr>
            <w:tcW w:w="901"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л</w:t>
            </w:r>
            <w:r>
              <w:rPr>
                <w:rFonts w:ascii="Liberation Serif" w:hAnsi="Liberation Serif"/>
                <w:color w:val="000000"/>
                <w:sz w:val="24"/>
                <w:szCs w:val="24"/>
              </w:rPr>
              <w:t>.</w:t>
            </w:r>
          </w:p>
        </w:tc>
        <w:tc>
          <w:tcPr>
            <w:tcW w:w="1483" w:type="dxa"/>
            <w:tcBorders>
              <w:left w:val="single" w:sz="4" w:space="0" w:color="000000"/>
              <w:bottom w:val="single" w:sz="4" w:space="0" w:color="000000"/>
              <w:right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5</w:t>
            </w:r>
          </w:p>
        </w:tc>
      </w:tr>
      <w:tr>
        <w:trPr>
          <w:trHeight w:val="2288" w:hRule="atLeast"/>
        </w:trPr>
        <w:tc>
          <w:tcPr>
            <w:tcW w:w="73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2</w:t>
            </w:r>
          </w:p>
        </w:tc>
        <w:tc>
          <w:tcPr>
            <w:tcW w:w="3234"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Средство для мытья стекол и зеркал</w:t>
            </w:r>
          </w:p>
        </w:tc>
        <w:tc>
          <w:tcPr>
            <w:tcW w:w="5499" w:type="dxa"/>
            <w:tcBorders>
              <w:left w:val="single" w:sz="4" w:space="0" w:color="000000"/>
              <w:bottom w:val="single" w:sz="4" w:space="0" w:color="000000"/>
            </w:tcBorders>
          </w:tcPr>
          <w:p>
            <w:pPr>
              <w:pStyle w:val="Normal"/>
              <w:widowControl w:val="false"/>
              <w:jc w:val="center"/>
              <w:rPr>
                <w:rFonts w:ascii="Liberation Serif" w:hAnsi="Liberation Serif"/>
                <w:color w:val="000000"/>
                <w:sz w:val="24"/>
                <w:szCs w:val="24"/>
              </w:rPr>
            </w:pPr>
            <w:r>
              <w:rPr>
                <w:rFonts w:ascii="Liberation Serif" w:hAnsi="Liberation Serif"/>
                <w:color w:val="000000"/>
                <w:sz w:val="24"/>
                <w:szCs w:val="24"/>
                <w:lang w:eastAsia="en-US"/>
              </w:rPr>
              <w:t>Объем не менее 0.6 л. Grass Clean Glass Голубая лагуна. (см изображение), или эквивалент</w:t>
            </w:r>
          </w:p>
          <w:p>
            <w:pPr>
              <w:pStyle w:val="Normal"/>
              <w:widowControl w:val="false"/>
              <w:spacing w:before="0" w:after="200"/>
              <w:jc w:val="center"/>
              <w:rPr>
                <w:rFonts w:ascii="Liberation Serif" w:hAnsi="Liberation Serif"/>
                <w:color w:val="000000"/>
                <w:sz w:val="24"/>
                <w:szCs w:val="24"/>
                <w:lang w:eastAsia="en-US"/>
              </w:rPr>
            </w:pPr>
            <w:r>
              <w:rPr>
                <w:rFonts w:ascii="Liberation Serif" w:hAnsi="Liberation Serif"/>
                <w:color w:val="000000"/>
                <w:sz w:val="24"/>
                <w:szCs w:val="24"/>
                <w:lang w:eastAsia="en-US"/>
              </w:rPr>
              <mc:AlternateContent>
                <mc:Choice Requires="wps">
                  <w:drawing>
                    <wp:anchor distT="0" distB="0" distL="0" distR="0" simplePos="0" relativeHeight="3" behindDoc="0" locked="0" layoutInCell="0" allowOverlap="1">
                      <wp:simplePos x="0" y="0"/>
                      <wp:positionH relativeFrom="column">
                        <wp:posOffset>574675</wp:posOffset>
                      </wp:positionH>
                      <wp:positionV relativeFrom="paragraph">
                        <wp:posOffset>-68580</wp:posOffset>
                      </wp:positionV>
                      <wp:extent cx="685800" cy="685800"/>
                      <wp:effectExtent l="0" t="0" r="0" b="0"/>
                      <wp:wrapSquare wrapText="bothSides"/>
                      <wp:docPr id="3" name="Изображение2"/>
                      <a:graphic xmlns:a="http://schemas.openxmlformats.org/drawingml/2006/main">
                        <a:graphicData uri="http://schemas.openxmlformats.org/drawingml/2006/picture">
                          <pic:pic xmlns:pic="http://schemas.openxmlformats.org/drawingml/2006/picture">
                            <pic:nvPicPr>
                              <pic:cNvPr id="4" name="Изображение2"/>
                              <pic:cNvPicPr/>
                            </pic:nvPicPr>
                            <pic:blipFill>
                              <a:blip r:embed="rId24"/>
                              <a:stretch/>
                            </pic:blipFill>
                            <pic:spPr>
                              <a:xfrm>
                                <a:off x="0" y="0"/>
                                <a:ext cx="685800" cy="685800"/>
                              </a:xfrm>
                              <a:prstGeom prst="rect">
                                <a:avLst/>
                              </a:prstGeom>
                              <a:noFill/>
                              <a:ln w="0">
                                <a:noFill/>
                              </a:ln>
                            </pic:spPr>
                          </pic:pic>
                        </a:graphicData>
                      </a:graphic>
                    </wp:anchor>
                  </w:drawing>
                </mc:Choice>
                <mc:Fallback>
                  <w:pict>
                    <v:shape id="shape_0" stroked="f" o:allowincell="f" style="position:absolute;margin-left:45.25pt;margin-top:-5.4pt;width:53.95pt;height:53.95pt;mso-wrap-style:none;v-text-anchor:middle" type="_x0000_t75">
                      <v:imagedata r:id="rId25" o:detectmouseclick="t"/>
                      <v:stroke color="#3465a4" joinstyle="round" endcap="flat"/>
                      <w10:wrap type="square"/>
                    </v:shape>
                  </w:pict>
                </mc:Fallback>
              </mc:AlternateContent>
              <mc:AlternateContent>
                <mc:Choice Requires="wps">
                  <w:drawing>
                    <wp:anchor distT="0" distB="0" distL="0" distR="0" simplePos="0" relativeHeight="4" behindDoc="0" locked="0" layoutInCell="0" allowOverlap="1">
                      <wp:simplePos x="0" y="0"/>
                      <wp:positionH relativeFrom="column">
                        <wp:posOffset>1873885</wp:posOffset>
                      </wp:positionH>
                      <wp:positionV relativeFrom="paragraph">
                        <wp:posOffset>-45085</wp:posOffset>
                      </wp:positionV>
                      <wp:extent cx="641350" cy="641350"/>
                      <wp:effectExtent l="0" t="0" r="0" b="0"/>
                      <wp:wrapSquare wrapText="bothSides"/>
                      <wp:docPr id="5" name="Изображение3"/>
                      <a:graphic xmlns:a="http://schemas.openxmlformats.org/drawingml/2006/main">
                        <a:graphicData uri="http://schemas.openxmlformats.org/drawingml/2006/picture">
                          <pic:pic xmlns:pic="http://schemas.openxmlformats.org/drawingml/2006/picture">
                            <pic:nvPicPr>
                              <pic:cNvPr id="6" name="Изображение3"/>
                              <pic:cNvPicPr/>
                            </pic:nvPicPr>
                            <pic:blipFill>
                              <a:blip r:embed="rId26"/>
                              <a:stretch/>
                            </pic:blipFill>
                            <pic:spPr>
                              <a:xfrm>
                                <a:off x="0" y="0"/>
                                <a:ext cx="641520" cy="641520"/>
                              </a:xfrm>
                              <a:prstGeom prst="rect">
                                <a:avLst/>
                              </a:prstGeom>
                              <a:noFill/>
                              <a:ln w="0">
                                <a:noFill/>
                              </a:ln>
                            </pic:spPr>
                          </pic:pic>
                        </a:graphicData>
                      </a:graphic>
                    </wp:anchor>
                  </w:drawing>
                </mc:Choice>
                <mc:Fallback>
                  <w:pict>
                    <v:shape id="shape_0" stroked="f" o:allowincell="f" style="position:absolute;margin-left:147.55pt;margin-top:-3.55pt;width:50.45pt;height:50.45pt;mso-wrap-style:none;v-text-anchor:middle" type="_x0000_t75">
                      <v:imagedata r:id="rId27" o:detectmouseclick="t"/>
                      <v:stroke color="#3465a4" joinstyle="round" endcap="flat"/>
                      <w10:wrap type="square"/>
                    </v:shape>
                  </w:pict>
                </mc:Fallback>
              </mc:AlternateContent>
            </w:r>
          </w:p>
        </w:tc>
        <w:tc>
          <w:tcPr>
            <w:tcW w:w="901"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483" w:type="dxa"/>
            <w:tcBorders>
              <w:left w:val="single" w:sz="4" w:space="0" w:color="000000"/>
              <w:bottom w:val="single" w:sz="4" w:space="0" w:color="000000"/>
              <w:right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90</w:t>
            </w:r>
          </w:p>
        </w:tc>
      </w:tr>
      <w:tr>
        <w:trPr>
          <w:trHeight w:val="3275" w:hRule="atLeast"/>
        </w:trPr>
        <w:tc>
          <w:tcPr>
            <w:tcW w:w="73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3</w:t>
            </w:r>
          </w:p>
        </w:tc>
        <w:tc>
          <w:tcPr>
            <w:tcW w:w="3234"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eastAsia="Arial" w:ascii="Liberation Serif" w:hAnsi="Liberation Serif"/>
                <w:color w:val="000000"/>
                <w:sz w:val="24"/>
                <w:szCs w:val="24"/>
                <w:lang w:eastAsia="en-US"/>
              </w:rPr>
              <w:t>Марля медицинская</w:t>
            </w:r>
          </w:p>
        </w:tc>
        <w:tc>
          <w:tcPr>
            <w:tcW w:w="5499" w:type="dxa"/>
            <w:tcBorders>
              <w:left w:val="single" w:sz="4" w:space="0" w:color="000000"/>
              <w:bottom w:val="single" w:sz="4" w:space="0" w:color="000000"/>
            </w:tcBorders>
          </w:tcPr>
          <w:p>
            <w:pPr>
              <w:pStyle w:val="Heading4"/>
              <w:widowControl w:val="false"/>
              <w:spacing w:before="120" w:after="120"/>
              <w:ind w:hanging="0" w:left="0"/>
              <w:jc w:val="center"/>
              <w:rPr>
                <w:rFonts w:ascii="Liberation Serif" w:hAnsi="Liberation Serif"/>
                <w:color w:val="000000"/>
                <w:sz w:val="24"/>
                <w:szCs w:val="24"/>
              </w:rPr>
            </w:pPr>
            <w:r>
              <w:rPr>
                <w:rFonts w:eastAsia="Calibri" w:ascii="Liberation Serif" w:hAnsi="Liberation Serif"/>
                <w:b w:val="false"/>
                <w:color w:val="000000"/>
                <w:sz w:val="24"/>
                <w:szCs w:val="24"/>
                <w:lang w:eastAsia="en-US"/>
              </w:rPr>
              <w:t xml:space="preserve">Марля медицинская Навтекс Life в отрезе нестерильная отбелённая. Размер не менее 0,9х10 м., </w:t>
            </w:r>
            <w:r>
              <w:rPr>
                <w:rFonts w:ascii="Liberation Serif" w:hAnsi="Liberation Serif"/>
                <w:b w:val="false"/>
                <w:bCs w:val="false"/>
                <w:i w:val="false"/>
                <w:caps w:val="false"/>
                <w:smallCaps w:val="false"/>
                <w:color w:val="060708"/>
                <w:spacing w:val="0"/>
                <w:sz w:val="24"/>
              </w:rPr>
              <w:t>не менее 36 г/м²</w:t>
            </w:r>
            <w:r>
              <w:rPr>
                <w:rFonts w:eastAsia="Calibri" w:ascii="Liberation Serif" w:hAnsi="Liberation Serif"/>
                <w:b w:val="false"/>
                <w:bCs w:val="false"/>
                <w:color w:val="000000"/>
                <w:sz w:val="24"/>
                <w:szCs w:val="24"/>
                <w:lang w:eastAsia="en-US"/>
              </w:rPr>
              <w:t xml:space="preserve"> </w:t>
            </w:r>
            <w:r>
              <w:rPr>
                <w:rFonts w:eastAsia="Calibri" w:ascii="Liberation Serif" w:hAnsi="Liberation Serif"/>
                <w:b w:val="false"/>
                <w:color w:val="000000"/>
                <w:sz w:val="24"/>
                <w:szCs w:val="24"/>
                <w:lang w:eastAsia="en-US"/>
              </w:rPr>
              <w:t>(см. изображение), или эквивалент</w:t>
            </w:r>
          </w:p>
          <w:p>
            <w:pPr>
              <w:pStyle w:val="Normal"/>
              <w:widowControl w:val="false"/>
              <w:spacing w:before="0" w:after="200"/>
              <w:jc w:val="center"/>
              <w:rPr>
                <w:rFonts w:ascii="Liberation Serif" w:hAnsi="Liberation Serif"/>
                <w:color w:val="000000"/>
                <w:sz w:val="24"/>
                <w:szCs w:val="24"/>
                <w:lang w:eastAsia="en-US"/>
              </w:rPr>
            </w:pPr>
            <w:r>
              <w:rPr>
                <w:rFonts w:ascii="Liberation Serif" w:hAnsi="Liberation Serif"/>
                <w:color w:val="000000"/>
                <w:sz w:val="24"/>
                <w:szCs w:val="24"/>
                <w:lang w:eastAsia="en-US"/>
              </w:rPr>
              <mc:AlternateContent>
                <mc:Choice Requires="wps">
                  <w:drawing>
                    <wp:anchor distT="0" distB="0" distL="0" distR="0" simplePos="0" relativeHeight="5" behindDoc="0" locked="0" layoutInCell="0" allowOverlap="1">
                      <wp:simplePos x="0" y="0"/>
                      <wp:positionH relativeFrom="column">
                        <wp:posOffset>1747520</wp:posOffset>
                      </wp:positionH>
                      <wp:positionV relativeFrom="paragraph">
                        <wp:posOffset>318135</wp:posOffset>
                      </wp:positionV>
                      <wp:extent cx="666750" cy="666750"/>
                      <wp:effectExtent l="0" t="0" r="0" b="0"/>
                      <wp:wrapSquare wrapText="bothSides"/>
                      <wp:docPr id="7" name="Изображение5"/>
                      <a:graphic xmlns:a="http://schemas.openxmlformats.org/drawingml/2006/main">
                        <a:graphicData uri="http://schemas.openxmlformats.org/drawingml/2006/picture">
                          <pic:pic xmlns:pic="http://schemas.openxmlformats.org/drawingml/2006/picture">
                            <pic:nvPicPr>
                              <pic:cNvPr id="8" name="Изображение5"/>
                              <pic:cNvPicPr/>
                            </pic:nvPicPr>
                            <pic:blipFill>
                              <a:blip r:embed="rId28"/>
                              <a:stretch/>
                            </pic:blipFill>
                            <pic:spPr>
                              <a:xfrm>
                                <a:off x="0" y="0"/>
                                <a:ext cx="666720" cy="666720"/>
                              </a:xfrm>
                              <a:prstGeom prst="rect">
                                <a:avLst/>
                              </a:prstGeom>
                              <a:noFill/>
                              <a:ln w="0">
                                <a:noFill/>
                              </a:ln>
                            </pic:spPr>
                          </pic:pic>
                        </a:graphicData>
                      </a:graphic>
                    </wp:anchor>
                  </w:drawing>
                </mc:Choice>
                <mc:Fallback>
                  <w:pict>
                    <v:shape id="shape_0" stroked="f" o:allowincell="f" style="position:absolute;margin-left:137.6pt;margin-top:25.05pt;width:52.45pt;height:52.45pt;mso-wrap-style:none;v-text-anchor:middle" type="_x0000_t75">
                      <v:imagedata r:id="rId29" o:detectmouseclick="t"/>
                      <v:stroke color="#3465a4" joinstyle="round" endcap="flat"/>
                      <w10:wrap type="square"/>
                    </v:shape>
                  </w:pict>
                </mc:Fallback>
              </mc:AlternateContent>
              <mc:AlternateContent>
                <mc:Choice Requires="wps">
                  <w:drawing>
                    <wp:anchor distT="0" distB="0" distL="0" distR="0" simplePos="0" relativeHeight="6" behindDoc="0" locked="0" layoutInCell="0" allowOverlap="1">
                      <wp:simplePos x="0" y="0"/>
                      <wp:positionH relativeFrom="column">
                        <wp:posOffset>241300</wp:posOffset>
                      </wp:positionH>
                      <wp:positionV relativeFrom="paragraph">
                        <wp:posOffset>311785</wp:posOffset>
                      </wp:positionV>
                      <wp:extent cx="746760" cy="746760"/>
                      <wp:effectExtent l="0" t="0" r="0" b="0"/>
                      <wp:wrapSquare wrapText="bothSides"/>
                      <wp:docPr id="9" name="Изображение4"/>
                      <a:graphic xmlns:a="http://schemas.openxmlformats.org/drawingml/2006/main">
                        <a:graphicData uri="http://schemas.openxmlformats.org/drawingml/2006/picture">
                          <pic:pic xmlns:pic="http://schemas.openxmlformats.org/drawingml/2006/picture">
                            <pic:nvPicPr>
                              <pic:cNvPr id="10" name="Изображение4"/>
                              <pic:cNvPicPr/>
                            </pic:nvPicPr>
                            <pic:blipFill>
                              <a:blip r:embed="rId30"/>
                              <a:stretch/>
                            </pic:blipFill>
                            <pic:spPr>
                              <a:xfrm>
                                <a:off x="0" y="0"/>
                                <a:ext cx="746640" cy="746640"/>
                              </a:xfrm>
                              <a:prstGeom prst="rect">
                                <a:avLst/>
                              </a:prstGeom>
                              <a:noFill/>
                              <a:ln w="0">
                                <a:noFill/>
                              </a:ln>
                            </pic:spPr>
                          </pic:pic>
                        </a:graphicData>
                      </a:graphic>
                    </wp:anchor>
                  </w:drawing>
                </mc:Choice>
                <mc:Fallback>
                  <w:pict>
                    <v:shape id="shape_0" stroked="f" o:allowincell="f" style="position:absolute;margin-left:19pt;margin-top:24.55pt;width:58.75pt;height:58.75pt;mso-wrap-style:none;v-text-anchor:middle" type="_x0000_t75">
                      <v:imagedata r:id="rId31" o:detectmouseclick="t"/>
                      <v:stroke color="#3465a4" joinstyle="round" endcap="flat"/>
                      <w10:wrap type="square"/>
                    </v:shape>
                  </w:pict>
                </mc:Fallback>
              </mc:AlternateContent>
            </w:r>
          </w:p>
        </w:tc>
        <w:tc>
          <w:tcPr>
            <w:tcW w:w="901"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483" w:type="dxa"/>
            <w:tcBorders>
              <w:left w:val="single" w:sz="4" w:space="0" w:color="000000"/>
              <w:bottom w:val="single" w:sz="4" w:space="0" w:color="000000"/>
              <w:right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36</w:t>
            </w:r>
          </w:p>
        </w:tc>
      </w:tr>
      <w:tr>
        <w:trPr>
          <w:trHeight w:val="2607" w:hRule="atLeast"/>
        </w:trPr>
        <w:tc>
          <w:tcPr>
            <w:tcW w:w="733"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4</w:t>
            </w:r>
          </w:p>
        </w:tc>
        <w:tc>
          <w:tcPr>
            <w:tcW w:w="3234"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eastAsia="Arial" w:ascii="Liberation Serif" w:hAnsi="Liberation Serif"/>
                <w:color w:val="000000"/>
                <w:sz w:val="24"/>
                <w:szCs w:val="24"/>
                <w:lang w:eastAsia="en-US"/>
              </w:rPr>
              <w:t>Салфетки влажные для экранов.</w:t>
            </w:r>
          </w:p>
        </w:tc>
        <w:tc>
          <w:tcPr>
            <w:tcW w:w="5499" w:type="dxa"/>
            <w:tcBorders>
              <w:left w:val="single" w:sz="4" w:space="0" w:color="000000"/>
              <w:bottom w:val="single" w:sz="4" w:space="0" w:color="000000"/>
            </w:tcBorders>
          </w:tcPr>
          <w:p>
            <w:pPr>
              <w:pStyle w:val="Normal"/>
              <w:widowControl w:val="false"/>
              <w:jc w:val="center"/>
              <w:rPr>
                <w:rFonts w:ascii="Liberation Serif" w:hAnsi="Liberation Serif"/>
                <w:color w:val="000000"/>
                <w:sz w:val="24"/>
                <w:szCs w:val="24"/>
              </w:rPr>
            </w:pPr>
            <w:r>
              <w:rPr>
                <w:rFonts w:ascii="Liberation Serif" w:hAnsi="Liberation Serif"/>
                <w:color w:val="000000"/>
                <w:sz w:val="24"/>
                <w:szCs w:val="24"/>
                <w:lang w:eastAsia="en-US"/>
              </w:rPr>
              <w:t>Салфетки влажные для экранов Luscan с антистатическим эффектом не менее 11.2×11 см (не менее 100 штук в тубе) (см. изображение) или эквивалент</w:t>
            </w:r>
          </w:p>
          <w:p>
            <w:pPr>
              <w:pStyle w:val="Normal"/>
              <w:widowControl w:val="false"/>
              <w:spacing w:before="0" w:after="200"/>
              <w:jc w:val="center"/>
              <w:rPr>
                <w:rFonts w:ascii="Liberation Serif" w:hAnsi="Liberation Serif"/>
                <w:color w:val="000000"/>
                <w:sz w:val="24"/>
                <w:szCs w:val="24"/>
                <w:lang w:eastAsia="en-US"/>
              </w:rPr>
            </w:pPr>
            <w:r>
              <w:rPr>
                <w:rFonts w:ascii="Liberation Serif" w:hAnsi="Liberation Serif"/>
                <w:color w:val="000000"/>
                <w:sz w:val="24"/>
                <w:szCs w:val="24"/>
                <w:lang w:eastAsia="en-US"/>
              </w:rPr>
              <mc:AlternateContent>
                <mc:Choice Requires="wps">
                  <w:drawing>
                    <wp:anchor distT="0" distB="0" distL="0" distR="0" simplePos="0" relativeHeight="7" behindDoc="0" locked="0" layoutInCell="0" allowOverlap="1">
                      <wp:simplePos x="0" y="0"/>
                      <wp:positionH relativeFrom="column">
                        <wp:posOffset>999490</wp:posOffset>
                      </wp:positionH>
                      <wp:positionV relativeFrom="paragraph">
                        <wp:posOffset>13335</wp:posOffset>
                      </wp:positionV>
                      <wp:extent cx="666750" cy="666750"/>
                      <wp:effectExtent l="0" t="0" r="0" b="0"/>
                      <wp:wrapSquare wrapText="bothSides"/>
                      <wp:docPr id="11" name="Изображение6"/>
                      <a:graphic xmlns:a="http://schemas.openxmlformats.org/drawingml/2006/main">
                        <a:graphicData uri="http://schemas.openxmlformats.org/drawingml/2006/picture">
                          <pic:pic xmlns:pic="http://schemas.openxmlformats.org/drawingml/2006/picture">
                            <pic:nvPicPr>
                              <pic:cNvPr id="12" name="Изображение6"/>
                              <pic:cNvPicPr/>
                            </pic:nvPicPr>
                            <pic:blipFill>
                              <a:blip r:embed="rId32"/>
                              <a:stretch/>
                            </pic:blipFill>
                            <pic:spPr>
                              <a:xfrm>
                                <a:off x="0" y="0"/>
                                <a:ext cx="666720" cy="666720"/>
                              </a:xfrm>
                              <a:prstGeom prst="rect">
                                <a:avLst/>
                              </a:prstGeom>
                              <a:noFill/>
                              <a:ln w="0">
                                <a:noFill/>
                              </a:ln>
                            </pic:spPr>
                          </pic:pic>
                        </a:graphicData>
                      </a:graphic>
                    </wp:anchor>
                  </w:drawing>
                </mc:Choice>
                <mc:Fallback>
                  <w:pict>
                    <v:shape id="shape_0" stroked="f" o:allowincell="f" style="position:absolute;margin-left:78.7pt;margin-top:1.05pt;width:52.45pt;height:52.45pt;mso-wrap-style:none;v-text-anchor:middle" type="_x0000_t75">
                      <v:imagedata r:id="rId33" o:detectmouseclick="t"/>
                      <v:stroke color="#3465a4" joinstyle="round" endcap="flat"/>
                      <w10:wrap type="square"/>
                    </v:shape>
                  </w:pict>
                </mc:Fallback>
              </mc:AlternateContent>
            </w:r>
          </w:p>
        </w:tc>
        <w:tc>
          <w:tcPr>
            <w:tcW w:w="901" w:type="dxa"/>
            <w:tcBorders>
              <w:left w:val="single" w:sz="4" w:space="0" w:color="000000"/>
              <w:bottom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483" w:type="dxa"/>
            <w:tcBorders>
              <w:left w:val="single" w:sz="4" w:space="0" w:color="000000"/>
              <w:bottom w:val="single" w:sz="4" w:space="0" w:color="000000"/>
              <w:right w:val="single" w:sz="4" w:space="0" w:color="000000"/>
            </w:tcBorders>
          </w:tcPr>
          <w:p>
            <w:pPr>
              <w:pStyle w:val="NoSpacing"/>
              <w:widowControl w:val="false"/>
              <w:jc w:val="center"/>
              <w:rPr>
                <w:rFonts w:ascii="Liberation Serif" w:hAnsi="Liberation Serif"/>
                <w:color w:val="000000"/>
                <w:sz w:val="24"/>
                <w:szCs w:val="24"/>
              </w:rPr>
            </w:pPr>
            <w:r>
              <w:rPr>
                <w:rFonts w:ascii="Liberation Serif" w:hAnsi="Liberation Serif"/>
                <w:color w:val="000000"/>
                <w:sz w:val="24"/>
                <w:szCs w:val="24"/>
              </w:rPr>
              <w:t>20</w:t>
            </w:r>
          </w:p>
        </w:tc>
      </w:tr>
    </w:tbl>
    <w:p>
      <w:pPr>
        <w:pStyle w:val="ListParagraph"/>
        <w:spacing w:lineRule="atLeast" w:line="100"/>
        <w:ind w:hanging="567" w:left="567"/>
        <w:rPr>
          <w:rFonts w:ascii="Liberation Serif" w:hAnsi="Liberation Serif" w:eastAsia="Times New Roman" w:cs="Tinos"/>
          <w:b/>
          <w:bCs/>
          <w:color w:val="000000"/>
          <w:sz w:val="24"/>
          <w:szCs w:val="24"/>
          <w:u w:val="single"/>
        </w:rPr>
      </w:pPr>
      <w:r>
        <w:rPr>
          <w:rFonts w:eastAsia="Times New Roman" w:cs="Tinos" w:ascii="Liberation Serif" w:hAnsi="Liberation Serif"/>
          <w:b/>
          <w:bCs/>
          <w:color w:val="000000"/>
          <w:sz w:val="24"/>
          <w:szCs w:val="24"/>
          <w:u w:val="single"/>
        </w:rPr>
      </w:r>
    </w:p>
    <w:p>
      <w:pPr>
        <w:pStyle w:val="ListParagraph"/>
        <w:numPr>
          <w:ilvl w:val="0"/>
          <w:numId w:val="1"/>
        </w:numPr>
        <w:spacing w:lineRule="atLeast" w:line="100"/>
        <w:ind w:hanging="567" w:left="567"/>
        <w:jc w:val="both"/>
        <w:rPr>
          <w:rFonts w:ascii="Liberation Serif" w:hAnsi="Liberation Serif"/>
        </w:rPr>
      </w:pPr>
      <w:r>
        <w:rPr>
          <w:rFonts w:ascii="Liberation Serif" w:hAnsi="Liberation Serif"/>
          <w:b/>
          <w:bCs/>
        </w:rPr>
        <w:t xml:space="preserve">Транспортные расходы: </w:t>
      </w:r>
      <w:r>
        <w:rPr>
          <w:rFonts w:ascii="Liberation Serif" w:hAnsi="Liberation Serif"/>
        </w:rPr>
        <w:t>поставка Товара осуществляется силами и средствами за счет Поставщика путем доставки на склад Покупателя по адресу: г. Рязань, ул. Соборная, стр. 22, (место поставки).</w:t>
      </w:r>
    </w:p>
    <w:p>
      <w:pPr>
        <w:pStyle w:val="ListParagraph"/>
        <w:numPr>
          <w:ilvl w:val="0"/>
          <w:numId w:val="1"/>
        </w:numPr>
        <w:spacing w:lineRule="atLeast" w:line="100"/>
        <w:ind w:hanging="567" w:left="567"/>
        <w:jc w:val="both"/>
        <w:rPr>
          <w:rFonts w:ascii="Liberation Serif" w:hAnsi="Liberation Serif"/>
        </w:rPr>
      </w:pPr>
      <w:r>
        <w:rPr>
          <w:rFonts w:ascii="Liberation Serif" w:hAnsi="Liberation Serif"/>
          <w:b/>
          <w:bCs/>
        </w:rPr>
        <w:t>Место (адрес) поставки товара:</w:t>
      </w:r>
      <w:r>
        <w:rPr>
          <w:rFonts w:ascii="Liberation Serif" w:hAnsi="Liberation Serif"/>
        </w:rPr>
        <w:t xml:space="preserve"> г. Рязань, ул. Соборная, стр. 22, (место поставки).</w:t>
      </w:r>
    </w:p>
    <w:p>
      <w:pPr>
        <w:pStyle w:val="ListParagraph"/>
        <w:numPr>
          <w:ilvl w:val="0"/>
          <w:numId w:val="1"/>
        </w:numPr>
        <w:spacing w:lineRule="atLeast" w:line="100"/>
        <w:ind w:hanging="567" w:left="567"/>
        <w:jc w:val="both"/>
        <w:rPr>
          <w:rFonts w:ascii="Liberation Serif" w:hAnsi="Liberation Serif"/>
        </w:rPr>
      </w:pPr>
      <w:r>
        <w:rPr>
          <w:rFonts w:ascii="Liberation Serif" w:hAnsi="Liberation Serif"/>
          <w:b/>
          <w:bCs/>
        </w:rPr>
        <w:t>Условия и срок (период, график) поставки товара:</w:t>
      </w:r>
    </w:p>
    <w:p>
      <w:pPr>
        <w:pStyle w:val="Normal"/>
        <w:numPr>
          <w:ilvl w:val="1"/>
          <w:numId w:val="1"/>
        </w:numPr>
        <w:ind w:hanging="574" w:left="574"/>
        <w:jc w:val="both"/>
        <w:rPr>
          <w:rFonts w:ascii="Liberation Serif" w:hAnsi="Liberation Serif"/>
        </w:rPr>
      </w:pPr>
      <w:r>
        <w:rPr>
          <w:rFonts w:ascii="Liberation Serif" w:hAnsi="Liberation Serif"/>
          <w:bCs/>
        </w:rPr>
        <w:t xml:space="preserve">В течение 10 (десяти) календарных дней с даты заключения Контракта. </w:t>
      </w:r>
    </w:p>
    <w:p>
      <w:pPr>
        <w:pStyle w:val="ListParagraph"/>
        <w:numPr>
          <w:ilvl w:val="0"/>
          <w:numId w:val="2"/>
        </w:numPr>
        <w:spacing w:lineRule="atLeast" w:line="100"/>
        <w:ind w:hanging="567" w:left="567"/>
        <w:jc w:val="both"/>
        <w:rPr>
          <w:rFonts w:ascii="Liberation Serif" w:hAnsi="Liberation Serif"/>
        </w:rPr>
      </w:pPr>
      <w:r>
        <w:rPr>
          <w:rFonts w:ascii="Liberation Serif" w:hAnsi="Liberation Serif"/>
          <w:b/>
          <w:bCs/>
        </w:rPr>
        <w:t>Обязательные (минимальные) требования к поставляемому Товару, его маркировке, качеству, безопасности и упаковке:</w:t>
      </w:r>
    </w:p>
    <w:p>
      <w:pPr>
        <w:pStyle w:val="Normal"/>
        <w:numPr>
          <w:ilvl w:val="1"/>
          <w:numId w:val="2"/>
        </w:numPr>
        <w:ind w:hanging="567" w:left="567"/>
        <w:jc w:val="both"/>
        <w:rPr>
          <w:rFonts w:ascii="Liberation Serif" w:hAnsi="Liberation Serif"/>
        </w:rPr>
      </w:pPr>
      <w:r>
        <w:rPr>
          <w:rFonts w:ascii="Liberation Serif" w:hAnsi="Liberation Serif"/>
          <w:bCs/>
        </w:rPr>
        <w:t>Весь поставляемый товар должен быть новым (товаром, который не был в употреблении, не утратил своих потребительских свойств), серийно выпускаемым.</w:t>
      </w:r>
    </w:p>
    <w:p>
      <w:pPr>
        <w:pStyle w:val="Normal"/>
        <w:numPr>
          <w:ilvl w:val="1"/>
          <w:numId w:val="2"/>
        </w:numPr>
        <w:ind w:hanging="567" w:left="567"/>
        <w:jc w:val="both"/>
        <w:rPr>
          <w:rFonts w:ascii="Liberation Serif" w:hAnsi="Liberation Serif"/>
        </w:rPr>
      </w:pPr>
      <w:r>
        <w:rPr>
          <w:rFonts w:ascii="Liberation Serif" w:hAnsi="Liberation Serif"/>
          <w:bCs/>
        </w:rPr>
        <w:t>Весь поставляемый Товар должен соответствовать требованиям, техническим условия.</w:t>
      </w:r>
    </w:p>
    <w:p>
      <w:pPr>
        <w:pStyle w:val="Normal"/>
        <w:numPr>
          <w:ilvl w:val="1"/>
          <w:numId w:val="2"/>
        </w:numPr>
        <w:ind w:hanging="567" w:left="567"/>
        <w:jc w:val="both"/>
        <w:rPr>
          <w:rFonts w:ascii="Liberation Serif" w:hAnsi="Liberation Serif"/>
        </w:rPr>
      </w:pPr>
      <w:r>
        <w:rPr>
          <w:rFonts w:ascii="Liberation Serif" w:hAnsi="Liberation Serif"/>
          <w:bCs/>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действующим законодательством Российской федерации.</w:t>
      </w:r>
    </w:p>
    <w:p>
      <w:pPr>
        <w:pStyle w:val="Normal"/>
        <w:numPr>
          <w:ilvl w:val="1"/>
          <w:numId w:val="2"/>
        </w:numPr>
        <w:ind w:hanging="567" w:left="567"/>
        <w:jc w:val="both"/>
        <w:rPr>
          <w:rFonts w:ascii="Liberation Serif" w:hAnsi="Liberation Serif"/>
        </w:rPr>
      </w:pPr>
      <w:r>
        <w:rPr>
          <w:rFonts w:ascii="Liberation Serif" w:hAnsi="Liberation Serif"/>
          <w:bCs/>
        </w:rPr>
        <w:t xml:space="preserve">Товар должен поставляться в надлежаще упакованных коробке/таре/контейнере; упаковка не должна иметь нарушений и повреждений. </w:t>
      </w:r>
    </w:p>
    <w:p>
      <w:pPr>
        <w:pStyle w:val="Normal"/>
        <w:numPr>
          <w:ilvl w:val="1"/>
          <w:numId w:val="2"/>
        </w:numPr>
        <w:ind w:hanging="567" w:left="567"/>
        <w:jc w:val="both"/>
        <w:rPr>
          <w:rFonts w:ascii="Liberation Serif" w:hAnsi="Liberation Serif"/>
        </w:rPr>
      </w:pPr>
      <w:r>
        <w:rPr>
          <w:rFonts w:ascii="Liberation Serif" w:hAnsi="Liberation Serif"/>
          <w:bCs/>
        </w:rPr>
        <w:t>Весь Товар должен быть изготовлен из прочных качественных материалов.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действующим законодательством Российской федерации.</w:t>
      </w:r>
    </w:p>
    <w:p>
      <w:pPr>
        <w:pStyle w:val="Normal"/>
        <w:numPr>
          <w:ilvl w:val="1"/>
          <w:numId w:val="2"/>
        </w:numPr>
        <w:ind w:hanging="567" w:left="567"/>
        <w:jc w:val="both"/>
        <w:rPr>
          <w:rFonts w:ascii="Liberation Serif" w:hAnsi="Liberation Serif"/>
        </w:rPr>
      </w:pPr>
      <w:r>
        <w:rPr>
          <w:rFonts w:ascii="Liberation Serif" w:hAnsi="Liberation Serif"/>
          <w:bCs/>
        </w:rPr>
        <w:t>Требования к безопасности: 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pPr>
        <w:pStyle w:val="Normal"/>
        <w:numPr>
          <w:ilvl w:val="0"/>
          <w:numId w:val="2"/>
        </w:numPr>
        <w:spacing w:lineRule="atLeast" w:line="100"/>
        <w:ind w:hanging="567" w:left="567"/>
        <w:jc w:val="both"/>
        <w:rPr>
          <w:rFonts w:ascii="Liberation Serif" w:hAnsi="Liberation Serif"/>
        </w:rPr>
      </w:pPr>
      <w:r>
        <w:rPr>
          <w:rFonts w:ascii="Liberation Serif" w:hAnsi="Liberation Serif"/>
          <w:b/>
          <w:bCs/>
        </w:rPr>
        <w:t>Срок годности:</w:t>
      </w:r>
    </w:p>
    <w:p>
      <w:pPr>
        <w:pStyle w:val="Normal"/>
        <w:numPr>
          <w:ilvl w:val="1"/>
          <w:numId w:val="2"/>
        </w:numPr>
        <w:ind w:hanging="567" w:left="567"/>
        <w:jc w:val="both"/>
        <w:rPr>
          <w:rFonts w:ascii="Liberation Serif" w:hAnsi="Liberation Serif"/>
        </w:rPr>
      </w:pPr>
      <w:r>
        <w:rPr>
          <w:rFonts w:ascii="Liberation Serif" w:hAnsi="Liberation Serif"/>
          <w:bCs/>
        </w:rPr>
        <w:t>Срок годности на поставляемый Товар составляет 12 (двенадцать) месяцев с даты изготовления Товара.</w:t>
      </w:r>
    </w:p>
    <w:p>
      <w:pPr>
        <w:pStyle w:val="Normal"/>
        <w:numPr>
          <w:ilvl w:val="0"/>
          <w:numId w:val="2"/>
        </w:numPr>
        <w:spacing w:lineRule="atLeast" w:line="100"/>
        <w:ind w:hanging="567" w:left="567"/>
        <w:jc w:val="both"/>
        <w:rPr>
          <w:rFonts w:ascii="Liberation Serif" w:hAnsi="Liberation Serif"/>
        </w:rPr>
      </w:pPr>
      <w:r>
        <w:rPr>
          <w:rFonts w:ascii="Liberation Serif" w:hAnsi="Liberation Serif"/>
          <w:b/>
          <w:bCs/>
        </w:rPr>
        <w:t>Требования к сопроводительной документации на поставляемый Товар:</w:t>
      </w:r>
    </w:p>
    <w:p>
      <w:pPr>
        <w:pStyle w:val="Normal"/>
        <w:numPr>
          <w:ilvl w:val="1"/>
          <w:numId w:val="2"/>
        </w:numPr>
        <w:ind w:hanging="567" w:left="567"/>
        <w:jc w:val="both"/>
        <w:rPr>
          <w:rFonts w:ascii="Liberation Serif" w:hAnsi="Liberation Serif"/>
        </w:rPr>
      </w:pPr>
      <w:r>
        <w:rPr>
          <w:rFonts w:ascii="Liberation Serif" w:hAnsi="Liberation Serif"/>
          <w:bCs/>
        </w:rPr>
        <w:t>Вместе с Товаром Поставщик должен предоставить документы, подтверждающие его соответствие требованиям, установленным пунктом 7 настоящего Технического задания (в том числе Сертификат соответствия Товара на каждую поставку).</w:t>
      </w:r>
    </w:p>
    <w:p>
      <w:pPr>
        <w:pStyle w:val="Normal"/>
        <w:numPr>
          <w:ilvl w:val="1"/>
          <w:numId w:val="2"/>
        </w:numPr>
        <w:ind w:hanging="567" w:left="567"/>
        <w:jc w:val="both"/>
        <w:rPr>
          <w:rFonts w:ascii="Liberation Serif" w:hAnsi="Liberation Serif"/>
        </w:rPr>
      </w:pPr>
      <w:r>
        <w:rPr>
          <w:rFonts w:ascii="Liberation Serif" w:hAnsi="Liberation Serif"/>
          <w:bCs/>
        </w:rPr>
        <w:t>Поставщик предоставляет Покупателю с каждой партией Товара следующие относящиеся к Товару документы:</w:t>
      </w:r>
    </w:p>
    <w:p>
      <w:pPr>
        <w:pStyle w:val="ListParagraph"/>
        <w:numPr>
          <w:ilvl w:val="0"/>
          <w:numId w:val="3"/>
        </w:numPr>
        <w:ind w:hanging="567" w:left="1134"/>
        <w:jc w:val="both"/>
        <w:rPr>
          <w:rFonts w:ascii="Liberation Serif" w:hAnsi="Liberation Serif"/>
        </w:rPr>
      </w:pPr>
      <w:r>
        <w:rPr>
          <w:rFonts w:ascii="Liberation Serif" w:hAnsi="Liberation Serif"/>
          <w:bCs/>
        </w:rPr>
        <w:t>ТОРГ-12 либо УПД;</w:t>
      </w:r>
    </w:p>
    <w:p>
      <w:pPr>
        <w:pStyle w:val="ListParagraph"/>
        <w:numPr>
          <w:ilvl w:val="0"/>
          <w:numId w:val="3"/>
        </w:numPr>
        <w:ind w:hanging="567" w:left="1134"/>
        <w:jc w:val="both"/>
        <w:rPr>
          <w:rFonts w:ascii="Liberation Serif" w:hAnsi="Liberation Serif"/>
        </w:rPr>
      </w:pPr>
      <w:r>
        <w:rPr>
          <w:rFonts w:ascii="Liberation Serif" w:hAnsi="Liberation Serif"/>
          <w:bCs/>
        </w:rPr>
        <w:t>Счет-фактура (при условии поставки Товара по товарной накладной по форме ТОРГ-12);</w:t>
      </w:r>
    </w:p>
    <w:p>
      <w:pPr>
        <w:pStyle w:val="ListParagraph"/>
        <w:numPr>
          <w:ilvl w:val="0"/>
          <w:numId w:val="3"/>
        </w:numPr>
        <w:spacing w:before="0" w:after="200"/>
        <w:ind w:hanging="567" w:left="1134"/>
        <w:jc w:val="both"/>
        <w:rPr>
          <w:rFonts w:ascii="Liberation Serif" w:hAnsi="Liberation Serif"/>
        </w:rPr>
      </w:pPr>
      <w:r>
        <w:rPr>
          <w:rFonts w:ascii="Liberation Serif" w:hAnsi="Liberation Serif"/>
        </w:rPr>
        <w:t>Счет на оплату со ссылкой на реквизиты Контракта.</w:t>
      </w:r>
    </w:p>
    <w:sectPr>
      <w:headerReference w:type="even" r:id="rId34"/>
      <w:headerReference w:type="default" r:id="rId35"/>
      <w:headerReference w:type="first" r:id="rId36"/>
      <w:footerReference w:type="even" r:id="rId37"/>
      <w:footerReference w:type="default" r:id="rId38"/>
      <w:footerReference w:type="first" r:id="rId39"/>
      <w:type w:val="nextPage"/>
      <w:pgSz w:w="11906" w:h="16838"/>
      <w:pgMar w:left="954" w:right="851" w:gutter="0" w:header="720" w:top="1134" w:footer="425" w:bottom="71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Cambria">
    <w:charset w:val="01"/>
    <w:family w:val="roman"/>
    <w:pitch w:val="variable"/>
  </w:font>
  <w:font w:name="Wingdings">
    <w:charset w:val="02"/>
    <w:family w:val="roman"/>
    <w:pitch w:val="variable"/>
  </w:font>
  <w:font w:name="Courier New">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Tahoma">
    <w:charset w:val="01"/>
    <w:family w:val="swiss"/>
    <w:pitch w:val="variable"/>
  </w:font>
  <w:font w:name="Liberation Mono">
    <w:altName w:val="Courier Ne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7</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7</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szCs w:val="24"/>
      </w:rPr>
    </w:pPr>
    <w:r>
      <w:rPr>
        <w:rFonts w:cs="Times New Roman"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szCs w:val="24"/>
      </w:rPr>
    </w:pPr>
    <w:r>
      <w:rPr>
        <w:rFonts w:cs="Times New Roman"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upperRoman"/>
      <w:lvlText w:val="%1."/>
      <w:lvlJc w:val="left"/>
      <w:pPr>
        <w:tabs>
          <w:tab w:val="num" w:pos="0"/>
        </w:tabs>
        <w:ind w:left="1080" w:hanging="720"/>
      </w:pPr>
      <w:rPr>
        <w:rFonts w:cs="Times New Roman"/>
        <w:b/>
      </w:rPr>
    </w:lvl>
    <w:lvl w:ilvl="1">
      <w:start w:val="3"/>
      <w:numFmt w:val="decimal"/>
      <w:lvlText w:val="%1.%2."/>
      <w:lvlJc w:val="left"/>
      <w:pPr>
        <w:tabs>
          <w:tab w:val="num" w:pos="0"/>
        </w:tabs>
        <w:ind w:left="1069" w:hanging="36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
    <w:lvl w:ilvl="0">
      <w:start w:val="2"/>
      <w:numFmt w:val="decimal"/>
      <w:lvlText w:val="%1."/>
      <w:lvlJc w:val="left"/>
      <w:pPr>
        <w:tabs>
          <w:tab w:val="num" w:pos="720"/>
        </w:tabs>
        <w:ind w:left="720" w:hanging="360"/>
      </w:pPr>
      <w:rPr/>
    </w:lvl>
    <w:lvl w:ilvl="1">
      <w:start w:val="7"/>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isplayBackgroundShape/>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eastAsia="zh-CN" w:val="ru-RU" w:bidi="ar-SA"/>
    </w:rPr>
  </w:style>
  <w:style w:type="paragraph" w:styleId="Heading1">
    <w:name w:val="heading 1"/>
    <w:basedOn w:val="Normal"/>
    <w:next w:val="BodyText"/>
    <w:qFormat/>
    <w:pPr>
      <w:keepNext w:val="true"/>
      <w:widowControl w:val="false"/>
      <w:numPr>
        <w:ilvl w:val="0"/>
        <w:numId w:val="1"/>
      </w:numPr>
      <w:spacing w:lineRule="atLeast" w:line="100" w:before="240" w:after="60"/>
      <w:outlineLvl w:val="0"/>
    </w:pPr>
    <w:rPr>
      <w:rFonts w:ascii="Arial" w:hAnsi="Arial" w:eastAsia="Andale Sans UI;Arial Unicode MS" w:cs="Arial"/>
      <w:b/>
      <w:bCs/>
      <w:kern w:val="2"/>
      <w:sz w:val="32"/>
      <w:szCs w:val="32"/>
      <w:lang w:val="en-US"/>
    </w:rPr>
  </w:style>
  <w:style w:type="paragraph" w:styleId="Heading2">
    <w:name w:val="heading 2"/>
    <w:basedOn w:val="Normal"/>
    <w:next w:val="BodyText"/>
    <w:qFormat/>
    <w:pPr>
      <w:keepNext w:val="true"/>
      <w:numPr>
        <w:ilvl w:val="1"/>
        <w:numId w:val="1"/>
      </w:numPr>
      <w:spacing w:before="240" w:after="60"/>
      <w:outlineLvl w:val="1"/>
    </w:pPr>
    <w:rPr>
      <w:rFonts w:ascii="Cambria" w:hAnsi="Cambria" w:eastAsia="Times New Roman" w:cs="Cambria"/>
      <w:b/>
      <w:bCs/>
      <w:i/>
      <w:iCs/>
      <w:sz w:val="28"/>
      <w:szCs w:val="28"/>
    </w:rPr>
  </w:style>
  <w:style w:type="paragraph" w:styleId="Heading3">
    <w:name w:val="heading 3"/>
    <w:basedOn w:val="Normal"/>
    <w:next w:val="BodyText"/>
    <w:qFormat/>
    <w:pPr>
      <w:keepNext w:val="true"/>
      <w:keepLines/>
      <w:tabs>
        <w:tab w:val="clear" w:pos="708"/>
        <w:tab w:val="left" w:pos="0" w:leader="none"/>
      </w:tabs>
      <w:suppressAutoHyphens w:val="false"/>
      <w:spacing w:before="320" w:after="200"/>
      <w:ind w:hanging="720" w:left="720"/>
      <w:outlineLvl w:val="2"/>
    </w:pPr>
    <w:rPr>
      <w:rFonts w:ascii="Arial" w:hAnsi="Arial" w:eastAsia="Arial" w:cs="Arial"/>
      <w:sz w:val="30"/>
      <w:szCs w:val="30"/>
    </w:rPr>
  </w:style>
  <w:style w:type="paragraph" w:styleId="Heading4">
    <w:name w:val="heading 4"/>
    <w:basedOn w:val="Normal"/>
    <w:next w:val="BodyText"/>
    <w:qFormat/>
    <w:pPr>
      <w:keepNext w:val="true"/>
      <w:keepLines/>
      <w:tabs>
        <w:tab w:val="clear" w:pos="708"/>
        <w:tab w:val="left" w:pos="0" w:leader="none"/>
      </w:tabs>
      <w:suppressAutoHyphens w:val="false"/>
      <w:spacing w:before="320" w:after="200"/>
      <w:ind w:hanging="864" w:left="864"/>
      <w:outlineLvl w:val="3"/>
    </w:pPr>
    <w:rPr>
      <w:rFonts w:ascii="Arial" w:hAnsi="Arial" w:eastAsia="Arial" w:cs="Arial"/>
      <w:b/>
      <w:bCs/>
      <w:sz w:val="26"/>
      <w:szCs w:val="26"/>
    </w:rPr>
  </w:style>
  <w:style w:type="paragraph" w:styleId="Heading5">
    <w:name w:val="heading 5"/>
    <w:basedOn w:val="Normal"/>
    <w:next w:val="Normal"/>
    <w:qFormat/>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BodyText"/>
    <w:qFormat/>
    <w:pPr>
      <w:keepNext w:val="true"/>
      <w:keepLines/>
      <w:tabs>
        <w:tab w:val="clear" w:pos="708"/>
        <w:tab w:val="left" w:pos="0" w:leader="none"/>
      </w:tabs>
      <w:suppressAutoHyphens w:val="false"/>
      <w:spacing w:before="320" w:after="200"/>
      <w:ind w:hanging="1152" w:left="1152"/>
      <w:outlineLvl w:val="5"/>
    </w:pPr>
    <w:rPr>
      <w:rFonts w:ascii="Arial" w:hAnsi="Arial" w:eastAsia="Arial" w:cs="Arial"/>
      <w:b/>
      <w:bCs/>
    </w:rPr>
  </w:style>
  <w:style w:type="paragraph" w:styleId="Heading7">
    <w:name w:val="heading 7"/>
    <w:basedOn w:val="Normal"/>
    <w:next w:val="BodyText"/>
    <w:qFormat/>
    <w:pPr>
      <w:keepNext w:val="true"/>
      <w:keepLines/>
      <w:tabs>
        <w:tab w:val="clear" w:pos="708"/>
        <w:tab w:val="left" w:pos="0" w:leader="none"/>
      </w:tabs>
      <w:suppressAutoHyphens w:val="false"/>
      <w:spacing w:before="320" w:after="200"/>
      <w:ind w:hanging="1296" w:left="1296"/>
      <w:outlineLvl w:val="6"/>
    </w:pPr>
    <w:rPr>
      <w:rFonts w:ascii="Arial" w:hAnsi="Arial" w:eastAsia="Arial" w:cs="Arial"/>
      <w:b/>
      <w:bCs/>
      <w:i/>
      <w:iCs/>
    </w:rPr>
  </w:style>
  <w:style w:type="paragraph" w:styleId="Heading8">
    <w:name w:val="heading 8"/>
    <w:basedOn w:val="Normal"/>
    <w:next w:val="BodyText"/>
    <w:qFormat/>
    <w:pPr>
      <w:keepNext w:val="true"/>
      <w:keepLines/>
      <w:tabs>
        <w:tab w:val="clear" w:pos="708"/>
        <w:tab w:val="left" w:pos="0" w:leader="none"/>
      </w:tabs>
      <w:suppressAutoHyphens w:val="false"/>
      <w:spacing w:before="320" w:after="200"/>
      <w:ind w:hanging="1440" w:left="1440"/>
      <w:outlineLvl w:val="7"/>
    </w:pPr>
    <w:rPr>
      <w:rFonts w:ascii="Arial" w:hAnsi="Arial" w:eastAsia="Arial" w:cs="Arial"/>
      <w:i/>
      <w:iCs/>
    </w:rPr>
  </w:style>
  <w:style w:type="paragraph" w:styleId="Heading9">
    <w:name w:val="heading 9"/>
    <w:basedOn w:val="Normal"/>
    <w:next w:val="BodyText"/>
    <w:qFormat/>
    <w:pPr>
      <w:keepNext w:val="true"/>
      <w:keepLines/>
      <w:tabs>
        <w:tab w:val="clear" w:pos="708"/>
        <w:tab w:val="left" w:pos="0" w:leader="none"/>
      </w:tabs>
      <w:suppressAutoHyphens w:val="false"/>
      <w:spacing w:before="320" w:after="200"/>
      <w:ind w:hanging="1584" w:left="1584"/>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WW8Num2z0" w:customStyle="1">
    <w:name w:val="WW8Num2z0"/>
    <w:qFormat/>
    <w:rPr>
      <w:rFonts w:cs="Times New Roman"/>
      <w:b/>
    </w:rPr>
  </w:style>
  <w:style w:type="character" w:styleId="WW8Num4z0" w:customStyle="1">
    <w:name w:val="WW8Num4z0"/>
    <w:qFormat/>
    <w:rPr>
      <w:rFonts w:ascii="Calibri" w:hAnsi="Calibri" w:cs="Calibri"/>
      <w:sz w:val="20"/>
    </w:rPr>
  </w:style>
  <w:style w:type="character" w:styleId="WW8Num4z1" w:customStyle="1">
    <w:name w:val="WW8Num4z1"/>
    <w:qFormat/>
    <w:rPr>
      <w:sz w:val="20"/>
    </w:rPr>
  </w:style>
  <w:style w:type="character" w:styleId="WW8Num5z0" w:customStyle="1">
    <w:name w:val="WW8Num5z0"/>
    <w:qFormat/>
    <w:rPr>
      <w:b w:val="false"/>
      <w:bCs/>
    </w:rPr>
  </w:style>
  <w:style w:type="character" w:styleId="WW8Num5z1" w:customStyle="1">
    <w:name w:val="WW8Num5z1"/>
    <w:qFormat/>
    <w:rPr>
      <w:b w:val="false"/>
      <w:bCs w:val="false"/>
    </w:rPr>
  </w:style>
  <w:style w:type="character" w:styleId="8" w:customStyle="1">
    <w:name w:val="Основной шрифт абзаца8"/>
    <w:qFormat/>
    <w:rPr/>
  </w:style>
  <w:style w:type="character" w:styleId="WW8Num3z0" w:customStyle="1">
    <w:name w:val="WW8Num3z0"/>
    <w:qFormat/>
    <w:rPr>
      <w:rFonts w:cs="Times New Roman"/>
      <w:b/>
    </w:rPr>
  </w:style>
  <w:style w:type="character" w:styleId="7" w:customStyle="1">
    <w:name w:val="Основной шрифт абзаца7"/>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WW8Num4z2" w:customStyle="1">
    <w:name w:val="WW8Num4z2"/>
    <w:qFormat/>
    <w:rPr>
      <w:rFonts w:ascii="Wingdings" w:hAnsi="Wingdings" w:cs="Wingdings"/>
      <w:sz w:val="20"/>
    </w:rPr>
  </w:style>
  <w:style w:type="character" w:styleId="WW8Num5z2" w:customStyle="1">
    <w:name w:val="WW8Num5z2"/>
    <w:qFormat/>
    <w:rPr>
      <w:rFonts w:ascii="Wingdings" w:hAnsi="Wingdings" w:cs="Wingdings"/>
      <w:sz w:val="20"/>
    </w:rPr>
  </w:style>
  <w:style w:type="character" w:styleId="WW8Num6z0" w:customStyle="1">
    <w:name w:val="WW8Num6z0"/>
    <w:qFormat/>
    <w:rPr>
      <w:rFonts w:ascii="Symbol" w:hAnsi="Symbol" w:cs="Symbol"/>
      <w:sz w:val="20"/>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4" w:customStyle="1">
    <w:name w:val="Основной шрифт абзаца4"/>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11" w:customStyle="1">
    <w:name w:val="Заголовок 1 Знак"/>
    <w:qFormat/>
    <w:rPr>
      <w:rFonts w:ascii="Arial" w:hAnsi="Arial" w:eastAsia="Andale Sans UI;Arial Unicode MS" w:cs="Arial"/>
      <w:b/>
      <w:bCs/>
      <w:kern w:val="2"/>
      <w:sz w:val="32"/>
      <w:szCs w:val="32"/>
      <w:lang w:val="en-US"/>
    </w:rPr>
  </w:style>
  <w:style w:type="character" w:styleId="21" w:customStyle="1">
    <w:name w:val="Заголовок 2 Знак"/>
    <w:qFormat/>
    <w:rPr>
      <w:rFonts w:ascii="Cambria" w:hAnsi="Cambria" w:cs="Cambria"/>
      <w:b/>
      <w:bCs/>
      <w:i/>
      <w:iCs/>
      <w:sz w:val="28"/>
      <w:szCs w:val="28"/>
    </w:rPr>
  </w:style>
  <w:style w:type="character" w:styleId="31" w:customStyle="1">
    <w:name w:val="Основной текст 3 Знак"/>
    <w:qFormat/>
    <w:rPr>
      <w:rFonts w:eastAsia="Times New Roman"/>
      <w:sz w:val="16"/>
      <w:szCs w:val="16"/>
    </w:rPr>
  </w:style>
  <w:style w:type="character" w:styleId="Style5" w:customStyle="1">
    <w:name w:val="Основной текст с отступом Знак"/>
    <w:qFormat/>
    <w:rPr>
      <w:rFonts w:ascii="Calibri" w:hAnsi="Calibri" w:cs="Calibri"/>
      <w:sz w:val="22"/>
      <w:szCs w:val="22"/>
    </w:rPr>
  </w:style>
  <w:style w:type="character" w:styleId="22" w:customStyle="1">
    <w:name w:val="Основной текст 2 Знак"/>
    <w:qFormat/>
    <w:rPr>
      <w:rFonts w:ascii="Calibri" w:hAnsi="Calibri" w:cs="Calibri"/>
      <w:sz w:val="22"/>
      <w:szCs w:val="22"/>
      <w:lang w:val="en-US"/>
    </w:rPr>
  </w:style>
  <w:style w:type="character" w:styleId="Style6" w:customStyle="1">
    <w:name w:val="Текст сноски Знак"/>
    <w:qFormat/>
    <w:rPr>
      <w:rFonts w:ascii="Calibri" w:hAnsi="Calibri" w:cs="Calibri"/>
    </w:rPr>
  </w:style>
  <w:style w:type="character" w:styleId="footnotereference1" w:customStyle="1">
    <w:name w:val="footnote reference1"/>
    <w:qFormat/>
    <w:rPr>
      <w:vertAlign w:val="superscript"/>
    </w:rPr>
  </w:style>
  <w:style w:type="character" w:styleId="Hyperlink">
    <w:name w:val="Hyperlink"/>
    <w:rPr>
      <w:color w:val="0000FF"/>
      <w:u w:val="single"/>
    </w:rPr>
  </w:style>
  <w:style w:type="character" w:styleId="ConsPlusNormal" w:customStyle="1">
    <w:name w:val="ConsPlusNormal Знак"/>
    <w:qFormat/>
    <w:rPr>
      <w:rFonts w:ascii="Calibri" w:hAnsi="Calibri" w:cs="Calibri"/>
      <w:sz w:val="22"/>
      <w:szCs w:val="22"/>
    </w:rPr>
  </w:style>
  <w:style w:type="character" w:styleId="Style7" w:customStyle="1">
    <w:name w:val="Верхний колонтитул Знак"/>
    <w:qFormat/>
    <w:rPr>
      <w:rFonts w:ascii="Calibri" w:hAnsi="Calibri" w:cs="Calibri"/>
      <w:sz w:val="22"/>
      <w:szCs w:val="22"/>
    </w:rPr>
  </w:style>
  <w:style w:type="character" w:styleId="Style8" w:customStyle="1">
    <w:name w:val="Нижний колонтитул Знак"/>
    <w:qFormat/>
    <w:rPr>
      <w:rFonts w:ascii="Calibri" w:hAnsi="Calibri" w:cs="Calibri"/>
      <w:sz w:val="22"/>
      <w:szCs w:val="22"/>
    </w:rPr>
  </w:style>
  <w:style w:type="character" w:styleId="user" w:customStyle="1">
    <w:name w:val="Символ сноски (user)"/>
    <w:qFormat/>
    <w:rPr>
      <w:vertAlign w:val="superscript"/>
    </w:rPr>
  </w:style>
  <w:style w:type="character" w:styleId="12" w:customStyle="1">
    <w:name w:val="Знак сноски1"/>
    <w:qFormat/>
    <w:rPr>
      <w:vertAlign w:val="superscript"/>
    </w:rPr>
  </w:style>
  <w:style w:type="character" w:styleId="Style9" w:customStyle="1">
    <w:name w:val="Символы концевой сноски"/>
    <w:qFormat/>
    <w:rPr>
      <w:vertAlign w:val="superscript"/>
    </w:rPr>
  </w:style>
  <w:style w:type="character" w:styleId="WW-" w:customStyle="1">
    <w:name w:val="WW-Символы концевой сноски"/>
    <w:qFormat/>
    <w:rPr/>
  </w:style>
  <w:style w:type="character" w:styleId="user1" w:customStyle="1">
    <w:name w:val="Символ нумерации (user)"/>
    <w:qFormat/>
    <w:rPr/>
  </w:style>
  <w:style w:type="character" w:styleId="user2" w:customStyle="1">
    <w:name w:val="Символ концевой сноски (user)"/>
    <w:qFormat/>
    <w:rPr>
      <w:vertAlign w:val="superscript"/>
    </w:rPr>
  </w:style>
  <w:style w:type="character" w:styleId="FootnoteReference2" w:customStyle="1">
    <w:name w:val="Footnote Reference2"/>
    <w:qFormat/>
    <w:rPr>
      <w:vertAlign w:val="superscript"/>
    </w:rPr>
  </w:style>
  <w:style w:type="character" w:styleId="EndnoteReference1" w:customStyle="1">
    <w:name w:val="Endnote Reference1"/>
    <w:qFormat/>
    <w:rPr>
      <w:vertAlign w:val="superscript"/>
    </w:rPr>
  </w:style>
  <w:style w:type="character" w:styleId="FootnoteReference3" w:customStyle="1">
    <w:name w:val="Footnote Reference3"/>
    <w:qFormat/>
    <w:rPr>
      <w:vertAlign w:val="superscript"/>
    </w:rPr>
  </w:style>
  <w:style w:type="character" w:styleId="EndnoteReference2" w:customStyle="1">
    <w:name w:val="Endnote Reference2"/>
    <w:qFormat/>
    <w:rPr>
      <w:vertAlign w:val="superscript"/>
    </w:rPr>
  </w:style>
  <w:style w:type="character" w:styleId="23" w:customStyle="1">
    <w:name w:val="Знак сноски2"/>
    <w:qFormat/>
    <w:rPr>
      <w:vertAlign w:val="superscript"/>
    </w:rPr>
  </w:style>
  <w:style w:type="character" w:styleId="13" w:customStyle="1">
    <w:name w:val="Знак концевой сноски1"/>
    <w:qFormat/>
    <w:rPr>
      <w:vertAlign w:val="superscript"/>
    </w:rPr>
  </w:style>
  <w:style w:type="character" w:styleId="FootnoteReference4" w:customStyle="1">
    <w:name w:val="Footnote Reference4"/>
    <w:qFormat/>
    <w:rPr>
      <w:vertAlign w:val="superscript"/>
    </w:rPr>
  </w:style>
  <w:style w:type="character" w:styleId="EndnoteReference3" w:customStyle="1">
    <w:name w:val="Endnote Reference3"/>
    <w:qFormat/>
    <w:rPr>
      <w:vertAlign w:val="superscript"/>
    </w:rPr>
  </w:style>
  <w:style w:type="character" w:styleId="FootnoteReference5" w:customStyle="1">
    <w:name w:val="Footnote Reference5"/>
    <w:qFormat/>
    <w:rPr>
      <w:vertAlign w:val="superscript"/>
    </w:rPr>
  </w:style>
  <w:style w:type="character" w:styleId="EndnoteReference4" w:customStyle="1">
    <w:name w:val="Endnote Reference4"/>
    <w:qFormat/>
    <w:rPr>
      <w:vertAlign w:val="superscript"/>
    </w:rPr>
  </w:style>
  <w:style w:type="character" w:styleId="32" w:customStyle="1">
    <w:name w:val="Знак сноски3"/>
    <w:qFormat/>
    <w:rPr>
      <w:vertAlign w:val="superscript"/>
    </w:rPr>
  </w:style>
  <w:style w:type="character" w:styleId="24" w:customStyle="1">
    <w:name w:val="Знак концевой сноски2"/>
    <w:qFormat/>
    <w:rPr>
      <w:vertAlign w:val="superscript"/>
    </w:rPr>
  </w:style>
  <w:style w:type="character" w:styleId="FootnoteReference6" w:customStyle="1">
    <w:name w:val="Footnote Reference6"/>
    <w:qFormat/>
    <w:rPr>
      <w:vertAlign w:val="superscript"/>
    </w:rPr>
  </w:style>
  <w:style w:type="character" w:styleId="EndnoteReference5" w:customStyle="1">
    <w:name w:val="Endnote Reference5"/>
    <w:qFormat/>
    <w:rPr>
      <w:vertAlign w:val="superscript"/>
    </w:rPr>
  </w:style>
  <w:style w:type="character" w:styleId="FootnoteReference7" w:customStyle="1">
    <w:name w:val="Footnote Reference7"/>
    <w:qFormat/>
    <w:rPr>
      <w:vertAlign w:val="superscript"/>
    </w:rPr>
  </w:style>
  <w:style w:type="character" w:styleId="Style10" w:customStyle="1">
    <w:name w:val="Символ концевой сноски"/>
    <w:qFormat/>
    <w:rPr>
      <w:vertAlign w:val="superscript"/>
    </w:rPr>
  </w:style>
  <w:style w:type="character" w:styleId="EndnoteReference">
    <w:name w:val="endnote reference"/>
    <w:rPr>
      <w:vertAlign w:val="superscript"/>
    </w:rPr>
  </w:style>
  <w:style w:type="character" w:styleId="Style11" w:customStyle="1">
    <w:name w:val="Символ сноски"/>
    <w:qFormat/>
    <w:rPr>
      <w:vertAlign w:val="superscript"/>
    </w:rPr>
  </w:style>
  <w:style w:type="character" w:styleId="FootnoteReference">
    <w:name w:val="footnote reference"/>
    <w:rPr>
      <w:vertAlign w:val="superscript"/>
    </w:rPr>
  </w:style>
  <w:style w:type="character" w:styleId="FollowedHyperlink">
    <w:name w:val="FollowedHyperlink"/>
    <w:rPr>
      <w:color w:val="0000FF"/>
      <w:u w:val="single"/>
    </w:rPr>
  </w:style>
  <w:style w:type="character" w:styleId="rvts8" w:customStyle="1">
    <w:name w:val="rvts8"/>
    <w:qFormat/>
    <w:rPr>
      <w:rFonts w:ascii="Times New Roman" w:hAnsi="Times New Roman" w:cs="Times New Roman"/>
      <w:b/>
      <w:bCs/>
      <w:sz w:val="24"/>
      <w:szCs w:val="24"/>
    </w:rPr>
  </w:style>
  <w:style w:type="character" w:styleId="33" w:customStyle="1">
    <w:name w:val="Заголовок 3 Знак"/>
    <w:qFormat/>
    <w:rPr>
      <w:rFonts w:ascii="Arial" w:hAnsi="Arial" w:eastAsia="Arial" w:cs="Arial"/>
      <w:sz w:val="30"/>
      <w:szCs w:val="30"/>
    </w:rPr>
  </w:style>
  <w:style w:type="character" w:styleId="41" w:customStyle="1">
    <w:name w:val="Заголовок 4 Знак"/>
    <w:qFormat/>
    <w:rPr>
      <w:rFonts w:ascii="Arial" w:hAnsi="Arial" w:eastAsia="Arial" w:cs="Arial"/>
      <w:b/>
      <w:bCs/>
      <w:sz w:val="26"/>
      <w:szCs w:val="26"/>
    </w:rPr>
  </w:style>
  <w:style w:type="character" w:styleId="61" w:customStyle="1">
    <w:name w:val="Заголовок 6 Знак"/>
    <w:qFormat/>
    <w:rPr>
      <w:rFonts w:ascii="Arial" w:hAnsi="Arial" w:eastAsia="Arial" w:cs="Arial"/>
      <w:b/>
      <w:bCs/>
      <w:sz w:val="22"/>
      <w:szCs w:val="22"/>
    </w:rPr>
  </w:style>
  <w:style w:type="character" w:styleId="71" w:customStyle="1">
    <w:name w:val="Заголовок 7 Знак"/>
    <w:qFormat/>
    <w:rPr>
      <w:rFonts w:ascii="Arial" w:hAnsi="Arial" w:eastAsia="Arial" w:cs="Arial"/>
      <w:b/>
      <w:bCs/>
      <w:i/>
      <w:iCs/>
      <w:sz w:val="22"/>
      <w:szCs w:val="22"/>
    </w:rPr>
  </w:style>
  <w:style w:type="character" w:styleId="81" w:customStyle="1">
    <w:name w:val="Заголовок 8 Знак"/>
    <w:qFormat/>
    <w:rPr>
      <w:rFonts w:ascii="Arial" w:hAnsi="Arial" w:eastAsia="Arial" w:cs="Arial"/>
      <w:i/>
      <w:iCs/>
      <w:sz w:val="22"/>
      <w:szCs w:val="22"/>
    </w:rPr>
  </w:style>
  <w:style w:type="character" w:styleId="9" w:customStyle="1">
    <w:name w:val="Заголовок 9 Знак"/>
    <w:qFormat/>
    <w:rPr>
      <w:rFonts w:ascii="Arial" w:hAnsi="Arial" w:eastAsia="Arial" w:cs="Arial"/>
      <w:i/>
      <w:iCs/>
      <w:sz w:val="21"/>
      <w:szCs w:val="21"/>
    </w:rPr>
  </w:style>
  <w:style w:type="character" w:styleId="apple-style-span" w:customStyle="1">
    <w:name w:val="apple-style-span"/>
    <w:basedOn w:val="6"/>
    <w:qFormat/>
    <w:rPr/>
  </w:style>
  <w:style w:type="character" w:styleId="Strong">
    <w:name w:val="Strong"/>
    <w:qFormat/>
    <w:rPr>
      <w:b/>
      <w:bCs/>
    </w:rPr>
  </w:style>
  <w:style w:type="paragraph" w:styleId="Style12"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ascii="Times;Times New Roman" w:hAnsi="Times;Times New Roman" w:cs="Noto Sans"/>
    </w:rPr>
  </w:style>
  <w:style w:type="paragraph" w:styleId="Caption">
    <w:name w:val="caption"/>
    <w:basedOn w:val="Normal"/>
    <w:qFormat/>
    <w:pPr>
      <w:suppressLineNumbers/>
      <w:spacing w:before="120" w:after="120"/>
    </w:pPr>
    <w:rPr>
      <w:rFonts w:cs="Lohit Devanagari;Times New Roma"/>
      <w:i/>
      <w:iCs/>
      <w:sz w:val="24"/>
      <w:szCs w:val="24"/>
    </w:rPr>
  </w:style>
  <w:style w:type="paragraph" w:styleId="Style13">
    <w:name w:val="Указатель"/>
    <w:basedOn w:val="Normal"/>
    <w:qFormat/>
    <w:pPr>
      <w:suppressLineNumbers/>
    </w:pPr>
    <w:rPr>
      <w:rFonts w:cs="Lohit Devanagari"/>
    </w:rPr>
  </w:style>
  <w:style w:type="paragraph" w:styleId="user3" w:customStyle="1">
    <w:name w:val="Заголовок (user)"/>
    <w:basedOn w:val="Normal"/>
    <w:next w:val="BodyText"/>
    <w:qFormat/>
    <w:pPr>
      <w:keepNext w:val="true"/>
      <w:spacing w:before="240" w:after="120"/>
    </w:pPr>
    <w:rPr>
      <w:rFonts w:ascii="Times;Times New Roman" w:hAnsi="Times;Times New Roman" w:eastAsia="Noto Sans CJK SC;Times New Roma" w:cs="Noto Sans"/>
      <w:sz w:val="28"/>
      <w:szCs w:val="28"/>
    </w:rPr>
  </w:style>
  <w:style w:type="paragraph" w:styleId="14" w:customStyle="1">
    <w:name w:val="Указатель1"/>
    <w:basedOn w:val="Normal"/>
    <w:qFormat/>
    <w:pPr>
      <w:suppressLineNumbers/>
    </w:pPr>
    <w:rPr>
      <w:rFonts w:ascii="Times;Times New Roman" w:hAnsi="Times;Times New Roman" w:cs="Noto Sans"/>
    </w:rPr>
  </w:style>
  <w:style w:type="paragraph" w:styleId="IndexHeading">
    <w:name w:val="index heading"/>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sz w:val="24"/>
      <w:szCs w:val="24"/>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91" w:customStyle="1">
    <w:name w:val="Указатель9"/>
    <w:basedOn w:val="Normal"/>
    <w:qFormat/>
    <w:pPr>
      <w:suppressLineNumbers/>
    </w:pPr>
    <w:rPr>
      <w:rFonts w:cs="Lohit Devanagari;Times New Roma"/>
    </w:rPr>
  </w:style>
  <w:style w:type="paragraph" w:styleId="caption111" w:customStyle="1">
    <w:name w:val="caption111"/>
    <w:basedOn w:val="Normal"/>
    <w:qFormat/>
    <w:pPr>
      <w:suppressLineNumbers/>
      <w:spacing w:before="120" w:after="120"/>
    </w:pPr>
    <w:rPr>
      <w:rFonts w:cs="Lohit Devanagari;Times New Roma"/>
      <w:i/>
      <w:iCs/>
      <w:sz w:val="24"/>
      <w:szCs w:val="24"/>
    </w:rPr>
  </w:style>
  <w:style w:type="paragraph" w:styleId="caption1111" w:customStyle="1">
    <w:name w:val="caption1111"/>
    <w:basedOn w:val="Normal"/>
    <w:qFormat/>
    <w:pPr>
      <w:suppressLineNumbers/>
      <w:spacing w:before="120" w:after="120"/>
    </w:pPr>
    <w:rPr>
      <w:rFonts w:cs="Lohit Devanagari;Times New Roma"/>
      <w:i/>
      <w:iCs/>
      <w:sz w:val="24"/>
      <w:szCs w:val="24"/>
    </w:rPr>
  </w:style>
  <w:style w:type="paragraph" w:styleId="caption11111" w:customStyle="1">
    <w:name w:val="caption11111"/>
    <w:basedOn w:val="Normal"/>
    <w:qFormat/>
    <w:pPr>
      <w:suppressLineNumbers/>
      <w:spacing w:before="120" w:after="120"/>
    </w:pPr>
    <w:rPr>
      <w:rFonts w:cs="Lohit Devanagari;Times New Roma"/>
      <w:i/>
      <w:iCs/>
      <w:sz w:val="24"/>
      <w:szCs w:val="24"/>
    </w:rPr>
  </w:style>
  <w:style w:type="paragraph" w:styleId="caption111111" w:customStyle="1">
    <w:name w:val="caption111111"/>
    <w:basedOn w:val="Normal"/>
    <w:qFormat/>
    <w:pPr>
      <w:suppressLineNumbers/>
      <w:spacing w:before="120" w:after="120"/>
    </w:pPr>
    <w:rPr>
      <w:rFonts w:cs="Lohit Devanagari;Times New Roma"/>
      <w:i/>
      <w:iCs/>
      <w:sz w:val="24"/>
      <w:szCs w:val="24"/>
    </w:rPr>
  </w:style>
  <w:style w:type="paragraph" w:styleId="caption1111111" w:customStyle="1">
    <w:name w:val="caption1111111"/>
    <w:basedOn w:val="Normal"/>
    <w:qFormat/>
    <w:pPr>
      <w:suppressLineNumbers/>
      <w:spacing w:before="120" w:after="120"/>
    </w:pPr>
    <w:rPr>
      <w:rFonts w:cs="Lohit Devanagari;Times New Roma"/>
      <w:i/>
      <w:iCs/>
      <w:sz w:val="24"/>
      <w:szCs w:val="24"/>
    </w:rPr>
  </w:style>
  <w:style w:type="paragraph" w:styleId="72" w:customStyle="1">
    <w:name w:val="Название объекта7"/>
    <w:basedOn w:val="Normal"/>
    <w:qFormat/>
    <w:pPr>
      <w:suppressLineNumbers/>
      <w:spacing w:before="120" w:after="120"/>
    </w:pPr>
    <w:rPr>
      <w:rFonts w:cs="Lohit Devanagari;Times New Roma"/>
      <w:i/>
      <w:iCs/>
      <w:sz w:val="24"/>
      <w:szCs w:val="24"/>
    </w:rPr>
  </w:style>
  <w:style w:type="paragraph" w:styleId="82" w:customStyle="1">
    <w:name w:val="Указатель8"/>
    <w:basedOn w:val="Normal"/>
    <w:qFormat/>
    <w:pPr>
      <w:suppressLineNumbers/>
    </w:pPr>
    <w:rPr>
      <w:rFonts w:cs="Lohit Devanagari;Times New Roma"/>
    </w:rPr>
  </w:style>
  <w:style w:type="paragraph" w:styleId="caption11111111" w:customStyle="1">
    <w:name w:val="caption11111111"/>
    <w:basedOn w:val="Normal"/>
    <w:qFormat/>
    <w:pPr>
      <w:suppressLineNumbers/>
      <w:spacing w:before="120" w:after="120"/>
    </w:pPr>
    <w:rPr>
      <w:rFonts w:cs="Lohit Devanagari;Times New Roma"/>
      <w:i/>
      <w:iCs/>
      <w:sz w:val="24"/>
      <w:szCs w:val="24"/>
    </w:rPr>
  </w:style>
  <w:style w:type="paragraph" w:styleId="caption111111111" w:customStyle="1">
    <w:name w:val="caption111111111"/>
    <w:basedOn w:val="Normal"/>
    <w:qFormat/>
    <w:pPr>
      <w:suppressLineNumbers/>
      <w:spacing w:before="120" w:after="120"/>
    </w:pPr>
    <w:rPr>
      <w:rFonts w:cs="Lohit Devanagari;Times New Roma"/>
      <w:i/>
      <w:iCs/>
      <w:sz w:val="24"/>
      <w:szCs w:val="24"/>
    </w:rPr>
  </w:style>
  <w:style w:type="paragraph" w:styleId="caption1111111111" w:customStyle="1">
    <w:name w:val="caption1111111111"/>
    <w:basedOn w:val="Normal"/>
    <w:qFormat/>
    <w:pPr>
      <w:suppressLineNumbers/>
      <w:spacing w:before="120" w:after="120"/>
    </w:pPr>
    <w:rPr>
      <w:rFonts w:cs="Lohit Devanagari;Times New Roma"/>
      <w:i/>
      <w:iCs/>
      <w:sz w:val="24"/>
      <w:szCs w:val="24"/>
    </w:rPr>
  </w:style>
  <w:style w:type="paragraph" w:styleId="caption11111111111" w:customStyle="1">
    <w:name w:val="caption11111111111"/>
    <w:basedOn w:val="Normal"/>
    <w:qFormat/>
    <w:pPr>
      <w:suppressLineNumbers/>
      <w:spacing w:before="120" w:after="120"/>
    </w:pPr>
    <w:rPr>
      <w:rFonts w:cs="Lohit Devanagari;Times New Roma"/>
      <w:i/>
      <w:iCs/>
      <w:sz w:val="24"/>
      <w:szCs w:val="24"/>
    </w:rPr>
  </w:style>
  <w:style w:type="paragraph" w:styleId="caption111111111111" w:customStyle="1">
    <w:name w:val="caption111111111111"/>
    <w:basedOn w:val="Normal"/>
    <w:qFormat/>
    <w:pPr>
      <w:suppressLineNumbers/>
      <w:spacing w:before="120" w:after="120"/>
    </w:pPr>
    <w:rPr>
      <w:rFonts w:cs="Lohit Devanagari;Times New Roma"/>
      <w:i/>
      <w:iCs/>
      <w:sz w:val="24"/>
      <w:szCs w:val="24"/>
    </w:rPr>
  </w:style>
  <w:style w:type="paragraph" w:styleId="caption1111111111111" w:customStyle="1">
    <w:name w:val="caption1111111111111"/>
    <w:basedOn w:val="Normal"/>
    <w:qFormat/>
    <w:pPr>
      <w:suppressLineNumbers/>
      <w:spacing w:before="120" w:after="120"/>
    </w:pPr>
    <w:rPr>
      <w:rFonts w:cs="Lohit Devanagari;Times New Roma"/>
      <w:i/>
      <w:iCs/>
      <w:sz w:val="24"/>
      <w:szCs w:val="24"/>
    </w:rPr>
  </w:style>
  <w:style w:type="paragraph" w:styleId="caption11111111111111" w:customStyle="1">
    <w:name w:val="caption11111111111111"/>
    <w:basedOn w:val="Normal"/>
    <w:qFormat/>
    <w:pPr>
      <w:suppressLineNumbers/>
      <w:spacing w:before="120" w:after="120"/>
    </w:pPr>
    <w:rPr>
      <w:rFonts w:cs="Lohit Devanagari;Times New Roma"/>
      <w:i/>
      <w:iCs/>
      <w:sz w:val="24"/>
      <w:szCs w:val="24"/>
    </w:rPr>
  </w:style>
  <w:style w:type="paragraph" w:styleId="caption111111111111111" w:customStyle="1">
    <w:name w:val="caption111111111111111"/>
    <w:basedOn w:val="Normal"/>
    <w:qFormat/>
    <w:pPr>
      <w:suppressLineNumbers/>
      <w:spacing w:before="120" w:after="120"/>
    </w:pPr>
    <w:rPr>
      <w:rFonts w:cs="Lohit Devanagari;Times New Roma"/>
      <w:i/>
      <w:iCs/>
      <w:sz w:val="24"/>
      <w:szCs w:val="24"/>
    </w:rPr>
  </w:style>
  <w:style w:type="paragraph" w:styleId="caption1111111111111111" w:customStyle="1">
    <w:name w:val="caption1111111111111111"/>
    <w:basedOn w:val="Normal"/>
    <w:qFormat/>
    <w:pPr>
      <w:suppressLineNumbers/>
      <w:spacing w:before="120" w:after="120"/>
    </w:pPr>
    <w:rPr>
      <w:rFonts w:cs="Lohit Devanagari;Times New Roma"/>
      <w:i/>
      <w:iCs/>
      <w:sz w:val="24"/>
      <w:szCs w:val="24"/>
    </w:rPr>
  </w:style>
  <w:style w:type="paragraph" w:styleId="caption11111111111111111" w:customStyle="1">
    <w:name w:val="caption11111111111111111"/>
    <w:basedOn w:val="Normal"/>
    <w:qFormat/>
    <w:pPr>
      <w:suppressLineNumbers/>
      <w:spacing w:before="120" w:after="120"/>
    </w:pPr>
    <w:rPr>
      <w:rFonts w:cs="Lohit Devanagari;Times New Roma"/>
      <w:i/>
      <w:iCs/>
      <w:sz w:val="24"/>
      <w:szCs w:val="24"/>
    </w:rPr>
  </w:style>
  <w:style w:type="paragraph" w:styleId="caption111111111111111111" w:customStyle="1">
    <w:name w:val="caption111111111111111111"/>
    <w:basedOn w:val="Normal"/>
    <w:qFormat/>
    <w:pPr>
      <w:suppressLineNumbers/>
      <w:spacing w:before="120" w:after="120"/>
    </w:pPr>
    <w:rPr>
      <w:rFonts w:cs="Lohit Devanagari;Times New Roma"/>
      <w:i/>
      <w:iCs/>
      <w:sz w:val="24"/>
      <w:szCs w:val="24"/>
    </w:rPr>
  </w:style>
  <w:style w:type="paragraph" w:styleId="caption1111111111111111111" w:customStyle="1">
    <w:name w:val="caption1111111111111111111"/>
    <w:basedOn w:val="Normal"/>
    <w:qFormat/>
    <w:pPr>
      <w:suppressLineNumbers/>
      <w:spacing w:before="120" w:after="120"/>
    </w:pPr>
    <w:rPr>
      <w:rFonts w:cs="Lohit Devanagari;Times New Roma"/>
      <w:i/>
      <w:iCs/>
      <w:sz w:val="24"/>
      <w:szCs w:val="24"/>
    </w:rPr>
  </w:style>
  <w:style w:type="paragraph" w:styleId="caption11111111111111111111" w:customStyle="1">
    <w:name w:val="caption11111111111111111111"/>
    <w:basedOn w:val="Normal"/>
    <w:qFormat/>
    <w:pPr>
      <w:suppressLineNumbers/>
      <w:spacing w:before="120" w:after="120"/>
    </w:pPr>
    <w:rPr>
      <w:rFonts w:cs="Lohit Devanagari;Times New Roma"/>
      <w:i/>
      <w:iCs/>
      <w:sz w:val="24"/>
      <w:szCs w:val="24"/>
    </w:rPr>
  </w:style>
  <w:style w:type="paragraph" w:styleId="caption111111111111111111111" w:customStyle="1">
    <w:name w:val="caption111111111111111111111"/>
    <w:basedOn w:val="Normal"/>
    <w:qFormat/>
    <w:pPr>
      <w:suppressLineNumbers/>
      <w:spacing w:before="120" w:after="120"/>
    </w:pPr>
    <w:rPr>
      <w:rFonts w:cs="Lohit Devanagari;Times New Roma"/>
      <w:i/>
      <w:iCs/>
      <w:sz w:val="24"/>
      <w:szCs w:val="24"/>
    </w:rPr>
  </w:style>
  <w:style w:type="paragraph" w:styleId="62" w:customStyle="1">
    <w:name w:val="Название объекта6"/>
    <w:basedOn w:val="Normal"/>
    <w:qFormat/>
    <w:pPr>
      <w:suppressLineNumbers/>
      <w:spacing w:before="120" w:after="120"/>
    </w:pPr>
    <w:rPr>
      <w:rFonts w:cs="Lohit Devanagari;Times New Roma"/>
      <w:i/>
      <w:iCs/>
      <w:sz w:val="24"/>
      <w:szCs w:val="24"/>
    </w:rPr>
  </w:style>
  <w:style w:type="paragraph" w:styleId="73" w:customStyle="1">
    <w:name w:val="Указатель7"/>
    <w:basedOn w:val="Normal"/>
    <w:qFormat/>
    <w:pPr>
      <w:suppressLineNumbers/>
    </w:pPr>
    <w:rPr>
      <w:rFonts w:cs="Lohit Devanagari;Times New Roma"/>
    </w:rPr>
  </w:style>
  <w:style w:type="paragraph" w:styleId="caption1111111111111111111111" w:customStyle="1">
    <w:name w:val="caption1111111111111111111111"/>
    <w:basedOn w:val="Normal"/>
    <w:qFormat/>
    <w:pPr>
      <w:suppressLineNumbers/>
      <w:spacing w:before="120" w:after="120"/>
    </w:pPr>
    <w:rPr>
      <w:rFonts w:cs="Lohit Devanagari;Times New Roma"/>
      <w:i/>
      <w:iCs/>
      <w:sz w:val="24"/>
      <w:szCs w:val="24"/>
    </w:rPr>
  </w:style>
  <w:style w:type="paragraph" w:styleId="caption11111111111111111111111" w:customStyle="1">
    <w:name w:val="caption11111111111111111111111"/>
    <w:basedOn w:val="Normal"/>
    <w:qFormat/>
    <w:pPr>
      <w:suppressLineNumbers/>
      <w:spacing w:before="120" w:after="120"/>
    </w:pPr>
    <w:rPr>
      <w:rFonts w:cs="Lohit Devanagari;Times New Roma"/>
      <w:i/>
      <w:iCs/>
      <w:sz w:val="24"/>
      <w:szCs w:val="24"/>
    </w:rPr>
  </w:style>
  <w:style w:type="paragraph" w:styleId="caption111111111111111111111111" w:customStyle="1">
    <w:name w:val="caption111111111111111111111111"/>
    <w:basedOn w:val="Normal"/>
    <w:qFormat/>
    <w:pPr>
      <w:suppressLineNumbers/>
      <w:spacing w:before="120" w:after="120"/>
    </w:pPr>
    <w:rPr>
      <w:rFonts w:cs="Lohit Devanagari;Times New Roma"/>
      <w:i/>
      <w:iCs/>
      <w:sz w:val="24"/>
      <w:szCs w:val="24"/>
    </w:rPr>
  </w:style>
  <w:style w:type="paragraph" w:styleId="caption1111111111111111111111111" w:customStyle="1">
    <w:name w:val="caption1111111111111111111111111"/>
    <w:basedOn w:val="Normal"/>
    <w:qFormat/>
    <w:pPr>
      <w:suppressLineNumbers/>
      <w:spacing w:before="120" w:after="120"/>
    </w:pPr>
    <w:rPr>
      <w:rFonts w:cs="Lohit Devanagari;Times New Roma"/>
      <w:i/>
      <w:iCs/>
      <w:sz w:val="24"/>
      <w:szCs w:val="24"/>
    </w:rPr>
  </w:style>
  <w:style w:type="paragraph" w:styleId="caption11111111111111111111111111" w:customStyle="1">
    <w:name w:val="caption11111111111111111111111111"/>
    <w:basedOn w:val="Normal"/>
    <w:qFormat/>
    <w:pPr>
      <w:suppressLineNumbers/>
      <w:spacing w:before="120" w:after="120"/>
    </w:pPr>
    <w:rPr>
      <w:rFonts w:cs="Lohit Devanagari;Times New Roma"/>
      <w:i/>
      <w:iCs/>
      <w:sz w:val="24"/>
      <w:szCs w:val="24"/>
    </w:rPr>
  </w:style>
  <w:style w:type="paragraph" w:styleId="51" w:customStyle="1">
    <w:name w:val="Название объекта5"/>
    <w:basedOn w:val="Normal"/>
    <w:qFormat/>
    <w:pPr>
      <w:suppressLineNumbers/>
      <w:spacing w:before="120" w:after="120"/>
    </w:pPr>
    <w:rPr>
      <w:rFonts w:cs="Lohit Devanagari;Times New Roma"/>
      <w:i/>
      <w:iCs/>
      <w:sz w:val="24"/>
      <w:szCs w:val="24"/>
    </w:rPr>
  </w:style>
  <w:style w:type="paragraph" w:styleId="63" w:customStyle="1">
    <w:name w:val="Указатель6"/>
    <w:basedOn w:val="Normal"/>
    <w:qFormat/>
    <w:pPr>
      <w:suppressLineNumbers/>
    </w:pPr>
    <w:rPr>
      <w:rFonts w:cs="Lohit Devanagari;Times New Roma"/>
    </w:rPr>
  </w:style>
  <w:style w:type="paragraph" w:styleId="42" w:customStyle="1">
    <w:name w:val="Название объекта4"/>
    <w:basedOn w:val="Normal"/>
    <w:qFormat/>
    <w:pPr>
      <w:suppressLineNumbers/>
      <w:spacing w:before="120" w:after="120"/>
    </w:pPr>
    <w:rPr>
      <w:rFonts w:cs="Lohit Devanagari;Times New Roma"/>
      <w:i/>
      <w:iCs/>
      <w:sz w:val="24"/>
      <w:szCs w:val="24"/>
    </w:rPr>
  </w:style>
  <w:style w:type="paragraph" w:styleId="52" w:customStyle="1">
    <w:name w:val="Указатель5"/>
    <w:basedOn w:val="Normal"/>
    <w:qFormat/>
    <w:pPr>
      <w:suppressLineNumbers/>
    </w:pPr>
    <w:rPr>
      <w:rFonts w:cs="Lohit Devanagari;Times New Roma"/>
    </w:rPr>
  </w:style>
  <w:style w:type="paragraph" w:styleId="caption111111111111111111111111111" w:customStyle="1">
    <w:name w:val="caption111111111111111111111111111"/>
    <w:basedOn w:val="Normal"/>
    <w:qFormat/>
    <w:pPr>
      <w:suppressLineNumbers/>
      <w:spacing w:before="120" w:after="120"/>
    </w:pPr>
    <w:rPr>
      <w:rFonts w:cs="Lohit Devanagari;Times New Roma"/>
      <w:i/>
      <w:iCs/>
      <w:sz w:val="24"/>
      <w:szCs w:val="24"/>
    </w:rPr>
  </w:style>
  <w:style w:type="paragraph" w:styleId="caption1111111111111111111111111111" w:customStyle="1">
    <w:name w:val="caption1111111111111111111111111111"/>
    <w:basedOn w:val="Normal"/>
    <w:qFormat/>
    <w:pPr>
      <w:suppressLineNumbers/>
      <w:spacing w:before="120" w:after="120"/>
    </w:pPr>
    <w:rPr>
      <w:rFonts w:cs="Lohit Devanagari;Times New Roma"/>
      <w:i/>
      <w:iCs/>
      <w:sz w:val="24"/>
      <w:szCs w:val="24"/>
    </w:rPr>
  </w:style>
  <w:style w:type="paragraph" w:styleId="caption11111111111111111111111111111" w:customStyle="1">
    <w:name w:val="caption11111111111111111111111111111"/>
    <w:basedOn w:val="Normal"/>
    <w:qFormat/>
    <w:pPr>
      <w:suppressLineNumbers/>
      <w:spacing w:before="120" w:after="120"/>
    </w:pPr>
    <w:rPr>
      <w:rFonts w:cs="Lohit Devanagari;Times New Roma"/>
      <w:i/>
      <w:iCs/>
      <w:sz w:val="24"/>
      <w:szCs w:val="24"/>
    </w:rPr>
  </w:style>
  <w:style w:type="paragraph" w:styleId="caption111111111111111111111111111111" w:customStyle="1">
    <w:name w:val="caption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 w:customStyle="1">
    <w:name w:val="caption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 w:customStyle="1">
    <w:name w:val="caption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 w:customStyle="1">
    <w:name w:val="caption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 w:customStyle="1">
    <w:name w:val="caption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 w:customStyle="1">
    <w:name w:val="caption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 w:customStyle="1">
    <w:name w:val="caption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 w:customStyle="1">
    <w:name w:val="caption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 w:customStyle="1">
    <w:name w:val="caption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 w:customStyle="1">
    <w:name w:val="caption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 w:customStyle="1">
    <w:name w:val="caption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 w:customStyle="1">
    <w:name w:val="caption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 w:customStyle="1">
    <w:name w:val="caption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 w:customStyle="1">
    <w:name w:val="caption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 w:customStyle="1">
    <w:name w:val="caption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 w:customStyle="1">
    <w:name w:val="caption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 w:customStyle="1">
    <w:name w:val="caption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 w:customStyle="1">
    <w:name w:val="caption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 w:customStyle="1">
    <w:name w:val="caption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 w:customStyle="1">
    <w:name w:val="caption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 w:customStyle="1">
    <w:name w:val="caption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 w:customStyle="1">
    <w:name w:val="caption1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1" w:customStyle="1">
    <w:name w:val="caption11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11" w:customStyle="1">
    <w:name w:val="caption111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111" w:customStyle="1">
    <w:name w:val="caption1111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1111" w:customStyle="1">
    <w:name w:val="caption11111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11111" w:customStyle="1">
    <w:name w:val="caption11111111111111111111111111111111111111111111111111111111"/>
    <w:basedOn w:val="Normal"/>
    <w:qFormat/>
    <w:pPr>
      <w:suppressLineNumbers/>
      <w:spacing w:before="120" w:after="120"/>
    </w:pPr>
    <w:rPr>
      <w:rFonts w:cs="Lohit Devanagari;Times New Roma"/>
      <w:i/>
      <w:iCs/>
      <w:sz w:val="24"/>
      <w:szCs w:val="24"/>
    </w:rPr>
  </w:style>
  <w:style w:type="paragraph" w:styleId="34" w:customStyle="1">
    <w:name w:val="Название объекта3"/>
    <w:basedOn w:val="Normal"/>
    <w:qFormat/>
    <w:pPr>
      <w:suppressLineNumbers/>
      <w:spacing w:before="120" w:after="120"/>
    </w:pPr>
    <w:rPr>
      <w:rFonts w:cs="Noto Sans Devanagari;Arial"/>
      <w:i/>
      <w:iCs/>
      <w:sz w:val="24"/>
      <w:szCs w:val="24"/>
    </w:rPr>
  </w:style>
  <w:style w:type="paragraph" w:styleId="43" w:customStyle="1">
    <w:name w:val="Указатель4"/>
    <w:basedOn w:val="Normal"/>
    <w:qFormat/>
    <w:pPr>
      <w:suppressLineNumbers/>
    </w:pPr>
    <w:rPr>
      <w:rFonts w:cs="Noto Sans Devanagari;Arial"/>
    </w:rPr>
  </w:style>
  <w:style w:type="paragraph" w:styleId="caption111111111111111111111111111111111111111111111111111111111" w:customStyle="1">
    <w:name w:val="caption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 w:customStyle="1">
    <w:name w:val="caption1111111111111111111111111111111111111111111111111111111111"/>
    <w:basedOn w:val="Normal"/>
    <w:qFormat/>
    <w:pPr>
      <w:suppressLineNumbers/>
      <w:spacing w:before="120" w:after="120"/>
    </w:pPr>
    <w:rPr>
      <w:rFonts w:cs="Lohit Devanagari;Times New Roma"/>
      <w:i/>
      <w:iCs/>
      <w:sz w:val="24"/>
      <w:szCs w:val="24"/>
    </w:rPr>
  </w:style>
  <w:style w:type="paragraph" w:styleId="caption11111111111111111111111111111111111111111111111111111111111" w:customStyle="1">
    <w:name w:val="caption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 w:customStyle="1">
    <w:name w:val="caption1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1" w:customStyle="1">
    <w:name w:val="caption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 w:customStyle="1">
    <w:name w:val="caption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 w:customStyle="1">
    <w:name w:val="Caption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 w:customStyle="1">
    <w:name w:val="Caption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 w:customStyle="1">
    <w:name w:val="Caption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 w:customStyle="1">
    <w:name w:val="Caption111111111111111111111111111111111111111111111111111111111111111111"/>
    <w:basedOn w:val="Normal"/>
    <w:qFormat/>
    <w:pPr>
      <w:suppressLineNumbers/>
      <w:spacing w:before="120" w:after="120"/>
    </w:pPr>
    <w:rPr>
      <w:rFonts w:cs="Noto Sans Devanagari;Arial"/>
      <w:i/>
      <w:iCs/>
      <w:sz w:val="24"/>
      <w:szCs w:val="24"/>
    </w:rPr>
  </w:style>
  <w:style w:type="paragraph" w:styleId="25" w:customStyle="1">
    <w:name w:val="Название объекта2"/>
    <w:basedOn w:val="Normal"/>
    <w:qFormat/>
    <w:pPr>
      <w:suppressLineNumbers/>
      <w:spacing w:before="120" w:after="120"/>
    </w:pPr>
    <w:rPr>
      <w:rFonts w:cs="Noto Sans Devanagari;Arial"/>
      <w:i/>
      <w:iCs/>
      <w:sz w:val="24"/>
      <w:szCs w:val="24"/>
    </w:rPr>
  </w:style>
  <w:style w:type="paragraph" w:styleId="35" w:customStyle="1">
    <w:name w:val="Указатель3"/>
    <w:basedOn w:val="Normal"/>
    <w:qFormat/>
    <w:pPr>
      <w:suppressLineNumbers/>
    </w:pPr>
    <w:rPr>
      <w:rFonts w:cs="Noto Sans Devanagari;Arial"/>
    </w:rPr>
  </w:style>
  <w:style w:type="paragraph" w:styleId="Caption1111111111111111111111111111111111111111111111111111111111111111111" w:customStyle="1">
    <w:name w:val="Caption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 w:customStyle="1">
    <w:name w:val="Caption11111111111111111111111111111111111111111111111111111111111111111111"/>
    <w:basedOn w:val="Normal"/>
    <w:qFormat/>
    <w:pPr>
      <w:suppressLineNumbers/>
      <w:spacing w:before="120" w:after="120"/>
    </w:pPr>
    <w:rPr>
      <w:rFonts w:cs="Noto Sans Devanagari;Arial"/>
      <w:i/>
      <w:iCs/>
      <w:sz w:val="24"/>
      <w:szCs w:val="24"/>
    </w:rPr>
  </w:style>
  <w:style w:type="paragraph" w:styleId="15" w:customStyle="1">
    <w:name w:val="Название объекта1"/>
    <w:basedOn w:val="Normal"/>
    <w:qFormat/>
    <w:pPr>
      <w:suppressLineNumbers/>
      <w:spacing w:before="120" w:after="120"/>
    </w:pPr>
    <w:rPr>
      <w:rFonts w:cs="Noto Sans Devanagari;Arial"/>
      <w:i/>
      <w:iCs/>
      <w:sz w:val="24"/>
      <w:szCs w:val="24"/>
    </w:rPr>
  </w:style>
  <w:style w:type="paragraph" w:styleId="26" w:customStyle="1">
    <w:name w:val="Указатель2"/>
    <w:basedOn w:val="Normal"/>
    <w:qFormat/>
    <w:pPr>
      <w:suppressLineNumbers/>
    </w:pPr>
    <w:rPr>
      <w:rFonts w:cs="Noto Sans Devanagari;Arial"/>
    </w:rPr>
  </w:style>
  <w:style w:type="paragraph" w:styleId="Caption111111111111111111111111111111111111111111111111111111111111111111111" w:customStyle="1">
    <w:name w:val="Caption11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11" w:customStyle="1">
    <w:name w:val="Caption1111111111111111111111111111111111111111111111111111111111111111111111"/>
    <w:basedOn w:val="Normal"/>
    <w:qFormat/>
    <w:pPr>
      <w:suppressLineNumbers/>
      <w:spacing w:before="120" w:after="120"/>
    </w:pPr>
    <w:rPr>
      <w:rFonts w:cs="Noto Sans Devanagari;Arial"/>
      <w:i/>
      <w:iCs/>
      <w:sz w:val="24"/>
      <w:szCs w:val="24"/>
    </w:rPr>
  </w:style>
  <w:style w:type="paragraph" w:styleId="16" w:customStyle="1">
    <w:name w:val="Название1"/>
    <w:basedOn w:val="Normal"/>
    <w:qFormat/>
    <w:pPr>
      <w:suppressLineNumbers/>
      <w:spacing w:before="120" w:after="120"/>
    </w:pPr>
    <w:rPr>
      <w:rFonts w:ascii="Times;Times New Roman" w:hAnsi="Times;Times New Roman" w:cs="Noto Sans"/>
      <w:i/>
      <w:iCs/>
      <w:sz w:val="24"/>
      <w:szCs w:val="24"/>
    </w:rPr>
  </w:style>
  <w:style w:type="paragraph" w:styleId="ConsPlusNormal1" w:customStyle="1">
    <w:name w:val="ConsPlusNormal"/>
    <w:qFormat/>
    <w:pPr>
      <w:widowControl w:val="false"/>
      <w:suppressAutoHyphens w:val="true"/>
      <w:bidi w:val="0"/>
      <w:spacing w:before="0" w:after="0"/>
      <w:jc w:val="left"/>
    </w:pPr>
    <w:rPr>
      <w:rFonts w:ascii="Calibri" w:hAnsi="Calibri" w:eastAsia="Calibri" w:cs="Calibri"/>
      <w:color w:val="auto"/>
      <w:kern w:val="0"/>
      <w:sz w:val="22"/>
      <w:szCs w:val="22"/>
      <w:lang w:eastAsia="zh-CN" w:val="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2"/>
      <w:lang w:eastAsia="zh-CN" w:val="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Calibri" w:cs="Calibri"/>
      <w:b/>
      <w:color w:val="auto"/>
      <w:kern w:val="0"/>
      <w:sz w:val="22"/>
      <w:szCs w:val="22"/>
      <w:lang w:eastAsia="zh-CN" w:val="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Calibri" w:cs="Courier New"/>
      <w:color w:val="auto"/>
      <w:kern w:val="0"/>
      <w:sz w:val="20"/>
      <w:szCs w:val="22"/>
      <w:lang w:eastAsia="zh-CN" w:val="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Calibri" w:cs="Calibri"/>
      <w:color w:val="auto"/>
      <w:kern w:val="0"/>
      <w:sz w:val="22"/>
      <w:szCs w:val="22"/>
      <w:lang w:eastAsia="zh-CN" w:val="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Calibri" w:cs="Tahoma"/>
      <w:color w:val="auto"/>
      <w:kern w:val="0"/>
      <w:sz w:val="20"/>
      <w:szCs w:val="22"/>
      <w:lang w:eastAsia="zh-CN" w:val="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Calibri" w:cs="Tahoma"/>
      <w:color w:val="auto"/>
      <w:kern w:val="0"/>
      <w:sz w:val="26"/>
      <w:szCs w:val="22"/>
      <w:lang w:eastAsia="zh-CN" w:val="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Calibri" w:cs="Arial"/>
      <w:color w:val="auto"/>
      <w:kern w:val="0"/>
      <w:sz w:val="20"/>
      <w:szCs w:val="22"/>
      <w:lang w:eastAsia="zh-CN" w:val="ru-RU" w:bidi="ar-SA"/>
    </w:rPr>
  </w:style>
  <w:style w:type="paragraph" w:styleId="BodyText3">
    <w:name w:val="Body Text 3"/>
    <w:basedOn w:val="Normal"/>
    <w:qFormat/>
    <w:pPr>
      <w:spacing w:lineRule="atLeast" w:line="100" w:before="0" w:after="120"/>
    </w:pPr>
    <w:rPr>
      <w:rFonts w:ascii="Times New Roman" w:hAnsi="Times New Roman" w:eastAsia="Times New Roman" w:cs="Times New Roman"/>
      <w:sz w:val="16"/>
      <w:szCs w:val="16"/>
    </w:rPr>
  </w:style>
  <w:style w:type="paragraph" w:styleId="BodyTextIndent">
    <w:name w:val="Body Text Indent"/>
    <w:basedOn w:val="Normal"/>
    <w:pPr>
      <w:spacing w:before="0" w:after="120"/>
      <w:ind w:left="283"/>
    </w:pPr>
    <w:rPr/>
  </w:style>
  <w:style w:type="paragraph" w:styleId="BodyText2">
    <w:name w:val="Body Text 2"/>
    <w:basedOn w:val="Normal"/>
    <w:qFormat/>
    <w:pPr>
      <w:spacing w:lineRule="auto" w:line="480" w:before="0" w:after="120"/>
    </w:pPr>
    <w:rPr>
      <w:lang w:val="en-US"/>
    </w:rPr>
  </w:style>
  <w:style w:type="paragraph" w:styleId="footnotetext1" w:customStyle="1">
    <w:name w:val="footnote text1"/>
    <w:basedOn w:val="Normal"/>
    <w:qFormat/>
    <w:pPr>
      <w:spacing w:lineRule="atLeast" w:line="100" w:before="0" w:after="0"/>
    </w:pPr>
    <w:rPr>
      <w:sz w:val="20"/>
      <w:szCs w:val="20"/>
    </w:rPr>
  </w:style>
  <w:style w:type="paragraph" w:styleId="Style14" w:customStyle="1">
    <w:name w:val="Колонтитулы"/>
    <w:basedOn w:val="Normal"/>
    <w:qFormat/>
    <w:pPr>
      <w:suppressLineNumbers/>
      <w:tabs>
        <w:tab w:val="clear" w:pos="708"/>
        <w:tab w:val="center" w:pos="4819" w:leader="none"/>
        <w:tab w:val="right" w:pos="9638" w:leader="none"/>
      </w:tabs>
    </w:pPr>
    <w:rPr/>
  </w:style>
  <w:style w:type="paragraph" w:styleId="user4" w:customStyle="1">
    <w:name w:val="Колонтитулы (user)"/>
    <w:basedOn w:val="Normal"/>
    <w:qFormat/>
    <w:pPr>
      <w:suppressLineNumbers/>
      <w:tabs>
        <w:tab w:val="clear" w:pos="708"/>
        <w:tab w:val="center" w:pos="4819" w:leader="none"/>
        <w:tab w:val="right" w:pos="9638" w:leader="none"/>
      </w:tabs>
    </w:pPr>
    <w:rPr/>
  </w:style>
  <w:style w:type="paragraph" w:styleId="Header">
    <w:name w:val="header"/>
    <w:basedOn w:val="Normal"/>
    <w:pPr>
      <w:suppressLineNumbers/>
      <w:tabs>
        <w:tab w:val="clear" w:pos="708"/>
        <w:tab w:val="center" w:pos="4677" w:leader="none"/>
        <w:tab w:val="right" w:pos="9355" w:leader="none"/>
      </w:tabs>
      <w:spacing w:lineRule="atLeast" w:line="100" w:before="0" w:after="0"/>
    </w:pPr>
    <w:rPr/>
  </w:style>
  <w:style w:type="paragraph" w:styleId="Footer">
    <w:name w:val="footer"/>
    <w:basedOn w:val="Normal"/>
    <w:pPr>
      <w:suppressLineNumbers/>
      <w:tabs>
        <w:tab w:val="clear" w:pos="708"/>
        <w:tab w:val="center" w:pos="4677" w:leader="none"/>
        <w:tab w:val="right" w:pos="9355" w:leader="none"/>
      </w:tabs>
      <w:spacing w:lineRule="atLeast" w:line="100" w:before="0" w:after="0"/>
    </w:pPr>
    <w:rPr/>
  </w:style>
  <w:style w:type="paragraph" w:styleId="FootnoteText">
    <w:name w:val="footnote text"/>
    <w:basedOn w:val="Normal"/>
    <w:pPr>
      <w:suppressLineNumbers/>
      <w:ind w:hanging="283" w:left="283"/>
    </w:pPr>
    <w:rPr>
      <w:sz w:val="20"/>
      <w:szCs w:val="20"/>
    </w:rPr>
  </w:style>
  <w:style w:type="paragraph" w:styleId="user5" w:customStyle="1">
    <w:name w:val="Содержимое таблицы (user)"/>
    <w:basedOn w:val="Normal"/>
    <w:qFormat/>
    <w:pPr>
      <w:suppressLineNumbers/>
    </w:pPr>
    <w:rPr/>
  </w:style>
  <w:style w:type="paragraph" w:styleId="user6" w:customStyle="1">
    <w:name w:val="Заголовок таблицы (user)"/>
    <w:basedOn w:val="user5"/>
    <w:qFormat/>
    <w:pPr>
      <w:jc w:val="center"/>
    </w:pPr>
    <w:rPr>
      <w:b/>
      <w:bCs/>
    </w:rPr>
  </w:style>
  <w:style w:type="paragraph" w:styleId="ListParagraph">
    <w:name w:val="List Paragraph"/>
    <w:basedOn w:val="Normal"/>
    <w:qFormat/>
    <w:pPr>
      <w:ind w:left="708"/>
    </w:pPr>
    <w:rPr/>
  </w:style>
  <w:style w:type="paragraph" w:styleId="NoSpacing">
    <w:name w:val="No Spacing"/>
    <w:qFormat/>
    <w:pPr>
      <w:widowControl/>
      <w:suppressAutoHyphens w:val="true"/>
      <w:bidi w:val="0"/>
      <w:spacing w:before="0" w:after="0"/>
      <w:jc w:val="left"/>
    </w:pPr>
    <w:rPr>
      <w:rFonts w:ascii="Calibri" w:hAnsi="Calibri" w:eastAsia="Noto Sans CJK SC;Times New Roma" w:cs="Calibri"/>
      <w:color w:val="auto"/>
      <w:kern w:val="0"/>
      <w:sz w:val="22"/>
      <w:szCs w:val="22"/>
      <w:lang w:eastAsia="zh-CN" w:val="ru-RU" w:bidi="ar-SA"/>
    </w:rPr>
  </w:style>
  <w:style w:type="paragraph" w:styleId="msonormalcxspmiddle" w:customStyle="1">
    <w:name w:val="msonormalcxspmiddle"/>
    <w:basedOn w:val="Normal"/>
    <w:qFormat/>
    <w:pPr>
      <w:spacing w:before="280" w:after="280"/>
    </w:pPr>
    <w:rPr/>
  </w:style>
  <w:style w:type="paragraph" w:styleId="user7" w:customStyle="1">
    <w:name w:val="Содержимое врезки (user)"/>
    <w:basedOn w:val="Normal"/>
    <w:qFormat/>
    <w:pPr/>
    <w:rPr/>
  </w:style>
  <w:style w:type="paragraph" w:styleId="docdata" w:customStyle="1">
    <w:name w:val="docdata"/>
    <w:basedOn w:val="Normal"/>
    <w:qFormat/>
    <w:pPr>
      <w:spacing w:lineRule="atLeast" w:line="100" w:before="100" w:after="100"/>
    </w:pPr>
    <w:rPr>
      <w:rFonts w:ascii="Times New Roman" w:hAnsi="Times New Roman" w:cs="Times New Roman"/>
      <w:sz w:val="24"/>
      <w:szCs w:val="24"/>
    </w:rPr>
  </w:style>
  <w:style w:type="paragraph" w:styleId="Style15" w:customStyle="1">
    <w:name w:val="Текст в заданном формате"/>
    <w:basedOn w:val="Normal"/>
    <w:qFormat/>
    <w:pPr>
      <w:spacing w:before="0" w:after="0"/>
    </w:pPr>
    <w:rPr>
      <w:rFonts w:ascii="Liberation Mono" w:hAnsi="Liberation Mono" w:eastAsia="Noto Sans Mono CJK SC" w:cs="Liberation Mono"/>
      <w:sz w:val="20"/>
      <w:szCs w:val="20"/>
    </w:rPr>
  </w:style>
  <w:style w:type="paragraph" w:styleId="Style16" w:customStyle="1">
    <w:name w:val="Содержимое таблицы"/>
    <w:basedOn w:val="Normal"/>
    <w:qFormat/>
    <w:pPr>
      <w:widowControl w:val="false"/>
      <w:suppressLineNumbers/>
    </w:pPr>
    <w:rPr/>
  </w:style>
  <w:style w:type="paragraph" w:styleId="Style17" w:customStyle="1">
    <w:name w:val="Заголовок таблицы"/>
    <w:basedOn w:val="Style16"/>
    <w:qFormat/>
    <w:pPr>
      <w:jc w:val="center"/>
    </w:pPr>
    <w:rPr>
      <w:b/>
      <w:bCs/>
    </w:rPr>
  </w:style>
  <w:style w:type="paragraph" w:styleId="27" w:customStyle="1">
    <w:name w:val="Обычный2"/>
    <w:qFormat/>
    <w:pPr>
      <w:widowControl/>
      <w:suppressAutoHyphens w:val="true"/>
      <w:bidi w:val="0"/>
      <w:spacing w:before="0" w:after="0"/>
      <w:jc w:val="left"/>
    </w:pPr>
    <w:rPr>
      <w:rFonts w:ascii="Calibri" w:hAnsi="Calibri" w:eastAsia="Calibri" w:cs="Calibri"/>
      <w:color w:val="auto"/>
      <w:kern w:val="0"/>
      <w:sz w:val="20"/>
      <w:szCs w:val="20"/>
      <w:lang w:val="ru-RU" w:eastAsia="ru-RU" w:bidi="ar-SA"/>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Calibri"/>
      <w:color w:val="auto"/>
      <w:kern w:val="2"/>
      <w:sz w:val="22"/>
      <w:szCs w:val="22"/>
      <w:lang w:eastAsia="zh-CN" w:val="ru-RU" w:bidi="ar-SA"/>
    </w:rPr>
  </w:style>
  <w:style w:type="numbering" w:styleId="Style18" w:default="1">
    <w:name w:val="Без списка"/>
    <w:uiPriority w:val="99"/>
    <w:semiHidden/>
    <w:unhideWhenUsed/>
    <w:qFormat/>
  </w:style>
  <w:style w:type="numbering" w:styleId="user8" w:customStyle="1">
    <w:name w:val="Без списка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7DEF82F757AC70A7233C086EB31DF6BC85FF1061B2845528197C1591456E07E39852EFE1B4348B734452E60ECO4M3G" TargetMode="External"/><Relationship Id="rId3" Type="http://schemas.openxmlformats.org/officeDocument/2006/relationships/hyperlink" Target="consultantplus://offline/ref=37DEF82F757AC70A7233C086EB31DF6BC85FF1061B2845528197C1591456E07E2B8576F21A4E5DE3601F796DEF451F1EBEE36AB577O8MEG" TargetMode="External"/><Relationship Id="rId4" Type="http://schemas.openxmlformats.org/officeDocument/2006/relationships/hyperlink" Target="consultantplus://offline/ref=37DEF82F757AC70A7233C086EB31DF6BC85FF1061B2845528197C1591456E07E39852EFE1B4348B734452E60ECO4M3G" TargetMode="External"/><Relationship Id="rId5" Type="http://schemas.openxmlformats.org/officeDocument/2006/relationships/hyperlink" Target="consultantplus://offline/ref=37DEF82F757AC70A7233C086EB31DF6BC85FF1061B2845528197C1591456E07E39852EFE1B4348B734452E60ECO4M3G" TargetMode="External"/><Relationship Id="rId6" Type="http://schemas.openxmlformats.org/officeDocument/2006/relationships/hyperlink" Target="consultantplus://offline/ref=37DEF82F757AC70A7233C086EB31DF6BC85FF1061B2845528197C1591456E07E2B8576F21A4755B738507831AA150C1FBEE368B06B8F223FO4M4G" TargetMode="External"/><Relationship Id="rId7" Type="http://schemas.openxmlformats.org/officeDocument/2006/relationships/hyperlink" Target="mailto:riamz62@yandex.ru" TargetMode="External"/><Relationship Id="rId8" Type="http://schemas.openxmlformats.org/officeDocument/2006/relationships/hyperlink" Target="mailto:finriamz@yandex.ru" TargetMode="External"/><Relationship Id="rId9" Type="http://schemas.openxmlformats.org/officeDocument/2006/relationships/hyperlink" Target="mailto:zakupkiriamz@yandex.r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image" Target="media/image1.png"/><Relationship Id="rId23" Type="http://schemas.openxmlformats.org/officeDocument/2006/relationships/image" Target="media/image1.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3.png"/><Relationship Id="rId28" Type="http://schemas.openxmlformats.org/officeDocument/2006/relationships/image" Target="media/image4.png"/><Relationship Id="rId29" Type="http://schemas.openxmlformats.org/officeDocument/2006/relationships/image" Target="media/image4.png"/><Relationship Id="rId30" Type="http://schemas.openxmlformats.org/officeDocument/2006/relationships/image" Target="media/image5.png"/><Relationship Id="rId31" Type="http://schemas.openxmlformats.org/officeDocument/2006/relationships/image" Target="media/image5.png"/><Relationship Id="rId32" Type="http://schemas.openxmlformats.org/officeDocument/2006/relationships/image" Target="media/image6.png"/><Relationship Id="rId33" Type="http://schemas.openxmlformats.org/officeDocument/2006/relationships/image" Target="media/image6.png"/><Relationship Id="rId34" Type="http://schemas.openxmlformats.org/officeDocument/2006/relationships/header" Target="header7.xml"/><Relationship Id="rId35" Type="http://schemas.openxmlformats.org/officeDocument/2006/relationships/header" Target="header8.xml"/><Relationship Id="rId36" Type="http://schemas.openxmlformats.org/officeDocument/2006/relationships/header" Target="header9.xml"/><Relationship Id="rId37" Type="http://schemas.openxmlformats.org/officeDocument/2006/relationships/footer" Target="footer7.xml"/><Relationship Id="rId38" Type="http://schemas.openxmlformats.org/officeDocument/2006/relationships/footer" Target="footer8.xml"/><Relationship Id="rId39" Type="http://schemas.openxmlformats.org/officeDocument/2006/relationships/footer" Target="footer9.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TotalTime>
  <Application>LibreOffice/26.2.4.2$Linux_X86_64 LibreOffice_project/3346a99e6b841765b75a9b29714a5b95c6761ce3</Application>
  <AppVersion>15.0000</AppVersion>
  <Pages>12</Pages>
  <Words>4330</Words>
  <Characters>31144</Characters>
  <CharactersWithSpaces>35285</CharactersWithSpaces>
  <Paragraphs>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2025-09-25T11:37:00Z</dcterms:created>
  <dc:creator>А.С. Майборода</dc:creator>
  <dc:description/>
  <dc:language>ru-RU</dc:language>
  <cp:lastModifiedBy/>
  <cp:lastPrinted>2025-02-26T09:45:00Z</cp:lastPrinted>
  <dcterms:modified xsi:type="dcterms:W3CDTF">2026-07-03T11:42:40Z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