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7136" w:rsidRDefault="00757136" w:rsidP="00A2656A">
      <w:pPr>
        <w:spacing w:after="0"/>
        <w:jc w:val="center"/>
        <w:rPr>
          <w:rFonts w:ascii="Times New Roman" w:hAnsi="Times New Roman" w:cs="Times New Roman"/>
          <w:sz w:val="24"/>
          <w:szCs w:val="24"/>
        </w:rPr>
      </w:pPr>
    </w:p>
    <w:p w:rsidR="00757136" w:rsidRDefault="00757136" w:rsidP="00A2656A">
      <w:pPr>
        <w:spacing w:after="0"/>
        <w:jc w:val="center"/>
        <w:rPr>
          <w:rFonts w:ascii="Times New Roman" w:hAnsi="Times New Roman" w:cs="Times New Roman"/>
          <w:sz w:val="24"/>
          <w:szCs w:val="24"/>
        </w:rPr>
      </w:pPr>
    </w:p>
    <w:p w:rsidR="00757136" w:rsidRDefault="00757136" w:rsidP="00757136">
      <w:pPr>
        <w:spacing w:after="0" w:line="240" w:lineRule="auto"/>
        <w:jc w:val="center"/>
        <w:rPr>
          <w:rFonts w:ascii="Times New Roman" w:hAnsi="Times New Roman" w:cs="Times New Roman"/>
          <w:sz w:val="24"/>
          <w:szCs w:val="24"/>
        </w:rPr>
      </w:pPr>
    </w:p>
    <w:p w:rsidR="006B5F16" w:rsidRPr="006A202D" w:rsidRDefault="006B5F16" w:rsidP="00757136">
      <w:pPr>
        <w:spacing w:after="0"/>
        <w:jc w:val="center"/>
        <w:rPr>
          <w:rFonts w:ascii="Times New Roman" w:hAnsi="Times New Roman" w:cs="Times New Roman"/>
          <w:sz w:val="24"/>
          <w:szCs w:val="24"/>
        </w:rPr>
      </w:pPr>
      <w:r w:rsidRPr="006A202D">
        <w:rPr>
          <w:rFonts w:ascii="Times New Roman" w:hAnsi="Times New Roman" w:cs="Times New Roman"/>
          <w:sz w:val="24"/>
          <w:szCs w:val="24"/>
        </w:rPr>
        <w:t>ОБОСНОВАНИЕ</w:t>
      </w:r>
    </w:p>
    <w:p w:rsidR="006B5F16" w:rsidRPr="006A202D" w:rsidRDefault="006B5F16" w:rsidP="00757136">
      <w:pPr>
        <w:spacing w:after="0"/>
        <w:jc w:val="center"/>
        <w:rPr>
          <w:rFonts w:ascii="Times New Roman" w:hAnsi="Times New Roman" w:cs="Times New Roman"/>
          <w:sz w:val="24"/>
          <w:szCs w:val="24"/>
        </w:rPr>
      </w:pPr>
      <w:r w:rsidRPr="006A202D">
        <w:rPr>
          <w:rFonts w:ascii="Times New Roman" w:hAnsi="Times New Roman" w:cs="Times New Roman"/>
          <w:sz w:val="24"/>
          <w:szCs w:val="24"/>
        </w:rPr>
        <w:t>Осуществление закупки товаров, работ, услуг у единственного поставщика (подрядчика, исполнителя)</w:t>
      </w:r>
    </w:p>
    <w:p w:rsidR="006B5F16" w:rsidRPr="006A202D" w:rsidRDefault="006B5F16" w:rsidP="00757136">
      <w:pPr>
        <w:spacing w:after="0"/>
        <w:jc w:val="center"/>
        <w:rPr>
          <w:rFonts w:ascii="Times New Roman" w:hAnsi="Times New Roman" w:cs="Times New Roman"/>
          <w:sz w:val="24"/>
          <w:szCs w:val="24"/>
        </w:rPr>
      </w:pPr>
    </w:p>
    <w:p w:rsidR="006B5F16" w:rsidRPr="006A202D" w:rsidRDefault="006B5F16" w:rsidP="00757136">
      <w:pPr>
        <w:spacing w:after="0"/>
        <w:ind w:firstLine="708"/>
        <w:jc w:val="both"/>
        <w:rPr>
          <w:rFonts w:ascii="Times New Roman" w:hAnsi="Times New Roman" w:cs="Times New Roman"/>
          <w:sz w:val="24"/>
          <w:szCs w:val="24"/>
        </w:rPr>
      </w:pPr>
      <w:r w:rsidRPr="006A202D">
        <w:rPr>
          <w:rFonts w:ascii="Times New Roman" w:hAnsi="Times New Roman" w:cs="Times New Roman"/>
          <w:sz w:val="24"/>
          <w:szCs w:val="24"/>
        </w:rPr>
        <w:t>Заку</w:t>
      </w:r>
      <w:r w:rsidR="005223BC" w:rsidRPr="006A202D">
        <w:rPr>
          <w:rFonts w:ascii="Times New Roman" w:hAnsi="Times New Roman" w:cs="Times New Roman"/>
          <w:sz w:val="24"/>
          <w:szCs w:val="24"/>
        </w:rPr>
        <w:t xml:space="preserve">пка проводится на основании п. </w:t>
      </w:r>
      <w:r w:rsidR="002132B8">
        <w:rPr>
          <w:rFonts w:ascii="Times New Roman" w:hAnsi="Times New Roman" w:cs="Times New Roman"/>
          <w:sz w:val="24"/>
          <w:szCs w:val="24"/>
        </w:rPr>
        <w:t>4</w:t>
      </w:r>
      <w:r w:rsidRPr="006A202D">
        <w:rPr>
          <w:rFonts w:ascii="Times New Roman" w:hAnsi="Times New Roman" w:cs="Times New Roman"/>
          <w:sz w:val="24"/>
          <w:szCs w:val="24"/>
        </w:rPr>
        <w:t xml:space="preserve"> ч. 1 ст. 93 Федерального закона</w:t>
      </w:r>
      <w:r w:rsidR="00113A26" w:rsidRPr="006A202D">
        <w:rPr>
          <w:rFonts w:ascii="Times New Roman" w:hAnsi="Times New Roman" w:cs="Times New Roman"/>
          <w:sz w:val="24"/>
          <w:szCs w:val="24"/>
        </w:rPr>
        <w:t xml:space="preserve"> </w:t>
      </w:r>
      <w:r w:rsidRPr="006A202D">
        <w:rPr>
          <w:rFonts w:ascii="Times New Roman" w:hAnsi="Times New Roman" w:cs="Times New Roman"/>
          <w:sz w:val="24"/>
          <w:szCs w:val="24"/>
        </w:rPr>
        <w:t>от 05.04.2013</w:t>
      </w:r>
      <w:r w:rsidR="006A202D">
        <w:rPr>
          <w:rFonts w:ascii="Times New Roman" w:hAnsi="Times New Roman" w:cs="Times New Roman"/>
          <w:sz w:val="24"/>
          <w:szCs w:val="24"/>
        </w:rPr>
        <w:t xml:space="preserve">                             </w:t>
      </w:r>
      <w:r w:rsidRPr="006A202D">
        <w:rPr>
          <w:rFonts w:ascii="Times New Roman" w:hAnsi="Times New Roman" w:cs="Times New Roman"/>
          <w:sz w:val="24"/>
          <w:szCs w:val="24"/>
        </w:rPr>
        <w:t>№ 44-ФЗ «О контрактной системе в сфере закупок товаров, работ, услуг для обеспечения госуда</w:t>
      </w:r>
      <w:r w:rsidR="006763AC" w:rsidRPr="006A202D">
        <w:rPr>
          <w:rFonts w:ascii="Times New Roman" w:hAnsi="Times New Roman" w:cs="Times New Roman"/>
          <w:sz w:val="24"/>
          <w:szCs w:val="24"/>
        </w:rPr>
        <w:t>рственных и муниципальных нужд»</w:t>
      </w:r>
      <w:r w:rsidR="006763AC" w:rsidRPr="006A202D">
        <w:rPr>
          <w:rFonts w:ascii="Times New Roman" w:eastAsia="Times New Roman" w:hAnsi="Times New Roman" w:cs="Times New Roman"/>
          <w:sz w:val="24"/>
          <w:szCs w:val="24"/>
          <w:lang w:eastAsia="ru-RU"/>
        </w:rPr>
        <w:t xml:space="preserve"> </w:t>
      </w:r>
      <w:r w:rsidR="006763AC" w:rsidRPr="006A202D">
        <w:rPr>
          <w:rFonts w:ascii="Times New Roman" w:eastAsia="Times New Roman" w:hAnsi="Times New Roman" w:cs="Times New Roman"/>
          <w:b/>
          <w:sz w:val="24"/>
          <w:szCs w:val="24"/>
          <w:lang w:eastAsia="ru-RU"/>
        </w:rPr>
        <w:t>с использованием единого агрегатора торговли (ЕАТ).</w:t>
      </w:r>
    </w:p>
    <w:p w:rsidR="001053EB" w:rsidRPr="001053EB" w:rsidRDefault="006B5F16" w:rsidP="00757136">
      <w:pPr>
        <w:spacing w:after="0"/>
        <w:jc w:val="both"/>
        <w:rPr>
          <w:rFonts w:ascii="Times New Roman" w:eastAsia="Times New Roman" w:hAnsi="Times New Roman" w:cs="Times New Roman"/>
          <w:bCs/>
          <w:sz w:val="24"/>
          <w:szCs w:val="24"/>
        </w:rPr>
      </w:pPr>
      <w:r w:rsidRPr="006A202D">
        <w:rPr>
          <w:rFonts w:ascii="Times New Roman" w:hAnsi="Times New Roman" w:cs="Times New Roman"/>
          <w:b/>
          <w:sz w:val="24"/>
          <w:szCs w:val="24"/>
        </w:rPr>
        <w:t>Наименование закупки:</w:t>
      </w:r>
      <w:r w:rsidR="007D4DDF" w:rsidRPr="006A202D">
        <w:rPr>
          <w:rFonts w:ascii="Times New Roman" w:hAnsi="Times New Roman" w:cs="Times New Roman"/>
          <w:sz w:val="24"/>
          <w:szCs w:val="24"/>
        </w:rPr>
        <w:t xml:space="preserve"> </w:t>
      </w:r>
      <w:r w:rsidR="006763AC" w:rsidRPr="006A202D">
        <w:rPr>
          <w:rFonts w:ascii="Times New Roman" w:hAnsi="Times New Roman" w:cs="Times New Roman"/>
          <w:sz w:val="24"/>
          <w:szCs w:val="24"/>
        </w:rPr>
        <w:t xml:space="preserve">поставка </w:t>
      </w:r>
      <w:r w:rsidR="001053EB" w:rsidRPr="001053EB">
        <w:rPr>
          <w:rFonts w:ascii="Times New Roman" w:eastAsia="Times New Roman" w:hAnsi="Times New Roman" w:cs="Times New Roman"/>
          <w:bCs/>
          <w:sz w:val="24"/>
          <w:szCs w:val="24"/>
        </w:rPr>
        <w:t xml:space="preserve">расходных материалов для уборки и санитарного содержания </w:t>
      </w:r>
    </w:p>
    <w:p w:rsidR="00E16126" w:rsidRDefault="001053EB" w:rsidP="00757136">
      <w:pPr>
        <w:spacing w:after="0"/>
        <w:jc w:val="both"/>
        <w:rPr>
          <w:rFonts w:ascii="Times New Roman" w:eastAsia="Times New Roman" w:hAnsi="Times New Roman" w:cs="Times New Roman"/>
          <w:bCs/>
          <w:sz w:val="24"/>
          <w:szCs w:val="24"/>
        </w:rPr>
      </w:pPr>
      <w:r w:rsidRPr="001053EB">
        <w:rPr>
          <w:rFonts w:ascii="Times New Roman" w:eastAsia="Times New Roman" w:hAnsi="Times New Roman" w:cs="Times New Roman"/>
          <w:bCs/>
          <w:sz w:val="24"/>
          <w:szCs w:val="24"/>
        </w:rPr>
        <w:t>помещений ИПУ РАН</w:t>
      </w:r>
      <w:r w:rsidR="00E16126">
        <w:rPr>
          <w:rFonts w:ascii="Times New Roman" w:eastAsia="Times New Roman" w:hAnsi="Times New Roman" w:cs="Times New Roman"/>
          <w:bCs/>
          <w:sz w:val="24"/>
          <w:szCs w:val="24"/>
        </w:rPr>
        <w:t>.</w:t>
      </w:r>
    </w:p>
    <w:p w:rsidR="000536DF" w:rsidRPr="00B40175" w:rsidRDefault="00F927C1" w:rsidP="00757136">
      <w:pPr>
        <w:spacing w:after="0"/>
        <w:jc w:val="both"/>
        <w:rPr>
          <w:rFonts w:ascii="Times New Roman" w:hAnsi="Times New Roman" w:cs="Times New Roman"/>
          <w:b/>
          <w:kern w:val="1"/>
          <w:sz w:val="24"/>
          <w:szCs w:val="24"/>
          <w:lang w:eastAsia="ar-SA"/>
        </w:rPr>
      </w:pPr>
      <w:r w:rsidRPr="006A202D">
        <w:rPr>
          <w:rFonts w:ascii="Times New Roman" w:hAnsi="Times New Roman" w:cs="Times New Roman"/>
          <w:b/>
          <w:sz w:val="24"/>
          <w:szCs w:val="24"/>
        </w:rPr>
        <w:t>НМЦК</w:t>
      </w:r>
      <w:r w:rsidR="006B5F16" w:rsidRPr="00B40175">
        <w:rPr>
          <w:rFonts w:ascii="Times New Roman" w:hAnsi="Times New Roman" w:cs="Times New Roman"/>
          <w:b/>
          <w:sz w:val="24"/>
          <w:szCs w:val="24"/>
        </w:rPr>
        <w:t>:</w:t>
      </w:r>
      <w:r w:rsidR="006B5F16" w:rsidRPr="00B40175">
        <w:rPr>
          <w:rFonts w:ascii="Times New Roman" w:hAnsi="Times New Roman" w:cs="Times New Roman"/>
          <w:sz w:val="24"/>
          <w:szCs w:val="24"/>
        </w:rPr>
        <w:t xml:space="preserve"> </w:t>
      </w:r>
      <w:r w:rsidR="00B40175" w:rsidRPr="00B40175">
        <w:rPr>
          <w:rFonts w:ascii="Times New Roman" w:hAnsi="Times New Roman" w:cs="Times New Roman"/>
          <w:b/>
        </w:rPr>
        <w:t>37 320</w:t>
      </w:r>
      <w:r w:rsidR="008F0730" w:rsidRPr="00B40175">
        <w:rPr>
          <w:rFonts w:ascii="Times New Roman" w:hAnsi="Times New Roman" w:cs="Times New Roman"/>
          <w:b/>
          <w:kern w:val="1"/>
          <w:lang w:eastAsia="ar-SA"/>
        </w:rPr>
        <w:t xml:space="preserve"> </w:t>
      </w:r>
      <w:r w:rsidR="000409FB" w:rsidRPr="00B40175">
        <w:rPr>
          <w:rFonts w:ascii="Times New Roman" w:hAnsi="Times New Roman" w:cs="Times New Roman"/>
          <w:b/>
          <w:kern w:val="1"/>
          <w:lang w:eastAsia="ar-SA"/>
        </w:rPr>
        <w:t>(</w:t>
      </w:r>
      <w:r w:rsidR="00E16126" w:rsidRPr="00B40175">
        <w:rPr>
          <w:rFonts w:ascii="Times New Roman" w:hAnsi="Times New Roman" w:cs="Times New Roman"/>
          <w:b/>
          <w:kern w:val="1"/>
          <w:lang w:eastAsia="ar-SA"/>
        </w:rPr>
        <w:t xml:space="preserve">Тридцать </w:t>
      </w:r>
      <w:r w:rsidR="00B40175" w:rsidRPr="00B40175">
        <w:rPr>
          <w:rFonts w:ascii="Times New Roman" w:hAnsi="Times New Roman" w:cs="Times New Roman"/>
          <w:b/>
          <w:kern w:val="1"/>
          <w:lang w:eastAsia="ar-SA"/>
        </w:rPr>
        <w:t xml:space="preserve">семь </w:t>
      </w:r>
      <w:r w:rsidR="00E16126" w:rsidRPr="00B40175">
        <w:rPr>
          <w:rFonts w:ascii="Times New Roman" w:hAnsi="Times New Roman" w:cs="Times New Roman"/>
          <w:b/>
          <w:kern w:val="1"/>
          <w:lang w:eastAsia="ar-SA"/>
        </w:rPr>
        <w:t xml:space="preserve">тысяч </w:t>
      </w:r>
      <w:r w:rsidR="00B40175" w:rsidRPr="00B40175">
        <w:rPr>
          <w:rFonts w:ascii="Times New Roman" w:hAnsi="Times New Roman" w:cs="Times New Roman"/>
          <w:b/>
          <w:kern w:val="1"/>
          <w:lang w:eastAsia="ar-SA"/>
        </w:rPr>
        <w:t>триста двадцать</w:t>
      </w:r>
      <w:r w:rsidR="004013E3" w:rsidRPr="00B40175">
        <w:rPr>
          <w:rFonts w:ascii="Times New Roman" w:hAnsi="Times New Roman" w:cs="Times New Roman"/>
          <w:b/>
          <w:kern w:val="1"/>
          <w:lang w:eastAsia="ar-SA"/>
        </w:rPr>
        <w:t>) рублей</w:t>
      </w:r>
      <w:r w:rsidR="00B6271D" w:rsidRPr="00B40175">
        <w:rPr>
          <w:rFonts w:ascii="Times New Roman" w:hAnsi="Times New Roman" w:cs="Times New Roman"/>
          <w:b/>
          <w:kern w:val="1"/>
          <w:lang w:eastAsia="ar-SA"/>
        </w:rPr>
        <w:t xml:space="preserve"> </w:t>
      </w:r>
      <w:r w:rsidR="004013E3" w:rsidRPr="00B40175">
        <w:rPr>
          <w:rFonts w:ascii="Times New Roman" w:hAnsi="Times New Roman" w:cs="Times New Roman"/>
          <w:b/>
          <w:kern w:val="1"/>
          <w:lang w:eastAsia="ar-SA"/>
        </w:rPr>
        <w:t>00</w:t>
      </w:r>
      <w:r w:rsidR="00555B57" w:rsidRPr="00B40175">
        <w:rPr>
          <w:rFonts w:ascii="Times New Roman" w:hAnsi="Times New Roman" w:cs="Times New Roman"/>
          <w:b/>
          <w:kern w:val="1"/>
          <w:lang w:eastAsia="ar-SA"/>
        </w:rPr>
        <w:t xml:space="preserve"> </w:t>
      </w:r>
      <w:r w:rsidR="004D32C1" w:rsidRPr="00B40175">
        <w:rPr>
          <w:rFonts w:ascii="Times New Roman" w:hAnsi="Times New Roman" w:cs="Times New Roman"/>
          <w:b/>
          <w:kern w:val="1"/>
          <w:lang w:eastAsia="ar-SA"/>
        </w:rPr>
        <w:t>копеек</w:t>
      </w:r>
      <w:r w:rsidR="00805A70" w:rsidRPr="00B40175">
        <w:rPr>
          <w:rFonts w:ascii="Times New Roman" w:hAnsi="Times New Roman" w:cs="Times New Roman"/>
          <w:b/>
          <w:kern w:val="1"/>
          <w:lang w:eastAsia="ar-SA"/>
        </w:rPr>
        <w:t>, в том числе НДС</w:t>
      </w:r>
      <w:r w:rsidR="00EB75C9" w:rsidRPr="00B40175">
        <w:rPr>
          <w:rFonts w:ascii="Times New Roman" w:hAnsi="Times New Roman" w:cs="Times New Roman"/>
          <w:b/>
          <w:kern w:val="1"/>
          <w:lang w:eastAsia="ar-SA"/>
        </w:rPr>
        <w:t>,</w:t>
      </w:r>
      <w:r w:rsidR="00061399" w:rsidRPr="00B40175">
        <w:rPr>
          <w:rFonts w:ascii="Times New Roman" w:hAnsi="Times New Roman" w:cs="Times New Roman"/>
          <w:b/>
          <w:kern w:val="1"/>
          <w:lang w:eastAsia="ar-SA"/>
        </w:rPr>
        <w:t xml:space="preserve"> 22</w:t>
      </w:r>
      <w:r w:rsidR="00805A70" w:rsidRPr="00B40175">
        <w:rPr>
          <w:rFonts w:ascii="Times New Roman" w:hAnsi="Times New Roman" w:cs="Times New Roman"/>
          <w:b/>
          <w:kern w:val="1"/>
          <w:lang w:eastAsia="ar-SA"/>
        </w:rPr>
        <w:t xml:space="preserve">% </w:t>
      </w:r>
      <w:r w:rsidR="008F0730" w:rsidRPr="00B40175">
        <w:rPr>
          <w:rFonts w:ascii="Times New Roman" w:hAnsi="Times New Roman" w:cs="Times New Roman"/>
          <w:b/>
          <w:kern w:val="1"/>
          <w:lang w:eastAsia="ar-SA"/>
        </w:rPr>
        <w:t xml:space="preserve">- </w:t>
      </w:r>
      <w:r w:rsidR="00E16126" w:rsidRPr="00B40175">
        <w:rPr>
          <w:rFonts w:ascii="Times New Roman" w:hAnsi="Times New Roman" w:cs="Times New Roman"/>
          <w:b/>
          <w:kern w:val="1"/>
          <w:lang w:eastAsia="ar-SA"/>
        </w:rPr>
        <w:t xml:space="preserve">                     6 </w:t>
      </w:r>
      <w:r w:rsidR="00B40175" w:rsidRPr="00B40175">
        <w:rPr>
          <w:rFonts w:ascii="Times New Roman" w:hAnsi="Times New Roman" w:cs="Times New Roman"/>
          <w:b/>
          <w:kern w:val="1"/>
          <w:lang w:eastAsia="ar-SA"/>
        </w:rPr>
        <w:t>729</w:t>
      </w:r>
      <w:r w:rsidR="00F84897" w:rsidRPr="00B40175">
        <w:rPr>
          <w:rFonts w:ascii="Times New Roman" w:hAnsi="Times New Roman" w:cs="Times New Roman"/>
          <w:b/>
          <w:kern w:val="1"/>
          <w:lang w:eastAsia="ar-SA"/>
        </w:rPr>
        <w:t xml:space="preserve"> </w:t>
      </w:r>
      <w:r w:rsidR="00805A70" w:rsidRPr="00B40175">
        <w:rPr>
          <w:rFonts w:ascii="Times New Roman" w:hAnsi="Times New Roman" w:cs="Times New Roman"/>
          <w:b/>
          <w:kern w:val="1"/>
          <w:lang w:eastAsia="ar-SA"/>
        </w:rPr>
        <w:t>(</w:t>
      </w:r>
      <w:r w:rsidR="00E16126" w:rsidRPr="00B40175">
        <w:rPr>
          <w:rFonts w:ascii="Times New Roman" w:hAnsi="Times New Roman" w:cs="Times New Roman"/>
          <w:b/>
          <w:kern w:val="1"/>
          <w:lang w:eastAsia="ar-SA"/>
        </w:rPr>
        <w:t xml:space="preserve">Шесть тысяч </w:t>
      </w:r>
      <w:r w:rsidR="00B40175" w:rsidRPr="00B40175">
        <w:rPr>
          <w:rFonts w:ascii="Times New Roman" w:hAnsi="Times New Roman" w:cs="Times New Roman"/>
          <w:b/>
          <w:kern w:val="1"/>
          <w:lang w:eastAsia="ar-SA"/>
        </w:rPr>
        <w:t>семьсот двадцать девять</w:t>
      </w:r>
      <w:r w:rsidR="00BB0868" w:rsidRPr="00B40175">
        <w:rPr>
          <w:rFonts w:ascii="Times New Roman" w:hAnsi="Times New Roman" w:cs="Times New Roman"/>
          <w:b/>
          <w:kern w:val="1"/>
          <w:lang w:eastAsia="ar-SA"/>
        </w:rPr>
        <w:t>) рубл</w:t>
      </w:r>
      <w:r w:rsidR="00B40175" w:rsidRPr="00B40175">
        <w:rPr>
          <w:rFonts w:ascii="Times New Roman" w:hAnsi="Times New Roman" w:cs="Times New Roman"/>
          <w:b/>
          <w:kern w:val="1"/>
          <w:lang w:eastAsia="ar-SA"/>
        </w:rPr>
        <w:t>ей</w:t>
      </w:r>
      <w:r w:rsidR="00E16126" w:rsidRPr="00B40175">
        <w:rPr>
          <w:rFonts w:ascii="Times New Roman" w:hAnsi="Times New Roman" w:cs="Times New Roman"/>
          <w:b/>
          <w:kern w:val="1"/>
          <w:lang w:eastAsia="ar-SA"/>
        </w:rPr>
        <w:t xml:space="preserve"> </w:t>
      </w:r>
      <w:r w:rsidR="00B40175" w:rsidRPr="00B40175">
        <w:rPr>
          <w:rFonts w:ascii="Times New Roman" w:hAnsi="Times New Roman" w:cs="Times New Roman"/>
          <w:b/>
          <w:kern w:val="1"/>
          <w:lang w:eastAsia="ar-SA"/>
        </w:rPr>
        <w:t>84</w:t>
      </w:r>
      <w:r w:rsidR="00555B57" w:rsidRPr="00B40175">
        <w:rPr>
          <w:rFonts w:ascii="Times New Roman" w:hAnsi="Times New Roman" w:cs="Times New Roman"/>
          <w:b/>
          <w:kern w:val="1"/>
          <w:lang w:eastAsia="ar-SA"/>
        </w:rPr>
        <w:t xml:space="preserve"> </w:t>
      </w:r>
      <w:r w:rsidR="007E5A38" w:rsidRPr="00B40175">
        <w:rPr>
          <w:rFonts w:ascii="Times New Roman" w:hAnsi="Times New Roman" w:cs="Times New Roman"/>
          <w:b/>
          <w:kern w:val="1"/>
          <w:lang w:eastAsia="ar-SA"/>
        </w:rPr>
        <w:t>копе</w:t>
      </w:r>
      <w:r w:rsidR="008F0730" w:rsidRPr="00B40175">
        <w:rPr>
          <w:rFonts w:ascii="Times New Roman" w:hAnsi="Times New Roman" w:cs="Times New Roman"/>
          <w:b/>
          <w:kern w:val="1"/>
          <w:lang w:eastAsia="ar-SA"/>
        </w:rPr>
        <w:t>йки</w:t>
      </w:r>
      <w:r w:rsidR="00805A70" w:rsidRPr="00B40175">
        <w:rPr>
          <w:rFonts w:ascii="Times New Roman" w:hAnsi="Times New Roman" w:cs="Times New Roman"/>
          <w:b/>
          <w:kern w:val="1"/>
          <w:lang w:eastAsia="ar-SA"/>
        </w:rPr>
        <w:t>.</w:t>
      </w:r>
    </w:p>
    <w:p w:rsidR="005319ED" w:rsidRPr="006A202D" w:rsidRDefault="005319ED" w:rsidP="00757136">
      <w:pPr>
        <w:widowControl w:val="0"/>
        <w:autoSpaceDE w:val="0"/>
        <w:autoSpaceDN w:val="0"/>
        <w:adjustRightInd w:val="0"/>
        <w:spacing w:after="0"/>
        <w:jc w:val="both"/>
        <w:rPr>
          <w:rFonts w:ascii="Times New Roman" w:hAnsi="Times New Roman" w:cs="Times New Roman"/>
          <w:sz w:val="24"/>
          <w:szCs w:val="24"/>
        </w:rPr>
      </w:pPr>
      <w:r w:rsidRPr="00B40175">
        <w:rPr>
          <w:rFonts w:ascii="Times New Roman" w:hAnsi="Times New Roman" w:cs="Times New Roman"/>
          <w:b/>
          <w:sz w:val="24"/>
          <w:szCs w:val="24"/>
        </w:rPr>
        <w:t xml:space="preserve">Источник финансирования: </w:t>
      </w:r>
      <w:r w:rsidR="00B6271D" w:rsidRPr="00B40175">
        <w:rPr>
          <w:rFonts w:ascii="Times New Roman" w:hAnsi="Times New Roman" w:cs="Times New Roman"/>
          <w:sz w:val="24"/>
          <w:szCs w:val="24"/>
        </w:rPr>
        <w:t>средства</w:t>
      </w:r>
      <w:r w:rsidR="00061399" w:rsidRPr="00B40175">
        <w:rPr>
          <w:rFonts w:ascii="Times New Roman" w:hAnsi="Times New Roman" w:cs="Times New Roman"/>
          <w:sz w:val="24"/>
          <w:szCs w:val="24"/>
        </w:rPr>
        <w:t xml:space="preserve"> бюджетного учреждения, год 2026</w:t>
      </w:r>
      <w:r w:rsidR="00113A26" w:rsidRPr="00B40175">
        <w:rPr>
          <w:rFonts w:ascii="Times New Roman" w:hAnsi="Times New Roman" w:cs="Times New Roman"/>
          <w:sz w:val="24"/>
          <w:szCs w:val="24"/>
        </w:rPr>
        <w:t>.</w:t>
      </w:r>
    </w:p>
    <w:p w:rsidR="00C911B3" w:rsidRPr="006A202D" w:rsidRDefault="005319ED" w:rsidP="00757136">
      <w:pPr>
        <w:widowControl w:val="0"/>
        <w:autoSpaceDE w:val="0"/>
        <w:autoSpaceDN w:val="0"/>
        <w:adjustRightInd w:val="0"/>
        <w:spacing w:after="0"/>
        <w:jc w:val="both"/>
        <w:rPr>
          <w:rFonts w:ascii="Times New Roman" w:hAnsi="Times New Roman" w:cs="Times New Roman"/>
          <w:b/>
          <w:sz w:val="24"/>
          <w:szCs w:val="24"/>
        </w:rPr>
      </w:pPr>
      <w:r w:rsidRPr="006A202D">
        <w:rPr>
          <w:rFonts w:ascii="Times New Roman" w:hAnsi="Times New Roman" w:cs="Times New Roman"/>
          <w:b/>
          <w:sz w:val="24"/>
          <w:szCs w:val="24"/>
        </w:rPr>
        <w:t>Основание (причины) необходимости проведения закупки у единственного поставщика</w:t>
      </w:r>
      <w:r w:rsidR="00113A26" w:rsidRPr="006A202D">
        <w:rPr>
          <w:rFonts w:ascii="Times New Roman" w:hAnsi="Times New Roman" w:cs="Times New Roman"/>
          <w:b/>
          <w:sz w:val="24"/>
          <w:szCs w:val="24"/>
        </w:rPr>
        <w:t>:</w:t>
      </w:r>
    </w:p>
    <w:p w:rsidR="00C911B3" w:rsidRPr="006A202D" w:rsidRDefault="007179A5" w:rsidP="00757136">
      <w:pPr>
        <w:widowControl w:val="0"/>
        <w:autoSpaceDE w:val="0"/>
        <w:autoSpaceDN w:val="0"/>
        <w:adjustRightInd w:val="0"/>
        <w:spacing w:after="0"/>
        <w:jc w:val="both"/>
        <w:rPr>
          <w:rFonts w:ascii="Times New Roman" w:hAnsi="Times New Roman" w:cs="Times New Roman"/>
          <w:sz w:val="24"/>
          <w:szCs w:val="24"/>
        </w:rPr>
      </w:pPr>
      <w:r w:rsidRPr="006A202D">
        <w:rPr>
          <w:rFonts w:ascii="Times New Roman" w:hAnsi="Times New Roman" w:cs="Times New Roman"/>
          <w:sz w:val="24"/>
          <w:szCs w:val="24"/>
        </w:rPr>
        <w:t>Срочность закупки – применение иных способов, требующих затрат времени, нецелесообразно.</w:t>
      </w:r>
    </w:p>
    <w:p w:rsidR="007D4DDF" w:rsidRPr="006A202D" w:rsidRDefault="007179A5" w:rsidP="00757136">
      <w:pPr>
        <w:widowControl w:val="0"/>
        <w:autoSpaceDE w:val="0"/>
        <w:autoSpaceDN w:val="0"/>
        <w:adjustRightInd w:val="0"/>
        <w:spacing w:after="0"/>
        <w:jc w:val="both"/>
        <w:rPr>
          <w:rFonts w:ascii="Times New Roman" w:hAnsi="Times New Roman" w:cs="Times New Roman"/>
          <w:sz w:val="24"/>
          <w:szCs w:val="24"/>
        </w:rPr>
      </w:pPr>
      <w:r w:rsidRPr="006A202D">
        <w:rPr>
          <w:rFonts w:ascii="Times New Roman" w:hAnsi="Times New Roman" w:cs="Times New Roman"/>
          <w:b/>
          <w:sz w:val="24"/>
          <w:szCs w:val="24"/>
        </w:rPr>
        <w:t>Определение (выбор) единственного поставщика (подрядчика, исполнителя):</w:t>
      </w:r>
    </w:p>
    <w:p w:rsidR="00C44987" w:rsidRPr="003F4677" w:rsidRDefault="003F4677" w:rsidP="00757136">
      <w:pPr>
        <w:spacing w:after="0"/>
        <w:ind w:firstLine="708"/>
        <w:jc w:val="both"/>
        <w:rPr>
          <w:rFonts w:ascii="Times New Roman" w:hAnsi="Times New Roman" w:cs="Times New Roman"/>
          <w:sz w:val="24"/>
          <w:szCs w:val="24"/>
        </w:rPr>
      </w:pPr>
      <w:r w:rsidRPr="003F4677">
        <w:rPr>
          <w:rFonts w:ascii="Times New Roman" w:hAnsi="Times New Roman" w:cs="Times New Roman"/>
          <w:sz w:val="24"/>
          <w:szCs w:val="24"/>
        </w:rPr>
        <w:t>Определение и расчет начальной (максимал</w:t>
      </w:r>
      <w:r>
        <w:rPr>
          <w:rFonts w:ascii="Times New Roman" w:hAnsi="Times New Roman" w:cs="Times New Roman"/>
          <w:sz w:val="24"/>
          <w:szCs w:val="24"/>
        </w:rPr>
        <w:t xml:space="preserve">ьной) цены контракта составлен </w:t>
      </w:r>
      <w:r w:rsidRPr="003F4677">
        <w:rPr>
          <w:rFonts w:ascii="Times New Roman" w:hAnsi="Times New Roman" w:cs="Times New Roman"/>
          <w:sz w:val="24"/>
          <w:szCs w:val="24"/>
        </w:rPr>
        <w:t>в соответствии с ч. 2 ст. 22 Федерального закона № 44-ФЗ методом сопоставимых рыночных цен (анализ рынка)</w:t>
      </w:r>
      <w:r w:rsidR="00C44987" w:rsidRPr="00C44987">
        <w:rPr>
          <w:rFonts w:ascii="Times New Roman" w:hAnsi="Times New Roman" w:cs="Times New Roman"/>
          <w:sz w:val="24"/>
          <w:szCs w:val="24"/>
        </w:rPr>
        <w:t xml:space="preserve">, осуществляющих поставки идентичных товаров (работ, услуг) планируемых к закупке, </w:t>
      </w:r>
      <w:r>
        <w:rPr>
          <w:rFonts w:ascii="Times New Roman" w:hAnsi="Times New Roman" w:cs="Times New Roman"/>
          <w:sz w:val="24"/>
          <w:szCs w:val="24"/>
        </w:rPr>
        <w:t xml:space="preserve">                                           </w:t>
      </w:r>
      <w:r w:rsidR="00C44987" w:rsidRPr="00C44987">
        <w:rPr>
          <w:rFonts w:ascii="Times New Roman" w:hAnsi="Times New Roman" w:cs="Times New Roman"/>
          <w:sz w:val="24"/>
          <w:szCs w:val="24"/>
        </w:rPr>
        <w:t>и приказом Минэкономразвития России от 02.10.2013 № 567 «Об утверждении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w:t>
      </w:r>
      <w:r w:rsidR="00E16126">
        <w:rPr>
          <w:rFonts w:ascii="Times New Roman" w:hAnsi="Times New Roman" w:cs="Times New Roman"/>
          <w:sz w:val="24"/>
          <w:szCs w:val="24"/>
        </w:rPr>
        <w:t>олнителем)».</w:t>
      </w:r>
      <w:r w:rsidR="004F67D5">
        <w:rPr>
          <w:rFonts w:ascii="Times New Roman" w:hAnsi="Times New Roman" w:cs="Times New Roman"/>
          <w:sz w:val="24"/>
          <w:szCs w:val="24"/>
        </w:rPr>
        <w:t xml:space="preserve">                     </w:t>
      </w:r>
      <w:r w:rsidR="00E16126" w:rsidRPr="00E16126">
        <w:rPr>
          <w:rFonts w:ascii="Times New Roman" w:hAnsi="Times New Roman" w:cs="Times New Roman"/>
          <w:sz w:val="24"/>
          <w:szCs w:val="24"/>
        </w:rPr>
        <w:t>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для осуществления закупки, объект закупки которой включает товары, указанные в приложении № 2 к постановлению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 1875) не применяются на основании подпункта «г» пункта 7 ПП № 1875 «осуществляется закупка товаров, при которой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5 тыс. рублей».</w:t>
      </w:r>
    </w:p>
    <w:p w:rsidR="00202516" w:rsidRPr="006A202D" w:rsidRDefault="00F927C1" w:rsidP="00757136">
      <w:pPr>
        <w:spacing w:after="0"/>
        <w:ind w:firstLine="708"/>
        <w:jc w:val="both"/>
        <w:rPr>
          <w:rFonts w:ascii="Times New Roman" w:hAnsi="Times New Roman" w:cs="Times New Roman"/>
          <w:sz w:val="24"/>
          <w:szCs w:val="24"/>
        </w:rPr>
      </w:pPr>
      <w:r w:rsidRPr="006A202D">
        <w:rPr>
          <w:rFonts w:ascii="Times New Roman" w:hAnsi="Times New Roman" w:cs="Times New Roman"/>
          <w:sz w:val="24"/>
          <w:szCs w:val="24"/>
        </w:rPr>
        <w:t>При выборе метода сопоставимы</w:t>
      </w:r>
      <w:r w:rsidR="009F009C" w:rsidRPr="006A202D">
        <w:rPr>
          <w:rFonts w:ascii="Times New Roman" w:hAnsi="Times New Roman" w:cs="Times New Roman"/>
          <w:sz w:val="24"/>
          <w:szCs w:val="24"/>
        </w:rPr>
        <w:t xml:space="preserve">х рыночных цен </w:t>
      </w:r>
      <w:r w:rsidRPr="006A202D">
        <w:rPr>
          <w:rFonts w:ascii="Times New Roman" w:hAnsi="Times New Roman" w:cs="Times New Roman"/>
          <w:sz w:val="24"/>
          <w:szCs w:val="24"/>
        </w:rPr>
        <w:t>используется сравнительная таблица ценовых предложений</w:t>
      </w:r>
      <w:r w:rsidR="00B40175">
        <w:rPr>
          <w:rFonts w:ascii="Times New Roman" w:hAnsi="Times New Roman" w:cs="Times New Roman"/>
          <w:sz w:val="24"/>
          <w:szCs w:val="24"/>
        </w:rPr>
        <w:t xml:space="preserve"> (анализ рынка)</w:t>
      </w:r>
      <w:r w:rsidRPr="006A202D">
        <w:rPr>
          <w:rFonts w:ascii="Times New Roman" w:hAnsi="Times New Roman" w:cs="Times New Roman"/>
          <w:sz w:val="24"/>
          <w:szCs w:val="24"/>
        </w:rPr>
        <w:t xml:space="preserve"> Поставщиков за </w:t>
      </w:r>
      <w:r w:rsidR="00336D25" w:rsidRPr="006A202D">
        <w:rPr>
          <w:rFonts w:ascii="Times New Roman" w:hAnsi="Times New Roman" w:cs="Times New Roman"/>
          <w:sz w:val="24"/>
          <w:szCs w:val="24"/>
        </w:rPr>
        <w:t xml:space="preserve">партию </w:t>
      </w:r>
      <w:r w:rsidRPr="006A202D">
        <w:rPr>
          <w:rFonts w:ascii="Times New Roman" w:hAnsi="Times New Roman" w:cs="Times New Roman"/>
          <w:sz w:val="24"/>
          <w:szCs w:val="24"/>
        </w:rPr>
        <w:t>Товара.</w:t>
      </w:r>
    </w:p>
    <w:tbl>
      <w:tblPr>
        <w:tblStyle w:val="13"/>
        <w:tblpPr w:leftFromText="180" w:rightFromText="180" w:vertAnchor="text" w:tblpX="-591" w:tblpY="1"/>
        <w:tblOverlap w:val="never"/>
        <w:tblW w:w="11053" w:type="dxa"/>
        <w:tblLayout w:type="fixed"/>
        <w:tblLook w:val="04A0" w:firstRow="1" w:lastRow="0" w:firstColumn="1" w:lastColumn="0" w:noHBand="0" w:noVBand="1"/>
      </w:tblPr>
      <w:tblGrid>
        <w:gridCol w:w="562"/>
        <w:gridCol w:w="2127"/>
        <w:gridCol w:w="567"/>
        <w:gridCol w:w="567"/>
        <w:gridCol w:w="1417"/>
        <w:gridCol w:w="1276"/>
        <w:gridCol w:w="1134"/>
        <w:gridCol w:w="1134"/>
        <w:gridCol w:w="992"/>
        <w:gridCol w:w="1277"/>
      </w:tblGrid>
      <w:tr w:rsidR="000C189D" w:rsidRPr="006A202D" w:rsidTr="004A6E50">
        <w:trPr>
          <w:trHeight w:val="699"/>
        </w:trPr>
        <w:tc>
          <w:tcPr>
            <w:tcW w:w="562" w:type="dxa"/>
            <w:vMerge w:val="restart"/>
            <w:vAlign w:val="center"/>
          </w:tcPr>
          <w:p w:rsidR="000C189D" w:rsidRPr="006A202D" w:rsidRDefault="000C189D" w:rsidP="00757136">
            <w:pPr>
              <w:spacing w:after="0"/>
              <w:ind w:left="-18"/>
              <w:jc w:val="center"/>
              <w:rPr>
                <w:rFonts w:ascii="Times New Roman" w:hAnsi="Times New Roman" w:cs="Times New Roman"/>
              </w:rPr>
            </w:pPr>
            <w:r w:rsidRPr="006A202D">
              <w:rPr>
                <w:rFonts w:ascii="Times New Roman" w:hAnsi="Times New Roman" w:cs="Times New Roman"/>
              </w:rPr>
              <w:t>№ п\п</w:t>
            </w:r>
          </w:p>
        </w:tc>
        <w:tc>
          <w:tcPr>
            <w:tcW w:w="2127" w:type="dxa"/>
            <w:vMerge w:val="restart"/>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Наименование товара</w:t>
            </w:r>
          </w:p>
        </w:tc>
        <w:tc>
          <w:tcPr>
            <w:tcW w:w="567" w:type="dxa"/>
            <w:vMerge w:val="restart"/>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Ед. изм.</w:t>
            </w:r>
          </w:p>
        </w:tc>
        <w:tc>
          <w:tcPr>
            <w:tcW w:w="567" w:type="dxa"/>
            <w:vMerge w:val="restart"/>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Кол-во</w:t>
            </w:r>
          </w:p>
        </w:tc>
        <w:tc>
          <w:tcPr>
            <w:tcW w:w="2693" w:type="dxa"/>
            <w:gridSpan w:val="2"/>
            <w:vAlign w:val="center"/>
          </w:tcPr>
          <w:p w:rsidR="000C189D" w:rsidRPr="001053EB" w:rsidRDefault="000C189D" w:rsidP="00757136">
            <w:pPr>
              <w:spacing w:after="0"/>
              <w:jc w:val="center"/>
              <w:rPr>
                <w:rFonts w:ascii="Times New Roman" w:hAnsi="Times New Roman" w:cs="Times New Roman"/>
                <w:sz w:val="16"/>
                <w:szCs w:val="16"/>
              </w:rPr>
            </w:pPr>
            <w:r w:rsidRPr="00E16126">
              <w:rPr>
                <w:rFonts w:ascii="Times New Roman" w:hAnsi="Times New Roman" w:cs="Times New Roman"/>
                <w:b/>
              </w:rPr>
              <w:t>Поставщик 1</w:t>
            </w:r>
            <w:r w:rsidRPr="00E16126">
              <w:rPr>
                <w:rFonts w:ascii="Times New Roman" w:hAnsi="Times New Roman" w:cs="Times New Roman"/>
                <w:sz w:val="18"/>
                <w:szCs w:val="18"/>
              </w:rPr>
              <w:t xml:space="preserve">                                          </w:t>
            </w:r>
            <w:r w:rsidR="001053EB">
              <w:rPr>
                <w:rFonts w:ascii="Times New Roman" w:hAnsi="Times New Roman" w:cs="Times New Roman"/>
                <w:b/>
              </w:rPr>
              <w:t xml:space="preserve"> </w:t>
            </w:r>
            <w:r w:rsidRPr="00E16126">
              <w:rPr>
                <w:rFonts w:ascii="Times New Roman" w:hAnsi="Times New Roman" w:cs="Times New Roman"/>
                <w:sz w:val="18"/>
                <w:szCs w:val="18"/>
              </w:rPr>
              <w:t xml:space="preserve">     </w:t>
            </w:r>
            <w:hyperlink r:id="rId7" w:history="1">
              <w:r w:rsidR="001053EB" w:rsidRPr="001053EB">
                <w:rPr>
                  <w:rStyle w:val="a9"/>
                  <w:rFonts w:ascii="Times New Roman" w:hAnsi="Times New Roman" w:cs="Times New Roman"/>
                  <w:sz w:val="16"/>
                  <w:szCs w:val="16"/>
                </w:rPr>
                <w:t>https://www.komus.ru/katalog/khozyajstvennye-tovary/osvezhiteli-vozdukha/osvezhiteli-aerozolnye/osvezhitel-vozdukha-first-fresh-morskaya-svezhest-300-ml/p/1725284/</w:t>
              </w:r>
            </w:hyperlink>
            <w:r w:rsidR="001053EB" w:rsidRPr="001053EB">
              <w:rPr>
                <w:rFonts w:ascii="Times New Roman" w:hAnsi="Times New Roman" w:cs="Times New Roman"/>
                <w:sz w:val="16"/>
                <w:szCs w:val="16"/>
              </w:rPr>
              <w:t>;</w:t>
            </w:r>
          </w:p>
          <w:p w:rsidR="001053EB" w:rsidRPr="001053EB" w:rsidRDefault="00350046" w:rsidP="00757136">
            <w:pPr>
              <w:spacing w:after="160"/>
              <w:rPr>
                <w:rFonts w:ascii="Times New Roman" w:hAnsi="Times New Roman" w:cs="Times New Roman"/>
                <w:sz w:val="18"/>
                <w:szCs w:val="18"/>
              </w:rPr>
            </w:pPr>
            <w:hyperlink r:id="rId8" w:history="1">
              <w:r w:rsidR="001053EB" w:rsidRPr="001053EB">
                <w:rPr>
                  <w:rFonts w:ascii="Times New Roman" w:hAnsi="Times New Roman" w:cs="Times New Roman"/>
                  <w:color w:val="0563C1" w:themeColor="hyperlink"/>
                  <w:sz w:val="16"/>
                  <w:szCs w:val="16"/>
                  <w:u w:val="single"/>
                </w:rPr>
                <w:t>https://www.komus.ru/katalog/khozyajstvennye-tovary/professionalnaya-khimiya/moyushhie-sredstva-dlya-uborki-pomeshhenij/professionalnye-sredstva-dlya-mytya-poverkhnostej/dezinfitsiruyushhee-</w:t>
              </w:r>
              <w:r w:rsidR="001053EB" w:rsidRPr="001053EB">
                <w:rPr>
                  <w:rFonts w:ascii="Times New Roman" w:hAnsi="Times New Roman" w:cs="Times New Roman"/>
                  <w:color w:val="0563C1" w:themeColor="hyperlink"/>
                  <w:sz w:val="16"/>
                  <w:szCs w:val="16"/>
                  <w:u w:val="single"/>
                </w:rPr>
                <w:lastRenderedPageBreak/>
                <w:t>sredstvo-s-moyushhim-effektom-nika-ekstra-m-1-l-kontsentrat-/p/355091/</w:t>
              </w:r>
            </w:hyperlink>
            <w:r w:rsidR="001053EB" w:rsidRPr="001053EB">
              <w:rPr>
                <w:rFonts w:ascii="Times New Roman" w:hAnsi="Times New Roman" w:cs="Times New Roman"/>
                <w:sz w:val="18"/>
                <w:szCs w:val="18"/>
              </w:rPr>
              <w:t xml:space="preserve"> </w:t>
            </w:r>
          </w:p>
        </w:tc>
        <w:tc>
          <w:tcPr>
            <w:tcW w:w="2268" w:type="dxa"/>
            <w:gridSpan w:val="2"/>
          </w:tcPr>
          <w:p w:rsidR="001053EB" w:rsidRDefault="000C189D" w:rsidP="00757136">
            <w:pPr>
              <w:spacing w:after="0"/>
              <w:jc w:val="center"/>
              <w:rPr>
                <w:rFonts w:ascii="Times New Roman" w:hAnsi="Times New Roman" w:cs="Times New Roman"/>
                <w:b/>
              </w:rPr>
            </w:pPr>
            <w:r w:rsidRPr="000C189D">
              <w:rPr>
                <w:rFonts w:ascii="Times New Roman" w:hAnsi="Times New Roman" w:cs="Times New Roman"/>
                <w:b/>
              </w:rPr>
              <w:lastRenderedPageBreak/>
              <w:t>Поставщик 2</w:t>
            </w:r>
          </w:p>
          <w:p w:rsidR="001053EB" w:rsidRDefault="000C189D" w:rsidP="00757136">
            <w:pPr>
              <w:spacing w:after="0"/>
              <w:jc w:val="center"/>
              <w:rPr>
                <w:rFonts w:ascii="Times New Roman" w:hAnsi="Times New Roman" w:cs="Times New Roman"/>
                <w:b/>
                <w:sz w:val="16"/>
                <w:szCs w:val="16"/>
              </w:rPr>
            </w:pPr>
            <w:r w:rsidRPr="000C189D">
              <w:rPr>
                <w:rFonts w:ascii="Times New Roman" w:hAnsi="Times New Roman" w:cs="Times New Roman"/>
                <w:b/>
              </w:rPr>
              <w:t xml:space="preserve"> </w:t>
            </w:r>
            <w:hyperlink r:id="rId9" w:history="1">
              <w:r w:rsidR="001053EB" w:rsidRPr="001053EB">
                <w:rPr>
                  <w:rStyle w:val="a9"/>
                  <w:rFonts w:ascii="Times New Roman" w:hAnsi="Times New Roman" w:cs="Times New Roman"/>
                  <w:sz w:val="16"/>
                  <w:szCs w:val="16"/>
                </w:rPr>
                <w:t>https://www.officemag.ru/catalog/goods/600647/</w:t>
              </w:r>
            </w:hyperlink>
            <w:r w:rsidR="001053EB">
              <w:rPr>
                <w:rFonts w:ascii="Times New Roman" w:hAnsi="Times New Roman" w:cs="Times New Roman"/>
                <w:b/>
                <w:sz w:val="16"/>
                <w:szCs w:val="16"/>
              </w:rPr>
              <w:t>;</w:t>
            </w:r>
          </w:p>
          <w:p w:rsidR="000C189D" w:rsidRPr="001053EB" w:rsidRDefault="00350046" w:rsidP="00757136">
            <w:pPr>
              <w:spacing w:after="0"/>
              <w:jc w:val="center"/>
              <w:rPr>
                <w:rFonts w:ascii="Times New Roman" w:hAnsi="Times New Roman" w:cs="Times New Roman"/>
                <w:b/>
                <w:sz w:val="16"/>
                <w:szCs w:val="16"/>
              </w:rPr>
            </w:pPr>
            <w:hyperlink r:id="rId10" w:history="1">
              <w:r w:rsidR="001053EB" w:rsidRPr="00F26F0A">
                <w:rPr>
                  <w:rStyle w:val="a9"/>
                  <w:rFonts w:ascii="Times New Roman" w:hAnsi="Times New Roman" w:cs="Times New Roman"/>
                  <w:b/>
                  <w:sz w:val="16"/>
                  <w:szCs w:val="16"/>
                </w:rPr>
                <w:t>https://www.officemag.ru/catalog/goods/601600/</w:t>
              </w:r>
            </w:hyperlink>
            <w:r w:rsidR="001053EB">
              <w:rPr>
                <w:rFonts w:ascii="Times New Roman" w:hAnsi="Times New Roman" w:cs="Times New Roman"/>
                <w:b/>
                <w:sz w:val="16"/>
                <w:szCs w:val="16"/>
              </w:rPr>
              <w:t xml:space="preserve"> </w:t>
            </w:r>
            <w:r w:rsidR="000C189D" w:rsidRPr="001053EB">
              <w:rPr>
                <w:rFonts w:ascii="Times New Roman" w:hAnsi="Times New Roman" w:cs="Times New Roman"/>
                <w:b/>
                <w:sz w:val="16"/>
                <w:szCs w:val="16"/>
              </w:rPr>
              <w:t xml:space="preserve">                         </w:t>
            </w:r>
            <w:r w:rsidR="001053EB" w:rsidRPr="001053EB">
              <w:rPr>
                <w:rFonts w:ascii="Times New Roman" w:hAnsi="Times New Roman" w:cs="Times New Roman"/>
                <w:b/>
                <w:sz w:val="16"/>
                <w:szCs w:val="16"/>
              </w:rPr>
              <w:t xml:space="preserve"> </w:t>
            </w:r>
          </w:p>
        </w:tc>
        <w:tc>
          <w:tcPr>
            <w:tcW w:w="2269" w:type="dxa"/>
            <w:gridSpan w:val="2"/>
          </w:tcPr>
          <w:p w:rsidR="004A6E50" w:rsidRDefault="000C189D" w:rsidP="00757136">
            <w:pPr>
              <w:spacing w:after="0"/>
              <w:jc w:val="center"/>
              <w:rPr>
                <w:rFonts w:ascii="Times New Roman" w:hAnsi="Times New Roman" w:cs="Times New Roman"/>
                <w:b/>
              </w:rPr>
            </w:pPr>
            <w:r w:rsidRPr="000C189D">
              <w:rPr>
                <w:rFonts w:ascii="Times New Roman" w:hAnsi="Times New Roman" w:cs="Times New Roman"/>
                <w:b/>
              </w:rPr>
              <w:t xml:space="preserve">Поставщик 3   </w:t>
            </w:r>
          </w:p>
          <w:p w:rsidR="004A6E50" w:rsidRDefault="000C189D" w:rsidP="00757136">
            <w:pPr>
              <w:spacing w:after="0"/>
              <w:rPr>
                <w:rFonts w:ascii="Times New Roman" w:hAnsi="Times New Roman" w:cs="Times New Roman"/>
                <w:sz w:val="16"/>
                <w:szCs w:val="16"/>
              </w:rPr>
            </w:pPr>
            <w:r w:rsidRPr="000C189D">
              <w:rPr>
                <w:rFonts w:ascii="Times New Roman" w:hAnsi="Times New Roman" w:cs="Times New Roman"/>
                <w:b/>
              </w:rPr>
              <w:t xml:space="preserve"> </w:t>
            </w:r>
            <w:hyperlink r:id="rId11" w:history="1">
              <w:r w:rsidR="004A6E50" w:rsidRPr="004A6E50">
                <w:rPr>
                  <w:rFonts w:ascii="Times New Roman" w:hAnsi="Times New Roman" w:cs="Times New Roman"/>
                  <w:color w:val="0563C1" w:themeColor="hyperlink"/>
                  <w:sz w:val="16"/>
                  <w:szCs w:val="16"/>
                  <w:u w:val="single"/>
                </w:rPr>
                <w:t>https://gvardia.ru/category/products/600645/</w:t>
              </w:r>
            </w:hyperlink>
            <w:r w:rsidR="004A6E50">
              <w:rPr>
                <w:rFonts w:ascii="Times New Roman" w:hAnsi="Times New Roman" w:cs="Times New Roman"/>
                <w:sz w:val="16"/>
                <w:szCs w:val="16"/>
              </w:rPr>
              <w:t>;</w:t>
            </w:r>
          </w:p>
          <w:p w:rsidR="004A6E50" w:rsidRPr="004A6E50" w:rsidRDefault="00350046" w:rsidP="00757136">
            <w:pPr>
              <w:spacing w:after="160"/>
              <w:rPr>
                <w:rFonts w:ascii="Times New Roman" w:hAnsi="Times New Roman" w:cs="Times New Roman"/>
                <w:sz w:val="16"/>
                <w:szCs w:val="16"/>
              </w:rPr>
            </w:pPr>
            <w:hyperlink r:id="rId12" w:history="1">
              <w:r w:rsidR="004A6E50" w:rsidRPr="004A6E50">
                <w:rPr>
                  <w:rFonts w:ascii="Times New Roman" w:hAnsi="Times New Roman" w:cs="Times New Roman"/>
                  <w:color w:val="0563C1" w:themeColor="hyperlink"/>
                  <w:sz w:val="16"/>
                  <w:szCs w:val="16"/>
                  <w:u w:val="single"/>
                </w:rPr>
                <w:t>https://gvardia.ru/category/products/601600/</w:t>
              </w:r>
            </w:hyperlink>
            <w:r w:rsidR="004A6E50" w:rsidRPr="004A6E50">
              <w:rPr>
                <w:rFonts w:ascii="Times New Roman" w:hAnsi="Times New Roman" w:cs="Times New Roman"/>
                <w:sz w:val="16"/>
                <w:szCs w:val="16"/>
              </w:rPr>
              <w:t xml:space="preserve"> </w:t>
            </w:r>
          </w:p>
          <w:p w:rsidR="004A6E50" w:rsidRPr="004A6E50" w:rsidRDefault="004A6E50" w:rsidP="00757136">
            <w:pPr>
              <w:rPr>
                <w:rFonts w:ascii="Times New Roman" w:hAnsi="Times New Roman" w:cs="Times New Roman"/>
                <w:sz w:val="16"/>
                <w:szCs w:val="16"/>
              </w:rPr>
            </w:pPr>
          </w:p>
          <w:p w:rsidR="000C189D" w:rsidRDefault="000C189D" w:rsidP="00757136">
            <w:pPr>
              <w:spacing w:after="0"/>
              <w:jc w:val="center"/>
              <w:rPr>
                <w:rFonts w:ascii="Times New Roman" w:hAnsi="Times New Roman" w:cs="Times New Roman"/>
              </w:rPr>
            </w:pPr>
            <w:r w:rsidRPr="000C189D">
              <w:rPr>
                <w:rFonts w:ascii="Times New Roman" w:hAnsi="Times New Roman" w:cs="Times New Roman"/>
                <w:b/>
              </w:rPr>
              <w:t xml:space="preserve">                                                   </w:t>
            </w:r>
            <w:r w:rsidR="001053EB">
              <w:rPr>
                <w:rFonts w:ascii="Times New Roman" w:hAnsi="Times New Roman" w:cs="Times New Roman"/>
                <w:b/>
              </w:rPr>
              <w:t xml:space="preserve"> </w:t>
            </w:r>
            <w:r w:rsidR="001053EB">
              <w:rPr>
                <w:rFonts w:ascii="Times New Roman" w:hAnsi="Times New Roman" w:cs="Times New Roman"/>
                <w:sz w:val="18"/>
                <w:szCs w:val="18"/>
              </w:rPr>
              <w:t xml:space="preserve"> </w:t>
            </w:r>
          </w:p>
        </w:tc>
      </w:tr>
      <w:tr w:rsidR="001053EB" w:rsidRPr="006A202D" w:rsidTr="004A6E50">
        <w:trPr>
          <w:trHeight w:val="413"/>
        </w:trPr>
        <w:tc>
          <w:tcPr>
            <w:tcW w:w="562" w:type="dxa"/>
            <w:vMerge/>
            <w:vAlign w:val="center"/>
          </w:tcPr>
          <w:p w:rsidR="000C189D" w:rsidRPr="006A202D" w:rsidRDefault="000C189D" w:rsidP="00757136">
            <w:pPr>
              <w:spacing w:after="0"/>
              <w:ind w:firstLine="567"/>
              <w:jc w:val="center"/>
              <w:rPr>
                <w:rFonts w:ascii="Times New Roman" w:hAnsi="Times New Roman" w:cs="Times New Roman"/>
                <w:color w:val="4472C4" w:themeColor="accent5"/>
              </w:rPr>
            </w:pPr>
          </w:p>
        </w:tc>
        <w:tc>
          <w:tcPr>
            <w:tcW w:w="2127" w:type="dxa"/>
            <w:vMerge/>
            <w:vAlign w:val="center"/>
          </w:tcPr>
          <w:p w:rsidR="000C189D" w:rsidRPr="006A202D" w:rsidRDefault="000C189D" w:rsidP="00757136">
            <w:pPr>
              <w:spacing w:after="0"/>
              <w:ind w:firstLine="567"/>
              <w:jc w:val="center"/>
              <w:rPr>
                <w:rFonts w:ascii="Times New Roman" w:hAnsi="Times New Roman" w:cs="Times New Roman"/>
                <w:color w:val="4472C4" w:themeColor="accent5"/>
              </w:rPr>
            </w:pPr>
          </w:p>
        </w:tc>
        <w:tc>
          <w:tcPr>
            <w:tcW w:w="567" w:type="dxa"/>
            <w:vMerge/>
            <w:vAlign w:val="center"/>
          </w:tcPr>
          <w:p w:rsidR="000C189D" w:rsidRPr="006A202D" w:rsidRDefault="000C189D" w:rsidP="00757136">
            <w:pPr>
              <w:spacing w:after="0"/>
              <w:jc w:val="center"/>
              <w:rPr>
                <w:rFonts w:ascii="Times New Roman" w:hAnsi="Times New Roman" w:cs="Times New Roman"/>
                <w:color w:val="4472C4" w:themeColor="accent5"/>
              </w:rPr>
            </w:pPr>
          </w:p>
        </w:tc>
        <w:tc>
          <w:tcPr>
            <w:tcW w:w="567" w:type="dxa"/>
            <w:vMerge/>
            <w:vAlign w:val="center"/>
          </w:tcPr>
          <w:p w:rsidR="000C189D" w:rsidRPr="006A202D" w:rsidRDefault="000C189D" w:rsidP="00757136">
            <w:pPr>
              <w:spacing w:after="0"/>
              <w:jc w:val="center"/>
              <w:rPr>
                <w:rFonts w:ascii="Times New Roman" w:hAnsi="Times New Roman" w:cs="Times New Roman"/>
                <w:color w:val="4472C4" w:themeColor="accent5"/>
              </w:rPr>
            </w:pPr>
          </w:p>
        </w:tc>
        <w:tc>
          <w:tcPr>
            <w:tcW w:w="1417"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Цена за ед., руб.</w:t>
            </w:r>
          </w:p>
        </w:tc>
        <w:tc>
          <w:tcPr>
            <w:tcW w:w="1276"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 xml:space="preserve">Сумма, руб. </w:t>
            </w:r>
          </w:p>
        </w:tc>
        <w:tc>
          <w:tcPr>
            <w:tcW w:w="1134"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Цена за ед., руб.</w:t>
            </w:r>
          </w:p>
        </w:tc>
        <w:tc>
          <w:tcPr>
            <w:tcW w:w="1134"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 xml:space="preserve">Сумма, руб. </w:t>
            </w:r>
          </w:p>
        </w:tc>
        <w:tc>
          <w:tcPr>
            <w:tcW w:w="992"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Цена за ед., руб.</w:t>
            </w:r>
          </w:p>
        </w:tc>
        <w:tc>
          <w:tcPr>
            <w:tcW w:w="1277"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 xml:space="preserve">Сумма, руб. </w:t>
            </w:r>
          </w:p>
        </w:tc>
      </w:tr>
      <w:tr w:rsidR="001053EB" w:rsidRPr="006A202D" w:rsidTr="004A6E50">
        <w:trPr>
          <w:trHeight w:val="1089"/>
        </w:trPr>
        <w:tc>
          <w:tcPr>
            <w:tcW w:w="562" w:type="dxa"/>
            <w:vAlign w:val="center"/>
          </w:tcPr>
          <w:p w:rsidR="000C189D" w:rsidRPr="006A202D" w:rsidRDefault="000C189D" w:rsidP="00757136">
            <w:pPr>
              <w:spacing w:after="0"/>
              <w:jc w:val="center"/>
              <w:rPr>
                <w:rFonts w:ascii="Times New Roman" w:hAnsi="Times New Roman" w:cs="Times New Roman"/>
              </w:rPr>
            </w:pPr>
            <w:r w:rsidRPr="006A202D">
              <w:rPr>
                <w:rFonts w:ascii="Times New Roman" w:hAnsi="Times New Roman" w:cs="Times New Roman"/>
              </w:rPr>
              <w:t>1</w:t>
            </w:r>
          </w:p>
        </w:tc>
        <w:tc>
          <w:tcPr>
            <w:tcW w:w="2127" w:type="dxa"/>
          </w:tcPr>
          <w:p w:rsidR="000C189D" w:rsidRPr="002132B8" w:rsidRDefault="001053EB" w:rsidP="00757136">
            <w:pPr>
              <w:jc w:val="center"/>
              <w:rPr>
                <w:rFonts w:ascii="Times New Roman" w:hAnsi="Times New Roman" w:cs="Times New Roman"/>
                <w:sz w:val="20"/>
                <w:szCs w:val="20"/>
              </w:rPr>
            </w:pPr>
            <w:r w:rsidRPr="001053EB">
              <w:rPr>
                <w:rFonts w:ascii="Times New Roman" w:hAnsi="Times New Roman" w:cs="Times New Roman"/>
              </w:rPr>
              <w:t xml:space="preserve">Средство для </w:t>
            </w:r>
            <w:proofErr w:type="spellStart"/>
            <w:r w:rsidRPr="001053EB">
              <w:rPr>
                <w:rFonts w:ascii="Times New Roman" w:hAnsi="Times New Roman" w:cs="Times New Roman"/>
              </w:rPr>
              <w:t>де</w:t>
            </w:r>
            <w:r>
              <w:rPr>
                <w:rFonts w:ascii="Times New Roman" w:hAnsi="Times New Roman" w:cs="Times New Roman"/>
              </w:rPr>
              <w:t>зодорирования</w:t>
            </w:r>
            <w:proofErr w:type="spellEnd"/>
            <w:r>
              <w:rPr>
                <w:rFonts w:ascii="Times New Roman" w:hAnsi="Times New Roman" w:cs="Times New Roman"/>
              </w:rPr>
              <w:t xml:space="preserve">                 </w:t>
            </w:r>
            <w:r w:rsidRPr="001053EB">
              <w:rPr>
                <w:rFonts w:ascii="Times New Roman" w:hAnsi="Times New Roman" w:cs="Times New Roman"/>
              </w:rPr>
              <w:t>и ароматизации воздуха в помещениях</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189D" w:rsidRPr="006A202D" w:rsidRDefault="001053EB" w:rsidP="00757136">
            <w:pPr>
              <w:spacing w:before="240" w:after="0"/>
              <w:rPr>
                <w:rFonts w:ascii="Times New Roman" w:eastAsia="Times New Roman" w:hAnsi="Times New Roman" w:cs="Times New Roman"/>
              </w:rPr>
            </w:pPr>
            <w:proofErr w:type="spellStart"/>
            <w:r>
              <w:rPr>
                <w:rFonts w:ascii="Times New Roman" w:eastAsia="Times New Roman" w:hAnsi="Times New Roman" w:cs="Times New Roman"/>
              </w:rPr>
              <w:t>шт</w:t>
            </w:r>
            <w:proofErr w:type="spellEnd"/>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A6E50" w:rsidRDefault="000C189D" w:rsidP="00757136">
            <w:pPr>
              <w:spacing w:before="240" w:after="0"/>
              <w:rPr>
                <w:rFonts w:ascii="Times New Roman" w:hAnsi="Times New Roman" w:cs="Times New Roman"/>
              </w:rPr>
            </w:pPr>
            <w:r>
              <w:rPr>
                <w:rFonts w:ascii="Times New Roman" w:hAnsi="Times New Roman" w:cs="Times New Roman"/>
              </w:rPr>
              <w:t xml:space="preserve">   </w:t>
            </w:r>
            <w:r w:rsidR="004A6E50">
              <w:rPr>
                <w:rFonts w:ascii="Times New Roman" w:hAnsi="Times New Roman" w:cs="Times New Roman"/>
              </w:rPr>
              <w:t xml:space="preserve"> </w:t>
            </w:r>
          </w:p>
          <w:p w:rsidR="000C189D" w:rsidRPr="006A202D" w:rsidRDefault="004A6E50" w:rsidP="00757136">
            <w:pPr>
              <w:spacing w:before="240" w:after="0"/>
              <w:rPr>
                <w:rFonts w:ascii="Times New Roman" w:hAnsi="Times New Roman" w:cs="Times New Roman"/>
              </w:rPr>
            </w:pPr>
            <w:r>
              <w:rPr>
                <w:rFonts w:ascii="Times New Roman" w:hAnsi="Times New Roman" w:cs="Times New Roman"/>
              </w:rPr>
              <w:t xml:space="preserve">  </w:t>
            </w:r>
            <w:r w:rsidR="001053EB">
              <w:rPr>
                <w:rFonts w:ascii="Times New Roman" w:hAnsi="Times New Roman" w:cs="Times New Roman"/>
              </w:rPr>
              <w:t>100</w:t>
            </w:r>
          </w:p>
        </w:tc>
        <w:tc>
          <w:tcPr>
            <w:tcW w:w="1417" w:type="dxa"/>
            <w:vAlign w:val="center"/>
          </w:tcPr>
          <w:p w:rsidR="000C189D" w:rsidRPr="006A202D" w:rsidRDefault="001053EB" w:rsidP="00757136">
            <w:pPr>
              <w:spacing w:after="0"/>
              <w:jc w:val="center"/>
              <w:rPr>
                <w:rFonts w:ascii="Times New Roman" w:hAnsi="Times New Roman" w:cs="Times New Roman"/>
              </w:rPr>
            </w:pPr>
            <w:r>
              <w:rPr>
                <w:rFonts w:ascii="Times New Roman" w:hAnsi="Times New Roman" w:cs="Times New Roman"/>
              </w:rPr>
              <w:t>95</w:t>
            </w:r>
            <w:r w:rsidR="000C189D">
              <w:rPr>
                <w:rFonts w:ascii="Times New Roman" w:hAnsi="Times New Roman" w:cs="Times New Roman"/>
              </w:rPr>
              <w:t>,00</w:t>
            </w:r>
          </w:p>
        </w:tc>
        <w:tc>
          <w:tcPr>
            <w:tcW w:w="1276" w:type="dxa"/>
            <w:vAlign w:val="center"/>
          </w:tcPr>
          <w:p w:rsidR="000C189D" w:rsidRPr="006A202D" w:rsidRDefault="001053EB" w:rsidP="00757136">
            <w:pPr>
              <w:spacing w:after="0"/>
              <w:jc w:val="center"/>
              <w:rPr>
                <w:rFonts w:ascii="Times New Roman" w:hAnsi="Times New Roman" w:cs="Times New Roman"/>
              </w:rPr>
            </w:pPr>
            <w:r>
              <w:rPr>
                <w:rFonts w:ascii="Times New Roman" w:hAnsi="Times New Roman" w:cs="Times New Roman"/>
              </w:rPr>
              <w:t>9 500</w:t>
            </w:r>
            <w:r w:rsidR="000C189D">
              <w:rPr>
                <w:rFonts w:ascii="Times New Roman" w:hAnsi="Times New Roman" w:cs="Times New Roman"/>
              </w:rPr>
              <w:t>,00</w:t>
            </w:r>
          </w:p>
        </w:tc>
        <w:tc>
          <w:tcPr>
            <w:tcW w:w="1134" w:type="dxa"/>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117,77</w:t>
            </w:r>
          </w:p>
        </w:tc>
        <w:tc>
          <w:tcPr>
            <w:tcW w:w="1134" w:type="dxa"/>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11 777</w:t>
            </w:r>
            <w:r w:rsidR="000C189D">
              <w:rPr>
                <w:rFonts w:ascii="Times New Roman" w:hAnsi="Times New Roman" w:cs="Times New Roman"/>
              </w:rPr>
              <w:t>,00</w:t>
            </w:r>
          </w:p>
        </w:tc>
        <w:tc>
          <w:tcPr>
            <w:tcW w:w="992" w:type="dxa"/>
            <w:tcBorders>
              <w:top w:val="single" w:sz="4" w:space="0" w:color="auto"/>
              <w:left w:val="single" w:sz="4" w:space="0" w:color="auto"/>
              <w:bottom w:val="single" w:sz="4" w:space="0" w:color="auto"/>
              <w:right w:val="single" w:sz="4" w:space="0" w:color="auto"/>
            </w:tcBorders>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97,56</w:t>
            </w:r>
          </w:p>
        </w:tc>
        <w:tc>
          <w:tcPr>
            <w:tcW w:w="1277" w:type="dxa"/>
            <w:tcBorders>
              <w:top w:val="single" w:sz="4" w:space="0" w:color="auto"/>
              <w:left w:val="single" w:sz="4" w:space="0" w:color="auto"/>
              <w:bottom w:val="single" w:sz="4" w:space="0" w:color="auto"/>
              <w:right w:val="single" w:sz="4" w:space="0" w:color="auto"/>
            </w:tcBorders>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9 756,00</w:t>
            </w:r>
          </w:p>
        </w:tc>
      </w:tr>
      <w:tr w:rsidR="001053EB" w:rsidRPr="006A202D" w:rsidTr="004A6E50">
        <w:trPr>
          <w:trHeight w:val="1584"/>
        </w:trPr>
        <w:tc>
          <w:tcPr>
            <w:tcW w:w="562" w:type="dxa"/>
            <w:vAlign w:val="center"/>
          </w:tcPr>
          <w:p w:rsidR="000C189D" w:rsidRPr="006A202D" w:rsidRDefault="000C189D" w:rsidP="00757136">
            <w:pPr>
              <w:spacing w:after="0"/>
              <w:jc w:val="center"/>
              <w:rPr>
                <w:rFonts w:ascii="Times New Roman" w:hAnsi="Times New Roman" w:cs="Times New Roman"/>
              </w:rPr>
            </w:pPr>
            <w:r>
              <w:rPr>
                <w:rFonts w:ascii="Times New Roman" w:hAnsi="Times New Roman" w:cs="Times New Roman"/>
              </w:rPr>
              <w:t>2</w:t>
            </w:r>
          </w:p>
        </w:tc>
        <w:tc>
          <w:tcPr>
            <w:tcW w:w="2127" w:type="dxa"/>
          </w:tcPr>
          <w:p w:rsidR="001053EB" w:rsidRPr="001053EB" w:rsidRDefault="001053EB" w:rsidP="00757136">
            <w:pPr>
              <w:spacing w:after="0"/>
              <w:jc w:val="center"/>
              <w:rPr>
                <w:rFonts w:ascii="Times New Roman" w:eastAsia="Times New Roman" w:hAnsi="Times New Roman" w:cs="Times New Roman"/>
                <w:color w:val="000000"/>
              </w:rPr>
            </w:pPr>
            <w:r w:rsidRPr="001053EB">
              <w:rPr>
                <w:rFonts w:ascii="Times New Roman" w:eastAsia="Times New Roman" w:hAnsi="Times New Roman" w:cs="Times New Roman"/>
                <w:color w:val="000000"/>
              </w:rPr>
              <w:t>Средство дезинфицирующее</w:t>
            </w:r>
          </w:p>
          <w:p w:rsidR="000C189D" w:rsidRPr="002132B8" w:rsidRDefault="000C189D" w:rsidP="00757136">
            <w:pPr>
              <w:spacing w:after="0"/>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0C189D" w:rsidRPr="006A202D" w:rsidRDefault="00B95E01" w:rsidP="00757136">
            <w:pPr>
              <w:spacing w:before="240" w:after="0"/>
              <w:rPr>
                <w:rFonts w:ascii="Times New Roman" w:eastAsia="Times New Roman" w:hAnsi="Times New Roman" w:cs="Times New Roman"/>
              </w:rPr>
            </w:pPr>
            <w:r>
              <w:rPr>
                <w:rFonts w:ascii="Times New Roman" w:eastAsia="Times New Roman" w:hAnsi="Times New Roman" w:cs="Times New Roman"/>
              </w:rPr>
              <w:t>л</w:t>
            </w:r>
          </w:p>
        </w:tc>
        <w:tc>
          <w:tcPr>
            <w:tcW w:w="567" w:type="dxa"/>
            <w:tcBorders>
              <w:top w:val="single" w:sz="4" w:space="0" w:color="auto"/>
              <w:left w:val="single" w:sz="4" w:space="0" w:color="auto"/>
              <w:bottom w:val="single" w:sz="4" w:space="0" w:color="auto"/>
              <w:right w:val="single" w:sz="4" w:space="0" w:color="auto"/>
            </w:tcBorders>
            <w:shd w:val="clear" w:color="auto" w:fill="auto"/>
          </w:tcPr>
          <w:p w:rsidR="004A6E50" w:rsidRDefault="000C189D" w:rsidP="00757136">
            <w:pPr>
              <w:spacing w:before="240" w:after="0"/>
              <w:rPr>
                <w:rFonts w:ascii="Times New Roman" w:hAnsi="Times New Roman" w:cs="Times New Roman"/>
              </w:rPr>
            </w:pPr>
            <w:r>
              <w:rPr>
                <w:rFonts w:ascii="Times New Roman" w:hAnsi="Times New Roman" w:cs="Times New Roman"/>
              </w:rPr>
              <w:t xml:space="preserve">   </w:t>
            </w:r>
          </w:p>
          <w:p w:rsidR="000C189D" w:rsidRPr="006A202D" w:rsidRDefault="004A6E50" w:rsidP="00757136">
            <w:pPr>
              <w:spacing w:before="240" w:after="0"/>
              <w:rPr>
                <w:rFonts w:ascii="Times New Roman" w:hAnsi="Times New Roman" w:cs="Times New Roman"/>
              </w:rPr>
            </w:pPr>
            <w:r>
              <w:rPr>
                <w:rFonts w:ascii="Times New Roman" w:hAnsi="Times New Roman" w:cs="Times New Roman"/>
              </w:rPr>
              <w:t xml:space="preserve">  </w:t>
            </w:r>
            <w:r w:rsidR="001053EB">
              <w:rPr>
                <w:rFonts w:ascii="Times New Roman" w:hAnsi="Times New Roman" w:cs="Times New Roman"/>
              </w:rPr>
              <w:t>65</w:t>
            </w:r>
          </w:p>
        </w:tc>
        <w:tc>
          <w:tcPr>
            <w:tcW w:w="1417" w:type="dxa"/>
            <w:vAlign w:val="center"/>
          </w:tcPr>
          <w:p w:rsidR="000C189D" w:rsidRPr="006A202D" w:rsidRDefault="001053EB" w:rsidP="00757136">
            <w:pPr>
              <w:spacing w:after="0"/>
              <w:jc w:val="center"/>
              <w:rPr>
                <w:rFonts w:ascii="Times New Roman" w:hAnsi="Times New Roman" w:cs="Times New Roman"/>
              </w:rPr>
            </w:pPr>
            <w:r>
              <w:rPr>
                <w:rFonts w:ascii="Times New Roman" w:hAnsi="Times New Roman" w:cs="Times New Roman"/>
              </w:rPr>
              <w:t>428</w:t>
            </w:r>
            <w:r w:rsidR="000C189D">
              <w:rPr>
                <w:rFonts w:ascii="Times New Roman" w:hAnsi="Times New Roman" w:cs="Times New Roman"/>
              </w:rPr>
              <w:t>,00</w:t>
            </w:r>
          </w:p>
        </w:tc>
        <w:tc>
          <w:tcPr>
            <w:tcW w:w="1276" w:type="dxa"/>
            <w:vAlign w:val="center"/>
          </w:tcPr>
          <w:p w:rsidR="000C189D" w:rsidRPr="006A202D" w:rsidRDefault="001053EB" w:rsidP="00757136">
            <w:pPr>
              <w:spacing w:after="0"/>
              <w:jc w:val="center"/>
              <w:rPr>
                <w:rFonts w:ascii="Times New Roman" w:hAnsi="Times New Roman" w:cs="Times New Roman"/>
              </w:rPr>
            </w:pPr>
            <w:r>
              <w:rPr>
                <w:rFonts w:ascii="Times New Roman" w:hAnsi="Times New Roman" w:cs="Times New Roman"/>
              </w:rPr>
              <w:t>27 8</w:t>
            </w:r>
            <w:r w:rsidR="000C189D">
              <w:rPr>
                <w:rFonts w:ascii="Times New Roman" w:hAnsi="Times New Roman" w:cs="Times New Roman"/>
              </w:rPr>
              <w:t>20,00</w:t>
            </w:r>
          </w:p>
        </w:tc>
        <w:tc>
          <w:tcPr>
            <w:tcW w:w="1134" w:type="dxa"/>
          </w:tcPr>
          <w:p w:rsidR="000C189D" w:rsidRDefault="000C189D" w:rsidP="00757136">
            <w:pPr>
              <w:spacing w:after="0"/>
              <w:rPr>
                <w:rFonts w:ascii="Times New Roman" w:hAnsi="Times New Roman" w:cs="Times New Roman"/>
              </w:rPr>
            </w:pPr>
          </w:p>
          <w:p w:rsidR="000C189D" w:rsidRDefault="000C189D" w:rsidP="00757136">
            <w:pPr>
              <w:spacing w:after="0"/>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415,17</w:t>
            </w:r>
          </w:p>
        </w:tc>
        <w:tc>
          <w:tcPr>
            <w:tcW w:w="1134" w:type="dxa"/>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26 986,05</w:t>
            </w:r>
          </w:p>
        </w:tc>
        <w:tc>
          <w:tcPr>
            <w:tcW w:w="992" w:type="dxa"/>
            <w:tcBorders>
              <w:top w:val="single" w:sz="4" w:space="0" w:color="auto"/>
              <w:left w:val="single" w:sz="4" w:space="0" w:color="auto"/>
              <w:bottom w:val="single" w:sz="4" w:space="0" w:color="auto"/>
              <w:right w:val="single" w:sz="4" w:space="0" w:color="auto"/>
            </w:tcBorders>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493,81</w:t>
            </w:r>
          </w:p>
        </w:tc>
        <w:tc>
          <w:tcPr>
            <w:tcW w:w="1277" w:type="dxa"/>
            <w:tcBorders>
              <w:top w:val="single" w:sz="4" w:space="0" w:color="auto"/>
              <w:left w:val="single" w:sz="4" w:space="0" w:color="auto"/>
              <w:bottom w:val="single" w:sz="4" w:space="0" w:color="auto"/>
              <w:right w:val="single" w:sz="4" w:space="0" w:color="auto"/>
            </w:tcBorders>
          </w:tcPr>
          <w:p w:rsidR="000C189D" w:rsidRDefault="000C189D" w:rsidP="00757136">
            <w:pPr>
              <w:spacing w:after="0"/>
              <w:jc w:val="center"/>
              <w:rPr>
                <w:rFonts w:ascii="Times New Roman" w:hAnsi="Times New Roman" w:cs="Times New Roman"/>
              </w:rPr>
            </w:pPr>
          </w:p>
          <w:p w:rsidR="000C189D" w:rsidRDefault="000C189D" w:rsidP="00757136">
            <w:pPr>
              <w:spacing w:after="0"/>
              <w:jc w:val="center"/>
              <w:rPr>
                <w:rFonts w:ascii="Times New Roman" w:hAnsi="Times New Roman" w:cs="Times New Roman"/>
              </w:rPr>
            </w:pPr>
          </w:p>
          <w:p w:rsidR="000C189D" w:rsidRDefault="004A6E50" w:rsidP="00757136">
            <w:pPr>
              <w:spacing w:after="0"/>
              <w:jc w:val="center"/>
              <w:rPr>
                <w:rFonts w:ascii="Times New Roman" w:hAnsi="Times New Roman" w:cs="Times New Roman"/>
              </w:rPr>
            </w:pPr>
            <w:r>
              <w:rPr>
                <w:rFonts w:ascii="Times New Roman" w:hAnsi="Times New Roman" w:cs="Times New Roman"/>
              </w:rPr>
              <w:t>32 097,65</w:t>
            </w:r>
          </w:p>
        </w:tc>
      </w:tr>
      <w:tr w:rsidR="000C189D" w:rsidRPr="006A202D" w:rsidTr="004A6E50">
        <w:trPr>
          <w:trHeight w:val="133"/>
        </w:trPr>
        <w:tc>
          <w:tcPr>
            <w:tcW w:w="3823" w:type="dxa"/>
            <w:gridSpan w:val="4"/>
            <w:vAlign w:val="center"/>
          </w:tcPr>
          <w:p w:rsidR="000C189D" w:rsidRPr="006A202D" w:rsidRDefault="000C189D" w:rsidP="00757136">
            <w:pPr>
              <w:suppressAutoHyphens/>
              <w:spacing w:after="0"/>
              <w:jc w:val="center"/>
              <w:rPr>
                <w:rFonts w:ascii="Times New Roman" w:eastAsia="Times New Roman" w:hAnsi="Times New Roman" w:cs="Times New Roman"/>
                <w:bCs/>
              </w:rPr>
            </w:pPr>
            <w:r w:rsidRPr="006A202D">
              <w:rPr>
                <w:rFonts w:ascii="Times New Roman" w:eastAsia="Times New Roman" w:hAnsi="Times New Roman" w:cs="Times New Roman"/>
                <w:bCs/>
              </w:rPr>
              <w:t>ИТОГО:</w:t>
            </w:r>
          </w:p>
        </w:tc>
        <w:tc>
          <w:tcPr>
            <w:tcW w:w="2693" w:type="dxa"/>
            <w:gridSpan w:val="2"/>
            <w:vAlign w:val="center"/>
          </w:tcPr>
          <w:p w:rsidR="000C189D" w:rsidRPr="004A6E50" w:rsidRDefault="001053EB" w:rsidP="00757136">
            <w:pPr>
              <w:spacing w:after="0"/>
              <w:jc w:val="center"/>
              <w:rPr>
                <w:rFonts w:ascii="Times New Roman" w:hAnsi="Times New Roman" w:cs="Times New Roman"/>
                <w:b/>
              </w:rPr>
            </w:pPr>
            <w:r w:rsidRPr="004A6E50">
              <w:rPr>
                <w:rFonts w:ascii="Times New Roman" w:hAnsi="Times New Roman" w:cs="Times New Roman"/>
                <w:b/>
              </w:rPr>
              <w:t>37 320</w:t>
            </w:r>
            <w:r w:rsidR="000C189D" w:rsidRPr="004A6E50">
              <w:rPr>
                <w:rFonts w:ascii="Times New Roman" w:hAnsi="Times New Roman" w:cs="Times New Roman"/>
                <w:b/>
              </w:rPr>
              <w:t>,00</w:t>
            </w:r>
          </w:p>
        </w:tc>
        <w:tc>
          <w:tcPr>
            <w:tcW w:w="2268" w:type="dxa"/>
            <w:gridSpan w:val="2"/>
          </w:tcPr>
          <w:p w:rsidR="000C189D" w:rsidRPr="004A6E50" w:rsidRDefault="004A6E50" w:rsidP="00757136">
            <w:pPr>
              <w:spacing w:after="0"/>
              <w:jc w:val="center"/>
              <w:rPr>
                <w:rFonts w:ascii="Times New Roman" w:hAnsi="Times New Roman" w:cs="Times New Roman"/>
              </w:rPr>
            </w:pPr>
            <w:r w:rsidRPr="004A6E50">
              <w:rPr>
                <w:rFonts w:ascii="Times New Roman" w:hAnsi="Times New Roman" w:cs="Times New Roman"/>
              </w:rPr>
              <w:t>38 763,05</w:t>
            </w:r>
          </w:p>
        </w:tc>
        <w:tc>
          <w:tcPr>
            <w:tcW w:w="2269" w:type="dxa"/>
            <w:gridSpan w:val="2"/>
            <w:tcBorders>
              <w:top w:val="single" w:sz="4" w:space="0" w:color="auto"/>
              <w:left w:val="single" w:sz="4" w:space="0" w:color="auto"/>
              <w:bottom w:val="single" w:sz="4" w:space="0" w:color="auto"/>
              <w:right w:val="single" w:sz="4" w:space="0" w:color="auto"/>
            </w:tcBorders>
          </w:tcPr>
          <w:p w:rsidR="000C189D" w:rsidRDefault="004A6E50" w:rsidP="00757136">
            <w:pPr>
              <w:spacing w:after="0"/>
              <w:jc w:val="center"/>
              <w:rPr>
                <w:rFonts w:ascii="Times New Roman" w:hAnsi="Times New Roman" w:cs="Times New Roman"/>
              </w:rPr>
            </w:pPr>
            <w:r>
              <w:rPr>
                <w:rFonts w:ascii="Times New Roman" w:hAnsi="Times New Roman" w:cs="Times New Roman"/>
              </w:rPr>
              <w:t>41 853,65</w:t>
            </w:r>
          </w:p>
        </w:tc>
      </w:tr>
    </w:tbl>
    <w:p w:rsidR="00F927C1" w:rsidRPr="006A202D" w:rsidRDefault="00336D25" w:rsidP="00757136">
      <w:pPr>
        <w:spacing w:after="0"/>
        <w:jc w:val="both"/>
        <w:rPr>
          <w:rFonts w:ascii="Times New Roman" w:hAnsi="Times New Roman" w:cs="Times New Roman"/>
          <w:sz w:val="24"/>
          <w:szCs w:val="24"/>
        </w:rPr>
      </w:pPr>
      <w:r w:rsidRPr="006A202D">
        <w:rPr>
          <w:rFonts w:ascii="Times New Roman" w:hAnsi="Times New Roman" w:cs="Times New Roman"/>
          <w:sz w:val="24"/>
          <w:szCs w:val="24"/>
        </w:rPr>
        <w:lastRenderedPageBreak/>
        <w:t>Приложения:</w:t>
      </w:r>
    </w:p>
    <w:p w:rsidR="0095061D" w:rsidRPr="006A202D" w:rsidRDefault="00430E2B" w:rsidP="00757136">
      <w:pPr>
        <w:pStyle w:val="a8"/>
        <w:numPr>
          <w:ilvl w:val="0"/>
          <w:numId w:val="1"/>
        </w:numPr>
        <w:jc w:val="both"/>
        <w:rPr>
          <w:rFonts w:ascii="Times New Roman" w:hAnsi="Times New Roman" w:cs="Times New Roman"/>
          <w:sz w:val="24"/>
          <w:szCs w:val="24"/>
        </w:rPr>
      </w:pPr>
      <w:r w:rsidRPr="006A202D">
        <w:rPr>
          <w:rFonts w:ascii="Times New Roman" w:hAnsi="Times New Roman" w:cs="Times New Roman"/>
          <w:sz w:val="24"/>
          <w:szCs w:val="24"/>
        </w:rPr>
        <w:t xml:space="preserve">Служебная записка </w:t>
      </w:r>
      <w:r w:rsidR="00A9269C">
        <w:rPr>
          <w:rFonts w:ascii="Times New Roman" w:hAnsi="Times New Roman" w:cs="Times New Roman"/>
          <w:sz w:val="24"/>
          <w:szCs w:val="24"/>
        </w:rPr>
        <w:t xml:space="preserve">заведующего </w:t>
      </w:r>
      <w:r w:rsidR="000C189D">
        <w:rPr>
          <w:rFonts w:ascii="Times New Roman" w:hAnsi="Times New Roman" w:cs="Times New Roman"/>
          <w:sz w:val="24"/>
          <w:szCs w:val="24"/>
        </w:rPr>
        <w:t xml:space="preserve">АХО </w:t>
      </w:r>
      <w:proofErr w:type="spellStart"/>
      <w:r w:rsidR="000C189D">
        <w:rPr>
          <w:rFonts w:ascii="Times New Roman" w:hAnsi="Times New Roman" w:cs="Times New Roman"/>
          <w:sz w:val="24"/>
          <w:szCs w:val="24"/>
        </w:rPr>
        <w:t>Чумачковой</w:t>
      </w:r>
      <w:proofErr w:type="spellEnd"/>
      <w:r w:rsidR="000C189D">
        <w:rPr>
          <w:rFonts w:ascii="Times New Roman" w:hAnsi="Times New Roman" w:cs="Times New Roman"/>
          <w:sz w:val="24"/>
          <w:szCs w:val="24"/>
        </w:rPr>
        <w:t xml:space="preserve"> И.С</w:t>
      </w:r>
      <w:r w:rsidR="00A9269C">
        <w:rPr>
          <w:rFonts w:ascii="Times New Roman" w:hAnsi="Times New Roman" w:cs="Times New Roman"/>
          <w:sz w:val="24"/>
          <w:szCs w:val="24"/>
        </w:rPr>
        <w:t>.</w:t>
      </w:r>
      <w:r w:rsidR="00EF66FF" w:rsidRPr="006A202D">
        <w:rPr>
          <w:rFonts w:ascii="Times New Roman" w:hAnsi="Times New Roman" w:cs="Times New Roman"/>
          <w:sz w:val="24"/>
          <w:szCs w:val="24"/>
        </w:rPr>
        <w:t>;</w:t>
      </w:r>
    </w:p>
    <w:p w:rsidR="00B37F55" w:rsidRPr="006A202D" w:rsidRDefault="00B37F55" w:rsidP="00757136">
      <w:pPr>
        <w:pStyle w:val="a8"/>
        <w:numPr>
          <w:ilvl w:val="0"/>
          <w:numId w:val="1"/>
        </w:numPr>
        <w:jc w:val="both"/>
        <w:rPr>
          <w:rFonts w:ascii="Times New Roman" w:hAnsi="Times New Roman" w:cs="Times New Roman"/>
          <w:sz w:val="24"/>
          <w:szCs w:val="24"/>
        </w:rPr>
      </w:pPr>
      <w:r w:rsidRPr="006A202D">
        <w:rPr>
          <w:rFonts w:ascii="Times New Roman" w:hAnsi="Times New Roman" w:cs="Times New Roman"/>
          <w:sz w:val="24"/>
          <w:szCs w:val="24"/>
        </w:rPr>
        <w:t xml:space="preserve">Обоснование начальной максимальной цены контракта, заключаемого с единственным поставщиком (подрядчиком, исполнителем) на поставку </w:t>
      </w:r>
      <w:r w:rsidR="000C189D" w:rsidRPr="000C189D">
        <w:rPr>
          <w:rFonts w:ascii="Times New Roman" w:eastAsia="Times New Roman" w:hAnsi="Times New Roman" w:cs="Times New Roman"/>
          <w:bCs/>
          <w:sz w:val="24"/>
          <w:szCs w:val="24"/>
        </w:rPr>
        <w:t>расходных материалов для уборки помещений ИПУ РАН</w:t>
      </w:r>
      <w:r w:rsidRPr="006A202D">
        <w:rPr>
          <w:rFonts w:ascii="Times New Roman" w:hAnsi="Times New Roman" w:cs="Times New Roman"/>
          <w:sz w:val="24"/>
          <w:szCs w:val="24"/>
        </w:rPr>
        <w:t>;</w:t>
      </w:r>
    </w:p>
    <w:p w:rsidR="00EB75C9" w:rsidRPr="004013E3" w:rsidRDefault="00B40175" w:rsidP="00757136">
      <w:pPr>
        <w:pStyle w:val="a8"/>
        <w:numPr>
          <w:ilvl w:val="0"/>
          <w:numId w:val="1"/>
        </w:numPr>
        <w:jc w:val="both"/>
        <w:rPr>
          <w:rFonts w:ascii="Times New Roman" w:hAnsi="Times New Roman" w:cs="Times New Roman"/>
          <w:sz w:val="24"/>
          <w:szCs w:val="24"/>
        </w:rPr>
      </w:pPr>
      <w:r>
        <w:rPr>
          <w:rFonts w:ascii="Times New Roman" w:hAnsi="Times New Roman" w:cs="Times New Roman"/>
          <w:sz w:val="24"/>
          <w:szCs w:val="24"/>
        </w:rPr>
        <w:t>Спецификация на</w:t>
      </w:r>
      <w:r w:rsidR="00EC4184">
        <w:rPr>
          <w:rFonts w:ascii="Times New Roman" w:eastAsia="Times New Roman" w:hAnsi="Times New Roman" w:cs="Times New Roman"/>
          <w:bCs/>
          <w:sz w:val="24"/>
          <w:szCs w:val="24"/>
        </w:rPr>
        <w:t xml:space="preserve"> </w:t>
      </w:r>
      <w:r>
        <w:rPr>
          <w:rFonts w:ascii="Times New Roman" w:hAnsi="Times New Roman" w:cs="Times New Roman"/>
          <w:sz w:val="24"/>
          <w:szCs w:val="24"/>
        </w:rPr>
        <w:t>2</w:t>
      </w:r>
      <w:r w:rsidR="007004F4" w:rsidRPr="004013E3">
        <w:rPr>
          <w:rFonts w:ascii="Times New Roman" w:hAnsi="Times New Roman" w:cs="Times New Roman"/>
          <w:sz w:val="24"/>
          <w:szCs w:val="24"/>
        </w:rPr>
        <w:t xml:space="preserve"> л.</w:t>
      </w:r>
      <w:r w:rsidR="00EB75C9" w:rsidRPr="004013E3">
        <w:rPr>
          <w:rFonts w:ascii="Times New Roman" w:hAnsi="Times New Roman" w:cs="Times New Roman"/>
          <w:sz w:val="24"/>
          <w:szCs w:val="24"/>
        </w:rPr>
        <w:t>;</w:t>
      </w:r>
    </w:p>
    <w:p w:rsidR="0063408C" w:rsidRPr="005E7213" w:rsidRDefault="006B601C" w:rsidP="00757136">
      <w:pPr>
        <w:pStyle w:val="a8"/>
        <w:numPr>
          <w:ilvl w:val="0"/>
          <w:numId w:val="1"/>
        </w:numPr>
        <w:jc w:val="both"/>
        <w:rPr>
          <w:rFonts w:ascii="Times New Roman" w:hAnsi="Times New Roman" w:cs="Times New Roman"/>
          <w:sz w:val="24"/>
          <w:szCs w:val="24"/>
        </w:rPr>
      </w:pPr>
      <w:r w:rsidRPr="006A202D">
        <w:rPr>
          <w:rFonts w:ascii="Times New Roman" w:hAnsi="Times New Roman" w:cs="Times New Roman"/>
          <w:sz w:val="24"/>
          <w:szCs w:val="24"/>
        </w:rPr>
        <w:t>Коммерческие предложения</w:t>
      </w:r>
      <w:r w:rsidR="0088309A" w:rsidRPr="006A202D">
        <w:rPr>
          <w:rFonts w:ascii="Times New Roman" w:hAnsi="Times New Roman" w:cs="Times New Roman"/>
          <w:sz w:val="24"/>
          <w:szCs w:val="24"/>
        </w:rPr>
        <w:t xml:space="preserve"> </w:t>
      </w:r>
      <w:r w:rsidR="00B40175">
        <w:rPr>
          <w:rFonts w:ascii="Times New Roman" w:hAnsi="Times New Roman" w:cs="Times New Roman"/>
          <w:sz w:val="24"/>
          <w:szCs w:val="24"/>
        </w:rPr>
        <w:t xml:space="preserve">(анализ рынка) </w:t>
      </w:r>
      <w:r w:rsidRPr="006A202D">
        <w:rPr>
          <w:rFonts w:ascii="Times New Roman" w:hAnsi="Times New Roman" w:cs="Times New Roman"/>
          <w:sz w:val="24"/>
          <w:szCs w:val="24"/>
        </w:rPr>
        <w:t xml:space="preserve">на </w:t>
      </w:r>
      <w:r w:rsidR="00B40175">
        <w:rPr>
          <w:rFonts w:ascii="Times New Roman" w:hAnsi="Times New Roman" w:cs="Times New Roman"/>
          <w:sz w:val="24"/>
          <w:szCs w:val="24"/>
        </w:rPr>
        <w:t>15</w:t>
      </w:r>
      <w:r w:rsidR="00D36D44" w:rsidRPr="006A202D">
        <w:rPr>
          <w:rFonts w:ascii="Times New Roman" w:hAnsi="Times New Roman" w:cs="Times New Roman"/>
          <w:sz w:val="24"/>
          <w:szCs w:val="24"/>
        </w:rPr>
        <w:t xml:space="preserve"> л</w:t>
      </w:r>
      <w:r w:rsidR="00EB75C9" w:rsidRPr="006A202D">
        <w:rPr>
          <w:rFonts w:ascii="Times New Roman" w:hAnsi="Times New Roman" w:cs="Times New Roman"/>
          <w:sz w:val="24"/>
          <w:szCs w:val="24"/>
        </w:rPr>
        <w:t>.</w:t>
      </w:r>
      <w:r w:rsidR="00E70C93" w:rsidRPr="006A202D">
        <w:rPr>
          <w:rFonts w:ascii="Times New Roman" w:hAnsi="Times New Roman" w:cs="Times New Roman"/>
          <w:sz w:val="24"/>
          <w:szCs w:val="24"/>
        </w:rPr>
        <w:t>;</w:t>
      </w:r>
    </w:p>
    <w:p w:rsidR="006B5F16" w:rsidRPr="006A202D" w:rsidRDefault="00E70C93" w:rsidP="00757136">
      <w:pPr>
        <w:pStyle w:val="a8"/>
        <w:numPr>
          <w:ilvl w:val="0"/>
          <w:numId w:val="1"/>
        </w:numPr>
        <w:spacing w:after="0"/>
        <w:jc w:val="both"/>
        <w:rPr>
          <w:rFonts w:ascii="Times New Roman" w:hAnsi="Times New Roman" w:cs="Times New Roman"/>
          <w:sz w:val="24"/>
          <w:szCs w:val="24"/>
        </w:rPr>
      </w:pPr>
      <w:r w:rsidRPr="006A202D">
        <w:rPr>
          <w:rFonts w:ascii="Times New Roman" w:hAnsi="Times New Roman" w:cs="Times New Roman"/>
          <w:sz w:val="24"/>
          <w:szCs w:val="24"/>
        </w:rPr>
        <w:t>Проект Контракта.</w:t>
      </w:r>
    </w:p>
    <w:p w:rsidR="005E7213" w:rsidRPr="006A202D" w:rsidRDefault="005E7213" w:rsidP="00757136">
      <w:pPr>
        <w:spacing w:after="0"/>
        <w:jc w:val="both"/>
        <w:rPr>
          <w:rFonts w:ascii="Times New Roman" w:hAnsi="Times New Roman" w:cs="Times New Roman"/>
          <w:sz w:val="24"/>
          <w:szCs w:val="24"/>
        </w:rPr>
      </w:pPr>
    </w:p>
    <w:p w:rsidR="00A92E30" w:rsidRDefault="00F51DA0" w:rsidP="00757136">
      <w:pPr>
        <w:spacing w:after="0"/>
        <w:jc w:val="both"/>
        <w:rPr>
          <w:rFonts w:ascii="Times New Roman" w:eastAsia="Calibri" w:hAnsi="Times New Roman" w:cs="Times New Roman"/>
          <w:sz w:val="24"/>
          <w:szCs w:val="24"/>
        </w:rPr>
      </w:pPr>
      <w:r>
        <w:rPr>
          <w:rFonts w:ascii="Times New Roman" w:hAnsi="Times New Roman" w:cs="Times New Roman"/>
          <w:sz w:val="24"/>
          <w:szCs w:val="24"/>
        </w:rPr>
        <w:t>Заведующий</w:t>
      </w:r>
      <w:r w:rsidR="001B7D90" w:rsidRPr="006A202D">
        <w:rPr>
          <w:rFonts w:ascii="Times New Roman" w:hAnsi="Times New Roman" w:cs="Times New Roman"/>
          <w:sz w:val="24"/>
          <w:szCs w:val="24"/>
        </w:rPr>
        <w:t xml:space="preserve"> </w:t>
      </w:r>
      <w:r w:rsidR="006B5F16" w:rsidRPr="006A202D">
        <w:rPr>
          <w:rFonts w:ascii="Times New Roman" w:hAnsi="Times New Roman" w:cs="Times New Roman"/>
          <w:sz w:val="24"/>
          <w:szCs w:val="24"/>
        </w:rPr>
        <w:t xml:space="preserve">ОМТС                                           </w:t>
      </w:r>
      <w:r w:rsidR="00B37F55" w:rsidRPr="006A202D">
        <w:rPr>
          <w:rFonts w:ascii="Times New Roman" w:hAnsi="Times New Roman" w:cs="Times New Roman"/>
          <w:sz w:val="24"/>
          <w:szCs w:val="24"/>
        </w:rPr>
        <w:t xml:space="preserve">     </w:t>
      </w:r>
      <w:r w:rsidR="00C44987">
        <w:rPr>
          <w:rFonts w:ascii="Times New Roman" w:hAnsi="Times New Roman" w:cs="Times New Roman"/>
          <w:sz w:val="24"/>
          <w:szCs w:val="24"/>
        </w:rPr>
        <w:t xml:space="preserve">                                </w:t>
      </w:r>
      <w:r>
        <w:rPr>
          <w:rFonts w:ascii="Times New Roman" w:hAnsi="Times New Roman" w:cs="Times New Roman"/>
          <w:sz w:val="24"/>
          <w:szCs w:val="24"/>
        </w:rPr>
        <w:t xml:space="preserve">                          С.В. Матвеева</w:t>
      </w:r>
    </w:p>
    <w:p w:rsidR="00C44987" w:rsidRDefault="00B40175" w:rsidP="00757136">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08.07</w:t>
      </w:r>
      <w:r w:rsidR="003F4677">
        <w:rPr>
          <w:rFonts w:ascii="Times New Roman" w:eastAsia="Calibri" w:hAnsi="Times New Roman" w:cs="Times New Roman"/>
          <w:sz w:val="24"/>
          <w:szCs w:val="24"/>
        </w:rPr>
        <w:t>.2026</w:t>
      </w:r>
    </w:p>
    <w:p w:rsidR="003F4677" w:rsidRDefault="003F4677" w:rsidP="00757136">
      <w:pPr>
        <w:spacing w:after="0"/>
        <w:jc w:val="both"/>
        <w:rPr>
          <w:rFonts w:ascii="Times New Roman" w:eastAsia="Calibri" w:hAnsi="Times New Roman" w:cs="Times New Roman"/>
          <w:sz w:val="24"/>
          <w:szCs w:val="24"/>
        </w:rPr>
      </w:pPr>
    </w:p>
    <w:p w:rsidR="00DA3229" w:rsidRDefault="006B5F16" w:rsidP="00757136">
      <w:pPr>
        <w:spacing w:after="0"/>
        <w:jc w:val="both"/>
        <w:rPr>
          <w:rFonts w:ascii="Times New Roman" w:eastAsia="Calibri" w:hAnsi="Times New Roman" w:cs="Times New Roman"/>
          <w:sz w:val="24"/>
          <w:szCs w:val="24"/>
        </w:rPr>
      </w:pPr>
      <w:r w:rsidRPr="006A202D">
        <w:rPr>
          <w:rFonts w:ascii="Times New Roman" w:eastAsia="Calibri" w:hAnsi="Times New Roman" w:cs="Times New Roman"/>
          <w:sz w:val="24"/>
          <w:szCs w:val="24"/>
        </w:rPr>
        <w:t>Согласовано:</w:t>
      </w:r>
    </w:p>
    <w:p w:rsidR="00C44987" w:rsidRPr="00C44987" w:rsidRDefault="00C44987" w:rsidP="00757136">
      <w:pPr>
        <w:spacing w:after="0"/>
        <w:jc w:val="both"/>
        <w:rPr>
          <w:rFonts w:ascii="Times New Roman" w:eastAsia="Calibri" w:hAnsi="Times New Roman" w:cs="Times New Roman"/>
          <w:sz w:val="24"/>
          <w:szCs w:val="24"/>
        </w:rPr>
      </w:pPr>
    </w:p>
    <w:p w:rsidR="007F2AF1" w:rsidRPr="006A202D" w:rsidRDefault="0088309A" w:rsidP="00757136">
      <w:pPr>
        <w:spacing w:after="0"/>
        <w:jc w:val="both"/>
        <w:rPr>
          <w:rFonts w:ascii="Times New Roman" w:eastAsia="Calibri" w:hAnsi="Times New Roman" w:cs="Times New Roman"/>
          <w:bCs/>
          <w:sz w:val="24"/>
          <w:szCs w:val="24"/>
        </w:rPr>
      </w:pPr>
      <w:r w:rsidRPr="006A202D">
        <w:rPr>
          <w:rFonts w:ascii="Times New Roman" w:eastAsia="Calibri" w:hAnsi="Times New Roman" w:cs="Times New Roman"/>
          <w:bCs/>
          <w:sz w:val="24"/>
          <w:szCs w:val="24"/>
        </w:rPr>
        <w:t>Заместитель директора</w:t>
      </w:r>
    </w:p>
    <w:p w:rsidR="009E5EFE" w:rsidRDefault="006479CA" w:rsidP="00757136">
      <w:pPr>
        <w:spacing w:after="0"/>
        <w:jc w:val="both"/>
        <w:rPr>
          <w:rFonts w:ascii="Times New Roman" w:eastAsia="Calibri" w:hAnsi="Times New Roman" w:cs="Times New Roman"/>
          <w:bCs/>
          <w:sz w:val="24"/>
          <w:szCs w:val="24"/>
        </w:rPr>
      </w:pPr>
      <w:r w:rsidRPr="006A202D">
        <w:rPr>
          <w:rFonts w:ascii="Times New Roman" w:eastAsia="Calibri" w:hAnsi="Times New Roman" w:cs="Times New Roman"/>
          <w:bCs/>
          <w:sz w:val="24"/>
          <w:szCs w:val="24"/>
        </w:rPr>
        <w:t xml:space="preserve">по развитию и информатизации                                </w:t>
      </w:r>
      <w:r w:rsidR="00B37F55" w:rsidRPr="006A202D">
        <w:rPr>
          <w:rFonts w:ascii="Times New Roman" w:eastAsia="Calibri" w:hAnsi="Times New Roman" w:cs="Times New Roman"/>
          <w:bCs/>
          <w:sz w:val="24"/>
          <w:szCs w:val="24"/>
        </w:rPr>
        <w:t xml:space="preserve">                                  </w:t>
      </w:r>
      <w:r w:rsidR="006A202D">
        <w:rPr>
          <w:rFonts w:ascii="Times New Roman" w:eastAsia="Calibri" w:hAnsi="Times New Roman" w:cs="Times New Roman"/>
          <w:bCs/>
          <w:sz w:val="24"/>
          <w:szCs w:val="24"/>
        </w:rPr>
        <w:t xml:space="preserve">                   </w:t>
      </w:r>
      <w:r w:rsidR="00336D25" w:rsidRPr="006A202D">
        <w:rPr>
          <w:rFonts w:ascii="Times New Roman" w:eastAsia="Calibri" w:hAnsi="Times New Roman" w:cs="Times New Roman"/>
          <w:bCs/>
          <w:sz w:val="24"/>
          <w:szCs w:val="24"/>
        </w:rPr>
        <w:t>С.В. Корниенко</w:t>
      </w:r>
    </w:p>
    <w:p w:rsidR="003F4677" w:rsidRDefault="003F4677" w:rsidP="00757136">
      <w:pPr>
        <w:spacing w:after="0"/>
        <w:jc w:val="both"/>
        <w:rPr>
          <w:rFonts w:ascii="Times New Roman" w:eastAsia="Calibri" w:hAnsi="Times New Roman" w:cs="Times New Roman"/>
          <w:bCs/>
          <w:sz w:val="24"/>
          <w:szCs w:val="24"/>
        </w:rPr>
      </w:pPr>
    </w:p>
    <w:p w:rsidR="003F4677" w:rsidRPr="003F4677" w:rsidRDefault="003F4677" w:rsidP="00757136">
      <w:pPr>
        <w:rPr>
          <w:rFonts w:ascii="Times New Roman" w:eastAsia="Calibri" w:hAnsi="Times New Roman" w:cs="Times New Roman"/>
          <w:bCs/>
          <w:sz w:val="24"/>
          <w:szCs w:val="24"/>
        </w:rPr>
      </w:pPr>
      <w:r w:rsidRPr="003F4677">
        <w:rPr>
          <w:rFonts w:ascii="Times New Roman" w:eastAsia="Calibri" w:hAnsi="Times New Roman" w:cs="Times New Roman"/>
          <w:bCs/>
          <w:sz w:val="24"/>
          <w:szCs w:val="24"/>
        </w:rPr>
        <w:t xml:space="preserve">Заведующий отделом АХО </w:t>
      </w:r>
      <w:r w:rsidR="00350046">
        <w:rPr>
          <w:rFonts w:ascii="Times New Roman" w:eastAsia="Calibri" w:hAnsi="Times New Roman" w:cs="Times New Roman"/>
          <w:bCs/>
          <w:sz w:val="24"/>
          <w:szCs w:val="24"/>
        </w:rPr>
        <w:t xml:space="preserve">                            </w:t>
      </w:r>
      <w:r w:rsidRPr="003F4677">
        <w:rPr>
          <w:rFonts w:ascii="Times New Roman" w:eastAsia="Calibri" w:hAnsi="Times New Roman" w:cs="Times New Roman"/>
          <w:bCs/>
          <w:sz w:val="24"/>
          <w:szCs w:val="24"/>
        </w:rPr>
        <w:t xml:space="preserve">                                                              И.С.Чумачкова</w:t>
      </w:r>
    </w:p>
    <w:p w:rsidR="003F4677" w:rsidRPr="006A202D" w:rsidRDefault="003F4677" w:rsidP="00757136">
      <w:pPr>
        <w:spacing w:after="0"/>
        <w:jc w:val="both"/>
        <w:rPr>
          <w:rFonts w:ascii="Times New Roman" w:eastAsia="Calibri" w:hAnsi="Times New Roman" w:cs="Times New Roman"/>
          <w:bCs/>
          <w:sz w:val="24"/>
          <w:szCs w:val="24"/>
        </w:rPr>
      </w:pPr>
    </w:p>
    <w:p w:rsidR="008B73CB" w:rsidRPr="0088309A" w:rsidRDefault="008B73CB" w:rsidP="00A936E1">
      <w:pPr>
        <w:spacing w:after="0" w:line="240" w:lineRule="auto"/>
        <w:rPr>
          <w:rFonts w:ascii="Times New Roman" w:eastAsia="Calibri" w:hAnsi="Times New Roman" w:cs="Times New Roman"/>
        </w:rPr>
      </w:pPr>
    </w:p>
    <w:p w:rsidR="008B73CB" w:rsidRPr="0088309A" w:rsidRDefault="008B73CB" w:rsidP="00A936E1">
      <w:pPr>
        <w:spacing w:after="0" w:line="240" w:lineRule="auto"/>
        <w:rPr>
          <w:rFonts w:ascii="Times New Roman" w:eastAsia="Calibri" w:hAnsi="Times New Roman" w:cs="Times New Roman"/>
        </w:rPr>
      </w:pPr>
      <w:bookmarkStart w:id="0" w:name="_GoBack"/>
      <w:bookmarkEnd w:id="0"/>
    </w:p>
    <w:sectPr w:rsidR="008B73CB" w:rsidRPr="0088309A" w:rsidSect="008B73CB">
      <w:footerReference w:type="default" r:id="rId13"/>
      <w:pgSz w:w="11906" w:h="16838"/>
      <w:pgMar w:top="454" w:right="720" w:bottom="720" w:left="1276"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528C" w:rsidRDefault="00D3528C">
      <w:pPr>
        <w:spacing w:after="0" w:line="240" w:lineRule="auto"/>
      </w:pPr>
      <w:r>
        <w:separator/>
      </w:r>
    </w:p>
  </w:endnote>
  <w:endnote w:type="continuationSeparator" w:id="0">
    <w:p w:rsidR="00D3528C" w:rsidRDefault="00D352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2464" w:rsidRDefault="00AD2464">
    <w:pPr>
      <w:pStyle w:val="a6"/>
      <w:jc w:val="right"/>
    </w:pPr>
  </w:p>
  <w:p w:rsidR="00AD2464" w:rsidRDefault="00AD246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528C" w:rsidRDefault="00D3528C">
      <w:pPr>
        <w:spacing w:after="0" w:line="240" w:lineRule="auto"/>
      </w:pPr>
      <w:r>
        <w:separator/>
      </w:r>
    </w:p>
  </w:footnote>
  <w:footnote w:type="continuationSeparator" w:id="0">
    <w:p w:rsidR="00D3528C" w:rsidRDefault="00D3528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AD4390"/>
    <w:multiLevelType w:val="hybridMultilevel"/>
    <w:tmpl w:val="630C2E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281FDD"/>
    <w:multiLevelType w:val="hybridMultilevel"/>
    <w:tmpl w:val="FB048B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DEF6F76"/>
    <w:multiLevelType w:val="hybridMultilevel"/>
    <w:tmpl w:val="34F858A6"/>
    <w:lvl w:ilvl="0" w:tplc="7AD26F4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2EBA4B70"/>
    <w:multiLevelType w:val="hybridMultilevel"/>
    <w:tmpl w:val="59B626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4043E0"/>
    <w:multiLevelType w:val="hybridMultilevel"/>
    <w:tmpl w:val="F208CC64"/>
    <w:lvl w:ilvl="0" w:tplc="D7EAD0E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40E55B86"/>
    <w:multiLevelType w:val="hybridMultilevel"/>
    <w:tmpl w:val="5E8A2B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427407A"/>
    <w:multiLevelType w:val="hybridMultilevel"/>
    <w:tmpl w:val="625AAB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7F451A0"/>
    <w:multiLevelType w:val="hybridMultilevel"/>
    <w:tmpl w:val="AECA00CE"/>
    <w:lvl w:ilvl="0" w:tplc="0622B5F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3"/>
  </w:num>
  <w:num w:numId="2">
    <w:abstractNumId w:val="1"/>
  </w:num>
  <w:num w:numId="3">
    <w:abstractNumId w:val="4"/>
  </w:num>
  <w:num w:numId="4">
    <w:abstractNumId w:val="7"/>
  </w:num>
  <w:num w:numId="5">
    <w:abstractNumId w:val="6"/>
  </w:num>
  <w:num w:numId="6">
    <w:abstractNumId w:val="2"/>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5C8"/>
    <w:rsid w:val="00004D27"/>
    <w:rsid w:val="00007932"/>
    <w:rsid w:val="0001291D"/>
    <w:rsid w:val="000173FA"/>
    <w:rsid w:val="000207DA"/>
    <w:rsid w:val="00020F06"/>
    <w:rsid w:val="000216DE"/>
    <w:rsid w:val="000409FB"/>
    <w:rsid w:val="00041A6A"/>
    <w:rsid w:val="0004599D"/>
    <w:rsid w:val="000536DF"/>
    <w:rsid w:val="00055CB6"/>
    <w:rsid w:val="00055F97"/>
    <w:rsid w:val="00060414"/>
    <w:rsid w:val="000605F5"/>
    <w:rsid w:val="00061399"/>
    <w:rsid w:val="00064690"/>
    <w:rsid w:val="00070873"/>
    <w:rsid w:val="00071C47"/>
    <w:rsid w:val="00074909"/>
    <w:rsid w:val="000754E6"/>
    <w:rsid w:val="000806B4"/>
    <w:rsid w:val="00084C5C"/>
    <w:rsid w:val="0008507D"/>
    <w:rsid w:val="000915EE"/>
    <w:rsid w:val="000956D0"/>
    <w:rsid w:val="000A745B"/>
    <w:rsid w:val="000A7FAF"/>
    <w:rsid w:val="000C188F"/>
    <w:rsid w:val="000C189D"/>
    <w:rsid w:val="000C2339"/>
    <w:rsid w:val="000C25A3"/>
    <w:rsid w:val="000C5087"/>
    <w:rsid w:val="000C58A8"/>
    <w:rsid w:val="000C7FA7"/>
    <w:rsid w:val="000D2191"/>
    <w:rsid w:val="000E6941"/>
    <w:rsid w:val="000F0797"/>
    <w:rsid w:val="000F10BC"/>
    <w:rsid w:val="000F6C6C"/>
    <w:rsid w:val="00102A44"/>
    <w:rsid w:val="001053EB"/>
    <w:rsid w:val="001075F4"/>
    <w:rsid w:val="00113A26"/>
    <w:rsid w:val="00114D82"/>
    <w:rsid w:val="00115B75"/>
    <w:rsid w:val="001201C6"/>
    <w:rsid w:val="001203C5"/>
    <w:rsid w:val="00121D48"/>
    <w:rsid w:val="00124B31"/>
    <w:rsid w:val="00132E51"/>
    <w:rsid w:val="001346DE"/>
    <w:rsid w:val="00137253"/>
    <w:rsid w:val="00140F3B"/>
    <w:rsid w:val="00142FC3"/>
    <w:rsid w:val="00146E44"/>
    <w:rsid w:val="0014702D"/>
    <w:rsid w:val="00155C9F"/>
    <w:rsid w:val="001700EA"/>
    <w:rsid w:val="00170AE9"/>
    <w:rsid w:val="0018272E"/>
    <w:rsid w:val="00184410"/>
    <w:rsid w:val="00184D77"/>
    <w:rsid w:val="00192196"/>
    <w:rsid w:val="001A7560"/>
    <w:rsid w:val="001A78A7"/>
    <w:rsid w:val="001A7DDB"/>
    <w:rsid w:val="001B2178"/>
    <w:rsid w:val="001B3EB6"/>
    <w:rsid w:val="001B625C"/>
    <w:rsid w:val="001B7D90"/>
    <w:rsid w:val="001C4D81"/>
    <w:rsid w:val="001C7206"/>
    <w:rsid w:val="001E2688"/>
    <w:rsid w:val="001E5E4C"/>
    <w:rsid w:val="001F1F79"/>
    <w:rsid w:val="001F58FC"/>
    <w:rsid w:val="001F59EA"/>
    <w:rsid w:val="00202516"/>
    <w:rsid w:val="0020452C"/>
    <w:rsid w:val="00205332"/>
    <w:rsid w:val="00205B6B"/>
    <w:rsid w:val="00205F33"/>
    <w:rsid w:val="002106E8"/>
    <w:rsid w:val="00211AD0"/>
    <w:rsid w:val="002132B8"/>
    <w:rsid w:val="00221863"/>
    <w:rsid w:val="00221E20"/>
    <w:rsid w:val="00223330"/>
    <w:rsid w:val="00225788"/>
    <w:rsid w:val="0023212D"/>
    <w:rsid w:val="00233FFA"/>
    <w:rsid w:val="00234A7E"/>
    <w:rsid w:val="00234D8C"/>
    <w:rsid w:val="00245BEC"/>
    <w:rsid w:val="00254EB2"/>
    <w:rsid w:val="00256817"/>
    <w:rsid w:val="00260698"/>
    <w:rsid w:val="00262D96"/>
    <w:rsid w:val="00265911"/>
    <w:rsid w:val="002670F8"/>
    <w:rsid w:val="0027405A"/>
    <w:rsid w:val="002832E3"/>
    <w:rsid w:val="00293F27"/>
    <w:rsid w:val="0029633E"/>
    <w:rsid w:val="00297309"/>
    <w:rsid w:val="002A0123"/>
    <w:rsid w:val="002A1316"/>
    <w:rsid w:val="002A6BC5"/>
    <w:rsid w:val="002B0446"/>
    <w:rsid w:val="002B1475"/>
    <w:rsid w:val="002C539C"/>
    <w:rsid w:val="002C7D56"/>
    <w:rsid w:val="002D61AF"/>
    <w:rsid w:val="002D6AF4"/>
    <w:rsid w:val="002D76AD"/>
    <w:rsid w:val="002E2380"/>
    <w:rsid w:val="002E2B71"/>
    <w:rsid w:val="002E6B7E"/>
    <w:rsid w:val="002F059C"/>
    <w:rsid w:val="002F4F27"/>
    <w:rsid w:val="002F6478"/>
    <w:rsid w:val="0032186D"/>
    <w:rsid w:val="00323DC9"/>
    <w:rsid w:val="003300B0"/>
    <w:rsid w:val="00333359"/>
    <w:rsid w:val="00335E3E"/>
    <w:rsid w:val="00336D25"/>
    <w:rsid w:val="003469F8"/>
    <w:rsid w:val="00350046"/>
    <w:rsid w:val="00350C2D"/>
    <w:rsid w:val="00353046"/>
    <w:rsid w:val="00361C28"/>
    <w:rsid w:val="00363A33"/>
    <w:rsid w:val="00364D46"/>
    <w:rsid w:val="00373AA1"/>
    <w:rsid w:val="00376DB3"/>
    <w:rsid w:val="00395F66"/>
    <w:rsid w:val="003A1A50"/>
    <w:rsid w:val="003A277E"/>
    <w:rsid w:val="003B21E8"/>
    <w:rsid w:val="003B48B0"/>
    <w:rsid w:val="003C047E"/>
    <w:rsid w:val="003C168D"/>
    <w:rsid w:val="003C2CC7"/>
    <w:rsid w:val="003C3BA1"/>
    <w:rsid w:val="003C4AB0"/>
    <w:rsid w:val="003D0FC5"/>
    <w:rsid w:val="003D4EEF"/>
    <w:rsid w:val="003D7A29"/>
    <w:rsid w:val="003E35C8"/>
    <w:rsid w:val="003E6DF5"/>
    <w:rsid w:val="003E7E8D"/>
    <w:rsid w:val="003F2F25"/>
    <w:rsid w:val="003F4677"/>
    <w:rsid w:val="004013E3"/>
    <w:rsid w:val="00405CE8"/>
    <w:rsid w:val="004074BD"/>
    <w:rsid w:val="00411D52"/>
    <w:rsid w:val="0041503A"/>
    <w:rsid w:val="0042448B"/>
    <w:rsid w:val="00430485"/>
    <w:rsid w:val="00430E2B"/>
    <w:rsid w:val="00433DE9"/>
    <w:rsid w:val="00441B89"/>
    <w:rsid w:val="00462B61"/>
    <w:rsid w:val="00490E6E"/>
    <w:rsid w:val="00495427"/>
    <w:rsid w:val="0049714C"/>
    <w:rsid w:val="004A6E50"/>
    <w:rsid w:val="004A758E"/>
    <w:rsid w:val="004B54EA"/>
    <w:rsid w:val="004B5F04"/>
    <w:rsid w:val="004B7611"/>
    <w:rsid w:val="004B7AD8"/>
    <w:rsid w:val="004C175B"/>
    <w:rsid w:val="004C2BD0"/>
    <w:rsid w:val="004C3B52"/>
    <w:rsid w:val="004C5234"/>
    <w:rsid w:val="004C64CD"/>
    <w:rsid w:val="004D32C1"/>
    <w:rsid w:val="004E0E3F"/>
    <w:rsid w:val="004E2B84"/>
    <w:rsid w:val="004E72BE"/>
    <w:rsid w:val="004E75EB"/>
    <w:rsid w:val="004E78EF"/>
    <w:rsid w:val="004F3BCC"/>
    <w:rsid w:val="004F67D5"/>
    <w:rsid w:val="005072C5"/>
    <w:rsid w:val="00507D06"/>
    <w:rsid w:val="0051773F"/>
    <w:rsid w:val="0052074A"/>
    <w:rsid w:val="005223BC"/>
    <w:rsid w:val="0052484B"/>
    <w:rsid w:val="005319ED"/>
    <w:rsid w:val="005371B7"/>
    <w:rsid w:val="00537E46"/>
    <w:rsid w:val="00542BE2"/>
    <w:rsid w:val="0054323C"/>
    <w:rsid w:val="00545E95"/>
    <w:rsid w:val="00555B57"/>
    <w:rsid w:val="0056163D"/>
    <w:rsid w:val="0056216D"/>
    <w:rsid w:val="00576F45"/>
    <w:rsid w:val="00583AC7"/>
    <w:rsid w:val="00585583"/>
    <w:rsid w:val="00585A51"/>
    <w:rsid w:val="00595574"/>
    <w:rsid w:val="00596100"/>
    <w:rsid w:val="005A0EF0"/>
    <w:rsid w:val="005A3E29"/>
    <w:rsid w:val="005A4060"/>
    <w:rsid w:val="005A61CF"/>
    <w:rsid w:val="005B56C5"/>
    <w:rsid w:val="005D05C2"/>
    <w:rsid w:val="005D0B88"/>
    <w:rsid w:val="005D2CE0"/>
    <w:rsid w:val="005D4875"/>
    <w:rsid w:val="005E29AA"/>
    <w:rsid w:val="005E600E"/>
    <w:rsid w:val="005E7213"/>
    <w:rsid w:val="005F2101"/>
    <w:rsid w:val="005F34CF"/>
    <w:rsid w:val="005F3C0B"/>
    <w:rsid w:val="005F6E87"/>
    <w:rsid w:val="005F7EF7"/>
    <w:rsid w:val="00602D7E"/>
    <w:rsid w:val="00616083"/>
    <w:rsid w:val="00630AFE"/>
    <w:rsid w:val="006314DE"/>
    <w:rsid w:val="0063408C"/>
    <w:rsid w:val="006372D7"/>
    <w:rsid w:val="00640045"/>
    <w:rsid w:val="006479CA"/>
    <w:rsid w:val="00667478"/>
    <w:rsid w:val="00672FB4"/>
    <w:rsid w:val="006763AC"/>
    <w:rsid w:val="006775EF"/>
    <w:rsid w:val="00680300"/>
    <w:rsid w:val="0069093D"/>
    <w:rsid w:val="00692EB8"/>
    <w:rsid w:val="00697A23"/>
    <w:rsid w:val="006A202D"/>
    <w:rsid w:val="006A63F2"/>
    <w:rsid w:val="006A6959"/>
    <w:rsid w:val="006B0BA9"/>
    <w:rsid w:val="006B3275"/>
    <w:rsid w:val="006B5F16"/>
    <w:rsid w:val="006B601C"/>
    <w:rsid w:val="006C24B3"/>
    <w:rsid w:val="006C3FD4"/>
    <w:rsid w:val="006C4C86"/>
    <w:rsid w:val="006C4F7B"/>
    <w:rsid w:val="006C727F"/>
    <w:rsid w:val="006D38A3"/>
    <w:rsid w:val="006E2983"/>
    <w:rsid w:val="006E42D1"/>
    <w:rsid w:val="006F0DE5"/>
    <w:rsid w:val="006F240F"/>
    <w:rsid w:val="007004F4"/>
    <w:rsid w:val="0070172E"/>
    <w:rsid w:val="00704CAA"/>
    <w:rsid w:val="00715641"/>
    <w:rsid w:val="007179A5"/>
    <w:rsid w:val="00717A92"/>
    <w:rsid w:val="007220B6"/>
    <w:rsid w:val="00723F89"/>
    <w:rsid w:val="0072409B"/>
    <w:rsid w:val="00730524"/>
    <w:rsid w:val="007311B4"/>
    <w:rsid w:val="0073279E"/>
    <w:rsid w:val="007340FD"/>
    <w:rsid w:val="00736926"/>
    <w:rsid w:val="00737224"/>
    <w:rsid w:val="00743E37"/>
    <w:rsid w:val="007510DD"/>
    <w:rsid w:val="00751FBC"/>
    <w:rsid w:val="00757136"/>
    <w:rsid w:val="00757250"/>
    <w:rsid w:val="0077228B"/>
    <w:rsid w:val="00775668"/>
    <w:rsid w:val="007761B6"/>
    <w:rsid w:val="00786A43"/>
    <w:rsid w:val="00791E4D"/>
    <w:rsid w:val="00792A42"/>
    <w:rsid w:val="007A0D99"/>
    <w:rsid w:val="007A6A14"/>
    <w:rsid w:val="007B721C"/>
    <w:rsid w:val="007C3A99"/>
    <w:rsid w:val="007C7B45"/>
    <w:rsid w:val="007D4DDF"/>
    <w:rsid w:val="007D6476"/>
    <w:rsid w:val="007D647C"/>
    <w:rsid w:val="007D6586"/>
    <w:rsid w:val="007E2D03"/>
    <w:rsid w:val="007E4120"/>
    <w:rsid w:val="007E4A86"/>
    <w:rsid w:val="007E5A38"/>
    <w:rsid w:val="007E5F5B"/>
    <w:rsid w:val="007F2AF1"/>
    <w:rsid w:val="007F2B2D"/>
    <w:rsid w:val="007F672C"/>
    <w:rsid w:val="007F75CE"/>
    <w:rsid w:val="008017DB"/>
    <w:rsid w:val="0080246E"/>
    <w:rsid w:val="0080389B"/>
    <w:rsid w:val="00803BF4"/>
    <w:rsid w:val="00805A70"/>
    <w:rsid w:val="00810414"/>
    <w:rsid w:val="00810DDF"/>
    <w:rsid w:val="00811167"/>
    <w:rsid w:val="00811F30"/>
    <w:rsid w:val="00815311"/>
    <w:rsid w:val="00816063"/>
    <w:rsid w:val="00817E84"/>
    <w:rsid w:val="00827C46"/>
    <w:rsid w:val="0083078A"/>
    <w:rsid w:val="00837E31"/>
    <w:rsid w:val="00845DDD"/>
    <w:rsid w:val="00855F78"/>
    <w:rsid w:val="00857939"/>
    <w:rsid w:val="008657B8"/>
    <w:rsid w:val="00870272"/>
    <w:rsid w:val="00875EFB"/>
    <w:rsid w:val="0088309A"/>
    <w:rsid w:val="00886353"/>
    <w:rsid w:val="008917EF"/>
    <w:rsid w:val="008A4FB8"/>
    <w:rsid w:val="008A777A"/>
    <w:rsid w:val="008B4423"/>
    <w:rsid w:val="008B73CB"/>
    <w:rsid w:val="008B74D5"/>
    <w:rsid w:val="008C1EFA"/>
    <w:rsid w:val="008C4ED5"/>
    <w:rsid w:val="008C64D9"/>
    <w:rsid w:val="008D70A0"/>
    <w:rsid w:val="008E7603"/>
    <w:rsid w:val="008F0730"/>
    <w:rsid w:val="008F70F4"/>
    <w:rsid w:val="00903D3B"/>
    <w:rsid w:val="00905533"/>
    <w:rsid w:val="009055B9"/>
    <w:rsid w:val="009124CA"/>
    <w:rsid w:val="0091479A"/>
    <w:rsid w:val="00946F9F"/>
    <w:rsid w:val="0095061D"/>
    <w:rsid w:val="00951ACA"/>
    <w:rsid w:val="0095495E"/>
    <w:rsid w:val="00962D4B"/>
    <w:rsid w:val="009658B5"/>
    <w:rsid w:val="00981A20"/>
    <w:rsid w:val="00983AB1"/>
    <w:rsid w:val="00987439"/>
    <w:rsid w:val="00992E3C"/>
    <w:rsid w:val="009974AD"/>
    <w:rsid w:val="009A12F3"/>
    <w:rsid w:val="009A15CA"/>
    <w:rsid w:val="009A578A"/>
    <w:rsid w:val="009A7454"/>
    <w:rsid w:val="009A7726"/>
    <w:rsid w:val="009C13AF"/>
    <w:rsid w:val="009C21C0"/>
    <w:rsid w:val="009D267B"/>
    <w:rsid w:val="009D3898"/>
    <w:rsid w:val="009D58DE"/>
    <w:rsid w:val="009D7563"/>
    <w:rsid w:val="009E2AA3"/>
    <w:rsid w:val="009E5EFE"/>
    <w:rsid w:val="009F0084"/>
    <w:rsid w:val="009F009C"/>
    <w:rsid w:val="009F0633"/>
    <w:rsid w:val="009F104E"/>
    <w:rsid w:val="00A02671"/>
    <w:rsid w:val="00A031C9"/>
    <w:rsid w:val="00A12745"/>
    <w:rsid w:val="00A12E20"/>
    <w:rsid w:val="00A16A03"/>
    <w:rsid w:val="00A17042"/>
    <w:rsid w:val="00A2656A"/>
    <w:rsid w:val="00A320BE"/>
    <w:rsid w:val="00A334FC"/>
    <w:rsid w:val="00A348AD"/>
    <w:rsid w:val="00A473C7"/>
    <w:rsid w:val="00A53C63"/>
    <w:rsid w:val="00A64158"/>
    <w:rsid w:val="00A70B1B"/>
    <w:rsid w:val="00A77363"/>
    <w:rsid w:val="00A7758B"/>
    <w:rsid w:val="00A77A39"/>
    <w:rsid w:val="00A8577E"/>
    <w:rsid w:val="00A873C2"/>
    <w:rsid w:val="00A879B4"/>
    <w:rsid w:val="00A924F8"/>
    <w:rsid w:val="00A9269C"/>
    <w:rsid w:val="00A92E30"/>
    <w:rsid w:val="00A936E1"/>
    <w:rsid w:val="00A97D6E"/>
    <w:rsid w:val="00AA2931"/>
    <w:rsid w:val="00AA5415"/>
    <w:rsid w:val="00AA6926"/>
    <w:rsid w:val="00AA7C51"/>
    <w:rsid w:val="00AB0E8D"/>
    <w:rsid w:val="00AB39D2"/>
    <w:rsid w:val="00AB5E88"/>
    <w:rsid w:val="00AB7C2A"/>
    <w:rsid w:val="00AC629D"/>
    <w:rsid w:val="00AC6CF4"/>
    <w:rsid w:val="00AC6E85"/>
    <w:rsid w:val="00AD1538"/>
    <w:rsid w:val="00AD2464"/>
    <w:rsid w:val="00AE28F9"/>
    <w:rsid w:val="00AE2F25"/>
    <w:rsid w:val="00AF37E6"/>
    <w:rsid w:val="00B003E3"/>
    <w:rsid w:val="00B02FC6"/>
    <w:rsid w:val="00B079A4"/>
    <w:rsid w:val="00B152D4"/>
    <w:rsid w:val="00B165B0"/>
    <w:rsid w:val="00B201A1"/>
    <w:rsid w:val="00B243F7"/>
    <w:rsid w:val="00B37F55"/>
    <w:rsid w:val="00B40175"/>
    <w:rsid w:val="00B40BA2"/>
    <w:rsid w:val="00B46C7C"/>
    <w:rsid w:val="00B542E9"/>
    <w:rsid w:val="00B54B2B"/>
    <w:rsid w:val="00B6271D"/>
    <w:rsid w:val="00B630F2"/>
    <w:rsid w:val="00B73374"/>
    <w:rsid w:val="00B752E0"/>
    <w:rsid w:val="00B80FB4"/>
    <w:rsid w:val="00B95E01"/>
    <w:rsid w:val="00B97B13"/>
    <w:rsid w:val="00BA11AA"/>
    <w:rsid w:val="00BA7D49"/>
    <w:rsid w:val="00BB0868"/>
    <w:rsid w:val="00BB2393"/>
    <w:rsid w:val="00BB49BF"/>
    <w:rsid w:val="00BB4AFB"/>
    <w:rsid w:val="00BB7812"/>
    <w:rsid w:val="00BC0AFF"/>
    <w:rsid w:val="00BC1399"/>
    <w:rsid w:val="00BC3A40"/>
    <w:rsid w:val="00BC54F8"/>
    <w:rsid w:val="00BC666D"/>
    <w:rsid w:val="00BF30AE"/>
    <w:rsid w:val="00C0464B"/>
    <w:rsid w:val="00C0726C"/>
    <w:rsid w:val="00C1048E"/>
    <w:rsid w:val="00C16450"/>
    <w:rsid w:val="00C16469"/>
    <w:rsid w:val="00C1706C"/>
    <w:rsid w:val="00C20F95"/>
    <w:rsid w:val="00C261C7"/>
    <w:rsid w:val="00C277B5"/>
    <w:rsid w:val="00C333DD"/>
    <w:rsid w:val="00C34F13"/>
    <w:rsid w:val="00C44627"/>
    <w:rsid w:val="00C44987"/>
    <w:rsid w:val="00C47168"/>
    <w:rsid w:val="00C56E51"/>
    <w:rsid w:val="00C6014E"/>
    <w:rsid w:val="00C64CC1"/>
    <w:rsid w:val="00C70E1C"/>
    <w:rsid w:val="00C76660"/>
    <w:rsid w:val="00C855B7"/>
    <w:rsid w:val="00C911B3"/>
    <w:rsid w:val="00C957C5"/>
    <w:rsid w:val="00CA3B86"/>
    <w:rsid w:val="00CA543D"/>
    <w:rsid w:val="00CA588A"/>
    <w:rsid w:val="00CB6743"/>
    <w:rsid w:val="00CD667C"/>
    <w:rsid w:val="00CD78CC"/>
    <w:rsid w:val="00CD7E94"/>
    <w:rsid w:val="00CE6104"/>
    <w:rsid w:val="00CF05D5"/>
    <w:rsid w:val="00CF5849"/>
    <w:rsid w:val="00CF70CD"/>
    <w:rsid w:val="00D00B69"/>
    <w:rsid w:val="00D076A5"/>
    <w:rsid w:val="00D10AD4"/>
    <w:rsid w:val="00D16D6D"/>
    <w:rsid w:val="00D17EB0"/>
    <w:rsid w:val="00D224C3"/>
    <w:rsid w:val="00D23924"/>
    <w:rsid w:val="00D34AC6"/>
    <w:rsid w:val="00D3528C"/>
    <w:rsid w:val="00D36D44"/>
    <w:rsid w:val="00D371A4"/>
    <w:rsid w:val="00D42F5F"/>
    <w:rsid w:val="00D45622"/>
    <w:rsid w:val="00D47596"/>
    <w:rsid w:val="00D4799F"/>
    <w:rsid w:val="00D5072F"/>
    <w:rsid w:val="00D50F7F"/>
    <w:rsid w:val="00D54D77"/>
    <w:rsid w:val="00D723BC"/>
    <w:rsid w:val="00D85FCF"/>
    <w:rsid w:val="00D915CB"/>
    <w:rsid w:val="00D92FD5"/>
    <w:rsid w:val="00D94C82"/>
    <w:rsid w:val="00DA3229"/>
    <w:rsid w:val="00DB2494"/>
    <w:rsid w:val="00DB41F0"/>
    <w:rsid w:val="00DC2215"/>
    <w:rsid w:val="00DD21A1"/>
    <w:rsid w:val="00DD3A4F"/>
    <w:rsid w:val="00DD538B"/>
    <w:rsid w:val="00DD57EB"/>
    <w:rsid w:val="00DF0BCD"/>
    <w:rsid w:val="00E00020"/>
    <w:rsid w:val="00E0003D"/>
    <w:rsid w:val="00E002A7"/>
    <w:rsid w:val="00E020B1"/>
    <w:rsid w:val="00E13FA6"/>
    <w:rsid w:val="00E16126"/>
    <w:rsid w:val="00E17640"/>
    <w:rsid w:val="00E2589A"/>
    <w:rsid w:val="00E33677"/>
    <w:rsid w:val="00E350ED"/>
    <w:rsid w:val="00E368D2"/>
    <w:rsid w:val="00E44DE9"/>
    <w:rsid w:val="00E61E6B"/>
    <w:rsid w:val="00E70C93"/>
    <w:rsid w:val="00E73722"/>
    <w:rsid w:val="00E75778"/>
    <w:rsid w:val="00E96968"/>
    <w:rsid w:val="00EA261F"/>
    <w:rsid w:val="00EA68CD"/>
    <w:rsid w:val="00EB75C9"/>
    <w:rsid w:val="00EC1066"/>
    <w:rsid w:val="00EC4184"/>
    <w:rsid w:val="00ED0ECC"/>
    <w:rsid w:val="00ED78FA"/>
    <w:rsid w:val="00EE5BE9"/>
    <w:rsid w:val="00EF66FF"/>
    <w:rsid w:val="00F10BFB"/>
    <w:rsid w:val="00F16E26"/>
    <w:rsid w:val="00F227A1"/>
    <w:rsid w:val="00F26F47"/>
    <w:rsid w:val="00F27AEB"/>
    <w:rsid w:val="00F31433"/>
    <w:rsid w:val="00F3387F"/>
    <w:rsid w:val="00F37876"/>
    <w:rsid w:val="00F503AD"/>
    <w:rsid w:val="00F515E0"/>
    <w:rsid w:val="00F51DA0"/>
    <w:rsid w:val="00F54905"/>
    <w:rsid w:val="00F653E0"/>
    <w:rsid w:val="00F70A24"/>
    <w:rsid w:val="00F730F3"/>
    <w:rsid w:val="00F7350E"/>
    <w:rsid w:val="00F73A06"/>
    <w:rsid w:val="00F751E1"/>
    <w:rsid w:val="00F84897"/>
    <w:rsid w:val="00F902E8"/>
    <w:rsid w:val="00F922E9"/>
    <w:rsid w:val="00F927C1"/>
    <w:rsid w:val="00F934CA"/>
    <w:rsid w:val="00F938A4"/>
    <w:rsid w:val="00F93E81"/>
    <w:rsid w:val="00FA1617"/>
    <w:rsid w:val="00FA6531"/>
    <w:rsid w:val="00FA72BA"/>
    <w:rsid w:val="00FB5CE2"/>
    <w:rsid w:val="00FC591C"/>
    <w:rsid w:val="00FC6F87"/>
    <w:rsid w:val="00FC787B"/>
    <w:rsid w:val="00FD10A7"/>
    <w:rsid w:val="00FD4847"/>
    <w:rsid w:val="00FE197F"/>
    <w:rsid w:val="00FE3016"/>
    <w:rsid w:val="00FE35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DB191F-3B0F-44B1-BC47-FB4F227085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5F97"/>
    <w:pPr>
      <w:spacing w:after="200" w:line="276" w:lineRule="auto"/>
    </w:pPr>
    <w:rPr>
      <w:rFonts w:asciiTheme="minorHAnsi" w:hAnsiTheme="minorHAnsi" w:cstheme="min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55F97"/>
    <w:pPr>
      <w:spacing w:after="0" w:line="240" w:lineRule="auto"/>
    </w:pPr>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CA543D"/>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CA543D"/>
    <w:rPr>
      <w:rFonts w:ascii="Segoe UI" w:hAnsi="Segoe UI" w:cs="Segoe UI"/>
      <w:sz w:val="18"/>
      <w:szCs w:val="18"/>
    </w:rPr>
  </w:style>
  <w:style w:type="paragraph" w:styleId="a6">
    <w:name w:val="footer"/>
    <w:basedOn w:val="a"/>
    <w:link w:val="a7"/>
    <w:uiPriority w:val="99"/>
    <w:unhideWhenUsed/>
    <w:rsid w:val="000C7FA7"/>
    <w:pPr>
      <w:tabs>
        <w:tab w:val="center" w:pos="4677"/>
        <w:tab w:val="right" w:pos="9355"/>
      </w:tabs>
      <w:spacing w:after="0" w:line="240" w:lineRule="auto"/>
    </w:pPr>
    <w:rPr>
      <w:rFonts w:ascii="Times New Roman" w:eastAsia="Calibri" w:hAnsi="Times New Roman" w:cs="Times New Roman"/>
      <w:sz w:val="28"/>
    </w:rPr>
  </w:style>
  <w:style w:type="character" w:customStyle="1" w:styleId="a7">
    <w:name w:val="Нижний колонтитул Знак"/>
    <w:basedOn w:val="a0"/>
    <w:link w:val="a6"/>
    <w:uiPriority w:val="99"/>
    <w:rsid w:val="000C7FA7"/>
    <w:rPr>
      <w:rFonts w:eastAsia="Calibri"/>
      <w:szCs w:val="22"/>
    </w:rPr>
  </w:style>
  <w:style w:type="table" w:customStyle="1" w:styleId="1">
    <w:name w:val="Сетка таблицы1"/>
    <w:basedOn w:val="a1"/>
    <w:next w:val="a3"/>
    <w:uiPriority w:val="59"/>
    <w:rsid w:val="00297309"/>
    <w:pPr>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етка таблицы11"/>
    <w:basedOn w:val="a1"/>
    <w:next w:val="a3"/>
    <w:uiPriority w:val="59"/>
    <w:rsid w:val="00297309"/>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List Paragraph"/>
    <w:basedOn w:val="a"/>
    <w:uiPriority w:val="34"/>
    <w:qFormat/>
    <w:rsid w:val="005F34CF"/>
    <w:pPr>
      <w:ind w:left="720"/>
      <w:contextualSpacing/>
    </w:pPr>
  </w:style>
  <w:style w:type="table" w:customStyle="1" w:styleId="2">
    <w:name w:val="Сетка таблицы2"/>
    <w:basedOn w:val="a1"/>
    <w:next w:val="a3"/>
    <w:uiPriority w:val="59"/>
    <w:rsid w:val="0049714C"/>
    <w:pPr>
      <w:spacing w:after="0" w:line="240" w:lineRule="auto"/>
    </w:pPr>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Hyperlink"/>
    <w:basedOn w:val="a0"/>
    <w:uiPriority w:val="99"/>
    <w:unhideWhenUsed/>
    <w:rsid w:val="00F927C1"/>
    <w:rPr>
      <w:color w:val="0563C1" w:themeColor="hyperlink"/>
      <w:u w:val="single"/>
    </w:rPr>
  </w:style>
  <w:style w:type="table" w:customStyle="1" w:styleId="13">
    <w:name w:val="Сетка таблицы13"/>
    <w:basedOn w:val="a1"/>
    <w:next w:val="a3"/>
    <w:uiPriority w:val="59"/>
    <w:rsid w:val="00F927C1"/>
    <w:pPr>
      <w:spacing w:after="0" w:line="240" w:lineRule="auto"/>
    </w:pPr>
    <w:rPr>
      <w:rFonts w:eastAsia="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a">
    <w:name w:val="Другое_"/>
    <w:basedOn w:val="a0"/>
    <w:link w:val="ab"/>
    <w:rsid w:val="00F927C1"/>
    <w:rPr>
      <w:rFonts w:eastAsia="Times New Roman"/>
      <w:color w:val="3E3E3E"/>
      <w:sz w:val="22"/>
      <w:szCs w:val="22"/>
    </w:rPr>
  </w:style>
  <w:style w:type="paragraph" w:customStyle="1" w:styleId="ab">
    <w:name w:val="Другое"/>
    <w:basedOn w:val="a"/>
    <w:link w:val="aa"/>
    <w:rsid w:val="00F927C1"/>
    <w:pPr>
      <w:widowControl w:val="0"/>
      <w:spacing w:after="0" w:line="240" w:lineRule="auto"/>
    </w:pPr>
    <w:rPr>
      <w:rFonts w:ascii="Times New Roman" w:eastAsia="Times New Roman" w:hAnsi="Times New Roman" w:cs="Times New Roman"/>
      <w:color w:val="3E3E3E"/>
    </w:rPr>
  </w:style>
  <w:style w:type="paragraph" w:styleId="ac">
    <w:name w:val="header"/>
    <w:basedOn w:val="a"/>
    <w:link w:val="ad"/>
    <w:uiPriority w:val="99"/>
    <w:unhideWhenUsed/>
    <w:rsid w:val="003D0FC5"/>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D0FC5"/>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376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omus.ru/katalog/khozyajstvennye-tovary/professionalnaya-khimiya/moyushhie-sredstva-dlya-uborki-pomeshhenij/professionalnye-sredstva-dlya-mytya-poverkhnostej/dezinfitsiruyushhee-sredstvo-s-moyushhim-effektom-nika-ekstra-m-1-l-kontsentrat-/p/355091/"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komus.ru/katalog/khozyajstvennye-tovary/osvezhiteli-vozdukha/osvezhiteli-aerozolnye/osvezhitel-vozdukha-first-fresh-morskaya-svezhest-300-ml/p/1725284/" TargetMode="External"/><Relationship Id="rId12" Type="http://schemas.openxmlformats.org/officeDocument/2006/relationships/hyperlink" Target="https://gvardia.ru/category/products/6016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gvardia.ru/category/products/600645/"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officemag.ru/catalog/goods/601600/" TargetMode="External"/><Relationship Id="rId4" Type="http://schemas.openxmlformats.org/officeDocument/2006/relationships/webSettings" Target="webSettings.xml"/><Relationship Id="rId9" Type="http://schemas.openxmlformats.org/officeDocument/2006/relationships/hyperlink" Target="https://www.officemag.ru/catalog/goods/60064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4775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ИПУ</dc:creator>
  <cp:keywords/>
  <dc:description/>
  <cp:lastModifiedBy>Admin</cp:lastModifiedBy>
  <cp:revision>5</cp:revision>
  <cp:lastPrinted>2026-05-14T11:51:00Z</cp:lastPrinted>
  <dcterms:created xsi:type="dcterms:W3CDTF">2026-07-07T14:13:00Z</dcterms:created>
  <dcterms:modified xsi:type="dcterms:W3CDTF">2026-07-17T10:23:00Z</dcterms:modified>
</cp:coreProperties>
</file>