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659"/>
        <w:tblW w:w="0" w:type="auto"/>
        <w:tblLook w:val="04A0" w:firstRow="1" w:lastRow="0" w:firstColumn="1" w:lastColumn="0" w:noHBand="0" w:noVBand="1"/>
      </w:tblPr>
      <w:tblGrid>
        <w:gridCol w:w="509"/>
        <w:gridCol w:w="2373"/>
        <w:gridCol w:w="792"/>
        <w:gridCol w:w="1011"/>
        <w:gridCol w:w="1570"/>
        <w:gridCol w:w="1545"/>
        <w:gridCol w:w="1545"/>
      </w:tblGrid>
      <w:tr w:rsidR="00D20A5C" w:rsidTr="00C5618B">
        <w:trPr>
          <w:trHeight w:val="4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Лампа </w:t>
            </w:r>
            <w:proofErr w:type="spellStart"/>
            <w:r w:rsidRPr="00C5618B">
              <w:rPr>
                <w:rFonts w:ascii="Times New Roman" w:hAnsi="Times New Roman" w:cs="Times New Roman"/>
                <w:color w:val="000000"/>
              </w:rPr>
              <w:t>газоразрядн</w:t>
            </w:r>
            <w:proofErr w:type="spellEnd"/>
            <w:r w:rsidRPr="00C5618B">
              <w:rPr>
                <w:rFonts w:ascii="Times New Roman" w:hAnsi="Times New Roman" w:cs="Times New Roman"/>
                <w:color w:val="000000"/>
              </w:rPr>
              <w:t>. 250W E40 (ДРЛ)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10680,00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10800,00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10560,00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Лампа светодиодная Е27 8 Вт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11700,00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12300,00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11100,00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светодиодный 36W1195*180*50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120920,00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121600,00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120240,00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Обогреватель кварцевый 400 Вт.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49350,00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49791,00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48909,00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618B">
              <w:rPr>
                <w:rFonts w:ascii="Times New Roman" w:hAnsi="Times New Roman" w:cs="Times New Roman"/>
                <w:color w:val="000000"/>
              </w:rPr>
              <w:t>Саморез</w:t>
            </w:r>
            <w:proofErr w:type="spellEnd"/>
            <w:r w:rsidRPr="00C5618B">
              <w:rPr>
                <w:rFonts w:ascii="Times New Roman" w:hAnsi="Times New Roman" w:cs="Times New Roman"/>
                <w:color w:val="000000"/>
              </w:rPr>
              <w:t xml:space="preserve"> по металлу 3,5*45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Дюбель «Бабочка» 10*50 мм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92,40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75,60</w:t>
            </w:r>
            <w:bookmarkStart w:id="0" w:name="_GoBack"/>
            <w:bookmarkEnd w:id="0"/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светодиодный 36Вт 1200 мм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1212,00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1230,00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1194,00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светодиодный квадратный 36W 6500 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17460,00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17910,00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17010,00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под лампу Т8/G13 1200мм*2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170800,00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174000,00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167600,00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технический под лампу Е27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10540,00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10660,00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10420,00</w:t>
            </w:r>
          </w:p>
        </w:tc>
      </w:tr>
      <w:tr w:rsidR="00A37A1B" w:rsidTr="00A37A1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A1B" w:rsidRPr="00C5618B" w:rsidRDefault="00A37A1B" w:rsidP="00A37A1B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Светильник светодиодный круг 20Вт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C5618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4850,00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4900,00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1B" w:rsidRPr="00A37A1B" w:rsidRDefault="00A37A1B" w:rsidP="00A37A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A1B">
              <w:rPr>
                <w:rFonts w:ascii="Times New Roman" w:hAnsi="Times New Roman" w:cs="Times New Roman"/>
                <w:color w:val="000000"/>
              </w:rPr>
              <w:t>4800,00</w:t>
            </w:r>
          </w:p>
        </w:tc>
      </w:tr>
      <w:tr w:rsidR="00A37A1B" w:rsidTr="00D20A5C"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P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397 796,00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P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403 503,40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1B" w:rsidRDefault="00A37A1B" w:rsidP="00A3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392 088,60</w:t>
            </w:r>
          </w:p>
        </w:tc>
      </w:tr>
    </w:tbl>
    <w:p w:rsidR="00172F41" w:rsidRPr="00D20A5C" w:rsidRDefault="00D20A5C" w:rsidP="00D20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 НМЦК на </w:t>
      </w:r>
      <w:r w:rsidR="00C5618B">
        <w:rPr>
          <w:rFonts w:ascii="Times New Roman" w:hAnsi="Times New Roman" w:cs="Times New Roman"/>
          <w:sz w:val="24"/>
        </w:rPr>
        <w:t>поставку электротехнических</w:t>
      </w:r>
      <w:r>
        <w:rPr>
          <w:rFonts w:ascii="Times New Roman" w:hAnsi="Times New Roman" w:cs="Times New Roman"/>
          <w:sz w:val="24"/>
        </w:rPr>
        <w:t xml:space="preserve"> товаров</w:t>
      </w:r>
    </w:p>
    <w:sectPr w:rsidR="00172F41" w:rsidRPr="00D2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6"/>
    <w:rsid w:val="00172F41"/>
    <w:rsid w:val="008D70F1"/>
    <w:rsid w:val="00A25418"/>
    <w:rsid w:val="00A37A1B"/>
    <w:rsid w:val="00B12C16"/>
    <w:rsid w:val="00C5618B"/>
    <w:rsid w:val="00D2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1176-0B54-4F37-8FDA-7AF6E0C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6</cp:revision>
  <dcterms:created xsi:type="dcterms:W3CDTF">2026-05-05T01:03:00Z</dcterms:created>
  <dcterms:modified xsi:type="dcterms:W3CDTF">2026-06-03T01:38:00Z</dcterms:modified>
</cp:coreProperties>
</file>