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F6C94" w:rsidTr="00483749">
        <w:tc>
          <w:tcPr>
            <w:tcW w:w="2834" w:type="dxa"/>
            <w:tcBorders>
              <w:top w:val="nil"/>
              <w:left w:val="nil"/>
              <w:bottom w:val="nil"/>
              <w:right w:val="nil"/>
            </w:tcBorders>
          </w:tcPr>
          <w:p w:rsidR="00FF6C94" w:rsidRDefault="00FF6C94" w:rsidP="00483749">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rsidR="00FF6C94" w:rsidRDefault="00FF6C94" w:rsidP="00483749">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КОНТРАКТ № _____________</w:t>
            </w:r>
          </w:p>
          <w:p w:rsidR="00FF6C94" w:rsidRDefault="00FF6C94" w:rsidP="00483749">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w:t>
            </w:r>
            <w:proofErr w:type="spellStart"/>
            <w:r>
              <w:rPr>
                <w:rFonts w:ascii="Times" w:hAnsi="Times" w:cs="Times"/>
                <w:b/>
                <w:bCs/>
                <w:color w:val="000000"/>
                <w:sz w:val="18"/>
                <w:szCs w:val="18"/>
              </w:rPr>
              <w:t>Контур</w:t>
            </w:r>
            <w:proofErr w:type="gramStart"/>
            <w:r>
              <w:rPr>
                <w:rFonts w:ascii="Times" w:hAnsi="Times" w:cs="Times"/>
                <w:b/>
                <w:bCs/>
                <w:color w:val="000000"/>
                <w:sz w:val="18"/>
                <w:szCs w:val="18"/>
              </w:rPr>
              <w:t>.Э</w:t>
            </w:r>
            <w:proofErr w:type="gramEnd"/>
            <w:r>
              <w:rPr>
                <w:rFonts w:ascii="Times" w:hAnsi="Times" w:cs="Times"/>
                <w:b/>
                <w:bCs/>
                <w:color w:val="000000"/>
                <w:sz w:val="18"/>
                <w:szCs w:val="18"/>
              </w:rPr>
              <w:t>кстерн</w:t>
            </w:r>
            <w:proofErr w:type="spellEnd"/>
            <w:r>
              <w:rPr>
                <w:rFonts w:ascii="Times" w:hAnsi="Times" w:cs="Times"/>
                <w:b/>
                <w:bCs/>
                <w:color w:val="000000"/>
                <w:sz w:val="18"/>
                <w:szCs w:val="18"/>
              </w:rPr>
              <w:t>» и оказание услуг по сопровождению (технической поддержке)</w:t>
            </w:r>
          </w:p>
        </w:tc>
        <w:tc>
          <w:tcPr>
            <w:tcW w:w="2834" w:type="dxa"/>
            <w:tcBorders>
              <w:top w:val="nil"/>
              <w:left w:val="nil"/>
              <w:bottom w:val="nil"/>
              <w:right w:val="nil"/>
            </w:tcBorders>
          </w:tcPr>
          <w:p w:rsidR="00FF6C94" w:rsidRDefault="00FF6C94" w:rsidP="00483749">
            <w:pPr>
              <w:widowControl w:val="0"/>
              <w:autoSpaceDE w:val="0"/>
              <w:autoSpaceDN w:val="0"/>
              <w:adjustRightInd w:val="0"/>
              <w:spacing w:after="0" w:line="240" w:lineRule="auto"/>
              <w:jc w:val="right"/>
              <w:rPr>
                <w:rFonts w:ascii="Times" w:hAnsi="Times" w:cs="Times"/>
                <w:color w:val="000000"/>
                <w:sz w:val="18"/>
                <w:szCs w:val="18"/>
              </w:rPr>
            </w:pPr>
          </w:p>
        </w:tc>
      </w:tr>
      <w:tr w:rsidR="00FF6C94" w:rsidTr="00483749">
        <w:tc>
          <w:tcPr>
            <w:tcW w:w="5187" w:type="dxa"/>
            <w:gridSpan w:val="2"/>
            <w:tcBorders>
              <w:top w:val="nil"/>
              <w:left w:val="nil"/>
              <w:bottom w:val="nil"/>
              <w:right w:val="nil"/>
            </w:tcBorders>
          </w:tcPr>
          <w:p w:rsidR="00FF6C94" w:rsidRDefault="00FF6C94" w:rsidP="00483749">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______________г</w:t>
            </w:r>
          </w:p>
        </w:tc>
        <w:tc>
          <w:tcPr>
            <w:tcW w:w="5187" w:type="dxa"/>
            <w:gridSpan w:val="2"/>
            <w:tcBorders>
              <w:top w:val="nil"/>
              <w:left w:val="nil"/>
              <w:bottom w:val="nil"/>
              <w:right w:val="nil"/>
            </w:tcBorders>
          </w:tcPr>
          <w:p w:rsidR="00FF6C94" w:rsidRDefault="00FF6C94" w:rsidP="007524E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_20</w:t>
            </w:r>
            <w:r w:rsidR="007524ED">
              <w:rPr>
                <w:rFonts w:ascii="Times" w:hAnsi="Times" w:cs="Times"/>
                <w:color w:val="000000"/>
                <w:sz w:val="18"/>
                <w:szCs w:val="18"/>
              </w:rPr>
              <w:t>26</w:t>
            </w:r>
          </w:p>
        </w:tc>
      </w:tr>
    </w:tbl>
    <w:p w:rsidR="005B7B03" w:rsidRDefault="005B7B03" w:rsidP="003B2C08">
      <w:pPr>
        <w:spacing w:after="0" w:line="240" w:lineRule="auto"/>
        <w:jc w:val="center"/>
        <w:rPr>
          <w:rFonts w:ascii="Times New Roman" w:hAnsi="Times New Roman" w:cs="Times New Roman"/>
          <w:b/>
          <w:bCs/>
          <w:color w:val="000000"/>
          <w:sz w:val="24"/>
          <w:szCs w:val="24"/>
        </w:rPr>
      </w:pPr>
    </w:p>
    <w:p w:rsidR="005B7B03" w:rsidRPr="003B2C08" w:rsidRDefault="005B7B03" w:rsidP="005B7B03">
      <w:pPr>
        <w:spacing w:after="0" w:line="240" w:lineRule="auto"/>
        <w:ind w:firstLine="708"/>
        <w:jc w:val="both"/>
        <w:rPr>
          <w:rFonts w:ascii="Times New Roman" w:hAnsi="Times New Roman" w:cs="Times New Roman"/>
          <w:color w:val="000000"/>
          <w:sz w:val="24"/>
          <w:szCs w:val="24"/>
        </w:rPr>
      </w:pPr>
      <w:proofErr w:type="gramStart"/>
      <w:r>
        <w:rPr>
          <w:rFonts w:ascii="Times New Roman" w:hAnsi="Times New Roman"/>
          <w:sz w:val="24"/>
          <w:szCs w:val="24"/>
        </w:rPr>
        <w:t>______________________________________</w:t>
      </w:r>
      <w:r w:rsidRPr="003B2C08">
        <w:rPr>
          <w:rFonts w:ascii="Times New Roman" w:hAnsi="Times New Roman" w:cs="Times New Roman"/>
          <w:color w:val="000000"/>
          <w:sz w:val="24"/>
          <w:szCs w:val="24"/>
        </w:rPr>
        <w:t>, именуемое в дальнейшем ОПЕРАТОР, в лице </w:t>
      </w:r>
      <w:r>
        <w:rPr>
          <w:rFonts w:ascii="Times New Roman" w:hAnsi="Times New Roman" w:cs="Times New Roman"/>
          <w:b/>
          <w:bCs/>
          <w:color w:val="000000"/>
          <w:sz w:val="24"/>
          <w:szCs w:val="24"/>
        </w:rPr>
        <w:t>_________</w:t>
      </w:r>
      <w:r w:rsidRPr="003B2C08">
        <w:rPr>
          <w:rFonts w:ascii="Times New Roman" w:hAnsi="Times New Roman" w:cs="Times New Roman"/>
          <w:color w:val="000000"/>
          <w:sz w:val="24"/>
          <w:szCs w:val="24"/>
        </w:rPr>
        <w:t xml:space="preserve">, </w:t>
      </w:r>
      <w:proofErr w:type="spellStart"/>
      <w:r w:rsidRPr="003B2C08">
        <w:rPr>
          <w:rFonts w:ascii="Times New Roman" w:hAnsi="Times New Roman" w:cs="Times New Roman"/>
          <w:color w:val="000000"/>
          <w:sz w:val="24"/>
          <w:szCs w:val="24"/>
        </w:rPr>
        <w:t>действующ</w:t>
      </w:r>
      <w:proofErr w:type="spellEnd"/>
      <w:r>
        <w:rPr>
          <w:rFonts w:ascii="Times New Roman" w:hAnsi="Times New Roman" w:cs="Times New Roman"/>
          <w:color w:val="000000"/>
          <w:sz w:val="24"/>
          <w:szCs w:val="24"/>
        </w:rPr>
        <w:t xml:space="preserve">__ </w:t>
      </w:r>
      <w:r w:rsidRPr="003B2C08">
        <w:rPr>
          <w:rFonts w:ascii="Times New Roman" w:hAnsi="Times New Roman" w:cs="Times New Roman"/>
          <w:color w:val="000000"/>
          <w:sz w:val="24"/>
          <w:szCs w:val="24"/>
        </w:rPr>
        <w:t>на основании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_________</w:t>
      </w:r>
      <w:r w:rsidRPr="003B2C08">
        <w:rPr>
          <w:rFonts w:ascii="Times New Roman" w:hAnsi="Times New Roman" w:cs="Times New Roman"/>
          <w:color w:val="000000"/>
          <w:sz w:val="24"/>
          <w:szCs w:val="24"/>
        </w:rPr>
        <w:t xml:space="preserve">, </w:t>
      </w:r>
      <w:r w:rsidRPr="00F93493">
        <w:rPr>
          <w:rFonts w:ascii="Times New Roman" w:hAnsi="Times New Roman" w:cs="Times New Roman"/>
          <w:color w:val="000000"/>
          <w:sz w:val="24"/>
          <w:szCs w:val="24"/>
        </w:rPr>
        <w:t>и </w:t>
      </w:r>
      <w:r w:rsidRPr="00F93493">
        <w:rPr>
          <w:rFonts w:ascii="Times New Roman" w:hAnsi="Times New Roman" w:cs="Times New Roman"/>
          <w:bCs/>
          <w:color w:val="000000"/>
          <w:sz w:val="24"/>
          <w:szCs w:val="24"/>
        </w:rPr>
        <w:t>М</w:t>
      </w:r>
      <w:r>
        <w:rPr>
          <w:rFonts w:ascii="Times New Roman" w:hAnsi="Times New Roman" w:cs="Times New Roman"/>
          <w:bCs/>
          <w:color w:val="000000"/>
          <w:sz w:val="24"/>
          <w:szCs w:val="24"/>
        </w:rPr>
        <w:t xml:space="preserve">ежрегиональное управление федеральной службы по контролю за алкогольным и табачным рынками </w:t>
      </w:r>
      <w:r>
        <w:rPr>
          <w:rFonts w:ascii="Times New Roman" w:hAnsi="Times New Roman" w:cs="Times New Roman"/>
          <w:bCs/>
          <w:color w:val="000000"/>
          <w:sz w:val="24"/>
          <w:szCs w:val="24"/>
        </w:rPr>
        <w:br/>
      </w:r>
      <w:r w:rsidRPr="00F93493">
        <w:rPr>
          <w:rFonts w:ascii="Times New Roman" w:hAnsi="Times New Roman" w:cs="Times New Roman"/>
          <w:color w:val="000000"/>
          <w:sz w:val="24"/>
          <w:szCs w:val="24"/>
        </w:rPr>
        <w:t>по Северо-Кавказскому федеральному округу, именуемое</w:t>
      </w:r>
      <w:r>
        <w:rPr>
          <w:rFonts w:ascii="Times New Roman" w:hAnsi="Times New Roman" w:cs="Times New Roman"/>
          <w:color w:val="000000"/>
          <w:sz w:val="24"/>
          <w:szCs w:val="24"/>
        </w:rPr>
        <w:t xml:space="preserve"> </w:t>
      </w:r>
      <w:r w:rsidRPr="00F93493">
        <w:rPr>
          <w:rFonts w:ascii="Times New Roman" w:hAnsi="Times New Roman" w:cs="Times New Roman"/>
          <w:color w:val="000000"/>
          <w:sz w:val="24"/>
          <w:szCs w:val="24"/>
        </w:rPr>
        <w:t xml:space="preserve">в дальнейшем АБОНЕНТ, </w:t>
      </w:r>
      <w:r>
        <w:rPr>
          <w:rFonts w:ascii="Times New Roman" w:hAnsi="Times New Roman" w:cs="Times New Roman"/>
          <w:color w:val="000000"/>
          <w:sz w:val="24"/>
          <w:szCs w:val="24"/>
        </w:rPr>
        <w:br/>
      </w:r>
      <w:r w:rsidRPr="00F93493">
        <w:rPr>
          <w:rFonts w:ascii="Times New Roman" w:hAnsi="Times New Roman" w:cs="Times New Roman"/>
          <w:color w:val="000000"/>
          <w:sz w:val="24"/>
          <w:szCs w:val="24"/>
        </w:rPr>
        <w:t xml:space="preserve">в </w:t>
      </w:r>
      <w:r w:rsidR="00737F0F" w:rsidRPr="00737F0F">
        <w:rPr>
          <w:rFonts w:ascii="Times New Roman" w:hAnsi="Times New Roman" w:cs="Times New Roman"/>
          <w:color w:val="000000"/>
          <w:sz w:val="24"/>
          <w:szCs w:val="24"/>
        </w:rPr>
        <w:t xml:space="preserve">лице </w:t>
      </w:r>
      <w:r w:rsidR="00F77B61">
        <w:rPr>
          <w:rFonts w:ascii="Times New Roman" w:hAnsi="Times New Roman" w:cs="Times New Roman"/>
          <w:color w:val="000000"/>
          <w:sz w:val="24"/>
          <w:szCs w:val="24"/>
          <w:highlight w:val="yellow"/>
        </w:rPr>
        <w:t>______________________________</w:t>
      </w:r>
      <w:r w:rsidR="00737F0F" w:rsidRPr="00737F0F">
        <w:rPr>
          <w:rFonts w:ascii="Times New Roman" w:hAnsi="Times New Roman" w:cs="Times New Roman"/>
          <w:color w:val="000000"/>
          <w:sz w:val="24"/>
          <w:szCs w:val="24"/>
          <w:highlight w:val="yellow"/>
        </w:rPr>
        <w:t xml:space="preserve"> и Положения о Межрегиональном управлении Федеральной службы по контролю за алкогольным и табачным рынками по Северо-Кавказскому федеральному округу, утверждённого Приказом Федеральной службы по контролю за алкогольным и табачным рынками</w:t>
      </w:r>
      <w:proofErr w:type="gramEnd"/>
      <w:r w:rsidR="00737F0F" w:rsidRPr="00737F0F">
        <w:rPr>
          <w:rFonts w:ascii="Times New Roman" w:hAnsi="Times New Roman" w:cs="Times New Roman"/>
          <w:color w:val="000000"/>
          <w:sz w:val="24"/>
          <w:szCs w:val="24"/>
          <w:highlight w:val="yellow"/>
        </w:rPr>
        <w:t xml:space="preserve"> от «25» октября 2024 г. № 431</w:t>
      </w:r>
      <w:r>
        <w:rPr>
          <w:rFonts w:ascii="Times New Roman" w:hAnsi="Times New Roman" w:cs="Times New Roman"/>
          <w:color w:val="000000"/>
          <w:sz w:val="24"/>
          <w:szCs w:val="24"/>
        </w:rPr>
        <w:t xml:space="preserve">, </w:t>
      </w:r>
      <w:r w:rsidRPr="003B2C08">
        <w:rPr>
          <w:rFonts w:ascii="Times New Roman" w:hAnsi="Times New Roman" w:cs="Times New Roman"/>
          <w:color w:val="000000"/>
          <w:sz w:val="24"/>
          <w:szCs w:val="24"/>
        </w:rPr>
        <w:t xml:space="preserve">совместно именуемые в </w:t>
      </w:r>
      <w:proofErr w:type="gramStart"/>
      <w:r w:rsidRPr="003B2C08">
        <w:rPr>
          <w:rFonts w:ascii="Times New Roman" w:hAnsi="Times New Roman" w:cs="Times New Roman"/>
          <w:color w:val="000000"/>
          <w:sz w:val="24"/>
          <w:szCs w:val="24"/>
        </w:rPr>
        <w:t>дальнейшем</w:t>
      </w:r>
      <w:proofErr w:type="gramEnd"/>
      <w:r w:rsidRPr="003B2C08">
        <w:rPr>
          <w:rFonts w:ascii="Times New Roman" w:hAnsi="Times New Roman" w:cs="Times New Roman"/>
          <w:color w:val="000000"/>
          <w:sz w:val="24"/>
          <w:szCs w:val="24"/>
        </w:rPr>
        <w:t xml:space="preserve"> Стороны, в соответствии с</w:t>
      </w:r>
      <w:r>
        <w:rPr>
          <w:rFonts w:ascii="Times New Roman" w:hAnsi="Times New Roman" w:cs="Times New Roman"/>
          <w:color w:val="000000"/>
          <w:sz w:val="24"/>
          <w:szCs w:val="24"/>
        </w:rPr>
        <w:t xml:space="preserve"> п.4 ч.1 ст. 93</w:t>
      </w:r>
      <w:r w:rsidRPr="003B2C08">
        <w:rPr>
          <w:rFonts w:ascii="Times New Roman" w:hAnsi="Times New Roman" w:cs="Times New Roman"/>
          <w:color w:val="000000"/>
          <w:sz w:val="24"/>
          <w:szCs w:val="24"/>
        </w:rPr>
        <w:t xml:space="preserve"> Федеральн</w:t>
      </w:r>
      <w:r>
        <w:rPr>
          <w:rFonts w:ascii="Times New Roman" w:hAnsi="Times New Roman" w:cs="Times New Roman"/>
          <w:color w:val="000000"/>
          <w:sz w:val="24"/>
          <w:szCs w:val="24"/>
        </w:rPr>
        <w:t>ого</w:t>
      </w:r>
      <w:r w:rsidRPr="003B2C08">
        <w:rPr>
          <w:rFonts w:ascii="Times New Roman" w:hAnsi="Times New Roman" w:cs="Times New Roman"/>
          <w:color w:val="000000"/>
          <w:sz w:val="24"/>
          <w:szCs w:val="24"/>
        </w:rPr>
        <w:t xml:space="preserve"> закон</w:t>
      </w:r>
      <w:r>
        <w:rPr>
          <w:rFonts w:ascii="Times New Roman" w:hAnsi="Times New Roman" w:cs="Times New Roman"/>
          <w:color w:val="000000"/>
          <w:sz w:val="24"/>
          <w:szCs w:val="24"/>
        </w:rPr>
        <w:t>а</w:t>
      </w:r>
      <w:r w:rsidRPr="003B2C08">
        <w:rPr>
          <w:rFonts w:ascii="Times New Roman" w:hAnsi="Times New Roman" w:cs="Times New Roman"/>
          <w:color w:val="000000"/>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Контракт о нижеследующем.</w:t>
      </w:r>
    </w:p>
    <w:p w:rsidR="005B7B03" w:rsidRPr="00FF6C94" w:rsidRDefault="005B7B03" w:rsidP="00FF6C94">
      <w:pPr>
        <w:widowControl w:val="0"/>
        <w:autoSpaceDE w:val="0"/>
        <w:autoSpaceDN w:val="0"/>
        <w:adjustRightInd w:val="0"/>
        <w:spacing w:after="0" w:line="240" w:lineRule="auto"/>
        <w:ind w:firstLine="709"/>
        <w:jc w:val="center"/>
        <w:rPr>
          <w:rFonts w:ascii="Times New Roman" w:hAnsi="Times New Roman" w:cs="Times New Roman"/>
          <w:b/>
          <w:color w:val="000000"/>
          <w:sz w:val="24"/>
          <w:szCs w:val="24"/>
        </w:rPr>
      </w:pPr>
      <w:r w:rsidRPr="00FF6C94">
        <w:rPr>
          <w:rFonts w:ascii="Times New Roman" w:hAnsi="Times New Roman" w:cs="Times New Roman"/>
          <w:b/>
          <w:color w:val="000000"/>
          <w:sz w:val="24"/>
          <w:szCs w:val="24"/>
        </w:rPr>
        <w:t>1. ТЕРМИНЫ И ОПРЕДЕЛЕНИЯ</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1.1. </w:t>
      </w:r>
      <w:proofErr w:type="spellStart"/>
      <w:r w:rsidRPr="00FF6C94">
        <w:rPr>
          <w:rFonts w:ascii="Times New Roman" w:hAnsi="Times New Roman" w:cs="Times New Roman"/>
          <w:color w:val="000000"/>
          <w:sz w:val="24"/>
          <w:szCs w:val="24"/>
        </w:rPr>
        <w:t>Контур</w:t>
      </w:r>
      <w:proofErr w:type="gramStart"/>
      <w:r w:rsidRPr="00FF6C94">
        <w:rPr>
          <w:rFonts w:ascii="Times New Roman" w:hAnsi="Times New Roman" w:cs="Times New Roman"/>
          <w:color w:val="000000"/>
          <w:sz w:val="24"/>
          <w:szCs w:val="24"/>
        </w:rPr>
        <w:t>.Э</w:t>
      </w:r>
      <w:proofErr w:type="gramEnd"/>
      <w:r w:rsidRPr="00FF6C94">
        <w:rPr>
          <w:rFonts w:ascii="Times New Roman" w:hAnsi="Times New Roman" w:cs="Times New Roman"/>
          <w:color w:val="000000"/>
          <w:sz w:val="24"/>
          <w:szCs w:val="24"/>
        </w:rPr>
        <w:t>кстерн</w:t>
      </w:r>
      <w:proofErr w:type="spellEnd"/>
      <w:r w:rsidRPr="00FF6C94">
        <w:rPr>
          <w:rFonts w:ascii="Times New Roman" w:hAnsi="Times New Roman" w:cs="Times New Roman"/>
          <w:color w:val="000000"/>
          <w:sz w:val="24"/>
          <w:szCs w:val="24"/>
        </w:rPr>
        <w:t xml:space="preserve"> – результат интеллектуальной деятельности – программа для ЭВМ «</w:t>
      </w:r>
      <w:proofErr w:type="spellStart"/>
      <w:r w:rsidRPr="00FF6C94">
        <w:rPr>
          <w:rFonts w:ascii="Times New Roman" w:hAnsi="Times New Roman" w:cs="Times New Roman"/>
          <w:color w:val="000000"/>
          <w:sz w:val="24"/>
          <w:szCs w:val="24"/>
        </w:rPr>
        <w:t>Контур.Экстерн</w:t>
      </w:r>
      <w:proofErr w:type="spellEnd"/>
      <w:r w:rsidRPr="00FF6C94">
        <w:rPr>
          <w:rFonts w:ascii="Times New Roman" w:hAnsi="Times New Roman" w:cs="Times New Roman"/>
          <w:color w:val="000000"/>
          <w:sz w:val="24"/>
          <w:szCs w:val="24"/>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sidRPr="00FF6C94">
        <w:rPr>
          <w:rFonts w:ascii="Times New Roman" w:hAnsi="Times New Roman" w:cs="Times New Roman"/>
          <w:color w:val="000000"/>
          <w:sz w:val="24"/>
          <w:szCs w:val="24"/>
        </w:rPr>
        <w:t>Контур.Экстерна</w:t>
      </w:r>
      <w:proofErr w:type="spellEnd"/>
      <w:r w:rsidRPr="00FF6C94">
        <w:rPr>
          <w:rFonts w:ascii="Times New Roman" w:hAnsi="Times New Roman" w:cs="Times New Roman"/>
          <w:color w:val="000000"/>
          <w:sz w:val="24"/>
          <w:szCs w:val="24"/>
        </w:rPr>
        <w:t>) (далее – Продукт), предназначенная для формирования и представления отчетности, организации электронного документооборота и иных целей.</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1.2. Спецификация (Приложение № 1 к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1.3. Лицензионный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 (Приложение № 2 к </w:t>
      </w:r>
      <w:r w:rsidR="00FF6C94">
        <w:rPr>
          <w:rFonts w:ascii="Times New Roman" w:hAnsi="Times New Roman" w:cs="Times New Roman"/>
          <w:color w:val="000000"/>
          <w:sz w:val="24"/>
          <w:szCs w:val="24"/>
        </w:rPr>
        <w:t>Контракту)</w:t>
      </w:r>
      <w:r w:rsidRPr="00FF6C94">
        <w:rPr>
          <w:rFonts w:ascii="Times New Roman" w:hAnsi="Times New Roman" w:cs="Times New Roman"/>
          <w:color w:val="000000"/>
          <w:sz w:val="24"/>
          <w:szCs w:val="24"/>
        </w:rPr>
        <w:t xml:space="preserve"> –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1.4. СКЗИ − программа для ЭВМ средство криптографической защиты информации (средство электронной подписи) «</w:t>
      </w:r>
      <w:proofErr w:type="spellStart"/>
      <w:r w:rsidRPr="00FF6C94">
        <w:rPr>
          <w:rFonts w:ascii="Times New Roman" w:hAnsi="Times New Roman" w:cs="Times New Roman"/>
          <w:color w:val="000000"/>
          <w:sz w:val="24"/>
          <w:szCs w:val="24"/>
        </w:rPr>
        <w:t>КриптоПро</w:t>
      </w:r>
      <w:proofErr w:type="spellEnd"/>
      <w:r w:rsidRPr="00FF6C94">
        <w:rPr>
          <w:rFonts w:ascii="Times New Roman" w:hAnsi="Times New Roman" w:cs="Times New Roman"/>
          <w:color w:val="000000"/>
          <w:sz w:val="24"/>
          <w:szCs w:val="24"/>
        </w:rPr>
        <w:t xml:space="preserve"> CSP», включая носители и документацию или иные программы для ЭВМ, исключительные права на которые принадлежат ООО «Крипто-Про».</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1.5. </w:t>
      </w:r>
      <w:proofErr w:type="spellStart"/>
      <w:r w:rsidRPr="00FF6C94">
        <w:rPr>
          <w:rFonts w:ascii="Times New Roman" w:hAnsi="Times New Roman" w:cs="Times New Roman"/>
          <w:color w:val="000000"/>
          <w:sz w:val="24"/>
          <w:szCs w:val="24"/>
        </w:rPr>
        <w:t>Сублицензионный</w:t>
      </w:r>
      <w:proofErr w:type="spellEnd"/>
      <w:r w:rsidRPr="00FF6C94">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 на использование программы для ЭВМ СКЗИ «</w:t>
      </w:r>
      <w:proofErr w:type="spellStart"/>
      <w:r w:rsidRPr="00FF6C94">
        <w:rPr>
          <w:rFonts w:ascii="Times New Roman" w:hAnsi="Times New Roman" w:cs="Times New Roman"/>
          <w:color w:val="000000"/>
          <w:sz w:val="24"/>
          <w:szCs w:val="24"/>
        </w:rPr>
        <w:t>КриптоПро</w:t>
      </w:r>
      <w:proofErr w:type="spellEnd"/>
      <w:r w:rsidR="00FF6C94">
        <w:rPr>
          <w:rFonts w:ascii="Times New Roman" w:hAnsi="Times New Roman" w:cs="Times New Roman"/>
          <w:color w:val="000000"/>
          <w:sz w:val="24"/>
          <w:szCs w:val="24"/>
        </w:rPr>
        <w:t xml:space="preserve"> CSP» (Приложение № 3 к Контракту</w:t>
      </w:r>
      <w:r w:rsidRPr="00FF6C94">
        <w:rPr>
          <w:rFonts w:ascii="Times New Roman" w:hAnsi="Times New Roman" w:cs="Times New Roman"/>
          <w:color w:val="000000"/>
          <w:sz w:val="24"/>
          <w:szCs w:val="24"/>
        </w:rPr>
        <w:t xml:space="preserve">) –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 если приобретаются лицензии на право использования СКЗИ.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1.7. Прайс-лист − документ (неотъемлемая часть </w:t>
      </w:r>
      <w:r w:rsidR="00FF6C94">
        <w:rPr>
          <w:rFonts w:ascii="Times New Roman" w:hAnsi="Times New Roman" w:cs="Times New Roman"/>
          <w:color w:val="000000"/>
          <w:sz w:val="24"/>
          <w:szCs w:val="24"/>
        </w:rPr>
        <w:t>Контракта</w:t>
      </w:r>
      <w:r w:rsidRPr="00FF6C94">
        <w:rPr>
          <w:rFonts w:ascii="Times New Roman" w:hAnsi="Times New Roman" w:cs="Times New Roman"/>
          <w:color w:val="000000"/>
          <w:sz w:val="24"/>
          <w:szCs w:val="24"/>
        </w:rPr>
        <w:t xml:space="preserve">),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sidRPr="00FF6C94">
          <w:rPr>
            <w:rFonts w:ascii="Times New Roman" w:hAnsi="Times New Roman" w:cs="Times New Roman"/>
            <w:color w:val="000000"/>
            <w:sz w:val="24"/>
            <w:szCs w:val="24"/>
          </w:rPr>
          <w:t>https://www.kontur-extern.ru</w:t>
        </w:r>
      </w:hyperlink>
      <w:r w:rsidRPr="00FF6C94">
        <w:rPr>
          <w:rFonts w:ascii="Times New Roman" w:hAnsi="Times New Roman" w:cs="Times New Roman"/>
          <w:color w:val="000000"/>
          <w:sz w:val="24"/>
          <w:szCs w:val="24"/>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sidRPr="00FF6C94">
          <w:rPr>
            <w:rFonts w:ascii="Times New Roman" w:hAnsi="Times New Roman" w:cs="Times New Roman"/>
            <w:color w:val="000000"/>
            <w:sz w:val="24"/>
            <w:szCs w:val="24"/>
          </w:rPr>
          <w:t>https://ca.kontur.ru</w:t>
        </w:r>
      </w:hyperlink>
      <w:r w:rsidRPr="00FF6C94">
        <w:rPr>
          <w:rFonts w:ascii="Times New Roman" w:hAnsi="Times New Roman" w:cs="Times New Roman"/>
          <w:color w:val="000000"/>
          <w:sz w:val="24"/>
          <w:szCs w:val="24"/>
        </w:rPr>
        <w:t xml:space="preserve">. Заключением </w:t>
      </w:r>
      <w:r w:rsidR="00FF6C94">
        <w:rPr>
          <w:rFonts w:ascii="Times New Roman" w:hAnsi="Times New Roman" w:cs="Times New Roman"/>
          <w:color w:val="000000"/>
          <w:sz w:val="24"/>
          <w:szCs w:val="24"/>
        </w:rPr>
        <w:t>Контракта</w:t>
      </w:r>
      <w:r w:rsidRPr="00FF6C94">
        <w:rPr>
          <w:rFonts w:ascii="Times New Roman" w:hAnsi="Times New Roman" w:cs="Times New Roman"/>
          <w:color w:val="000000"/>
          <w:sz w:val="24"/>
          <w:szCs w:val="24"/>
        </w:rPr>
        <w:t xml:space="preserve">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1.9. Пользовательская документация – справочный текст, размещенный по адресу </w:t>
      </w:r>
      <w:hyperlink r:id="rId7" w:history="1">
        <w:r w:rsidRPr="00FF6C94">
          <w:rPr>
            <w:rFonts w:ascii="Times New Roman" w:hAnsi="Times New Roman" w:cs="Times New Roman"/>
            <w:color w:val="000000"/>
            <w:sz w:val="24"/>
            <w:szCs w:val="24"/>
          </w:rPr>
          <w:t>https://support.kontur.ru/extern</w:t>
        </w:r>
      </w:hyperlink>
      <w:r w:rsidRPr="00FF6C94">
        <w:rPr>
          <w:rFonts w:ascii="Times New Roman" w:hAnsi="Times New Roman" w:cs="Times New Roman"/>
          <w:color w:val="000000"/>
          <w:sz w:val="24"/>
          <w:szCs w:val="24"/>
        </w:rPr>
        <w:t xml:space="preserve"> и описывающий порядок работы с Продуктом.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lastRenderedPageBreak/>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1.12. Программный интерфейс API (</w:t>
      </w:r>
      <w:proofErr w:type="spellStart"/>
      <w:r w:rsidRPr="00FF6C94">
        <w:rPr>
          <w:rFonts w:ascii="Times New Roman" w:hAnsi="Times New Roman" w:cs="Times New Roman"/>
          <w:color w:val="000000"/>
          <w:sz w:val="24"/>
          <w:szCs w:val="24"/>
        </w:rPr>
        <w:t>Application</w:t>
      </w:r>
      <w:proofErr w:type="spellEnd"/>
      <w:r w:rsidRPr="00FF6C94">
        <w:rPr>
          <w:rFonts w:ascii="Times New Roman" w:hAnsi="Times New Roman" w:cs="Times New Roman"/>
          <w:color w:val="000000"/>
          <w:sz w:val="24"/>
          <w:szCs w:val="24"/>
        </w:rPr>
        <w:t xml:space="preserve"> </w:t>
      </w:r>
      <w:proofErr w:type="spellStart"/>
      <w:r w:rsidRPr="00FF6C94">
        <w:rPr>
          <w:rFonts w:ascii="Times New Roman" w:hAnsi="Times New Roman" w:cs="Times New Roman"/>
          <w:color w:val="000000"/>
          <w:sz w:val="24"/>
          <w:szCs w:val="24"/>
        </w:rPr>
        <w:t>Programming</w:t>
      </w:r>
      <w:proofErr w:type="spellEnd"/>
      <w:r w:rsidRPr="00FF6C94">
        <w:rPr>
          <w:rFonts w:ascii="Times New Roman" w:hAnsi="Times New Roman" w:cs="Times New Roman"/>
          <w:color w:val="000000"/>
          <w:sz w:val="24"/>
          <w:szCs w:val="24"/>
        </w:rPr>
        <w:t xml:space="preserve"> </w:t>
      </w:r>
      <w:proofErr w:type="spellStart"/>
      <w:r w:rsidRPr="00FF6C94">
        <w:rPr>
          <w:rFonts w:ascii="Times New Roman" w:hAnsi="Times New Roman" w:cs="Times New Roman"/>
          <w:color w:val="000000"/>
          <w:sz w:val="24"/>
          <w:szCs w:val="24"/>
        </w:rPr>
        <w:t>Interface</w:t>
      </w:r>
      <w:proofErr w:type="spellEnd"/>
      <w:r w:rsidRPr="00FF6C94">
        <w:rPr>
          <w:rFonts w:ascii="Times New Roman" w:hAnsi="Times New Roman" w:cs="Times New Roman"/>
          <w:color w:val="000000"/>
          <w:sz w:val="24"/>
          <w:szCs w:val="24"/>
        </w:rPr>
        <w:t>) – интерфейс прикладного программирования Продукта, позволяющий провести интеграцию Продукта с информационной системой Абонента.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1.13. А</w:t>
      </w:r>
      <w:proofErr w:type="gramStart"/>
      <w:r w:rsidRPr="00FF6C94">
        <w:rPr>
          <w:rFonts w:ascii="Times New Roman" w:hAnsi="Times New Roman" w:cs="Times New Roman"/>
          <w:color w:val="000000"/>
          <w:sz w:val="24"/>
          <w:szCs w:val="24"/>
        </w:rPr>
        <w:t>PI</w:t>
      </w:r>
      <w:proofErr w:type="gramEnd"/>
      <w:r w:rsidRPr="00FF6C94">
        <w:rPr>
          <w:rFonts w:ascii="Times New Roman" w:hAnsi="Times New Roman" w:cs="Times New Roman"/>
          <w:color w:val="000000"/>
          <w:sz w:val="24"/>
          <w:szCs w:val="24"/>
        </w:rPr>
        <w:t>-лицензия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1.15. Субъект персональных данных – физическое лицо, персональные данные которого Абонент обрабатывает с использованием Продукта.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1.16. Сервисный центр – юридическое лицо или индивидуальный предприниматель, уполномоченные Оператором на основании агентского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а представлять интересы Оператора при взаимодействии с Абонентом. </w:t>
      </w:r>
      <w:proofErr w:type="gramStart"/>
      <w:r w:rsidRPr="00FF6C94">
        <w:rPr>
          <w:rFonts w:ascii="Times New Roman" w:hAnsi="Times New Roman" w:cs="Times New Roman"/>
          <w:color w:val="000000"/>
          <w:sz w:val="24"/>
          <w:szCs w:val="24"/>
        </w:rPr>
        <w:t xml:space="preserve">Список Сервисных центров публикуется на сайте </w:t>
      </w:r>
      <w:hyperlink r:id="rId8" w:history="1">
        <w:r w:rsidRPr="00FF6C94">
          <w:rPr>
            <w:rFonts w:ascii="Times New Roman" w:hAnsi="Times New Roman" w:cs="Times New Roman"/>
            <w:color w:val="000000"/>
            <w:sz w:val="24"/>
            <w:szCs w:val="24"/>
          </w:rPr>
          <w:t>https://kontur.ru/contacts/all</w:t>
        </w:r>
      </w:hyperlink>
      <w:r w:rsidRPr="00FF6C94">
        <w:rPr>
          <w:rFonts w:ascii="Times New Roman" w:hAnsi="Times New Roman" w:cs="Times New Roman"/>
          <w:color w:val="000000"/>
          <w:sz w:val="24"/>
          <w:szCs w:val="24"/>
        </w:rPr>
        <w:t xml:space="preserve">. Принимая условия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 на обработку принадлежащих им персональных данных, в том числе на передачу персональных данных Оператору и Сервисным центрам.</w:t>
      </w:r>
      <w:proofErr w:type="gramEnd"/>
    </w:p>
    <w:p w:rsidR="005B7B03" w:rsidRPr="00FF6C94" w:rsidRDefault="005B7B03" w:rsidP="00FF6C94">
      <w:pPr>
        <w:widowControl w:val="0"/>
        <w:autoSpaceDE w:val="0"/>
        <w:autoSpaceDN w:val="0"/>
        <w:adjustRightInd w:val="0"/>
        <w:spacing w:after="0" w:line="240" w:lineRule="auto"/>
        <w:ind w:firstLine="709"/>
        <w:jc w:val="center"/>
        <w:rPr>
          <w:rFonts w:ascii="Times New Roman" w:hAnsi="Times New Roman" w:cs="Times New Roman"/>
          <w:b/>
          <w:color w:val="000000"/>
          <w:sz w:val="24"/>
          <w:szCs w:val="24"/>
        </w:rPr>
      </w:pPr>
      <w:r w:rsidRPr="00FF6C94">
        <w:rPr>
          <w:rFonts w:ascii="Times New Roman" w:hAnsi="Times New Roman" w:cs="Times New Roman"/>
          <w:b/>
          <w:color w:val="000000"/>
          <w:sz w:val="24"/>
          <w:szCs w:val="24"/>
        </w:rPr>
        <w:t xml:space="preserve">2. ПРЕДМЕТ </w:t>
      </w:r>
      <w:r w:rsidR="00FF6C94">
        <w:rPr>
          <w:rFonts w:ascii="Times New Roman" w:hAnsi="Times New Roman" w:cs="Times New Roman"/>
          <w:b/>
          <w:color w:val="000000"/>
          <w:sz w:val="24"/>
          <w:szCs w:val="24"/>
        </w:rPr>
        <w:t>КОНТРАКТА.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2.1. Оператор обязуется предоставить Абоненту простую (неисключительную) лицензию на право использования Продукта в пределах, предусмотренных </w:t>
      </w:r>
      <w:r w:rsidR="00FF6C94">
        <w:rPr>
          <w:rFonts w:ascii="Times New Roman" w:hAnsi="Times New Roman" w:cs="Times New Roman"/>
          <w:color w:val="000000"/>
          <w:sz w:val="24"/>
          <w:szCs w:val="24"/>
        </w:rPr>
        <w:t>Контрактом</w:t>
      </w:r>
      <w:r w:rsidRPr="00FF6C94">
        <w:rPr>
          <w:rFonts w:ascii="Times New Roman" w:hAnsi="Times New Roman" w:cs="Times New Roman"/>
          <w:color w:val="000000"/>
          <w:sz w:val="24"/>
          <w:szCs w:val="24"/>
        </w:rPr>
        <w:t xml:space="preserve">,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w:t>
      </w:r>
      <w:proofErr w:type="gramStart"/>
      <w:r w:rsidRPr="00FF6C94">
        <w:rPr>
          <w:rFonts w:ascii="Times New Roman" w:hAnsi="Times New Roman" w:cs="Times New Roman"/>
          <w:color w:val="000000"/>
          <w:sz w:val="24"/>
          <w:szCs w:val="24"/>
        </w:rPr>
        <w:t>порядке</w:t>
      </w:r>
      <w:proofErr w:type="gramEnd"/>
      <w:r w:rsidRPr="00FF6C94">
        <w:rPr>
          <w:rFonts w:ascii="Times New Roman" w:hAnsi="Times New Roman" w:cs="Times New Roman"/>
          <w:color w:val="000000"/>
          <w:sz w:val="24"/>
          <w:szCs w:val="24"/>
        </w:rPr>
        <w:t>, установл</w:t>
      </w:r>
      <w:r w:rsidR="00FF6C94">
        <w:rPr>
          <w:rFonts w:ascii="Times New Roman" w:hAnsi="Times New Roman" w:cs="Times New Roman"/>
          <w:color w:val="000000"/>
          <w:sz w:val="24"/>
          <w:szCs w:val="24"/>
        </w:rPr>
        <w:t>енном Контрактом</w:t>
      </w:r>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2.2. Передача права использования Продукта осуществляется на условиях Лицензионного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 на срок, установленный выбранным Тарифным планом.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2.3. Если Абоненту требуется СКЗИ, то Оператор обязуется </w:t>
      </w:r>
      <w:proofErr w:type="spellStart"/>
      <w:r w:rsidRPr="00FF6C94">
        <w:rPr>
          <w:rFonts w:ascii="Times New Roman" w:hAnsi="Times New Roman" w:cs="Times New Roman"/>
          <w:color w:val="000000"/>
          <w:sz w:val="24"/>
          <w:szCs w:val="24"/>
        </w:rPr>
        <w:t>возмездно</w:t>
      </w:r>
      <w:proofErr w:type="spellEnd"/>
      <w:r w:rsidRPr="00FF6C94">
        <w:rPr>
          <w:rFonts w:ascii="Times New Roman" w:hAnsi="Times New Roman" w:cs="Times New Roman"/>
          <w:color w:val="000000"/>
          <w:sz w:val="24"/>
          <w:szCs w:val="24"/>
        </w:rPr>
        <w:t xml:space="preserve"> передать простые (неисключительные) лицензии на право использования СКЗИ на условиях </w:t>
      </w:r>
      <w:proofErr w:type="spellStart"/>
      <w:r w:rsidRPr="00FF6C94">
        <w:rPr>
          <w:rFonts w:ascii="Times New Roman" w:hAnsi="Times New Roman" w:cs="Times New Roman"/>
          <w:color w:val="000000"/>
          <w:sz w:val="24"/>
          <w:szCs w:val="24"/>
        </w:rPr>
        <w:t>Сублицензионного</w:t>
      </w:r>
      <w:proofErr w:type="spellEnd"/>
      <w:r w:rsidRPr="00FF6C94">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 на срок, установленный выбранным Тарифным планом.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2.4. При необходимости Абоненту могут быть </w:t>
      </w:r>
      <w:proofErr w:type="spellStart"/>
      <w:r w:rsidRPr="00FF6C94">
        <w:rPr>
          <w:rFonts w:ascii="Times New Roman" w:hAnsi="Times New Roman" w:cs="Times New Roman"/>
          <w:color w:val="000000"/>
          <w:sz w:val="24"/>
          <w:szCs w:val="24"/>
        </w:rPr>
        <w:t>возмездно</w:t>
      </w:r>
      <w:proofErr w:type="spellEnd"/>
      <w:r w:rsidRPr="00FF6C94">
        <w:rPr>
          <w:rFonts w:ascii="Times New Roman" w:hAnsi="Times New Roman" w:cs="Times New Roman"/>
          <w:color w:val="000000"/>
          <w:sz w:val="24"/>
          <w:szCs w:val="24"/>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2.5. Оператор либо Сервисный центр могут дополнительно </w:t>
      </w:r>
      <w:proofErr w:type="spellStart"/>
      <w:r w:rsidRPr="00FF6C94">
        <w:rPr>
          <w:rFonts w:ascii="Times New Roman" w:hAnsi="Times New Roman" w:cs="Times New Roman"/>
          <w:color w:val="000000"/>
          <w:sz w:val="24"/>
          <w:szCs w:val="24"/>
        </w:rPr>
        <w:t>возмездно</w:t>
      </w:r>
      <w:proofErr w:type="spellEnd"/>
      <w:r w:rsidRPr="00FF6C94">
        <w:rPr>
          <w:rFonts w:ascii="Times New Roman" w:hAnsi="Times New Roman" w:cs="Times New Roman"/>
          <w:color w:val="000000"/>
          <w:sz w:val="24"/>
          <w:szCs w:val="24"/>
        </w:rPr>
        <w:t xml:space="preserve"> оказать Абоненту услуги по установке и настройке программных компонентов, необходимых для получения доступа </w:t>
      </w:r>
      <w:r w:rsidR="00FF6C94">
        <w:rPr>
          <w:rFonts w:ascii="Times New Roman" w:hAnsi="Times New Roman" w:cs="Times New Roman"/>
          <w:color w:val="000000"/>
          <w:sz w:val="24"/>
          <w:szCs w:val="24"/>
        </w:rPr>
        <w:br/>
      </w:r>
      <w:r w:rsidRPr="00FF6C94">
        <w:rPr>
          <w:rFonts w:ascii="Times New Roman" w:hAnsi="Times New Roman" w:cs="Times New Roman"/>
          <w:color w:val="000000"/>
          <w:sz w:val="24"/>
          <w:szCs w:val="24"/>
        </w:rPr>
        <w:t xml:space="preserve">к Продукту и/или СКЗИ на рабочем месте Абонента, обучению специалистов Абонента работе </w:t>
      </w:r>
      <w:r w:rsidR="00FF6C94">
        <w:rPr>
          <w:rFonts w:ascii="Times New Roman" w:hAnsi="Times New Roman" w:cs="Times New Roman"/>
          <w:color w:val="000000"/>
          <w:sz w:val="24"/>
          <w:szCs w:val="24"/>
        </w:rPr>
        <w:br/>
      </w:r>
      <w:r w:rsidRPr="00FF6C94">
        <w:rPr>
          <w:rFonts w:ascii="Times New Roman" w:hAnsi="Times New Roman" w:cs="Times New Roman"/>
          <w:color w:val="000000"/>
          <w:sz w:val="24"/>
          <w:szCs w:val="24"/>
        </w:rPr>
        <w:t>в Продукте.</w:t>
      </w:r>
    </w:p>
    <w:p w:rsidR="005B7B03" w:rsidRPr="00FF6C94" w:rsidRDefault="005B7B03" w:rsidP="00FF6C94">
      <w:pPr>
        <w:widowControl w:val="0"/>
        <w:autoSpaceDE w:val="0"/>
        <w:autoSpaceDN w:val="0"/>
        <w:adjustRightInd w:val="0"/>
        <w:spacing w:after="0" w:line="240" w:lineRule="auto"/>
        <w:ind w:firstLine="709"/>
        <w:jc w:val="center"/>
        <w:rPr>
          <w:rFonts w:ascii="Times New Roman" w:hAnsi="Times New Roman" w:cs="Times New Roman"/>
          <w:b/>
          <w:color w:val="000000"/>
          <w:sz w:val="24"/>
          <w:szCs w:val="24"/>
        </w:rPr>
      </w:pPr>
      <w:r w:rsidRPr="00FF6C94">
        <w:rPr>
          <w:rFonts w:ascii="Times New Roman" w:hAnsi="Times New Roman" w:cs="Times New Roman"/>
          <w:b/>
          <w:color w:val="000000"/>
          <w:sz w:val="24"/>
          <w:szCs w:val="24"/>
        </w:rPr>
        <w:t>3. ПОРЯДОК ИСПОЛНЕНИЯ ОБЯЗАТЕЛЬСТВ ОПЕРАТОРОМ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3.1. В течение 5 (пяти) календарных дней после поступления на расчетный счет Оператора оплаты </w:t>
      </w:r>
      <w:r w:rsidR="00FF6C94">
        <w:rPr>
          <w:rFonts w:ascii="Times New Roman" w:hAnsi="Times New Roman" w:cs="Times New Roman"/>
          <w:color w:val="000000"/>
          <w:sz w:val="24"/>
          <w:szCs w:val="24"/>
        </w:rPr>
        <w:t>100</w:t>
      </w:r>
      <w:r w:rsidRPr="00FF6C94">
        <w:rPr>
          <w:rFonts w:ascii="Times New Roman" w:hAnsi="Times New Roman" w:cs="Times New Roman"/>
          <w:color w:val="000000"/>
          <w:sz w:val="24"/>
          <w:szCs w:val="24"/>
        </w:rPr>
        <w:t xml:space="preserve">% стоимости </w:t>
      </w:r>
      <w:r w:rsidR="00FF6C94">
        <w:rPr>
          <w:rFonts w:ascii="Times New Roman" w:hAnsi="Times New Roman" w:cs="Times New Roman"/>
          <w:color w:val="000000"/>
          <w:sz w:val="24"/>
          <w:szCs w:val="24"/>
        </w:rPr>
        <w:t>Контракта</w:t>
      </w:r>
      <w:r w:rsidRPr="00FF6C94">
        <w:rPr>
          <w:rFonts w:ascii="Times New Roman" w:hAnsi="Times New Roman" w:cs="Times New Roman"/>
          <w:color w:val="000000"/>
          <w:sz w:val="24"/>
          <w:szCs w:val="24"/>
        </w:rPr>
        <w:t xml:space="preserve"> Оператор предоставляет Абоненту право использования Продукта путем:</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9" w:history="1">
        <w:r w:rsidRPr="00FF6C94">
          <w:rPr>
            <w:rFonts w:ascii="Times New Roman" w:hAnsi="Times New Roman" w:cs="Times New Roman"/>
            <w:color w:val="000000"/>
            <w:sz w:val="24"/>
            <w:szCs w:val="24"/>
          </w:rPr>
          <w:t>https://www.kontur-extern.ru/support/start</w:t>
        </w:r>
      </w:hyperlink>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sidRPr="00FF6C94">
          <w:rPr>
            <w:rFonts w:ascii="Times New Roman" w:hAnsi="Times New Roman" w:cs="Times New Roman"/>
            <w:color w:val="000000"/>
            <w:sz w:val="24"/>
            <w:szCs w:val="24"/>
          </w:rPr>
          <w:t>https://www.kontur.ru/extern</w:t>
        </w:r>
      </w:hyperlink>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lastRenderedPageBreak/>
        <w:t>3.1.3. предоставления Абоненту Ключа разработчика для интеграции Продукта с информационными системами при помощи API.</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3.2. Необходимым условием использования Продукта является наличие у Абонента: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3.2.1. подключения к сети Интернет;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3.2.2. учетной записи на сервере Оператора;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3.2.3. действующего Сертификата;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3.2.4. СКЗИ.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3.3. Передача права использования Продукта осуществляется в момент открытия доступа Абоненту к серверу Продукта.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3.4. </w:t>
      </w:r>
      <w:proofErr w:type="gramStart"/>
      <w:r w:rsidRPr="00FF6C94">
        <w:rPr>
          <w:rFonts w:ascii="Times New Roman" w:hAnsi="Times New Roman" w:cs="Times New Roman"/>
          <w:color w:val="000000"/>
          <w:sz w:val="24"/>
          <w:szCs w:val="24"/>
        </w:rPr>
        <w:t xml:space="preserve">Техническая поддержка Продукта и СКЗИ осуществляется с момента открытия доступа </w:t>
      </w:r>
      <w:r w:rsidR="00FF6C94">
        <w:rPr>
          <w:rFonts w:ascii="Times New Roman" w:hAnsi="Times New Roman" w:cs="Times New Roman"/>
          <w:color w:val="000000"/>
          <w:sz w:val="24"/>
          <w:szCs w:val="24"/>
        </w:rPr>
        <w:br/>
      </w:r>
      <w:r w:rsidRPr="00FF6C94">
        <w:rPr>
          <w:rFonts w:ascii="Times New Roman" w:hAnsi="Times New Roman" w:cs="Times New Roman"/>
          <w:color w:val="000000"/>
          <w:sz w:val="24"/>
          <w:szCs w:val="24"/>
        </w:rPr>
        <w:t>к Продукту и до окончания срока действия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roofErr w:type="gramEnd"/>
    </w:p>
    <w:p w:rsidR="005B7B03" w:rsidRPr="00FF6C94" w:rsidRDefault="005B7B03" w:rsidP="00FF6C94">
      <w:pPr>
        <w:widowControl w:val="0"/>
        <w:autoSpaceDE w:val="0"/>
        <w:autoSpaceDN w:val="0"/>
        <w:adjustRightInd w:val="0"/>
        <w:spacing w:after="0" w:line="240" w:lineRule="auto"/>
        <w:ind w:firstLine="709"/>
        <w:jc w:val="center"/>
        <w:rPr>
          <w:rFonts w:ascii="Times New Roman" w:hAnsi="Times New Roman" w:cs="Times New Roman"/>
          <w:b/>
          <w:color w:val="000000"/>
          <w:sz w:val="24"/>
          <w:szCs w:val="24"/>
        </w:rPr>
      </w:pPr>
      <w:r w:rsidRPr="00FF6C94">
        <w:rPr>
          <w:rFonts w:ascii="Times New Roman" w:hAnsi="Times New Roman" w:cs="Times New Roman"/>
          <w:b/>
          <w:color w:val="000000"/>
          <w:sz w:val="24"/>
          <w:szCs w:val="24"/>
        </w:rPr>
        <w:t>4. ПРАВА И ОБЯЗАННОСТИ СТОРОН</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 Обязанности Оператора: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4.1.1. соответствие Продукта заявленной функциональности, описанной в Пользовательской документации;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4.1.3. воздержание от каких-либо действий, способных воспрепятствовать нормальному использованию Абонентом Продукта;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4.1.4. своевременное обновление </w:t>
      </w:r>
      <w:proofErr w:type="gramStart"/>
      <w:r w:rsidRPr="00FF6C94">
        <w:rPr>
          <w:rFonts w:ascii="Times New Roman" w:hAnsi="Times New Roman" w:cs="Times New Roman"/>
          <w:color w:val="000000"/>
          <w:sz w:val="24"/>
          <w:szCs w:val="24"/>
        </w:rPr>
        <w:t>программного</w:t>
      </w:r>
      <w:proofErr w:type="gramEnd"/>
      <w:r w:rsidRPr="00FF6C94">
        <w:rPr>
          <w:rFonts w:ascii="Times New Roman" w:hAnsi="Times New Roman" w:cs="Times New Roman"/>
          <w:color w:val="000000"/>
          <w:sz w:val="24"/>
          <w:szCs w:val="24"/>
        </w:rPr>
        <w:t xml:space="preserve"> обеспечения на сервере;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4.1.5. защита информации, обрабатываемой на сервере Оператора, от несанкционированного доступа;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4.1.6. наличие всех необходимых лицензий для исполнения обязательств по </w:t>
      </w:r>
      <w:r w:rsidR="00FF6C94">
        <w:rPr>
          <w:rFonts w:ascii="Times New Roman" w:hAnsi="Times New Roman" w:cs="Times New Roman"/>
          <w:color w:val="000000"/>
          <w:sz w:val="24"/>
          <w:szCs w:val="24"/>
        </w:rPr>
        <w:t>Контакту</w:t>
      </w:r>
      <w:r w:rsidRPr="00FF6C94">
        <w:rPr>
          <w:rFonts w:ascii="Times New Roman" w:hAnsi="Times New Roman" w:cs="Times New Roman"/>
          <w:color w:val="000000"/>
          <w:sz w:val="24"/>
          <w:szCs w:val="24"/>
        </w:rPr>
        <w:t xml:space="preserve">. Место публикации лицензий Оператора </w:t>
      </w:r>
      <w:hyperlink r:id="rId11" w:history="1">
        <w:r w:rsidRPr="00FF6C94">
          <w:rPr>
            <w:rFonts w:ascii="Times New Roman" w:hAnsi="Times New Roman" w:cs="Times New Roman"/>
            <w:color w:val="000000"/>
            <w:sz w:val="24"/>
            <w:szCs w:val="24"/>
          </w:rPr>
          <w:t>https://kontur.ru/about/licences</w:t>
        </w:r>
      </w:hyperlink>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4.1.7. обеспечение конфиденциальности данных, размещенных Абонентом в Продукте, на весь период их нахождения на сервере;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4.1.8. осуществление обязанностей Оператора электронного документооборота.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 Обязанности Абонента: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4.2.1. своевременная оплата предоставленных прав использования, услуг, работ Оператора в порядке и сроки</w:t>
      </w:r>
      <w:r w:rsidR="00FF6C94">
        <w:rPr>
          <w:rFonts w:ascii="Times New Roman" w:hAnsi="Times New Roman" w:cs="Times New Roman"/>
          <w:color w:val="000000"/>
          <w:sz w:val="24"/>
          <w:szCs w:val="24"/>
        </w:rPr>
        <w:t>, установленные Контрактом</w:t>
      </w:r>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4.2.2. соблюдение требований Пользовательской документации при использовании Продукта и СКЗИ;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4.2.4. представление Оператору всех сведений и документов, необходимых для исполнения Опе</w:t>
      </w:r>
      <w:r w:rsidR="00FF6C94">
        <w:rPr>
          <w:rFonts w:ascii="Times New Roman" w:hAnsi="Times New Roman" w:cs="Times New Roman"/>
          <w:color w:val="000000"/>
          <w:sz w:val="24"/>
          <w:szCs w:val="24"/>
        </w:rPr>
        <w:t>ратором обязательств по Контракту</w:t>
      </w:r>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4.2.5. самостоятельное подключение компьютера к сети Интернет;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4.2.6. самостоятельная комплектация рабочего места в соответствии с требованиями, размещенными на сайте </w:t>
      </w:r>
      <w:hyperlink r:id="rId12" w:history="1">
        <w:r w:rsidRPr="00FF6C94">
          <w:rPr>
            <w:rFonts w:ascii="Times New Roman" w:hAnsi="Times New Roman" w:cs="Times New Roman"/>
            <w:color w:val="000000"/>
            <w:sz w:val="24"/>
            <w:szCs w:val="24"/>
          </w:rPr>
          <w:t>https://support.kontur.ru/extern</w:t>
        </w:r>
      </w:hyperlink>
      <w:r w:rsidRPr="00FF6C94">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4.2.7. отказ от попыток копировать, модифицировать, </w:t>
      </w:r>
      <w:proofErr w:type="spellStart"/>
      <w:r w:rsidRPr="00FF6C94">
        <w:rPr>
          <w:rFonts w:ascii="Times New Roman" w:hAnsi="Times New Roman" w:cs="Times New Roman"/>
          <w:color w:val="000000"/>
          <w:sz w:val="24"/>
          <w:szCs w:val="24"/>
        </w:rPr>
        <w:t>декомпилировать</w:t>
      </w:r>
      <w:proofErr w:type="spellEnd"/>
      <w:r w:rsidRPr="00FF6C94">
        <w:rPr>
          <w:rFonts w:ascii="Times New Roman" w:hAnsi="Times New Roman" w:cs="Times New Roman"/>
          <w:color w:val="000000"/>
          <w:sz w:val="24"/>
          <w:szCs w:val="24"/>
        </w:rPr>
        <w:t>, деассемблировать Продукт;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4.2.8. отказ от попыток получения доступа к информации третьих лиц, хранящейся в Продукте;</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4.2.10. отказ от совершения недобросовестных действий с использованием Продукта, в том </w:t>
      </w:r>
      <w:r w:rsidRPr="00FF6C94">
        <w:rPr>
          <w:rFonts w:ascii="Times New Roman" w:hAnsi="Times New Roman" w:cs="Times New Roman"/>
          <w:color w:val="000000"/>
          <w:sz w:val="24"/>
          <w:szCs w:val="24"/>
        </w:rPr>
        <w:lastRenderedPageBreak/>
        <w:t>числе приводящих к повышенной загрузке вычислительных ресурсов и нарушению пропускной способности;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4.2.11. самостоятельное осуществление интеграции информационных систем Абонента с Продуктом с использованием API.</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4.3. Права Оператора: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4.3.2. заключение с третьими лицами любых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ов о предоставлении права использования Продукта, в том числе на условиях, аналогичных условиям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4.4. Права Абонента: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4.4.2. внесение предложений по изменению функциональных возможностей Продукта;</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4.4.3. непредставление отчетов об использовании Продукта Оператору.</w:t>
      </w:r>
    </w:p>
    <w:p w:rsidR="005B7B03" w:rsidRPr="00FF6C94" w:rsidRDefault="005B7B03" w:rsidP="00FF6C94">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FF6C94">
        <w:rPr>
          <w:rFonts w:ascii="Times New Roman" w:hAnsi="Times New Roman" w:cs="Times New Roman"/>
          <w:b/>
          <w:color w:val="000000"/>
          <w:sz w:val="24"/>
          <w:szCs w:val="24"/>
        </w:rPr>
        <w:t>5. ФИНАНСОВЫЕ УСЛОВИЯ И ПОРЯДОК СДАЧИ-ПРИЕМКИ</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5.1. </w:t>
      </w:r>
      <w:r w:rsidR="00737F0F">
        <w:rPr>
          <w:rFonts w:ascii="Times New Roman" w:hAnsi="Times New Roman" w:cs="Times New Roman"/>
          <w:color w:val="000000"/>
          <w:sz w:val="24"/>
          <w:szCs w:val="24"/>
        </w:rPr>
        <w:t>Л</w:t>
      </w:r>
      <w:r w:rsidR="00737F0F" w:rsidRPr="00FF6C94">
        <w:rPr>
          <w:rFonts w:ascii="Times New Roman" w:hAnsi="Times New Roman" w:cs="Times New Roman"/>
          <w:color w:val="000000"/>
          <w:sz w:val="24"/>
          <w:szCs w:val="24"/>
        </w:rPr>
        <w:t xml:space="preserve">ицензионное вознаграждение </w:t>
      </w:r>
      <w:r w:rsidR="00737F0F">
        <w:rPr>
          <w:rFonts w:ascii="Times New Roman" w:hAnsi="Times New Roman" w:cs="Times New Roman"/>
          <w:color w:val="000000"/>
          <w:sz w:val="24"/>
          <w:szCs w:val="24"/>
        </w:rPr>
        <w:t>за право</w:t>
      </w:r>
      <w:r w:rsidRPr="00FF6C94">
        <w:rPr>
          <w:rFonts w:ascii="Times New Roman" w:hAnsi="Times New Roman" w:cs="Times New Roman"/>
          <w:color w:val="000000"/>
          <w:sz w:val="24"/>
          <w:szCs w:val="24"/>
        </w:rPr>
        <w:t xml:space="preserve"> использования программы для ЭВМ </w:t>
      </w:r>
      <w:proofErr w:type="gramStart"/>
      <w:r w:rsidRPr="00FF6C94">
        <w:rPr>
          <w:rFonts w:ascii="Times New Roman" w:hAnsi="Times New Roman" w:cs="Times New Roman"/>
          <w:color w:val="000000"/>
          <w:sz w:val="24"/>
          <w:szCs w:val="24"/>
        </w:rPr>
        <w:t>определяется Прайс-листом Оператора и устанавливается</w:t>
      </w:r>
      <w:proofErr w:type="gramEnd"/>
      <w:r w:rsidRPr="00FF6C94">
        <w:rPr>
          <w:rFonts w:ascii="Times New Roman" w:hAnsi="Times New Roman" w:cs="Times New Roman"/>
          <w:color w:val="000000"/>
          <w:sz w:val="24"/>
          <w:szCs w:val="24"/>
        </w:rPr>
        <w:t xml:space="preserve">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5B7B03" w:rsidRPr="00FF6C94" w:rsidRDefault="00737F0F"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w:t>
      </w:r>
      <w:r w:rsidRPr="00737F0F">
        <w:rPr>
          <w:rFonts w:ascii="Times New Roman" w:hAnsi="Times New Roman" w:cs="Times New Roman"/>
          <w:color w:val="000000"/>
          <w:sz w:val="24"/>
          <w:szCs w:val="24"/>
        </w:rPr>
        <w:t xml:space="preserve">Цена услуг/работ/ТМЦ Оператора </w:t>
      </w:r>
      <w:proofErr w:type="gramStart"/>
      <w:r w:rsidRPr="00737F0F">
        <w:rPr>
          <w:rFonts w:ascii="Times New Roman" w:hAnsi="Times New Roman" w:cs="Times New Roman"/>
          <w:color w:val="000000"/>
          <w:sz w:val="24"/>
          <w:szCs w:val="24"/>
        </w:rPr>
        <w:t>определяется Прайс-листом Оператора и устанавливается</w:t>
      </w:r>
      <w:proofErr w:type="gramEnd"/>
      <w:r w:rsidRPr="00737F0F">
        <w:rPr>
          <w:rFonts w:ascii="Times New Roman" w:hAnsi="Times New Roman" w:cs="Times New Roman"/>
          <w:color w:val="000000"/>
          <w:sz w:val="24"/>
          <w:szCs w:val="24"/>
        </w:rPr>
        <w:t xml:space="preserve"> в Спецификации без учета НДС. НДС </w:t>
      </w:r>
      <w:proofErr w:type="gramStart"/>
      <w:r w:rsidRPr="00737F0F">
        <w:rPr>
          <w:rFonts w:ascii="Times New Roman" w:hAnsi="Times New Roman" w:cs="Times New Roman"/>
          <w:color w:val="000000"/>
          <w:sz w:val="24"/>
          <w:szCs w:val="24"/>
        </w:rPr>
        <w:t>начисляется и предъявляется</w:t>
      </w:r>
      <w:proofErr w:type="gramEnd"/>
      <w:r w:rsidRPr="00737F0F">
        <w:rPr>
          <w:rFonts w:ascii="Times New Roman" w:hAnsi="Times New Roman" w:cs="Times New Roman"/>
          <w:color w:val="000000"/>
          <w:sz w:val="24"/>
          <w:szCs w:val="24"/>
        </w:rPr>
        <w:t xml:space="preserve">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r>
        <w:rPr>
          <w:rFonts w:ascii="Times New Roman" w:hAnsi="Times New Roman" w:cs="Times New Roman"/>
          <w:color w:val="000000"/>
          <w:sz w:val="24"/>
          <w:szCs w:val="24"/>
        </w:rPr>
        <w:t>.</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5.</w:t>
      </w:r>
      <w:r w:rsidRPr="00737F0F">
        <w:rPr>
          <w:rFonts w:ascii="Times New Roman" w:hAnsi="Times New Roman" w:cs="Times New Roman"/>
          <w:color w:val="000000"/>
          <w:sz w:val="24"/>
          <w:szCs w:val="24"/>
          <w:highlight w:val="yellow"/>
        </w:rPr>
        <w:t xml:space="preserve">3. Абонент оплачивает выставленный Оператором счет </w:t>
      </w:r>
      <w:r w:rsidR="00737F0F" w:rsidRPr="00737F0F">
        <w:rPr>
          <w:rFonts w:ascii="Times New Roman" w:hAnsi="Times New Roman" w:cs="Times New Roman"/>
          <w:color w:val="000000"/>
          <w:sz w:val="24"/>
          <w:szCs w:val="24"/>
          <w:highlight w:val="yellow"/>
        </w:rPr>
        <w:t>в срок не более</w:t>
      </w:r>
      <w:r w:rsidRPr="00737F0F">
        <w:rPr>
          <w:rFonts w:ascii="Times New Roman" w:hAnsi="Times New Roman" w:cs="Times New Roman"/>
          <w:color w:val="000000"/>
          <w:sz w:val="24"/>
          <w:szCs w:val="24"/>
          <w:highlight w:val="yellow"/>
        </w:rPr>
        <w:t xml:space="preserve"> </w:t>
      </w:r>
      <w:r w:rsidR="00FF6C94" w:rsidRPr="00737F0F">
        <w:rPr>
          <w:rFonts w:ascii="Times New Roman" w:hAnsi="Times New Roman" w:cs="Times New Roman"/>
          <w:color w:val="000000"/>
          <w:sz w:val="24"/>
          <w:szCs w:val="24"/>
          <w:highlight w:val="yellow"/>
        </w:rPr>
        <w:t>7</w:t>
      </w:r>
      <w:r w:rsidRPr="00737F0F">
        <w:rPr>
          <w:rFonts w:ascii="Times New Roman" w:hAnsi="Times New Roman" w:cs="Times New Roman"/>
          <w:color w:val="000000"/>
          <w:sz w:val="24"/>
          <w:szCs w:val="24"/>
          <w:highlight w:val="yellow"/>
        </w:rPr>
        <w:t xml:space="preserve"> (</w:t>
      </w:r>
      <w:r w:rsidR="00FF6C94" w:rsidRPr="00737F0F">
        <w:rPr>
          <w:rFonts w:ascii="Times New Roman" w:hAnsi="Times New Roman" w:cs="Times New Roman"/>
          <w:color w:val="000000"/>
          <w:sz w:val="24"/>
          <w:szCs w:val="24"/>
          <w:highlight w:val="yellow"/>
        </w:rPr>
        <w:t>семи</w:t>
      </w:r>
      <w:r w:rsidRPr="00737F0F">
        <w:rPr>
          <w:rFonts w:ascii="Times New Roman" w:hAnsi="Times New Roman" w:cs="Times New Roman"/>
          <w:color w:val="000000"/>
          <w:sz w:val="24"/>
          <w:szCs w:val="24"/>
          <w:highlight w:val="yellow"/>
        </w:rPr>
        <w:t xml:space="preserve">) рабочих дней </w:t>
      </w:r>
      <w:r w:rsidR="00B6158B" w:rsidRPr="00737F0F">
        <w:rPr>
          <w:rFonts w:ascii="Times New Roman" w:hAnsi="Times New Roman" w:cs="Times New Roman"/>
          <w:color w:val="000000"/>
          <w:sz w:val="24"/>
          <w:szCs w:val="24"/>
          <w:highlight w:val="yellow"/>
        </w:rPr>
        <w:t>с момента подписания Сторонами акта сдачи-приемки или УПД</w:t>
      </w:r>
      <w:r w:rsidRPr="00737F0F">
        <w:rPr>
          <w:rFonts w:ascii="Times New Roman" w:hAnsi="Times New Roman" w:cs="Times New Roman"/>
          <w:color w:val="000000"/>
          <w:sz w:val="24"/>
          <w:szCs w:val="24"/>
          <w:highlight w:val="yellow"/>
        </w:rPr>
        <w:t xml:space="preserve"> путем перечисления </w:t>
      </w:r>
      <w:r w:rsidR="00E86950" w:rsidRPr="00737F0F">
        <w:rPr>
          <w:rFonts w:ascii="Times New Roman" w:hAnsi="Times New Roman" w:cs="Times New Roman"/>
          <w:color w:val="000000"/>
          <w:sz w:val="24"/>
          <w:szCs w:val="24"/>
          <w:highlight w:val="yellow"/>
        </w:rPr>
        <w:t xml:space="preserve">100% </w:t>
      </w:r>
      <w:r w:rsidRPr="00737F0F">
        <w:rPr>
          <w:rFonts w:ascii="Times New Roman" w:hAnsi="Times New Roman" w:cs="Times New Roman"/>
          <w:color w:val="000000"/>
          <w:sz w:val="24"/>
          <w:szCs w:val="24"/>
          <w:highlight w:val="yellow"/>
        </w:rPr>
        <w:t>суммы, указанной в счете, на расчетный счет Оператора.</w:t>
      </w:r>
      <w:r w:rsidRPr="00FF6C94">
        <w:rPr>
          <w:rFonts w:ascii="Times New Roman" w:hAnsi="Times New Roman" w:cs="Times New Roman"/>
          <w:color w:val="000000"/>
          <w:sz w:val="24"/>
          <w:szCs w:val="24"/>
        </w:rPr>
        <w:t xml:space="preserve"> </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5.4. Все расчеты по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 xml:space="preserve">у осуществляются в российских </w:t>
      </w:r>
      <w:proofErr w:type="gramStart"/>
      <w:r w:rsidRPr="00FF6C94">
        <w:rPr>
          <w:rFonts w:ascii="Times New Roman" w:hAnsi="Times New Roman" w:cs="Times New Roman"/>
          <w:color w:val="000000"/>
          <w:sz w:val="24"/>
          <w:szCs w:val="24"/>
        </w:rPr>
        <w:t>рублях</w:t>
      </w:r>
      <w:proofErr w:type="gramEnd"/>
      <w:r w:rsidRPr="00FF6C94">
        <w:rPr>
          <w:rFonts w:ascii="Times New Roman" w:hAnsi="Times New Roman" w:cs="Times New Roman"/>
          <w:color w:val="000000"/>
          <w:sz w:val="24"/>
          <w:szCs w:val="24"/>
        </w:rPr>
        <w:t xml:space="preserve"> путем безналичного перечисления денежных средств на расчетный счет Оператора.</w:t>
      </w:r>
    </w:p>
    <w:p w:rsidR="005B7B03"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5.5. Обязательство Абонента по оплате счета считается исполненным с момента поступления денежных средств на расчетный счет Оператора.</w:t>
      </w:r>
    </w:p>
    <w:p w:rsidR="00B6158B" w:rsidRPr="003B2C08" w:rsidRDefault="00B6158B" w:rsidP="00B6158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 xml:space="preserve">5.6. Общая цена Контракта </w:t>
      </w:r>
      <w:proofErr w:type="gramStart"/>
      <w:r w:rsidRPr="003B2C08">
        <w:rPr>
          <w:rFonts w:ascii="Times New Roman" w:hAnsi="Times New Roman" w:cs="Times New Roman"/>
          <w:color w:val="000000"/>
          <w:sz w:val="24"/>
          <w:szCs w:val="24"/>
        </w:rPr>
        <w:t>определяется Спецификацией</w:t>
      </w:r>
      <w:r>
        <w:rPr>
          <w:rFonts w:ascii="Times New Roman" w:hAnsi="Times New Roman" w:cs="Times New Roman"/>
          <w:color w:val="000000"/>
          <w:sz w:val="24"/>
          <w:szCs w:val="24"/>
        </w:rPr>
        <w:t xml:space="preserve"> и составляет</w:t>
      </w:r>
      <w:proofErr w:type="gramEnd"/>
      <w:r>
        <w:rPr>
          <w:rFonts w:ascii="Times New Roman" w:hAnsi="Times New Roman" w:cs="Times New Roman"/>
          <w:color w:val="000000"/>
          <w:sz w:val="24"/>
          <w:szCs w:val="24"/>
        </w:rPr>
        <w:t xml:space="preserve"> ________ рублей</w:t>
      </w:r>
      <w:r w:rsidRPr="003B2C08">
        <w:rPr>
          <w:rFonts w:ascii="Times New Roman" w:hAnsi="Times New Roman" w:cs="Times New Roman"/>
          <w:color w:val="000000"/>
          <w:sz w:val="24"/>
          <w:szCs w:val="24"/>
        </w:rPr>
        <w:t xml:space="preserve">, </w:t>
      </w:r>
      <w:r w:rsidR="00737F0F">
        <w:rPr>
          <w:rFonts w:ascii="Times New Roman" w:hAnsi="Times New Roman" w:cs="Times New Roman"/>
          <w:color w:val="000000"/>
          <w:sz w:val="24"/>
          <w:szCs w:val="24"/>
        </w:rPr>
        <w:t xml:space="preserve">с НДС/без НДС, </w:t>
      </w:r>
      <w:r w:rsidRPr="003B2C08">
        <w:rPr>
          <w:rFonts w:ascii="Times New Roman" w:hAnsi="Times New Roman" w:cs="Times New Roman"/>
          <w:color w:val="000000"/>
          <w:sz w:val="24"/>
          <w:szCs w:val="24"/>
        </w:rPr>
        <w:t xml:space="preserve">является </w:t>
      </w:r>
      <w:r>
        <w:rPr>
          <w:rFonts w:ascii="Times New Roman" w:hAnsi="Times New Roman" w:cs="Times New Roman"/>
          <w:color w:val="000000"/>
          <w:sz w:val="24"/>
          <w:szCs w:val="24"/>
        </w:rPr>
        <w:t>твердой</w:t>
      </w:r>
      <w:r w:rsidRPr="003B2C08">
        <w:rPr>
          <w:rFonts w:ascii="Times New Roman" w:hAnsi="Times New Roman" w:cs="Times New Roman"/>
          <w:color w:val="000000"/>
          <w:sz w:val="24"/>
          <w:szCs w:val="24"/>
        </w:rPr>
        <w:t xml:space="preserve"> и не может изменяться в ходе его исполнения, </w:t>
      </w:r>
      <w:r>
        <w:rPr>
          <w:rFonts w:ascii="Times New Roman" w:hAnsi="Times New Roman" w:cs="Times New Roman"/>
          <w:color w:val="000000"/>
          <w:sz w:val="24"/>
          <w:szCs w:val="24"/>
        </w:rPr>
        <w:br/>
      </w:r>
      <w:r w:rsidRPr="003B2C08">
        <w:rPr>
          <w:rFonts w:ascii="Times New Roman" w:hAnsi="Times New Roman" w:cs="Times New Roman"/>
          <w:color w:val="000000"/>
          <w:sz w:val="24"/>
          <w:szCs w:val="24"/>
        </w:rPr>
        <w:t>за исключением случаев</w:t>
      </w:r>
      <w:r>
        <w:rPr>
          <w:rFonts w:ascii="Times New Roman" w:hAnsi="Times New Roman" w:cs="Times New Roman"/>
          <w:color w:val="000000"/>
          <w:sz w:val="24"/>
          <w:szCs w:val="24"/>
        </w:rPr>
        <w:t>,</w:t>
      </w:r>
      <w:r w:rsidRPr="003B2C08">
        <w:rPr>
          <w:rFonts w:ascii="Times New Roman" w:hAnsi="Times New Roman" w:cs="Times New Roman"/>
          <w:color w:val="000000"/>
          <w:sz w:val="24"/>
          <w:szCs w:val="24"/>
        </w:rPr>
        <w:t xml:space="preserve"> установленных действующим законодательством Российской Федерации. Цена Контракта включает все расходы на выполнение Контракта в полном объеме.</w:t>
      </w:r>
    </w:p>
    <w:p w:rsidR="00B6158B" w:rsidRPr="003B2C08" w:rsidRDefault="00B6158B" w:rsidP="00B6158B">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737F0F">
        <w:rPr>
          <w:rFonts w:ascii="Times New Roman" w:hAnsi="Times New Roman" w:cs="Times New Roman"/>
          <w:color w:val="000000"/>
          <w:sz w:val="24"/>
          <w:szCs w:val="24"/>
          <w:highlight w:val="yellow"/>
        </w:rPr>
        <w:t>5.7. Счет может быть отправлен Абоненту факсимильной связью, электронной почтой, заказным почтовым отправлением.</w:t>
      </w:r>
    </w:p>
    <w:p w:rsidR="00B6158B" w:rsidRPr="00737F0F" w:rsidRDefault="00B6158B" w:rsidP="00B6158B">
      <w:pPr>
        <w:spacing w:after="0" w:line="240" w:lineRule="auto"/>
        <w:ind w:firstLine="709"/>
        <w:jc w:val="both"/>
        <w:rPr>
          <w:rFonts w:ascii="Times New Roman" w:hAnsi="Times New Roman" w:cs="Times New Roman"/>
          <w:color w:val="000000"/>
          <w:sz w:val="24"/>
          <w:szCs w:val="24"/>
          <w:highlight w:val="yellow"/>
        </w:rPr>
      </w:pPr>
      <w:r w:rsidRPr="00737F0F">
        <w:rPr>
          <w:rFonts w:ascii="Times New Roman" w:hAnsi="Times New Roman" w:cs="Times New Roman"/>
          <w:color w:val="000000"/>
          <w:sz w:val="24"/>
          <w:szCs w:val="24"/>
          <w:highlight w:val="yellow"/>
        </w:rPr>
        <w:t xml:space="preserve">5.8. Все расчеты по Контракту осуществляются в российских </w:t>
      </w:r>
      <w:proofErr w:type="gramStart"/>
      <w:r w:rsidRPr="00737F0F">
        <w:rPr>
          <w:rFonts w:ascii="Times New Roman" w:hAnsi="Times New Roman" w:cs="Times New Roman"/>
          <w:color w:val="000000"/>
          <w:sz w:val="24"/>
          <w:szCs w:val="24"/>
          <w:highlight w:val="yellow"/>
        </w:rPr>
        <w:t>рублях</w:t>
      </w:r>
      <w:proofErr w:type="gramEnd"/>
      <w:r w:rsidRPr="00737F0F">
        <w:rPr>
          <w:rFonts w:ascii="Times New Roman" w:hAnsi="Times New Roman" w:cs="Times New Roman"/>
          <w:color w:val="000000"/>
          <w:sz w:val="24"/>
          <w:szCs w:val="24"/>
          <w:highlight w:val="yellow"/>
        </w:rPr>
        <w:t xml:space="preserve">, </w:t>
      </w:r>
      <w:r w:rsidRPr="00737F0F">
        <w:rPr>
          <w:rFonts w:ascii="Times New Roman" w:hAnsi="Times New Roman" w:cs="Times New Roman"/>
          <w:color w:val="000000"/>
          <w:sz w:val="24"/>
          <w:szCs w:val="24"/>
          <w:highlight w:val="yellow"/>
        </w:rPr>
        <w:br/>
        <w:t>в без</w:t>
      </w:r>
      <w:r w:rsidR="00E86950" w:rsidRPr="00737F0F">
        <w:rPr>
          <w:rFonts w:ascii="Times New Roman" w:hAnsi="Times New Roman" w:cs="Times New Roman"/>
          <w:color w:val="000000"/>
          <w:sz w:val="24"/>
          <w:szCs w:val="24"/>
          <w:highlight w:val="yellow"/>
        </w:rPr>
        <w:t>наличной форме за счет средств Ф</w:t>
      </w:r>
      <w:r w:rsidRPr="00737F0F">
        <w:rPr>
          <w:rFonts w:ascii="Times New Roman" w:hAnsi="Times New Roman" w:cs="Times New Roman"/>
          <w:color w:val="000000"/>
          <w:sz w:val="24"/>
          <w:szCs w:val="24"/>
          <w:highlight w:val="yellow"/>
        </w:rPr>
        <w:t xml:space="preserve">едерального бюджета, предусмотренных </w:t>
      </w:r>
      <w:r w:rsidRPr="00737F0F">
        <w:rPr>
          <w:rFonts w:ascii="Times New Roman" w:hAnsi="Times New Roman" w:cs="Times New Roman"/>
          <w:color w:val="000000"/>
          <w:sz w:val="24"/>
          <w:szCs w:val="24"/>
          <w:highlight w:val="yellow"/>
        </w:rPr>
        <w:br/>
        <w:t xml:space="preserve">на содержание МРУ </w:t>
      </w:r>
      <w:proofErr w:type="spellStart"/>
      <w:r w:rsidRPr="00737F0F">
        <w:rPr>
          <w:rFonts w:ascii="Times New Roman" w:hAnsi="Times New Roman" w:cs="Times New Roman"/>
          <w:color w:val="000000"/>
          <w:sz w:val="24"/>
          <w:szCs w:val="24"/>
          <w:highlight w:val="yellow"/>
        </w:rPr>
        <w:t>Росалкогольтабакконтроля</w:t>
      </w:r>
      <w:proofErr w:type="spellEnd"/>
      <w:r w:rsidRPr="00737F0F">
        <w:rPr>
          <w:rFonts w:ascii="Times New Roman" w:hAnsi="Times New Roman" w:cs="Times New Roman"/>
          <w:color w:val="000000"/>
          <w:sz w:val="24"/>
          <w:szCs w:val="24"/>
          <w:highlight w:val="yellow"/>
        </w:rPr>
        <w:t xml:space="preserve"> по </w:t>
      </w:r>
      <w:proofErr w:type="spellStart"/>
      <w:r w:rsidRPr="00737F0F">
        <w:rPr>
          <w:rFonts w:ascii="Times New Roman" w:hAnsi="Times New Roman" w:cs="Times New Roman"/>
          <w:color w:val="000000"/>
          <w:sz w:val="24"/>
          <w:szCs w:val="24"/>
          <w:highlight w:val="yellow"/>
        </w:rPr>
        <w:t>Северо</w:t>
      </w:r>
      <w:proofErr w:type="spellEnd"/>
      <w:r w:rsidRPr="00737F0F">
        <w:rPr>
          <w:rFonts w:ascii="Times New Roman" w:hAnsi="Times New Roman" w:cs="Times New Roman"/>
          <w:color w:val="000000"/>
          <w:sz w:val="24"/>
          <w:szCs w:val="24"/>
          <w:highlight w:val="yellow"/>
        </w:rPr>
        <w:t xml:space="preserve"> – Кавказскому федеральному округу </w:t>
      </w:r>
      <w:r w:rsidR="00E86950" w:rsidRPr="00737F0F">
        <w:rPr>
          <w:rFonts w:ascii="Times New Roman" w:hAnsi="Times New Roman" w:cs="Times New Roman"/>
          <w:color w:val="000000"/>
          <w:sz w:val="24"/>
          <w:szCs w:val="24"/>
          <w:highlight w:val="yellow"/>
        </w:rPr>
        <w:br/>
      </w:r>
      <w:r w:rsidRPr="00737F0F">
        <w:rPr>
          <w:rFonts w:ascii="Times New Roman" w:hAnsi="Times New Roman" w:cs="Times New Roman"/>
          <w:color w:val="000000"/>
          <w:sz w:val="24"/>
          <w:szCs w:val="24"/>
          <w:highlight w:val="yellow"/>
        </w:rPr>
        <w:t>в 2025 году, КБК 16001063940690020242.</w:t>
      </w:r>
    </w:p>
    <w:p w:rsidR="00B6158B" w:rsidRPr="00726592" w:rsidRDefault="00B6158B" w:rsidP="00B6158B">
      <w:pPr>
        <w:shd w:val="clear" w:color="auto" w:fill="FFFFFF"/>
        <w:tabs>
          <w:tab w:val="left" w:pos="851"/>
          <w:tab w:val="left" w:pos="1276"/>
        </w:tabs>
        <w:spacing w:after="0" w:line="300" w:lineRule="exact"/>
        <w:ind w:right="74" w:firstLine="709"/>
        <w:jc w:val="both"/>
        <w:rPr>
          <w:rFonts w:ascii="Times New Roman" w:eastAsia="Calibri" w:hAnsi="Times New Roman" w:cs="Times New Roman"/>
          <w:sz w:val="24"/>
          <w:szCs w:val="24"/>
          <w:lang w:eastAsia="en-US"/>
        </w:rPr>
      </w:pPr>
      <w:r w:rsidRPr="00737F0F">
        <w:rPr>
          <w:rFonts w:ascii="Times New Roman" w:eastAsia="Calibri" w:hAnsi="Times New Roman" w:cs="Times New Roman"/>
          <w:sz w:val="24"/>
          <w:szCs w:val="24"/>
          <w:highlight w:val="yellow"/>
          <w:lang w:eastAsia="en-US"/>
        </w:rPr>
        <w:t xml:space="preserve">Сторонами подписывается акт приемки товаров, работ, услуг по форме ОКУД 0510452 (в соответствии с Приказом Минфина России от 15.04.2021 № 61н). В </w:t>
      </w:r>
      <w:proofErr w:type="gramStart"/>
      <w:r w:rsidRPr="00737F0F">
        <w:rPr>
          <w:rFonts w:ascii="Times New Roman" w:eastAsia="Calibri" w:hAnsi="Times New Roman" w:cs="Times New Roman"/>
          <w:sz w:val="24"/>
          <w:szCs w:val="24"/>
          <w:highlight w:val="yellow"/>
          <w:lang w:eastAsia="en-US"/>
        </w:rPr>
        <w:t>случае</w:t>
      </w:r>
      <w:proofErr w:type="gramEnd"/>
      <w:r w:rsidRPr="00737F0F">
        <w:rPr>
          <w:rFonts w:ascii="Times New Roman" w:eastAsia="Calibri" w:hAnsi="Times New Roman" w:cs="Times New Roman"/>
          <w:sz w:val="24"/>
          <w:szCs w:val="24"/>
          <w:highlight w:val="yellow"/>
          <w:lang w:eastAsia="en-US"/>
        </w:rPr>
        <w:t xml:space="preserve"> отсутствия качественного и количественного расхождения, заполнение и подписание акта осуществляется представителем Заказчика без участия представителя Поставщика (Исполнителя). Подписание представителем Поставщика (Исполнителя) является обязательным в случае расхождения ассортимента и количества.</w:t>
      </w:r>
    </w:p>
    <w:p w:rsidR="00B6158B" w:rsidRPr="003B2C08" w:rsidRDefault="00B6158B" w:rsidP="00B6158B">
      <w:pPr>
        <w:spacing w:after="0" w:line="240" w:lineRule="auto"/>
        <w:ind w:firstLine="709"/>
        <w:jc w:val="both"/>
        <w:rPr>
          <w:rFonts w:ascii="Times New Roman" w:hAnsi="Times New Roman" w:cs="Times New Roman"/>
          <w:color w:val="000000"/>
          <w:sz w:val="24"/>
          <w:szCs w:val="24"/>
        </w:rPr>
      </w:pPr>
      <w:r w:rsidRPr="00737F0F">
        <w:rPr>
          <w:rFonts w:ascii="Times New Roman" w:hAnsi="Times New Roman" w:cs="Times New Roman"/>
          <w:color w:val="000000"/>
          <w:sz w:val="24"/>
          <w:szCs w:val="24"/>
          <w:highlight w:val="yellow"/>
        </w:rPr>
        <w:t xml:space="preserve">5.9. Цена Контракта включает все расходы на выполнение Контракта в полном объеме. </w:t>
      </w:r>
      <w:proofErr w:type="gramStart"/>
      <w:r w:rsidRPr="00737F0F">
        <w:rPr>
          <w:rFonts w:ascii="Times New Roman" w:hAnsi="Times New Roman" w:cs="Times New Roman"/>
          <w:color w:val="000000"/>
          <w:sz w:val="24"/>
          <w:szCs w:val="24"/>
          <w:highlight w:val="yellow"/>
        </w:rPr>
        <w:t xml:space="preserve">Абонент в качестве налогового агента уменьшает сумму, подлежащую оплате </w:t>
      </w:r>
      <w:r w:rsidRPr="00737F0F">
        <w:rPr>
          <w:rFonts w:ascii="Times New Roman" w:hAnsi="Times New Roman" w:cs="Times New Roman"/>
          <w:color w:val="000000"/>
          <w:sz w:val="24"/>
          <w:szCs w:val="24"/>
          <w:highlight w:val="yellow"/>
        </w:rPr>
        <w:br/>
        <w:t xml:space="preserve">по Контракту, заключённому с юридическим или физическим лицом, в том числе зарегистрированным в качестве индивидуального предпринимателя, на размер налогов, сборов и </w:t>
      </w:r>
      <w:r w:rsidRPr="00737F0F">
        <w:rPr>
          <w:rFonts w:ascii="Times New Roman" w:hAnsi="Times New Roman" w:cs="Times New Roman"/>
          <w:color w:val="000000"/>
          <w:sz w:val="24"/>
          <w:szCs w:val="24"/>
          <w:highlight w:val="yellow"/>
        </w:rPr>
        <w:lastRenderedPageBreak/>
        <w:t xml:space="preserve">иных обязательных платежей в бюджеты бюджетной системы Российской Федерации, если в соответствии с законодательством Российской Федерации о налогах </w:t>
      </w:r>
      <w:r w:rsidRPr="00737F0F">
        <w:rPr>
          <w:rFonts w:ascii="Times New Roman" w:hAnsi="Times New Roman" w:cs="Times New Roman"/>
          <w:color w:val="000000"/>
          <w:sz w:val="24"/>
          <w:szCs w:val="24"/>
          <w:highlight w:val="yellow"/>
        </w:rPr>
        <w:br/>
        <w:t>и сборах такие налоги, сборы и иные обязательные платежи подлежат уплате в</w:t>
      </w:r>
      <w:proofErr w:type="gramEnd"/>
      <w:r w:rsidRPr="00737F0F">
        <w:rPr>
          <w:rFonts w:ascii="Times New Roman" w:hAnsi="Times New Roman" w:cs="Times New Roman"/>
          <w:color w:val="000000"/>
          <w:sz w:val="24"/>
          <w:szCs w:val="24"/>
          <w:highlight w:val="yellow"/>
        </w:rPr>
        <w:t xml:space="preserve"> бюджеты бюджетной системы Российской Федерации Абонентом.</w:t>
      </w:r>
    </w:p>
    <w:p w:rsidR="005B7B03" w:rsidRPr="00737F0F" w:rsidRDefault="00E86950"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highlight w:val="yellow"/>
        </w:rPr>
      </w:pPr>
      <w:r w:rsidRPr="00737F0F">
        <w:rPr>
          <w:rFonts w:ascii="Times New Roman" w:hAnsi="Times New Roman" w:cs="Times New Roman"/>
          <w:color w:val="000000"/>
          <w:sz w:val="24"/>
          <w:szCs w:val="24"/>
          <w:highlight w:val="yellow"/>
        </w:rPr>
        <w:t>5.10</w:t>
      </w:r>
      <w:r w:rsidR="005B7B03" w:rsidRPr="00737F0F">
        <w:rPr>
          <w:rFonts w:ascii="Times New Roman" w:hAnsi="Times New Roman" w:cs="Times New Roman"/>
          <w:color w:val="000000"/>
          <w:sz w:val="24"/>
          <w:szCs w:val="24"/>
          <w:highlight w:val="yellow"/>
        </w:rPr>
        <w:t xml:space="preserve">. Стороны подтверждают исполнение обязательств по </w:t>
      </w:r>
      <w:r w:rsidR="007524ED">
        <w:rPr>
          <w:rFonts w:ascii="Times New Roman" w:hAnsi="Times New Roman" w:cs="Times New Roman"/>
          <w:color w:val="000000"/>
          <w:sz w:val="24"/>
          <w:szCs w:val="24"/>
          <w:highlight w:val="yellow"/>
        </w:rPr>
        <w:t>Контракт</w:t>
      </w:r>
      <w:r w:rsidR="005B7B03" w:rsidRPr="00737F0F">
        <w:rPr>
          <w:rFonts w:ascii="Times New Roman" w:hAnsi="Times New Roman" w:cs="Times New Roman"/>
          <w:color w:val="000000"/>
          <w:sz w:val="24"/>
          <w:szCs w:val="24"/>
          <w:highlight w:val="yellow"/>
        </w:rPr>
        <w:t xml:space="preserve">у путем подписания актов сдачи-приемки или УПД. Абонент обязан вернуть Оператору подписанный экземпляр акта сдачи-приемки или УПД до момента окончания срока, установленного </w:t>
      </w:r>
      <w:proofErr w:type="spellStart"/>
      <w:r w:rsidR="005B7B03" w:rsidRPr="00737F0F">
        <w:rPr>
          <w:rFonts w:ascii="Times New Roman" w:hAnsi="Times New Roman" w:cs="Times New Roman"/>
          <w:color w:val="000000"/>
          <w:sz w:val="24"/>
          <w:szCs w:val="24"/>
          <w:highlight w:val="yellow"/>
        </w:rPr>
        <w:t>пп</w:t>
      </w:r>
      <w:proofErr w:type="spellEnd"/>
      <w:r w:rsidR="005B7B03" w:rsidRPr="00737F0F">
        <w:rPr>
          <w:rFonts w:ascii="Times New Roman" w:hAnsi="Times New Roman" w:cs="Times New Roman"/>
          <w:color w:val="000000"/>
          <w:sz w:val="24"/>
          <w:szCs w:val="24"/>
          <w:highlight w:val="yellow"/>
        </w:rPr>
        <w:t>. 5.</w:t>
      </w:r>
      <w:r w:rsidRPr="00737F0F">
        <w:rPr>
          <w:rFonts w:ascii="Times New Roman" w:hAnsi="Times New Roman" w:cs="Times New Roman"/>
          <w:color w:val="000000"/>
          <w:sz w:val="24"/>
          <w:szCs w:val="24"/>
          <w:highlight w:val="yellow"/>
        </w:rPr>
        <w:t>11-5.12</w:t>
      </w:r>
      <w:r w:rsidR="005B7B03" w:rsidRPr="00737F0F">
        <w:rPr>
          <w:rFonts w:ascii="Times New Roman" w:hAnsi="Times New Roman" w:cs="Times New Roman"/>
          <w:color w:val="000000"/>
          <w:sz w:val="24"/>
          <w:szCs w:val="24"/>
          <w:highlight w:val="yellow"/>
        </w:rPr>
        <w:t xml:space="preserve"> </w:t>
      </w:r>
      <w:r w:rsidR="007524ED">
        <w:rPr>
          <w:rFonts w:ascii="Times New Roman" w:hAnsi="Times New Roman" w:cs="Times New Roman"/>
          <w:color w:val="000000"/>
          <w:sz w:val="24"/>
          <w:szCs w:val="24"/>
          <w:highlight w:val="yellow"/>
        </w:rPr>
        <w:t>Контракт</w:t>
      </w:r>
      <w:r w:rsidR="005B7B03" w:rsidRPr="00737F0F">
        <w:rPr>
          <w:rFonts w:ascii="Times New Roman" w:hAnsi="Times New Roman" w:cs="Times New Roman"/>
          <w:color w:val="000000"/>
          <w:sz w:val="24"/>
          <w:szCs w:val="24"/>
          <w:highlight w:val="yellow"/>
        </w:rPr>
        <w:t>а.</w:t>
      </w:r>
    </w:p>
    <w:p w:rsidR="00873DC5" w:rsidRDefault="00873DC5" w:rsidP="00873DC5">
      <w:pPr>
        <w:pStyle w:val="ConsPlusNormal"/>
        <w:spacing w:line="300" w:lineRule="exact"/>
        <w:ind w:firstLine="709"/>
        <w:jc w:val="both"/>
        <w:rPr>
          <w:rFonts w:ascii="Times New Roman" w:hAnsi="Times New Roman" w:cs="Times New Roman"/>
          <w:sz w:val="24"/>
          <w:szCs w:val="24"/>
        </w:rPr>
      </w:pPr>
      <w:r w:rsidRPr="00737F0F">
        <w:rPr>
          <w:rFonts w:ascii="Times New Roman" w:hAnsi="Times New Roman" w:cs="Times New Roman"/>
          <w:sz w:val="24"/>
          <w:szCs w:val="24"/>
          <w:highlight w:val="yellow"/>
        </w:rPr>
        <w:t>Приемка и оформление результатов приемки осуществляется в течение 5 (Пяти) рабочих дней со дня представления документов, предусмотренных настоящим Контрактом.</w:t>
      </w:r>
    </w:p>
    <w:p w:rsidR="005B7B03" w:rsidRPr="00FF6C94" w:rsidRDefault="00E86950"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5.11</w:t>
      </w:r>
      <w:r w:rsidR="005B7B03" w:rsidRPr="00FF6C94">
        <w:rPr>
          <w:rFonts w:ascii="Times New Roman" w:hAnsi="Times New Roman" w:cs="Times New Roman"/>
          <w:color w:val="000000"/>
          <w:sz w:val="24"/>
          <w:szCs w:val="24"/>
        </w:rPr>
        <w:t xml:space="preserve">. </w:t>
      </w:r>
      <w:proofErr w:type="gramStart"/>
      <w:r w:rsidR="005B7B03" w:rsidRPr="00FF6C94">
        <w:rPr>
          <w:rFonts w:ascii="Times New Roman" w:hAnsi="Times New Roman" w:cs="Times New Roman"/>
          <w:color w:val="000000"/>
          <w:sz w:val="24"/>
          <w:szCs w:val="24"/>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w:t>
      </w:r>
      <w:proofErr w:type="gramEnd"/>
      <w:r w:rsidR="005B7B03" w:rsidRPr="00FF6C94">
        <w:rPr>
          <w:rFonts w:ascii="Times New Roman" w:hAnsi="Times New Roman" w:cs="Times New Roman"/>
          <w:color w:val="000000"/>
          <w:sz w:val="24"/>
          <w:szCs w:val="24"/>
        </w:rPr>
        <w:t xml:space="preserve"> </w:t>
      </w:r>
      <w:proofErr w:type="gramStart"/>
      <w:r w:rsidR="005B7B03" w:rsidRPr="00FF6C94">
        <w:rPr>
          <w:rFonts w:ascii="Times New Roman" w:hAnsi="Times New Roman" w:cs="Times New Roman"/>
          <w:color w:val="000000"/>
          <w:sz w:val="24"/>
          <w:szCs w:val="24"/>
        </w:rPr>
        <w:t>объеме</w:t>
      </w:r>
      <w:proofErr w:type="gramEnd"/>
      <w:r w:rsidR="005B7B03" w:rsidRPr="00FF6C94">
        <w:rPr>
          <w:rFonts w:ascii="Times New Roman" w:hAnsi="Times New Roman" w:cs="Times New Roman"/>
          <w:color w:val="000000"/>
          <w:sz w:val="24"/>
          <w:szCs w:val="24"/>
        </w:rPr>
        <w:t xml:space="preserve"> без замечаний.</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5.</w:t>
      </w:r>
      <w:r w:rsidR="00E86950">
        <w:rPr>
          <w:rFonts w:ascii="Times New Roman" w:hAnsi="Times New Roman" w:cs="Times New Roman"/>
          <w:color w:val="000000"/>
          <w:sz w:val="24"/>
          <w:szCs w:val="24"/>
        </w:rPr>
        <w:t>12</w:t>
      </w:r>
      <w:r w:rsidRPr="00FF6C94">
        <w:rPr>
          <w:rFonts w:ascii="Times New Roman" w:hAnsi="Times New Roman" w:cs="Times New Roman"/>
          <w:color w:val="000000"/>
          <w:sz w:val="24"/>
          <w:szCs w:val="24"/>
        </w:rPr>
        <w:t xml:space="preserve">. </w:t>
      </w:r>
      <w:proofErr w:type="gramStart"/>
      <w:r w:rsidRPr="00FF6C94">
        <w:rPr>
          <w:rFonts w:ascii="Times New Roman" w:hAnsi="Times New Roman" w:cs="Times New Roman"/>
          <w:color w:val="000000"/>
          <w:sz w:val="24"/>
          <w:szCs w:val="24"/>
        </w:rPr>
        <w:t>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w:t>
      </w:r>
      <w:proofErr w:type="gramEnd"/>
      <w:r w:rsidRPr="00FF6C94">
        <w:rPr>
          <w:rFonts w:ascii="Times New Roman" w:hAnsi="Times New Roman" w:cs="Times New Roman"/>
          <w:color w:val="000000"/>
          <w:sz w:val="24"/>
          <w:szCs w:val="24"/>
        </w:rPr>
        <w:t xml:space="preserve"> При этом разовыми являются услуги, оказываемые не в виде абонентского обслуживания.</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rsidR="005B7B03" w:rsidRPr="00FF6C94" w:rsidRDefault="005B7B03" w:rsidP="00FF6C94">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FF6C94">
        <w:rPr>
          <w:rFonts w:ascii="Times New Roman" w:hAnsi="Times New Roman" w:cs="Times New Roman"/>
          <w:color w:val="000000"/>
          <w:sz w:val="24"/>
          <w:szCs w:val="24"/>
        </w:rPr>
        <w:t xml:space="preserve">5.12. </w:t>
      </w:r>
      <w:proofErr w:type="gramStart"/>
      <w:r w:rsidRPr="00FF6C94">
        <w:rPr>
          <w:rFonts w:ascii="Times New Roman" w:hAnsi="Times New Roman" w:cs="Times New Roman"/>
          <w:color w:val="000000"/>
          <w:sz w:val="24"/>
          <w:szCs w:val="24"/>
        </w:rPr>
        <w:t xml:space="preserve">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w:t>
      </w:r>
      <w:r w:rsidR="007524ED">
        <w:rPr>
          <w:rFonts w:ascii="Times New Roman" w:hAnsi="Times New Roman" w:cs="Times New Roman"/>
          <w:color w:val="000000"/>
          <w:sz w:val="24"/>
          <w:szCs w:val="24"/>
        </w:rPr>
        <w:t>Контракт</w:t>
      </w:r>
      <w:r w:rsidRPr="00FF6C94">
        <w:rPr>
          <w:rFonts w:ascii="Times New Roman" w:hAnsi="Times New Roman" w:cs="Times New Roman"/>
          <w:color w:val="000000"/>
          <w:sz w:val="24"/>
          <w:szCs w:val="24"/>
        </w:rPr>
        <w:t>ом, в части их соответствия его условиям, Абонент по собственной инициативе и за свой счет может провести экспертизу.</w:t>
      </w:r>
      <w:proofErr w:type="gramEnd"/>
    </w:p>
    <w:p w:rsidR="005B7B03" w:rsidRPr="00E86950" w:rsidRDefault="005B7B03" w:rsidP="00E86950">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E86950">
        <w:rPr>
          <w:rFonts w:ascii="Times New Roman" w:hAnsi="Times New Roman" w:cs="Times New Roman"/>
          <w:b/>
          <w:color w:val="000000"/>
          <w:sz w:val="24"/>
          <w:szCs w:val="24"/>
        </w:rPr>
        <w:t xml:space="preserve">6. СРОК ДЕЙСТВИЯ </w:t>
      </w:r>
      <w:r w:rsidR="00E86950">
        <w:rPr>
          <w:rFonts w:ascii="Times New Roman" w:hAnsi="Times New Roman" w:cs="Times New Roman"/>
          <w:b/>
          <w:color w:val="000000"/>
          <w:sz w:val="24"/>
          <w:szCs w:val="24"/>
        </w:rPr>
        <w:t>КОНТРАКТА</w:t>
      </w:r>
      <w:r w:rsidRPr="00E86950">
        <w:rPr>
          <w:rFonts w:ascii="Times New Roman" w:hAnsi="Times New Roman" w:cs="Times New Roman"/>
          <w:b/>
          <w:color w:val="000000"/>
          <w:sz w:val="24"/>
          <w:szCs w:val="24"/>
        </w:rPr>
        <w:t>. ПОРЯДОК ИЗМЕНЕНИЯ, ДОПОЛНЕНИЯ И РАСТОРЖЕНИЯ. ПОРЯДОК РАЗРЕШЕНИЯ СПОРОВ</w:t>
      </w:r>
    </w:p>
    <w:p w:rsidR="005B7B03" w:rsidRPr="00E86950" w:rsidRDefault="005B7B03" w:rsidP="00E8695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737F0F">
        <w:rPr>
          <w:rFonts w:ascii="Times New Roman" w:hAnsi="Times New Roman" w:cs="Times New Roman"/>
          <w:color w:val="000000"/>
          <w:sz w:val="24"/>
          <w:szCs w:val="24"/>
          <w:highlight w:val="yellow"/>
        </w:rPr>
        <w:t xml:space="preserve">6.1. </w:t>
      </w:r>
      <w:r w:rsidR="00E86950" w:rsidRPr="00737F0F">
        <w:rPr>
          <w:rFonts w:ascii="Times New Roman" w:hAnsi="Times New Roman" w:cs="Times New Roman"/>
          <w:color w:val="000000"/>
          <w:sz w:val="24"/>
          <w:szCs w:val="24"/>
          <w:highlight w:val="yellow"/>
        </w:rPr>
        <w:t>Контра</w:t>
      </w:r>
      <w:proofErr w:type="gramStart"/>
      <w:r w:rsidR="00E86950" w:rsidRPr="00737F0F">
        <w:rPr>
          <w:rFonts w:ascii="Times New Roman" w:hAnsi="Times New Roman" w:cs="Times New Roman"/>
          <w:color w:val="000000"/>
          <w:sz w:val="24"/>
          <w:szCs w:val="24"/>
          <w:highlight w:val="yellow"/>
        </w:rPr>
        <w:t>кт</w:t>
      </w:r>
      <w:r w:rsidRPr="00737F0F">
        <w:rPr>
          <w:rFonts w:ascii="Times New Roman" w:hAnsi="Times New Roman" w:cs="Times New Roman"/>
          <w:color w:val="000000"/>
          <w:sz w:val="24"/>
          <w:szCs w:val="24"/>
          <w:highlight w:val="yellow"/>
        </w:rPr>
        <w:t xml:space="preserve"> вст</w:t>
      </w:r>
      <w:proofErr w:type="gramEnd"/>
      <w:r w:rsidRPr="00737F0F">
        <w:rPr>
          <w:rFonts w:ascii="Times New Roman" w:hAnsi="Times New Roman" w:cs="Times New Roman"/>
          <w:color w:val="000000"/>
          <w:sz w:val="24"/>
          <w:szCs w:val="24"/>
          <w:highlight w:val="yellow"/>
        </w:rPr>
        <w:t xml:space="preserve">упает в силу с момента принятия его условий и действует до </w:t>
      </w:r>
      <w:r w:rsidR="00737F0F" w:rsidRPr="00737F0F">
        <w:rPr>
          <w:rFonts w:ascii="Times New Roman" w:hAnsi="Times New Roman" w:cs="Times New Roman"/>
          <w:color w:val="000000"/>
          <w:sz w:val="24"/>
          <w:szCs w:val="24"/>
          <w:highlight w:val="yellow"/>
        </w:rPr>
        <w:t>31.07.2026</w:t>
      </w:r>
      <w:r w:rsidRPr="00737F0F">
        <w:rPr>
          <w:rFonts w:ascii="Times New Roman" w:hAnsi="Times New Roman" w:cs="Times New Roman"/>
          <w:color w:val="000000"/>
          <w:sz w:val="24"/>
          <w:szCs w:val="24"/>
          <w:highlight w:val="yellow"/>
        </w:rPr>
        <w:t xml:space="preserve">, </w:t>
      </w:r>
      <w:r w:rsidR="00E86950" w:rsidRPr="00737F0F">
        <w:rPr>
          <w:rFonts w:ascii="Times New Roman" w:hAnsi="Times New Roman" w:cs="Times New Roman"/>
          <w:color w:val="000000"/>
          <w:sz w:val="24"/>
          <w:szCs w:val="24"/>
          <w:highlight w:val="yellow"/>
        </w:rPr>
        <w:br/>
      </w:r>
      <w:r w:rsidRPr="00737F0F">
        <w:rPr>
          <w:rFonts w:ascii="Times New Roman" w:hAnsi="Times New Roman" w:cs="Times New Roman"/>
          <w:color w:val="000000"/>
          <w:sz w:val="24"/>
          <w:szCs w:val="24"/>
          <w:highlight w:val="yellow"/>
        </w:rPr>
        <w:t xml:space="preserve">а в части исполнения обязательств - до их полного исполнения Сторонами. Под принятием условий </w:t>
      </w:r>
      <w:r w:rsidR="00E86950" w:rsidRPr="00737F0F">
        <w:rPr>
          <w:rFonts w:ascii="Times New Roman" w:hAnsi="Times New Roman" w:cs="Times New Roman"/>
          <w:color w:val="000000"/>
          <w:sz w:val="24"/>
          <w:szCs w:val="24"/>
          <w:highlight w:val="yellow"/>
        </w:rPr>
        <w:t>Контракта</w:t>
      </w:r>
      <w:r w:rsidRPr="00737F0F">
        <w:rPr>
          <w:rFonts w:ascii="Times New Roman" w:hAnsi="Times New Roman" w:cs="Times New Roman"/>
          <w:color w:val="000000"/>
          <w:sz w:val="24"/>
          <w:szCs w:val="24"/>
          <w:highlight w:val="yellow"/>
        </w:rPr>
        <w:t xml:space="preserve"> Стороны понимают: подписание Абонентом </w:t>
      </w:r>
      <w:r w:rsidR="00E86950" w:rsidRPr="00737F0F">
        <w:rPr>
          <w:rFonts w:ascii="Times New Roman" w:hAnsi="Times New Roman" w:cs="Times New Roman"/>
          <w:color w:val="000000"/>
          <w:sz w:val="24"/>
          <w:szCs w:val="24"/>
          <w:highlight w:val="yellow"/>
        </w:rPr>
        <w:t>Контракта</w:t>
      </w:r>
      <w:r w:rsidRPr="00737F0F">
        <w:rPr>
          <w:rFonts w:ascii="Times New Roman" w:hAnsi="Times New Roman" w:cs="Times New Roman"/>
          <w:color w:val="000000"/>
          <w:sz w:val="24"/>
          <w:szCs w:val="24"/>
          <w:highlight w:val="yellow"/>
        </w:rPr>
        <w:t>,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rsidR="005B7B03" w:rsidRPr="00E86950" w:rsidRDefault="005B7B03" w:rsidP="00E8695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86950">
        <w:rPr>
          <w:rFonts w:ascii="Times New Roman" w:hAnsi="Times New Roman" w:cs="Times New Roman"/>
          <w:color w:val="000000"/>
          <w:sz w:val="24"/>
          <w:szCs w:val="24"/>
        </w:rPr>
        <w:t>6.2. Любые измен</w:t>
      </w:r>
      <w:r w:rsidR="00E86950">
        <w:rPr>
          <w:rFonts w:ascii="Times New Roman" w:hAnsi="Times New Roman" w:cs="Times New Roman"/>
          <w:color w:val="000000"/>
          <w:sz w:val="24"/>
          <w:szCs w:val="24"/>
        </w:rPr>
        <w:t>ения и/или дополнения к Контракту</w:t>
      </w:r>
      <w:r w:rsidRPr="00E86950">
        <w:rPr>
          <w:rFonts w:ascii="Times New Roman" w:hAnsi="Times New Roman" w:cs="Times New Roman"/>
          <w:color w:val="000000"/>
          <w:sz w:val="24"/>
          <w:szCs w:val="24"/>
        </w:rPr>
        <w:t xml:space="preserve"> оформляются дополнительным соглашением, которое подписывается обеими Сторонами в том же порядке, что и </w:t>
      </w:r>
      <w:r w:rsidR="00E86950">
        <w:rPr>
          <w:rFonts w:ascii="Times New Roman" w:hAnsi="Times New Roman" w:cs="Times New Roman"/>
          <w:color w:val="000000"/>
          <w:sz w:val="24"/>
          <w:szCs w:val="24"/>
        </w:rPr>
        <w:t>Контракт</w:t>
      </w:r>
      <w:r w:rsidRPr="00E86950">
        <w:rPr>
          <w:rFonts w:ascii="Times New Roman" w:hAnsi="Times New Roman" w:cs="Times New Roman"/>
          <w:color w:val="000000"/>
          <w:sz w:val="24"/>
          <w:szCs w:val="24"/>
        </w:rPr>
        <w:t>.</w:t>
      </w:r>
    </w:p>
    <w:p w:rsidR="005B7B03" w:rsidRPr="00E86950" w:rsidRDefault="005B7B03" w:rsidP="00E8695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86950">
        <w:rPr>
          <w:rFonts w:ascii="Times New Roman" w:hAnsi="Times New Roman" w:cs="Times New Roman"/>
          <w:color w:val="000000"/>
          <w:sz w:val="24"/>
          <w:szCs w:val="24"/>
        </w:rPr>
        <w:t xml:space="preserve">6.3. В </w:t>
      </w:r>
      <w:proofErr w:type="gramStart"/>
      <w:r w:rsidRPr="00E86950">
        <w:rPr>
          <w:rFonts w:ascii="Times New Roman" w:hAnsi="Times New Roman" w:cs="Times New Roman"/>
          <w:color w:val="000000"/>
          <w:sz w:val="24"/>
          <w:szCs w:val="24"/>
        </w:rPr>
        <w:t>случае</w:t>
      </w:r>
      <w:proofErr w:type="gramEnd"/>
      <w:r w:rsidRPr="00E86950">
        <w:rPr>
          <w:rFonts w:ascii="Times New Roman" w:hAnsi="Times New Roman" w:cs="Times New Roman"/>
          <w:color w:val="000000"/>
          <w:sz w:val="24"/>
          <w:szCs w:val="24"/>
        </w:rPr>
        <w:t xml:space="preserve"> нарушения Абонентом условий </w:t>
      </w:r>
      <w:r w:rsidR="00E86950">
        <w:rPr>
          <w:rFonts w:ascii="Times New Roman" w:hAnsi="Times New Roman" w:cs="Times New Roman"/>
          <w:color w:val="000000"/>
          <w:sz w:val="24"/>
          <w:szCs w:val="24"/>
        </w:rPr>
        <w:t>Контракта</w:t>
      </w:r>
      <w:r w:rsidRPr="00E86950">
        <w:rPr>
          <w:rFonts w:ascii="Times New Roman" w:hAnsi="Times New Roman" w:cs="Times New Roman"/>
          <w:color w:val="000000"/>
          <w:sz w:val="24"/>
          <w:szCs w:val="24"/>
        </w:rPr>
        <w:t xml:space="preserve"> Оператор вправе незамедлительно блокировать доступ к Продукту без предварительного уведомления Абонента, а та</w:t>
      </w:r>
      <w:r w:rsidR="00E86950">
        <w:rPr>
          <w:rFonts w:ascii="Times New Roman" w:hAnsi="Times New Roman" w:cs="Times New Roman"/>
          <w:color w:val="000000"/>
          <w:sz w:val="24"/>
          <w:szCs w:val="24"/>
        </w:rPr>
        <w:t>кже досрочно расторгнуть Контракт</w:t>
      </w:r>
      <w:r w:rsidRPr="00E86950">
        <w:rPr>
          <w:rFonts w:ascii="Times New Roman" w:hAnsi="Times New Roman" w:cs="Times New Roman"/>
          <w:color w:val="000000"/>
          <w:sz w:val="24"/>
          <w:szCs w:val="24"/>
        </w:rPr>
        <w:t>.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rsidR="005B7B03" w:rsidRPr="00E86950" w:rsidRDefault="00E86950" w:rsidP="00E8695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6.4. Контракт</w:t>
      </w:r>
      <w:r w:rsidR="005B7B03" w:rsidRPr="00E86950">
        <w:rPr>
          <w:rFonts w:ascii="Times New Roman" w:hAnsi="Times New Roman" w:cs="Times New Roman"/>
          <w:color w:val="000000"/>
          <w:sz w:val="24"/>
          <w:szCs w:val="24"/>
        </w:rPr>
        <w:t xml:space="preserve"> расторгается </w:t>
      </w:r>
      <w:r>
        <w:rPr>
          <w:rFonts w:ascii="Times New Roman" w:hAnsi="Times New Roman" w:cs="Times New Roman"/>
          <w:color w:val="000000"/>
          <w:sz w:val="24"/>
          <w:szCs w:val="24"/>
        </w:rPr>
        <w:t xml:space="preserve"> по соглашению сторон, в одностороннем порядке</w:t>
      </w:r>
      <w:r w:rsidRPr="00E86950">
        <w:rPr>
          <w:rFonts w:ascii="Times New Roman" w:hAnsi="Times New Roman" w:cs="Times New Roman"/>
          <w:color w:val="000000"/>
          <w:sz w:val="24"/>
          <w:szCs w:val="24"/>
        </w:rPr>
        <w:t xml:space="preserve"> </w:t>
      </w:r>
      <w:r w:rsidR="005B7B03" w:rsidRPr="00E86950">
        <w:rPr>
          <w:rFonts w:ascii="Times New Roman" w:hAnsi="Times New Roman" w:cs="Times New Roman"/>
          <w:color w:val="000000"/>
          <w:sz w:val="24"/>
          <w:szCs w:val="24"/>
        </w:rPr>
        <w:t>в случаях, предусмотренных законодательством Российской Федерации</w:t>
      </w:r>
      <w:r>
        <w:rPr>
          <w:rFonts w:ascii="Times New Roman" w:hAnsi="Times New Roman" w:cs="Times New Roman"/>
          <w:color w:val="000000"/>
          <w:sz w:val="24"/>
          <w:szCs w:val="24"/>
        </w:rPr>
        <w:t xml:space="preserve"> </w:t>
      </w:r>
      <w:r w:rsidR="005B7B03" w:rsidRPr="00E86950">
        <w:rPr>
          <w:rFonts w:ascii="Times New Roman" w:hAnsi="Times New Roman" w:cs="Times New Roman"/>
          <w:color w:val="000000"/>
          <w:sz w:val="24"/>
          <w:szCs w:val="24"/>
        </w:rPr>
        <w:t xml:space="preserve">и </w:t>
      </w:r>
      <w:r>
        <w:rPr>
          <w:rFonts w:ascii="Times New Roman" w:hAnsi="Times New Roman" w:cs="Times New Roman"/>
          <w:color w:val="000000"/>
          <w:sz w:val="24"/>
          <w:szCs w:val="24"/>
        </w:rPr>
        <w:t>Контрактом</w:t>
      </w:r>
      <w:r w:rsidR="005B7B03" w:rsidRPr="00E86950">
        <w:rPr>
          <w:rFonts w:ascii="Times New Roman" w:hAnsi="Times New Roman" w:cs="Times New Roman"/>
          <w:color w:val="000000"/>
          <w:sz w:val="24"/>
          <w:szCs w:val="24"/>
        </w:rPr>
        <w:t>.</w:t>
      </w:r>
    </w:p>
    <w:p w:rsidR="005B7B03" w:rsidRPr="00E86950" w:rsidRDefault="005B7B03" w:rsidP="00E86950">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86950">
        <w:rPr>
          <w:rFonts w:ascii="Times New Roman" w:hAnsi="Times New Roman" w:cs="Times New Roman"/>
          <w:color w:val="000000"/>
          <w:sz w:val="24"/>
          <w:szCs w:val="24"/>
        </w:rPr>
        <w:t>6.5. Все споры и разногласия, возникающие в связи с исполнен</w:t>
      </w:r>
      <w:r w:rsidR="00E86950">
        <w:rPr>
          <w:rFonts w:ascii="Times New Roman" w:hAnsi="Times New Roman" w:cs="Times New Roman"/>
          <w:color w:val="000000"/>
          <w:sz w:val="24"/>
          <w:szCs w:val="24"/>
        </w:rPr>
        <w:t>ием и (или) толкованием Контракта</w:t>
      </w:r>
      <w:r w:rsidRPr="00E86950">
        <w:rPr>
          <w:rFonts w:ascii="Times New Roman" w:hAnsi="Times New Roman" w:cs="Times New Roman"/>
          <w:color w:val="000000"/>
          <w:sz w:val="24"/>
          <w:szCs w:val="24"/>
        </w:rPr>
        <w:t>,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rsidR="005B7B03" w:rsidRPr="00E86950" w:rsidRDefault="005B7B03" w:rsidP="00807568">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E86950">
        <w:rPr>
          <w:rFonts w:ascii="Times New Roman" w:hAnsi="Times New Roman" w:cs="Times New Roman"/>
          <w:b/>
          <w:color w:val="000000"/>
          <w:sz w:val="24"/>
          <w:szCs w:val="24"/>
        </w:rPr>
        <w:t>7. ОТВЕТСТВЕННОСТЬ СТОРОН. КОНФИДЕНЦИАЛЬНОСТЬ ИНФОРМАЦИИ. АНТИКОРРУПЦИОННЫЕ УСЛОВИЯ. ФОРС-МАЖОР</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 За неисполнение или ненадлежащее исполнение обязательств по </w:t>
      </w:r>
      <w:r w:rsidR="007524ED">
        <w:rPr>
          <w:rFonts w:ascii="Times" w:hAnsi="Times" w:cs="Times"/>
          <w:color w:val="000000"/>
          <w:sz w:val="24"/>
          <w:szCs w:val="24"/>
        </w:rPr>
        <w:t>Контракт</w:t>
      </w:r>
      <w:r w:rsidRPr="00737F0F">
        <w:rPr>
          <w:rFonts w:ascii="Times" w:hAnsi="Times" w:cs="Times"/>
          <w:color w:val="000000"/>
          <w:sz w:val="24"/>
          <w:szCs w:val="24"/>
        </w:rPr>
        <w:t xml:space="preserve">у Стороны будут нести ответственность в </w:t>
      </w:r>
      <w:proofErr w:type="gramStart"/>
      <w:r w:rsidRPr="00737F0F">
        <w:rPr>
          <w:rFonts w:ascii="Times" w:hAnsi="Times" w:cs="Times"/>
          <w:color w:val="000000"/>
          <w:sz w:val="24"/>
          <w:szCs w:val="24"/>
        </w:rPr>
        <w:t>соответствии</w:t>
      </w:r>
      <w:proofErr w:type="gramEnd"/>
      <w:r w:rsidRPr="00737F0F">
        <w:rPr>
          <w:rFonts w:ascii="Times" w:hAnsi="Times" w:cs="Times"/>
          <w:color w:val="000000"/>
          <w:sz w:val="24"/>
          <w:szCs w:val="24"/>
        </w:rPr>
        <w:t xml:space="preserve"> с законодательством Российской Федерации и условиями </w:t>
      </w:r>
      <w:r w:rsidR="007524ED">
        <w:rPr>
          <w:rFonts w:ascii="Times" w:hAnsi="Times" w:cs="Times"/>
          <w:color w:val="000000"/>
          <w:sz w:val="24"/>
          <w:szCs w:val="24"/>
        </w:rPr>
        <w:t>Контракт</w:t>
      </w:r>
      <w:r w:rsidRPr="00737F0F">
        <w:rPr>
          <w:rFonts w:ascii="Times" w:hAnsi="Times" w:cs="Times"/>
          <w:color w:val="000000"/>
          <w:sz w:val="24"/>
          <w:szCs w:val="24"/>
        </w:rPr>
        <w:t>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7.2. Оператор не будет нести ответственность за невозможность использования Продукта по </w:t>
      </w:r>
      <w:r w:rsidRPr="00737F0F">
        <w:rPr>
          <w:rFonts w:ascii="Times" w:hAnsi="Times" w:cs="Times"/>
          <w:color w:val="000000"/>
          <w:sz w:val="24"/>
          <w:szCs w:val="24"/>
        </w:rPr>
        <w:lastRenderedPageBreak/>
        <w:t>причинам, не зависящим от Оператора.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7.3. </w:t>
      </w:r>
      <w:proofErr w:type="gramStart"/>
      <w:r w:rsidRPr="00737F0F">
        <w:rPr>
          <w:rFonts w:ascii="Times" w:hAnsi="Times" w:cs="Times"/>
          <w:color w:val="000000"/>
          <w:sz w:val="24"/>
          <w:szCs w:val="24"/>
        </w:rPr>
        <w:t>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w:t>
      </w:r>
      <w:proofErr w:type="gramEnd"/>
      <w:r w:rsidRPr="00737F0F">
        <w:rPr>
          <w:rFonts w:ascii="Times" w:hAnsi="Times" w:cs="Times"/>
          <w:color w:val="000000"/>
          <w:sz w:val="24"/>
          <w:szCs w:val="24"/>
        </w:rPr>
        <w:t xml:space="preserve"> с использованием API.</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7.4. Оператор не будет нести ответственность за ущерб, понесенный Абонентом в </w:t>
      </w:r>
      <w:proofErr w:type="gramStart"/>
      <w:r w:rsidRPr="00737F0F">
        <w:rPr>
          <w:rFonts w:ascii="Times" w:hAnsi="Times" w:cs="Times"/>
          <w:color w:val="000000"/>
          <w:sz w:val="24"/>
          <w:szCs w:val="24"/>
        </w:rPr>
        <w:t>результате</w:t>
      </w:r>
      <w:proofErr w:type="gramEnd"/>
      <w:r w:rsidRPr="00737F0F">
        <w:rPr>
          <w:rFonts w:ascii="Times" w:hAnsi="Times" w:cs="Times"/>
          <w:color w:val="000000"/>
          <w:sz w:val="24"/>
          <w:szCs w:val="24"/>
        </w:rPr>
        <w:t xml:space="preserve"> несоблюдения им Положения ПКЗ-2005 и Правил по обеспечению информационной безопасности на рабочем месте.</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7.5. В </w:t>
      </w:r>
      <w:proofErr w:type="gramStart"/>
      <w:r w:rsidRPr="00737F0F">
        <w:rPr>
          <w:rFonts w:ascii="Times" w:hAnsi="Times" w:cs="Times"/>
          <w:color w:val="000000"/>
          <w:sz w:val="24"/>
          <w:szCs w:val="24"/>
        </w:rPr>
        <w:t>случае</w:t>
      </w:r>
      <w:proofErr w:type="gramEnd"/>
      <w:r w:rsidRPr="00737F0F">
        <w:rPr>
          <w:rFonts w:ascii="Times" w:hAnsi="Times" w:cs="Times"/>
          <w:color w:val="000000"/>
          <w:sz w:val="24"/>
          <w:szCs w:val="24"/>
        </w:rPr>
        <w:t xml:space="preserve">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w:t>
      </w:r>
      <w:proofErr w:type="gramStart"/>
      <w:r w:rsidRPr="00737F0F">
        <w:rPr>
          <w:rFonts w:ascii="Times" w:hAnsi="Times" w:cs="Times"/>
          <w:color w:val="000000"/>
          <w:sz w:val="24"/>
          <w:szCs w:val="24"/>
        </w:rPr>
        <w:t>случае</w:t>
      </w:r>
      <w:proofErr w:type="gramEnd"/>
      <w:r w:rsidRPr="00737F0F">
        <w:rPr>
          <w:rFonts w:ascii="Times" w:hAnsi="Times" w:cs="Times"/>
          <w:color w:val="000000"/>
          <w:sz w:val="24"/>
          <w:szCs w:val="24"/>
        </w:rPr>
        <w:t xml:space="preserve"> если Абонент нарушит обязательство, установленное настоящим пунктом.</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w:t>
      </w:r>
      <w:r w:rsidR="007524ED">
        <w:rPr>
          <w:rFonts w:ascii="Times" w:hAnsi="Times" w:cs="Times"/>
          <w:color w:val="000000"/>
          <w:sz w:val="24"/>
          <w:szCs w:val="24"/>
        </w:rPr>
        <w:t>Контракт</w:t>
      </w:r>
      <w:r w:rsidRPr="00737F0F">
        <w:rPr>
          <w:rFonts w:ascii="Times" w:hAnsi="Times" w:cs="Times"/>
          <w:color w:val="000000"/>
          <w:sz w:val="24"/>
          <w:szCs w:val="24"/>
        </w:rPr>
        <w:t>у в течение одного года, предшествующего моменту возникновения убытков.</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7.7. Оператор будет нести ответственность за неисполнение обязанностей Оператора электронного документооборота в </w:t>
      </w:r>
      <w:proofErr w:type="gramStart"/>
      <w:r w:rsidRPr="00737F0F">
        <w:rPr>
          <w:rFonts w:ascii="Times" w:hAnsi="Times" w:cs="Times"/>
          <w:color w:val="000000"/>
          <w:sz w:val="24"/>
          <w:szCs w:val="24"/>
        </w:rPr>
        <w:t>размере</w:t>
      </w:r>
      <w:proofErr w:type="gramEnd"/>
      <w:r w:rsidRPr="00737F0F">
        <w:rPr>
          <w:rFonts w:ascii="Times" w:hAnsi="Times" w:cs="Times"/>
          <w:color w:val="000000"/>
          <w:sz w:val="24"/>
          <w:szCs w:val="24"/>
        </w:rPr>
        <w:t xml:space="preserve"> реально причиненного ущерба при наличии вины Оператора.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w:t>
      </w:r>
      <w:proofErr w:type="gramStart"/>
      <w:r w:rsidRPr="00737F0F">
        <w:rPr>
          <w:rFonts w:ascii="Times" w:hAnsi="Times" w:cs="Times"/>
          <w:color w:val="000000"/>
          <w:sz w:val="24"/>
          <w:szCs w:val="24"/>
        </w:rPr>
        <w:t>ств пр</w:t>
      </w:r>
      <w:proofErr w:type="gramEnd"/>
      <w:r w:rsidRPr="00737F0F">
        <w:rPr>
          <w:rFonts w:ascii="Times" w:hAnsi="Times" w:cs="Times"/>
          <w:color w:val="000000"/>
          <w:sz w:val="24"/>
          <w:szCs w:val="24"/>
        </w:rPr>
        <w:t>оизошло по вине Абонента или иного участника документооборота.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7.10. Оператор не будет нести ответственность за содержание и достоверность информации, циркулирующей в Продукте.</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7.11. Оператор не будет нести ответственность за прямые или косвенные убытки, включая упущенную выгоду, возникшие в </w:t>
      </w:r>
      <w:proofErr w:type="gramStart"/>
      <w:r w:rsidRPr="00737F0F">
        <w:rPr>
          <w:rFonts w:ascii="Times" w:hAnsi="Times" w:cs="Times"/>
          <w:color w:val="000000"/>
          <w:sz w:val="24"/>
          <w:szCs w:val="24"/>
        </w:rPr>
        <w:t>результате</w:t>
      </w:r>
      <w:proofErr w:type="gramEnd"/>
      <w:r w:rsidRPr="00737F0F">
        <w:rPr>
          <w:rFonts w:ascii="Times" w:hAnsi="Times" w:cs="Times"/>
          <w:color w:val="000000"/>
          <w:sz w:val="24"/>
          <w:szCs w:val="24"/>
        </w:rPr>
        <w:t xml:space="preserve"> применения Продукта, за исключением случаев, прямо установленных </w:t>
      </w:r>
      <w:r w:rsidR="007524ED">
        <w:rPr>
          <w:rFonts w:ascii="Times" w:hAnsi="Times" w:cs="Times"/>
          <w:color w:val="000000"/>
          <w:sz w:val="24"/>
          <w:szCs w:val="24"/>
        </w:rPr>
        <w:t>Контракт</w:t>
      </w:r>
      <w:r w:rsidRPr="00737F0F">
        <w:rPr>
          <w:rFonts w:ascii="Times" w:hAnsi="Times" w:cs="Times"/>
          <w:color w:val="000000"/>
          <w:sz w:val="24"/>
          <w:szCs w:val="24"/>
        </w:rPr>
        <w:t>ом.</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7.13. Оператор не будет нести ответственность за действия, совершаемые пользователями Абонента в </w:t>
      </w:r>
      <w:proofErr w:type="gramStart"/>
      <w:r w:rsidRPr="00737F0F">
        <w:rPr>
          <w:rFonts w:ascii="Times" w:hAnsi="Times" w:cs="Times"/>
          <w:color w:val="000000"/>
          <w:sz w:val="24"/>
          <w:szCs w:val="24"/>
        </w:rPr>
        <w:t>Продукте</w:t>
      </w:r>
      <w:proofErr w:type="gramEnd"/>
      <w:r w:rsidRPr="00737F0F">
        <w:rPr>
          <w:rFonts w:ascii="Times" w:hAnsi="Times" w:cs="Times"/>
          <w:color w:val="000000"/>
          <w:sz w:val="24"/>
          <w:szCs w:val="24"/>
        </w:rPr>
        <w:t>.</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7.14.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w:t>
      </w:r>
      <w:r w:rsidR="007524ED">
        <w:rPr>
          <w:rFonts w:ascii="Times" w:hAnsi="Times" w:cs="Times"/>
          <w:color w:val="000000"/>
          <w:sz w:val="24"/>
          <w:szCs w:val="24"/>
        </w:rPr>
        <w:t>Контракт</w:t>
      </w:r>
      <w:r w:rsidRPr="00737F0F">
        <w:rPr>
          <w:rFonts w:ascii="Times" w:hAnsi="Times" w:cs="Times"/>
          <w:color w:val="000000"/>
          <w:sz w:val="24"/>
          <w:szCs w:val="24"/>
        </w:rPr>
        <w:t>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7.15. Факт заключения </w:t>
      </w:r>
      <w:r w:rsidR="007524ED">
        <w:rPr>
          <w:rFonts w:ascii="Times" w:hAnsi="Times" w:cs="Times"/>
          <w:color w:val="000000"/>
          <w:sz w:val="24"/>
          <w:szCs w:val="24"/>
        </w:rPr>
        <w:t>Контракт</w:t>
      </w:r>
      <w:r w:rsidRPr="00737F0F">
        <w:rPr>
          <w:rFonts w:ascii="Times" w:hAnsi="Times" w:cs="Times"/>
          <w:color w:val="000000"/>
          <w:sz w:val="24"/>
          <w:szCs w:val="24"/>
        </w:rPr>
        <w:t>а не является конфиденциальной информацией.</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7.16. </w:t>
      </w:r>
      <w:proofErr w:type="gramStart"/>
      <w:r w:rsidRPr="00737F0F">
        <w:rPr>
          <w:rFonts w:ascii="Times" w:hAnsi="Times" w:cs="Times"/>
          <w:color w:val="000000"/>
          <w:sz w:val="24"/>
          <w:szCs w:val="24"/>
        </w:rPr>
        <w:t xml:space="preserve">При исполнении своих обязательств по </w:t>
      </w:r>
      <w:r w:rsidR="007524ED">
        <w:rPr>
          <w:rFonts w:ascii="Times" w:hAnsi="Times" w:cs="Times"/>
          <w:color w:val="000000"/>
          <w:sz w:val="24"/>
          <w:szCs w:val="24"/>
        </w:rPr>
        <w:t>Контракт</w:t>
      </w:r>
      <w:r w:rsidRPr="00737F0F">
        <w:rPr>
          <w:rFonts w:ascii="Times" w:hAnsi="Times" w:cs="Times"/>
          <w:color w:val="000000"/>
          <w:sz w:val="24"/>
          <w:szCs w:val="24"/>
        </w:rPr>
        <w:t>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w:t>
      </w:r>
      <w:proofErr w:type="gramEnd"/>
      <w:r w:rsidRPr="00737F0F">
        <w:rPr>
          <w:rFonts w:ascii="Times" w:hAnsi="Times" w:cs="Times"/>
          <w:color w:val="000000"/>
          <w:sz w:val="24"/>
          <w:szCs w:val="24"/>
        </w:rPr>
        <w:t xml:space="preserve"> Также при исполнении своих обязательств по </w:t>
      </w:r>
      <w:r w:rsidR="007524ED">
        <w:rPr>
          <w:rFonts w:ascii="Times" w:hAnsi="Times" w:cs="Times"/>
          <w:color w:val="000000"/>
          <w:sz w:val="24"/>
          <w:szCs w:val="24"/>
        </w:rPr>
        <w:t>Контракт</w:t>
      </w:r>
      <w:r w:rsidRPr="00737F0F">
        <w:rPr>
          <w:rFonts w:ascii="Times" w:hAnsi="Times" w:cs="Times"/>
          <w:color w:val="000000"/>
          <w:sz w:val="24"/>
          <w:szCs w:val="24"/>
        </w:rPr>
        <w:t>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В </w:t>
      </w:r>
      <w:proofErr w:type="gramStart"/>
      <w:r w:rsidRPr="00737F0F">
        <w:rPr>
          <w:rFonts w:ascii="Times" w:hAnsi="Times" w:cs="Times"/>
          <w:color w:val="000000"/>
          <w:sz w:val="24"/>
          <w:szCs w:val="24"/>
        </w:rPr>
        <w:t>случае</w:t>
      </w:r>
      <w:proofErr w:type="gramEnd"/>
      <w:r w:rsidRPr="00737F0F">
        <w:rPr>
          <w:rFonts w:ascii="Times" w:hAnsi="Times" w:cs="Times"/>
          <w:color w:val="000000"/>
          <w:sz w:val="24"/>
          <w:szCs w:val="24"/>
        </w:rPr>
        <w:t xml:space="preserve">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w:t>
      </w:r>
      <w:proofErr w:type="gramStart"/>
      <w:r w:rsidRPr="00737F0F">
        <w:rPr>
          <w:rFonts w:ascii="Times" w:hAnsi="Times" w:cs="Times"/>
          <w:color w:val="000000"/>
          <w:sz w:val="24"/>
          <w:szCs w:val="24"/>
        </w:rPr>
        <w:t>уведомлении</w:t>
      </w:r>
      <w:proofErr w:type="gramEnd"/>
      <w:r w:rsidRPr="00737F0F">
        <w:rPr>
          <w:rFonts w:ascii="Times" w:hAnsi="Times" w:cs="Times"/>
          <w:color w:val="000000"/>
          <w:sz w:val="24"/>
          <w:szCs w:val="24"/>
        </w:rPr>
        <w:t xml:space="preserve"> указываются лица, причастные к нарушению условий </w:t>
      </w:r>
      <w:r w:rsidR="007524ED">
        <w:rPr>
          <w:rFonts w:ascii="Times" w:hAnsi="Times" w:cs="Times"/>
          <w:color w:val="000000"/>
          <w:sz w:val="24"/>
          <w:szCs w:val="24"/>
        </w:rPr>
        <w:lastRenderedPageBreak/>
        <w:t>Контракт</w:t>
      </w:r>
      <w:r w:rsidRPr="00737F0F">
        <w:rPr>
          <w:rFonts w:ascii="Times" w:hAnsi="Times" w:cs="Times"/>
          <w:color w:val="000000"/>
          <w:sz w:val="24"/>
          <w:szCs w:val="24"/>
        </w:rPr>
        <w:t>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В </w:t>
      </w:r>
      <w:proofErr w:type="gramStart"/>
      <w:r w:rsidRPr="00737F0F">
        <w:rPr>
          <w:rFonts w:ascii="Times" w:hAnsi="Times" w:cs="Times"/>
          <w:color w:val="000000"/>
          <w:sz w:val="24"/>
          <w:szCs w:val="24"/>
        </w:rPr>
        <w:t>случае</w:t>
      </w:r>
      <w:proofErr w:type="gramEnd"/>
      <w:r w:rsidRPr="00737F0F">
        <w:rPr>
          <w:rFonts w:ascii="Times" w:hAnsi="Times" w:cs="Times"/>
          <w:color w:val="000000"/>
          <w:sz w:val="24"/>
          <w:szCs w:val="24"/>
        </w:rPr>
        <w:t xml:space="preserve"> подтверждения факта нарушения одной Стороной положений настоящего пункта </w:t>
      </w:r>
      <w:r w:rsidR="007524ED">
        <w:rPr>
          <w:rFonts w:ascii="Times" w:hAnsi="Times" w:cs="Times"/>
          <w:color w:val="000000"/>
          <w:sz w:val="24"/>
          <w:szCs w:val="24"/>
        </w:rPr>
        <w:t>Контракт</w:t>
      </w:r>
      <w:r w:rsidRPr="00737F0F">
        <w:rPr>
          <w:rFonts w:ascii="Times" w:hAnsi="Times" w:cs="Times"/>
          <w:color w:val="000000"/>
          <w:sz w:val="24"/>
          <w:szCs w:val="24"/>
        </w:rPr>
        <w:t xml:space="preserve">а и/или неполучения другой Стороной информации об итогах рассмотрения уведомления о нарушении другая Сторона имеет право отказаться от </w:t>
      </w:r>
      <w:r w:rsidR="007524ED">
        <w:rPr>
          <w:rFonts w:ascii="Times" w:hAnsi="Times" w:cs="Times"/>
          <w:color w:val="000000"/>
          <w:sz w:val="24"/>
          <w:szCs w:val="24"/>
        </w:rPr>
        <w:t>Контракт</w:t>
      </w:r>
      <w:r w:rsidRPr="00737F0F">
        <w:rPr>
          <w:rFonts w:ascii="Times" w:hAnsi="Times" w:cs="Times"/>
          <w:color w:val="000000"/>
          <w:sz w:val="24"/>
          <w:szCs w:val="24"/>
        </w:rPr>
        <w:t xml:space="preserve">а, направив письменное уведомление. Сторона, по инициативе которой расторгнут </w:t>
      </w:r>
      <w:r w:rsidR="007524ED">
        <w:rPr>
          <w:rFonts w:ascii="Times" w:hAnsi="Times" w:cs="Times"/>
          <w:color w:val="000000"/>
          <w:sz w:val="24"/>
          <w:szCs w:val="24"/>
        </w:rPr>
        <w:t>Контракт</w:t>
      </w:r>
      <w:r w:rsidRPr="00737F0F">
        <w:rPr>
          <w:rFonts w:ascii="Times" w:hAnsi="Times" w:cs="Times"/>
          <w:color w:val="000000"/>
          <w:sz w:val="24"/>
          <w:szCs w:val="24"/>
        </w:rPr>
        <w:t xml:space="preserve">, вправе требовать возмещения реального ущерба, возникшего в результате расторжения </w:t>
      </w:r>
      <w:r w:rsidR="007524ED">
        <w:rPr>
          <w:rFonts w:ascii="Times" w:hAnsi="Times" w:cs="Times"/>
          <w:color w:val="000000"/>
          <w:sz w:val="24"/>
          <w:szCs w:val="24"/>
        </w:rPr>
        <w:t>Контракт</w:t>
      </w:r>
      <w:r w:rsidRPr="00737F0F">
        <w:rPr>
          <w:rFonts w:ascii="Times" w:hAnsi="Times" w:cs="Times"/>
          <w:color w:val="000000"/>
          <w:sz w:val="24"/>
          <w:szCs w:val="24"/>
        </w:rPr>
        <w:t>а.</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Стороны гарантируют осуществление надлежащего разбирательства по фактам нарушения положений настоящего пункта </w:t>
      </w:r>
      <w:r w:rsidR="007524ED">
        <w:rPr>
          <w:rFonts w:ascii="Times" w:hAnsi="Times" w:cs="Times"/>
          <w:color w:val="000000"/>
          <w:sz w:val="24"/>
          <w:szCs w:val="24"/>
        </w:rPr>
        <w:t>Контракт</w:t>
      </w:r>
      <w:r w:rsidRPr="00737F0F">
        <w:rPr>
          <w:rFonts w:ascii="Times" w:hAnsi="Times" w:cs="Times"/>
          <w:color w:val="000000"/>
          <w:sz w:val="24"/>
          <w:szCs w:val="24"/>
        </w:rPr>
        <w:t>а и применение эффективных мер по предотвращению возможных конфликтных ситуаций.</w:t>
      </w:r>
    </w:p>
    <w:p w:rsidR="00737F0F" w:rsidRPr="00737F0F" w:rsidRDefault="00737F0F" w:rsidP="00737F0F">
      <w:pPr>
        <w:widowControl w:val="0"/>
        <w:autoSpaceDE w:val="0"/>
        <w:autoSpaceDN w:val="0"/>
        <w:adjustRightInd w:val="0"/>
        <w:spacing w:after="0" w:line="240" w:lineRule="auto"/>
        <w:ind w:firstLine="709"/>
        <w:jc w:val="both"/>
        <w:rPr>
          <w:rFonts w:ascii="Times" w:hAnsi="Times" w:cs="Times"/>
          <w:color w:val="000000"/>
          <w:sz w:val="24"/>
          <w:szCs w:val="24"/>
        </w:rPr>
      </w:pPr>
      <w:r w:rsidRPr="00737F0F">
        <w:rPr>
          <w:rFonts w:ascii="Times" w:hAnsi="Times" w:cs="Times"/>
          <w:color w:val="000000"/>
          <w:sz w:val="24"/>
          <w:szCs w:val="24"/>
        </w:rPr>
        <w:t xml:space="preserve">7.17. Стороны освобождаются от ответственности за неисполнение или ненадлежащее исполнение условий </w:t>
      </w:r>
      <w:r w:rsidR="007524ED">
        <w:rPr>
          <w:rFonts w:ascii="Times" w:hAnsi="Times" w:cs="Times"/>
          <w:color w:val="000000"/>
          <w:sz w:val="24"/>
          <w:szCs w:val="24"/>
        </w:rPr>
        <w:t>Контракт</w:t>
      </w:r>
      <w:r w:rsidRPr="00737F0F">
        <w:rPr>
          <w:rFonts w:ascii="Times" w:hAnsi="Times" w:cs="Times"/>
          <w:color w:val="000000"/>
          <w:sz w:val="24"/>
          <w:szCs w:val="24"/>
        </w:rPr>
        <w:t xml:space="preserve">а в </w:t>
      </w:r>
      <w:proofErr w:type="gramStart"/>
      <w:r w:rsidRPr="00737F0F">
        <w:rPr>
          <w:rFonts w:ascii="Times" w:hAnsi="Times" w:cs="Times"/>
          <w:color w:val="000000"/>
          <w:sz w:val="24"/>
          <w:szCs w:val="24"/>
        </w:rPr>
        <w:t>случае</w:t>
      </w:r>
      <w:proofErr w:type="gramEnd"/>
      <w:r w:rsidRPr="00737F0F">
        <w:rPr>
          <w:rFonts w:ascii="Times" w:hAnsi="Times" w:cs="Times"/>
          <w:color w:val="000000"/>
          <w:sz w:val="24"/>
          <w:szCs w:val="24"/>
        </w:rPr>
        <w:t xml:space="preserve">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w:t>
      </w:r>
      <w:r w:rsidR="007524ED">
        <w:rPr>
          <w:rFonts w:ascii="Times" w:hAnsi="Times" w:cs="Times"/>
          <w:color w:val="000000"/>
          <w:sz w:val="24"/>
          <w:szCs w:val="24"/>
        </w:rPr>
        <w:t>Контракт</w:t>
      </w:r>
      <w:r w:rsidRPr="00737F0F">
        <w:rPr>
          <w:rFonts w:ascii="Times" w:hAnsi="Times" w:cs="Times"/>
          <w:color w:val="000000"/>
          <w:sz w:val="24"/>
          <w:szCs w:val="24"/>
        </w:rPr>
        <w:t xml:space="preserve">у. Такими доказательствами являются документы компетентных органов Российской Федерации. С момента устранения обстоятельств непреодолимой силы </w:t>
      </w:r>
      <w:r w:rsidR="007524ED">
        <w:rPr>
          <w:rFonts w:ascii="Times" w:hAnsi="Times" w:cs="Times"/>
          <w:color w:val="000000"/>
          <w:sz w:val="24"/>
          <w:szCs w:val="24"/>
        </w:rPr>
        <w:t>Контракт</w:t>
      </w:r>
      <w:r w:rsidRPr="00737F0F">
        <w:rPr>
          <w:rFonts w:ascii="Times" w:hAnsi="Times" w:cs="Times"/>
          <w:color w:val="000000"/>
          <w:sz w:val="24"/>
          <w:szCs w:val="24"/>
        </w:rPr>
        <w:t xml:space="preserve"> действует в обычном </w:t>
      </w:r>
      <w:proofErr w:type="gramStart"/>
      <w:r w:rsidRPr="00737F0F">
        <w:rPr>
          <w:rFonts w:ascii="Times" w:hAnsi="Times" w:cs="Times"/>
          <w:color w:val="000000"/>
          <w:sz w:val="24"/>
          <w:szCs w:val="24"/>
        </w:rPr>
        <w:t>порядке</w:t>
      </w:r>
      <w:proofErr w:type="gramEnd"/>
      <w:r w:rsidRPr="00737F0F">
        <w:rPr>
          <w:rFonts w:ascii="Times" w:hAnsi="Times" w:cs="Times"/>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center"/>
        <w:rPr>
          <w:rFonts w:ascii="Times" w:hAnsi="Times" w:cs="Times"/>
          <w:b/>
          <w:bCs/>
          <w:color w:val="000000"/>
          <w:sz w:val="24"/>
          <w:szCs w:val="24"/>
        </w:rPr>
      </w:pPr>
      <w:r w:rsidRPr="00807568">
        <w:rPr>
          <w:rFonts w:ascii="Times" w:hAnsi="Times" w:cs="Times"/>
          <w:b/>
          <w:bCs/>
          <w:color w:val="000000"/>
          <w:sz w:val="24"/>
          <w:szCs w:val="24"/>
        </w:rPr>
        <w:t>8. ЗАВЕРЕНИЯ ОБ ОБСТОЯТЕЛЬСТВАХ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8.1. Каждая из Сторон </w:t>
      </w:r>
      <w:proofErr w:type="gramStart"/>
      <w:r w:rsidRPr="00807568">
        <w:rPr>
          <w:rFonts w:ascii="Times" w:hAnsi="Times" w:cs="Times"/>
          <w:color w:val="000000"/>
          <w:sz w:val="24"/>
          <w:szCs w:val="24"/>
        </w:rPr>
        <w:t>заявляет и подтверждает</w:t>
      </w:r>
      <w:proofErr w:type="gramEnd"/>
      <w:r w:rsidRPr="00807568">
        <w:rPr>
          <w:rFonts w:ascii="Times" w:hAnsi="Times" w:cs="Times"/>
          <w:color w:val="000000"/>
          <w:sz w:val="24"/>
          <w:szCs w:val="24"/>
        </w:rPr>
        <w:t xml:space="preserve"> другой Стороне, что на момент заключения </w:t>
      </w:r>
      <w:r w:rsidR="007524ED">
        <w:rPr>
          <w:rFonts w:ascii="Times" w:hAnsi="Times" w:cs="Times"/>
          <w:color w:val="000000"/>
          <w:sz w:val="24"/>
          <w:szCs w:val="24"/>
        </w:rPr>
        <w:t>Контракт</w:t>
      </w:r>
      <w:r w:rsidRPr="00807568">
        <w:rPr>
          <w:rFonts w:ascii="Times" w:hAnsi="Times" w:cs="Time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является надлежащим </w:t>
      </w:r>
      <w:proofErr w:type="gramStart"/>
      <w:r w:rsidRPr="00807568">
        <w:rPr>
          <w:rFonts w:ascii="Times" w:hAnsi="Times" w:cs="Times"/>
          <w:color w:val="000000"/>
          <w:sz w:val="24"/>
          <w:szCs w:val="24"/>
        </w:rPr>
        <w:t>образом</w:t>
      </w:r>
      <w:proofErr w:type="gramEnd"/>
      <w:r w:rsidRPr="00807568">
        <w:rPr>
          <w:rFonts w:ascii="Times" w:hAnsi="Times" w:cs="Times"/>
          <w:color w:val="000000"/>
          <w:sz w:val="24"/>
          <w:szCs w:val="24"/>
        </w:rPr>
        <w:t xml:space="preserve">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фактически находится по адресу, указанному в ЕГРЮЛ;</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w:t>
      </w:r>
      <w:r w:rsidR="007524ED">
        <w:rPr>
          <w:rFonts w:ascii="Times" w:hAnsi="Times" w:cs="Times"/>
          <w:color w:val="000000"/>
          <w:sz w:val="24"/>
          <w:szCs w:val="24"/>
        </w:rPr>
        <w:t>Контракт</w:t>
      </w:r>
      <w:r w:rsidRPr="00807568">
        <w:rPr>
          <w:rFonts w:ascii="Times" w:hAnsi="Times" w:cs="Times"/>
          <w:color w:val="000000"/>
          <w:sz w:val="24"/>
          <w:szCs w:val="24"/>
        </w:rPr>
        <w:t>а и исполнения обязательств по нему;</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все полномочия, необходимые для заключения </w:t>
      </w:r>
      <w:r w:rsidR="007524ED">
        <w:rPr>
          <w:rFonts w:ascii="Times" w:hAnsi="Times" w:cs="Times"/>
          <w:color w:val="000000"/>
          <w:sz w:val="24"/>
          <w:szCs w:val="24"/>
        </w:rPr>
        <w:t>Контракт</w:t>
      </w:r>
      <w:r w:rsidRPr="00807568">
        <w:rPr>
          <w:rFonts w:ascii="Times" w:hAnsi="Times" w:cs="Times"/>
          <w:color w:val="000000"/>
          <w:sz w:val="24"/>
          <w:szCs w:val="24"/>
        </w:rPr>
        <w:t>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8.2. Стороны подтверждают, что:</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w:t>
      </w:r>
      <w:r w:rsidR="007524ED">
        <w:rPr>
          <w:rFonts w:ascii="Times" w:hAnsi="Times" w:cs="Times"/>
          <w:color w:val="000000"/>
          <w:sz w:val="24"/>
          <w:szCs w:val="24"/>
        </w:rPr>
        <w:t>Контракт</w:t>
      </w:r>
      <w:r w:rsidRPr="00807568">
        <w:rPr>
          <w:rFonts w:ascii="Times" w:hAnsi="Times" w:cs="Times"/>
          <w:color w:val="000000"/>
          <w:sz w:val="24"/>
          <w:szCs w:val="24"/>
        </w:rPr>
        <w:t xml:space="preserve">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w:t>
      </w:r>
      <w:r w:rsidR="007524ED">
        <w:rPr>
          <w:rFonts w:ascii="Times" w:hAnsi="Times" w:cs="Times"/>
          <w:color w:val="000000"/>
          <w:sz w:val="24"/>
          <w:szCs w:val="24"/>
        </w:rPr>
        <w:t>Контракт</w:t>
      </w:r>
      <w:r w:rsidRPr="00807568">
        <w:rPr>
          <w:rFonts w:ascii="Times" w:hAnsi="Times" w:cs="Time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w:t>
      </w:r>
      <w:r w:rsidR="007524ED">
        <w:rPr>
          <w:rFonts w:ascii="Times" w:hAnsi="Times" w:cs="Times"/>
          <w:color w:val="000000"/>
          <w:sz w:val="24"/>
          <w:szCs w:val="24"/>
        </w:rPr>
        <w:t>Контракт</w:t>
      </w:r>
      <w:r w:rsidRPr="00807568">
        <w:rPr>
          <w:rFonts w:ascii="Times" w:hAnsi="Times" w:cs="Times"/>
          <w:color w:val="000000"/>
          <w:sz w:val="24"/>
          <w:szCs w:val="24"/>
        </w:rPr>
        <w:t xml:space="preserve"> не нарушает каких-либо прав на объекты интеллектуальной собственности или иных имущественных прав какого-либо третьего лица;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w:t>
      </w:r>
      <w:r w:rsidR="007524ED">
        <w:rPr>
          <w:rFonts w:ascii="Times" w:hAnsi="Times" w:cs="Times"/>
          <w:color w:val="000000"/>
          <w:sz w:val="24"/>
          <w:szCs w:val="24"/>
        </w:rPr>
        <w:t>Контракт</w:t>
      </w:r>
      <w:r w:rsidRPr="00807568">
        <w:rPr>
          <w:rFonts w:ascii="Times" w:hAnsi="Times" w:cs="Times"/>
          <w:color w:val="000000"/>
          <w:sz w:val="24"/>
          <w:szCs w:val="24"/>
        </w:rPr>
        <w:t xml:space="preserve"> заключается в </w:t>
      </w:r>
      <w:proofErr w:type="gramStart"/>
      <w:r w:rsidRPr="00807568">
        <w:rPr>
          <w:rFonts w:ascii="Times" w:hAnsi="Times" w:cs="Times"/>
          <w:color w:val="000000"/>
          <w:sz w:val="24"/>
          <w:szCs w:val="24"/>
        </w:rPr>
        <w:t>соответствии</w:t>
      </w:r>
      <w:proofErr w:type="gramEnd"/>
      <w:r w:rsidRPr="00807568">
        <w:rPr>
          <w:rFonts w:ascii="Times" w:hAnsi="Times" w:cs="Times"/>
          <w:color w:val="000000"/>
          <w:sz w:val="24"/>
          <w:szCs w:val="24"/>
        </w:rPr>
        <w:t xml:space="preserve"> с законодательством Российской Федерации и не является сделкой, в совершении которой имеется заинтересованность;</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исполнение </w:t>
      </w:r>
      <w:r w:rsidR="007524ED">
        <w:rPr>
          <w:rFonts w:ascii="Times" w:hAnsi="Times" w:cs="Times"/>
          <w:color w:val="000000"/>
          <w:sz w:val="24"/>
          <w:szCs w:val="24"/>
        </w:rPr>
        <w:t>Контракт</w:t>
      </w:r>
      <w:r w:rsidRPr="00807568">
        <w:rPr>
          <w:rFonts w:ascii="Times" w:hAnsi="Times" w:cs="Times"/>
          <w:color w:val="000000"/>
          <w:sz w:val="24"/>
          <w:szCs w:val="24"/>
        </w:rPr>
        <w:t xml:space="preserve">а не влечет за собой нарушение или неисполнение положений каких-либо иных </w:t>
      </w:r>
      <w:r w:rsidR="007524ED">
        <w:rPr>
          <w:rFonts w:ascii="Times" w:hAnsi="Times" w:cs="Times"/>
          <w:color w:val="000000"/>
          <w:sz w:val="24"/>
          <w:szCs w:val="24"/>
        </w:rPr>
        <w:t>контракт</w:t>
      </w:r>
      <w:r w:rsidRPr="00807568">
        <w:rPr>
          <w:rFonts w:ascii="Times" w:hAnsi="Times" w:cs="Times"/>
          <w:color w:val="000000"/>
          <w:sz w:val="24"/>
          <w:szCs w:val="24"/>
        </w:rPr>
        <w:t>ов, соглашений, судебных и иных запретов или постановлений.</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8.3. Сторона, полагавшаяся на недостоверные </w:t>
      </w:r>
      <w:proofErr w:type="gramStart"/>
      <w:r w:rsidRPr="00807568">
        <w:rPr>
          <w:rFonts w:ascii="Times" w:hAnsi="Times" w:cs="Times"/>
          <w:color w:val="000000"/>
          <w:sz w:val="24"/>
          <w:szCs w:val="24"/>
        </w:rPr>
        <w:t>заверения</w:t>
      </w:r>
      <w:proofErr w:type="gramEnd"/>
      <w:r w:rsidRPr="00807568">
        <w:rPr>
          <w:rFonts w:ascii="Times" w:hAnsi="Times" w:cs="Times"/>
          <w:color w:val="000000"/>
          <w:sz w:val="24"/>
          <w:szCs w:val="24"/>
        </w:rPr>
        <w:t xml:space="preserve"> другой Стороны, вправе досрочно расторгнуть </w:t>
      </w:r>
      <w:r w:rsidR="007524ED">
        <w:rPr>
          <w:rFonts w:ascii="Times" w:hAnsi="Times" w:cs="Times"/>
          <w:color w:val="000000"/>
          <w:sz w:val="24"/>
          <w:szCs w:val="24"/>
        </w:rPr>
        <w:t>Контракт</w:t>
      </w:r>
      <w:r w:rsidRPr="00807568">
        <w:rPr>
          <w:rFonts w:ascii="Times" w:hAnsi="Times" w:cs="Times"/>
          <w:color w:val="000000"/>
          <w:sz w:val="24"/>
          <w:szCs w:val="24"/>
        </w:rPr>
        <w:t xml:space="preserve"> независимо от наличия или отсутствия у нее убытков, а также потребовать возмещения убытков, причиненных недостоверностью таких заверений.</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8.4. </w:t>
      </w:r>
      <w:proofErr w:type="gramStart"/>
      <w:r w:rsidRPr="00807568">
        <w:rPr>
          <w:rFonts w:ascii="Times" w:hAnsi="Times" w:cs="Times"/>
          <w:color w:val="000000"/>
          <w:sz w:val="24"/>
          <w:szCs w:val="24"/>
        </w:rPr>
        <w:t xml:space="preserve">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w:t>
      </w:r>
      <w:r w:rsidR="007524ED">
        <w:rPr>
          <w:rFonts w:ascii="Times" w:hAnsi="Times" w:cs="Times"/>
          <w:color w:val="000000"/>
          <w:sz w:val="24"/>
          <w:szCs w:val="24"/>
        </w:rPr>
        <w:t>Контракт</w:t>
      </w:r>
      <w:r w:rsidRPr="00807568">
        <w:rPr>
          <w:rFonts w:ascii="Times" w:hAnsi="Times" w:cs="Times"/>
          <w:color w:val="000000"/>
          <w:sz w:val="24"/>
          <w:szCs w:val="24"/>
        </w:rPr>
        <w:t>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roofErr w:type="gramEnd"/>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8.5. Абонент заверяет, что при заключении </w:t>
      </w:r>
      <w:r w:rsidR="007524ED">
        <w:rPr>
          <w:rFonts w:ascii="Times" w:hAnsi="Times" w:cs="Times"/>
          <w:color w:val="000000"/>
          <w:sz w:val="24"/>
          <w:szCs w:val="24"/>
        </w:rPr>
        <w:t>контракт</w:t>
      </w:r>
      <w:r w:rsidRPr="00807568">
        <w:rPr>
          <w:rFonts w:ascii="Times" w:hAnsi="Times" w:cs="Times"/>
          <w:color w:val="000000"/>
          <w:sz w:val="24"/>
          <w:szCs w:val="24"/>
        </w:rPr>
        <w:t xml:space="preserve">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w:t>
      </w:r>
      <w:r w:rsidR="007524ED">
        <w:rPr>
          <w:rFonts w:ascii="Times" w:hAnsi="Times" w:cs="Times"/>
          <w:color w:val="000000"/>
          <w:sz w:val="24"/>
          <w:szCs w:val="24"/>
        </w:rPr>
        <w:t>Контракт</w:t>
      </w:r>
      <w:r w:rsidRPr="00807568">
        <w:rPr>
          <w:rFonts w:ascii="Times" w:hAnsi="Times" w:cs="Times"/>
          <w:color w:val="000000"/>
          <w:sz w:val="24"/>
          <w:szCs w:val="24"/>
        </w:rPr>
        <w:t>а и блокированию Абоненту доступа к Продукту.</w:t>
      </w:r>
    </w:p>
    <w:p w:rsidR="00737F0F" w:rsidRPr="00807568" w:rsidRDefault="00737F0F" w:rsidP="00807568">
      <w:pPr>
        <w:widowControl w:val="0"/>
        <w:autoSpaceDE w:val="0"/>
        <w:autoSpaceDN w:val="0"/>
        <w:adjustRightInd w:val="0"/>
        <w:spacing w:after="0" w:line="240" w:lineRule="auto"/>
        <w:ind w:firstLine="709"/>
        <w:jc w:val="center"/>
        <w:rPr>
          <w:rFonts w:ascii="Times" w:hAnsi="Times" w:cs="Times"/>
          <w:b/>
          <w:bCs/>
          <w:color w:val="000000"/>
          <w:sz w:val="24"/>
          <w:szCs w:val="24"/>
        </w:rPr>
      </w:pPr>
      <w:r w:rsidRPr="00807568">
        <w:rPr>
          <w:rFonts w:ascii="Times" w:hAnsi="Times" w:cs="Times"/>
          <w:b/>
          <w:bCs/>
          <w:color w:val="000000"/>
          <w:sz w:val="24"/>
          <w:szCs w:val="24"/>
        </w:rPr>
        <w:t>9. ОБЯЗАТЕЛЬСТВА СТОРОН В ОБЛАСТИ ОБРАБОТКИ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lastRenderedPageBreak/>
        <w:t xml:space="preserve">9.1. Заключение </w:t>
      </w:r>
      <w:r w:rsidR="007524ED">
        <w:rPr>
          <w:rFonts w:ascii="Times" w:hAnsi="Times" w:cs="Times"/>
          <w:color w:val="000000"/>
          <w:sz w:val="24"/>
          <w:szCs w:val="24"/>
        </w:rPr>
        <w:t>Контракт</w:t>
      </w:r>
      <w:r w:rsidRPr="00807568">
        <w:rPr>
          <w:rFonts w:ascii="Times" w:hAnsi="Times" w:cs="Times"/>
          <w:color w:val="000000"/>
          <w:sz w:val="24"/>
          <w:szCs w:val="24"/>
        </w:rPr>
        <w:t xml:space="preserve">а рассматривается Сторонами как поручение Оператора персональных данных (Абонента по </w:t>
      </w:r>
      <w:r w:rsidR="007524ED">
        <w:rPr>
          <w:rFonts w:ascii="Times" w:hAnsi="Times" w:cs="Times"/>
          <w:color w:val="000000"/>
          <w:sz w:val="24"/>
          <w:szCs w:val="24"/>
        </w:rPr>
        <w:t>Контракт</w:t>
      </w:r>
      <w:r w:rsidRPr="00807568">
        <w:rPr>
          <w:rFonts w:ascii="Times" w:hAnsi="Times" w:cs="Times"/>
          <w:color w:val="000000"/>
          <w:sz w:val="24"/>
          <w:szCs w:val="24"/>
        </w:rPr>
        <w:t xml:space="preserve">у) другому лицу, предусмотренное частью 3 статьи 6 Федерального закона от 27.07.2006 № 152-ФЗ «О персональных данных». </w:t>
      </w:r>
      <w:proofErr w:type="gramStart"/>
      <w:r w:rsidRPr="00807568">
        <w:rPr>
          <w:rFonts w:ascii="Times" w:hAnsi="Times" w:cs="Times"/>
          <w:color w:val="000000"/>
          <w:sz w:val="24"/>
          <w:szCs w:val="24"/>
        </w:rPr>
        <w:t>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w:t>
      </w:r>
      <w:proofErr w:type="gramEnd"/>
      <w:r w:rsidRPr="00807568">
        <w:rPr>
          <w:rFonts w:ascii="Times" w:hAnsi="Times" w:cs="Times"/>
          <w:color w:val="000000"/>
          <w:sz w:val="24"/>
          <w:szCs w:val="24"/>
        </w:rPr>
        <w:t xml:space="preserve"> – исключительно с целью исполнения обязательств, предусмотренных </w:t>
      </w:r>
      <w:r w:rsidR="007524ED">
        <w:rPr>
          <w:rFonts w:ascii="Times" w:hAnsi="Times" w:cs="Times"/>
          <w:color w:val="000000"/>
          <w:sz w:val="24"/>
          <w:szCs w:val="24"/>
        </w:rPr>
        <w:t>Контракт</w:t>
      </w:r>
      <w:r w:rsidRPr="00807568">
        <w:rPr>
          <w:rFonts w:ascii="Times" w:hAnsi="Times" w:cs="Times"/>
          <w:color w:val="000000"/>
          <w:sz w:val="24"/>
          <w:szCs w:val="24"/>
        </w:rPr>
        <w:t xml:space="preserve">ом. Абонент дает поручение Оператору в отношении следующего перечня возможных персональных данных (включая, </w:t>
      </w:r>
      <w:proofErr w:type="gramStart"/>
      <w:r w:rsidRPr="00807568">
        <w:rPr>
          <w:rFonts w:ascii="Times" w:hAnsi="Times" w:cs="Times"/>
          <w:color w:val="000000"/>
          <w:sz w:val="24"/>
          <w:szCs w:val="24"/>
        </w:rPr>
        <w:t>но</w:t>
      </w:r>
      <w:proofErr w:type="gramEnd"/>
      <w:r w:rsidRPr="00807568">
        <w:rPr>
          <w:rFonts w:ascii="Times" w:hAnsi="Times" w:cs="Times"/>
          <w:color w:val="000000"/>
          <w:sz w:val="24"/>
          <w:szCs w:val="24"/>
        </w:rPr>
        <w:t xml:space="preserve">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9.2. Абонент гарантирует:</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9.2.2. что им получено согласие субъектов персональных </w:t>
      </w:r>
      <w:proofErr w:type="gramStart"/>
      <w:r w:rsidRPr="00807568">
        <w:rPr>
          <w:rFonts w:ascii="Times" w:hAnsi="Times" w:cs="Times"/>
          <w:color w:val="000000"/>
          <w:sz w:val="24"/>
          <w:szCs w:val="24"/>
        </w:rPr>
        <w:t>данных</w:t>
      </w:r>
      <w:proofErr w:type="gramEnd"/>
      <w:r w:rsidRPr="00807568">
        <w:rPr>
          <w:rFonts w:ascii="Times" w:hAnsi="Times" w:cs="Times"/>
          <w:color w:val="000000"/>
          <w:sz w:val="24"/>
          <w:szCs w:val="24"/>
        </w:rPr>
        <w:t xml:space="preserve"> на обработку принадлежащих им персональных данных, в том числе на поручение такой обработки Оператору как третьему лицу;</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9.3. Оператор гарантирует:</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9.3.1. соблюдение конфиденциальности и обеспечение безопасности обрабатываемых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9.3.2. обработку персональных данных на территории Российской Федерации;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определение угроз безопасности персональных данных при их обработке;</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установление правил доступа к обрабатываемым персональным данным;</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обнаружение фактов несанкционированного доступа к персональным данным и принятие мер по их пресечению;</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проведение оценки эффективности принимаемых мер по обеспечению безопасности персональных данных и </w:t>
      </w:r>
      <w:proofErr w:type="gramStart"/>
      <w:r w:rsidRPr="00807568">
        <w:rPr>
          <w:rFonts w:ascii="Times" w:hAnsi="Times" w:cs="Times"/>
          <w:color w:val="000000"/>
          <w:sz w:val="24"/>
          <w:szCs w:val="24"/>
        </w:rPr>
        <w:t>контроля за</w:t>
      </w:r>
      <w:proofErr w:type="gramEnd"/>
      <w:r w:rsidRPr="00807568">
        <w:rPr>
          <w:rFonts w:ascii="Times" w:hAnsi="Times" w:cs="Times"/>
          <w:color w:val="000000"/>
          <w:sz w:val="24"/>
          <w:szCs w:val="24"/>
        </w:rPr>
        <w:t xml:space="preserve"> принимаемыми мерами.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sidRPr="00807568">
          <w:rPr>
            <w:rFonts w:ascii="Times" w:hAnsi="Times" w:cs="Times"/>
            <w:color w:val="0000CD"/>
            <w:sz w:val="24"/>
            <w:szCs w:val="24"/>
          </w:rPr>
          <w:t>https://kontur.ru</w:t>
        </w:r>
      </w:hyperlink>
      <w:r w:rsidRPr="00807568">
        <w:rPr>
          <w:rFonts w:ascii="Times" w:hAnsi="Times" w:cs="Times"/>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9.5. В </w:t>
      </w:r>
      <w:proofErr w:type="gramStart"/>
      <w:r w:rsidRPr="00807568">
        <w:rPr>
          <w:rFonts w:ascii="Times" w:hAnsi="Times" w:cs="Times"/>
          <w:color w:val="000000"/>
          <w:sz w:val="24"/>
          <w:szCs w:val="24"/>
        </w:rPr>
        <w:t>случае</w:t>
      </w:r>
      <w:proofErr w:type="gramEnd"/>
      <w:r w:rsidRPr="00807568">
        <w:rPr>
          <w:rFonts w:ascii="Times" w:hAnsi="Times" w:cs="Times"/>
          <w:color w:val="000000"/>
          <w:sz w:val="24"/>
          <w:szCs w:val="24"/>
        </w:rPr>
        <w:t xml:space="preserve"> прекращения действия </w:t>
      </w:r>
      <w:r w:rsidR="007524ED">
        <w:rPr>
          <w:rFonts w:ascii="Times" w:hAnsi="Times" w:cs="Times"/>
          <w:color w:val="000000"/>
          <w:sz w:val="24"/>
          <w:szCs w:val="24"/>
        </w:rPr>
        <w:t>Контракт</w:t>
      </w:r>
      <w:r w:rsidRPr="00807568">
        <w:rPr>
          <w:rFonts w:ascii="Times" w:hAnsi="Times" w:cs="Times"/>
          <w:color w:val="000000"/>
          <w:sz w:val="24"/>
          <w:szCs w:val="24"/>
        </w:rPr>
        <w:t>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9.6. По требованию Оператора Абонент обязан </w:t>
      </w:r>
      <w:proofErr w:type="gramStart"/>
      <w:r w:rsidRPr="00807568">
        <w:rPr>
          <w:rFonts w:ascii="Times" w:hAnsi="Times" w:cs="Times"/>
          <w:color w:val="000000"/>
          <w:sz w:val="24"/>
          <w:szCs w:val="24"/>
        </w:rPr>
        <w:t>предоставить доказательства</w:t>
      </w:r>
      <w:proofErr w:type="gramEnd"/>
      <w:r w:rsidRPr="00807568">
        <w:rPr>
          <w:rFonts w:ascii="Times" w:hAnsi="Times" w:cs="Times"/>
          <w:color w:val="000000"/>
          <w:sz w:val="24"/>
          <w:szCs w:val="24"/>
        </w:rPr>
        <w:t xml:space="preserve"> соблюдения прав субъекта персональных данных, предусмотренных законодательством в области обработки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9.7. Оператор обязуется:</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w:t>
      </w:r>
      <w:proofErr w:type="gramStart"/>
      <w:r w:rsidRPr="00807568">
        <w:rPr>
          <w:rFonts w:ascii="Times" w:hAnsi="Times" w:cs="Times"/>
          <w:color w:val="000000"/>
          <w:sz w:val="24"/>
          <w:szCs w:val="24"/>
        </w:rPr>
        <w:t>предоставлять Абоненту документы</w:t>
      </w:r>
      <w:proofErr w:type="gramEnd"/>
      <w:r w:rsidRPr="00807568">
        <w:rPr>
          <w:rFonts w:ascii="Times" w:hAnsi="Times" w:cs="Times"/>
          <w:color w:val="000000"/>
          <w:sz w:val="24"/>
          <w:szCs w:val="24"/>
        </w:rPr>
        <w:t xml:space="preserve">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w:t>
      </w:r>
      <w:r w:rsidRPr="00807568">
        <w:rPr>
          <w:rFonts w:ascii="Times" w:hAnsi="Times" w:cs="Times"/>
          <w:color w:val="000000"/>
          <w:sz w:val="24"/>
          <w:szCs w:val="24"/>
        </w:rPr>
        <w:lastRenderedPageBreak/>
        <w:t>Федерации от 27.07.2006 № 152-ФЗ «О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9.8. </w:t>
      </w:r>
      <w:proofErr w:type="gramStart"/>
      <w:r w:rsidRPr="00807568">
        <w:rPr>
          <w:rFonts w:ascii="Times" w:hAnsi="Times" w:cs="Times"/>
          <w:color w:val="000000"/>
          <w:sz w:val="24"/>
          <w:szCs w:val="24"/>
        </w:rPr>
        <w:t xml:space="preserve">Принимая условия </w:t>
      </w:r>
      <w:r w:rsidR="007524ED">
        <w:rPr>
          <w:rFonts w:ascii="Times" w:hAnsi="Times" w:cs="Times"/>
          <w:color w:val="000000"/>
          <w:sz w:val="24"/>
          <w:szCs w:val="24"/>
        </w:rPr>
        <w:t>Контракт</w:t>
      </w:r>
      <w:r w:rsidRPr="00807568">
        <w:rPr>
          <w:rFonts w:ascii="Times" w:hAnsi="Times" w:cs="Times"/>
          <w:color w:val="000000"/>
          <w:sz w:val="24"/>
          <w:szCs w:val="24"/>
        </w:rPr>
        <w:t xml:space="preserve">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w:t>
      </w:r>
      <w:r w:rsidR="007524ED">
        <w:rPr>
          <w:rFonts w:ascii="Times" w:hAnsi="Times" w:cs="Times"/>
          <w:color w:val="000000"/>
          <w:sz w:val="24"/>
          <w:szCs w:val="24"/>
        </w:rPr>
        <w:t>Контракт</w:t>
      </w:r>
      <w:r w:rsidRPr="00807568">
        <w:rPr>
          <w:rFonts w:ascii="Times" w:hAnsi="Times" w:cs="Times"/>
          <w:color w:val="000000"/>
          <w:sz w:val="24"/>
          <w:szCs w:val="24"/>
        </w:rPr>
        <w:t>а, включая совершение массовых и (или</w:t>
      </w:r>
      <w:proofErr w:type="gramEnd"/>
      <w:r w:rsidRPr="00807568">
        <w:rPr>
          <w:rFonts w:ascii="Times" w:hAnsi="Times" w:cs="Times"/>
          <w:color w:val="000000"/>
          <w:sz w:val="24"/>
          <w:szCs w:val="24"/>
        </w:rPr>
        <w:t>) автоматических вызовов (все вызовы Оператора, совершаемые с его АТС).</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b/>
          <w:bCs/>
          <w:color w:val="000000"/>
          <w:sz w:val="24"/>
          <w:szCs w:val="24"/>
        </w:rPr>
      </w:pPr>
      <w:r w:rsidRPr="00807568">
        <w:rPr>
          <w:rFonts w:ascii="Times" w:hAnsi="Times" w:cs="Times"/>
          <w:b/>
          <w:bCs/>
          <w:color w:val="000000"/>
          <w:sz w:val="24"/>
          <w:szCs w:val="24"/>
        </w:rPr>
        <w:t>10. ДОПОЛНИТЕЛЬНЫЕ УСЛОВИЯ</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10.1. Приложениями к </w:t>
      </w:r>
      <w:r w:rsidR="007524ED">
        <w:rPr>
          <w:rFonts w:ascii="Times" w:hAnsi="Times" w:cs="Times"/>
          <w:color w:val="000000"/>
          <w:sz w:val="24"/>
          <w:szCs w:val="24"/>
        </w:rPr>
        <w:t>Контракт</w:t>
      </w:r>
      <w:r w:rsidRPr="00807568">
        <w:rPr>
          <w:rFonts w:ascii="Times" w:hAnsi="Times" w:cs="Times"/>
          <w:color w:val="000000"/>
          <w:sz w:val="24"/>
          <w:szCs w:val="24"/>
        </w:rPr>
        <w:t>у являются:</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Спецификация;</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Лицензионный </w:t>
      </w:r>
      <w:r w:rsidR="007524ED">
        <w:rPr>
          <w:rFonts w:ascii="Times" w:hAnsi="Times" w:cs="Times"/>
          <w:color w:val="000000"/>
          <w:sz w:val="24"/>
          <w:szCs w:val="24"/>
        </w:rPr>
        <w:t>контракт</w:t>
      </w:r>
      <w:r w:rsidRPr="00807568">
        <w:rPr>
          <w:rFonts w:ascii="Times" w:hAnsi="Times" w:cs="Times"/>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 </w:t>
      </w:r>
      <w:proofErr w:type="spellStart"/>
      <w:r w:rsidRPr="00807568">
        <w:rPr>
          <w:rFonts w:ascii="Times" w:hAnsi="Times" w:cs="Times"/>
          <w:color w:val="000000"/>
          <w:sz w:val="24"/>
          <w:szCs w:val="24"/>
        </w:rPr>
        <w:t>Сублицензионный</w:t>
      </w:r>
      <w:proofErr w:type="spellEnd"/>
      <w:r w:rsidRPr="00807568">
        <w:rPr>
          <w:rFonts w:ascii="Times" w:hAnsi="Times" w:cs="Times"/>
          <w:color w:val="000000"/>
          <w:sz w:val="24"/>
          <w:szCs w:val="24"/>
        </w:rPr>
        <w:t xml:space="preserve"> </w:t>
      </w:r>
      <w:r w:rsidR="007524ED">
        <w:rPr>
          <w:rFonts w:ascii="Times" w:hAnsi="Times" w:cs="Times"/>
          <w:color w:val="000000"/>
          <w:sz w:val="24"/>
          <w:szCs w:val="24"/>
        </w:rPr>
        <w:t>контракт</w:t>
      </w:r>
      <w:r w:rsidRPr="00807568">
        <w:rPr>
          <w:rFonts w:ascii="Times" w:hAnsi="Times" w:cs="Times"/>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10.2. Стороны </w:t>
      </w:r>
      <w:r w:rsidR="007524ED">
        <w:rPr>
          <w:rFonts w:ascii="Times" w:hAnsi="Times" w:cs="Times"/>
          <w:color w:val="000000"/>
          <w:sz w:val="24"/>
          <w:szCs w:val="24"/>
        </w:rPr>
        <w:t>договорились</w:t>
      </w:r>
      <w:r w:rsidRPr="00807568">
        <w:rPr>
          <w:rFonts w:ascii="Times" w:hAnsi="Times" w:cs="Times"/>
          <w:color w:val="000000"/>
          <w:sz w:val="24"/>
          <w:szCs w:val="24"/>
        </w:rPr>
        <w:t xml:space="preserve"> о возможности использования факсимиле подписи уполномоченного лица Оператора для подписания </w:t>
      </w:r>
      <w:r w:rsidR="007524ED">
        <w:rPr>
          <w:rFonts w:ascii="Times" w:hAnsi="Times" w:cs="Times"/>
          <w:color w:val="000000"/>
          <w:sz w:val="24"/>
          <w:szCs w:val="24"/>
        </w:rPr>
        <w:t>Контракт</w:t>
      </w:r>
      <w:r w:rsidRPr="00807568">
        <w:rPr>
          <w:rFonts w:ascii="Times" w:hAnsi="Times" w:cs="Times"/>
          <w:color w:val="000000"/>
          <w:sz w:val="24"/>
          <w:szCs w:val="24"/>
        </w:rPr>
        <w:t xml:space="preserve">а и документов, необходимых для заключения и исполнения </w:t>
      </w:r>
      <w:r w:rsidR="007524ED">
        <w:rPr>
          <w:rFonts w:ascii="Times" w:hAnsi="Times" w:cs="Times"/>
          <w:color w:val="000000"/>
          <w:sz w:val="24"/>
          <w:szCs w:val="24"/>
        </w:rPr>
        <w:t>Контракт</w:t>
      </w:r>
      <w:r w:rsidRPr="00807568">
        <w:rPr>
          <w:rFonts w:ascii="Times" w:hAnsi="Times" w:cs="Times"/>
          <w:color w:val="000000"/>
          <w:sz w:val="24"/>
          <w:szCs w:val="24"/>
        </w:rPr>
        <w:t>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sidRPr="00807568">
        <w:rPr>
          <w:rFonts w:ascii="Times" w:hAnsi="Times" w:cs="Times"/>
          <w:color w:val="000000"/>
          <w:sz w:val="24"/>
          <w:szCs w:val="24"/>
        </w:rPr>
        <w:t>Контур</w:t>
      </w:r>
      <w:proofErr w:type="gramStart"/>
      <w:r w:rsidRPr="00807568">
        <w:rPr>
          <w:rFonts w:ascii="Times" w:hAnsi="Times" w:cs="Times"/>
          <w:color w:val="000000"/>
          <w:sz w:val="24"/>
          <w:szCs w:val="24"/>
        </w:rPr>
        <w:t>.Д</w:t>
      </w:r>
      <w:proofErr w:type="gramEnd"/>
      <w:r w:rsidRPr="00807568">
        <w:rPr>
          <w:rFonts w:ascii="Times" w:hAnsi="Times" w:cs="Times"/>
          <w:color w:val="000000"/>
          <w:sz w:val="24"/>
          <w:szCs w:val="24"/>
        </w:rPr>
        <w:t>иадок</w:t>
      </w:r>
      <w:proofErr w:type="spellEnd"/>
      <w:r w:rsidRPr="00807568">
        <w:rPr>
          <w:rFonts w:ascii="Times" w:hAnsi="Times" w:cs="Times"/>
          <w:color w:val="000000"/>
          <w:sz w:val="24"/>
          <w:szCs w:val="24"/>
        </w:rPr>
        <w:t xml:space="preserve">», правообладателем которой является Оператор и использование которой для целей обмена электронными документами с Оператором в рамках </w:t>
      </w:r>
      <w:r w:rsidR="007524ED">
        <w:rPr>
          <w:rFonts w:ascii="Times" w:hAnsi="Times" w:cs="Times"/>
          <w:color w:val="000000"/>
          <w:sz w:val="24"/>
          <w:szCs w:val="24"/>
        </w:rPr>
        <w:t>Контракт</w:t>
      </w:r>
      <w:r w:rsidRPr="00807568">
        <w:rPr>
          <w:rFonts w:ascii="Times" w:hAnsi="Times" w:cs="Times"/>
          <w:color w:val="000000"/>
          <w:sz w:val="24"/>
          <w:szCs w:val="24"/>
        </w:rPr>
        <w:t>а не будет тарифицироваться для Абонента.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10.3. Стороны обязуются информировать друг друга в течение 15 (пятнадцати) календарных дней об изменении своих реквизитов, указанных в </w:t>
      </w:r>
      <w:r w:rsidR="007524ED">
        <w:rPr>
          <w:rFonts w:ascii="Times" w:hAnsi="Times" w:cs="Times"/>
          <w:color w:val="000000"/>
          <w:sz w:val="24"/>
          <w:szCs w:val="24"/>
        </w:rPr>
        <w:t>Контракт</w:t>
      </w:r>
      <w:r w:rsidRPr="00807568">
        <w:rPr>
          <w:rFonts w:ascii="Times" w:hAnsi="Times" w:cs="Times"/>
          <w:color w:val="000000"/>
          <w:sz w:val="24"/>
          <w:szCs w:val="24"/>
        </w:rPr>
        <w:t xml:space="preserve">е и возможных приложениях к нему, а также о любых решениях, касающихся их ликвидации, реорганизации как юридического лица. В </w:t>
      </w:r>
      <w:proofErr w:type="gramStart"/>
      <w:r w:rsidRPr="00807568">
        <w:rPr>
          <w:rFonts w:ascii="Times" w:hAnsi="Times" w:cs="Times"/>
          <w:color w:val="000000"/>
          <w:sz w:val="24"/>
          <w:szCs w:val="24"/>
        </w:rPr>
        <w:t>случае</w:t>
      </w:r>
      <w:proofErr w:type="gramEnd"/>
      <w:r w:rsidRPr="00807568">
        <w:rPr>
          <w:rFonts w:ascii="Times" w:hAnsi="Times" w:cs="Times"/>
          <w:color w:val="000000"/>
          <w:sz w:val="24"/>
          <w:szCs w:val="24"/>
        </w:rPr>
        <w:t xml:space="preserve">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10.4. Принимая условия </w:t>
      </w:r>
      <w:r w:rsidR="007524ED">
        <w:rPr>
          <w:rFonts w:ascii="Times" w:hAnsi="Times" w:cs="Times"/>
          <w:color w:val="000000"/>
          <w:sz w:val="24"/>
          <w:szCs w:val="24"/>
        </w:rPr>
        <w:t>Контракт</w:t>
      </w:r>
      <w:r w:rsidRPr="00807568">
        <w:rPr>
          <w:rFonts w:ascii="Times" w:hAnsi="Times" w:cs="Times"/>
          <w:color w:val="000000"/>
          <w:sz w:val="24"/>
          <w:szCs w:val="24"/>
        </w:rPr>
        <w:t xml:space="preserve">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w:t>
      </w:r>
      <w:r w:rsidR="007524ED">
        <w:rPr>
          <w:rFonts w:ascii="Times" w:hAnsi="Times" w:cs="Times"/>
          <w:color w:val="000000"/>
          <w:sz w:val="24"/>
          <w:szCs w:val="24"/>
        </w:rPr>
        <w:t>Контракт</w:t>
      </w:r>
      <w:r w:rsidRPr="00807568">
        <w:rPr>
          <w:rFonts w:ascii="Times" w:hAnsi="Times" w:cs="Times"/>
          <w:color w:val="000000"/>
          <w:sz w:val="24"/>
          <w:szCs w:val="24"/>
        </w:rPr>
        <w:t>а адресу электронной почты и телефону.</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10.5. Принимая условия </w:t>
      </w:r>
      <w:r w:rsidR="007524ED">
        <w:rPr>
          <w:rFonts w:ascii="Times" w:hAnsi="Times" w:cs="Times"/>
          <w:color w:val="000000"/>
          <w:sz w:val="24"/>
          <w:szCs w:val="24"/>
        </w:rPr>
        <w:t>Контракт</w:t>
      </w:r>
      <w:r w:rsidRPr="00807568">
        <w:rPr>
          <w:rFonts w:ascii="Times" w:hAnsi="Times" w:cs="Times"/>
          <w:color w:val="000000"/>
          <w:sz w:val="24"/>
          <w:szCs w:val="24"/>
        </w:rPr>
        <w:t>а, Абонент подтверждает наличие у него законных оснований для обработки с использованием Продукта принадлежащей ему информации.</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10.6. </w:t>
      </w:r>
      <w:proofErr w:type="gramStart"/>
      <w:r w:rsidRPr="00807568">
        <w:rPr>
          <w:rFonts w:ascii="Times" w:hAnsi="Times" w:cs="Times"/>
          <w:color w:val="000000"/>
          <w:sz w:val="24"/>
          <w:szCs w:val="24"/>
        </w:rPr>
        <w:t xml:space="preserve">Принимая условия </w:t>
      </w:r>
      <w:r w:rsidR="007524ED">
        <w:rPr>
          <w:rFonts w:ascii="Times" w:hAnsi="Times" w:cs="Times"/>
          <w:color w:val="000000"/>
          <w:sz w:val="24"/>
          <w:szCs w:val="24"/>
        </w:rPr>
        <w:t>Контракт</w:t>
      </w:r>
      <w:r w:rsidRPr="00807568">
        <w:rPr>
          <w:rFonts w:ascii="Times" w:hAnsi="Times" w:cs="Times"/>
          <w:color w:val="000000"/>
          <w:sz w:val="24"/>
          <w:szCs w:val="24"/>
        </w:rPr>
        <w:t>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w:t>
      </w:r>
      <w:proofErr w:type="gramEnd"/>
      <w:r w:rsidRPr="00807568">
        <w:rPr>
          <w:rFonts w:ascii="Times" w:hAnsi="Times" w:cs="Times"/>
          <w:color w:val="000000"/>
          <w:sz w:val="24"/>
          <w:szCs w:val="24"/>
        </w:rPr>
        <w:t xml:space="preserve"> Согласие распространяется в том числе, </w:t>
      </w:r>
      <w:proofErr w:type="gramStart"/>
      <w:r w:rsidRPr="00807568">
        <w:rPr>
          <w:rFonts w:ascii="Times" w:hAnsi="Times" w:cs="Times"/>
          <w:color w:val="000000"/>
          <w:sz w:val="24"/>
          <w:szCs w:val="24"/>
        </w:rPr>
        <w:t>но</w:t>
      </w:r>
      <w:proofErr w:type="gramEnd"/>
      <w:r w:rsidRPr="00807568">
        <w:rPr>
          <w:rFonts w:ascii="Times" w:hAnsi="Times" w:cs="Times"/>
          <w:color w:val="000000"/>
          <w:sz w:val="24"/>
          <w:szCs w:val="24"/>
        </w:rPr>
        <w:t xml:space="preserve">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sidRPr="00807568">
        <w:rPr>
          <w:rFonts w:ascii="Times" w:hAnsi="Times" w:cs="Times"/>
          <w:color w:val="000000"/>
          <w:sz w:val="24"/>
          <w:szCs w:val="24"/>
        </w:rPr>
        <w:t>Сторонами</w:t>
      </w:r>
      <w:proofErr w:type="gramEnd"/>
      <w:r w:rsidRPr="00807568">
        <w:rPr>
          <w:rFonts w:ascii="Times" w:hAnsi="Times" w:cs="Times"/>
          <w:color w:val="000000"/>
          <w:sz w:val="24"/>
          <w:szCs w:val="24"/>
        </w:rPr>
        <w:t xml:space="preserve"> совершаемыми от имени и в интересах Абонента.</w:t>
      </w:r>
    </w:p>
    <w:p w:rsidR="00737F0F" w:rsidRPr="00807568" w:rsidRDefault="00737F0F" w:rsidP="00807568">
      <w:pPr>
        <w:widowControl w:val="0"/>
        <w:autoSpaceDE w:val="0"/>
        <w:autoSpaceDN w:val="0"/>
        <w:adjustRightInd w:val="0"/>
        <w:spacing w:after="0" w:line="240" w:lineRule="auto"/>
        <w:ind w:firstLine="709"/>
        <w:jc w:val="both"/>
        <w:rPr>
          <w:rFonts w:ascii="Times" w:hAnsi="Times" w:cs="Times"/>
          <w:color w:val="000000"/>
          <w:sz w:val="24"/>
          <w:szCs w:val="24"/>
        </w:rPr>
      </w:pPr>
      <w:r w:rsidRPr="00807568">
        <w:rPr>
          <w:rFonts w:ascii="Times" w:hAnsi="Times" w:cs="Times"/>
          <w:color w:val="000000"/>
          <w:sz w:val="24"/>
          <w:szCs w:val="24"/>
        </w:rPr>
        <w:t xml:space="preserve">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w:t>
      </w:r>
      <w:r w:rsidR="007524ED">
        <w:rPr>
          <w:rFonts w:ascii="Times" w:hAnsi="Times" w:cs="Times"/>
          <w:color w:val="000000"/>
          <w:sz w:val="24"/>
          <w:szCs w:val="24"/>
        </w:rPr>
        <w:t>Контракт</w:t>
      </w:r>
      <w:r w:rsidRPr="00807568">
        <w:rPr>
          <w:rFonts w:ascii="Times" w:hAnsi="Times" w:cs="Times"/>
          <w:color w:val="000000"/>
          <w:sz w:val="24"/>
          <w:szCs w:val="24"/>
        </w:rPr>
        <w:t xml:space="preserve">а, вносить изменения в </w:t>
      </w:r>
      <w:r w:rsidR="007524ED">
        <w:rPr>
          <w:rFonts w:ascii="Times" w:hAnsi="Times" w:cs="Times"/>
          <w:color w:val="000000"/>
          <w:sz w:val="24"/>
          <w:szCs w:val="24"/>
        </w:rPr>
        <w:t>контракт</w:t>
      </w:r>
      <w:r w:rsidRPr="00807568">
        <w:rPr>
          <w:rFonts w:ascii="Times" w:hAnsi="Times" w:cs="Times"/>
          <w:color w:val="000000"/>
          <w:sz w:val="24"/>
          <w:szCs w:val="24"/>
        </w:rPr>
        <w:t xml:space="preserve">-оферту, публикуемый в Продукте. В </w:t>
      </w:r>
      <w:proofErr w:type="gramStart"/>
      <w:r w:rsidRPr="00807568">
        <w:rPr>
          <w:rFonts w:ascii="Times" w:hAnsi="Times" w:cs="Times"/>
          <w:color w:val="000000"/>
          <w:sz w:val="24"/>
          <w:szCs w:val="24"/>
        </w:rPr>
        <w:t>таком</w:t>
      </w:r>
      <w:proofErr w:type="gramEnd"/>
      <w:r w:rsidRPr="00807568">
        <w:rPr>
          <w:rFonts w:ascii="Times" w:hAnsi="Times" w:cs="Times"/>
          <w:color w:val="000000"/>
          <w:sz w:val="24"/>
          <w:szCs w:val="24"/>
        </w:rPr>
        <w:t xml:space="preserve">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w:t>
      </w:r>
      <w:r w:rsidRPr="00807568">
        <w:rPr>
          <w:rFonts w:ascii="Times" w:hAnsi="Times" w:cs="Times"/>
          <w:color w:val="000000"/>
          <w:sz w:val="24"/>
          <w:szCs w:val="24"/>
        </w:rPr>
        <w:lastRenderedPageBreak/>
        <w:t>явным образом ухудшать положение Абонента.</w:t>
      </w:r>
    </w:p>
    <w:p w:rsidR="005B7B03" w:rsidRPr="00665D1B" w:rsidRDefault="005B7B03" w:rsidP="00665D1B">
      <w:pPr>
        <w:widowControl w:val="0"/>
        <w:autoSpaceDE w:val="0"/>
        <w:autoSpaceDN w:val="0"/>
        <w:adjustRightInd w:val="0"/>
        <w:spacing w:after="0" w:line="240" w:lineRule="auto"/>
        <w:jc w:val="center"/>
        <w:rPr>
          <w:rFonts w:ascii="Times New Roman" w:hAnsi="Times New Roman" w:cs="Times New Roman"/>
          <w:b/>
          <w:color w:val="000000"/>
          <w:sz w:val="24"/>
          <w:szCs w:val="24"/>
        </w:rPr>
      </w:pPr>
      <w:r w:rsidRPr="00665D1B">
        <w:rPr>
          <w:rFonts w:ascii="Times New Roman" w:hAnsi="Times New Roman" w:cs="Times New Roman"/>
          <w:b/>
          <w:color w:val="000000"/>
          <w:sz w:val="24"/>
          <w:szCs w:val="24"/>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10372"/>
      </w:tblGrid>
      <w:tr w:rsidR="005B7B03" w:rsidRPr="00665D1B" w:rsidTr="005B7B03">
        <w:tc>
          <w:tcPr>
            <w:tcW w:w="10372" w:type="dxa"/>
            <w:tcBorders>
              <w:top w:val="nil"/>
              <w:left w:val="nil"/>
              <w:bottom w:val="nil"/>
              <w:right w:val="nil"/>
            </w:tcBorders>
          </w:tcPr>
          <w:p w:rsidR="005B7B03" w:rsidRPr="00665D1B" w:rsidRDefault="005B7B03" w:rsidP="005B7B03">
            <w:pPr>
              <w:widowControl w:val="0"/>
              <w:autoSpaceDE w:val="0"/>
              <w:autoSpaceDN w:val="0"/>
              <w:adjustRightInd w:val="0"/>
              <w:spacing w:after="0" w:line="240" w:lineRule="auto"/>
              <w:rPr>
                <w:rFonts w:ascii="Times New Roman" w:hAnsi="Times New Roman" w:cs="Times New Roman"/>
                <w:color w:val="000000"/>
                <w:sz w:val="24"/>
                <w:szCs w:val="24"/>
              </w:rPr>
            </w:pPr>
          </w:p>
        </w:tc>
      </w:tr>
    </w:tbl>
    <w:p w:rsidR="00DD6ADD" w:rsidRPr="003B2C08" w:rsidRDefault="00807568" w:rsidP="006B5DB3">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r w:rsidR="00DD6ADD" w:rsidRPr="003B2C08">
        <w:rPr>
          <w:rFonts w:ascii="Times New Roman" w:hAnsi="Times New Roman" w:cs="Times New Roman"/>
          <w:b/>
          <w:bCs/>
          <w:color w:val="000000"/>
          <w:sz w:val="24"/>
          <w:szCs w:val="24"/>
        </w:rPr>
        <w:t xml:space="preserve">. СВЕДЕНИЯ ОБ </w:t>
      </w:r>
      <w:r w:rsidR="006B5DB3">
        <w:rPr>
          <w:rFonts w:ascii="Times New Roman" w:hAnsi="Times New Roman" w:cs="Times New Roman"/>
          <w:b/>
          <w:bCs/>
          <w:color w:val="000000"/>
          <w:sz w:val="24"/>
          <w:szCs w:val="24"/>
        </w:rPr>
        <w:t>АБОНЕНТЕ</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 xml:space="preserve">МРУ </w:t>
      </w:r>
      <w:proofErr w:type="spellStart"/>
      <w:r w:rsidRPr="00665D1B">
        <w:rPr>
          <w:rFonts w:ascii="Times New Roman" w:hAnsi="Times New Roman" w:cs="Times New Roman"/>
          <w:sz w:val="24"/>
          <w:szCs w:val="24"/>
        </w:rPr>
        <w:t>Росалкогольтабакконтроля</w:t>
      </w:r>
      <w:proofErr w:type="spellEnd"/>
      <w:r w:rsidRPr="00665D1B">
        <w:rPr>
          <w:rFonts w:ascii="Times New Roman" w:hAnsi="Times New Roman" w:cs="Times New Roman"/>
          <w:sz w:val="24"/>
          <w:szCs w:val="24"/>
        </w:rPr>
        <w:t xml:space="preserve"> по Северо-Кавказскому федеральному округу</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Юридический адрес: 357601, Ставропольский край, г. Ессентуки,</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 xml:space="preserve">ул. Ленина 3, корпус 13 </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ИНН 2626800494   КПП 262601001</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 xml:space="preserve">ОГРН 1112651028676  ОКПО 30435853 </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ОКОПФ 20904</w:t>
      </w:r>
    </w:p>
    <w:p w:rsidR="00665D1B" w:rsidRPr="00665D1B" w:rsidRDefault="00665D1B" w:rsidP="00665D1B">
      <w:pPr>
        <w:spacing w:after="0" w:line="240" w:lineRule="auto"/>
        <w:rPr>
          <w:rFonts w:ascii="Times New Roman" w:hAnsi="Times New Roman" w:cs="Times New Roman"/>
          <w:sz w:val="24"/>
          <w:szCs w:val="24"/>
        </w:rPr>
      </w:pPr>
      <w:proofErr w:type="gramStart"/>
      <w:r w:rsidRPr="00665D1B">
        <w:rPr>
          <w:rFonts w:ascii="Times New Roman" w:hAnsi="Times New Roman" w:cs="Times New Roman"/>
          <w:sz w:val="24"/>
          <w:szCs w:val="24"/>
        </w:rPr>
        <w:t xml:space="preserve">УФК  по Нижегородской области  (МРУ </w:t>
      </w:r>
      <w:proofErr w:type="spellStart"/>
      <w:r w:rsidRPr="00665D1B">
        <w:rPr>
          <w:rFonts w:ascii="Times New Roman" w:hAnsi="Times New Roman" w:cs="Times New Roman"/>
          <w:sz w:val="24"/>
          <w:szCs w:val="24"/>
        </w:rPr>
        <w:t>Росалкогольтабакконтроля</w:t>
      </w:r>
      <w:proofErr w:type="spellEnd"/>
      <w:r w:rsidRPr="00665D1B">
        <w:rPr>
          <w:rFonts w:ascii="Times New Roman" w:hAnsi="Times New Roman" w:cs="Times New Roman"/>
          <w:sz w:val="24"/>
          <w:szCs w:val="24"/>
        </w:rPr>
        <w:t xml:space="preserve"> по Северо-Кавказскому федеральному округу, </w:t>
      </w:r>
      <w:proofErr w:type="gramEnd"/>
    </w:p>
    <w:p w:rsidR="00665D1B" w:rsidRPr="00665D1B" w:rsidRDefault="00665D1B" w:rsidP="00665D1B">
      <w:pPr>
        <w:spacing w:after="0" w:line="240" w:lineRule="auto"/>
        <w:rPr>
          <w:rFonts w:ascii="Times New Roman" w:hAnsi="Times New Roman" w:cs="Times New Roman"/>
          <w:sz w:val="24"/>
          <w:szCs w:val="24"/>
        </w:rPr>
      </w:pPr>
      <w:proofErr w:type="gramStart"/>
      <w:r w:rsidRPr="00665D1B">
        <w:rPr>
          <w:rFonts w:ascii="Times New Roman" w:hAnsi="Times New Roman" w:cs="Times New Roman"/>
          <w:sz w:val="24"/>
          <w:szCs w:val="24"/>
        </w:rPr>
        <w:t>л</w:t>
      </w:r>
      <w:proofErr w:type="gramEnd"/>
      <w:r w:rsidRPr="00665D1B">
        <w:rPr>
          <w:rFonts w:ascii="Times New Roman" w:hAnsi="Times New Roman" w:cs="Times New Roman"/>
          <w:sz w:val="24"/>
          <w:szCs w:val="24"/>
        </w:rPr>
        <w:t>/с 03211А65540)</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 xml:space="preserve">ед. </w:t>
      </w:r>
      <w:proofErr w:type="spellStart"/>
      <w:r w:rsidRPr="00665D1B">
        <w:rPr>
          <w:rFonts w:ascii="Times New Roman" w:hAnsi="Times New Roman" w:cs="Times New Roman"/>
          <w:sz w:val="24"/>
          <w:szCs w:val="24"/>
        </w:rPr>
        <w:t>казн</w:t>
      </w:r>
      <w:proofErr w:type="spellEnd"/>
      <w:r w:rsidRPr="00665D1B">
        <w:rPr>
          <w:rFonts w:ascii="Times New Roman" w:hAnsi="Times New Roman" w:cs="Times New Roman"/>
          <w:sz w:val="24"/>
          <w:szCs w:val="24"/>
        </w:rPr>
        <w:t xml:space="preserve">. счёт 40102810745370000024, </w:t>
      </w:r>
    </w:p>
    <w:p w:rsidR="00665D1B" w:rsidRPr="00665D1B" w:rsidRDefault="00665D1B" w:rsidP="00665D1B">
      <w:pPr>
        <w:spacing w:after="0" w:line="240" w:lineRule="auto"/>
        <w:rPr>
          <w:rFonts w:ascii="Times New Roman" w:hAnsi="Times New Roman" w:cs="Times New Roman"/>
          <w:sz w:val="24"/>
          <w:szCs w:val="24"/>
        </w:rPr>
      </w:pPr>
      <w:proofErr w:type="spellStart"/>
      <w:r w:rsidRPr="00665D1B">
        <w:rPr>
          <w:rFonts w:ascii="Times New Roman" w:hAnsi="Times New Roman" w:cs="Times New Roman"/>
          <w:sz w:val="24"/>
          <w:szCs w:val="24"/>
        </w:rPr>
        <w:t>казн</w:t>
      </w:r>
      <w:proofErr w:type="spellEnd"/>
      <w:r w:rsidRPr="00665D1B">
        <w:rPr>
          <w:rFonts w:ascii="Times New Roman" w:hAnsi="Times New Roman" w:cs="Times New Roman"/>
          <w:sz w:val="24"/>
          <w:szCs w:val="24"/>
        </w:rPr>
        <w:t>. счет 03211643000000013243</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 xml:space="preserve">ОКЦ № 1 ВВГУ Банка России//УФК </w:t>
      </w:r>
    </w:p>
    <w:p w:rsidR="00665D1B" w:rsidRPr="00665D1B"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по Нижегородской области, г. Нижний Новгород.</w:t>
      </w:r>
    </w:p>
    <w:p w:rsidR="00D05A90" w:rsidRPr="00C820C1" w:rsidRDefault="00665D1B" w:rsidP="00665D1B">
      <w:pPr>
        <w:spacing w:after="0" w:line="240" w:lineRule="auto"/>
        <w:rPr>
          <w:rFonts w:ascii="Times New Roman" w:hAnsi="Times New Roman" w:cs="Times New Roman"/>
          <w:sz w:val="24"/>
          <w:szCs w:val="24"/>
        </w:rPr>
      </w:pPr>
      <w:r w:rsidRPr="00665D1B">
        <w:rPr>
          <w:rFonts w:ascii="Times New Roman" w:hAnsi="Times New Roman" w:cs="Times New Roman"/>
          <w:sz w:val="24"/>
          <w:szCs w:val="24"/>
        </w:rPr>
        <w:t>БИК 012202102</w:t>
      </w:r>
    </w:p>
    <w:p w:rsidR="00DD6ADD" w:rsidRDefault="00DD6ADD" w:rsidP="006B5DB3">
      <w:pPr>
        <w:spacing w:after="0" w:line="240" w:lineRule="auto"/>
        <w:jc w:val="center"/>
        <w:rPr>
          <w:rFonts w:ascii="Times New Roman" w:hAnsi="Times New Roman" w:cs="Times New Roman"/>
          <w:b/>
          <w:bCs/>
          <w:color w:val="000000"/>
          <w:sz w:val="24"/>
          <w:szCs w:val="24"/>
        </w:rPr>
      </w:pPr>
      <w:r w:rsidRPr="003B2C08">
        <w:rPr>
          <w:rFonts w:ascii="Times New Roman" w:hAnsi="Times New Roman" w:cs="Times New Roman"/>
          <w:b/>
          <w:bCs/>
          <w:color w:val="000000"/>
          <w:sz w:val="24"/>
          <w:szCs w:val="24"/>
        </w:rPr>
        <w:t>1</w:t>
      </w:r>
      <w:r w:rsidR="00665D1B">
        <w:rPr>
          <w:rFonts w:ascii="Times New Roman" w:hAnsi="Times New Roman" w:cs="Times New Roman"/>
          <w:b/>
          <w:bCs/>
          <w:color w:val="000000"/>
          <w:sz w:val="24"/>
          <w:szCs w:val="24"/>
        </w:rPr>
        <w:t>2</w:t>
      </w:r>
      <w:r w:rsidRPr="003B2C08">
        <w:rPr>
          <w:rFonts w:ascii="Times New Roman" w:hAnsi="Times New Roman" w:cs="Times New Roman"/>
          <w:b/>
          <w:bCs/>
          <w:color w:val="000000"/>
          <w:sz w:val="24"/>
          <w:szCs w:val="24"/>
        </w:rPr>
        <w:t>. ПОДПИСИ СТОРОН</w:t>
      </w:r>
    </w:p>
    <w:tbl>
      <w:tblPr>
        <w:tblW w:w="0" w:type="auto"/>
        <w:tblLayout w:type="fixed"/>
        <w:tblCellMar>
          <w:left w:w="0" w:type="dxa"/>
          <w:right w:w="0" w:type="dxa"/>
        </w:tblCellMar>
        <w:tblLook w:val="0000" w:firstRow="0" w:lastRow="0" w:firstColumn="0" w:lastColumn="0" w:noHBand="0" w:noVBand="0"/>
      </w:tblPr>
      <w:tblGrid>
        <w:gridCol w:w="2593"/>
        <w:gridCol w:w="1235"/>
        <w:gridCol w:w="2593"/>
        <w:gridCol w:w="2593"/>
      </w:tblGrid>
      <w:tr w:rsidR="00DD6ADD" w:rsidRPr="003B2C08" w:rsidTr="00665D1B">
        <w:trPr>
          <w:cantSplit/>
        </w:trPr>
        <w:tc>
          <w:tcPr>
            <w:tcW w:w="3828" w:type="dxa"/>
            <w:gridSpan w:val="2"/>
          </w:tcPr>
          <w:p w:rsidR="00DD6ADD" w:rsidRPr="003B2C08" w:rsidRDefault="00DD6ADD" w:rsidP="003B2C0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ОПЕРАТОР</w:t>
            </w:r>
          </w:p>
        </w:tc>
        <w:tc>
          <w:tcPr>
            <w:tcW w:w="5186" w:type="dxa"/>
            <w:gridSpan w:val="2"/>
          </w:tcPr>
          <w:p w:rsidR="00DD6ADD" w:rsidRPr="003B2C08" w:rsidRDefault="00DD6ADD" w:rsidP="003B2C0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АБОНЕНТ</w:t>
            </w:r>
          </w:p>
        </w:tc>
      </w:tr>
      <w:tr w:rsidR="00DD6ADD" w:rsidRPr="003B2C08" w:rsidTr="00665D1B">
        <w:trPr>
          <w:cantSplit/>
          <w:trHeight w:val="170"/>
        </w:trPr>
        <w:tc>
          <w:tcPr>
            <w:tcW w:w="2593" w:type="dxa"/>
            <w:tcBorders>
              <w:bottom w:val="single" w:sz="6" w:space="0" w:color="000000"/>
            </w:tcBorders>
          </w:tcPr>
          <w:p w:rsidR="00DD6ADD" w:rsidRPr="003B2C08" w:rsidRDefault="00DD6ADD" w:rsidP="003B2C08">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1235" w:type="dxa"/>
          </w:tcPr>
          <w:p w:rsidR="00DD6ADD" w:rsidRPr="003B2C08" w:rsidRDefault="00DD6ADD" w:rsidP="00F93493">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2593" w:type="dxa"/>
            <w:tcBorders>
              <w:bottom w:val="single" w:sz="6" w:space="0" w:color="000000"/>
            </w:tcBorders>
          </w:tcPr>
          <w:p w:rsidR="00DD6ADD" w:rsidRPr="003B2C08" w:rsidRDefault="00DD6ADD" w:rsidP="003B2C08">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2593" w:type="dxa"/>
          </w:tcPr>
          <w:p w:rsidR="00DD6ADD" w:rsidRPr="003B2C08" w:rsidRDefault="00DD6ADD" w:rsidP="00F93493">
            <w:pPr>
              <w:widowControl w:val="0"/>
              <w:autoSpaceDE w:val="0"/>
              <w:autoSpaceDN w:val="0"/>
              <w:adjustRightInd w:val="0"/>
              <w:spacing w:after="0" w:line="240" w:lineRule="auto"/>
              <w:ind w:right="1158"/>
              <w:jc w:val="both"/>
              <w:rPr>
                <w:rFonts w:ascii="Times New Roman" w:hAnsi="Times New Roman" w:cs="Times New Roman"/>
                <w:color w:val="000000"/>
                <w:sz w:val="24"/>
                <w:szCs w:val="24"/>
              </w:rPr>
            </w:pPr>
          </w:p>
        </w:tc>
      </w:tr>
      <w:tr w:rsidR="00DD6ADD" w:rsidRPr="003B2C08" w:rsidTr="00665D1B">
        <w:trPr>
          <w:cantSplit/>
          <w:trHeight w:val="170"/>
        </w:trPr>
        <w:tc>
          <w:tcPr>
            <w:tcW w:w="3828" w:type="dxa"/>
            <w:gridSpan w:val="2"/>
          </w:tcPr>
          <w:p w:rsidR="00DD6ADD" w:rsidRPr="003B2C08" w:rsidRDefault="00DD6ADD" w:rsidP="003B2C0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М.П.</w:t>
            </w:r>
          </w:p>
        </w:tc>
        <w:tc>
          <w:tcPr>
            <w:tcW w:w="5186" w:type="dxa"/>
            <w:gridSpan w:val="2"/>
          </w:tcPr>
          <w:p w:rsidR="00DD6ADD" w:rsidRPr="003B2C08" w:rsidRDefault="00DD6ADD" w:rsidP="003B2C08">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М.П.</w:t>
            </w:r>
          </w:p>
        </w:tc>
      </w:tr>
    </w:tbl>
    <w:p w:rsidR="005B7B03" w:rsidRPr="005B7B03" w:rsidRDefault="005B7B03" w:rsidP="003B2C08">
      <w:pPr>
        <w:widowControl w:val="0"/>
        <w:autoSpaceDE w:val="0"/>
        <w:autoSpaceDN w:val="0"/>
        <w:adjustRightInd w:val="0"/>
        <w:spacing w:after="0" w:line="240" w:lineRule="auto"/>
        <w:jc w:val="right"/>
        <w:rPr>
          <w:rFonts w:ascii="Times New Roman" w:hAnsi="Times New Roman" w:cs="Times New Roman"/>
          <w:color w:val="000000"/>
          <w:sz w:val="24"/>
          <w:szCs w:val="24"/>
        </w:rPr>
      </w:pPr>
    </w:p>
    <w:p w:rsidR="00807568" w:rsidRDefault="00807568" w:rsidP="006B5DB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07568" w:rsidRDefault="00807568" w:rsidP="006B5DB3">
      <w:pPr>
        <w:spacing w:after="0" w:line="240" w:lineRule="auto"/>
        <w:jc w:val="center"/>
        <w:rPr>
          <w:rFonts w:ascii="Times New Roman" w:hAnsi="Times New Roman" w:cs="Times New Roman"/>
          <w:b/>
          <w:bCs/>
          <w:color w:val="000000"/>
          <w:sz w:val="24"/>
          <w:szCs w:val="24"/>
        </w:rPr>
      </w:pPr>
    </w:p>
    <w:tbl>
      <w:tblPr>
        <w:tblW w:w="10065" w:type="dxa"/>
        <w:tblLayout w:type="fixed"/>
        <w:tblCellMar>
          <w:left w:w="0" w:type="dxa"/>
          <w:right w:w="0" w:type="dxa"/>
        </w:tblCellMar>
        <w:tblLook w:val="0000" w:firstRow="0" w:lastRow="0" w:firstColumn="0" w:lastColumn="0" w:noHBand="0" w:noVBand="0"/>
      </w:tblPr>
      <w:tblGrid>
        <w:gridCol w:w="1133"/>
        <w:gridCol w:w="8932"/>
      </w:tblGrid>
      <w:tr w:rsidR="00807568" w:rsidRPr="003B2C08" w:rsidTr="00807568">
        <w:tc>
          <w:tcPr>
            <w:tcW w:w="1133" w:type="dxa"/>
            <w:tcBorders>
              <w:top w:val="nil"/>
              <w:left w:val="nil"/>
              <w:bottom w:val="nil"/>
              <w:right w:val="nil"/>
            </w:tcBorders>
          </w:tcPr>
          <w:p w:rsidR="00807568" w:rsidRPr="003B2C08" w:rsidRDefault="00807568"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8932" w:type="dxa"/>
            <w:tcBorders>
              <w:top w:val="nil"/>
              <w:left w:val="nil"/>
              <w:bottom w:val="nil"/>
              <w:right w:val="nil"/>
            </w:tcBorders>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b/>
                <w:bCs/>
                <w:color w:val="000000"/>
                <w:sz w:val="24"/>
                <w:szCs w:val="24"/>
              </w:rPr>
            </w:pPr>
            <w:r w:rsidRPr="003B2C08">
              <w:rPr>
                <w:rFonts w:ascii="Times New Roman" w:hAnsi="Times New Roman" w:cs="Times New Roman"/>
                <w:b/>
                <w:bCs/>
                <w:color w:val="000000"/>
                <w:sz w:val="24"/>
                <w:szCs w:val="24"/>
              </w:rPr>
              <w:t>Приложение 1</w:t>
            </w:r>
          </w:p>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B2C08">
              <w:rPr>
                <w:rFonts w:ascii="Times New Roman" w:hAnsi="Times New Roman" w:cs="Times New Roman"/>
                <w:color w:val="000000"/>
                <w:sz w:val="24"/>
                <w:szCs w:val="24"/>
              </w:rPr>
              <w:t>к Контракту № </w:t>
            </w:r>
            <w:r>
              <w:rPr>
                <w:rFonts w:ascii="Times New Roman" w:hAnsi="Times New Roman" w:cs="Times New Roman"/>
                <w:b/>
                <w:bCs/>
                <w:color w:val="000000"/>
                <w:sz w:val="24"/>
                <w:szCs w:val="24"/>
              </w:rPr>
              <w:t xml:space="preserve">_________ </w:t>
            </w:r>
            <w:proofErr w:type="gramStart"/>
            <w:r w:rsidRPr="003B2C08">
              <w:rPr>
                <w:rFonts w:ascii="Times New Roman" w:hAnsi="Times New Roman" w:cs="Times New Roman"/>
                <w:color w:val="000000"/>
                <w:sz w:val="24"/>
                <w:szCs w:val="24"/>
              </w:rPr>
              <w:t>от</w:t>
            </w:r>
            <w:proofErr w:type="gramEnd"/>
            <w:r w:rsidRPr="003B2C08">
              <w:rPr>
                <w:rFonts w:ascii="Times New Roman" w:hAnsi="Times New Roman" w:cs="Times New Roman"/>
                <w:color w:val="000000"/>
                <w:sz w:val="24"/>
                <w:szCs w:val="24"/>
              </w:rPr>
              <w:t> </w:t>
            </w:r>
            <w:r>
              <w:rPr>
                <w:rFonts w:ascii="Times New Roman" w:hAnsi="Times New Roman" w:cs="Times New Roman"/>
                <w:color w:val="000000"/>
                <w:sz w:val="24"/>
                <w:szCs w:val="24"/>
              </w:rPr>
              <w:t>_____________</w:t>
            </w:r>
          </w:p>
          <w:p w:rsidR="00807568" w:rsidRDefault="00807568" w:rsidP="00F67B3C">
            <w:pPr>
              <w:widowControl w:val="0"/>
              <w:autoSpaceDE w:val="0"/>
              <w:autoSpaceDN w:val="0"/>
              <w:adjustRightInd w:val="0"/>
              <w:spacing w:after="0" w:line="240" w:lineRule="auto"/>
              <w:ind w:left="2834"/>
              <w:rPr>
                <w:rFonts w:ascii="Times New Roman" w:hAnsi="Times New Roman" w:cs="Times New Roman"/>
                <w:b/>
                <w:bCs/>
                <w:color w:val="000000"/>
                <w:sz w:val="24"/>
                <w:szCs w:val="24"/>
              </w:rPr>
            </w:pPr>
          </w:p>
          <w:p w:rsidR="00807568" w:rsidRDefault="00807568" w:rsidP="00F67B3C">
            <w:pPr>
              <w:widowControl w:val="0"/>
              <w:autoSpaceDE w:val="0"/>
              <w:autoSpaceDN w:val="0"/>
              <w:adjustRightInd w:val="0"/>
              <w:spacing w:after="0" w:line="240" w:lineRule="auto"/>
              <w:ind w:left="-1129"/>
              <w:jc w:val="center"/>
              <w:rPr>
                <w:rFonts w:ascii="Times New Roman" w:hAnsi="Times New Roman" w:cs="Times New Roman"/>
                <w:b/>
                <w:bCs/>
                <w:color w:val="000000"/>
                <w:sz w:val="24"/>
                <w:szCs w:val="24"/>
              </w:rPr>
            </w:pPr>
            <w:r w:rsidRPr="003B2C08">
              <w:rPr>
                <w:rFonts w:ascii="Times New Roman" w:hAnsi="Times New Roman" w:cs="Times New Roman"/>
                <w:b/>
                <w:bCs/>
                <w:color w:val="000000"/>
                <w:sz w:val="24"/>
                <w:szCs w:val="24"/>
              </w:rPr>
              <w:t xml:space="preserve">Спецификация  </w:t>
            </w:r>
            <w:proofErr w:type="gramStart"/>
            <w:r w:rsidRPr="003B2C08">
              <w:rPr>
                <w:rFonts w:ascii="Times New Roman" w:hAnsi="Times New Roman" w:cs="Times New Roman"/>
                <w:b/>
                <w:bCs/>
                <w:color w:val="000000"/>
                <w:sz w:val="24"/>
                <w:szCs w:val="24"/>
              </w:rPr>
              <w:t>от</w:t>
            </w:r>
            <w:proofErr w:type="gramEnd"/>
            <w:r w:rsidRPr="003B2C0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_____________</w:t>
            </w:r>
          </w:p>
          <w:p w:rsidR="00807568" w:rsidRPr="003B2C08" w:rsidRDefault="00807568" w:rsidP="00F67B3C">
            <w:pPr>
              <w:widowControl w:val="0"/>
              <w:autoSpaceDE w:val="0"/>
              <w:autoSpaceDN w:val="0"/>
              <w:adjustRightInd w:val="0"/>
              <w:spacing w:after="0" w:line="240" w:lineRule="auto"/>
              <w:ind w:left="2834"/>
              <w:rPr>
                <w:rFonts w:ascii="Times New Roman" w:hAnsi="Times New Roman" w:cs="Times New Roman"/>
                <w:b/>
                <w:bCs/>
                <w:color w:val="000000"/>
                <w:sz w:val="24"/>
                <w:szCs w:val="24"/>
              </w:rPr>
            </w:pPr>
          </w:p>
        </w:tc>
      </w:tr>
    </w:tbl>
    <w:p w:rsidR="00807568" w:rsidRPr="003B2C08" w:rsidRDefault="00807568" w:rsidP="00807568">
      <w:pPr>
        <w:widowControl w:val="0"/>
        <w:autoSpaceDE w:val="0"/>
        <w:autoSpaceDN w:val="0"/>
        <w:adjustRightInd w:val="0"/>
        <w:spacing w:after="0" w:line="240" w:lineRule="auto"/>
        <w:rPr>
          <w:rFonts w:ascii="Times New Roman" w:hAnsi="Times New Roman" w:cs="Times New Roman"/>
          <w:color w:val="000000"/>
          <w:sz w:val="24"/>
          <w:szCs w:val="24"/>
        </w:rPr>
      </w:pPr>
      <w:r w:rsidRPr="003B2C08">
        <w:rPr>
          <w:rFonts w:ascii="Times New Roman" w:hAnsi="Times New Roman" w:cs="Times New Roman"/>
          <w:color w:val="000000"/>
          <w:sz w:val="24"/>
          <w:szCs w:val="24"/>
        </w:rPr>
        <w:t>1. Право использования программы для ЭВМ</w:t>
      </w:r>
    </w:p>
    <w:tbl>
      <w:tblPr>
        <w:tblW w:w="10348" w:type="dxa"/>
        <w:tblInd w:w="56" w:type="dxa"/>
        <w:tblLayout w:type="fixed"/>
        <w:tblCellMar>
          <w:left w:w="0" w:type="dxa"/>
          <w:right w:w="0" w:type="dxa"/>
        </w:tblCellMar>
        <w:tblLook w:val="0000" w:firstRow="0" w:lastRow="0" w:firstColumn="0" w:lastColumn="0" w:noHBand="0" w:noVBand="0"/>
      </w:tblPr>
      <w:tblGrid>
        <w:gridCol w:w="396"/>
        <w:gridCol w:w="5069"/>
        <w:gridCol w:w="566"/>
        <w:gridCol w:w="793"/>
        <w:gridCol w:w="1252"/>
        <w:gridCol w:w="2272"/>
      </w:tblGrid>
      <w:tr w:rsidR="00807568" w:rsidRPr="003B2C08" w:rsidTr="00807568">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506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Наименование</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Ед.</w:t>
            </w:r>
          </w:p>
        </w:tc>
        <w:tc>
          <w:tcPr>
            <w:tcW w:w="7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Кол-во</w:t>
            </w: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Цена</w:t>
            </w: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Сумма</w:t>
            </w:r>
          </w:p>
        </w:tc>
      </w:tr>
      <w:tr w:rsidR="00807568" w:rsidRPr="003B2C08" w:rsidTr="00807568">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1</w:t>
            </w:r>
          </w:p>
        </w:tc>
        <w:tc>
          <w:tcPr>
            <w:tcW w:w="506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7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r>
      <w:tr w:rsidR="00807568" w:rsidRPr="003B2C08" w:rsidTr="00807568">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7680" w:type="dxa"/>
            <w:gridSpan w:val="4"/>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r>
    </w:tbl>
    <w:p w:rsidR="00807568" w:rsidRPr="003B2C08" w:rsidRDefault="00807568" w:rsidP="00807568">
      <w:pPr>
        <w:widowControl w:val="0"/>
        <w:autoSpaceDE w:val="0"/>
        <w:autoSpaceDN w:val="0"/>
        <w:adjustRightInd w:val="0"/>
        <w:spacing w:after="0" w:line="240" w:lineRule="auto"/>
        <w:rPr>
          <w:rFonts w:ascii="Times New Roman" w:hAnsi="Times New Roman" w:cs="Times New Roman"/>
          <w:color w:val="000000"/>
          <w:sz w:val="24"/>
          <w:szCs w:val="24"/>
        </w:rPr>
      </w:pPr>
      <w:r w:rsidRPr="003B2C08">
        <w:rPr>
          <w:rFonts w:ascii="Times New Roman" w:hAnsi="Times New Roman" w:cs="Times New Roman"/>
          <w:color w:val="000000"/>
          <w:sz w:val="24"/>
          <w:szCs w:val="24"/>
        </w:rPr>
        <w:t>2. Оказание услуг/выполнение работ/</w:t>
      </w:r>
    </w:p>
    <w:tbl>
      <w:tblPr>
        <w:tblW w:w="10348" w:type="dxa"/>
        <w:tblInd w:w="56" w:type="dxa"/>
        <w:tblLayout w:type="fixed"/>
        <w:tblCellMar>
          <w:left w:w="0" w:type="dxa"/>
          <w:right w:w="0" w:type="dxa"/>
        </w:tblCellMar>
        <w:tblLook w:val="0000" w:firstRow="0" w:lastRow="0" w:firstColumn="0" w:lastColumn="0" w:noHBand="0" w:noVBand="0"/>
      </w:tblPr>
      <w:tblGrid>
        <w:gridCol w:w="396"/>
        <w:gridCol w:w="5069"/>
        <w:gridCol w:w="566"/>
        <w:gridCol w:w="793"/>
        <w:gridCol w:w="1252"/>
        <w:gridCol w:w="2272"/>
      </w:tblGrid>
      <w:tr w:rsidR="00807568" w:rsidRPr="003B2C08" w:rsidTr="00807568">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506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Наименование</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Ед.</w:t>
            </w:r>
          </w:p>
        </w:tc>
        <w:tc>
          <w:tcPr>
            <w:tcW w:w="7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Кол-во</w:t>
            </w: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Цена</w:t>
            </w: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Сумма</w:t>
            </w:r>
          </w:p>
        </w:tc>
      </w:tr>
      <w:tr w:rsidR="00807568" w:rsidRPr="003B2C08" w:rsidTr="00807568">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1</w:t>
            </w:r>
          </w:p>
        </w:tc>
        <w:tc>
          <w:tcPr>
            <w:tcW w:w="5069"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79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p>
        </w:tc>
        <w:tc>
          <w:tcPr>
            <w:tcW w:w="125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r>
      <w:tr w:rsidR="00807568" w:rsidRPr="003B2C08" w:rsidTr="00807568">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7680" w:type="dxa"/>
            <w:gridSpan w:val="4"/>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2272"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807568" w:rsidRPr="003B2C08" w:rsidRDefault="00807568"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p>
        </w:tc>
      </w:tr>
    </w:tbl>
    <w:p w:rsidR="00807568" w:rsidRPr="003B2C08" w:rsidRDefault="00807568" w:rsidP="0080756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 xml:space="preserve">3. Общая стоимость настоящей Спецификации составляет: </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_________</w:t>
      </w:r>
    </w:p>
    <w:p w:rsidR="00807568" w:rsidRDefault="00807568" w:rsidP="0080756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Итоговая сумма прописью</w:t>
      </w:r>
      <w:proofErr w:type="gramStart"/>
      <w:r w:rsidRPr="003B2C08">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_</w:t>
      </w:r>
      <w:r w:rsidRPr="00E94D77">
        <w:rPr>
          <w:rFonts w:ascii="Times New Roman" w:hAnsi="Times New Roman" w:cs="Times New Roman"/>
          <w:bCs/>
          <w:color w:val="000000"/>
          <w:sz w:val="24"/>
          <w:szCs w:val="24"/>
        </w:rPr>
        <w:t xml:space="preserve">________ (_________) </w:t>
      </w:r>
      <w:proofErr w:type="gramEnd"/>
      <w:r w:rsidRPr="00E94D77">
        <w:rPr>
          <w:rFonts w:ascii="Times New Roman" w:hAnsi="Times New Roman" w:cs="Times New Roman"/>
          <w:bCs/>
          <w:color w:val="000000"/>
          <w:sz w:val="24"/>
          <w:szCs w:val="24"/>
        </w:rPr>
        <w:t>рублей _________ копеек</w:t>
      </w:r>
    </w:p>
    <w:p w:rsidR="00807568" w:rsidRDefault="00807568" w:rsidP="0080756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в том числе НДС, исчисленный по ставке, установленной п. 3 ст. 164 Налогового кодекса Российской Федерации</w:t>
      </w:r>
      <w:proofErr w:type="gramStart"/>
      <w:r w:rsidRPr="003B2C08">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_________ </w:t>
      </w:r>
      <w:r w:rsidRPr="00E94D77">
        <w:rPr>
          <w:rFonts w:ascii="Times New Roman" w:hAnsi="Times New Roman" w:cs="Times New Roman"/>
          <w:bCs/>
          <w:color w:val="000000"/>
          <w:sz w:val="24"/>
          <w:szCs w:val="24"/>
        </w:rPr>
        <w:t xml:space="preserve">(_________) </w:t>
      </w:r>
      <w:proofErr w:type="gramEnd"/>
      <w:r w:rsidRPr="00E94D77">
        <w:rPr>
          <w:rFonts w:ascii="Times New Roman" w:hAnsi="Times New Roman" w:cs="Times New Roman"/>
          <w:bCs/>
          <w:color w:val="000000"/>
          <w:sz w:val="24"/>
          <w:szCs w:val="24"/>
        </w:rPr>
        <w:t>рублей _________ копеек</w:t>
      </w:r>
    </w:p>
    <w:p w:rsidR="00807568" w:rsidRPr="003B2C08" w:rsidRDefault="00807568" w:rsidP="00807568">
      <w:pPr>
        <w:widowControl w:val="0"/>
        <w:autoSpaceDE w:val="0"/>
        <w:autoSpaceDN w:val="0"/>
        <w:adjustRightInd w:val="0"/>
        <w:spacing w:after="0" w:line="240" w:lineRule="auto"/>
        <w:jc w:val="both"/>
        <w:rPr>
          <w:rFonts w:ascii="Times New Roman" w:hAnsi="Times New Roman" w:cs="Times New Roman"/>
          <w:b/>
          <w:bCs/>
          <w:color w:val="000000"/>
          <w:sz w:val="24"/>
          <w:szCs w:val="24"/>
        </w:rPr>
      </w:pPr>
      <w:r w:rsidRPr="003B2C08">
        <w:rPr>
          <w:rFonts w:ascii="Times New Roman" w:hAnsi="Times New Roman" w:cs="Times New Roman"/>
          <w:b/>
          <w:bCs/>
          <w:color w:val="000000"/>
          <w:sz w:val="24"/>
          <w:szCs w:val="24"/>
        </w:rPr>
        <w:t>ВНИМАНИЕ! Право использования программы для ЭВМ НДС не облагается на основании подпункта 26 пункта 2 статьи 149 Налогового кодекса Российской Федерации.</w:t>
      </w:r>
    </w:p>
    <w:p w:rsidR="00807568" w:rsidRDefault="00807568" w:rsidP="00807568">
      <w:pPr>
        <w:widowControl w:val="0"/>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w:t>
      </w:r>
    </w:p>
    <w:tbl>
      <w:tblPr>
        <w:tblStyle w:val="a4"/>
        <w:tblW w:w="0" w:type="auto"/>
        <w:tblLook w:val="04A0" w:firstRow="1" w:lastRow="0" w:firstColumn="1" w:lastColumn="0" w:noHBand="0" w:noVBand="1"/>
      </w:tblPr>
      <w:tblGrid>
        <w:gridCol w:w="336"/>
        <w:gridCol w:w="6723"/>
        <w:gridCol w:w="1750"/>
        <w:gridCol w:w="1581"/>
      </w:tblGrid>
      <w:tr w:rsidR="00807568" w:rsidRPr="00E94D77" w:rsidTr="00F67B3C">
        <w:trPr>
          <w:trHeight w:val="240"/>
        </w:trPr>
        <w:tc>
          <w:tcPr>
            <w:tcW w:w="10280" w:type="dxa"/>
            <w:gridSpan w:val="4"/>
            <w:tcBorders>
              <w:top w:val="nil"/>
              <w:left w:val="nil"/>
              <w:bottom w:val="single" w:sz="4" w:space="0" w:color="auto"/>
              <w:right w:val="nil"/>
            </w:tcBorders>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 xml:space="preserve">4. Настоящий </w:t>
            </w:r>
            <w:r w:rsidR="007524ED">
              <w:rPr>
                <w:rFonts w:ascii="Times New Roman" w:hAnsi="Times New Roman" w:cs="Times New Roman"/>
                <w:color w:val="000000"/>
                <w:sz w:val="24"/>
                <w:szCs w:val="24"/>
              </w:rPr>
              <w:t>контракт</w:t>
            </w:r>
            <w:r w:rsidRPr="00E94D77">
              <w:rPr>
                <w:rFonts w:ascii="Times New Roman" w:hAnsi="Times New Roman" w:cs="Times New Roman"/>
                <w:color w:val="000000"/>
                <w:sz w:val="24"/>
                <w:szCs w:val="24"/>
              </w:rPr>
              <w:t xml:space="preserve"> заключается в </w:t>
            </w:r>
            <w:proofErr w:type="gramStart"/>
            <w:r w:rsidRPr="00E94D77">
              <w:rPr>
                <w:rFonts w:ascii="Times New Roman" w:hAnsi="Times New Roman" w:cs="Times New Roman"/>
                <w:color w:val="000000"/>
                <w:sz w:val="24"/>
                <w:szCs w:val="24"/>
              </w:rPr>
              <w:t>интересах</w:t>
            </w:r>
            <w:proofErr w:type="gramEnd"/>
            <w:r w:rsidRPr="00E94D77">
              <w:rPr>
                <w:rFonts w:ascii="Times New Roman" w:hAnsi="Times New Roman" w:cs="Times New Roman"/>
                <w:color w:val="000000"/>
                <w:sz w:val="24"/>
                <w:szCs w:val="24"/>
              </w:rPr>
              <w:t xml:space="preserve"> следующих лиц:</w:t>
            </w:r>
          </w:p>
        </w:tc>
      </w:tr>
      <w:tr w:rsidR="00807568" w:rsidRPr="00E94D77" w:rsidTr="00F67B3C">
        <w:trPr>
          <w:trHeight w:val="240"/>
        </w:trPr>
        <w:tc>
          <w:tcPr>
            <w:tcW w:w="226" w:type="dxa"/>
            <w:tcBorders>
              <w:top w:val="single" w:sz="4" w:space="0" w:color="auto"/>
            </w:tcBorders>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 </w:t>
            </w:r>
          </w:p>
        </w:tc>
        <w:tc>
          <w:tcPr>
            <w:tcW w:w="6723" w:type="dxa"/>
            <w:tcBorders>
              <w:top w:val="single" w:sz="4" w:space="0" w:color="auto"/>
            </w:tcBorders>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Наименование организации</w:t>
            </w:r>
          </w:p>
        </w:tc>
        <w:tc>
          <w:tcPr>
            <w:tcW w:w="1750" w:type="dxa"/>
            <w:tcBorders>
              <w:top w:val="single" w:sz="4" w:space="0" w:color="auto"/>
            </w:tcBorders>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ИНН</w:t>
            </w:r>
          </w:p>
        </w:tc>
        <w:tc>
          <w:tcPr>
            <w:tcW w:w="1581" w:type="dxa"/>
            <w:tcBorders>
              <w:top w:val="single" w:sz="4" w:space="0" w:color="auto"/>
            </w:tcBorders>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КПП</w:t>
            </w:r>
          </w:p>
        </w:tc>
      </w:tr>
      <w:tr w:rsidR="00807568" w:rsidRPr="00E94D77" w:rsidTr="00F67B3C">
        <w:trPr>
          <w:trHeight w:val="240"/>
        </w:trPr>
        <w:tc>
          <w:tcPr>
            <w:tcW w:w="226" w:type="dxa"/>
            <w:noWrap/>
            <w:hideMark/>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r w:rsidRPr="00E94D77">
              <w:rPr>
                <w:rFonts w:ascii="Times New Roman" w:hAnsi="Times New Roman" w:cs="Times New Roman"/>
                <w:color w:val="000000"/>
                <w:sz w:val="24"/>
                <w:szCs w:val="24"/>
              </w:rPr>
              <w:t>1</w:t>
            </w:r>
          </w:p>
        </w:tc>
        <w:tc>
          <w:tcPr>
            <w:tcW w:w="6723" w:type="dxa"/>
            <w:noWrap/>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p>
        </w:tc>
        <w:tc>
          <w:tcPr>
            <w:tcW w:w="1750" w:type="dxa"/>
            <w:noWrap/>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p>
        </w:tc>
        <w:tc>
          <w:tcPr>
            <w:tcW w:w="1581" w:type="dxa"/>
            <w:noWrap/>
          </w:tcPr>
          <w:p w:rsidR="00807568" w:rsidRPr="00E94D77" w:rsidRDefault="00807568" w:rsidP="00F67B3C">
            <w:pPr>
              <w:widowControl w:val="0"/>
              <w:autoSpaceDE w:val="0"/>
              <w:autoSpaceDN w:val="0"/>
              <w:adjustRightInd w:val="0"/>
              <w:rPr>
                <w:rFonts w:ascii="Times New Roman" w:hAnsi="Times New Roman" w:cs="Times New Roman"/>
                <w:color w:val="000000"/>
                <w:sz w:val="24"/>
                <w:szCs w:val="24"/>
              </w:rPr>
            </w:pPr>
          </w:p>
        </w:tc>
      </w:tr>
    </w:tbl>
    <w:p w:rsidR="00807568" w:rsidRDefault="00807568" w:rsidP="00807568">
      <w:pPr>
        <w:widowControl w:val="0"/>
        <w:autoSpaceDE w:val="0"/>
        <w:autoSpaceDN w:val="0"/>
        <w:adjustRightInd w:val="0"/>
        <w:spacing w:after="0" w:line="240" w:lineRule="auto"/>
        <w:rPr>
          <w:rFonts w:ascii="Times New Roman" w:hAnsi="Times New Roman" w:cs="Times New Roman"/>
          <w:color w:val="000000"/>
          <w:sz w:val="24"/>
          <w:szCs w:val="24"/>
        </w:rPr>
      </w:pPr>
    </w:p>
    <w:p w:rsidR="00807568" w:rsidRPr="003B2C08" w:rsidRDefault="00807568" w:rsidP="00807568">
      <w:pPr>
        <w:widowControl w:val="0"/>
        <w:autoSpaceDE w:val="0"/>
        <w:autoSpaceDN w:val="0"/>
        <w:adjustRightInd w:val="0"/>
        <w:spacing w:after="0" w:line="240" w:lineRule="auto"/>
        <w:rPr>
          <w:rFonts w:ascii="Times New Roman" w:hAnsi="Times New Roman" w:cs="Times New Roman"/>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2593"/>
        <w:gridCol w:w="1235"/>
        <w:gridCol w:w="2593"/>
        <w:gridCol w:w="2593"/>
      </w:tblGrid>
      <w:tr w:rsidR="00807568" w:rsidRPr="003B2C08" w:rsidTr="00F67B3C">
        <w:trPr>
          <w:cantSplit/>
        </w:trPr>
        <w:tc>
          <w:tcPr>
            <w:tcW w:w="3828" w:type="dxa"/>
            <w:gridSpan w:val="2"/>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ОПЕРАТОР</w:t>
            </w:r>
          </w:p>
        </w:tc>
        <w:tc>
          <w:tcPr>
            <w:tcW w:w="5186" w:type="dxa"/>
            <w:gridSpan w:val="2"/>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3B2C08">
              <w:rPr>
                <w:rFonts w:ascii="Times New Roman" w:hAnsi="Times New Roman" w:cs="Times New Roman"/>
                <w:color w:val="000000"/>
                <w:sz w:val="24"/>
                <w:szCs w:val="24"/>
              </w:rPr>
              <w:t>АБОНЕНТ</w:t>
            </w:r>
          </w:p>
        </w:tc>
      </w:tr>
      <w:tr w:rsidR="00807568" w:rsidRPr="003B2C08" w:rsidTr="00F67B3C">
        <w:trPr>
          <w:cantSplit/>
          <w:trHeight w:val="170"/>
        </w:trPr>
        <w:tc>
          <w:tcPr>
            <w:tcW w:w="2593" w:type="dxa"/>
            <w:tcBorders>
              <w:bottom w:val="single" w:sz="6" w:space="0" w:color="000000"/>
            </w:tcBorders>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1235" w:type="dxa"/>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2593" w:type="dxa"/>
            <w:tcBorders>
              <w:bottom w:val="single" w:sz="6" w:space="0" w:color="000000"/>
            </w:tcBorders>
          </w:tcPr>
          <w:p w:rsidR="00807568" w:rsidRPr="003B2C08" w:rsidRDefault="00807568" w:rsidP="00F67B3C">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2593" w:type="dxa"/>
          </w:tcPr>
          <w:p w:rsidR="00807568" w:rsidRPr="003B2C08" w:rsidRDefault="00807568" w:rsidP="00F67B3C">
            <w:pPr>
              <w:widowControl w:val="0"/>
              <w:autoSpaceDE w:val="0"/>
              <w:autoSpaceDN w:val="0"/>
              <w:adjustRightInd w:val="0"/>
              <w:spacing w:after="0" w:line="240" w:lineRule="auto"/>
              <w:ind w:right="1158"/>
              <w:jc w:val="both"/>
              <w:rPr>
                <w:rFonts w:ascii="Times New Roman" w:hAnsi="Times New Roman" w:cs="Times New Roman"/>
                <w:color w:val="000000"/>
                <w:sz w:val="24"/>
                <w:szCs w:val="24"/>
              </w:rPr>
            </w:pPr>
          </w:p>
        </w:tc>
      </w:tr>
      <w:tr w:rsidR="00807568" w:rsidRPr="003B2C08" w:rsidTr="00F67B3C">
        <w:trPr>
          <w:cantSplit/>
          <w:trHeight w:val="170"/>
        </w:trPr>
        <w:tc>
          <w:tcPr>
            <w:tcW w:w="3828" w:type="dxa"/>
            <w:gridSpan w:val="2"/>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М.П.</w:t>
            </w:r>
          </w:p>
        </w:tc>
        <w:tc>
          <w:tcPr>
            <w:tcW w:w="5186" w:type="dxa"/>
            <w:gridSpan w:val="2"/>
          </w:tcPr>
          <w:p w:rsidR="00807568" w:rsidRPr="003B2C08" w:rsidRDefault="00807568" w:rsidP="00F67B3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3B2C08">
              <w:rPr>
                <w:rFonts w:ascii="Times New Roman" w:hAnsi="Times New Roman" w:cs="Times New Roman"/>
                <w:color w:val="000000"/>
                <w:sz w:val="24"/>
                <w:szCs w:val="24"/>
              </w:rPr>
              <w:t>М.П.</w:t>
            </w:r>
          </w:p>
        </w:tc>
      </w:tr>
    </w:tbl>
    <w:p w:rsidR="00807568" w:rsidRPr="003B2C08" w:rsidRDefault="00807568" w:rsidP="00807568">
      <w:pPr>
        <w:spacing w:after="0" w:line="240" w:lineRule="auto"/>
        <w:rPr>
          <w:rFonts w:ascii="Times New Roman" w:hAnsi="Times New Roman" w:cs="Times New Roman"/>
          <w:sz w:val="24"/>
          <w:szCs w:val="24"/>
        </w:rPr>
      </w:pPr>
    </w:p>
    <w:p w:rsidR="00807568" w:rsidRDefault="00807568" w:rsidP="006B5DB3">
      <w:pPr>
        <w:spacing w:after="0" w:line="240" w:lineRule="auto"/>
        <w:jc w:val="center"/>
        <w:rPr>
          <w:rFonts w:ascii="Times New Roman" w:hAnsi="Times New Roman" w:cs="Times New Roman"/>
          <w:b/>
          <w:bCs/>
          <w:color w:val="000000"/>
          <w:sz w:val="24"/>
          <w:szCs w:val="24"/>
        </w:rPr>
      </w:pPr>
    </w:p>
    <w:p w:rsidR="00807568" w:rsidRDefault="00807568" w:rsidP="006B5DB3">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807568" w:rsidRPr="003B2C08" w:rsidRDefault="00807568" w:rsidP="00807568">
      <w:pPr>
        <w:widowControl w:val="0"/>
        <w:autoSpaceDE w:val="0"/>
        <w:autoSpaceDN w:val="0"/>
        <w:adjustRightInd w:val="0"/>
        <w:spacing w:after="0" w:line="240" w:lineRule="auto"/>
        <w:jc w:val="right"/>
        <w:rPr>
          <w:rFonts w:ascii="Times New Roman" w:hAnsi="Times New Roman" w:cs="Times New Roman"/>
          <w:b/>
          <w:bCs/>
          <w:color w:val="000000"/>
          <w:sz w:val="24"/>
          <w:szCs w:val="24"/>
        </w:rPr>
      </w:pPr>
      <w:r w:rsidRPr="003B2C08">
        <w:rPr>
          <w:rFonts w:ascii="Times New Roman" w:hAnsi="Times New Roman" w:cs="Times New Roman"/>
          <w:b/>
          <w:bCs/>
          <w:color w:val="000000"/>
          <w:sz w:val="24"/>
          <w:szCs w:val="24"/>
        </w:rPr>
        <w:lastRenderedPageBreak/>
        <w:t>Приложение 1</w:t>
      </w:r>
    </w:p>
    <w:p w:rsidR="00807568" w:rsidRPr="003B2C08" w:rsidRDefault="00807568" w:rsidP="00807568">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3B2C08">
        <w:rPr>
          <w:rFonts w:ascii="Times New Roman" w:hAnsi="Times New Roman" w:cs="Times New Roman"/>
          <w:color w:val="000000"/>
          <w:sz w:val="24"/>
          <w:szCs w:val="24"/>
        </w:rPr>
        <w:t>к Контракту № </w:t>
      </w:r>
      <w:r>
        <w:rPr>
          <w:rFonts w:ascii="Times New Roman" w:hAnsi="Times New Roman" w:cs="Times New Roman"/>
          <w:b/>
          <w:bCs/>
          <w:color w:val="000000"/>
          <w:sz w:val="24"/>
          <w:szCs w:val="24"/>
        </w:rPr>
        <w:t xml:space="preserve">_________ </w:t>
      </w:r>
      <w:proofErr w:type="gramStart"/>
      <w:r w:rsidRPr="003B2C08">
        <w:rPr>
          <w:rFonts w:ascii="Times New Roman" w:hAnsi="Times New Roman" w:cs="Times New Roman"/>
          <w:color w:val="000000"/>
          <w:sz w:val="24"/>
          <w:szCs w:val="24"/>
        </w:rPr>
        <w:t>от</w:t>
      </w:r>
      <w:proofErr w:type="gramEnd"/>
      <w:r w:rsidRPr="003B2C08">
        <w:rPr>
          <w:rFonts w:ascii="Times New Roman" w:hAnsi="Times New Roman" w:cs="Times New Roman"/>
          <w:color w:val="000000"/>
          <w:sz w:val="24"/>
          <w:szCs w:val="24"/>
        </w:rPr>
        <w:t> </w:t>
      </w:r>
      <w:r>
        <w:rPr>
          <w:rFonts w:ascii="Times New Roman" w:hAnsi="Times New Roman" w:cs="Times New Roman"/>
          <w:color w:val="000000"/>
          <w:sz w:val="24"/>
          <w:szCs w:val="24"/>
        </w:rPr>
        <w:t>_____________</w:t>
      </w:r>
    </w:p>
    <w:p w:rsidR="00807568" w:rsidRDefault="00807568" w:rsidP="006B5DB3">
      <w:pPr>
        <w:spacing w:after="0" w:line="240" w:lineRule="auto"/>
        <w:jc w:val="center"/>
        <w:rPr>
          <w:rFonts w:ascii="Times New Roman" w:hAnsi="Times New Roman" w:cs="Times New Roman"/>
          <w:b/>
          <w:bCs/>
          <w:color w:val="000000"/>
          <w:sz w:val="24"/>
          <w:szCs w:val="24"/>
        </w:rPr>
      </w:pPr>
    </w:p>
    <w:p w:rsidR="006B5DB3" w:rsidRDefault="006B5DB3" w:rsidP="006B5DB3">
      <w:pPr>
        <w:spacing w:after="0" w:line="240" w:lineRule="auto"/>
        <w:jc w:val="center"/>
        <w:rPr>
          <w:rFonts w:ascii="Times New Roman" w:hAnsi="Times New Roman" w:cs="Times New Roman"/>
          <w:b/>
          <w:bCs/>
          <w:color w:val="000000"/>
          <w:sz w:val="24"/>
          <w:szCs w:val="24"/>
        </w:rPr>
      </w:pPr>
    </w:p>
    <w:p w:rsidR="005B7B03" w:rsidRPr="007524ED" w:rsidRDefault="005B7B03" w:rsidP="005B7B03">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ЛИЦЕНЗИОННЫЙ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 xml:space="preserve"> № ___________</w:t>
      </w:r>
    </w:p>
    <w:p w:rsidR="00737F0F" w:rsidRPr="00807568" w:rsidRDefault="00737F0F" w:rsidP="00737F0F">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p w:rsidR="00737F0F" w:rsidRPr="00807568" w:rsidRDefault="00737F0F" w:rsidP="00737F0F">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p w:rsidR="00737F0F" w:rsidRPr="00807568" w:rsidRDefault="00737F0F" w:rsidP="00737F0F">
      <w:pPr>
        <w:widowControl w:val="0"/>
        <w:autoSpaceDE w:val="0"/>
        <w:autoSpaceDN w:val="0"/>
        <w:adjustRightInd w:val="0"/>
        <w:spacing w:after="0" w:line="240" w:lineRule="auto"/>
        <w:jc w:val="center"/>
        <w:rPr>
          <w:rFonts w:ascii="Times New Roman" w:hAnsi="Times New Roman" w:cs="Times New Roman"/>
          <w:b/>
          <w:bCs/>
          <w:color w:val="000000"/>
          <w:sz w:val="24"/>
          <w:szCs w:val="24"/>
        </w:rPr>
      </w:pPr>
    </w:p>
    <w:tbl>
      <w:tblPr>
        <w:tblW w:w="0" w:type="auto"/>
        <w:tblLayout w:type="fixed"/>
        <w:tblCellMar>
          <w:left w:w="0" w:type="dxa"/>
          <w:right w:w="0" w:type="dxa"/>
        </w:tblCellMar>
        <w:tblLook w:val="0000" w:firstRow="0" w:lastRow="0" w:firstColumn="0" w:lastColumn="0" w:noHBand="0" w:noVBand="0"/>
      </w:tblPr>
      <w:tblGrid>
        <w:gridCol w:w="8277"/>
        <w:gridCol w:w="2097"/>
      </w:tblGrid>
      <w:tr w:rsidR="00737F0F" w:rsidRPr="00807568" w:rsidTr="00F67B3C">
        <w:tc>
          <w:tcPr>
            <w:tcW w:w="8277" w:type="dxa"/>
            <w:tcBorders>
              <w:top w:val="nil"/>
              <w:left w:val="nil"/>
              <w:bottom w:val="nil"/>
              <w:right w:val="nil"/>
            </w:tcBorders>
          </w:tcPr>
          <w:p w:rsidR="00737F0F" w:rsidRPr="00807568" w:rsidRDefault="00737F0F" w:rsidP="00737F0F">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97" w:type="dxa"/>
            <w:tcBorders>
              <w:top w:val="nil"/>
              <w:left w:val="nil"/>
              <w:bottom w:val="nil"/>
              <w:right w:val="nil"/>
            </w:tcBorders>
          </w:tcPr>
          <w:p w:rsidR="00737F0F" w:rsidRPr="00807568" w:rsidRDefault="00737F0F"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07568">
              <w:rPr>
                <w:rFonts w:ascii="Times New Roman" w:hAnsi="Times New Roman" w:cs="Times New Roman"/>
                <w:color w:val="000000"/>
                <w:sz w:val="24"/>
                <w:szCs w:val="24"/>
              </w:rPr>
              <w:t>.2026</w:t>
            </w:r>
          </w:p>
        </w:tc>
      </w:tr>
    </w:tbl>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Лицензионный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на право использования программы для ЭВМ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xml:space="preserve">» и оказание услуг по сопровождению (технической поддержке) (далее –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Лицензионный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признается заключенным с момента его акцепта Лицензиатом. Под акцептом в </w:t>
      </w:r>
      <w:proofErr w:type="gramStart"/>
      <w:r w:rsidRPr="00807568">
        <w:rPr>
          <w:rFonts w:ascii="Times New Roman" w:hAnsi="Times New Roman" w:cs="Times New Roman"/>
          <w:color w:val="000000"/>
          <w:sz w:val="24"/>
          <w:szCs w:val="24"/>
        </w:rPr>
        <w:t>целях</w:t>
      </w:r>
      <w:proofErr w:type="gramEnd"/>
      <w:r w:rsidRPr="00807568">
        <w:rPr>
          <w:rFonts w:ascii="Times New Roman" w:hAnsi="Times New Roman" w:cs="Times New Roman"/>
          <w:color w:val="000000"/>
          <w:sz w:val="24"/>
          <w:szCs w:val="24"/>
        </w:rPr>
        <w:t xml:space="preserve"> Лицензионного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а признается факт начала использования Продукта или факт оплаты вознаграждения по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у, в зависимости от того, какое событие наступит раньше.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1. Термины и определения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1.1.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xml:space="preserve"> – результат интеллектуальной деятельности – программа для ЭВМ «</w:t>
      </w:r>
      <w:proofErr w:type="spellStart"/>
      <w:r w:rsidRPr="00807568">
        <w:rPr>
          <w:rFonts w:ascii="Times New Roman" w:hAnsi="Times New Roman" w:cs="Times New Roman"/>
          <w:color w:val="000000"/>
          <w:sz w:val="24"/>
          <w:szCs w:val="24"/>
        </w:rPr>
        <w:t>Контур.Экстерн</w:t>
      </w:r>
      <w:proofErr w:type="spellEnd"/>
      <w:r w:rsidRPr="00807568">
        <w:rPr>
          <w:rFonts w:ascii="Times New Roman" w:hAnsi="Times New Roman" w:cs="Times New Roman"/>
          <w:color w:val="000000"/>
          <w:sz w:val="24"/>
          <w:szCs w:val="24"/>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807568">
        <w:rPr>
          <w:rFonts w:ascii="Times New Roman" w:hAnsi="Times New Roman" w:cs="Times New Roman"/>
          <w:color w:val="000000"/>
          <w:sz w:val="24"/>
          <w:szCs w:val="24"/>
        </w:rPr>
        <w:t>Контур.Экстерна</w:t>
      </w:r>
      <w:proofErr w:type="spellEnd"/>
      <w:r w:rsidRPr="00807568">
        <w:rPr>
          <w:rFonts w:ascii="Times New Roman" w:hAnsi="Times New Roman" w:cs="Times New Roman"/>
          <w:color w:val="000000"/>
          <w:sz w:val="24"/>
          <w:szCs w:val="24"/>
        </w:rPr>
        <w:t>) (далее – Продукт), предназначенная для формирования и представления отчетности, организации электронного документооборота и иных целей.</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2. Предмет Лицензионного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2.1. Лицензиар предоставляет Лицензиату право использования Продукта на условиях простой (неисключительной)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3. Исключительные права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3.1. Исключительные права на Продукт </w:t>
      </w:r>
      <w:proofErr w:type="gramStart"/>
      <w:r w:rsidRPr="00807568">
        <w:rPr>
          <w:rFonts w:ascii="Times New Roman" w:hAnsi="Times New Roman" w:cs="Times New Roman"/>
          <w:color w:val="000000"/>
          <w:sz w:val="24"/>
          <w:szCs w:val="24"/>
        </w:rPr>
        <w:t>принадлежат Лицензиару и охраняются</w:t>
      </w:r>
      <w:proofErr w:type="gramEnd"/>
      <w:r w:rsidRPr="00807568">
        <w:rPr>
          <w:rFonts w:ascii="Times New Roman" w:hAnsi="Times New Roman" w:cs="Times New Roman"/>
          <w:color w:val="000000"/>
          <w:sz w:val="24"/>
          <w:szCs w:val="24"/>
        </w:rPr>
        <w:t xml:space="preserve"> как объект интеллектуальной собственности.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3.2. Право использования Продукта предоставляется исключительно Лицензиату без права передачи третьим лицам, исключительно в </w:t>
      </w:r>
      <w:proofErr w:type="gramStart"/>
      <w:r w:rsidRPr="00807568">
        <w:rPr>
          <w:rFonts w:ascii="Times New Roman" w:hAnsi="Times New Roman" w:cs="Times New Roman"/>
          <w:color w:val="000000"/>
          <w:sz w:val="24"/>
          <w:szCs w:val="24"/>
        </w:rPr>
        <w:t>объеме</w:t>
      </w:r>
      <w:proofErr w:type="gramEnd"/>
      <w:r w:rsidRPr="00807568">
        <w:rPr>
          <w:rFonts w:ascii="Times New Roman" w:hAnsi="Times New Roman" w:cs="Times New Roman"/>
          <w:color w:val="000000"/>
          <w:sz w:val="24"/>
          <w:szCs w:val="24"/>
        </w:rPr>
        <w:t xml:space="preserve">, установленном Лицензионным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ом, если нет письменного согласия Лицензиара на иное.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3.3. Свидетельство о государственной регистрации прав на Продукт официально публикуется на сайте Лицензиара </w:t>
      </w:r>
      <w:hyperlink r:id="rId14" w:history="1">
        <w:r w:rsidRPr="00807568">
          <w:rPr>
            <w:rFonts w:ascii="Times New Roman" w:hAnsi="Times New Roman" w:cs="Times New Roman"/>
            <w:color w:val="0000CD"/>
            <w:sz w:val="24"/>
            <w:szCs w:val="24"/>
          </w:rPr>
          <w:t>https://kontur.ru/about/licences</w:t>
        </w:r>
      </w:hyperlink>
      <w:r w:rsidRPr="00807568">
        <w:rPr>
          <w:rFonts w:ascii="Times New Roman" w:hAnsi="Times New Roman" w:cs="Times New Roman"/>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3.4. Продукт внесен в единый реестр российских программ для электронных вычислительных машин и баз данных 29.04.2016, регистрационный номер 523.</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4. Гарантии Лицензиара. Условия использования (объем предоставляемых прав)</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4.1. Лицензиар гарантирует:</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4.1.1. что является обладателем исключительных прав на Продукт, </w:t>
      </w:r>
      <w:proofErr w:type="gramStart"/>
      <w:r w:rsidRPr="00807568">
        <w:rPr>
          <w:rFonts w:ascii="Times New Roman" w:hAnsi="Times New Roman" w:cs="Times New Roman"/>
          <w:color w:val="000000"/>
          <w:sz w:val="24"/>
          <w:szCs w:val="24"/>
        </w:rPr>
        <w:t>и</w:t>
      </w:r>
      <w:proofErr w:type="gramEnd"/>
      <w:r w:rsidRPr="00807568">
        <w:rPr>
          <w:rFonts w:ascii="Times New Roman" w:hAnsi="Times New Roman" w:cs="Times New Roman"/>
          <w:color w:val="000000"/>
          <w:sz w:val="24"/>
          <w:szCs w:val="24"/>
        </w:rPr>
        <w:t xml:space="preserve"> что в Продукте не используются никакие элементы в нарушение прав третьих лиц. В </w:t>
      </w:r>
      <w:proofErr w:type="gramStart"/>
      <w:r w:rsidRPr="00807568">
        <w:rPr>
          <w:rFonts w:ascii="Times New Roman" w:hAnsi="Times New Roman" w:cs="Times New Roman"/>
          <w:color w:val="000000"/>
          <w:sz w:val="24"/>
          <w:szCs w:val="24"/>
        </w:rPr>
        <w:t>случае</w:t>
      </w:r>
      <w:proofErr w:type="gramEnd"/>
      <w:r w:rsidRPr="00807568">
        <w:rPr>
          <w:rFonts w:ascii="Times New Roman" w:hAnsi="Times New Roman" w:cs="Times New Roman"/>
          <w:color w:val="000000"/>
          <w:sz w:val="24"/>
          <w:szCs w:val="24"/>
        </w:rPr>
        <w:t xml:space="preserve">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у;</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4.1.2. что Продукт сертифицирован в </w:t>
      </w:r>
      <w:proofErr w:type="gramStart"/>
      <w:r w:rsidRPr="00807568">
        <w:rPr>
          <w:rFonts w:ascii="Times New Roman" w:hAnsi="Times New Roman" w:cs="Times New Roman"/>
          <w:color w:val="000000"/>
          <w:sz w:val="24"/>
          <w:szCs w:val="24"/>
        </w:rPr>
        <w:t>соответствии</w:t>
      </w:r>
      <w:proofErr w:type="gramEnd"/>
      <w:r w:rsidRPr="00807568">
        <w:rPr>
          <w:rFonts w:ascii="Times New Roman" w:hAnsi="Times New Roman" w:cs="Times New Roman"/>
          <w:color w:val="000000"/>
          <w:sz w:val="24"/>
          <w:szCs w:val="24"/>
        </w:rPr>
        <w:t xml:space="preserve"> с законодательством Российской Федерации. Данные по сертификации расположены на сайте по адресу </w:t>
      </w:r>
      <w:hyperlink r:id="rId15" w:history="1">
        <w:r w:rsidRPr="00807568">
          <w:rPr>
            <w:rFonts w:ascii="Times New Roman" w:hAnsi="Times New Roman" w:cs="Times New Roman"/>
            <w:color w:val="0000CD"/>
            <w:sz w:val="24"/>
            <w:szCs w:val="24"/>
          </w:rPr>
          <w:t>https://kontur.ru</w:t>
        </w:r>
      </w:hyperlink>
      <w:r w:rsidRPr="00807568">
        <w:rPr>
          <w:rFonts w:ascii="Times New Roman" w:hAnsi="Times New Roman" w:cs="Times New Roman"/>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4.1.3. что Продукт будет соответствовать функциональности, описанной в Пользовательской документации, публикуемой на сайте </w:t>
      </w:r>
      <w:hyperlink r:id="rId16" w:history="1">
        <w:r w:rsidRPr="00807568">
          <w:rPr>
            <w:rFonts w:ascii="Times New Roman" w:hAnsi="Times New Roman" w:cs="Times New Roman"/>
            <w:color w:val="0000CD"/>
            <w:sz w:val="24"/>
            <w:szCs w:val="24"/>
          </w:rPr>
          <w:t>https://support.kontur.ru/extern</w:t>
        </w:r>
      </w:hyperlink>
      <w:r w:rsidRPr="00807568">
        <w:rPr>
          <w:rFonts w:ascii="Times New Roman" w:hAnsi="Times New Roman" w:cs="Times New Roman"/>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4.1.4. защиту информации, обрабатываемой на сервере Лицензиара, от несанкционированного доступа;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4.1.5. своевременное обновление вспомогательного программного обеспечения на сервере </w:t>
      </w:r>
      <w:r w:rsidRPr="00807568">
        <w:rPr>
          <w:rFonts w:ascii="Times New Roman" w:hAnsi="Times New Roman" w:cs="Times New Roman"/>
          <w:color w:val="000000"/>
          <w:sz w:val="24"/>
          <w:szCs w:val="24"/>
        </w:rPr>
        <w:lastRenderedPageBreak/>
        <w:t>Лицензиара;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4.1.6. круглосуточную доступность сервера Лицензиара, за исключением времени проведения профилактических работ.</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4.2. Лицензиату предоставляется право не отправлять отчеты об использовании Продукта Лицензиару.</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5. Порядок предоставления доступа и способы использования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При этом Лицензиат может использовать Продукт следующими способами: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самостоятельно осуществлять интеграцию информационных систем Лицензиата с Продуктом с использованием API;</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использовать все функциональные возможности Продукта, описанные Тарифным планом в Прайс-листе Лицензиара;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размножать Пользовательскую документацию Продукта для личного использования;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5.2. Лицензиат не вправе: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использовать Продукт в нарушение законодательства;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 копировать, модифицировать, </w:t>
      </w:r>
      <w:proofErr w:type="spellStart"/>
      <w:r w:rsidRPr="00807568">
        <w:rPr>
          <w:rFonts w:ascii="Times New Roman" w:hAnsi="Times New Roman" w:cs="Times New Roman"/>
          <w:color w:val="000000"/>
          <w:sz w:val="24"/>
          <w:szCs w:val="24"/>
        </w:rPr>
        <w:t>декомпилировать</w:t>
      </w:r>
      <w:proofErr w:type="spellEnd"/>
      <w:r w:rsidRPr="00807568">
        <w:rPr>
          <w:rFonts w:ascii="Times New Roman" w:hAnsi="Times New Roman" w:cs="Times New Roman"/>
          <w:color w:val="000000"/>
          <w:sz w:val="24"/>
          <w:szCs w:val="24"/>
        </w:rPr>
        <w:t>, деассемблировать Продукт;</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использовать Продукт в нарушение Пользовательской документации;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6. Территория действия Лицензионного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6.1. Лицензионный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действует на всей территории Российской Федерации.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7. Срок действия Лицензионного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7.1. Лицензионный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действует с момента его акцепта Лицензиатом в течение срока действия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а на право использования программы для ЭВМ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и оказание услуг по сопровождению (технической поддержке).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8. Вознаграждение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8.1. Лицензиат уплачивает по Лицензионному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у вознаграждение Лицензиару в размере и на условиях согласно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у на право использования программы для ЭВМ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и оказание услуг по сопровождению (технической поддержке).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9. Прочие условия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9.1. Все иные условия, не урегулированные Лицензионным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ом, регулируются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ом на право использования программы для ЭВМ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и оказание услуг по сопровождению (технической поддержке).</w:t>
      </w:r>
    </w:p>
    <w:p w:rsidR="00737F0F" w:rsidRPr="00807568" w:rsidRDefault="00737F0F" w:rsidP="00807568">
      <w:pPr>
        <w:widowControl w:val="0"/>
        <w:autoSpaceDE w:val="0"/>
        <w:autoSpaceDN w:val="0"/>
        <w:adjustRightInd w:val="0"/>
        <w:spacing w:after="0" w:line="240" w:lineRule="auto"/>
        <w:ind w:firstLine="709"/>
        <w:rPr>
          <w:rFonts w:ascii="Times New Roman" w:hAnsi="Times New Roman" w:cs="Times New Roman"/>
          <w:sz w:val="24"/>
          <w:szCs w:val="24"/>
        </w:rPr>
        <w:sectPr w:rsidR="00737F0F" w:rsidRPr="00807568">
          <w:pgSz w:w="11905" w:h="16837" w:orient="landscape"/>
          <w:pgMar w:top="623" w:right="623" w:bottom="623" w:left="907" w:header="720" w:footer="720" w:gutter="0"/>
          <w:cols w:space="720"/>
          <w:noEndnote/>
        </w:sectPr>
      </w:pPr>
    </w:p>
    <w:p w:rsidR="00737F0F" w:rsidRPr="00807568" w:rsidRDefault="00737F0F" w:rsidP="00737F0F">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07568">
        <w:rPr>
          <w:rFonts w:ascii="Times New Roman" w:hAnsi="Times New Roman" w:cs="Times New Roman"/>
          <w:color w:val="000000"/>
          <w:sz w:val="24"/>
          <w:szCs w:val="24"/>
        </w:rPr>
        <w:lastRenderedPageBreak/>
        <w:t>Приложение 3</w:t>
      </w:r>
    </w:p>
    <w:p w:rsidR="00737F0F" w:rsidRPr="00807568" w:rsidRDefault="00737F0F" w:rsidP="00737F0F">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СУБЛИЦЕНЗИОННЫЙ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 xml:space="preserve"> № _________</w:t>
      </w:r>
    </w:p>
    <w:p w:rsidR="00737F0F" w:rsidRPr="00807568" w:rsidRDefault="00737F0F" w:rsidP="00737F0F">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на использование программы для ЭВМ СКЗИ «</w:t>
      </w:r>
      <w:proofErr w:type="spellStart"/>
      <w:r w:rsidRPr="00807568">
        <w:rPr>
          <w:rFonts w:ascii="Times New Roman" w:hAnsi="Times New Roman" w:cs="Times New Roman"/>
          <w:b/>
          <w:bCs/>
          <w:color w:val="000000"/>
          <w:sz w:val="24"/>
          <w:szCs w:val="24"/>
        </w:rPr>
        <w:t>КриптоПро</w:t>
      </w:r>
      <w:proofErr w:type="spellEnd"/>
      <w:r w:rsidRPr="00807568">
        <w:rPr>
          <w:rFonts w:ascii="Times New Roman" w:hAnsi="Times New Roman" w:cs="Times New Roman"/>
          <w:b/>
          <w:bCs/>
          <w:color w:val="000000"/>
          <w:sz w:val="24"/>
          <w:szCs w:val="24"/>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737F0F" w:rsidRPr="00807568" w:rsidTr="00F67B3C">
        <w:tc>
          <w:tcPr>
            <w:tcW w:w="8277" w:type="dxa"/>
            <w:tcBorders>
              <w:top w:val="nil"/>
              <w:left w:val="nil"/>
              <w:bottom w:val="nil"/>
              <w:right w:val="nil"/>
            </w:tcBorders>
          </w:tcPr>
          <w:p w:rsidR="00737F0F" w:rsidRPr="00807568" w:rsidRDefault="00737F0F" w:rsidP="00F67B3C">
            <w:pPr>
              <w:widowControl w:val="0"/>
              <w:autoSpaceDE w:val="0"/>
              <w:autoSpaceDN w:val="0"/>
              <w:adjustRightInd w:val="0"/>
              <w:spacing w:after="0" w:line="240" w:lineRule="auto"/>
              <w:rPr>
                <w:rFonts w:ascii="Times New Roman" w:hAnsi="Times New Roman" w:cs="Times New Roman"/>
                <w:color w:val="000000"/>
                <w:sz w:val="24"/>
                <w:szCs w:val="24"/>
              </w:rPr>
            </w:pPr>
          </w:p>
          <w:p w:rsidR="00737F0F" w:rsidRPr="00807568" w:rsidRDefault="00737F0F" w:rsidP="00F67B3C">
            <w:pPr>
              <w:widowControl w:val="0"/>
              <w:autoSpaceDE w:val="0"/>
              <w:autoSpaceDN w:val="0"/>
              <w:adjustRightInd w:val="0"/>
              <w:spacing w:after="0" w:line="240" w:lineRule="auto"/>
              <w:rPr>
                <w:rFonts w:ascii="Times New Roman" w:hAnsi="Times New Roman" w:cs="Times New Roman"/>
                <w:color w:val="000000"/>
                <w:sz w:val="24"/>
                <w:szCs w:val="24"/>
              </w:rPr>
            </w:pPr>
          </w:p>
        </w:tc>
        <w:tc>
          <w:tcPr>
            <w:tcW w:w="2097" w:type="dxa"/>
            <w:tcBorders>
              <w:top w:val="nil"/>
              <w:left w:val="nil"/>
              <w:bottom w:val="nil"/>
              <w:right w:val="nil"/>
            </w:tcBorders>
          </w:tcPr>
          <w:p w:rsidR="00737F0F" w:rsidRPr="00807568" w:rsidRDefault="00737F0F" w:rsidP="00F67B3C">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807568">
              <w:rPr>
                <w:rFonts w:ascii="Times New Roman" w:hAnsi="Times New Roman" w:cs="Times New Roman"/>
                <w:color w:val="000000"/>
                <w:sz w:val="24"/>
                <w:szCs w:val="24"/>
              </w:rPr>
              <w:t>2026</w:t>
            </w:r>
          </w:p>
        </w:tc>
      </w:tr>
    </w:tbl>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proofErr w:type="spellStart"/>
      <w:r w:rsidRPr="00807568">
        <w:rPr>
          <w:rFonts w:ascii="Times New Roman" w:hAnsi="Times New Roman" w:cs="Times New Roman"/>
          <w:color w:val="000000"/>
          <w:sz w:val="24"/>
          <w:szCs w:val="24"/>
        </w:rPr>
        <w:t>Сублицензионный</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на право использования программы для ЭВМ «</w:t>
      </w:r>
      <w:proofErr w:type="spellStart"/>
      <w:r w:rsidRPr="00807568">
        <w:rPr>
          <w:rFonts w:ascii="Times New Roman" w:hAnsi="Times New Roman" w:cs="Times New Roman"/>
          <w:color w:val="000000"/>
          <w:sz w:val="24"/>
          <w:szCs w:val="24"/>
        </w:rPr>
        <w:t>Контур</w:t>
      </w:r>
      <w:proofErr w:type="gramStart"/>
      <w:r w:rsidRPr="00807568">
        <w:rPr>
          <w:rFonts w:ascii="Times New Roman" w:hAnsi="Times New Roman" w:cs="Times New Roman"/>
          <w:color w:val="000000"/>
          <w:sz w:val="24"/>
          <w:szCs w:val="24"/>
        </w:rPr>
        <w:t>.Э</w:t>
      </w:r>
      <w:proofErr w:type="gramEnd"/>
      <w:r w:rsidRPr="00807568">
        <w:rPr>
          <w:rFonts w:ascii="Times New Roman" w:hAnsi="Times New Roman" w:cs="Times New Roman"/>
          <w:color w:val="000000"/>
          <w:sz w:val="24"/>
          <w:szCs w:val="24"/>
        </w:rPr>
        <w:t>кстерн</w:t>
      </w:r>
      <w:proofErr w:type="spellEnd"/>
      <w:r w:rsidRPr="00807568">
        <w:rPr>
          <w:rFonts w:ascii="Times New Roman" w:hAnsi="Times New Roman" w:cs="Times New Roman"/>
          <w:color w:val="000000"/>
          <w:sz w:val="24"/>
          <w:szCs w:val="24"/>
        </w:rPr>
        <w:t xml:space="preserve">» и оказание услуг по сопровождению (технической поддержке) (далее –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w:t>
      </w:r>
      <w:proofErr w:type="spellStart"/>
      <w:r w:rsidRPr="00807568">
        <w:rPr>
          <w:rFonts w:ascii="Times New Roman" w:hAnsi="Times New Roman" w:cs="Times New Roman"/>
          <w:color w:val="000000"/>
          <w:sz w:val="24"/>
          <w:szCs w:val="24"/>
        </w:rPr>
        <w:t>Сублицензионный</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признается заключенным с момента его акцепта Сублицензиатом. </w:t>
      </w:r>
      <w:proofErr w:type="gramStart"/>
      <w:r w:rsidRPr="00807568">
        <w:rPr>
          <w:rFonts w:ascii="Times New Roman" w:hAnsi="Times New Roman" w:cs="Times New Roman"/>
          <w:color w:val="000000"/>
          <w:sz w:val="24"/>
          <w:szCs w:val="24"/>
        </w:rPr>
        <w:t xml:space="preserve">Под акцептом в целях </w:t>
      </w:r>
      <w:proofErr w:type="spellStart"/>
      <w:r w:rsidRPr="00807568">
        <w:rPr>
          <w:rFonts w:ascii="Times New Roman" w:hAnsi="Times New Roman" w:cs="Times New Roman"/>
          <w:color w:val="000000"/>
          <w:sz w:val="24"/>
          <w:szCs w:val="24"/>
        </w:rPr>
        <w:t>Сублицензионного</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а признается факт оплаты вознаграждения по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sidRPr="00807568">
        <w:rPr>
          <w:rFonts w:ascii="Times New Roman" w:hAnsi="Times New Roman" w:cs="Times New Roman"/>
          <w:color w:val="000000"/>
          <w:sz w:val="24"/>
          <w:szCs w:val="24"/>
        </w:rPr>
        <w:t>КриптоПро</w:t>
      </w:r>
      <w:proofErr w:type="spellEnd"/>
      <w:r w:rsidRPr="00807568">
        <w:rPr>
          <w:rFonts w:ascii="Times New Roman" w:hAnsi="Times New Roman" w:cs="Times New Roman"/>
          <w:color w:val="000000"/>
          <w:sz w:val="24"/>
          <w:szCs w:val="24"/>
        </w:rPr>
        <w:t>», либо факт передачи Лицензиатом Сублицензиату лицензии на использование программы для ЭВМ СКЗИ «</w:t>
      </w:r>
      <w:proofErr w:type="spellStart"/>
      <w:r w:rsidRPr="00807568">
        <w:rPr>
          <w:rFonts w:ascii="Times New Roman" w:hAnsi="Times New Roman" w:cs="Times New Roman"/>
          <w:color w:val="000000"/>
          <w:sz w:val="24"/>
          <w:szCs w:val="24"/>
        </w:rPr>
        <w:t>КриптоПро</w:t>
      </w:r>
      <w:proofErr w:type="spellEnd"/>
      <w:r w:rsidRPr="00807568">
        <w:rPr>
          <w:rFonts w:ascii="Times New Roman" w:hAnsi="Times New Roman" w:cs="Times New Roman"/>
          <w:color w:val="000000"/>
          <w:sz w:val="24"/>
          <w:szCs w:val="24"/>
        </w:rPr>
        <w:t>», в зависимости от того какое событие наступит раньше.</w:t>
      </w:r>
      <w:proofErr w:type="gramEnd"/>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1. Термины и определения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а Стороны согласовывают финансовые условия путем подписания Спецификаций, и/или в выставленном Лицензиатом счете.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1.2. Документация − печатные материалы и носители, содержащие документы в электронном </w:t>
      </w:r>
      <w:proofErr w:type="gramStart"/>
      <w:r w:rsidRPr="00807568">
        <w:rPr>
          <w:rFonts w:ascii="Times New Roman" w:hAnsi="Times New Roman" w:cs="Times New Roman"/>
          <w:color w:val="000000"/>
          <w:sz w:val="24"/>
          <w:szCs w:val="24"/>
        </w:rPr>
        <w:t>виде</w:t>
      </w:r>
      <w:proofErr w:type="gramEnd"/>
      <w:r w:rsidRPr="00807568">
        <w:rPr>
          <w:rFonts w:ascii="Times New Roman" w:hAnsi="Times New Roman" w:cs="Times New Roman"/>
          <w:color w:val="000000"/>
          <w:sz w:val="24"/>
          <w:szCs w:val="24"/>
        </w:rPr>
        <w:t>. Документация является неотъемлемой частью СКЗИ.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1.3. Сертификат ключа – сертификат ключа проверки электронной подписи.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1.5. Лицензия в составе сертификата ключа – программные алгоритмы, встроенные в сертификат ключа, позволяющие активировать СКЗИ, </w:t>
      </w:r>
      <w:proofErr w:type="gramStart"/>
      <w:r w:rsidRPr="00807568">
        <w:rPr>
          <w:rFonts w:ascii="Times New Roman" w:hAnsi="Times New Roman" w:cs="Times New Roman"/>
          <w:color w:val="000000"/>
          <w:sz w:val="24"/>
          <w:szCs w:val="24"/>
        </w:rPr>
        <w:t>установленное</w:t>
      </w:r>
      <w:proofErr w:type="gramEnd"/>
      <w:r w:rsidRPr="00807568">
        <w:rPr>
          <w:rFonts w:ascii="Times New Roman" w:hAnsi="Times New Roman" w:cs="Times New Roman"/>
          <w:color w:val="000000"/>
          <w:sz w:val="24"/>
          <w:szCs w:val="24"/>
        </w:rPr>
        <w:t xml:space="preserve"> на рабочем месте. Не сопровождается бланком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1.6. Лицензия, встроенная в ключевой контейнер, − серийный номер, привязанный к ключевому контейнеру, позволяющий активировать СКЗИ, </w:t>
      </w:r>
      <w:proofErr w:type="gramStart"/>
      <w:r w:rsidRPr="00807568">
        <w:rPr>
          <w:rFonts w:ascii="Times New Roman" w:hAnsi="Times New Roman" w:cs="Times New Roman"/>
          <w:color w:val="000000"/>
          <w:sz w:val="24"/>
          <w:szCs w:val="24"/>
        </w:rPr>
        <w:t>установленные</w:t>
      </w:r>
      <w:proofErr w:type="gramEnd"/>
      <w:r w:rsidRPr="00807568">
        <w:rPr>
          <w:rFonts w:ascii="Times New Roman" w:hAnsi="Times New Roman" w:cs="Times New Roman"/>
          <w:color w:val="000000"/>
          <w:sz w:val="24"/>
          <w:szCs w:val="24"/>
        </w:rPr>
        <w:t xml:space="preserve"> на рабочем месте. Не сопровождается бланком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2. Предмет </w:t>
      </w:r>
      <w:proofErr w:type="spellStart"/>
      <w:r w:rsidRPr="00807568">
        <w:rPr>
          <w:rFonts w:ascii="Times New Roman" w:hAnsi="Times New Roman" w:cs="Times New Roman"/>
          <w:b/>
          <w:bCs/>
          <w:color w:val="000000"/>
          <w:sz w:val="24"/>
          <w:szCs w:val="24"/>
        </w:rPr>
        <w:t>Сублицензионного</w:t>
      </w:r>
      <w:proofErr w:type="spellEnd"/>
      <w:r w:rsidRPr="00807568">
        <w:rPr>
          <w:rFonts w:ascii="Times New Roman" w:hAnsi="Times New Roman" w:cs="Times New Roman"/>
          <w:b/>
          <w:bCs/>
          <w:color w:val="000000"/>
          <w:sz w:val="24"/>
          <w:szCs w:val="24"/>
        </w:rPr>
        <w:t xml:space="preserve">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2.1. Предметом </w:t>
      </w:r>
      <w:proofErr w:type="spellStart"/>
      <w:r w:rsidRPr="00807568">
        <w:rPr>
          <w:rFonts w:ascii="Times New Roman" w:hAnsi="Times New Roman" w:cs="Times New Roman"/>
          <w:color w:val="000000"/>
          <w:sz w:val="24"/>
          <w:szCs w:val="24"/>
        </w:rPr>
        <w:t>Сублицензионного</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807568">
        <w:rPr>
          <w:rFonts w:ascii="Times New Roman" w:hAnsi="Times New Roman" w:cs="Times New Roman"/>
          <w:color w:val="000000"/>
          <w:sz w:val="24"/>
          <w:szCs w:val="24"/>
        </w:rPr>
        <w:t>Сублицензионного</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2.2. Право использования СКЗИ предоставляется только Сублицензиату (и никаким иным третьим лицам), за исключением случаев, когда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ом предусмотрено наличие Конечных пользователей, список которых устанавливается в указанном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е или приложении к нему. В таких </w:t>
      </w:r>
      <w:proofErr w:type="gramStart"/>
      <w:r w:rsidRPr="00807568">
        <w:rPr>
          <w:rFonts w:ascii="Times New Roman" w:hAnsi="Times New Roman" w:cs="Times New Roman"/>
          <w:color w:val="000000"/>
          <w:sz w:val="24"/>
          <w:szCs w:val="24"/>
        </w:rPr>
        <w:t>случаях</w:t>
      </w:r>
      <w:proofErr w:type="gramEnd"/>
      <w:r w:rsidRPr="00807568">
        <w:rPr>
          <w:rFonts w:ascii="Times New Roman" w:hAnsi="Times New Roman" w:cs="Times New Roman"/>
          <w:color w:val="000000"/>
          <w:sz w:val="24"/>
          <w:szCs w:val="24"/>
        </w:rPr>
        <w:t xml:space="preserve"> право использования СКЗИ предоставляется также Конечным пользователям.</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3. Исключительные права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3.1. СКЗИ </w:t>
      </w:r>
      <w:proofErr w:type="gramStart"/>
      <w:r w:rsidRPr="00807568">
        <w:rPr>
          <w:rFonts w:ascii="Times New Roman" w:hAnsi="Times New Roman" w:cs="Times New Roman"/>
          <w:color w:val="000000"/>
          <w:sz w:val="24"/>
          <w:szCs w:val="24"/>
        </w:rPr>
        <w:t>является результатом интеллектуальной деятельности Правообладателя и защищается</w:t>
      </w:r>
      <w:proofErr w:type="gramEnd"/>
      <w:r w:rsidRPr="00807568">
        <w:rPr>
          <w:rFonts w:ascii="Times New Roman" w:hAnsi="Times New Roman" w:cs="Times New Roman"/>
          <w:color w:val="000000"/>
          <w:sz w:val="24"/>
          <w:szCs w:val="24"/>
        </w:rPr>
        <w:t xml:space="preserve"> законодательством Российской Федерации об авторском праве.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3.2. Средство криптографической защиты информации «</w:t>
      </w:r>
      <w:proofErr w:type="spellStart"/>
      <w:r w:rsidRPr="00807568">
        <w:rPr>
          <w:rFonts w:ascii="Times New Roman" w:hAnsi="Times New Roman" w:cs="Times New Roman"/>
          <w:color w:val="000000"/>
          <w:sz w:val="24"/>
          <w:szCs w:val="24"/>
        </w:rPr>
        <w:t>КриптоПро</w:t>
      </w:r>
      <w:proofErr w:type="spellEnd"/>
      <w:r w:rsidRPr="00807568">
        <w:rPr>
          <w:rFonts w:ascii="Times New Roman" w:hAnsi="Times New Roman" w:cs="Times New Roman"/>
          <w:color w:val="000000"/>
          <w:sz w:val="24"/>
          <w:szCs w:val="24"/>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w:t>
      </w:r>
      <w:proofErr w:type="gramStart"/>
      <w:r w:rsidRPr="00807568">
        <w:rPr>
          <w:rFonts w:ascii="Times New Roman" w:hAnsi="Times New Roman" w:cs="Times New Roman"/>
          <w:color w:val="000000"/>
          <w:sz w:val="24"/>
          <w:szCs w:val="24"/>
        </w:rPr>
        <w:t>установленное</w:t>
      </w:r>
      <w:proofErr w:type="gramEnd"/>
      <w:r w:rsidRPr="00807568">
        <w:rPr>
          <w:rFonts w:ascii="Times New Roman" w:hAnsi="Times New Roman" w:cs="Times New Roman"/>
          <w:color w:val="000000"/>
          <w:sz w:val="24"/>
          <w:szCs w:val="24"/>
        </w:rPr>
        <w:t xml:space="preserve"> на рабочем месте Сублицензиата.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3.3. Право использования СКЗИ предоставляется Сублицензиату исключительно в </w:t>
      </w:r>
      <w:proofErr w:type="gramStart"/>
      <w:r w:rsidRPr="00807568">
        <w:rPr>
          <w:rFonts w:ascii="Times New Roman" w:hAnsi="Times New Roman" w:cs="Times New Roman"/>
          <w:color w:val="000000"/>
          <w:sz w:val="24"/>
          <w:szCs w:val="24"/>
        </w:rPr>
        <w:t>объеме</w:t>
      </w:r>
      <w:proofErr w:type="gramEnd"/>
      <w:r w:rsidRPr="00807568">
        <w:rPr>
          <w:rFonts w:ascii="Times New Roman" w:hAnsi="Times New Roman" w:cs="Times New Roman"/>
          <w:color w:val="000000"/>
          <w:sz w:val="24"/>
          <w:szCs w:val="24"/>
        </w:rPr>
        <w:t xml:space="preserve">, оговоренном </w:t>
      </w:r>
      <w:proofErr w:type="spellStart"/>
      <w:r w:rsidRPr="00807568">
        <w:rPr>
          <w:rFonts w:ascii="Times New Roman" w:hAnsi="Times New Roman" w:cs="Times New Roman"/>
          <w:color w:val="000000"/>
          <w:sz w:val="24"/>
          <w:szCs w:val="24"/>
        </w:rPr>
        <w:t>Сублицензионным</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ом, если нет письменного согласия Правообладателя на иное.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4. Условия использования СКЗИ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4.1. Сублицензиат имеет право использовать СКЗИ на одном рабочем месте (или сервере) в </w:t>
      </w:r>
      <w:r w:rsidRPr="00807568">
        <w:rPr>
          <w:rFonts w:ascii="Times New Roman" w:hAnsi="Times New Roman" w:cs="Times New Roman"/>
          <w:color w:val="000000"/>
          <w:sz w:val="24"/>
          <w:szCs w:val="24"/>
        </w:rPr>
        <w:lastRenderedPageBreak/>
        <w:t xml:space="preserve">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w:t>
      </w:r>
      <w:proofErr w:type="gramStart"/>
      <w:r w:rsidRPr="00807568">
        <w:rPr>
          <w:rFonts w:ascii="Times New Roman" w:hAnsi="Times New Roman" w:cs="Times New Roman"/>
          <w:color w:val="000000"/>
          <w:sz w:val="24"/>
          <w:szCs w:val="24"/>
        </w:rPr>
        <w:t>хранить и устанавливать</w:t>
      </w:r>
      <w:proofErr w:type="gramEnd"/>
      <w:r w:rsidRPr="00807568">
        <w:rPr>
          <w:rFonts w:ascii="Times New Roman" w:hAnsi="Times New Roman" w:cs="Times New Roman"/>
          <w:color w:val="000000"/>
          <w:sz w:val="24"/>
          <w:szCs w:val="24"/>
        </w:rPr>
        <w:t xml:space="preserve"> СКЗИ в память ЭВМ, воспроизводить СКЗИ путем его записи в память ЭВМ.</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4.3. Сублицензиат не имеет права осуществлять следующую деятельность:</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допускать использование СКЗИ лицами, не имеющими прав на такое использование;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дизассемблировать (</w:t>
      </w:r>
      <w:proofErr w:type="gramStart"/>
      <w:r w:rsidRPr="00807568">
        <w:rPr>
          <w:rFonts w:ascii="Times New Roman" w:hAnsi="Times New Roman" w:cs="Times New Roman"/>
          <w:color w:val="000000"/>
          <w:sz w:val="24"/>
          <w:szCs w:val="24"/>
        </w:rPr>
        <w:t>анализировать и исследовать</w:t>
      </w:r>
      <w:proofErr w:type="gramEnd"/>
      <w:r w:rsidRPr="00807568">
        <w:rPr>
          <w:rFonts w:ascii="Times New Roman" w:hAnsi="Times New Roman" w:cs="Times New Roman"/>
          <w:color w:val="000000"/>
          <w:sz w:val="24"/>
          <w:szCs w:val="24"/>
        </w:rPr>
        <w:t xml:space="preserve"> объектный код), </w:t>
      </w:r>
      <w:proofErr w:type="spellStart"/>
      <w:r w:rsidRPr="00807568">
        <w:rPr>
          <w:rFonts w:ascii="Times New Roman" w:hAnsi="Times New Roman" w:cs="Times New Roman"/>
          <w:color w:val="000000"/>
          <w:sz w:val="24"/>
          <w:szCs w:val="24"/>
        </w:rPr>
        <w:t>декомпилировать</w:t>
      </w:r>
      <w:proofErr w:type="spellEnd"/>
      <w:r w:rsidRPr="00807568">
        <w:rPr>
          <w:rFonts w:ascii="Times New Roman" w:hAnsi="Times New Roman" w:cs="Times New Roman"/>
          <w:color w:val="000000"/>
          <w:sz w:val="24"/>
          <w:szCs w:val="24"/>
        </w:rPr>
        <w:t xml:space="preserve"> (преобразовывать объектный код в исходный текст), адаптировать и модифицировать СКЗИ;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5. Территория действия </w:t>
      </w:r>
      <w:proofErr w:type="spellStart"/>
      <w:r w:rsidRPr="00807568">
        <w:rPr>
          <w:rFonts w:ascii="Times New Roman" w:hAnsi="Times New Roman" w:cs="Times New Roman"/>
          <w:b/>
          <w:bCs/>
          <w:color w:val="000000"/>
          <w:sz w:val="24"/>
          <w:szCs w:val="24"/>
        </w:rPr>
        <w:t>Сублицензионного</w:t>
      </w:r>
      <w:proofErr w:type="spellEnd"/>
      <w:r w:rsidRPr="00807568">
        <w:rPr>
          <w:rFonts w:ascii="Times New Roman" w:hAnsi="Times New Roman" w:cs="Times New Roman"/>
          <w:b/>
          <w:bCs/>
          <w:color w:val="000000"/>
          <w:sz w:val="24"/>
          <w:szCs w:val="24"/>
        </w:rPr>
        <w:t xml:space="preserve">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5.1. </w:t>
      </w:r>
      <w:proofErr w:type="spellStart"/>
      <w:r w:rsidRPr="00807568">
        <w:rPr>
          <w:rFonts w:ascii="Times New Roman" w:hAnsi="Times New Roman" w:cs="Times New Roman"/>
          <w:color w:val="000000"/>
          <w:sz w:val="24"/>
          <w:szCs w:val="24"/>
        </w:rPr>
        <w:t>Сублицензионный</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 действует на территории всего мира.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 xml:space="preserve">6. Срок действия </w:t>
      </w:r>
      <w:proofErr w:type="spellStart"/>
      <w:r w:rsidRPr="00807568">
        <w:rPr>
          <w:rFonts w:ascii="Times New Roman" w:hAnsi="Times New Roman" w:cs="Times New Roman"/>
          <w:b/>
          <w:bCs/>
          <w:color w:val="000000"/>
          <w:sz w:val="24"/>
          <w:szCs w:val="24"/>
        </w:rPr>
        <w:t>Сублицензионного</w:t>
      </w:r>
      <w:proofErr w:type="spellEnd"/>
      <w:r w:rsidRPr="00807568">
        <w:rPr>
          <w:rFonts w:ascii="Times New Roman" w:hAnsi="Times New Roman" w:cs="Times New Roman"/>
          <w:b/>
          <w:bCs/>
          <w:color w:val="000000"/>
          <w:sz w:val="24"/>
          <w:szCs w:val="24"/>
        </w:rPr>
        <w:t xml:space="preserve"> </w:t>
      </w:r>
      <w:r w:rsidR="007524ED">
        <w:rPr>
          <w:rFonts w:ascii="Times New Roman" w:hAnsi="Times New Roman" w:cs="Times New Roman"/>
          <w:b/>
          <w:bCs/>
          <w:color w:val="000000"/>
          <w:sz w:val="24"/>
          <w:szCs w:val="24"/>
        </w:rPr>
        <w:t>контракт</w:t>
      </w:r>
      <w:r w:rsidRPr="00807568">
        <w:rPr>
          <w:rFonts w:ascii="Times New Roman" w:hAnsi="Times New Roman" w:cs="Times New Roman"/>
          <w:b/>
          <w:bCs/>
          <w:color w:val="000000"/>
          <w:sz w:val="24"/>
          <w:szCs w:val="24"/>
        </w:rPr>
        <w:t>а и передаваемых прав использования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6.1. </w:t>
      </w:r>
      <w:proofErr w:type="spellStart"/>
      <w:r w:rsidRPr="00807568">
        <w:rPr>
          <w:rFonts w:ascii="Times New Roman" w:hAnsi="Times New Roman" w:cs="Times New Roman"/>
          <w:color w:val="000000"/>
          <w:sz w:val="24"/>
          <w:szCs w:val="24"/>
        </w:rPr>
        <w:t>Сублицензионный</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w:t>
      </w:r>
      <w:proofErr w:type="gramStart"/>
      <w:r w:rsidR="007524ED">
        <w:rPr>
          <w:rFonts w:ascii="Times New Roman" w:hAnsi="Times New Roman" w:cs="Times New Roman"/>
          <w:color w:val="000000"/>
          <w:sz w:val="24"/>
          <w:szCs w:val="24"/>
        </w:rPr>
        <w:t>кт</w:t>
      </w:r>
      <w:r w:rsidRPr="00807568">
        <w:rPr>
          <w:rFonts w:ascii="Times New Roman" w:hAnsi="Times New Roman" w:cs="Times New Roman"/>
          <w:color w:val="000000"/>
          <w:sz w:val="24"/>
          <w:szCs w:val="24"/>
        </w:rPr>
        <w:t xml:space="preserve"> вст</w:t>
      </w:r>
      <w:proofErr w:type="gramEnd"/>
      <w:r w:rsidRPr="00807568">
        <w:rPr>
          <w:rFonts w:ascii="Times New Roman" w:hAnsi="Times New Roman" w:cs="Times New Roman"/>
          <w:color w:val="000000"/>
          <w:sz w:val="24"/>
          <w:szCs w:val="24"/>
        </w:rPr>
        <w:t xml:space="preserve">упает в силу с момента его акцепта Сублицензиатом и действует в течение срока, установленного заключенным между Лицензиатом и Сублицензиатом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ом и автоматически пролонгируется на срок и по условиям пролонгации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6.2. Передача бессрочных лицензий осуществляется на весь период действия исключительного права Правообладателя.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6.3. Передача лицензий в </w:t>
      </w:r>
      <w:proofErr w:type="gramStart"/>
      <w:r w:rsidRPr="00807568">
        <w:rPr>
          <w:rFonts w:ascii="Times New Roman" w:hAnsi="Times New Roman" w:cs="Times New Roman"/>
          <w:color w:val="000000"/>
          <w:sz w:val="24"/>
          <w:szCs w:val="24"/>
        </w:rPr>
        <w:t>составе</w:t>
      </w:r>
      <w:proofErr w:type="gramEnd"/>
      <w:r w:rsidRPr="00807568">
        <w:rPr>
          <w:rFonts w:ascii="Times New Roman" w:hAnsi="Times New Roman" w:cs="Times New Roman"/>
          <w:color w:val="000000"/>
          <w:sz w:val="24"/>
          <w:szCs w:val="24"/>
        </w:rPr>
        <w:t xml:space="preserve"> сертификата ключа осуществляется на срок, указанный в таком сертификате. В случае досрочного </w:t>
      </w:r>
      <w:proofErr w:type="gramStart"/>
      <w:r w:rsidRPr="00807568">
        <w:rPr>
          <w:rFonts w:ascii="Times New Roman" w:hAnsi="Times New Roman" w:cs="Times New Roman"/>
          <w:color w:val="000000"/>
          <w:sz w:val="24"/>
          <w:szCs w:val="24"/>
        </w:rPr>
        <w:t>прекращения срока действия сертификата ключа</w:t>
      </w:r>
      <w:proofErr w:type="gramEnd"/>
      <w:r w:rsidRPr="00807568">
        <w:rPr>
          <w:rFonts w:ascii="Times New Roman" w:hAnsi="Times New Roman" w:cs="Times New Roman"/>
          <w:color w:val="000000"/>
          <w:sz w:val="24"/>
          <w:szCs w:val="24"/>
        </w:rPr>
        <w:t xml:space="preserve"> по любой причине – досрочно прекращается срок действия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sidRPr="00807568">
        <w:rPr>
          <w:rFonts w:ascii="Times New Roman" w:hAnsi="Times New Roman" w:cs="Times New Roman"/>
          <w:color w:val="000000"/>
          <w:sz w:val="24"/>
          <w:szCs w:val="24"/>
        </w:rPr>
        <w:t>расшифрования</w:t>
      </w:r>
      <w:proofErr w:type="spellEnd"/>
      <w:r w:rsidRPr="00807568">
        <w:rPr>
          <w:rFonts w:ascii="Times New Roman" w:hAnsi="Times New Roman" w:cs="Times New Roman"/>
          <w:color w:val="000000"/>
          <w:sz w:val="24"/>
          <w:szCs w:val="24"/>
        </w:rPr>
        <w:t xml:space="preserve"> и проверки электронной подписи.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6.5. Передача лицензий, встроенных в ключевой контейнер, осуществляется на срок, указанный в </w:t>
      </w:r>
      <w:proofErr w:type="gramStart"/>
      <w:r w:rsidRPr="00807568">
        <w:rPr>
          <w:rFonts w:ascii="Times New Roman" w:hAnsi="Times New Roman" w:cs="Times New Roman"/>
          <w:color w:val="000000"/>
          <w:sz w:val="24"/>
          <w:szCs w:val="24"/>
        </w:rPr>
        <w:t>сертификате</w:t>
      </w:r>
      <w:proofErr w:type="gramEnd"/>
      <w:r w:rsidRPr="00807568">
        <w:rPr>
          <w:rFonts w:ascii="Times New Roman" w:hAnsi="Times New Roman" w:cs="Times New Roman"/>
          <w:color w:val="000000"/>
          <w:sz w:val="24"/>
          <w:szCs w:val="24"/>
        </w:rPr>
        <w:t xml:space="preserve">, привязанном к ключевому контейнеру. В случае досрочного </w:t>
      </w:r>
      <w:proofErr w:type="gramStart"/>
      <w:r w:rsidRPr="00807568">
        <w:rPr>
          <w:rFonts w:ascii="Times New Roman" w:hAnsi="Times New Roman" w:cs="Times New Roman"/>
          <w:color w:val="000000"/>
          <w:sz w:val="24"/>
          <w:szCs w:val="24"/>
        </w:rPr>
        <w:t>прекращения срока действия сертификата ключа</w:t>
      </w:r>
      <w:proofErr w:type="gramEnd"/>
      <w:r w:rsidRPr="00807568">
        <w:rPr>
          <w:rFonts w:ascii="Times New Roman" w:hAnsi="Times New Roman" w:cs="Times New Roman"/>
          <w:color w:val="000000"/>
          <w:sz w:val="24"/>
          <w:szCs w:val="24"/>
        </w:rPr>
        <w:t xml:space="preserve"> по любой причине – досрочно прекращается срок действия лицензии.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sidRPr="00807568">
        <w:rPr>
          <w:rFonts w:ascii="Times New Roman" w:hAnsi="Times New Roman" w:cs="Times New Roman"/>
          <w:color w:val="000000"/>
          <w:sz w:val="24"/>
          <w:szCs w:val="24"/>
        </w:rPr>
        <w:t>расшифрования</w:t>
      </w:r>
      <w:proofErr w:type="spellEnd"/>
      <w:r w:rsidRPr="00807568">
        <w:rPr>
          <w:rFonts w:ascii="Times New Roman" w:hAnsi="Times New Roman" w:cs="Times New Roman"/>
          <w:color w:val="000000"/>
          <w:sz w:val="24"/>
          <w:szCs w:val="24"/>
        </w:rPr>
        <w:t xml:space="preserve"> и проверки электронной подписи.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6.7. </w:t>
      </w:r>
      <w:proofErr w:type="gramStart"/>
      <w:r w:rsidRPr="00807568">
        <w:rPr>
          <w:rFonts w:ascii="Times New Roman" w:hAnsi="Times New Roman" w:cs="Times New Roman"/>
          <w:color w:val="000000"/>
          <w:sz w:val="24"/>
          <w:szCs w:val="24"/>
        </w:rPr>
        <w:t xml:space="preserve">В случае нарушения условий </w:t>
      </w:r>
      <w:proofErr w:type="spellStart"/>
      <w:r w:rsidRPr="00807568">
        <w:rPr>
          <w:rFonts w:ascii="Times New Roman" w:hAnsi="Times New Roman" w:cs="Times New Roman"/>
          <w:color w:val="000000"/>
          <w:sz w:val="24"/>
          <w:szCs w:val="24"/>
        </w:rPr>
        <w:t>Сублицензионного</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roofErr w:type="gramEnd"/>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7. Вознаграждение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7.1. Сублицензиат уплачивает Лицензиату по </w:t>
      </w:r>
      <w:proofErr w:type="spellStart"/>
      <w:r w:rsidRPr="00807568">
        <w:rPr>
          <w:rFonts w:ascii="Times New Roman" w:hAnsi="Times New Roman" w:cs="Times New Roman"/>
          <w:color w:val="000000"/>
          <w:sz w:val="24"/>
          <w:szCs w:val="24"/>
        </w:rPr>
        <w:t>Сублицензионному</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 xml:space="preserve">у вознаграждение в </w:t>
      </w:r>
      <w:proofErr w:type="gramStart"/>
      <w:r w:rsidRPr="00807568">
        <w:rPr>
          <w:rFonts w:ascii="Times New Roman" w:hAnsi="Times New Roman" w:cs="Times New Roman"/>
          <w:color w:val="000000"/>
          <w:sz w:val="24"/>
          <w:szCs w:val="24"/>
        </w:rPr>
        <w:t>размере</w:t>
      </w:r>
      <w:proofErr w:type="gramEnd"/>
      <w:r w:rsidRPr="00807568">
        <w:rPr>
          <w:rFonts w:ascii="Times New Roman" w:hAnsi="Times New Roman" w:cs="Times New Roman"/>
          <w:color w:val="000000"/>
          <w:sz w:val="24"/>
          <w:szCs w:val="24"/>
        </w:rPr>
        <w:t xml:space="preserve"> и на условиях согласно заключенному между Лицензиатом и Сублицензиатом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у.</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7.2. Общий размер лицензионного вознаграждения определяется объемом и типом (количеством) приобретаемых Лицензий и/или Лицензий в </w:t>
      </w:r>
      <w:proofErr w:type="gramStart"/>
      <w:r w:rsidRPr="00807568">
        <w:rPr>
          <w:rFonts w:ascii="Times New Roman" w:hAnsi="Times New Roman" w:cs="Times New Roman"/>
          <w:color w:val="000000"/>
          <w:sz w:val="24"/>
          <w:szCs w:val="24"/>
        </w:rPr>
        <w:t>составе</w:t>
      </w:r>
      <w:proofErr w:type="gramEnd"/>
      <w:r w:rsidRPr="00807568">
        <w:rPr>
          <w:rFonts w:ascii="Times New Roman" w:hAnsi="Times New Roman" w:cs="Times New Roman"/>
          <w:color w:val="000000"/>
          <w:sz w:val="24"/>
          <w:szCs w:val="24"/>
        </w:rPr>
        <w:t xml:space="preserve"> сертификата ключа.</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7.3. Количество лицензий и общий размер лицензионного вознаграждения устанавливаются Лицензиатом в </w:t>
      </w:r>
      <w:proofErr w:type="gramStart"/>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е</w:t>
      </w:r>
      <w:proofErr w:type="gramEnd"/>
      <w:r w:rsidRPr="00807568">
        <w:rPr>
          <w:rFonts w:ascii="Times New Roman" w:hAnsi="Times New Roman" w:cs="Times New Roman"/>
          <w:color w:val="000000"/>
          <w:sz w:val="24"/>
          <w:szCs w:val="24"/>
        </w:rPr>
        <w:t>.</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8. Ответственность</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8.1. Сублицензиат приобретает право использования СКЗИ в </w:t>
      </w:r>
      <w:proofErr w:type="gramStart"/>
      <w:r w:rsidRPr="00807568">
        <w:rPr>
          <w:rFonts w:ascii="Times New Roman" w:hAnsi="Times New Roman" w:cs="Times New Roman"/>
          <w:color w:val="000000"/>
          <w:sz w:val="24"/>
          <w:szCs w:val="24"/>
        </w:rPr>
        <w:t>объеме</w:t>
      </w:r>
      <w:proofErr w:type="gramEnd"/>
      <w:r w:rsidRPr="00807568">
        <w:rPr>
          <w:rFonts w:ascii="Times New Roman" w:hAnsi="Times New Roman" w:cs="Times New Roman"/>
          <w:color w:val="000000"/>
          <w:sz w:val="24"/>
          <w:szCs w:val="24"/>
        </w:rPr>
        <w:t xml:space="preserve">, оговоренном </w:t>
      </w:r>
      <w:proofErr w:type="spellStart"/>
      <w:r w:rsidRPr="00807568">
        <w:rPr>
          <w:rFonts w:ascii="Times New Roman" w:hAnsi="Times New Roman" w:cs="Times New Roman"/>
          <w:color w:val="000000"/>
          <w:sz w:val="24"/>
          <w:szCs w:val="24"/>
        </w:rPr>
        <w:t>Сублицензионным</w:t>
      </w:r>
      <w:proofErr w:type="spellEnd"/>
      <w:r w:rsidRPr="00807568">
        <w:rPr>
          <w:rFonts w:ascii="Times New Roman" w:hAnsi="Times New Roman" w:cs="Times New Roman"/>
          <w:color w:val="000000"/>
          <w:sz w:val="24"/>
          <w:szCs w:val="24"/>
        </w:rPr>
        <w:t xml:space="preserve"> </w:t>
      </w:r>
      <w:r w:rsidR="007524ED">
        <w:rPr>
          <w:rFonts w:ascii="Times New Roman" w:hAnsi="Times New Roman" w:cs="Times New Roman"/>
          <w:color w:val="000000"/>
          <w:sz w:val="24"/>
          <w:szCs w:val="24"/>
        </w:rPr>
        <w:t>контракт</w:t>
      </w:r>
      <w:r w:rsidRPr="00807568">
        <w:rPr>
          <w:rFonts w:ascii="Times New Roman" w:hAnsi="Times New Roman" w:cs="Times New Roman"/>
          <w:color w:val="000000"/>
          <w:sz w:val="24"/>
          <w:szCs w:val="24"/>
        </w:rPr>
        <w:t>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8.2. Незаконное использование СКЗИ </w:t>
      </w:r>
      <w:proofErr w:type="gramStart"/>
      <w:r w:rsidRPr="00807568">
        <w:rPr>
          <w:rFonts w:ascii="Times New Roman" w:hAnsi="Times New Roman" w:cs="Times New Roman"/>
          <w:color w:val="000000"/>
          <w:sz w:val="24"/>
          <w:szCs w:val="24"/>
        </w:rPr>
        <w:t>является нарушением законодательства Российской Федерации и преследуется</w:t>
      </w:r>
      <w:proofErr w:type="gramEnd"/>
      <w:r w:rsidRPr="00807568">
        <w:rPr>
          <w:rFonts w:ascii="Times New Roman" w:hAnsi="Times New Roman" w:cs="Times New Roman"/>
          <w:color w:val="000000"/>
          <w:sz w:val="24"/>
          <w:szCs w:val="24"/>
        </w:rPr>
        <w:t xml:space="preserve"> по закону.</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807568">
        <w:rPr>
          <w:rFonts w:ascii="Times New Roman" w:hAnsi="Times New Roman" w:cs="Times New Roman"/>
          <w:b/>
          <w:bCs/>
          <w:color w:val="000000"/>
          <w:sz w:val="24"/>
          <w:szCs w:val="24"/>
        </w:rPr>
        <w:t>9. Гарантии изготовителя (Правообладателя)</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 xml:space="preserve">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w:t>
      </w:r>
      <w:r w:rsidRPr="00807568">
        <w:rPr>
          <w:rFonts w:ascii="Times New Roman" w:hAnsi="Times New Roman" w:cs="Times New Roman"/>
          <w:color w:val="000000"/>
          <w:sz w:val="24"/>
          <w:szCs w:val="24"/>
        </w:rPr>
        <w:lastRenderedPageBreak/>
        <w:t>СКЗИ на низком уровне.</w:t>
      </w:r>
    </w:p>
    <w:p w:rsidR="00737F0F" w:rsidRPr="00807568" w:rsidRDefault="00737F0F" w:rsidP="00807568">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807568">
        <w:rPr>
          <w:rFonts w:ascii="Times New Roman" w:hAnsi="Times New Roman" w:cs="Times New Roman"/>
          <w:color w:val="000000"/>
          <w:sz w:val="24"/>
          <w:szCs w:val="24"/>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p w:rsidR="005B7B03" w:rsidRPr="00737F0F" w:rsidRDefault="005B7B03" w:rsidP="005B7B03">
      <w:pPr>
        <w:widowControl w:val="0"/>
        <w:autoSpaceDE w:val="0"/>
        <w:autoSpaceDN w:val="0"/>
        <w:adjustRightInd w:val="0"/>
        <w:spacing w:after="0" w:line="240" w:lineRule="auto"/>
        <w:jc w:val="center"/>
        <w:rPr>
          <w:rFonts w:cs="Times"/>
          <w:b/>
          <w:bCs/>
          <w:color w:val="000000"/>
          <w:sz w:val="18"/>
          <w:szCs w:val="18"/>
        </w:rPr>
      </w:pPr>
      <w:bookmarkStart w:id="0" w:name="_GoBack"/>
      <w:bookmarkEnd w:id="0"/>
    </w:p>
    <w:sectPr w:rsidR="005B7B03" w:rsidRPr="00737F0F" w:rsidSect="00737F0F">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97"/>
    <w:rsid w:val="0003591B"/>
    <w:rsid w:val="00180899"/>
    <w:rsid w:val="001A006A"/>
    <w:rsid w:val="001F7A4F"/>
    <w:rsid w:val="00310931"/>
    <w:rsid w:val="00314FA9"/>
    <w:rsid w:val="003B2C08"/>
    <w:rsid w:val="004255ED"/>
    <w:rsid w:val="00481033"/>
    <w:rsid w:val="005A0F0F"/>
    <w:rsid w:val="005B7B03"/>
    <w:rsid w:val="00612CFA"/>
    <w:rsid w:val="00655F64"/>
    <w:rsid w:val="00665D1B"/>
    <w:rsid w:val="006B5DB3"/>
    <w:rsid w:val="00726592"/>
    <w:rsid w:val="00737F0F"/>
    <w:rsid w:val="00751D35"/>
    <w:rsid w:val="007524ED"/>
    <w:rsid w:val="00807568"/>
    <w:rsid w:val="00873DC5"/>
    <w:rsid w:val="008D2230"/>
    <w:rsid w:val="00A258BC"/>
    <w:rsid w:val="00AA7269"/>
    <w:rsid w:val="00B6158B"/>
    <w:rsid w:val="00B704EB"/>
    <w:rsid w:val="00B77791"/>
    <w:rsid w:val="00C20B37"/>
    <w:rsid w:val="00C820C1"/>
    <w:rsid w:val="00D05A90"/>
    <w:rsid w:val="00DD6ADD"/>
    <w:rsid w:val="00E17862"/>
    <w:rsid w:val="00E86950"/>
    <w:rsid w:val="00E91BFE"/>
    <w:rsid w:val="00E94D77"/>
    <w:rsid w:val="00EA3049"/>
    <w:rsid w:val="00EB5D97"/>
    <w:rsid w:val="00EB7E66"/>
    <w:rsid w:val="00F77B61"/>
    <w:rsid w:val="00F93493"/>
    <w:rsid w:val="00FA05E8"/>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ADD"/>
    <w:rPr>
      <w:color w:val="0563C1" w:themeColor="hyperlink"/>
      <w:u w:val="single"/>
    </w:rPr>
  </w:style>
  <w:style w:type="table" w:styleId="a4">
    <w:name w:val="Table Grid"/>
    <w:basedOn w:val="a1"/>
    <w:uiPriority w:val="39"/>
    <w:rsid w:val="00E9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93493"/>
    <w:pPr>
      <w:suppressAutoHyphens/>
      <w:spacing w:after="0" w:line="240" w:lineRule="auto"/>
      <w:ind w:left="720"/>
    </w:pPr>
    <w:rPr>
      <w:rFonts w:ascii="Times New Roman" w:hAnsi="Times New Roman" w:cs="Times New Roman"/>
      <w:sz w:val="24"/>
      <w:szCs w:val="24"/>
      <w:lang w:eastAsia="zh-CN"/>
    </w:rPr>
  </w:style>
  <w:style w:type="paragraph" w:styleId="a6">
    <w:name w:val="Balloon Text"/>
    <w:basedOn w:val="a"/>
    <w:link w:val="a7"/>
    <w:uiPriority w:val="99"/>
    <w:semiHidden/>
    <w:unhideWhenUsed/>
    <w:rsid w:val="00FF6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C94"/>
    <w:rPr>
      <w:rFonts w:ascii="Tahoma" w:eastAsiaTheme="minorEastAsia" w:hAnsi="Tahoma" w:cs="Tahoma"/>
      <w:sz w:val="16"/>
      <w:szCs w:val="16"/>
      <w:lang w:eastAsia="ru-RU"/>
    </w:rPr>
  </w:style>
  <w:style w:type="paragraph" w:customStyle="1" w:styleId="ConsPlusNormal">
    <w:name w:val="ConsPlusNormal"/>
    <w:link w:val="ConsPlusNormal0"/>
    <w:qFormat/>
    <w:rsid w:val="00873D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73DC5"/>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D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6ADD"/>
    <w:rPr>
      <w:color w:val="0563C1" w:themeColor="hyperlink"/>
      <w:u w:val="single"/>
    </w:rPr>
  </w:style>
  <w:style w:type="table" w:styleId="a4">
    <w:name w:val="Table Grid"/>
    <w:basedOn w:val="a1"/>
    <w:uiPriority w:val="39"/>
    <w:rsid w:val="00E9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93493"/>
    <w:pPr>
      <w:suppressAutoHyphens/>
      <w:spacing w:after="0" w:line="240" w:lineRule="auto"/>
      <w:ind w:left="720"/>
    </w:pPr>
    <w:rPr>
      <w:rFonts w:ascii="Times New Roman" w:hAnsi="Times New Roman" w:cs="Times New Roman"/>
      <w:sz w:val="24"/>
      <w:szCs w:val="24"/>
      <w:lang w:eastAsia="zh-CN"/>
    </w:rPr>
  </w:style>
  <w:style w:type="paragraph" w:styleId="a6">
    <w:name w:val="Balloon Text"/>
    <w:basedOn w:val="a"/>
    <w:link w:val="a7"/>
    <w:uiPriority w:val="99"/>
    <w:semiHidden/>
    <w:unhideWhenUsed/>
    <w:rsid w:val="00FF6C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C94"/>
    <w:rPr>
      <w:rFonts w:ascii="Tahoma" w:eastAsiaTheme="minorEastAsia" w:hAnsi="Tahoma" w:cs="Tahoma"/>
      <w:sz w:val="16"/>
      <w:szCs w:val="16"/>
      <w:lang w:eastAsia="ru-RU"/>
    </w:rPr>
  </w:style>
  <w:style w:type="paragraph" w:customStyle="1" w:styleId="ConsPlusNormal">
    <w:name w:val="ConsPlusNormal"/>
    <w:link w:val="ConsPlusNormal0"/>
    <w:qFormat/>
    <w:rsid w:val="00873D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73DC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761954">
      <w:bodyDiv w:val="1"/>
      <w:marLeft w:val="0"/>
      <w:marRight w:val="0"/>
      <w:marTop w:val="0"/>
      <w:marBottom w:val="0"/>
      <w:divBdr>
        <w:top w:val="none" w:sz="0" w:space="0" w:color="auto"/>
        <w:left w:val="none" w:sz="0" w:space="0" w:color="auto"/>
        <w:bottom w:val="none" w:sz="0" w:space="0" w:color="auto"/>
        <w:right w:val="none" w:sz="0" w:space="0" w:color="auto"/>
      </w:divBdr>
    </w:div>
    <w:div w:id="1295671237">
      <w:bodyDiv w:val="1"/>
      <w:marLeft w:val="0"/>
      <w:marRight w:val="0"/>
      <w:marTop w:val="0"/>
      <w:marBottom w:val="0"/>
      <w:divBdr>
        <w:top w:val="none" w:sz="0" w:space="0" w:color="auto"/>
        <w:left w:val="none" w:sz="0" w:space="0" w:color="auto"/>
        <w:bottom w:val="none" w:sz="0" w:space="0" w:color="auto"/>
        <w:right w:val="none" w:sz="0" w:space="0" w:color="auto"/>
      </w:divBdr>
    </w:div>
    <w:div w:id="1418017781">
      <w:bodyDiv w:val="1"/>
      <w:marLeft w:val="0"/>
      <w:marRight w:val="0"/>
      <w:marTop w:val="0"/>
      <w:marBottom w:val="0"/>
      <w:divBdr>
        <w:top w:val="none" w:sz="0" w:space="0" w:color="auto"/>
        <w:left w:val="none" w:sz="0" w:space="0" w:color="auto"/>
        <w:bottom w:val="none" w:sz="0" w:space="0" w:color="auto"/>
        <w:right w:val="none" w:sz="0" w:space="0" w:color="auto"/>
      </w:divBdr>
    </w:div>
    <w:div w:id="15355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support.kontur.ru/extern"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 TargetMode="External"/><Relationship Id="rId10" Type="http://schemas.openxmlformats.org/officeDocument/2006/relationships/hyperlink" Target="https://www.kontur.ru/extern" TargetMode="External"/><Relationship Id="rId4" Type="http://schemas.openxmlformats.org/officeDocument/2006/relationships/webSettings" Target="webSettings.xml"/><Relationship Id="rId9" Type="http://schemas.openxmlformats.org/officeDocument/2006/relationships/hyperlink" Target="https://www.kontur-extern.ru/support/start" TargetMode="External"/><Relationship Id="rId14" Type="http://schemas.openxmlformats.org/officeDocument/2006/relationships/hyperlink" Target="https://kontur.ru/about/licen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7847</Words>
  <Characters>44732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Рогова Елена Геннадьевна</dc:creator>
  <cp:lastModifiedBy>Мищирякова Дарья Эдуардовна</cp:lastModifiedBy>
  <cp:revision>4</cp:revision>
  <dcterms:created xsi:type="dcterms:W3CDTF">2026-06-24T09:53:00Z</dcterms:created>
  <dcterms:modified xsi:type="dcterms:W3CDTF">2026-07-03T06:22:00Z</dcterms:modified>
</cp:coreProperties>
</file>