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83" w:rsidRDefault="00BB2383" w:rsidP="004C6652">
      <w:pPr>
        <w:pStyle w:val="a5"/>
        <w:jc w:val="center"/>
        <w:rPr>
          <w:rFonts w:eastAsia="Calibri"/>
          <w:sz w:val="20"/>
          <w:szCs w:val="20"/>
          <w:lang w:eastAsia="en-US"/>
        </w:rPr>
      </w:pPr>
      <w:bookmarkStart w:id="0" w:name="_GoBack"/>
      <w:bookmarkEnd w:id="0"/>
    </w:p>
    <w:p w:rsidR="00F736EF" w:rsidRPr="00516A31" w:rsidRDefault="00F736EF" w:rsidP="00F736EF">
      <w:pPr>
        <w:tabs>
          <w:tab w:val="left" w:pos="11133"/>
        </w:tabs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16A31">
        <w:rPr>
          <w:rFonts w:ascii="Times New Roman" w:hAnsi="Times New Roman"/>
          <w:sz w:val="24"/>
          <w:szCs w:val="24"/>
          <w:lang w:eastAsia="ru-RU"/>
        </w:rPr>
        <w:t>Обоснование начальной (максимальной) цены контракта</w:t>
      </w:r>
    </w:p>
    <w:p w:rsidR="001746CF" w:rsidRPr="001746CF" w:rsidRDefault="001746CF" w:rsidP="00F736EF">
      <w:pPr>
        <w:tabs>
          <w:tab w:val="left" w:pos="11133"/>
        </w:tabs>
        <w:spacing w:after="0"/>
        <w:jc w:val="center"/>
        <w:rPr>
          <w:rFonts w:ascii="Times New Roman" w:hAnsi="Times New Roman"/>
          <w:b/>
          <w:sz w:val="10"/>
          <w:szCs w:val="10"/>
          <w:lang w:eastAsia="ru-RU"/>
        </w:rPr>
      </w:pPr>
    </w:p>
    <w:p w:rsidR="001746CF" w:rsidRDefault="00F736EF" w:rsidP="00174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D1B11"/>
          <w:sz w:val="24"/>
          <w:szCs w:val="24"/>
          <w:lang w:eastAsia="ru-RU"/>
        </w:rPr>
      </w:pPr>
      <w:r w:rsidRPr="00E81BA1">
        <w:rPr>
          <w:rFonts w:ascii="Times New Roman" w:hAnsi="Times New Roman"/>
          <w:b/>
          <w:color w:val="1D1B11"/>
          <w:sz w:val="24"/>
          <w:szCs w:val="24"/>
          <w:lang w:eastAsia="ru-RU"/>
        </w:rPr>
        <w:t xml:space="preserve">на поставку </w:t>
      </w:r>
      <w:r w:rsidR="001746CF">
        <w:rPr>
          <w:rFonts w:ascii="Times New Roman" w:hAnsi="Times New Roman"/>
          <w:b/>
          <w:color w:val="1D1B11"/>
          <w:sz w:val="24"/>
          <w:szCs w:val="24"/>
          <w:lang w:eastAsia="ru-RU"/>
        </w:rPr>
        <w:t>программно-аппаратных комплексов</w:t>
      </w:r>
    </w:p>
    <w:p w:rsidR="00F736EF" w:rsidRPr="001746CF" w:rsidRDefault="001746CF" w:rsidP="00174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D1B1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1D1B11"/>
          <w:sz w:val="24"/>
          <w:szCs w:val="24"/>
          <w:lang w:eastAsia="ru-RU"/>
        </w:rPr>
        <w:t xml:space="preserve"> «типовое мобильное автоматизированное рабочее место должностных лиц таможенных органов</w:t>
      </w:r>
      <w:r w:rsidR="00516A31">
        <w:rPr>
          <w:rFonts w:ascii="Times New Roman" w:hAnsi="Times New Roman"/>
          <w:b/>
          <w:color w:val="1D1B11"/>
          <w:sz w:val="24"/>
          <w:szCs w:val="24"/>
          <w:lang w:eastAsia="ru-RU"/>
        </w:rPr>
        <w:t xml:space="preserve"> (на базе смартфона)</w:t>
      </w:r>
      <w:r>
        <w:rPr>
          <w:rFonts w:ascii="Times New Roman" w:hAnsi="Times New Roman"/>
          <w:b/>
          <w:color w:val="1D1B11"/>
          <w:sz w:val="24"/>
          <w:szCs w:val="24"/>
          <w:lang w:eastAsia="ru-RU"/>
        </w:rPr>
        <w:t>»</w:t>
      </w:r>
    </w:p>
    <w:p w:rsidR="00F736EF" w:rsidRDefault="00F736EF" w:rsidP="00F736E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1D1B11"/>
          <w:sz w:val="24"/>
          <w:szCs w:val="24"/>
          <w:lang w:eastAsia="ru-RU"/>
        </w:rPr>
      </w:pPr>
    </w:p>
    <w:p w:rsidR="001746CF" w:rsidRDefault="001746CF" w:rsidP="001746C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746CF">
        <w:rPr>
          <w:rFonts w:ascii="Times New Roman" w:hAnsi="Times New Roman"/>
          <w:color w:val="000000"/>
          <w:sz w:val="24"/>
          <w:szCs w:val="24"/>
        </w:rPr>
        <w:t>Определение начальной (максимальной) цены контракта произведено иным методом  в соответствии с ч.12 ст.22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 (далее - Федеральный закон № 44), в связи с отсутствием производства на территории государств – членов ЕАЭС планируемого к закупке товара (информационное письмо Минфина России от 31.01.2025</w:t>
      </w:r>
      <w:proofErr w:type="gramEnd"/>
      <w:r w:rsidRPr="001746CF">
        <w:rPr>
          <w:rFonts w:ascii="Times New Roman" w:hAnsi="Times New Roman"/>
          <w:color w:val="000000"/>
          <w:sz w:val="24"/>
          <w:szCs w:val="24"/>
        </w:rPr>
        <w:t xml:space="preserve"> №</w:t>
      </w:r>
      <w:proofErr w:type="gramStart"/>
      <w:r w:rsidRPr="001746CF">
        <w:rPr>
          <w:rFonts w:ascii="Times New Roman" w:hAnsi="Times New Roman"/>
          <w:color w:val="000000"/>
          <w:sz w:val="24"/>
          <w:szCs w:val="24"/>
        </w:rPr>
        <w:t>24-01-06/8697).</w:t>
      </w:r>
      <w:proofErr w:type="gramEnd"/>
    </w:p>
    <w:p w:rsidR="001746CF" w:rsidRPr="001746CF" w:rsidRDefault="001746CF" w:rsidP="001746C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6"/>
          <w:szCs w:val="6"/>
        </w:rPr>
      </w:pPr>
    </w:p>
    <w:p w:rsidR="001746CF" w:rsidRPr="001746CF" w:rsidRDefault="001746CF" w:rsidP="001746C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746CF">
        <w:rPr>
          <w:rFonts w:ascii="Times New Roman" w:hAnsi="Times New Roman"/>
          <w:color w:val="000000"/>
          <w:sz w:val="24"/>
          <w:szCs w:val="24"/>
        </w:rPr>
        <w:t>Метод сопоставимых рыночных цен (анализа рынка) заключается в установлении начальной (максимальной) цены контракта на основании информации о рыночных ценах идентичных товаров, планируемых к закупкам, или при их отсутствии однородных товаров.</w:t>
      </w:r>
    </w:p>
    <w:p w:rsidR="001746CF" w:rsidRPr="001746CF" w:rsidRDefault="001746CF" w:rsidP="003B32D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746CF">
        <w:rPr>
          <w:rFonts w:ascii="Times New Roman" w:hAnsi="Times New Roman"/>
          <w:color w:val="000000"/>
          <w:sz w:val="24"/>
          <w:szCs w:val="24"/>
        </w:rPr>
        <w:t>Согласно абзацу второму подпункта «в» пункта 7 постановления Правительства Российской Федерации 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- Постановление № 1875) при определении идентичности и однородности таких товаров в соответствии с частями 13 и 14 статьи 22 Федерального</w:t>
      </w:r>
      <w:proofErr w:type="gramEnd"/>
      <w:r w:rsidRPr="001746CF">
        <w:rPr>
          <w:rFonts w:ascii="Times New Roman" w:hAnsi="Times New Roman"/>
          <w:color w:val="000000"/>
          <w:sz w:val="24"/>
          <w:szCs w:val="24"/>
        </w:rPr>
        <w:t xml:space="preserve"> закона № 44 подлежат учету исключительно товары, происходящие из государств - членов Евразийского экономического союза (письмо Минфина России от 31.01.2025 </w:t>
      </w:r>
      <w:r w:rsidR="00EF0EB1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1746CF">
        <w:rPr>
          <w:rFonts w:ascii="Times New Roman" w:hAnsi="Times New Roman"/>
          <w:color w:val="000000"/>
          <w:sz w:val="24"/>
          <w:szCs w:val="24"/>
        </w:rPr>
        <w:t>№ 24-01-06/8697).</w:t>
      </w:r>
    </w:p>
    <w:p w:rsidR="001746CF" w:rsidRPr="001746CF" w:rsidRDefault="001746CF" w:rsidP="003B32D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746CF">
        <w:rPr>
          <w:rFonts w:ascii="Times New Roman" w:hAnsi="Times New Roman"/>
          <w:color w:val="000000"/>
          <w:sz w:val="24"/>
          <w:szCs w:val="24"/>
        </w:rPr>
        <w:t xml:space="preserve"> Метод сопоставимых рыночных цен (анализа рынка) невозможно применить по причине невозможности соблюдения требования абзаца второго подпункта «в» пункта 7 Постановления № 1875 в связи с отсутствием на территории государств - членов ЕАЭС </w:t>
      </w:r>
      <w:proofErr w:type="gramStart"/>
      <w:r w:rsidRPr="001746CF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gramEnd"/>
      <w:r w:rsidRPr="001746CF">
        <w:rPr>
          <w:rFonts w:ascii="Times New Roman" w:hAnsi="Times New Roman"/>
          <w:color w:val="000000"/>
          <w:sz w:val="24"/>
          <w:szCs w:val="24"/>
        </w:rPr>
        <w:t xml:space="preserve"> как идентичного товара, так и однородного товара.</w:t>
      </w:r>
    </w:p>
    <w:p w:rsidR="001746CF" w:rsidRPr="001746CF" w:rsidRDefault="001746CF" w:rsidP="001746C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746CF">
        <w:rPr>
          <w:rFonts w:ascii="Times New Roman" w:hAnsi="Times New Roman"/>
          <w:color w:val="000000"/>
          <w:sz w:val="24"/>
          <w:szCs w:val="24"/>
        </w:rPr>
        <w:t xml:space="preserve"> При этом при применении иного метода, определение и обоснование НМЦК осуществлено аналогично методу сопоставимых рыночных цен (анализа рынка), но с учетом товаров, происходящих из иных иностранных государств, помимо государств – членов ЕАЭС.</w:t>
      </w:r>
    </w:p>
    <w:p w:rsidR="001746CF" w:rsidRPr="001746CF" w:rsidRDefault="001746CF" w:rsidP="00B94BD2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746CF">
        <w:rPr>
          <w:rFonts w:ascii="Times New Roman" w:hAnsi="Times New Roman"/>
          <w:color w:val="000000"/>
          <w:sz w:val="24"/>
          <w:szCs w:val="24"/>
        </w:rPr>
        <w:t xml:space="preserve">Согласно иному методу (аналогичный методу сопоставимых рыночных цен (анализа рынка)  начальная (максимальная) цена контракта составляет </w:t>
      </w:r>
      <w:r w:rsidR="00516A31">
        <w:rPr>
          <w:rFonts w:ascii="Times New Roman" w:hAnsi="Times New Roman"/>
          <w:color w:val="000000"/>
          <w:sz w:val="24"/>
          <w:szCs w:val="24"/>
        </w:rPr>
        <w:t>200 000</w:t>
      </w:r>
      <w:r w:rsidR="00B94BD2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="00B94BD2" w:rsidRPr="00E81BA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516A31">
        <w:rPr>
          <w:rFonts w:ascii="Times New Roman" w:eastAsia="Times New Roman" w:hAnsi="Times New Roman"/>
          <w:sz w:val="24"/>
          <w:szCs w:val="24"/>
          <w:lang w:eastAsia="ru-RU"/>
        </w:rPr>
        <w:t>двести тысяч</w:t>
      </w:r>
      <w:r w:rsidR="00B94BD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ноль копеек</w:t>
      </w:r>
      <w:r w:rsidR="00B94BD2" w:rsidRPr="00E81BA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94BD2" w:rsidRPr="001746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46CF">
        <w:rPr>
          <w:rFonts w:ascii="Times New Roman" w:hAnsi="Times New Roman"/>
          <w:color w:val="000000"/>
          <w:sz w:val="24"/>
          <w:szCs w:val="24"/>
        </w:rPr>
        <w:t xml:space="preserve">(приложение № 1 к обоснованию). </w:t>
      </w:r>
      <w:proofErr w:type="gramEnd"/>
    </w:p>
    <w:p w:rsidR="001746CF" w:rsidRDefault="001746CF" w:rsidP="00F736E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1D1B11"/>
          <w:sz w:val="24"/>
          <w:szCs w:val="24"/>
          <w:lang w:eastAsia="ru-RU"/>
        </w:rPr>
      </w:pPr>
    </w:p>
    <w:p w:rsidR="003B32D1" w:rsidRDefault="003B32D1" w:rsidP="00F736E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1D1B11"/>
          <w:sz w:val="24"/>
          <w:szCs w:val="24"/>
          <w:lang w:eastAsia="ru-RU"/>
        </w:rPr>
      </w:pPr>
    </w:p>
    <w:p w:rsidR="003B32D1" w:rsidRDefault="003B32D1" w:rsidP="00F736E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1D1B11"/>
          <w:sz w:val="24"/>
          <w:szCs w:val="24"/>
          <w:lang w:eastAsia="ru-RU"/>
        </w:rPr>
      </w:pPr>
    </w:p>
    <w:p w:rsidR="003B32D1" w:rsidRDefault="003B32D1" w:rsidP="00F736E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1D1B11"/>
          <w:sz w:val="24"/>
          <w:szCs w:val="24"/>
          <w:lang w:eastAsia="ru-RU"/>
        </w:rPr>
      </w:pPr>
    </w:p>
    <w:p w:rsidR="003B32D1" w:rsidRPr="00E81BA1" w:rsidRDefault="003B32D1" w:rsidP="00F736E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1D1B11"/>
          <w:sz w:val="24"/>
          <w:szCs w:val="24"/>
          <w:lang w:eastAsia="ru-RU"/>
        </w:rPr>
      </w:pPr>
    </w:p>
    <w:p w:rsidR="00F736EF" w:rsidRPr="00E81BA1" w:rsidRDefault="00F736EF" w:rsidP="001E6B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:rsidR="00E81BA1" w:rsidRPr="00E81BA1" w:rsidRDefault="00E81BA1" w:rsidP="004C6652">
      <w:pPr>
        <w:pStyle w:val="a5"/>
        <w:jc w:val="center"/>
        <w:rPr>
          <w:sz w:val="24"/>
          <w:szCs w:val="24"/>
          <w:lang w:eastAsia="ru-RU"/>
        </w:rPr>
      </w:pPr>
    </w:p>
    <w:p w:rsidR="00E81BA1" w:rsidRDefault="00E81BA1" w:rsidP="00E81BA1">
      <w:pPr>
        <w:pStyle w:val="a5"/>
        <w:jc w:val="right"/>
        <w:rPr>
          <w:color w:val="000000"/>
          <w:szCs w:val="16"/>
          <w:lang w:eastAsia="ru-RU"/>
        </w:rPr>
      </w:pPr>
    </w:p>
    <w:p w:rsidR="00E81BA1" w:rsidRDefault="00E81BA1" w:rsidP="00E81BA1">
      <w:pPr>
        <w:pStyle w:val="a5"/>
        <w:jc w:val="right"/>
        <w:rPr>
          <w:color w:val="000000"/>
          <w:szCs w:val="16"/>
          <w:lang w:eastAsia="ru-RU"/>
        </w:rPr>
      </w:pPr>
    </w:p>
    <w:p w:rsidR="00E81BA1" w:rsidRDefault="00E81BA1" w:rsidP="00E81BA1">
      <w:pPr>
        <w:pStyle w:val="a5"/>
        <w:jc w:val="right"/>
        <w:rPr>
          <w:color w:val="000000"/>
          <w:szCs w:val="16"/>
          <w:lang w:eastAsia="ru-RU"/>
        </w:rPr>
      </w:pPr>
    </w:p>
    <w:p w:rsidR="00E81BA1" w:rsidRDefault="00E81BA1" w:rsidP="00E81BA1">
      <w:pPr>
        <w:pStyle w:val="a5"/>
        <w:jc w:val="right"/>
        <w:rPr>
          <w:color w:val="000000"/>
          <w:szCs w:val="16"/>
          <w:lang w:eastAsia="ru-RU"/>
        </w:rPr>
      </w:pPr>
      <w:r w:rsidRPr="0096750F">
        <w:rPr>
          <w:color w:val="000000"/>
          <w:szCs w:val="16"/>
          <w:lang w:eastAsia="ru-RU"/>
        </w:rPr>
        <w:lastRenderedPageBreak/>
        <w:t>Приложение №1 к обоснованию</w:t>
      </w:r>
    </w:p>
    <w:p w:rsidR="00E81BA1" w:rsidRDefault="00E81BA1" w:rsidP="00E81BA1">
      <w:pPr>
        <w:pStyle w:val="a5"/>
        <w:jc w:val="right"/>
        <w:rPr>
          <w:color w:val="000000"/>
          <w:szCs w:val="16"/>
          <w:lang w:eastAsia="ru-RU"/>
        </w:rPr>
      </w:pPr>
      <w:r w:rsidRPr="0096750F">
        <w:rPr>
          <w:color w:val="000000"/>
          <w:szCs w:val="16"/>
          <w:lang w:eastAsia="ru-RU"/>
        </w:rPr>
        <w:t xml:space="preserve"> начальной (максимальной) цены контракта</w:t>
      </w:r>
    </w:p>
    <w:p w:rsidR="00E81BA1" w:rsidRDefault="00E81BA1" w:rsidP="00E81BA1">
      <w:pPr>
        <w:pStyle w:val="a5"/>
        <w:jc w:val="right"/>
        <w:rPr>
          <w:color w:val="000000"/>
          <w:szCs w:val="16"/>
          <w:lang w:eastAsia="ru-RU"/>
        </w:rPr>
      </w:pPr>
    </w:p>
    <w:p w:rsidR="00F736EF" w:rsidRPr="00E81BA1" w:rsidRDefault="00F736EF" w:rsidP="004C6652">
      <w:pPr>
        <w:pStyle w:val="a5"/>
        <w:jc w:val="center"/>
        <w:rPr>
          <w:sz w:val="24"/>
          <w:szCs w:val="24"/>
          <w:lang w:eastAsia="ru-RU"/>
        </w:rPr>
      </w:pPr>
      <w:r w:rsidRPr="00E81BA1">
        <w:rPr>
          <w:sz w:val="24"/>
          <w:szCs w:val="24"/>
          <w:lang w:eastAsia="ru-RU"/>
        </w:rPr>
        <w:t xml:space="preserve">Особенности определения начальной (максимальной) цены, установленные подпунктом "В" пункта 7 </w:t>
      </w:r>
      <w:r w:rsidR="00800A7B">
        <w:rPr>
          <w:sz w:val="24"/>
          <w:szCs w:val="24"/>
          <w:lang w:eastAsia="ru-RU"/>
        </w:rPr>
        <w:t>Постановления № 1875 не применяю</w:t>
      </w:r>
      <w:r w:rsidRPr="00E81BA1">
        <w:rPr>
          <w:sz w:val="24"/>
          <w:szCs w:val="24"/>
          <w:lang w:eastAsia="ru-RU"/>
        </w:rPr>
        <w:t>тся.</w:t>
      </w:r>
    </w:p>
    <w:p w:rsidR="00F736EF" w:rsidRPr="00E81BA1" w:rsidRDefault="00F736EF" w:rsidP="004C6652">
      <w:pPr>
        <w:pStyle w:val="a5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5001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27"/>
        <w:gridCol w:w="3074"/>
      </w:tblGrid>
      <w:tr w:rsidR="00AF6B64" w:rsidRPr="00E81BA1" w:rsidTr="00937F3F">
        <w:trPr>
          <w:trHeight w:val="289"/>
        </w:trPr>
        <w:tc>
          <w:tcPr>
            <w:tcW w:w="11927" w:type="dxa"/>
          </w:tcPr>
          <w:p w:rsidR="00AF6B64" w:rsidRPr="00E81BA1" w:rsidRDefault="00AF6B64" w:rsidP="004C6652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валюты,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3074" w:type="dxa"/>
          </w:tcPr>
          <w:p w:rsidR="00AF6B64" w:rsidRPr="00E81BA1" w:rsidRDefault="00AF6B64" w:rsidP="004C6652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F6B64" w:rsidRPr="00E81BA1" w:rsidTr="0029200F">
        <w:trPr>
          <w:trHeight w:val="401"/>
        </w:trPr>
        <w:tc>
          <w:tcPr>
            <w:tcW w:w="11927" w:type="dxa"/>
          </w:tcPr>
          <w:p w:rsidR="00AF6B64" w:rsidRPr="00E81BA1" w:rsidRDefault="00AF6B64" w:rsidP="004C6652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3074" w:type="dxa"/>
          </w:tcPr>
          <w:p w:rsidR="00AF6B64" w:rsidRPr="00E81BA1" w:rsidRDefault="00AF6B64" w:rsidP="004C6652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E81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</w:tr>
    </w:tbl>
    <w:p w:rsidR="00003FDE" w:rsidRPr="00E81BA1" w:rsidRDefault="00003FDE" w:rsidP="00421D5C">
      <w:pPr>
        <w:spacing w:after="0" w:line="240" w:lineRule="auto"/>
        <w:ind w:right="-10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393E" w:rsidRDefault="00F736EF" w:rsidP="00F736EF">
      <w:pPr>
        <w:spacing w:after="0" w:line="240" w:lineRule="auto"/>
        <w:ind w:right="-10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1BA1">
        <w:rPr>
          <w:rFonts w:ascii="Times New Roman" w:hAnsi="Times New Roman"/>
          <w:sz w:val="24"/>
          <w:szCs w:val="24"/>
          <w:lang w:eastAsia="ru-RU"/>
        </w:rPr>
        <w:t>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в ЕИС размещен запрос цен №</w:t>
      </w:r>
      <w:r w:rsidR="009F0A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16A31">
        <w:rPr>
          <w:rFonts w:ascii="Times New Roman" w:hAnsi="Times New Roman"/>
          <w:sz w:val="24"/>
          <w:szCs w:val="24"/>
          <w:lang w:eastAsia="ru-RU"/>
        </w:rPr>
        <w:t xml:space="preserve">0121100008326000043 </w:t>
      </w:r>
      <w:r w:rsidR="009F0ACA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516A31">
        <w:rPr>
          <w:rFonts w:ascii="Times New Roman" w:hAnsi="Times New Roman"/>
          <w:sz w:val="24"/>
          <w:szCs w:val="24"/>
          <w:lang w:eastAsia="ru-RU"/>
        </w:rPr>
        <w:t>18</w:t>
      </w:r>
      <w:r w:rsidRPr="00E81BA1">
        <w:rPr>
          <w:rFonts w:ascii="Times New Roman" w:hAnsi="Times New Roman"/>
          <w:sz w:val="24"/>
          <w:szCs w:val="24"/>
          <w:lang w:eastAsia="ru-RU"/>
        </w:rPr>
        <w:t>.0</w:t>
      </w:r>
      <w:r w:rsidR="00516A31">
        <w:rPr>
          <w:rFonts w:ascii="Times New Roman" w:hAnsi="Times New Roman"/>
          <w:sz w:val="24"/>
          <w:szCs w:val="24"/>
          <w:lang w:eastAsia="ru-RU"/>
        </w:rPr>
        <w:t>6</w:t>
      </w:r>
      <w:r w:rsidRPr="00E81BA1">
        <w:rPr>
          <w:rFonts w:ascii="Times New Roman" w:hAnsi="Times New Roman"/>
          <w:sz w:val="24"/>
          <w:szCs w:val="24"/>
          <w:lang w:eastAsia="ru-RU"/>
        </w:rPr>
        <w:t>.202</w:t>
      </w:r>
      <w:r w:rsidR="00516A31">
        <w:rPr>
          <w:rFonts w:ascii="Times New Roman" w:hAnsi="Times New Roman"/>
          <w:sz w:val="24"/>
          <w:szCs w:val="24"/>
          <w:lang w:eastAsia="ru-RU"/>
        </w:rPr>
        <w:t>6</w:t>
      </w:r>
    </w:p>
    <w:p w:rsidR="00E81BA1" w:rsidRPr="00E81BA1" w:rsidRDefault="00E81BA1" w:rsidP="00F736EF">
      <w:pPr>
        <w:spacing w:after="0" w:line="240" w:lineRule="auto"/>
        <w:ind w:right="-10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9498E" w:rsidRDefault="0039498E" w:rsidP="00937F3F">
      <w:pPr>
        <w:spacing w:after="0" w:line="240" w:lineRule="auto"/>
        <w:ind w:right="-100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E81BA1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Расчет к обоснованию начальной (максимальной) цены контракта</w:t>
      </w:r>
    </w:p>
    <w:p w:rsidR="003B32D1" w:rsidRPr="00E81BA1" w:rsidRDefault="003B32D1" w:rsidP="003B32D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proofErr w:type="gramStart"/>
      <w:r w:rsidRPr="003B32D1">
        <w:rPr>
          <w:rFonts w:ascii="Times New Roman" w:eastAsia="Times New Roman" w:hAnsi="Times New Roman"/>
          <w:sz w:val="24"/>
          <w:szCs w:val="24"/>
          <w:lang w:eastAsia="ru-RU"/>
        </w:rPr>
        <w:t>Результаты расчета начальной (максимальной) цены контракта на основании полученной ценовой информации с учетом предельных цен товаров, в соответствии с п. 1 приложения № 33 Приказа ФТС России от 30.05.2025 № 480  "Об утверждении требований к закупаемым отдельным видам товаров, работ, услуг (в том числе предельных цен товаров, работ, услуг) для обеспечения функций ФТС России, территориальных таможенных органов Российской Федерации и учреждений, находящихся</w:t>
      </w:r>
      <w:proofErr w:type="gramEnd"/>
      <w:r w:rsidRPr="003B32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B32D1">
        <w:rPr>
          <w:rFonts w:ascii="Times New Roman" w:eastAsia="Times New Roman" w:hAnsi="Times New Roman"/>
          <w:sz w:val="24"/>
          <w:szCs w:val="24"/>
          <w:lang w:eastAsia="ru-RU"/>
        </w:rPr>
        <w:t xml:space="preserve">в ведении ФТС России" (далее - приказ ФТС России № 480) и в соответствии с таблицей 2 приложения № </w:t>
      </w:r>
      <w:r w:rsidR="0078072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3B32D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Приказа ФТС России от 31.05.2022 № 421 «Об утверждении Правил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</w:t>
      </w:r>
      <w:r w:rsidR="00D476C3">
        <w:rPr>
          <w:rFonts w:ascii="Times New Roman" w:eastAsia="Times New Roman" w:hAnsi="Times New Roman"/>
          <w:sz w:val="24"/>
          <w:szCs w:val="24"/>
          <w:lang w:eastAsia="ru-RU"/>
        </w:rPr>
        <w:t xml:space="preserve"> (в редакции приказа ФТС России</w:t>
      </w:r>
      <w:proofErr w:type="gramEnd"/>
      <w:r w:rsidR="00D476C3">
        <w:rPr>
          <w:rFonts w:ascii="Times New Roman" w:eastAsia="Times New Roman" w:hAnsi="Times New Roman"/>
          <w:sz w:val="24"/>
          <w:szCs w:val="24"/>
          <w:lang w:eastAsia="ru-RU"/>
        </w:rPr>
        <w:t xml:space="preserve"> от 08.07.2025 №633)</w:t>
      </w:r>
      <w:r w:rsidRPr="003B32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295A" w:rsidRPr="00B94BD2" w:rsidRDefault="0007295A" w:rsidP="0029200F">
      <w:pPr>
        <w:spacing w:after="0" w:line="240" w:lineRule="auto"/>
        <w:ind w:right="-100"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119"/>
        <w:gridCol w:w="567"/>
        <w:gridCol w:w="567"/>
        <w:gridCol w:w="1276"/>
        <w:gridCol w:w="1276"/>
        <w:gridCol w:w="1275"/>
        <w:gridCol w:w="1134"/>
        <w:gridCol w:w="1276"/>
        <w:gridCol w:w="1134"/>
        <w:gridCol w:w="1559"/>
        <w:gridCol w:w="1418"/>
      </w:tblGrid>
      <w:tr w:rsidR="003B32D1" w:rsidRPr="007B2293" w:rsidTr="003B32D1">
        <w:trPr>
          <w:trHeight w:val="776"/>
        </w:trPr>
        <w:tc>
          <w:tcPr>
            <w:tcW w:w="533" w:type="dxa"/>
            <w:shd w:val="clear" w:color="auto" w:fill="auto"/>
            <w:hideMark/>
          </w:tcPr>
          <w:p w:rsidR="003B32D1" w:rsidRPr="003B32D1" w:rsidRDefault="003B32D1" w:rsidP="003B3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№</w:t>
            </w:r>
            <w:r w:rsidRPr="003B32D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br/>
            </w:r>
            <w:proofErr w:type="gramStart"/>
            <w:r w:rsidRPr="003B32D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3B32D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3119" w:type="dxa"/>
            <w:shd w:val="clear" w:color="auto" w:fill="auto"/>
            <w:hideMark/>
          </w:tcPr>
          <w:p w:rsidR="003B32D1" w:rsidRPr="003B32D1" w:rsidRDefault="003B32D1" w:rsidP="003B3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Наименование товара</w:t>
            </w:r>
          </w:p>
        </w:tc>
        <w:tc>
          <w:tcPr>
            <w:tcW w:w="567" w:type="dxa"/>
            <w:shd w:val="clear" w:color="auto" w:fill="auto"/>
          </w:tcPr>
          <w:p w:rsidR="003B32D1" w:rsidRPr="003B32D1" w:rsidRDefault="003B32D1" w:rsidP="003B3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Ед.   изм.</w:t>
            </w:r>
          </w:p>
        </w:tc>
        <w:tc>
          <w:tcPr>
            <w:tcW w:w="567" w:type="dxa"/>
            <w:shd w:val="clear" w:color="auto" w:fill="auto"/>
            <w:hideMark/>
          </w:tcPr>
          <w:p w:rsidR="003B32D1" w:rsidRPr="003B32D1" w:rsidRDefault="003B32D1" w:rsidP="003B3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276" w:type="dxa"/>
            <w:shd w:val="clear" w:color="000000" w:fill="FFFFFF"/>
            <w:hideMark/>
          </w:tcPr>
          <w:p w:rsidR="003B32D1" w:rsidRPr="003B32D1" w:rsidRDefault="003B32D1" w:rsidP="003B3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КП № 1</w:t>
            </w:r>
          </w:p>
          <w:p w:rsidR="003B32D1" w:rsidRPr="003B32D1" w:rsidRDefault="003B32D1" w:rsidP="003B3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вх</w:t>
            </w:r>
            <w:proofErr w:type="spellEnd"/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№ 1</w:t>
            </w:r>
            <w:r w:rsidR="00D476C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2921</w:t>
            </w:r>
            <w:proofErr w:type="gramEnd"/>
          </w:p>
          <w:p w:rsidR="003B32D1" w:rsidRPr="003B32D1" w:rsidRDefault="003B32D1" w:rsidP="00D47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от </w:t>
            </w:r>
            <w:r w:rsidR="00D476C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</w:t>
            </w: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.0</w:t>
            </w:r>
            <w:r w:rsidR="00D476C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.202</w:t>
            </w:r>
            <w:r w:rsidR="00D476C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276" w:type="dxa"/>
            <w:shd w:val="clear" w:color="000000" w:fill="FFFFFF"/>
          </w:tcPr>
          <w:p w:rsidR="003B32D1" w:rsidRPr="003B32D1" w:rsidRDefault="003B32D1" w:rsidP="003B3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КП №2</w:t>
            </w:r>
          </w:p>
          <w:p w:rsidR="003B32D1" w:rsidRPr="003B32D1" w:rsidRDefault="003B32D1" w:rsidP="003B3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вх</w:t>
            </w:r>
            <w:proofErr w:type="spellEnd"/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№ </w:t>
            </w:r>
            <w:r w:rsidR="00D476C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12941</w:t>
            </w:r>
            <w:proofErr w:type="gramEnd"/>
          </w:p>
          <w:p w:rsidR="003B32D1" w:rsidRPr="003B32D1" w:rsidRDefault="003B32D1" w:rsidP="00D47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от </w:t>
            </w:r>
            <w:r w:rsidR="00D476C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</w:t>
            </w: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.0</w:t>
            </w:r>
            <w:r w:rsidR="00D476C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.202</w:t>
            </w:r>
            <w:r w:rsidR="00D476C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275" w:type="dxa"/>
            <w:shd w:val="clear" w:color="000000" w:fill="FFFFFF"/>
          </w:tcPr>
          <w:p w:rsidR="003B32D1" w:rsidRPr="003B32D1" w:rsidRDefault="003B32D1" w:rsidP="003B3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КП №3</w:t>
            </w:r>
          </w:p>
          <w:p w:rsidR="003B32D1" w:rsidRPr="003B32D1" w:rsidRDefault="003B32D1" w:rsidP="003B3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вх</w:t>
            </w:r>
            <w:proofErr w:type="spellEnd"/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№ </w:t>
            </w:r>
            <w:r w:rsidR="00D476C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12955</w:t>
            </w:r>
            <w:proofErr w:type="gramEnd"/>
          </w:p>
          <w:p w:rsidR="003B32D1" w:rsidRPr="003B32D1" w:rsidRDefault="003B32D1" w:rsidP="00D47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от </w:t>
            </w:r>
            <w:r w:rsidR="00D476C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</w:t>
            </w: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.0</w:t>
            </w:r>
            <w:r w:rsidR="00D476C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.202</w:t>
            </w:r>
            <w:r w:rsidR="00D476C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  <w:r w:rsidRPr="003B32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3B32D1" w:rsidRPr="003B32D1" w:rsidRDefault="003B32D1" w:rsidP="003B3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Средняя цена за единицу, руб.</w:t>
            </w:r>
          </w:p>
        </w:tc>
        <w:tc>
          <w:tcPr>
            <w:tcW w:w="1276" w:type="dxa"/>
            <w:shd w:val="clear" w:color="auto" w:fill="auto"/>
            <w:hideMark/>
          </w:tcPr>
          <w:p w:rsidR="003B32D1" w:rsidRPr="003B32D1" w:rsidRDefault="003B32D1" w:rsidP="003B3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Среднее квадратичное отклонение</w:t>
            </w:r>
          </w:p>
          <w:p w:rsidR="003B32D1" w:rsidRPr="003B32D1" w:rsidRDefault="003B32D1" w:rsidP="003B3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32D1" w:rsidRPr="003B32D1" w:rsidRDefault="003B32D1" w:rsidP="003B3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Коэффициент вариации цен</w:t>
            </w:r>
            <w:proofErr w:type="gramStart"/>
            <w:r w:rsidRPr="003B32D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(%) *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3B32D1" w:rsidRPr="003B32D1" w:rsidRDefault="003B32D1" w:rsidP="003B3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Предельная цена, не более, руб. по приказу ФТС России № 480, приказу ФТС России № 421</w:t>
            </w:r>
          </w:p>
        </w:tc>
        <w:tc>
          <w:tcPr>
            <w:tcW w:w="1418" w:type="dxa"/>
            <w:shd w:val="clear" w:color="auto" w:fill="auto"/>
          </w:tcPr>
          <w:p w:rsidR="003B32D1" w:rsidRPr="003B32D1" w:rsidRDefault="003B32D1" w:rsidP="003B32D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B32D1"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НМЦК, руб.</w:t>
            </w:r>
          </w:p>
        </w:tc>
      </w:tr>
      <w:tr w:rsidR="003B32D1" w:rsidRPr="007B2293" w:rsidTr="003B32D1">
        <w:trPr>
          <w:trHeight w:val="201"/>
        </w:trPr>
        <w:tc>
          <w:tcPr>
            <w:tcW w:w="533" w:type="dxa"/>
            <w:shd w:val="clear" w:color="auto" w:fill="auto"/>
            <w:hideMark/>
          </w:tcPr>
          <w:p w:rsidR="003B32D1" w:rsidRPr="00E9366A" w:rsidRDefault="003B32D1" w:rsidP="008F5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36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:rsidR="003B32D1" w:rsidRPr="00E9366A" w:rsidRDefault="003B32D1" w:rsidP="008F5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36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B32D1" w:rsidRPr="00E9366A" w:rsidRDefault="003B32D1" w:rsidP="005A5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B32D1" w:rsidRPr="00E9366A" w:rsidRDefault="003B32D1" w:rsidP="008F5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B32D1" w:rsidRPr="00E9366A" w:rsidRDefault="003B32D1" w:rsidP="008F5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B32D1" w:rsidRPr="00E9366A" w:rsidRDefault="003B32D1" w:rsidP="008F5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3B32D1" w:rsidRPr="00E9366A" w:rsidRDefault="003B32D1" w:rsidP="008F5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B32D1" w:rsidRPr="00E9366A" w:rsidRDefault="003B32D1" w:rsidP="008F5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B32D1" w:rsidRPr="00E9366A" w:rsidRDefault="003B32D1" w:rsidP="008F5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B32D1" w:rsidRPr="00E9366A" w:rsidRDefault="003B32D1" w:rsidP="008F5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B32D1" w:rsidRPr="00E9366A" w:rsidRDefault="003B32D1" w:rsidP="00821F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3B32D1" w:rsidRPr="00E9366A" w:rsidRDefault="003B32D1" w:rsidP="00821F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3B32D1" w:rsidRPr="007B2293" w:rsidTr="003B32D1">
        <w:trPr>
          <w:trHeight w:val="249"/>
        </w:trPr>
        <w:tc>
          <w:tcPr>
            <w:tcW w:w="533" w:type="dxa"/>
            <w:shd w:val="clear" w:color="auto" w:fill="auto"/>
            <w:vAlign w:val="center"/>
            <w:hideMark/>
          </w:tcPr>
          <w:p w:rsidR="003B32D1" w:rsidRPr="00E613D5" w:rsidRDefault="003B32D1" w:rsidP="007B2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3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32D1" w:rsidRPr="00B94BD2" w:rsidRDefault="00B94BD2" w:rsidP="00B94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D1B11"/>
                <w:sz w:val="16"/>
                <w:szCs w:val="16"/>
                <w:lang w:eastAsia="ru-RU"/>
              </w:rPr>
            </w:pPr>
            <w:r w:rsidRPr="00B94BD2">
              <w:rPr>
                <w:rFonts w:ascii="Times New Roman" w:hAnsi="Times New Roman"/>
                <w:color w:val="1D1B11"/>
                <w:sz w:val="16"/>
                <w:szCs w:val="16"/>
                <w:lang w:eastAsia="ru-RU"/>
              </w:rPr>
              <w:t>Программно-аппаратный комплекс «типовое мобильное автоматизированное рабочее место должностных лиц таможенных органов</w:t>
            </w:r>
            <w:r w:rsidR="00D476C3">
              <w:rPr>
                <w:rFonts w:ascii="Times New Roman" w:hAnsi="Times New Roman"/>
                <w:color w:val="1D1B11"/>
                <w:sz w:val="16"/>
                <w:szCs w:val="16"/>
                <w:lang w:eastAsia="ru-RU"/>
              </w:rPr>
              <w:t xml:space="preserve"> (на базе смартфона)</w:t>
            </w:r>
            <w:r w:rsidRPr="00B94BD2">
              <w:rPr>
                <w:rFonts w:ascii="Times New Roman" w:hAnsi="Times New Roman"/>
                <w:color w:val="1D1B1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32D1" w:rsidRPr="00E613D5" w:rsidRDefault="003B32D1" w:rsidP="00B94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32D1" w:rsidRPr="00E613D5" w:rsidRDefault="00D476C3" w:rsidP="007B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2D1" w:rsidRPr="00E613D5" w:rsidRDefault="00D476C3" w:rsidP="007B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2D1" w:rsidRPr="00E613D5" w:rsidRDefault="00D476C3" w:rsidP="007B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50 000,00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2D1" w:rsidRPr="00E613D5" w:rsidRDefault="00D476C3" w:rsidP="007B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2D1" w:rsidRPr="00E613D5" w:rsidRDefault="00D476C3" w:rsidP="0014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50 000,00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2D1" w:rsidRPr="00E613D5" w:rsidRDefault="00D476C3" w:rsidP="007B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2D1" w:rsidRPr="00E613D5" w:rsidRDefault="00D476C3" w:rsidP="007B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2D1" w:rsidRPr="00E613D5" w:rsidRDefault="003B32D1" w:rsidP="0082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32D1" w:rsidRPr="00E613D5" w:rsidRDefault="00D476C3" w:rsidP="0082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200 000,00</w:t>
            </w:r>
          </w:p>
        </w:tc>
      </w:tr>
      <w:tr w:rsidR="003B32D1" w:rsidRPr="007B2293" w:rsidTr="003B32D1">
        <w:trPr>
          <w:trHeight w:val="273"/>
        </w:trPr>
        <w:tc>
          <w:tcPr>
            <w:tcW w:w="12157" w:type="dxa"/>
            <w:gridSpan w:val="10"/>
            <w:shd w:val="clear" w:color="auto" w:fill="auto"/>
            <w:noWrap/>
            <w:vAlign w:val="center"/>
          </w:tcPr>
          <w:p w:rsidR="003B32D1" w:rsidRPr="00E613D5" w:rsidRDefault="003B32D1" w:rsidP="00E30A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13D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2D1" w:rsidRPr="00E613D5" w:rsidRDefault="003B32D1" w:rsidP="00E81B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32D1" w:rsidRPr="00E613D5" w:rsidRDefault="00D476C3" w:rsidP="00B94BD2">
            <w:pPr>
              <w:spacing w:after="0" w:line="240" w:lineRule="auto"/>
              <w:ind w:left="20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200 000,00</w:t>
            </w:r>
          </w:p>
        </w:tc>
      </w:tr>
    </w:tbl>
    <w:p w:rsidR="0007295A" w:rsidRPr="003B32D1" w:rsidRDefault="0007295A" w:rsidP="0007295A">
      <w:pPr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3B32D1">
        <w:rPr>
          <w:rFonts w:ascii="Times New Roman" w:hAnsi="Times New Roman"/>
          <w:color w:val="000000"/>
          <w:sz w:val="16"/>
          <w:szCs w:val="16"/>
          <w:lang w:eastAsia="ru-RU"/>
        </w:rPr>
        <w:t>Совокупность значений, используемых в расчете, при определении НМЦК считается однородной. Коэффициент вариации цен не превышает 33%.</w:t>
      </w:r>
    </w:p>
    <w:p w:rsidR="00010EAA" w:rsidRPr="00E81BA1" w:rsidRDefault="00010EAA" w:rsidP="00010EA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BA1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ценовых предложений начальная (максимальная) цена контракта составляет </w:t>
      </w:r>
      <w:r w:rsidR="00D476C3">
        <w:rPr>
          <w:rFonts w:ascii="Times New Roman" w:eastAsia="Times New Roman" w:hAnsi="Times New Roman"/>
          <w:sz w:val="24"/>
          <w:szCs w:val="24"/>
          <w:lang w:eastAsia="ru-RU"/>
        </w:rPr>
        <w:t>200 000</w:t>
      </w:r>
      <w:r w:rsidR="00B94BD2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E81BA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D476C3">
        <w:rPr>
          <w:rFonts w:ascii="Times New Roman" w:eastAsia="Times New Roman" w:hAnsi="Times New Roman"/>
          <w:sz w:val="24"/>
          <w:szCs w:val="24"/>
          <w:lang w:eastAsia="ru-RU"/>
        </w:rPr>
        <w:t>двести тысяч</w:t>
      </w:r>
      <w:r w:rsidR="00B94BD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ноль копеек</w:t>
      </w:r>
      <w:r w:rsidRPr="00E81BA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sectPr w:rsidR="00010EAA" w:rsidRPr="00E81BA1" w:rsidSect="00E30A66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E1" w:rsidRDefault="00B94DE1" w:rsidP="009160A0">
      <w:pPr>
        <w:spacing w:after="0" w:line="240" w:lineRule="auto"/>
      </w:pPr>
      <w:r>
        <w:separator/>
      </w:r>
    </w:p>
  </w:endnote>
  <w:endnote w:type="continuationSeparator" w:id="0">
    <w:p w:rsidR="00B94DE1" w:rsidRDefault="00B94DE1" w:rsidP="0091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E1" w:rsidRDefault="00B94DE1" w:rsidP="009160A0">
      <w:pPr>
        <w:spacing w:after="0" w:line="240" w:lineRule="auto"/>
      </w:pPr>
      <w:r>
        <w:separator/>
      </w:r>
    </w:p>
  </w:footnote>
  <w:footnote w:type="continuationSeparator" w:id="0">
    <w:p w:rsidR="00B94DE1" w:rsidRDefault="00B94DE1" w:rsidP="00916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base_1_153376_32778" style="width:4in;height:6in;visibility:visible;mso-wrap-style:square" o:bullet="t">
        <v:imagedata r:id="rId1" o:title="base_1_153376_32778"/>
        <o:lock v:ext="edit" aspectratio="f"/>
      </v:shape>
    </w:pict>
  </w:numPicBullet>
  <w:abstractNum w:abstractNumId="0">
    <w:nsid w:val="54964B55"/>
    <w:multiLevelType w:val="hybridMultilevel"/>
    <w:tmpl w:val="8E5251DA"/>
    <w:lvl w:ilvl="0" w:tplc="6CF8C5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42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942E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CC7C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3656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2F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DC9F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4C54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39"/>
    <w:rsid w:val="00003FDE"/>
    <w:rsid w:val="00006BF5"/>
    <w:rsid w:val="00010EAA"/>
    <w:rsid w:val="00017622"/>
    <w:rsid w:val="00022576"/>
    <w:rsid w:val="00025899"/>
    <w:rsid w:val="00031E27"/>
    <w:rsid w:val="00033BC9"/>
    <w:rsid w:val="000343A1"/>
    <w:rsid w:val="00034E12"/>
    <w:rsid w:val="0003604C"/>
    <w:rsid w:val="000428D7"/>
    <w:rsid w:val="00043FD9"/>
    <w:rsid w:val="00052396"/>
    <w:rsid w:val="0005356E"/>
    <w:rsid w:val="00060814"/>
    <w:rsid w:val="00063E31"/>
    <w:rsid w:val="000663F0"/>
    <w:rsid w:val="0007295A"/>
    <w:rsid w:val="00081880"/>
    <w:rsid w:val="00092865"/>
    <w:rsid w:val="000A0168"/>
    <w:rsid w:val="000A2918"/>
    <w:rsid w:val="000B53AE"/>
    <w:rsid w:val="000F694F"/>
    <w:rsid w:val="000F706E"/>
    <w:rsid w:val="00102F99"/>
    <w:rsid w:val="0010414A"/>
    <w:rsid w:val="00112D0E"/>
    <w:rsid w:val="00125AC1"/>
    <w:rsid w:val="00125B01"/>
    <w:rsid w:val="00127FD3"/>
    <w:rsid w:val="00136FF7"/>
    <w:rsid w:val="00143FFD"/>
    <w:rsid w:val="0015070D"/>
    <w:rsid w:val="00151CAA"/>
    <w:rsid w:val="001608C1"/>
    <w:rsid w:val="00173143"/>
    <w:rsid w:val="001746CF"/>
    <w:rsid w:val="0017739B"/>
    <w:rsid w:val="001965B1"/>
    <w:rsid w:val="001A41D7"/>
    <w:rsid w:val="001A512E"/>
    <w:rsid w:val="001C05F5"/>
    <w:rsid w:val="001C2904"/>
    <w:rsid w:val="001C2FCA"/>
    <w:rsid w:val="001C3989"/>
    <w:rsid w:val="001D1787"/>
    <w:rsid w:val="001D6931"/>
    <w:rsid w:val="001E3653"/>
    <w:rsid w:val="001E37D0"/>
    <w:rsid w:val="001E6BD4"/>
    <w:rsid w:val="001E78F7"/>
    <w:rsid w:val="001F2B29"/>
    <w:rsid w:val="001F4CD4"/>
    <w:rsid w:val="00205CB8"/>
    <w:rsid w:val="002129B0"/>
    <w:rsid w:val="00213978"/>
    <w:rsid w:val="00220B5A"/>
    <w:rsid w:val="002357CA"/>
    <w:rsid w:val="00252C1D"/>
    <w:rsid w:val="00262DB4"/>
    <w:rsid w:val="002647EA"/>
    <w:rsid w:val="002659E5"/>
    <w:rsid w:val="00290EBF"/>
    <w:rsid w:val="0029200F"/>
    <w:rsid w:val="00293E63"/>
    <w:rsid w:val="00296D1A"/>
    <w:rsid w:val="002A4EE8"/>
    <w:rsid w:val="002C0A0C"/>
    <w:rsid w:val="002E0F60"/>
    <w:rsid w:val="002E61EF"/>
    <w:rsid w:val="002E752F"/>
    <w:rsid w:val="002F2076"/>
    <w:rsid w:val="003053EC"/>
    <w:rsid w:val="003124E0"/>
    <w:rsid w:val="00312B23"/>
    <w:rsid w:val="00337F33"/>
    <w:rsid w:val="00341A0E"/>
    <w:rsid w:val="003500CD"/>
    <w:rsid w:val="00353402"/>
    <w:rsid w:val="0035344F"/>
    <w:rsid w:val="00386D1D"/>
    <w:rsid w:val="0039498E"/>
    <w:rsid w:val="00395EDE"/>
    <w:rsid w:val="00396A53"/>
    <w:rsid w:val="003A2CD8"/>
    <w:rsid w:val="003A5EB0"/>
    <w:rsid w:val="003B32D1"/>
    <w:rsid w:val="003B5583"/>
    <w:rsid w:val="003B5BDF"/>
    <w:rsid w:val="003C61A4"/>
    <w:rsid w:val="003D13CA"/>
    <w:rsid w:val="003D456C"/>
    <w:rsid w:val="003D69F3"/>
    <w:rsid w:val="003E426F"/>
    <w:rsid w:val="003E43A4"/>
    <w:rsid w:val="003E4AA8"/>
    <w:rsid w:val="003F5CE2"/>
    <w:rsid w:val="003F736C"/>
    <w:rsid w:val="00421D5C"/>
    <w:rsid w:val="004255C0"/>
    <w:rsid w:val="004305AD"/>
    <w:rsid w:val="00446292"/>
    <w:rsid w:val="00450880"/>
    <w:rsid w:val="0045459B"/>
    <w:rsid w:val="00457A73"/>
    <w:rsid w:val="00467D8C"/>
    <w:rsid w:val="00470943"/>
    <w:rsid w:val="00477D2B"/>
    <w:rsid w:val="00477FED"/>
    <w:rsid w:val="00483014"/>
    <w:rsid w:val="00495582"/>
    <w:rsid w:val="00497BCC"/>
    <w:rsid w:val="004B330A"/>
    <w:rsid w:val="004B3708"/>
    <w:rsid w:val="004B4D92"/>
    <w:rsid w:val="004C2557"/>
    <w:rsid w:val="004C2D8C"/>
    <w:rsid w:val="004C6652"/>
    <w:rsid w:val="004E1F1F"/>
    <w:rsid w:val="004F16AC"/>
    <w:rsid w:val="004F42C2"/>
    <w:rsid w:val="005028CB"/>
    <w:rsid w:val="00504A5E"/>
    <w:rsid w:val="005138B7"/>
    <w:rsid w:val="00513CAE"/>
    <w:rsid w:val="00516A31"/>
    <w:rsid w:val="005211A8"/>
    <w:rsid w:val="00522915"/>
    <w:rsid w:val="00533F69"/>
    <w:rsid w:val="00537C5B"/>
    <w:rsid w:val="005413CB"/>
    <w:rsid w:val="005475A9"/>
    <w:rsid w:val="00550259"/>
    <w:rsid w:val="00550774"/>
    <w:rsid w:val="005638D3"/>
    <w:rsid w:val="0056612F"/>
    <w:rsid w:val="005709F8"/>
    <w:rsid w:val="00575E59"/>
    <w:rsid w:val="0057731C"/>
    <w:rsid w:val="005A34CE"/>
    <w:rsid w:val="005A55A6"/>
    <w:rsid w:val="005B265C"/>
    <w:rsid w:val="005B398C"/>
    <w:rsid w:val="005B4019"/>
    <w:rsid w:val="005D5527"/>
    <w:rsid w:val="005E0155"/>
    <w:rsid w:val="005E31E7"/>
    <w:rsid w:val="005E74C0"/>
    <w:rsid w:val="00620066"/>
    <w:rsid w:val="0062355D"/>
    <w:rsid w:val="00635075"/>
    <w:rsid w:val="006374C2"/>
    <w:rsid w:val="0064086F"/>
    <w:rsid w:val="006476E7"/>
    <w:rsid w:val="00656EA8"/>
    <w:rsid w:val="00657AE2"/>
    <w:rsid w:val="00681D4E"/>
    <w:rsid w:val="00691DDC"/>
    <w:rsid w:val="006B396F"/>
    <w:rsid w:val="006B6AD1"/>
    <w:rsid w:val="006C1D6E"/>
    <w:rsid w:val="006C2AD0"/>
    <w:rsid w:val="006C2F2F"/>
    <w:rsid w:val="006C6483"/>
    <w:rsid w:val="006D655B"/>
    <w:rsid w:val="006E71C9"/>
    <w:rsid w:val="006F4716"/>
    <w:rsid w:val="006F6AFF"/>
    <w:rsid w:val="007036FB"/>
    <w:rsid w:val="00707BF2"/>
    <w:rsid w:val="0071385A"/>
    <w:rsid w:val="00713D95"/>
    <w:rsid w:val="00722732"/>
    <w:rsid w:val="00722965"/>
    <w:rsid w:val="0073468D"/>
    <w:rsid w:val="007504AF"/>
    <w:rsid w:val="007536B7"/>
    <w:rsid w:val="0075634D"/>
    <w:rsid w:val="00761396"/>
    <w:rsid w:val="00761EEB"/>
    <w:rsid w:val="00780728"/>
    <w:rsid w:val="007811E8"/>
    <w:rsid w:val="007857AB"/>
    <w:rsid w:val="00785D72"/>
    <w:rsid w:val="0079685D"/>
    <w:rsid w:val="007B2293"/>
    <w:rsid w:val="007B48EC"/>
    <w:rsid w:val="007B5C6E"/>
    <w:rsid w:val="007C0491"/>
    <w:rsid w:val="007C13E7"/>
    <w:rsid w:val="007C5E13"/>
    <w:rsid w:val="007D22A9"/>
    <w:rsid w:val="007E4061"/>
    <w:rsid w:val="007F1AE9"/>
    <w:rsid w:val="00800A7B"/>
    <w:rsid w:val="00801EFC"/>
    <w:rsid w:val="00807E01"/>
    <w:rsid w:val="008106D5"/>
    <w:rsid w:val="0081096C"/>
    <w:rsid w:val="00810AF4"/>
    <w:rsid w:val="00821FA0"/>
    <w:rsid w:val="008242ED"/>
    <w:rsid w:val="008308B8"/>
    <w:rsid w:val="00846013"/>
    <w:rsid w:val="00846984"/>
    <w:rsid w:val="00850B38"/>
    <w:rsid w:val="00851E3B"/>
    <w:rsid w:val="00854110"/>
    <w:rsid w:val="008634AA"/>
    <w:rsid w:val="008639BA"/>
    <w:rsid w:val="00893C1D"/>
    <w:rsid w:val="008977F6"/>
    <w:rsid w:val="008A1076"/>
    <w:rsid w:val="008A3D80"/>
    <w:rsid w:val="008B3590"/>
    <w:rsid w:val="008C2A51"/>
    <w:rsid w:val="008C5AB8"/>
    <w:rsid w:val="008D5736"/>
    <w:rsid w:val="008D6927"/>
    <w:rsid w:val="008E1134"/>
    <w:rsid w:val="008E5F32"/>
    <w:rsid w:val="008F59E4"/>
    <w:rsid w:val="009008D3"/>
    <w:rsid w:val="0090311B"/>
    <w:rsid w:val="00905759"/>
    <w:rsid w:val="00906011"/>
    <w:rsid w:val="00913560"/>
    <w:rsid w:val="009160A0"/>
    <w:rsid w:val="00924100"/>
    <w:rsid w:val="00926BB8"/>
    <w:rsid w:val="00934701"/>
    <w:rsid w:val="00937F3F"/>
    <w:rsid w:val="00942DFC"/>
    <w:rsid w:val="0094417B"/>
    <w:rsid w:val="00977DEE"/>
    <w:rsid w:val="0099658A"/>
    <w:rsid w:val="009A243F"/>
    <w:rsid w:val="009B560F"/>
    <w:rsid w:val="009C1DAD"/>
    <w:rsid w:val="009C735C"/>
    <w:rsid w:val="009E1EE2"/>
    <w:rsid w:val="009F0ACA"/>
    <w:rsid w:val="009F1DA1"/>
    <w:rsid w:val="00A10A1A"/>
    <w:rsid w:val="00A131F1"/>
    <w:rsid w:val="00A14C04"/>
    <w:rsid w:val="00A14D7E"/>
    <w:rsid w:val="00A215FF"/>
    <w:rsid w:val="00A21986"/>
    <w:rsid w:val="00A62A7F"/>
    <w:rsid w:val="00A67456"/>
    <w:rsid w:val="00A816AD"/>
    <w:rsid w:val="00AA2FBE"/>
    <w:rsid w:val="00AA4939"/>
    <w:rsid w:val="00AA6016"/>
    <w:rsid w:val="00AB0837"/>
    <w:rsid w:val="00AB384B"/>
    <w:rsid w:val="00AD339E"/>
    <w:rsid w:val="00AD7674"/>
    <w:rsid w:val="00AE7DD4"/>
    <w:rsid w:val="00AF385D"/>
    <w:rsid w:val="00AF6B64"/>
    <w:rsid w:val="00AF6C1F"/>
    <w:rsid w:val="00B23CC3"/>
    <w:rsid w:val="00B307C0"/>
    <w:rsid w:val="00B52E15"/>
    <w:rsid w:val="00B55556"/>
    <w:rsid w:val="00B64F7E"/>
    <w:rsid w:val="00B8539B"/>
    <w:rsid w:val="00B91221"/>
    <w:rsid w:val="00B9335F"/>
    <w:rsid w:val="00B94BD2"/>
    <w:rsid w:val="00B94DE1"/>
    <w:rsid w:val="00BA31D9"/>
    <w:rsid w:val="00BA551A"/>
    <w:rsid w:val="00BA7A34"/>
    <w:rsid w:val="00BB2383"/>
    <w:rsid w:val="00BF2028"/>
    <w:rsid w:val="00C214AA"/>
    <w:rsid w:val="00C41347"/>
    <w:rsid w:val="00C4196C"/>
    <w:rsid w:val="00C44B4F"/>
    <w:rsid w:val="00C678E5"/>
    <w:rsid w:val="00C70911"/>
    <w:rsid w:val="00C74392"/>
    <w:rsid w:val="00C85D17"/>
    <w:rsid w:val="00C860C7"/>
    <w:rsid w:val="00C9039E"/>
    <w:rsid w:val="00C94039"/>
    <w:rsid w:val="00CA5CA4"/>
    <w:rsid w:val="00CB02E9"/>
    <w:rsid w:val="00CB3754"/>
    <w:rsid w:val="00CC245F"/>
    <w:rsid w:val="00CC2584"/>
    <w:rsid w:val="00CF0A4E"/>
    <w:rsid w:val="00CF2712"/>
    <w:rsid w:val="00CF5260"/>
    <w:rsid w:val="00D12C1D"/>
    <w:rsid w:val="00D13F06"/>
    <w:rsid w:val="00D22BEC"/>
    <w:rsid w:val="00D22E2A"/>
    <w:rsid w:val="00D26C29"/>
    <w:rsid w:val="00D3588F"/>
    <w:rsid w:val="00D35A5B"/>
    <w:rsid w:val="00D3667A"/>
    <w:rsid w:val="00D476C3"/>
    <w:rsid w:val="00D532ED"/>
    <w:rsid w:val="00D551C0"/>
    <w:rsid w:val="00D55DA0"/>
    <w:rsid w:val="00D918E1"/>
    <w:rsid w:val="00D92EC3"/>
    <w:rsid w:val="00D9393E"/>
    <w:rsid w:val="00D94629"/>
    <w:rsid w:val="00D97116"/>
    <w:rsid w:val="00DA4A50"/>
    <w:rsid w:val="00DB32B4"/>
    <w:rsid w:val="00DB7140"/>
    <w:rsid w:val="00DD5BA4"/>
    <w:rsid w:val="00DE21F4"/>
    <w:rsid w:val="00DE67CF"/>
    <w:rsid w:val="00DF4963"/>
    <w:rsid w:val="00E04103"/>
    <w:rsid w:val="00E05F9F"/>
    <w:rsid w:val="00E07C66"/>
    <w:rsid w:val="00E10000"/>
    <w:rsid w:val="00E30A66"/>
    <w:rsid w:val="00E34AA5"/>
    <w:rsid w:val="00E43BDC"/>
    <w:rsid w:val="00E44FFE"/>
    <w:rsid w:val="00E54CB3"/>
    <w:rsid w:val="00E613D5"/>
    <w:rsid w:val="00E81BA1"/>
    <w:rsid w:val="00E83CEF"/>
    <w:rsid w:val="00E905FA"/>
    <w:rsid w:val="00E92BA7"/>
    <w:rsid w:val="00E9366A"/>
    <w:rsid w:val="00EA72DF"/>
    <w:rsid w:val="00EB6037"/>
    <w:rsid w:val="00EE144F"/>
    <w:rsid w:val="00EE3B4C"/>
    <w:rsid w:val="00EE686A"/>
    <w:rsid w:val="00EF0EB1"/>
    <w:rsid w:val="00EF3B71"/>
    <w:rsid w:val="00F02E02"/>
    <w:rsid w:val="00F204A4"/>
    <w:rsid w:val="00F24E32"/>
    <w:rsid w:val="00F2544C"/>
    <w:rsid w:val="00F32853"/>
    <w:rsid w:val="00F44DA1"/>
    <w:rsid w:val="00F6142F"/>
    <w:rsid w:val="00F72E29"/>
    <w:rsid w:val="00F736EF"/>
    <w:rsid w:val="00F77406"/>
    <w:rsid w:val="00F8124F"/>
    <w:rsid w:val="00F821AA"/>
    <w:rsid w:val="00F8590A"/>
    <w:rsid w:val="00F942EB"/>
    <w:rsid w:val="00FB4F12"/>
    <w:rsid w:val="00FC3642"/>
    <w:rsid w:val="00FC3EBA"/>
    <w:rsid w:val="00FF1C28"/>
    <w:rsid w:val="00FF6812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3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C73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03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9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Обычный таблица"/>
    <w:basedOn w:val="a"/>
    <w:rsid w:val="00EB6037"/>
    <w:pPr>
      <w:suppressAutoHyphens/>
      <w:spacing w:after="0" w:line="240" w:lineRule="auto"/>
    </w:pPr>
    <w:rPr>
      <w:rFonts w:ascii="Times New Roman" w:eastAsia="Times New Roman" w:hAnsi="Times New Roman"/>
      <w:sz w:val="18"/>
      <w:szCs w:val="18"/>
      <w:lang w:eastAsia="zh-CN"/>
    </w:rPr>
  </w:style>
  <w:style w:type="table" w:customStyle="1" w:styleId="1">
    <w:name w:val="Сетка таблицы1"/>
    <w:basedOn w:val="a1"/>
    <w:next w:val="a4"/>
    <w:uiPriority w:val="59"/>
    <w:rsid w:val="003B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BD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1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60A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1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60A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C73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3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C73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03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9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Обычный таблица"/>
    <w:basedOn w:val="a"/>
    <w:rsid w:val="00EB6037"/>
    <w:pPr>
      <w:suppressAutoHyphens/>
      <w:spacing w:after="0" w:line="240" w:lineRule="auto"/>
    </w:pPr>
    <w:rPr>
      <w:rFonts w:ascii="Times New Roman" w:eastAsia="Times New Roman" w:hAnsi="Times New Roman"/>
      <w:sz w:val="18"/>
      <w:szCs w:val="18"/>
      <w:lang w:eastAsia="zh-CN"/>
    </w:rPr>
  </w:style>
  <w:style w:type="table" w:customStyle="1" w:styleId="1">
    <w:name w:val="Сетка таблицы1"/>
    <w:basedOn w:val="a1"/>
    <w:next w:val="a4"/>
    <w:uiPriority w:val="59"/>
    <w:rsid w:val="003B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BD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1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60A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1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60A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C73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65DF-64E4-4A22-908D-EA759507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4336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LocalHost</dc:creator>
  <cp:lastModifiedBy>Могилевская Екатерина Александровна</cp:lastModifiedBy>
  <cp:revision>2</cp:revision>
  <cp:lastPrinted>2026-06-23T11:10:00Z</cp:lastPrinted>
  <dcterms:created xsi:type="dcterms:W3CDTF">2026-06-24T07:02:00Z</dcterms:created>
  <dcterms:modified xsi:type="dcterms:W3CDTF">2026-06-24T07:02:00Z</dcterms:modified>
</cp:coreProperties>
</file>