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E758F" w14:textId="77777777" w:rsidR="00FF222E" w:rsidRDefault="00FF222E" w:rsidP="00FF222E">
      <w:pPr>
        <w:jc w:val="right"/>
        <w:rPr>
          <w:lang w:eastAsia="ar-SA"/>
        </w:rPr>
      </w:pPr>
      <w:r>
        <w:rPr>
          <w:lang w:eastAsia="ar-SA"/>
        </w:rPr>
        <w:t>«УТВЕРЖДАЮ»</w:t>
      </w:r>
    </w:p>
    <w:p w14:paraId="4260DB4C" w14:textId="77777777" w:rsidR="00FF222E" w:rsidRDefault="00FF222E" w:rsidP="00FF222E">
      <w:pPr>
        <w:jc w:val="right"/>
        <w:rPr>
          <w:lang w:eastAsia="ar-SA"/>
        </w:rPr>
      </w:pPr>
      <w:r>
        <w:rPr>
          <w:lang w:eastAsia="ar-SA"/>
        </w:rPr>
        <w:t>Директор ФГБУ «СПб НИИФ» Минздрава России</w:t>
      </w:r>
    </w:p>
    <w:p w14:paraId="18C9BF1D" w14:textId="77777777" w:rsidR="00FF222E" w:rsidRDefault="00FF222E" w:rsidP="00FF222E">
      <w:pPr>
        <w:jc w:val="right"/>
        <w:rPr>
          <w:lang w:eastAsia="ar-SA"/>
        </w:rPr>
      </w:pPr>
      <w:r>
        <w:rPr>
          <w:lang w:eastAsia="ar-SA"/>
        </w:rPr>
        <w:t>_________________ Яблонский П.К.</w:t>
      </w:r>
    </w:p>
    <w:p w14:paraId="0EB58079" w14:textId="77777777" w:rsidR="00FF222E" w:rsidRDefault="00FF222E" w:rsidP="00FF222E">
      <w:pPr>
        <w:jc w:val="center"/>
        <w:rPr>
          <w:lang w:eastAsia="ar-SA"/>
        </w:rPr>
      </w:pPr>
    </w:p>
    <w:p w14:paraId="640E59A0" w14:textId="77777777" w:rsidR="00FF222E" w:rsidRDefault="00FF222E" w:rsidP="00FF222E">
      <w:pPr>
        <w:jc w:val="center"/>
        <w:rPr>
          <w:b/>
          <w:bCs/>
          <w:color w:val="000000"/>
          <w:lang w:eastAsia="ar-SA"/>
        </w:rPr>
      </w:pPr>
      <w:r>
        <w:rPr>
          <w:b/>
          <w:lang w:eastAsia="ar-SA"/>
        </w:rPr>
        <w:t>ЗАЯВКА НА ЗАКУПКИ В ЕДИНОМ АГРЕГАТОРЕ ТОРГОВЛИ «БЕРЕЗКА»</w:t>
      </w:r>
    </w:p>
    <w:p w14:paraId="6107EE64" w14:textId="77777777" w:rsidR="009E4E56" w:rsidRPr="00E93994" w:rsidRDefault="009E4E56" w:rsidP="009E4E56">
      <w:pPr>
        <w:pStyle w:val="ConsNormal0"/>
        <w:keepNext/>
        <w:widowControl/>
        <w:ind w:right="0"/>
        <w:rPr>
          <w:rFonts w:ascii="Times New Roman" w:hAnsi="Times New Roman" w:cs="Times New Roman"/>
          <w:b/>
          <w:sz w:val="20"/>
          <w:szCs w:val="20"/>
        </w:rPr>
      </w:pPr>
    </w:p>
    <w:p w14:paraId="085152C4" w14:textId="5EF76CE8" w:rsidR="009E4E56" w:rsidRPr="00E93994" w:rsidRDefault="009E4E56" w:rsidP="009E4E56">
      <w:pPr>
        <w:pStyle w:val="ConsNormal0"/>
        <w:keepNext/>
        <w:widowControl/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E93994">
        <w:rPr>
          <w:rFonts w:ascii="Times New Roman" w:hAnsi="Times New Roman" w:cs="Times New Roman"/>
          <w:b/>
          <w:sz w:val="20"/>
          <w:szCs w:val="20"/>
        </w:rPr>
        <w:t xml:space="preserve">            1</w:t>
      </w:r>
      <w:r w:rsidRPr="00E93994">
        <w:rPr>
          <w:rFonts w:ascii="Times New Roman" w:hAnsi="Times New Roman" w:cs="Times New Roman"/>
          <w:sz w:val="20"/>
          <w:szCs w:val="20"/>
        </w:rPr>
        <w:t xml:space="preserve">. </w:t>
      </w:r>
      <w:r w:rsidRPr="00E93994">
        <w:rPr>
          <w:rFonts w:ascii="Times New Roman" w:hAnsi="Times New Roman" w:cs="Times New Roman"/>
          <w:b/>
          <w:sz w:val="20"/>
          <w:szCs w:val="20"/>
        </w:rPr>
        <w:t>Объект закупки и начальная (максимальная) цена контракта</w:t>
      </w:r>
      <w:r w:rsidRPr="00E9399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pPr w:leftFromText="180" w:rightFromText="180" w:vertAnchor="text" w:tblpXSpec="center" w:tblpY="1"/>
        <w:tblOverlap w:val="never"/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792"/>
        <w:gridCol w:w="2391"/>
      </w:tblGrid>
      <w:tr w:rsidR="009E4E56" w:rsidRPr="00E93994" w14:paraId="70F1E248" w14:textId="77777777" w:rsidTr="00FF222E">
        <w:trPr>
          <w:trHeight w:val="705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E0D3EA" w14:textId="77777777" w:rsidR="009E4E56" w:rsidRPr="00E93994" w:rsidRDefault="009E4E56">
            <w:pPr>
              <w:pStyle w:val="ConsNormal0"/>
              <w:keepNext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E93994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Объект закупки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62E8003" w14:textId="77777777" w:rsidR="009E4E56" w:rsidRPr="00E93994" w:rsidRDefault="009E4E56">
            <w:pPr>
              <w:pStyle w:val="ConsNormal0"/>
              <w:keepNext/>
              <w:widowControl/>
              <w:ind w:left="-19" w:right="0" w:firstLine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E93994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Начальная (максимальная) цена  контракта (руб.)</w:t>
            </w:r>
          </w:p>
        </w:tc>
      </w:tr>
      <w:tr w:rsidR="009E4E56" w:rsidRPr="00E93994" w14:paraId="2F2255E9" w14:textId="77777777" w:rsidTr="00FF222E">
        <w:trPr>
          <w:trHeight w:val="423"/>
        </w:trPr>
        <w:tc>
          <w:tcPr>
            <w:tcW w:w="77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82D347" w14:textId="5733C73D" w:rsidR="009E4E56" w:rsidRPr="00C4795E" w:rsidRDefault="00C4795E" w:rsidP="00C4795E">
            <w:pPr>
              <w:pStyle w:val="ConsPlusNonformat"/>
              <w:jc w:val="center"/>
              <w:rPr>
                <w:rStyle w:val="11"/>
                <w:sz w:val="20"/>
                <w:szCs w:val="20"/>
              </w:rPr>
            </w:pPr>
            <w:r w:rsidRPr="002B20A3">
              <w:rPr>
                <w:rStyle w:val="11"/>
                <w:b w:val="0"/>
                <w:sz w:val="20"/>
                <w:szCs w:val="20"/>
              </w:rPr>
              <w:t>Поставка</w:t>
            </w:r>
            <w:r w:rsidRPr="00C4795E">
              <w:rPr>
                <w:rStyle w:val="11"/>
                <w:bCs/>
                <w:sz w:val="20"/>
                <w:szCs w:val="20"/>
              </w:rPr>
              <w:t xml:space="preserve"> </w:t>
            </w:r>
            <w:r w:rsidRPr="00C4795E">
              <w:rPr>
                <w:rFonts w:ascii="Times New Roman" w:eastAsia="Calibri" w:hAnsi="Times New Roman" w:cs="Times New Roman"/>
                <w:bCs/>
              </w:rPr>
              <w:t>карт</w:t>
            </w:r>
            <w:r w:rsidR="002B20A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C4795E">
              <w:rPr>
                <w:rFonts w:ascii="Times New Roman" w:hAnsi="Times New Roman" w:cs="Times New Roman"/>
                <w:bCs/>
              </w:rPr>
              <w:t>тахографа</w:t>
            </w:r>
            <w:r w:rsidR="00E008CF" w:rsidRPr="00C4795E">
              <w:rPr>
                <w:rFonts w:ascii="Times New Roman" w:hAnsi="Times New Roman" w:cs="Times New Roman"/>
              </w:rPr>
              <w:t xml:space="preserve"> с СКЗИ</w:t>
            </w:r>
            <w:r w:rsidR="00E008CF" w:rsidRPr="00C4795E">
              <w:rPr>
                <w:rFonts w:ascii="Times New Roman" w:hAnsi="Times New Roman" w:cs="Times New Roman"/>
                <w:b/>
              </w:rPr>
              <w:t xml:space="preserve"> </w:t>
            </w:r>
            <w:r w:rsidR="009E4E56" w:rsidRPr="00C4795E">
              <w:rPr>
                <w:rStyle w:val="11"/>
                <w:sz w:val="20"/>
                <w:szCs w:val="20"/>
              </w:rPr>
              <w:t xml:space="preserve"> </w:t>
            </w:r>
            <w:r w:rsidR="009E4E56" w:rsidRPr="00C4795E">
              <w:rPr>
                <w:rFonts w:ascii="Times New Roman" w:hAnsi="Times New Roman" w:cs="Times New Roman"/>
              </w:rPr>
              <w:t xml:space="preserve"> </w:t>
            </w:r>
            <w:r w:rsidR="00443B5A" w:rsidRPr="00C4795E">
              <w:rPr>
                <w:rFonts w:ascii="Times New Roman" w:hAnsi="Times New Roman" w:cs="Times New Roman"/>
              </w:rPr>
              <w:t>для нужд ФГБУ «СПб НИИФ» Минздрава России</w:t>
            </w:r>
            <w:r w:rsidR="007F2DEC" w:rsidRPr="00C4795E">
              <w:rPr>
                <w:rFonts w:ascii="Times New Roman" w:hAnsi="Times New Roman" w:cs="Times New Roman"/>
              </w:rPr>
              <w:t xml:space="preserve"> в 2026 году</w:t>
            </w:r>
            <w:r w:rsidR="00CA7702" w:rsidRPr="00C4795E">
              <w:rPr>
                <w:rFonts w:ascii="Times New Roman" w:hAnsi="Times New Roman" w:cs="Times New Roman"/>
              </w:rPr>
              <w:t xml:space="preserve"> (</w:t>
            </w:r>
            <w:r w:rsidR="007F2DEC" w:rsidRPr="00C4795E">
              <w:rPr>
                <w:rFonts w:ascii="Times New Roman" w:hAnsi="Times New Roman" w:cs="Times New Roman"/>
              </w:rPr>
              <w:t>Санаторий Плес)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0CA7" w14:textId="46826BA1" w:rsidR="009E4E56" w:rsidRPr="00E93994" w:rsidRDefault="00CA7702" w:rsidP="00CA7702">
            <w:pPr>
              <w:jc w:val="center"/>
            </w:pPr>
            <w:r>
              <w:t>4 900,00</w:t>
            </w:r>
          </w:p>
        </w:tc>
      </w:tr>
    </w:tbl>
    <w:p w14:paraId="7FD6CFA4" w14:textId="259699D2" w:rsidR="007F2DEC" w:rsidRPr="00CA7702" w:rsidRDefault="007F2DEC" w:rsidP="007F2DEC">
      <w:pPr>
        <w:rPr>
          <w:b/>
          <w:sz w:val="16"/>
          <w:szCs w:val="16"/>
        </w:rPr>
      </w:pPr>
      <w:r w:rsidRPr="002F2D28">
        <w:rPr>
          <w:b/>
        </w:rPr>
        <w:t xml:space="preserve">            </w:t>
      </w:r>
      <w:r w:rsidR="00024118" w:rsidRPr="00CA7702">
        <w:rPr>
          <w:b/>
          <w:sz w:val="16"/>
          <w:szCs w:val="16"/>
        </w:rPr>
        <w:t>ОКПД 2</w:t>
      </w:r>
      <w:r w:rsidR="00E008CF" w:rsidRPr="00CA7702">
        <w:rPr>
          <w:b/>
          <w:sz w:val="16"/>
          <w:szCs w:val="16"/>
        </w:rPr>
        <w:t xml:space="preserve"> </w:t>
      </w:r>
      <w:r w:rsidR="002F2D28" w:rsidRPr="00CA7702">
        <w:rPr>
          <w:b/>
          <w:sz w:val="16"/>
          <w:szCs w:val="16"/>
        </w:rPr>
        <w:t>-</w:t>
      </w:r>
      <w:r w:rsidR="00024118" w:rsidRPr="00CA7702">
        <w:rPr>
          <w:b/>
          <w:sz w:val="16"/>
          <w:szCs w:val="16"/>
        </w:rPr>
        <w:t xml:space="preserve"> </w:t>
      </w:r>
      <w:r w:rsidR="00E43F66" w:rsidRPr="00CA7702">
        <w:rPr>
          <w:b/>
          <w:sz w:val="16"/>
          <w:szCs w:val="16"/>
        </w:rPr>
        <w:t>29.32.30.163</w:t>
      </w:r>
    </w:p>
    <w:p w14:paraId="754C5F50" w14:textId="77777777" w:rsidR="007F2DEC" w:rsidRPr="00CA7702" w:rsidRDefault="007F2DEC" w:rsidP="007F2DEC">
      <w:pPr>
        <w:widowControl w:val="0"/>
        <w:autoSpaceDE w:val="0"/>
        <w:autoSpaceDN w:val="0"/>
        <w:adjustRightInd w:val="0"/>
        <w:jc w:val="both"/>
        <w:rPr>
          <w:rFonts w:eastAsia="Batang"/>
          <w:sz w:val="16"/>
          <w:szCs w:val="16"/>
        </w:rPr>
      </w:pPr>
      <w:r w:rsidRPr="00CA7702">
        <w:rPr>
          <w:rFonts w:eastAsia="Batang"/>
          <w:b/>
          <w:i/>
          <w:sz w:val="16"/>
          <w:szCs w:val="16"/>
        </w:rPr>
        <w:t xml:space="preserve">           </w:t>
      </w:r>
      <w:r w:rsidRPr="00CA7702">
        <w:rPr>
          <w:rFonts w:eastAsia="Batang"/>
          <w:b/>
          <w:sz w:val="16"/>
          <w:szCs w:val="16"/>
        </w:rPr>
        <w:t>2. Источник финансирования</w:t>
      </w:r>
      <w:r w:rsidRPr="00CA7702">
        <w:rPr>
          <w:rFonts w:eastAsia="Batang"/>
          <w:sz w:val="16"/>
          <w:szCs w:val="16"/>
        </w:rPr>
        <w:t>: средства бюджетных учреждений.</w:t>
      </w:r>
    </w:p>
    <w:p w14:paraId="00FB6EAF" w14:textId="77777777" w:rsidR="007F2DEC" w:rsidRPr="00CA7702" w:rsidRDefault="007F2DEC" w:rsidP="007F2DEC">
      <w:pPr>
        <w:widowControl w:val="0"/>
        <w:autoSpaceDE w:val="0"/>
        <w:autoSpaceDN w:val="0"/>
        <w:adjustRightInd w:val="0"/>
        <w:jc w:val="both"/>
        <w:rPr>
          <w:rFonts w:eastAsia="Batang"/>
          <w:sz w:val="16"/>
          <w:szCs w:val="16"/>
        </w:rPr>
      </w:pPr>
      <w:r w:rsidRPr="00CA7702">
        <w:rPr>
          <w:rFonts w:eastAsia="Batang"/>
          <w:b/>
          <w:sz w:val="16"/>
          <w:szCs w:val="16"/>
        </w:rPr>
        <w:t xml:space="preserve">           3. Порядок формирования цены контракта</w:t>
      </w:r>
      <w:r w:rsidRPr="00CA7702">
        <w:rPr>
          <w:rFonts w:eastAsia="Batang"/>
          <w:sz w:val="16"/>
          <w:szCs w:val="16"/>
        </w:rPr>
        <w:t>: цена контракта включает в себя стоимость товара, стоимость доставки товара, стоимость перевозки, стоимость погрузо-разгрузочных работ, стоимость хранения товара, стоимость страхования товара, все налоги и сборы, выплаченные или подлежащие к выплате, в том числе НДС, а также иные расходы Поставщика, связанные с исполнением контракта, без исключений.</w:t>
      </w:r>
    </w:p>
    <w:p w14:paraId="3679217A" w14:textId="77777777" w:rsidR="007F2DEC" w:rsidRPr="00CA7702" w:rsidRDefault="007F2DEC" w:rsidP="007F2DEC">
      <w:pPr>
        <w:tabs>
          <w:tab w:val="left" w:pos="0"/>
        </w:tabs>
        <w:jc w:val="both"/>
        <w:textAlignment w:val="baseline"/>
        <w:rPr>
          <w:rFonts w:eastAsia="Batang"/>
          <w:sz w:val="16"/>
          <w:szCs w:val="16"/>
        </w:rPr>
      </w:pPr>
      <w:r w:rsidRPr="00CA7702">
        <w:rPr>
          <w:rFonts w:eastAsia="Batang"/>
          <w:b/>
          <w:sz w:val="16"/>
          <w:szCs w:val="16"/>
        </w:rPr>
        <w:t xml:space="preserve">           4. Сроки (периоды) поставки товара</w:t>
      </w:r>
      <w:r w:rsidRPr="00CA7702">
        <w:rPr>
          <w:rFonts w:eastAsia="Batang"/>
          <w:sz w:val="16"/>
          <w:szCs w:val="16"/>
        </w:rPr>
        <w:t xml:space="preserve">: в течение </w:t>
      </w:r>
      <w:r w:rsidR="002F2D28" w:rsidRPr="00CA7702">
        <w:rPr>
          <w:sz w:val="16"/>
          <w:szCs w:val="16"/>
        </w:rPr>
        <w:t>20 (двадцати</w:t>
      </w:r>
      <w:r w:rsidR="00E008CF" w:rsidRPr="00CA7702">
        <w:rPr>
          <w:sz w:val="16"/>
          <w:szCs w:val="16"/>
        </w:rPr>
        <w:t>)</w:t>
      </w:r>
      <w:r w:rsidRPr="00CA7702">
        <w:rPr>
          <w:rFonts w:eastAsia="Batang"/>
          <w:sz w:val="16"/>
          <w:szCs w:val="16"/>
        </w:rPr>
        <w:t xml:space="preserve"> рабочих дней с момента заключения контракта сторонами.</w:t>
      </w:r>
    </w:p>
    <w:p w14:paraId="6214E589" w14:textId="77777777" w:rsidR="007F2DEC" w:rsidRPr="00CA7702" w:rsidRDefault="007F2DEC" w:rsidP="007F2DEC">
      <w:pPr>
        <w:jc w:val="both"/>
        <w:rPr>
          <w:rFonts w:eastAsia="Batang"/>
          <w:sz w:val="16"/>
          <w:szCs w:val="16"/>
        </w:rPr>
      </w:pPr>
      <w:r w:rsidRPr="00CA7702">
        <w:rPr>
          <w:rFonts w:eastAsia="Batang"/>
          <w:b/>
          <w:sz w:val="16"/>
          <w:szCs w:val="16"/>
        </w:rPr>
        <w:t xml:space="preserve">           5. Место поставки товара</w:t>
      </w:r>
      <w:r w:rsidRPr="00CA7702">
        <w:rPr>
          <w:rFonts w:eastAsia="Batang"/>
          <w:sz w:val="16"/>
          <w:szCs w:val="16"/>
        </w:rPr>
        <w:t>: Ивановская область, Приволжский район, г. Плёс, филиал «Санаторий «Плес» ФГБУ «СПб НИИФ» Минздрава России.</w:t>
      </w:r>
    </w:p>
    <w:p w14:paraId="38145A76" w14:textId="77777777" w:rsidR="007F2DEC" w:rsidRPr="00CA7702" w:rsidRDefault="007F2DEC" w:rsidP="007F2DEC">
      <w:pPr>
        <w:ind w:firstLine="567"/>
        <w:jc w:val="both"/>
        <w:rPr>
          <w:sz w:val="16"/>
          <w:szCs w:val="16"/>
        </w:rPr>
      </w:pPr>
      <w:r w:rsidRPr="00CA7702">
        <w:rPr>
          <w:b/>
          <w:sz w:val="16"/>
          <w:szCs w:val="16"/>
        </w:rPr>
        <w:t>6. Форма, срок и порядок оплаты</w:t>
      </w:r>
      <w:r w:rsidRPr="00CA7702">
        <w:rPr>
          <w:sz w:val="16"/>
          <w:szCs w:val="16"/>
        </w:rPr>
        <w:t>: безналичная оплата товара производится Заказчиком после передачи товара Заказчику в течение 7 (семи) рабочих дней с даты подписания заказчиком документа о приемке в единой информационной системе (ЕИС).</w:t>
      </w:r>
      <w:r w:rsidRPr="00CA7702">
        <w:rPr>
          <w:rFonts w:eastAsia="SimSun"/>
          <w:sz w:val="16"/>
          <w:szCs w:val="16"/>
          <w:lang w:eastAsia="en-US"/>
        </w:rPr>
        <w:t xml:space="preserve"> </w:t>
      </w:r>
      <w:r w:rsidRPr="00CA7702">
        <w:rPr>
          <w:sz w:val="16"/>
          <w:szCs w:val="16"/>
        </w:rPr>
        <w:t>Возможность отсрочки платежа сроком до 2 (двух) месяцев.</w:t>
      </w:r>
    </w:p>
    <w:p w14:paraId="30F60DC6" w14:textId="77777777" w:rsidR="007F2DEC" w:rsidRPr="00CA7702" w:rsidRDefault="007F2DEC" w:rsidP="007F2DEC">
      <w:pPr>
        <w:ind w:firstLine="567"/>
        <w:jc w:val="both"/>
        <w:rPr>
          <w:sz w:val="16"/>
          <w:szCs w:val="16"/>
        </w:rPr>
      </w:pPr>
      <w:r w:rsidRPr="00CA7702">
        <w:rPr>
          <w:b/>
          <w:sz w:val="16"/>
          <w:szCs w:val="16"/>
        </w:rPr>
        <w:t>7. Требования к качеству товара</w:t>
      </w:r>
      <w:r w:rsidRPr="00CA7702">
        <w:rPr>
          <w:sz w:val="16"/>
          <w:szCs w:val="16"/>
        </w:rPr>
        <w:t>:</w:t>
      </w:r>
    </w:p>
    <w:p w14:paraId="6A7B2EE2" w14:textId="77777777" w:rsidR="007F2DEC" w:rsidRPr="00CA7702" w:rsidRDefault="007F2DEC" w:rsidP="007F2DEC">
      <w:pPr>
        <w:ind w:firstLine="567"/>
        <w:jc w:val="both"/>
        <w:rPr>
          <w:sz w:val="16"/>
          <w:szCs w:val="16"/>
        </w:rPr>
      </w:pPr>
      <w:r w:rsidRPr="00CA7702">
        <w:rPr>
          <w:sz w:val="16"/>
          <w:szCs w:val="16"/>
        </w:rPr>
        <w:t xml:space="preserve">7.1.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12C278A9" w14:textId="77777777" w:rsidR="007F2DEC" w:rsidRPr="00CA7702" w:rsidRDefault="007F2DEC" w:rsidP="007F2DEC">
      <w:pPr>
        <w:ind w:firstLine="567"/>
        <w:jc w:val="both"/>
        <w:rPr>
          <w:sz w:val="16"/>
          <w:szCs w:val="16"/>
        </w:rPr>
      </w:pPr>
      <w:r w:rsidRPr="00CA7702">
        <w:rPr>
          <w:sz w:val="16"/>
          <w:szCs w:val="16"/>
        </w:rPr>
        <w:t>7.2. Поставка товара осуществляется в оригинальной заводской упаковке, обеспечивающей сохранность товара.</w:t>
      </w:r>
    </w:p>
    <w:p w14:paraId="499B95BB" w14:textId="77777777" w:rsidR="007F2DEC" w:rsidRPr="00CA7702" w:rsidRDefault="007F2DEC" w:rsidP="007F2DEC">
      <w:pPr>
        <w:ind w:firstLine="567"/>
        <w:jc w:val="both"/>
        <w:rPr>
          <w:sz w:val="16"/>
          <w:szCs w:val="16"/>
        </w:rPr>
      </w:pPr>
      <w:r w:rsidRPr="00CA7702">
        <w:rPr>
          <w:sz w:val="16"/>
          <w:szCs w:val="16"/>
        </w:rPr>
        <w:t>7.3. Сроки гарантии качества товара: гарантийный срок не менее 12 месяцев с момента ввода оборудования в эксплуатацию. Срок гарантии на товар, предоставленный по гарантии вместо дефектного товара или его части, отсчитывается от даты замены и равен гарантийному сроку на товар. В гарантийные обязательства Поставщика входит весь комплекс работ по гарантийному техническому обслуживанию и гарантийному ремонту поставляемого товара, направленный на обеспечение его бесперебойного использования, в соответствии с требованиями изготовителя и законодательства РФ.</w:t>
      </w:r>
    </w:p>
    <w:p w14:paraId="70CBF275" w14:textId="77777777" w:rsidR="007F2DEC" w:rsidRPr="00CA7702" w:rsidRDefault="007F2DEC" w:rsidP="007F2DEC">
      <w:pPr>
        <w:ind w:firstLine="567"/>
        <w:jc w:val="both"/>
        <w:rPr>
          <w:sz w:val="16"/>
          <w:szCs w:val="16"/>
        </w:rPr>
      </w:pPr>
      <w:r w:rsidRPr="00CA7702">
        <w:rPr>
          <w:sz w:val="16"/>
          <w:szCs w:val="16"/>
        </w:rPr>
        <w:t>7.4. Весь поставляемый товар должен быть новым, сопровождаться сертификатами соответствия, регистрационными удостоверениями, технической документацией (руководством) на русском языке, документами, подтверждающими страну происхождения товара, товарно-транспортными накладными. Товар должен соответствовать требованиям законодательства Российской Федерации: не должен быть нестандартного качества, пришедшим в негодность, с истекшим сроком годности. Наличие регистрационного удостоверения.</w:t>
      </w:r>
    </w:p>
    <w:p w14:paraId="5B21764D" w14:textId="77777777" w:rsidR="007F2DEC" w:rsidRPr="00CA7702" w:rsidRDefault="007F2DEC" w:rsidP="007F2DEC">
      <w:pPr>
        <w:ind w:firstLine="567"/>
        <w:jc w:val="both"/>
        <w:rPr>
          <w:sz w:val="16"/>
          <w:szCs w:val="16"/>
        </w:rPr>
      </w:pPr>
      <w:r w:rsidRPr="00CA7702">
        <w:rPr>
          <w:sz w:val="16"/>
          <w:szCs w:val="16"/>
        </w:rPr>
        <w:t xml:space="preserve">7.5. Поставщик осуществляет поставку товаров надлежащего качества, в установленном количестве. В сроки в соответствии с потребностями Заказчика, производит замену товара ненадлежащего качества. </w:t>
      </w:r>
    </w:p>
    <w:p w14:paraId="2DC4554B" w14:textId="77777777" w:rsidR="007F2DEC" w:rsidRPr="00CA7702" w:rsidRDefault="007F2DEC" w:rsidP="007F2DEC">
      <w:pPr>
        <w:ind w:firstLine="567"/>
        <w:jc w:val="both"/>
        <w:rPr>
          <w:sz w:val="16"/>
          <w:szCs w:val="16"/>
        </w:rPr>
      </w:pPr>
      <w:r w:rsidRPr="00CA7702">
        <w:rPr>
          <w:sz w:val="16"/>
          <w:szCs w:val="16"/>
        </w:rPr>
        <w:t>7.6. Предоставляемая Поставщиком гарантия качества означает ответственность Поставщика за недостатки качества и предполагает замену некачественного товара. Некачественный товар, признанный таковым в момент приемки товара на складе Заказчика и/или в течение его использования, должен быть заменен Поставщиком на такой же товар в течение 10 (десяти) дней с момента выявления некачественного товара.</w:t>
      </w:r>
    </w:p>
    <w:p w14:paraId="3A36335B" w14:textId="755D31E1" w:rsidR="00FF222E" w:rsidRPr="00CA7702" w:rsidRDefault="007F2DEC" w:rsidP="00FF222E">
      <w:pPr>
        <w:ind w:firstLine="567"/>
        <w:jc w:val="both"/>
        <w:rPr>
          <w:sz w:val="16"/>
          <w:szCs w:val="16"/>
        </w:rPr>
      </w:pPr>
      <w:r w:rsidRPr="00CA7702">
        <w:rPr>
          <w:sz w:val="16"/>
          <w:szCs w:val="16"/>
        </w:rPr>
        <w:t>8</w:t>
      </w:r>
      <w:r w:rsidR="00CA7702" w:rsidRPr="00CA7702">
        <w:rPr>
          <w:sz w:val="16"/>
          <w:szCs w:val="16"/>
        </w:rPr>
        <w:t>. Заказчиком установлены ограничения условия допуска товаров, происходящих из иностранных государств или группы иностранных государств, для целей осуществления закупок товаров для обеспечения государственных и муниципальных нужд в соответствии с постановлением Правительства РФ от 23.12.2024 N 1875.</w:t>
      </w:r>
    </w:p>
    <w:p w14:paraId="59DCFEBC" w14:textId="77777777" w:rsidR="00CA7702" w:rsidRDefault="00CA7702" w:rsidP="00FF222E">
      <w:pPr>
        <w:ind w:firstLine="567"/>
        <w:jc w:val="both"/>
      </w:pPr>
    </w:p>
    <w:p w14:paraId="369609BB" w14:textId="48F5CE34" w:rsidR="00FF222E" w:rsidRPr="00CA7702" w:rsidRDefault="00FF222E" w:rsidP="00CA7702">
      <w:pPr>
        <w:ind w:firstLine="567"/>
        <w:jc w:val="both"/>
        <w:rPr>
          <w:sz w:val="16"/>
          <w:szCs w:val="16"/>
          <w:lang w:eastAsia="ar-SA"/>
        </w:rPr>
      </w:pPr>
      <w:r w:rsidRPr="00CA7702">
        <w:rPr>
          <w:sz w:val="16"/>
          <w:szCs w:val="16"/>
          <w:lang w:eastAsia="ar-SA"/>
        </w:rPr>
        <w:t>Ответственный за закупку</w:t>
      </w:r>
      <w:r w:rsidR="00CA7702" w:rsidRPr="00CA7702">
        <w:rPr>
          <w:sz w:val="16"/>
          <w:szCs w:val="16"/>
          <w:lang w:eastAsia="ar-SA"/>
        </w:rPr>
        <w:t xml:space="preserve"> </w:t>
      </w:r>
      <w:r w:rsidR="00CA7702" w:rsidRPr="00CA7702">
        <w:rPr>
          <w:sz w:val="16"/>
          <w:szCs w:val="16"/>
          <w:lang w:eastAsia="ar-SA"/>
        </w:rPr>
        <w:tab/>
      </w:r>
      <w:r w:rsidR="00CA7702" w:rsidRPr="00CA7702">
        <w:rPr>
          <w:sz w:val="16"/>
          <w:szCs w:val="16"/>
          <w:lang w:eastAsia="ar-SA"/>
        </w:rPr>
        <w:tab/>
      </w:r>
      <w:r w:rsidR="00CA7702" w:rsidRPr="00CA7702">
        <w:rPr>
          <w:sz w:val="16"/>
          <w:szCs w:val="16"/>
          <w:lang w:eastAsia="ar-SA"/>
        </w:rPr>
        <w:tab/>
      </w:r>
      <w:r w:rsidR="00CA7702" w:rsidRPr="00CA7702">
        <w:rPr>
          <w:sz w:val="16"/>
          <w:szCs w:val="16"/>
          <w:lang w:eastAsia="ar-SA"/>
        </w:rPr>
        <w:tab/>
      </w:r>
      <w:r w:rsidR="00CA7702" w:rsidRPr="00CA7702">
        <w:rPr>
          <w:sz w:val="16"/>
          <w:szCs w:val="16"/>
          <w:lang w:eastAsia="ar-SA"/>
        </w:rPr>
        <w:tab/>
      </w:r>
      <w:r w:rsidR="00CA7702" w:rsidRPr="00CA7702">
        <w:rPr>
          <w:sz w:val="16"/>
          <w:szCs w:val="16"/>
          <w:lang w:eastAsia="ar-SA"/>
        </w:rPr>
        <w:tab/>
      </w:r>
      <w:r w:rsidR="00CA7702" w:rsidRPr="00CA7702">
        <w:rPr>
          <w:sz w:val="16"/>
          <w:szCs w:val="16"/>
          <w:lang w:eastAsia="ar-SA"/>
        </w:rPr>
        <w:tab/>
      </w:r>
      <w:r w:rsidR="00CA7702" w:rsidRPr="00CA7702">
        <w:rPr>
          <w:sz w:val="16"/>
          <w:szCs w:val="16"/>
          <w:lang w:eastAsia="ar-SA"/>
        </w:rPr>
        <w:tab/>
      </w:r>
      <w:r w:rsidRPr="00CA7702">
        <w:rPr>
          <w:sz w:val="16"/>
          <w:szCs w:val="16"/>
          <w:lang w:eastAsia="ar-SA"/>
        </w:rPr>
        <w:t xml:space="preserve">Степаненко О.И. </w:t>
      </w:r>
    </w:p>
    <w:p w14:paraId="35001BC8" w14:textId="77777777" w:rsidR="00FF222E" w:rsidRPr="00CA7702" w:rsidRDefault="00FF222E" w:rsidP="00FF222E">
      <w:pPr>
        <w:jc w:val="both"/>
        <w:rPr>
          <w:sz w:val="16"/>
          <w:szCs w:val="16"/>
          <w:lang w:eastAsia="ar-SA"/>
        </w:rPr>
      </w:pPr>
    </w:p>
    <w:p w14:paraId="6036A11E" w14:textId="77777777" w:rsidR="00FF222E" w:rsidRPr="00CA7702" w:rsidRDefault="00FF222E" w:rsidP="00FF222E">
      <w:pPr>
        <w:jc w:val="both"/>
        <w:rPr>
          <w:sz w:val="16"/>
          <w:szCs w:val="16"/>
          <w:lang w:eastAsia="ar-SA"/>
        </w:rPr>
      </w:pPr>
      <w:r w:rsidRPr="00CA7702">
        <w:rPr>
          <w:sz w:val="16"/>
          <w:szCs w:val="16"/>
          <w:lang w:eastAsia="ar-SA"/>
        </w:rPr>
        <w:t>СОГЛАСОВАНО: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3402"/>
        <w:gridCol w:w="1695"/>
      </w:tblGrid>
      <w:tr w:rsidR="00FF222E" w:rsidRPr="00CA7702" w14:paraId="47E95F70" w14:textId="77777777" w:rsidTr="00FF222E">
        <w:trPr>
          <w:trHeight w:val="371"/>
          <w:jc w:val="center"/>
        </w:trPr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FF775" w14:textId="5CF79682" w:rsidR="00FF222E" w:rsidRPr="00CA7702" w:rsidRDefault="00C4795E" w:rsidP="00C4795E">
            <w:pPr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</w:t>
            </w:r>
            <w:r w:rsidR="00FF222E" w:rsidRPr="00CA7702">
              <w:rPr>
                <w:sz w:val="16"/>
                <w:szCs w:val="16"/>
                <w:lang w:eastAsia="ar-SA"/>
              </w:rPr>
              <w:t>Начальник ПЭО</w:t>
            </w:r>
          </w:p>
          <w:p w14:paraId="07550B24" w14:textId="77777777" w:rsidR="00FF222E" w:rsidRPr="00CA7702" w:rsidRDefault="00FF222E" w:rsidP="00C4795E">
            <w:pPr>
              <w:jc w:val="center"/>
              <w:rPr>
                <w:sz w:val="16"/>
                <w:szCs w:val="16"/>
                <w:lang w:eastAsia="ar-SA"/>
              </w:rPr>
            </w:pPr>
          </w:p>
          <w:p w14:paraId="64990A11" w14:textId="5A4A2696" w:rsidR="00FF222E" w:rsidRPr="00CA7702" w:rsidRDefault="00FF222E" w:rsidP="00C4795E">
            <w:pPr>
              <w:jc w:val="center"/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>Начальник ЮО</w:t>
            </w:r>
          </w:p>
          <w:p w14:paraId="5E240B89" w14:textId="77777777" w:rsidR="00FF222E" w:rsidRPr="00CA7702" w:rsidRDefault="00FF222E" w:rsidP="00C4795E">
            <w:pPr>
              <w:jc w:val="center"/>
              <w:rPr>
                <w:sz w:val="16"/>
                <w:szCs w:val="16"/>
                <w:lang w:eastAsia="ar-SA"/>
              </w:rPr>
            </w:pPr>
          </w:p>
          <w:p w14:paraId="27DB6D0C" w14:textId="2155D983" w:rsidR="00FF222E" w:rsidRPr="00CA7702" w:rsidRDefault="00C4795E" w:rsidP="00C4795E">
            <w:pPr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    </w:t>
            </w:r>
            <w:r w:rsidR="00FF222E" w:rsidRPr="00CA7702">
              <w:rPr>
                <w:sz w:val="16"/>
                <w:szCs w:val="16"/>
                <w:lang w:eastAsia="ar-SA"/>
              </w:rPr>
              <w:t>Главный бухгалтер</w:t>
            </w:r>
          </w:p>
          <w:p w14:paraId="27F33CE1" w14:textId="77777777" w:rsidR="00FF222E" w:rsidRPr="00CA7702" w:rsidRDefault="00FF222E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5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33D36" w14:textId="77777777" w:rsidR="00FF222E" w:rsidRPr="00CA7702" w:rsidRDefault="00FF222E">
            <w:pPr>
              <w:jc w:val="center"/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>Галичина Е.А.</w:t>
            </w:r>
          </w:p>
          <w:p w14:paraId="1500004F" w14:textId="77777777" w:rsidR="00FF222E" w:rsidRPr="00CA7702" w:rsidRDefault="00FF222E">
            <w:pPr>
              <w:jc w:val="center"/>
              <w:rPr>
                <w:sz w:val="16"/>
                <w:szCs w:val="16"/>
                <w:lang w:eastAsia="ar-SA"/>
              </w:rPr>
            </w:pPr>
          </w:p>
          <w:p w14:paraId="3C189950" w14:textId="77777777" w:rsidR="00FF222E" w:rsidRPr="00CA7702" w:rsidRDefault="00FF222E">
            <w:pPr>
              <w:jc w:val="center"/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 xml:space="preserve">    Ковальский Д.А.</w:t>
            </w:r>
          </w:p>
          <w:p w14:paraId="16BE57E6" w14:textId="77777777" w:rsidR="00FF222E" w:rsidRPr="00CA7702" w:rsidRDefault="00FF222E">
            <w:pPr>
              <w:jc w:val="center"/>
              <w:rPr>
                <w:sz w:val="16"/>
                <w:szCs w:val="16"/>
                <w:lang w:eastAsia="ar-SA"/>
              </w:rPr>
            </w:pPr>
          </w:p>
          <w:p w14:paraId="1F3ED11F" w14:textId="77777777" w:rsidR="00FF222E" w:rsidRPr="00CA7702" w:rsidRDefault="00FF222E">
            <w:pPr>
              <w:jc w:val="center"/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 xml:space="preserve">   Михайлова Д.С.</w:t>
            </w:r>
          </w:p>
        </w:tc>
      </w:tr>
      <w:tr w:rsidR="00FF222E" w:rsidRPr="00CA7702" w14:paraId="3E3DB5D7" w14:textId="77777777" w:rsidTr="00FF222E">
        <w:trPr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28F9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 xml:space="preserve"> КВР (требования бюджетного планирования офиц. сайта «Электронный бюджет»):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B7C3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</w:p>
        </w:tc>
      </w:tr>
      <w:tr w:rsidR="00FF222E" w:rsidRPr="00CA7702" w14:paraId="68894692" w14:textId="77777777" w:rsidTr="00FF222E">
        <w:trPr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D8A3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>Источники финансирования (требования бюджетного планирования офиц. сайта «Электронный бюджет»):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D5C2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</w:p>
        </w:tc>
      </w:tr>
      <w:tr w:rsidR="00FF222E" w:rsidRPr="00CA7702" w14:paraId="0231D403" w14:textId="77777777" w:rsidTr="00FF222E">
        <w:trPr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39BC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>1) Деятельность, осуществляемая за счет средств соответствующего бюджета бюджетной системы Российской Федерации (бюджетная деятельность):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D450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</w:p>
        </w:tc>
      </w:tr>
      <w:tr w:rsidR="00FF222E" w:rsidRPr="00CA7702" w14:paraId="65233E75" w14:textId="77777777" w:rsidTr="00FF222E">
        <w:trPr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2D7D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>2) Приносящая доход деятельность (собственные доходы учреждения):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E94F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</w:p>
        </w:tc>
      </w:tr>
      <w:tr w:rsidR="00FF222E" w:rsidRPr="00CA7702" w14:paraId="6B9F38D7" w14:textId="77777777" w:rsidTr="00FF222E">
        <w:trPr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08A4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>3) Средства во временном распоряжении: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31E7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</w:p>
        </w:tc>
      </w:tr>
      <w:tr w:rsidR="00FF222E" w:rsidRPr="00CA7702" w14:paraId="15843306" w14:textId="77777777" w:rsidTr="00FF222E">
        <w:trPr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8CB6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>4) Субсидии на выполнение государственного (муниципального) задания: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FEA8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</w:p>
        </w:tc>
      </w:tr>
      <w:tr w:rsidR="00FF222E" w:rsidRPr="00CA7702" w14:paraId="7BC5DDFF" w14:textId="77777777" w:rsidTr="00FF222E">
        <w:trPr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254E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>5) Субсидии на иные цели: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D6AE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</w:p>
        </w:tc>
      </w:tr>
      <w:tr w:rsidR="00FF222E" w:rsidRPr="00CA7702" w14:paraId="77610E92" w14:textId="77777777" w:rsidTr="00FF222E">
        <w:trPr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8B86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>6) Субсидии на цели осуществления капитальных вложений: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98AE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</w:p>
        </w:tc>
      </w:tr>
      <w:tr w:rsidR="00FF222E" w:rsidRPr="00CA7702" w14:paraId="5853DFC4" w14:textId="77777777" w:rsidTr="00FF222E">
        <w:trPr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DC31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>7) Средства по обязательному медицинскому страхованию: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2607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</w:p>
        </w:tc>
      </w:tr>
      <w:tr w:rsidR="00FF222E" w:rsidRPr="00CA7702" w14:paraId="0BA88AB3" w14:textId="77777777" w:rsidTr="00FF222E">
        <w:trPr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3A8C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 xml:space="preserve">8) Средства некоммерческих организаций на лицевых счетах: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C641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</w:p>
        </w:tc>
      </w:tr>
      <w:tr w:rsidR="00FF222E" w:rsidRPr="00CA7702" w14:paraId="0E346510" w14:textId="77777777" w:rsidTr="00FF222E">
        <w:trPr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BBC2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  <w:r w:rsidRPr="00CA7702">
              <w:rPr>
                <w:sz w:val="16"/>
                <w:szCs w:val="16"/>
                <w:lang w:eastAsia="ar-SA"/>
              </w:rPr>
              <w:t xml:space="preserve">9) Средства некоммерческих организаций на отдельных лицевых счетах):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ED4C" w14:textId="77777777" w:rsidR="00FF222E" w:rsidRPr="00CA7702" w:rsidRDefault="00FF222E">
            <w:pPr>
              <w:rPr>
                <w:sz w:val="16"/>
                <w:szCs w:val="16"/>
                <w:lang w:eastAsia="ar-SA"/>
              </w:rPr>
            </w:pPr>
          </w:p>
        </w:tc>
      </w:tr>
    </w:tbl>
    <w:p w14:paraId="0B15D23C" w14:textId="77777777" w:rsidR="00FF222E" w:rsidRPr="00CA7702" w:rsidRDefault="00FF222E" w:rsidP="00FF222E">
      <w:pPr>
        <w:ind w:firstLine="709"/>
        <w:rPr>
          <w:b/>
          <w:sz w:val="16"/>
          <w:szCs w:val="16"/>
          <w:lang w:eastAsia="ar-SA"/>
        </w:rPr>
      </w:pPr>
      <w:r w:rsidRPr="00CA7702">
        <w:rPr>
          <w:b/>
          <w:sz w:val="16"/>
          <w:szCs w:val="16"/>
          <w:lang w:eastAsia="ar-SA"/>
        </w:rPr>
        <w:t>ПРИМЕЧАНИЕ:</w:t>
      </w:r>
    </w:p>
    <w:p w14:paraId="5F2EFCD8" w14:textId="77777777" w:rsidR="00FF222E" w:rsidRPr="00CA7702" w:rsidRDefault="00FF222E" w:rsidP="00FF222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CA7702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>Заявка на закупку товаров (работ, услуг) согласовывается директором. К заявке прикладывается служебная записка, описание закупки и коммерческие предложения.</w:t>
      </w:r>
    </w:p>
    <w:p w14:paraId="28A6DB63" w14:textId="77777777" w:rsidR="00FF222E" w:rsidRPr="00CA7702" w:rsidRDefault="00FF222E" w:rsidP="00FF222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CA7702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>Извещения о закупке товаров (работ, услуг) у единственного поставщика по п. 4 и    п. 5 ч. 1 ст. 93 Закона о контрактной системе должны быть размещены в «Березке».</w:t>
      </w:r>
    </w:p>
    <w:p w14:paraId="243B348A" w14:textId="77777777" w:rsidR="00FF222E" w:rsidRPr="00CA7702" w:rsidRDefault="00FF222E" w:rsidP="00FF222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CA7702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>Если были поданы предложения на указанные закупки, то контракт заключатся на «Березке» (подписывается ЭЦП директора).</w:t>
      </w:r>
    </w:p>
    <w:p w14:paraId="0E5B683B" w14:textId="77777777" w:rsidR="00FF222E" w:rsidRPr="00CA7702" w:rsidRDefault="00FF222E" w:rsidP="00FF222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CA7702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 xml:space="preserve">Если никто не подал свое предложение и таких товаров нет в «Березке», заключается контракт в простой письменной форме, который лично подписывает директор. </w:t>
      </w:r>
    </w:p>
    <w:p w14:paraId="63BA4798" w14:textId="77777777" w:rsidR="00FF222E" w:rsidRPr="00CA7702" w:rsidRDefault="00FF222E" w:rsidP="00FF222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CA7702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 xml:space="preserve">Подтверждением отсутствия предложений в «Березке» является автоматически сформированный итоговой протокол без предложений. </w:t>
      </w:r>
    </w:p>
    <w:p w14:paraId="665E7961" w14:textId="7C5979D7" w:rsidR="009A2FAA" w:rsidRPr="00CA7702" w:rsidRDefault="007F2DEC" w:rsidP="00863EEF">
      <w:pPr>
        <w:jc w:val="both"/>
        <w:rPr>
          <w:rFonts w:eastAsia="Batang"/>
          <w:sz w:val="16"/>
          <w:szCs w:val="16"/>
        </w:rPr>
      </w:pPr>
      <w:r w:rsidRPr="00CA7702">
        <w:rPr>
          <w:rFonts w:eastAsia="Batang"/>
          <w:sz w:val="16"/>
          <w:szCs w:val="16"/>
        </w:rPr>
        <w:t xml:space="preserve"> </w:t>
      </w:r>
      <w:r w:rsidR="00863EEF" w:rsidRPr="00CA7702">
        <w:rPr>
          <w:rFonts w:eastAsia="Batang"/>
          <w:sz w:val="16"/>
          <w:szCs w:val="16"/>
        </w:rPr>
        <w:t xml:space="preserve">     </w:t>
      </w:r>
    </w:p>
    <w:p w14:paraId="0444CDB4" w14:textId="77777777" w:rsidR="002F2D28" w:rsidRPr="002F2D28" w:rsidRDefault="002F2D28" w:rsidP="002F2D28">
      <w:pPr>
        <w:rPr>
          <w:b/>
          <w:sz w:val="22"/>
          <w:szCs w:val="22"/>
        </w:rPr>
      </w:pPr>
      <w:r w:rsidRPr="002F2D28">
        <w:rPr>
          <w:b/>
          <w:sz w:val="22"/>
          <w:szCs w:val="22"/>
        </w:rPr>
        <w:lastRenderedPageBreak/>
        <w:t xml:space="preserve">                                        </w:t>
      </w:r>
      <w:r w:rsidR="0086229C">
        <w:rPr>
          <w:b/>
          <w:sz w:val="22"/>
          <w:szCs w:val="22"/>
        </w:rPr>
        <w:t xml:space="preserve">        </w:t>
      </w:r>
      <w:r w:rsidRPr="002F2D28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ТРЕБОВАНИЯ К ПОСТАВКЕ КАРТ ТАХОГРАФА</w:t>
      </w:r>
    </w:p>
    <w:p w14:paraId="5E943706" w14:textId="77777777" w:rsidR="0086229C" w:rsidRDefault="0086229C" w:rsidP="0086229C"/>
    <w:p w14:paraId="770FC9B4" w14:textId="3B8621D7" w:rsidR="002F2D28" w:rsidRPr="002F2D28" w:rsidRDefault="0086229C" w:rsidP="00C4795E">
      <w:pPr>
        <w:ind w:firstLine="567"/>
        <w:rPr>
          <w:b/>
          <w:bCs/>
        </w:rPr>
      </w:pPr>
      <w:r>
        <w:t>1.</w:t>
      </w:r>
      <w:r w:rsidR="00C4795E">
        <w:t xml:space="preserve"> </w:t>
      </w:r>
      <w:r w:rsidR="002F2D28" w:rsidRPr="002F2D28">
        <w:rPr>
          <w:b/>
          <w:bCs/>
        </w:rPr>
        <w:t>Общие положения</w:t>
      </w:r>
    </w:p>
    <w:p w14:paraId="33B9E724" w14:textId="77777777" w:rsidR="002F2D28" w:rsidRPr="002F2D28" w:rsidRDefault="002F2D28" w:rsidP="00C4795E">
      <w:pPr>
        <w:ind w:firstLine="567"/>
      </w:pPr>
      <w:r w:rsidRPr="002F2D28">
        <w:t>1.1. Карта тахографа с СКЗИ представляет собой пластиковую карту со встроенным микроконтроллером, входящую в состав тахографа, устанавливаемого на транспортные средства и соответствующую Требованиям к тахографам, устанавливаемым на транспортные средства, утвержденными приказом Министерства транспорта Российской Федерации от 13 февраля 2013 года № 36.</w:t>
      </w:r>
    </w:p>
    <w:p w14:paraId="7DE52784" w14:textId="77777777" w:rsidR="002F2D28" w:rsidRPr="002F2D28" w:rsidRDefault="002F2D28" w:rsidP="00C4795E">
      <w:pPr>
        <w:ind w:firstLine="567"/>
      </w:pPr>
      <w:r w:rsidRPr="002F2D28">
        <w:t>1.2. Типы карт тахографа:</w:t>
      </w:r>
    </w:p>
    <w:p w14:paraId="5B29F22E" w14:textId="77777777" w:rsidR="002F2D28" w:rsidRPr="002F2D28" w:rsidRDefault="002F2D28" w:rsidP="00C4795E">
      <w:pPr>
        <w:ind w:firstLine="567"/>
      </w:pPr>
      <w:r w:rsidRPr="002F2D28">
        <w:t>- карта водителя;</w:t>
      </w:r>
    </w:p>
    <w:p w14:paraId="733CB908" w14:textId="77777777" w:rsidR="002F2D28" w:rsidRPr="002F2D28" w:rsidRDefault="002F2D28" w:rsidP="00C4795E">
      <w:pPr>
        <w:ind w:firstLine="567"/>
      </w:pPr>
      <w:r w:rsidRPr="002F2D28">
        <w:t>- карта мастерской;</w:t>
      </w:r>
    </w:p>
    <w:p w14:paraId="7B935E71" w14:textId="77777777" w:rsidR="002F2D28" w:rsidRPr="002F2D28" w:rsidRDefault="002F2D28" w:rsidP="00C4795E">
      <w:pPr>
        <w:ind w:firstLine="567"/>
      </w:pPr>
      <w:r w:rsidRPr="002F2D28">
        <w:t>- карта предприятия.</w:t>
      </w:r>
    </w:p>
    <w:p w14:paraId="5F9AFCAD" w14:textId="77777777" w:rsidR="0086229C" w:rsidRDefault="002F2D28" w:rsidP="00C4795E">
      <w:pPr>
        <w:ind w:firstLine="567"/>
        <w:rPr>
          <w:bCs/>
        </w:rPr>
      </w:pPr>
      <w:r w:rsidRPr="002F2D28">
        <w:rPr>
          <w:bCs/>
        </w:rPr>
        <w:t>1.3. Карта тахографа является защищенной от подделок полиграфической продукцией и содержит не менее двух защитных элементов, изготовленных с применением полиграфических, голографических, информационных, микропроцессорных и иных способов защиты полиграфической продукции, предотвращающих их подделку.</w:t>
      </w:r>
      <w:r w:rsidR="0086229C">
        <w:rPr>
          <w:bCs/>
        </w:rPr>
        <w:t xml:space="preserve">     </w:t>
      </w:r>
    </w:p>
    <w:p w14:paraId="57DC5AC7" w14:textId="77777777" w:rsidR="0086229C" w:rsidRDefault="0086229C" w:rsidP="00C4795E">
      <w:pPr>
        <w:ind w:firstLine="567"/>
        <w:rPr>
          <w:bCs/>
        </w:rPr>
      </w:pPr>
    </w:p>
    <w:p w14:paraId="3B936DA5" w14:textId="6ACC5281" w:rsidR="002F2D28" w:rsidRPr="0086229C" w:rsidRDefault="002F2D28" w:rsidP="00C4795E">
      <w:pPr>
        <w:ind w:firstLine="567"/>
        <w:rPr>
          <w:bCs/>
        </w:rPr>
      </w:pPr>
      <w:r w:rsidRPr="002F2D28">
        <w:rPr>
          <w:b/>
          <w:bCs/>
        </w:rPr>
        <w:t>2.</w:t>
      </w:r>
      <w:r w:rsidR="00C4795E">
        <w:rPr>
          <w:b/>
          <w:bCs/>
        </w:rPr>
        <w:t xml:space="preserve"> </w:t>
      </w:r>
      <w:r w:rsidR="0086229C">
        <w:rPr>
          <w:b/>
          <w:bCs/>
        </w:rPr>
        <w:t>Требования</w:t>
      </w:r>
      <w:r w:rsidRPr="002F2D28">
        <w:rPr>
          <w:b/>
          <w:bCs/>
        </w:rPr>
        <w:t xml:space="preserve"> к порядку заказа карт тахографа</w:t>
      </w:r>
    </w:p>
    <w:p w14:paraId="21E21541" w14:textId="09EECC2E" w:rsidR="002F2D28" w:rsidRPr="002F2D28" w:rsidRDefault="0086229C" w:rsidP="00C4795E">
      <w:pPr>
        <w:ind w:firstLine="567"/>
      </w:pPr>
      <w:r>
        <w:t>2.1</w:t>
      </w:r>
      <w:r w:rsidR="00C4795E">
        <w:t xml:space="preserve">. </w:t>
      </w:r>
      <w:r w:rsidR="002F2D28" w:rsidRPr="002F2D28">
        <w:t>Заказчик обязуется</w:t>
      </w:r>
    </w:p>
    <w:p w14:paraId="79562EEF" w14:textId="77777777" w:rsidR="002F2D28" w:rsidRPr="002F2D28" w:rsidRDefault="002F2D28" w:rsidP="00C4795E">
      <w:pPr>
        <w:ind w:firstLine="567"/>
      </w:pPr>
      <w:r w:rsidRPr="002F2D28">
        <w:t>- выступать представителем своих работников, в части передачи персональных данных.</w:t>
      </w:r>
    </w:p>
    <w:p w14:paraId="7A537C3C" w14:textId="77777777" w:rsidR="002F2D28" w:rsidRPr="002F2D28" w:rsidRDefault="002F2D28" w:rsidP="00C4795E">
      <w:pPr>
        <w:ind w:firstLine="567"/>
      </w:pPr>
      <w:r w:rsidRPr="002F2D28">
        <w:t>- как представитель работников, разрешить обработку их персональных данных и передачу во все организации, необходимые для изготовления карт</w:t>
      </w:r>
    </w:p>
    <w:p w14:paraId="6FD1FBE9" w14:textId="77777777" w:rsidR="002F2D28" w:rsidRPr="002F2D28" w:rsidRDefault="002F2D28" w:rsidP="00C4795E">
      <w:pPr>
        <w:ind w:firstLine="567"/>
      </w:pPr>
      <w:r w:rsidRPr="002F2D28">
        <w:t xml:space="preserve">- своевременно предоставить исполнителю комплект документов необходимых для производства карт на каждого работника </w:t>
      </w:r>
    </w:p>
    <w:p w14:paraId="396164D2" w14:textId="77777777" w:rsidR="00C4795E" w:rsidRDefault="002F2D28" w:rsidP="00C4795E">
      <w:pPr>
        <w:ind w:firstLine="567"/>
      </w:pPr>
      <w:r w:rsidRPr="002F2D28">
        <w:t>- своевременно оповестить исполнителя о готовности к работе со средствами кри</w:t>
      </w:r>
      <w:r w:rsidR="0086229C">
        <w:t xml:space="preserve">птографической защиты информации.                    </w:t>
      </w:r>
    </w:p>
    <w:p w14:paraId="65BA0C0F" w14:textId="7B41E94F" w:rsidR="002F2D28" w:rsidRDefault="0086229C" w:rsidP="00C4795E">
      <w:pPr>
        <w:ind w:firstLine="567"/>
      </w:pPr>
      <w:r>
        <w:t>2.2</w:t>
      </w:r>
      <w:r w:rsidR="00C4795E">
        <w:t xml:space="preserve">. </w:t>
      </w:r>
      <w:r w:rsidR="002F2D28" w:rsidRPr="002F2D28">
        <w:t>Ответственность за представление достоверных данных на работников возлагается на Заказчика.</w:t>
      </w:r>
    </w:p>
    <w:p w14:paraId="2D6D8360" w14:textId="77777777" w:rsidR="0086229C" w:rsidRPr="002F2D28" w:rsidRDefault="0086229C" w:rsidP="00C4795E">
      <w:pPr>
        <w:ind w:firstLine="567"/>
      </w:pPr>
    </w:p>
    <w:p w14:paraId="5D55D13D" w14:textId="2AA082F2" w:rsidR="002F2D28" w:rsidRPr="002F2D28" w:rsidRDefault="002F2D28" w:rsidP="00C4795E">
      <w:pPr>
        <w:ind w:firstLine="567"/>
        <w:rPr>
          <w:b/>
          <w:bCs/>
        </w:rPr>
      </w:pPr>
      <w:r w:rsidRPr="002F2D28">
        <w:rPr>
          <w:b/>
          <w:bCs/>
        </w:rPr>
        <w:t>3.</w:t>
      </w:r>
      <w:r w:rsidR="00C4795E">
        <w:rPr>
          <w:b/>
          <w:bCs/>
        </w:rPr>
        <w:t xml:space="preserve"> </w:t>
      </w:r>
      <w:r w:rsidR="0086229C">
        <w:rPr>
          <w:b/>
          <w:bCs/>
        </w:rPr>
        <w:t>Требования к п</w:t>
      </w:r>
      <w:r w:rsidRPr="002F2D28">
        <w:rPr>
          <w:b/>
          <w:bCs/>
        </w:rPr>
        <w:t>орядку передачи карт тахографа</w:t>
      </w:r>
    </w:p>
    <w:p w14:paraId="4049096C" w14:textId="17BE514E" w:rsidR="002F2D28" w:rsidRPr="002F2D28" w:rsidRDefault="002F2D28" w:rsidP="00C4795E">
      <w:pPr>
        <w:ind w:firstLine="567"/>
      </w:pPr>
      <w:r w:rsidRPr="002F2D28">
        <w:t>3.1.</w:t>
      </w:r>
      <w:r w:rsidR="00C4795E">
        <w:t xml:space="preserve"> </w:t>
      </w:r>
      <w:r w:rsidRPr="002F2D28">
        <w:t xml:space="preserve">Исполнитель обязуется </w:t>
      </w:r>
    </w:p>
    <w:p w14:paraId="4CFB3C2A" w14:textId="77777777" w:rsidR="002F2D28" w:rsidRPr="002F2D28" w:rsidRDefault="002F2D28" w:rsidP="00C4795E">
      <w:pPr>
        <w:ind w:firstLine="567"/>
      </w:pPr>
      <w:r w:rsidRPr="002F2D28">
        <w:t>-осуществить передачу карты тахографа конечному пользователю.</w:t>
      </w:r>
    </w:p>
    <w:p w14:paraId="5D3FFF7B" w14:textId="77777777" w:rsidR="002F2D28" w:rsidRPr="002F2D28" w:rsidRDefault="002F2D28" w:rsidP="00C4795E">
      <w:pPr>
        <w:ind w:firstLine="567"/>
      </w:pPr>
      <w:r w:rsidRPr="002F2D28">
        <w:t>-гарантирует подлинность передаваемой карты тахографа.</w:t>
      </w:r>
    </w:p>
    <w:p w14:paraId="7B3904EC" w14:textId="77777777" w:rsidR="002F2D28" w:rsidRPr="002F2D28" w:rsidRDefault="002F2D28" w:rsidP="00C4795E">
      <w:pPr>
        <w:ind w:firstLine="567"/>
      </w:pPr>
      <w:r w:rsidRPr="002F2D28">
        <w:t>- обработку и передачу персональных данных производить только с разрешения владельца персональных данных или его представителя и в объемах, необходимых для производства карт.</w:t>
      </w:r>
    </w:p>
    <w:p w14:paraId="557EB982" w14:textId="77777777" w:rsidR="002F2D28" w:rsidRPr="002F2D28" w:rsidRDefault="002F2D28" w:rsidP="00C4795E">
      <w:pPr>
        <w:ind w:firstLine="567"/>
      </w:pPr>
      <w:r w:rsidRPr="002F2D28">
        <w:t>- уничтожение персональных данных произвести в сроки, установленные законодательством Российской Федерации и по согласованию с владельцем персональных данных или его представителем.</w:t>
      </w:r>
    </w:p>
    <w:p w14:paraId="799FA017" w14:textId="77777777" w:rsidR="002F2D28" w:rsidRPr="002F2D28" w:rsidRDefault="002F2D28" w:rsidP="00C4795E">
      <w:pPr>
        <w:ind w:firstLine="567"/>
      </w:pPr>
      <w:r w:rsidRPr="002F2D28">
        <w:t>- выступать представителем своих работников в области обработки персональных данных.</w:t>
      </w:r>
    </w:p>
    <w:p w14:paraId="7BCD99D3" w14:textId="77777777" w:rsidR="002F2D28" w:rsidRPr="002F2D28" w:rsidRDefault="002F2D28" w:rsidP="00C4795E">
      <w:pPr>
        <w:ind w:firstLine="567"/>
      </w:pPr>
      <w:r w:rsidRPr="002F2D28">
        <w:t>- иметь разрешение на обработку персональных данных работников организации.</w:t>
      </w:r>
    </w:p>
    <w:p w14:paraId="19931D14" w14:textId="77777777" w:rsidR="002F2D28" w:rsidRPr="002F2D28" w:rsidRDefault="002F2D28" w:rsidP="00C4795E">
      <w:pPr>
        <w:ind w:firstLine="567"/>
      </w:pPr>
      <w:r w:rsidRPr="002F2D28">
        <w:t>3.2. При передаче карты тахографа конечный пользователь обязан:</w:t>
      </w:r>
    </w:p>
    <w:p w14:paraId="3BCF519F" w14:textId="77777777" w:rsidR="002F2D28" w:rsidRPr="002F2D28" w:rsidRDefault="002F2D28" w:rsidP="00C4795E">
      <w:pPr>
        <w:ind w:firstLine="567"/>
      </w:pPr>
      <w:r w:rsidRPr="002F2D28">
        <w:t>- предъявить документ, удостоверяющий личность конечного пользователя;</w:t>
      </w:r>
    </w:p>
    <w:p w14:paraId="1B7B13EF" w14:textId="77777777" w:rsidR="002F2D28" w:rsidRDefault="002F2D28" w:rsidP="00C4795E">
      <w:pPr>
        <w:ind w:firstLine="567"/>
      </w:pPr>
      <w:r w:rsidRPr="002F2D28">
        <w:t>- совершает удостоверяющую запись в журнале выдачи карт тахографа.</w:t>
      </w:r>
    </w:p>
    <w:p w14:paraId="5BB88320" w14:textId="77777777" w:rsidR="0086229C" w:rsidRPr="002F2D28" w:rsidRDefault="0086229C" w:rsidP="00C4795E">
      <w:pPr>
        <w:ind w:firstLine="567"/>
      </w:pPr>
    </w:p>
    <w:p w14:paraId="508B5185" w14:textId="77777777" w:rsidR="002F2D28" w:rsidRPr="0086229C" w:rsidRDefault="002F2D28" w:rsidP="00C4795E">
      <w:pPr>
        <w:ind w:firstLine="567"/>
        <w:rPr>
          <w:b/>
          <w:bCs/>
        </w:rPr>
      </w:pPr>
      <w:r w:rsidRPr="002F2D28">
        <w:rPr>
          <w:b/>
          <w:bCs/>
        </w:rPr>
        <w:t>4.</w:t>
      </w:r>
      <w:r w:rsidR="0086229C">
        <w:rPr>
          <w:b/>
          <w:bCs/>
        </w:rPr>
        <w:t xml:space="preserve"> Дополнительные требования                                                                                                                                                              </w:t>
      </w:r>
      <w:r w:rsidRPr="002F2D28">
        <w:t xml:space="preserve"> 4.1. Исполнитель обязан защищать от несанкционированного разглашения любую информацию ограниченного доступа, включая персональные данные граждан, ставшую доступной ему в связи с исполнением контракта.</w:t>
      </w:r>
    </w:p>
    <w:p w14:paraId="0BC32E91" w14:textId="77777777" w:rsidR="002F2D28" w:rsidRPr="002F2D28" w:rsidRDefault="002F2D28" w:rsidP="00C4795E">
      <w:pPr>
        <w:ind w:firstLine="567"/>
      </w:pPr>
      <w:r w:rsidRPr="002F2D28">
        <w:t>4.2. Любой ущерб, вызванный нарушением конфиденциальности (несанкционированным разглашением), определяется и возмещается в соответствии с действующим законодательством Российской Федерации.</w:t>
      </w:r>
    </w:p>
    <w:p w14:paraId="59DE1C95" w14:textId="77777777" w:rsidR="002F2D28" w:rsidRPr="002F2D28" w:rsidRDefault="002F2D28" w:rsidP="00C4795E">
      <w:pPr>
        <w:ind w:firstLine="567"/>
      </w:pPr>
      <w:r w:rsidRPr="002F2D28">
        <w:t>4.3. Обязательства Сторон в отношении соблюдения условия конфиденциальности сохраняют свою силу и после истечения срока действия Договора или его досрочного расторжения бессрочно.</w:t>
      </w:r>
    </w:p>
    <w:p w14:paraId="38FB6AE7" w14:textId="77777777" w:rsidR="002F2D28" w:rsidRPr="002F2D28" w:rsidRDefault="002F2D28" w:rsidP="00C4795E">
      <w:pPr>
        <w:ind w:firstLine="567"/>
      </w:pPr>
      <w:r w:rsidRPr="002F2D28">
        <w:t>4.4. В целях обеспечения конфиденциальности при выполнении Договора, Стороны принимают на себя обязательства по предоставлению друг другу и неразглашению информации ограниченного доступа, в том числе персональных данных граждан, в соответствии с требованиями законодательства Российской Федерации.</w:t>
      </w:r>
    </w:p>
    <w:p w14:paraId="2040F38A" w14:textId="77777777" w:rsidR="002F2D28" w:rsidRDefault="002F2D28" w:rsidP="00C4795E">
      <w:pPr>
        <w:ind w:firstLine="567"/>
      </w:pPr>
      <w:r w:rsidRPr="002F2D28">
        <w:t>4.5. При работе с картами тахографа должны соблюдаться положения главы 2 ФЗ РФ №152 от 27.06.2006 года «О персональных данных».</w:t>
      </w:r>
    </w:p>
    <w:p w14:paraId="76CBC3E1" w14:textId="77777777" w:rsidR="0086229C" w:rsidRDefault="0086229C" w:rsidP="00C4795E">
      <w:pPr>
        <w:ind w:firstLine="567"/>
      </w:pPr>
    </w:p>
    <w:p w14:paraId="02268B46" w14:textId="77777777" w:rsidR="0086229C" w:rsidRPr="002F2D28" w:rsidRDefault="0086229C" w:rsidP="002F2D28">
      <w:r w:rsidRPr="0086229C">
        <w:rPr>
          <w:b/>
        </w:rPr>
        <w:t>5</w:t>
      </w:r>
      <w: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2D28" w:rsidRPr="002F2D28" w14:paraId="582EDF28" w14:textId="77777777" w:rsidTr="00512657">
        <w:tc>
          <w:tcPr>
            <w:tcW w:w="4785" w:type="dxa"/>
          </w:tcPr>
          <w:p w14:paraId="1BB9ABB6" w14:textId="77777777" w:rsidR="002F2D28" w:rsidRPr="002F2D28" w:rsidRDefault="002F2D28" w:rsidP="002F2D28">
            <w:r w:rsidRPr="002F2D28">
              <w:rPr>
                <w:b/>
              </w:rPr>
              <w:t>Тип карты</w:t>
            </w:r>
          </w:p>
        </w:tc>
        <w:tc>
          <w:tcPr>
            <w:tcW w:w="4786" w:type="dxa"/>
          </w:tcPr>
          <w:p w14:paraId="3CFD3033" w14:textId="77777777" w:rsidR="002F2D28" w:rsidRPr="002F2D28" w:rsidRDefault="002F2D28" w:rsidP="002F2D28">
            <w:r w:rsidRPr="002F2D28">
              <w:rPr>
                <w:b/>
              </w:rPr>
              <w:t>Кол-во, шт.</w:t>
            </w:r>
          </w:p>
        </w:tc>
      </w:tr>
      <w:tr w:rsidR="002F2D28" w:rsidRPr="002F2D28" w14:paraId="7B47BA45" w14:textId="77777777" w:rsidTr="00512657">
        <w:tc>
          <w:tcPr>
            <w:tcW w:w="4785" w:type="dxa"/>
          </w:tcPr>
          <w:p w14:paraId="1933D813" w14:textId="77777777" w:rsidR="002F2D28" w:rsidRPr="002F2D28" w:rsidRDefault="002F2D28" w:rsidP="002F2D28">
            <w:r w:rsidRPr="002F2D28">
              <w:t>Ка</w:t>
            </w:r>
            <w:r w:rsidR="00A23AE7">
              <w:t>рта водителя</w:t>
            </w:r>
          </w:p>
        </w:tc>
        <w:tc>
          <w:tcPr>
            <w:tcW w:w="4786" w:type="dxa"/>
          </w:tcPr>
          <w:p w14:paraId="74F522DF" w14:textId="77777777" w:rsidR="002F2D28" w:rsidRPr="002F2D28" w:rsidRDefault="002F2D28" w:rsidP="002F2D28">
            <w:r w:rsidRPr="002F2D28">
              <w:t>1</w:t>
            </w:r>
          </w:p>
        </w:tc>
      </w:tr>
    </w:tbl>
    <w:p w14:paraId="09C1F39D" w14:textId="77777777" w:rsidR="002F2D28" w:rsidRPr="002F2D28" w:rsidRDefault="002F2D28" w:rsidP="002F2D28"/>
    <w:p w14:paraId="70AB7BF7" w14:textId="77777777" w:rsidR="002F2D28" w:rsidRPr="00E93994" w:rsidRDefault="002F2D28"/>
    <w:sectPr w:rsidR="002F2D28" w:rsidRPr="00E93994" w:rsidSect="00FF222E">
      <w:pgSz w:w="11906" w:h="16838"/>
      <w:pgMar w:top="536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D725C"/>
    <w:multiLevelType w:val="multilevel"/>
    <w:tmpl w:val="0742C3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0764C0B"/>
    <w:multiLevelType w:val="hybridMultilevel"/>
    <w:tmpl w:val="79844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94C4F"/>
    <w:multiLevelType w:val="hybridMultilevel"/>
    <w:tmpl w:val="7DDA9BDA"/>
    <w:lvl w:ilvl="0" w:tplc="FFFFFFFF">
      <w:start w:val="1"/>
      <w:numFmt w:val="decimal"/>
      <w:lvlText w:val="%1."/>
      <w:lvlJc w:val="left"/>
      <w:pPr>
        <w:ind w:left="151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3D5E8C"/>
    <w:multiLevelType w:val="multilevel"/>
    <w:tmpl w:val="FA6495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E56"/>
    <w:rsid w:val="00007BDA"/>
    <w:rsid w:val="00024118"/>
    <w:rsid w:val="00024C24"/>
    <w:rsid w:val="00042C8C"/>
    <w:rsid w:val="00072E00"/>
    <w:rsid w:val="000E5A04"/>
    <w:rsid w:val="00130EAF"/>
    <w:rsid w:val="00151F70"/>
    <w:rsid w:val="00232E6B"/>
    <w:rsid w:val="00251B22"/>
    <w:rsid w:val="002966EE"/>
    <w:rsid w:val="002B20A3"/>
    <w:rsid w:val="002B542A"/>
    <w:rsid w:val="002F2942"/>
    <w:rsid w:val="002F2D28"/>
    <w:rsid w:val="00316541"/>
    <w:rsid w:val="003A29EB"/>
    <w:rsid w:val="003D340A"/>
    <w:rsid w:val="004401C3"/>
    <w:rsid w:val="00443B5A"/>
    <w:rsid w:val="00491CC7"/>
    <w:rsid w:val="004E032E"/>
    <w:rsid w:val="00523AA8"/>
    <w:rsid w:val="005501D9"/>
    <w:rsid w:val="0055099B"/>
    <w:rsid w:val="00565E36"/>
    <w:rsid w:val="00585A2D"/>
    <w:rsid w:val="00613FD7"/>
    <w:rsid w:val="00655BF0"/>
    <w:rsid w:val="006700B6"/>
    <w:rsid w:val="00673BAB"/>
    <w:rsid w:val="00690079"/>
    <w:rsid w:val="00694F81"/>
    <w:rsid w:val="006C5BAD"/>
    <w:rsid w:val="00702452"/>
    <w:rsid w:val="00727DF3"/>
    <w:rsid w:val="007B7A2C"/>
    <w:rsid w:val="007C263D"/>
    <w:rsid w:val="007F168B"/>
    <w:rsid w:val="007F2DEC"/>
    <w:rsid w:val="00813D8A"/>
    <w:rsid w:val="0082223D"/>
    <w:rsid w:val="00834CF0"/>
    <w:rsid w:val="0086229C"/>
    <w:rsid w:val="00863EEF"/>
    <w:rsid w:val="008A1926"/>
    <w:rsid w:val="009A2FAA"/>
    <w:rsid w:val="009B4BE2"/>
    <w:rsid w:val="009E4E56"/>
    <w:rsid w:val="00A23AE7"/>
    <w:rsid w:val="00A6032B"/>
    <w:rsid w:val="00A6558E"/>
    <w:rsid w:val="00AE2CBC"/>
    <w:rsid w:val="00B4713E"/>
    <w:rsid w:val="00BD25BC"/>
    <w:rsid w:val="00BD3AAB"/>
    <w:rsid w:val="00BE6D49"/>
    <w:rsid w:val="00C278B4"/>
    <w:rsid w:val="00C4795E"/>
    <w:rsid w:val="00C67563"/>
    <w:rsid w:val="00C92E3E"/>
    <w:rsid w:val="00CA7702"/>
    <w:rsid w:val="00CE0AE5"/>
    <w:rsid w:val="00DF1BB2"/>
    <w:rsid w:val="00E008CF"/>
    <w:rsid w:val="00E24C5A"/>
    <w:rsid w:val="00E43F66"/>
    <w:rsid w:val="00E51CF7"/>
    <w:rsid w:val="00E534F1"/>
    <w:rsid w:val="00E93994"/>
    <w:rsid w:val="00F013AA"/>
    <w:rsid w:val="00F33260"/>
    <w:rsid w:val="00F71DEF"/>
    <w:rsid w:val="00FA1C6C"/>
    <w:rsid w:val="00FE6A3C"/>
    <w:rsid w:val="00FF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D57D2"/>
  <w15:chartTrackingRefBased/>
  <w15:docId w15:val="{631DDABB-9042-43C6-A305-2C1CA923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aliases w:val="Знак3 Знак"/>
    <w:basedOn w:val="a0"/>
    <w:link w:val="20"/>
    <w:semiHidden/>
    <w:locked/>
    <w:rsid w:val="009E4E56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aliases w:val="Знак3"/>
    <w:basedOn w:val="a"/>
    <w:link w:val="2"/>
    <w:semiHidden/>
    <w:unhideWhenUsed/>
    <w:rsid w:val="009E4E56"/>
    <w:pPr>
      <w:spacing w:after="120" w:line="480" w:lineRule="auto"/>
      <w:ind w:left="283"/>
      <w:jc w:val="both"/>
    </w:pPr>
    <w:rPr>
      <w:sz w:val="24"/>
      <w:szCs w:val="24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9E4E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E4E5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rmal">
    <w:name w:val="ConsNormal Знак"/>
    <w:link w:val="ConsNormal0"/>
    <w:locked/>
    <w:rsid w:val="009E4E56"/>
    <w:rPr>
      <w:rFonts w:ascii="Arial" w:eastAsia="Times New Roman" w:hAnsi="Arial" w:cs="Arial"/>
      <w:kern w:val="36"/>
      <w:szCs w:val="48"/>
    </w:rPr>
  </w:style>
  <w:style w:type="paragraph" w:customStyle="1" w:styleId="ConsNormal0">
    <w:name w:val="ConsNormal"/>
    <w:link w:val="ConsNormal"/>
    <w:rsid w:val="009E4E56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kern w:val="36"/>
      <w:szCs w:val="48"/>
    </w:rPr>
  </w:style>
  <w:style w:type="paragraph" w:customStyle="1" w:styleId="a3">
    <w:name w:val="Таблицы (моноширинный)"/>
    <w:basedOn w:val="a"/>
    <w:next w:val="a"/>
    <w:uiPriority w:val="99"/>
    <w:rsid w:val="009E4E5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11">
    <w:name w:val="Заголовок 11"/>
    <w:aliases w:val="Заголовок 1 Знак2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9E4E56"/>
    <w:rPr>
      <w:rFonts w:ascii="Times New Roman" w:hAnsi="Times New Roman" w:cs="Times New Roman" w:hint="default"/>
      <w:b/>
      <w:bCs w:val="0"/>
      <w:sz w:val="28"/>
      <w:szCs w:val="18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0E5A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5A04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2F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FF222E"/>
    <w:pPr>
      <w:spacing w:after="160" w:line="256" w:lineRule="auto"/>
      <w:ind w:left="720"/>
      <w:contextualSpacing/>
    </w:pPr>
    <w:rPr>
      <w:rFonts w:asciiTheme="minorHAnsi" w:eastAsia="SimSun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797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2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92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8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9C45A-4E93-4350-A223-606F30A55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НОУТ001</dc:creator>
  <cp:keywords/>
  <dc:description/>
  <cp:lastModifiedBy>Степаненко Олег Игоревич</cp:lastModifiedBy>
  <cp:revision>2</cp:revision>
  <cp:lastPrinted>2026-08-27T08:01:00Z</cp:lastPrinted>
  <dcterms:created xsi:type="dcterms:W3CDTF">2026-08-28T10:30:00Z</dcterms:created>
  <dcterms:modified xsi:type="dcterms:W3CDTF">2026-08-28T10:30:00Z</dcterms:modified>
</cp:coreProperties>
</file>