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7B" w:rsidRPr="001E378F" w:rsidRDefault="00B82E7B" w:rsidP="00B82E7B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378F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B82E7B" w:rsidRPr="001E378F" w:rsidRDefault="00B82E7B" w:rsidP="00B82E7B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1E378F">
        <w:rPr>
          <w:rFonts w:ascii="Times New Roman" w:eastAsia="Calibri" w:hAnsi="Times New Roman" w:cs="Times New Roman"/>
          <w:b/>
          <w:sz w:val="24"/>
          <w:szCs w:val="24"/>
        </w:rPr>
        <w:t>на выполнение работ по поставке и монтажу металлических</w:t>
      </w:r>
      <w:r w:rsidR="00955B39">
        <w:rPr>
          <w:rFonts w:ascii="Times New Roman" w:eastAsia="Calibri" w:hAnsi="Times New Roman" w:cs="Times New Roman"/>
          <w:b/>
          <w:sz w:val="24"/>
          <w:szCs w:val="24"/>
        </w:rPr>
        <w:t xml:space="preserve"> противопожарных</w:t>
      </w:r>
      <w:r w:rsidRPr="001E378F">
        <w:rPr>
          <w:rFonts w:ascii="Times New Roman" w:eastAsia="Calibri" w:hAnsi="Times New Roman" w:cs="Times New Roman"/>
          <w:b/>
          <w:sz w:val="24"/>
          <w:szCs w:val="24"/>
        </w:rPr>
        <w:t xml:space="preserve"> дверей</w:t>
      </w:r>
    </w:p>
    <w:p w:rsidR="00B82E7B" w:rsidRPr="001E378F" w:rsidRDefault="00B82E7B" w:rsidP="00B82E7B">
      <w:pPr>
        <w:spacing w:after="0" w:line="240" w:lineRule="auto"/>
        <w:ind w:firstLine="709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82E7B" w:rsidRPr="001E378F" w:rsidRDefault="00B82E7B" w:rsidP="001E378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E378F">
        <w:rPr>
          <w:rFonts w:ascii="Times New Roman" w:hAnsi="Times New Roman"/>
          <w:b/>
          <w:sz w:val="24"/>
          <w:szCs w:val="24"/>
        </w:rPr>
        <w:t>Наименование выполняемых работ:</w:t>
      </w:r>
      <w:r w:rsidRPr="001E378F">
        <w:rPr>
          <w:rFonts w:ascii="Times New Roman" w:hAnsi="Times New Roman"/>
          <w:sz w:val="24"/>
          <w:szCs w:val="24"/>
        </w:rPr>
        <w:t xml:space="preserve"> (далее – работы): выполнение работ по поставке и замене (демонтаж, монтаж)</w:t>
      </w:r>
      <w:r w:rsidR="006F6EBB">
        <w:rPr>
          <w:rFonts w:ascii="Times New Roman" w:hAnsi="Times New Roman"/>
          <w:sz w:val="24"/>
          <w:szCs w:val="24"/>
        </w:rPr>
        <w:t xml:space="preserve"> </w:t>
      </w:r>
      <w:r w:rsidR="006F6EBB" w:rsidRPr="001E378F">
        <w:rPr>
          <w:rFonts w:ascii="Times New Roman" w:hAnsi="Times New Roman"/>
          <w:sz w:val="24"/>
          <w:szCs w:val="24"/>
        </w:rPr>
        <w:t>деревянных</w:t>
      </w:r>
      <w:r w:rsidRPr="001E378F">
        <w:rPr>
          <w:rFonts w:ascii="Times New Roman" w:hAnsi="Times New Roman"/>
          <w:sz w:val="24"/>
          <w:szCs w:val="24"/>
        </w:rPr>
        <w:t xml:space="preserve"> дверных</w:t>
      </w:r>
      <w:r w:rsidR="001E378F" w:rsidRPr="001E378F">
        <w:rPr>
          <w:rFonts w:ascii="Times New Roman" w:hAnsi="Times New Roman"/>
          <w:sz w:val="24"/>
          <w:szCs w:val="24"/>
        </w:rPr>
        <w:t xml:space="preserve"> </w:t>
      </w:r>
      <w:r w:rsidRPr="001E378F">
        <w:rPr>
          <w:rFonts w:ascii="Times New Roman" w:hAnsi="Times New Roman"/>
          <w:sz w:val="24"/>
          <w:szCs w:val="24"/>
        </w:rPr>
        <w:t>блоков</w:t>
      </w:r>
      <w:r w:rsidR="006F6EB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6EBB">
        <w:rPr>
          <w:rFonts w:ascii="Times New Roman" w:hAnsi="Times New Roman"/>
          <w:sz w:val="24"/>
          <w:szCs w:val="24"/>
        </w:rPr>
        <w:t>на</w:t>
      </w:r>
      <w:proofErr w:type="gramEnd"/>
      <w:r w:rsidR="006F6EBB">
        <w:rPr>
          <w:rFonts w:ascii="Times New Roman" w:hAnsi="Times New Roman"/>
          <w:sz w:val="24"/>
          <w:szCs w:val="24"/>
        </w:rPr>
        <w:t xml:space="preserve"> противопожарные</w:t>
      </w:r>
      <w:r w:rsidR="0015308F">
        <w:rPr>
          <w:rFonts w:ascii="Times New Roman" w:hAnsi="Times New Roman"/>
          <w:sz w:val="24"/>
          <w:szCs w:val="24"/>
        </w:rPr>
        <w:t>.</w:t>
      </w:r>
    </w:p>
    <w:p w:rsidR="001E378F" w:rsidRPr="001E378F" w:rsidRDefault="001E378F" w:rsidP="001E378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E378F">
        <w:rPr>
          <w:rFonts w:ascii="Times New Roman" w:hAnsi="Times New Roman"/>
          <w:b/>
          <w:sz w:val="24"/>
          <w:szCs w:val="24"/>
          <w:lang w:eastAsia="zh-CN"/>
        </w:rPr>
        <w:t>Наименование заказчика:</w:t>
      </w:r>
      <w:r w:rsidRPr="001E378F">
        <w:rPr>
          <w:rFonts w:ascii="Times New Roman" w:hAnsi="Times New Roman"/>
          <w:sz w:val="24"/>
          <w:szCs w:val="24"/>
          <w:lang w:eastAsia="zh-CN"/>
        </w:rPr>
        <w:t xml:space="preserve"> УФНС России по Сахалинской области.</w:t>
      </w:r>
    </w:p>
    <w:p w:rsidR="001E378F" w:rsidRPr="001E378F" w:rsidRDefault="001E378F" w:rsidP="001E378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E378F">
        <w:rPr>
          <w:rFonts w:ascii="Times New Roman" w:hAnsi="Times New Roman"/>
          <w:b/>
          <w:sz w:val="24"/>
          <w:szCs w:val="24"/>
          <w:lang w:eastAsia="zh-CN"/>
        </w:rPr>
        <w:t>Местонахождение заказчика:</w:t>
      </w:r>
      <w:r w:rsidRPr="001E378F">
        <w:rPr>
          <w:rFonts w:ascii="Times New Roman" w:hAnsi="Times New Roman"/>
          <w:sz w:val="24"/>
          <w:szCs w:val="24"/>
          <w:lang w:eastAsia="zh-CN"/>
        </w:rPr>
        <w:t xml:space="preserve"> 693000, Сахалинская область, г. Южно-Сахалинск, ул. Карла Маркса, д. 14.</w:t>
      </w:r>
    </w:p>
    <w:p w:rsidR="00B82E7B" w:rsidRPr="001E378F" w:rsidRDefault="00B82E7B" w:rsidP="001E378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b/>
          <w:sz w:val="24"/>
          <w:szCs w:val="24"/>
        </w:rPr>
        <w:t>Место выполнения работ:</w:t>
      </w:r>
      <w:r w:rsidR="001E378F" w:rsidRPr="001E378F">
        <w:rPr>
          <w:rFonts w:ascii="Times New Roman" w:hAnsi="Times New Roman"/>
          <w:color w:val="000000"/>
          <w:sz w:val="24"/>
          <w:szCs w:val="24"/>
        </w:rPr>
        <w:t xml:space="preserve"> 694620, </w:t>
      </w:r>
      <w:r w:rsidR="001E378F" w:rsidRPr="001E378F">
        <w:rPr>
          <w:rFonts w:ascii="Times New Roman" w:hAnsi="Times New Roman"/>
          <w:sz w:val="24"/>
          <w:szCs w:val="24"/>
        </w:rPr>
        <w:t xml:space="preserve">Сахалинская область, г. Холмск, </w:t>
      </w:r>
      <w:r w:rsidR="00955B39">
        <w:rPr>
          <w:rFonts w:ascii="Times New Roman" w:hAnsi="Times New Roman"/>
          <w:sz w:val="24"/>
          <w:szCs w:val="24"/>
        </w:rPr>
        <w:t xml:space="preserve">             </w:t>
      </w:r>
      <w:r w:rsidR="001E378F" w:rsidRPr="001E378F">
        <w:rPr>
          <w:rFonts w:ascii="Times New Roman" w:hAnsi="Times New Roman"/>
          <w:sz w:val="24"/>
          <w:szCs w:val="24"/>
        </w:rPr>
        <w:t>ул. Школьная, 35</w:t>
      </w:r>
      <w:r w:rsidR="001E378F">
        <w:rPr>
          <w:rFonts w:ascii="Times New Roman" w:hAnsi="Times New Roman"/>
          <w:sz w:val="24"/>
          <w:szCs w:val="24"/>
        </w:rPr>
        <w:t>.</w:t>
      </w:r>
    </w:p>
    <w:p w:rsidR="00B82E7B" w:rsidRPr="001E378F" w:rsidRDefault="00B82E7B" w:rsidP="001E378F">
      <w:pPr>
        <w:pStyle w:val="a3"/>
        <w:numPr>
          <w:ilvl w:val="0"/>
          <w:numId w:val="1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b/>
          <w:sz w:val="24"/>
          <w:szCs w:val="24"/>
        </w:rPr>
        <w:t>Сроки выполнения работ:</w:t>
      </w:r>
      <w:r w:rsidRPr="001E378F">
        <w:rPr>
          <w:rFonts w:ascii="Times New Roman" w:hAnsi="Times New Roman"/>
          <w:sz w:val="24"/>
          <w:szCs w:val="24"/>
        </w:rPr>
        <w:t xml:space="preserve"> </w:t>
      </w:r>
      <w:r w:rsidR="001E378F" w:rsidRPr="001E378F">
        <w:rPr>
          <w:rFonts w:ascii="Times New Roman" w:hAnsi="Times New Roman"/>
          <w:color w:val="0D0D0D"/>
          <w:sz w:val="24"/>
          <w:szCs w:val="24"/>
          <w:lang w:bidi="en-US"/>
        </w:rPr>
        <w:t xml:space="preserve">в течение 30 календарных дней </w:t>
      </w:r>
      <w:proofErr w:type="gramStart"/>
      <w:r w:rsidR="001E378F" w:rsidRPr="001E378F">
        <w:rPr>
          <w:rFonts w:ascii="Times New Roman" w:hAnsi="Times New Roman"/>
          <w:color w:val="0D0D0D"/>
          <w:sz w:val="24"/>
          <w:szCs w:val="24"/>
          <w:lang w:bidi="en-US"/>
        </w:rPr>
        <w:t>с даты заключения</w:t>
      </w:r>
      <w:proofErr w:type="gramEnd"/>
      <w:r w:rsidR="001E378F" w:rsidRPr="001E378F">
        <w:rPr>
          <w:rFonts w:ascii="Times New Roman" w:hAnsi="Times New Roman"/>
          <w:color w:val="0D0D0D"/>
          <w:sz w:val="24"/>
          <w:szCs w:val="24"/>
          <w:lang w:bidi="en-US"/>
        </w:rPr>
        <w:t xml:space="preserve"> государственного контракта</w:t>
      </w:r>
      <w:r w:rsidR="001E378F">
        <w:rPr>
          <w:rFonts w:ascii="Times New Roman" w:hAnsi="Times New Roman"/>
          <w:color w:val="0D0D0D"/>
          <w:sz w:val="24"/>
          <w:szCs w:val="24"/>
          <w:lang w:bidi="en-US"/>
        </w:rPr>
        <w:t>.</w:t>
      </w:r>
    </w:p>
    <w:p w:rsidR="00C355EB" w:rsidRPr="001E378F" w:rsidRDefault="00C355EB" w:rsidP="00C355EB">
      <w:pPr>
        <w:pStyle w:val="a3"/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C355EB" w:rsidRPr="001E378F" w:rsidRDefault="00C355EB" w:rsidP="001E378F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E37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требования к выполнению работ.</w:t>
      </w:r>
    </w:p>
    <w:p w:rsidR="00020B69" w:rsidRPr="00020B69" w:rsidRDefault="00020B69" w:rsidP="00020B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020B69">
        <w:rPr>
          <w:rFonts w:ascii="Times New Roman" w:hAnsi="Times New Roman" w:cs="Times New Roman"/>
          <w:sz w:val="24"/>
        </w:rPr>
        <w:t>Выполнение работ по установке противопожарных дверей (далее – Работы) включает себя:</w:t>
      </w:r>
    </w:p>
    <w:p w:rsidR="00020B69" w:rsidRPr="00020B69" w:rsidRDefault="00020B69" w:rsidP="00020B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020B69">
        <w:rPr>
          <w:rFonts w:ascii="Times New Roman" w:hAnsi="Times New Roman" w:cs="Times New Roman"/>
          <w:sz w:val="24"/>
        </w:rPr>
        <w:t>- демонтаж дверных коробок (</w:t>
      </w:r>
      <w:r>
        <w:rPr>
          <w:rFonts w:ascii="Times New Roman" w:hAnsi="Times New Roman" w:cs="Times New Roman"/>
          <w:sz w:val="24"/>
        </w:rPr>
        <w:t>4</w:t>
      </w:r>
      <w:r w:rsidRPr="00020B69">
        <w:rPr>
          <w:rFonts w:ascii="Times New Roman" w:hAnsi="Times New Roman" w:cs="Times New Roman"/>
          <w:sz w:val="24"/>
        </w:rPr>
        <w:t xml:space="preserve"> шт.) со снятием деревянных полотен;</w:t>
      </w:r>
    </w:p>
    <w:p w:rsidR="00020B69" w:rsidRPr="00020B69" w:rsidRDefault="00020B69" w:rsidP="00020B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020B69">
        <w:rPr>
          <w:rFonts w:ascii="Times New Roman" w:hAnsi="Times New Roman" w:cs="Times New Roman"/>
          <w:sz w:val="24"/>
        </w:rPr>
        <w:t>- доставку, разгрузку противопожарных дверей;</w:t>
      </w:r>
    </w:p>
    <w:p w:rsidR="00020B69" w:rsidRPr="00020B69" w:rsidRDefault="00020B69" w:rsidP="00020B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020B69">
        <w:rPr>
          <w:rFonts w:ascii="Times New Roman" w:hAnsi="Times New Roman" w:cs="Times New Roman"/>
          <w:sz w:val="24"/>
        </w:rPr>
        <w:t>- подготовка дверного проема под установку металлических дверей;</w:t>
      </w:r>
    </w:p>
    <w:p w:rsidR="00020B69" w:rsidRPr="00020B69" w:rsidRDefault="00020B69" w:rsidP="00020B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020B69">
        <w:rPr>
          <w:rFonts w:ascii="Times New Roman" w:hAnsi="Times New Roman" w:cs="Times New Roman"/>
          <w:sz w:val="24"/>
        </w:rPr>
        <w:t>- монтаж металлических дверей;</w:t>
      </w:r>
    </w:p>
    <w:p w:rsidR="00020B69" w:rsidRPr="00020B69" w:rsidRDefault="00020B69" w:rsidP="00020B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020B69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выполнение</w:t>
      </w:r>
      <w:r w:rsidRPr="00020B69">
        <w:rPr>
          <w:rFonts w:ascii="Times New Roman" w:hAnsi="Times New Roman" w:cs="Times New Roman"/>
          <w:sz w:val="24"/>
        </w:rPr>
        <w:t xml:space="preserve"> отделочны</w:t>
      </w:r>
      <w:r>
        <w:rPr>
          <w:rFonts w:ascii="Times New Roman" w:hAnsi="Times New Roman" w:cs="Times New Roman"/>
          <w:sz w:val="24"/>
        </w:rPr>
        <w:t>х</w:t>
      </w:r>
      <w:r w:rsidRPr="00020B69">
        <w:rPr>
          <w:rFonts w:ascii="Times New Roman" w:hAnsi="Times New Roman" w:cs="Times New Roman"/>
          <w:sz w:val="24"/>
        </w:rPr>
        <w:t xml:space="preserve"> работ</w:t>
      </w:r>
      <w:r>
        <w:rPr>
          <w:rFonts w:ascii="Times New Roman" w:hAnsi="Times New Roman" w:cs="Times New Roman"/>
          <w:sz w:val="24"/>
        </w:rPr>
        <w:t>;</w:t>
      </w:r>
    </w:p>
    <w:p w:rsidR="00020B69" w:rsidRPr="00020B69" w:rsidRDefault="00020B69" w:rsidP="00020B69">
      <w:pPr>
        <w:widowControl w:val="0"/>
        <w:suppressAutoHyphens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</w:rPr>
      </w:pPr>
      <w:r w:rsidRPr="00020B69">
        <w:rPr>
          <w:rFonts w:ascii="Times New Roman" w:hAnsi="Times New Roman" w:cs="Times New Roman"/>
          <w:sz w:val="24"/>
        </w:rPr>
        <w:t>- заполнение зазоров между коробкой и несущей конструкцией противопожарной монтажной пеной. Монтажная пена для дверей должна применяться огнеупорная, обладающая большой степенью термостойкости</w:t>
      </w:r>
      <w:r>
        <w:rPr>
          <w:rFonts w:ascii="Times New Roman" w:hAnsi="Times New Roman" w:cs="Times New Roman"/>
          <w:sz w:val="24"/>
        </w:rPr>
        <w:t>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О начале работ Подрядчик информирует Заказчика за 2 (два) дня до начала выполнения работ.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Работы производятся без прекращения рабочего процесса, в эксплуатируемом здании не нарушающие режим учреждения (с низким уровнем шума).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Подрядчик несет ответственность перед Заказчиком за ненадлежащее выполне</w:t>
      </w:r>
      <w:r w:rsidR="00020B69">
        <w:rPr>
          <w:rFonts w:ascii="Times New Roman" w:hAnsi="Times New Roman"/>
          <w:sz w:val="24"/>
          <w:szCs w:val="24"/>
        </w:rPr>
        <w:t>ние работ по текущему ремонту.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Работы выполняются из материалов, силами и средствами Подрядчика.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 xml:space="preserve">Для выполнения работ, Подрядчик обеспечивает своевременную поставку на Объект необходимых материалов, комплектующих изделий, оборудования и инструментов. 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Подрядчик обязан за свой счет и на свой риск обеспечить надлежащее хранение материалов, инструментов и другого имущества Подрядчика, находящегося на территории Заказчика на время выполнения работ по контракту. Складские и бытовые помещения Заказчиком Подрядчику не предоставляются. Не допускается хранение материалов, необходимых для выполнения работ на местах производства работ. При хранении материалов на Объекте Подрядчиком обеспечивается пожарная безопасность и нормы охраны труда.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Подрядчик обязан известить Заказчика о готовности скрытых работ за 48 часов до начала приёмки соответствующих работ. Приступать к выполнению последующих работ только после приёмки Заказчиком скрытых работ и подписания актов освидетельствования скрытых работ. Если закрытие работ выполнено без подтверждения Заказчиком в случае, когда он не был информирован об этом или информирован с опозданием, Подрядчик обязан по требованию Заказчика за свой счёт вскрыть любую часть скрытых работ, а затем восстановить за свой счёт.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 xml:space="preserve">Подрядчик обязан приостановить выполнение работ в случае обнаружения независящих от Подрядчика обстоятельств, которые могут оказать негативное влияние на годность или прочность результатов выполнения работ или создать невозможность их </w:t>
      </w:r>
      <w:r w:rsidRPr="001E378F">
        <w:rPr>
          <w:rFonts w:ascii="Times New Roman" w:hAnsi="Times New Roman"/>
          <w:sz w:val="24"/>
          <w:szCs w:val="24"/>
        </w:rPr>
        <w:lastRenderedPageBreak/>
        <w:t>завершения в установленный контрактом срок, и незамедлительно в течение 1 (одного) рабочего дня после приостановления выполняемых работ сообщить об этом Заказчику.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Подрядчик обязан в процессе выполнения работ обеспечить надлежащие санитарно-техническое состояние и своевременную уборку мест проведения работ. Строительный мусор и демонтированные материалы регулярно вывозятся Подрядчиком.</w:t>
      </w:r>
    </w:p>
    <w:p w:rsid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Работы выполняются в полном объеме, в установленные сроки.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При выполнении работ НЕ ДОПУСКАЕТСЯ загромождение и загрязнение строительными материалами и отходами эвакуационных путей и мест общего пользования;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Не позднее 2 (двух) рабочих дней со дня окончания работ освободить Объект от строительной техники, строительного мусора и иных отходов, в соответствии с законодательством Российской Федерации в области обращения с отходами производства и потребления.</w:t>
      </w:r>
    </w:p>
    <w:p w:rsidR="001E378F" w:rsidRPr="001E378F" w:rsidRDefault="001E378F" w:rsidP="001E378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Подрядчик вправе выполнить работы, предусмотренные контрактом, досрочно, порядок оплаты при этом не изменяется.</w:t>
      </w:r>
    </w:p>
    <w:p w:rsidR="001E378F" w:rsidRPr="001E378F" w:rsidRDefault="001E378F" w:rsidP="001E3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E378F" w:rsidRPr="001E378F" w:rsidRDefault="001E378F" w:rsidP="001E378F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E378F">
        <w:rPr>
          <w:rFonts w:ascii="Times New Roman" w:hAnsi="Times New Roman"/>
          <w:b/>
          <w:sz w:val="24"/>
        </w:rPr>
        <w:t>Требования к охране труда, технике безопасности</w:t>
      </w:r>
    </w:p>
    <w:p w:rsidR="00C355EB" w:rsidRPr="001E378F" w:rsidRDefault="001E378F" w:rsidP="001E378F">
      <w:pPr>
        <w:pStyle w:val="a3"/>
        <w:tabs>
          <w:tab w:val="left" w:pos="851"/>
        </w:tabs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E378F">
        <w:rPr>
          <w:rFonts w:ascii="Times New Roman" w:hAnsi="Times New Roman"/>
          <w:b/>
          <w:sz w:val="24"/>
        </w:rPr>
        <w:t>и пожарной безопасности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За состояние охраны труда, техники безопасности при выполнении работ отвечает Подрядчик.</w:t>
      </w:r>
    </w:p>
    <w:p w:rsidR="001E378F" w:rsidRPr="001E378F" w:rsidRDefault="001E378F" w:rsidP="001E378F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Подрядчик назначает ответственное лицо за соблюдение требований охраны труда и техники безопасности при выполнении работ на Объекте Заказчика, а также проведение инструктажа.</w:t>
      </w:r>
    </w:p>
    <w:p w:rsidR="00C355EB" w:rsidRPr="001E378F" w:rsidRDefault="001E378F" w:rsidP="001E378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Подрядчик осуществляет выполнение работ в соответствии</w:t>
      </w:r>
      <w:r w:rsidR="00C355EB" w:rsidRPr="001E378F">
        <w:rPr>
          <w:rFonts w:ascii="Times New Roman" w:hAnsi="Times New Roman"/>
          <w:bCs/>
          <w:sz w:val="24"/>
          <w:szCs w:val="24"/>
        </w:rPr>
        <w:t xml:space="preserve"> с требованиями ГОСТ, СНиП, регламентирующих выполнение соответствующих видов работ, указанных в настоящем Техническом задании</w:t>
      </w:r>
      <w:r w:rsidR="00C355EB" w:rsidRPr="001E378F">
        <w:rPr>
          <w:rFonts w:ascii="Times New Roman" w:hAnsi="Times New Roman"/>
          <w:sz w:val="24"/>
          <w:szCs w:val="24"/>
        </w:rPr>
        <w:t>, а именно:</w:t>
      </w:r>
    </w:p>
    <w:p w:rsidR="00C355EB" w:rsidRPr="001E378F" w:rsidRDefault="00C355EB" w:rsidP="001E378F">
      <w:pPr>
        <w:pStyle w:val="a3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 xml:space="preserve">- Федеральный закон "Технический регламент о требованиях пожарной безопасности" от 22.07.2008 N 123-ФЗ; </w:t>
      </w:r>
    </w:p>
    <w:p w:rsidR="00C355EB" w:rsidRPr="001E378F" w:rsidRDefault="00C355EB" w:rsidP="00C355EB">
      <w:pPr>
        <w:pStyle w:val="a3"/>
        <w:widowControl w:val="0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 xml:space="preserve">- Федеральный закон от 30 декабря 2009 г. N 384-ФЗ "Технический регламент о безопасности зданий и сооружений"; </w:t>
      </w:r>
    </w:p>
    <w:p w:rsidR="00C355EB" w:rsidRPr="001E378F" w:rsidRDefault="00C355EB" w:rsidP="00C355EB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- Постановление Правительства РФ от 216.09.2020 N 1479 "О противопожарном режиме"</w:t>
      </w:r>
    </w:p>
    <w:p w:rsidR="00C355EB" w:rsidRPr="001E378F" w:rsidRDefault="00C355EB" w:rsidP="00C355EB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- СНиП 12-04-2002 «Безопасность труда в строительстве. Часть 2. Строительное производство» (Дата введения 1 января 2003 г.).</w:t>
      </w:r>
    </w:p>
    <w:p w:rsidR="00C355EB" w:rsidRPr="001E378F" w:rsidRDefault="00C355EB" w:rsidP="00C355EB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 xml:space="preserve">- ГОСТ </w:t>
      </w:r>
      <w:proofErr w:type="gramStart"/>
      <w:r w:rsidRPr="001E378F">
        <w:rPr>
          <w:rFonts w:ascii="Times New Roman" w:hAnsi="Times New Roman"/>
          <w:sz w:val="24"/>
          <w:szCs w:val="24"/>
        </w:rPr>
        <w:t>Р</w:t>
      </w:r>
      <w:proofErr w:type="gramEnd"/>
      <w:r w:rsidRPr="001E378F">
        <w:rPr>
          <w:rFonts w:ascii="Times New Roman" w:hAnsi="Times New Roman"/>
          <w:sz w:val="24"/>
          <w:szCs w:val="24"/>
        </w:rPr>
        <w:t xml:space="preserve"> 53307-2009 Конструкции строительные. Противопожарные двери и ворота. Метод испытаний на огнестойкость (Дата введения 2010-01-01);</w:t>
      </w:r>
    </w:p>
    <w:p w:rsidR="00C355EB" w:rsidRPr="001E378F" w:rsidRDefault="00C355EB" w:rsidP="00C355EB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 xml:space="preserve">- ГОСТ </w:t>
      </w:r>
      <w:proofErr w:type="gramStart"/>
      <w:r w:rsidRPr="001E378F">
        <w:rPr>
          <w:rFonts w:ascii="Times New Roman" w:hAnsi="Times New Roman"/>
          <w:sz w:val="24"/>
          <w:szCs w:val="24"/>
        </w:rPr>
        <w:t>Р</w:t>
      </w:r>
      <w:proofErr w:type="gramEnd"/>
      <w:r w:rsidRPr="001E378F">
        <w:rPr>
          <w:rFonts w:ascii="Times New Roman" w:hAnsi="Times New Roman"/>
          <w:sz w:val="24"/>
          <w:szCs w:val="24"/>
        </w:rPr>
        <w:t xml:space="preserve"> 57327-2016 Двери металлические противопожарные. Общие технические требования и методы испытаний (Дата введения 2017-07-01);</w:t>
      </w:r>
    </w:p>
    <w:p w:rsidR="00C355EB" w:rsidRPr="001E378F" w:rsidRDefault="00C355EB" w:rsidP="00C355EB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- СНиП 21-01-97* Пожарная безопасность зданий и сооружений (с Изменениями N 1, 2) (Дата введения 1998-01-01);</w:t>
      </w:r>
    </w:p>
    <w:p w:rsidR="00C355EB" w:rsidRPr="001E378F" w:rsidRDefault="00C355EB" w:rsidP="00C355EB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- ГОСТ 30247.0-94 (ИСО 834-75) Конструкции строительные. Методы испытаний на огнестойкость. Общие требования (Дата введения 1996-01-01);</w:t>
      </w:r>
    </w:p>
    <w:p w:rsidR="00C355EB" w:rsidRPr="001E378F" w:rsidRDefault="00C355EB" w:rsidP="00C355EB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- Федеральный закон от 21.12.1994 N69-ФЗ «О пожарной безопасности»;</w:t>
      </w:r>
    </w:p>
    <w:p w:rsidR="00C355EB" w:rsidRPr="001E378F" w:rsidRDefault="00C355EB" w:rsidP="001E378F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Выполнение и обеспечение выполнения Работ осуществляется с соблюдением требований экологических и санитарно-гигиенических норм, соблюдая правила пожарной безопасности, электробезопасности, техники безопасности, охраны труда, охраны окружающей среды, действующих на территории Российской Федерации.</w:t>
      </w:r>
    </w:p>
    <w:p w:rsidR="001E378F" w:rsidRPr="001E378F" w:rsidRDefault="001E378F" w:rsidP="001E378F">
      <w:pPr>
        <w:pStyle w:val="a3"/>
        <w:widowControl w:val="0"/>
        <w:suppressAutoHyphens/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C355EB" w:rsidRPr="001E378F" w:rsidRDefault="001E378F" w:rsidP="001E378F">
      <w:pPr>
        <w:pStyle w:val="a3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E378F">
        <w:rPr>
          <w:rFonts w:ascii="Times New Roman" w:hAnsi="Times New Roman"/>
          <w:b/>
          <w:sz w:val="24"/>
          <w:szCs w:val="24"/>
        </w:rPr>
        <w:t>Требования к гарантии качества выполненных работ и применяемых материалов и оборудования</w:t>
      </w:r>
      <w:r w:rsidR="00C355EB" w:rsidRPr="001E37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Гарантии качества Подрядчика распространяются на все конструктивные элементы и работы, выполненные Подрядчиком по контракту.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lastRenderedPageBreak/>
        <w:t xml:space="preserve">Гарантийный срок на выполненные работы устанавливается сроком на 24 (двадцать четыре) месяца со дня подписания Заказчиком документа о приемке выполненных Работ. 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На используемые материалы и оборудование – согласно гарантии завода-изготовителя, но не менее 24 (двадцать четыре) месяцев.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Подрядчик несет ответственность за недостатки (дефекты) работ, обнаруженные в период гарантийного срока, если не докажет, что они произошли вследствие нормального износа Объекта и его частей, неправильной эксплуатации, ненадлежащего ремонта Объекта, произведенного Заказчиком или привлеченными Заказчиком третьими лицами.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В случае обнаружения дефектов в период эксплуатации Объекта, но в пределах гарантийного срока, Заказчик обязан вызвать уполномоченного представителя Подрядчика для составления двухстороннего акта путем направления уведомления посредством факсимильной связи, либо по адресу электронной почты, либо с использованием иных сре</w:t>
      </w:r>
      <w:proofErr w:type="gramStart"/>
      <w:r w:rsidRPr="001E378F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1E378F">
        <w:rPr>
          <w:rFonts w:ascii="Times New Roman" w:hAnsi="Times New Roman" w:cs="Times New Roman"/>
          <w:sz w:val="24"/>
          <w:szCs w:val="24"/>
        </w:rPr>
        <w:t xml:space="preserve">язи и доставки, обеспечивающих фиксирование данного уведомления. 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В случае отказа от явки для участия в составлении акта (неявки уполномоченного представителя в установленные в уведомлении сроки) Заказчик создает (формирует) комиссию для оформления и подписания указанного акта, выводы которого будут обязательны для Сторон контракта.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Согласование сроков осуществляется только в письменном виде по форме акта осмотра выполненных работ на качество, в котором отражаются наименование работ, перечень, характер недостатков и сроки их устранения. Для составления акта Подрядчик обязан направить своего представителя, имеющего доверенность, в  сроки, указанные Заказчиком. В случае отказа Подрядчика от составления или подписания акта, указанного настоящим пунктом, а равно отсутствие представителя Подрядчика в день оформления акта, Заказчик (Представитель Заказчика) вправе оформить и подписать указанный акт, выводы которого будут обязательны для Сторон контракта.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Для составления соответствующего акта стороны вправе привлечь независимую экспертную организацию.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Подрядчик устраняет недостатки и дефекты за свой счет в согласованные с Заказчиком сроки.</w:t>
      </w:r>
    </w:p>
    <w:p w:rsidR="00C355EB" w:rsidRPr="001E378F" w:rsidRDefault="001E378F" w:rsidP="001E378F">
      <w:pPr>
        <w:pStyle w:val="a3"/>
        <w:widowControl w:val="0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В случае отказа Подрядчика от устранения выявленных недостатков (дефектов) работ или в случае не устранения недостатков (дефектов) работ в установленный срок Заказчик вправе привлечь третьих лиц с возмещением расходов на устранение недостатков (дефектов) работ за счет Подрядчика.</w:t>
      </w:r>
    </w:p>
    <w:p w:rsidR="001E378F" w:rsidRPr="001E378F" w:rsidRDefault="001E378F" w:rsidP="001E378F">
      <w:pPr>
        <w:pStyle w:val="a3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1E378F" w:rsidRPr="001E378F" w:rsidRDefault="001E378F" w:rsidP="001E378F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78F">
        <w:rPr>
          <w:rFonts w:ascii="Times New Roman" w:hAnsi="Times New Roman"/>
          <w:b/>
          <w:sz w:val="24"/>
          <w:szCs w:val="24"/>
        </w:rPr>
        <w:t xml:space="preserve">Требования к качеству, техническим характеристикам </w:t>
      </w:r>
    </w:p>
    <w:p w:rsidR="00C355EB" w:rsidRPr="001E378F" w:rsidRDefault="001E378F" w:rsidP="001E378F">
      <w:pPr>
        <w:pStyle w:val="a3"/>
        <w:tabs>
          <w:tab w:val="left" w:pos="567"/>
        </w:tabs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78F">
        <w:rPr>
          <w:rFonts w:ascii="Times New Roman" w:hAnsi="Times New Roman"/>
          <w:b/>
          <w:sz w:val="24"/>
          <w:szCs w:val="24"/>
        </w:rPr>
        <w:t>используемых материалов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</w:p>
    <w:p w:rsidR="001E378F" w:rsidRPr="001E378F" w:rsidRDefault="001E378F" w:rsidP="001E37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Качество применяемых материалов, конструкций, изделий, оборудования, и их соответствие санитарным, противопожарным и техническим характеристикам должны подтверждаться паспортами, сертификатами и другими документами, установленными техническими регламентами. Подрядчик при выполнении работ обязан предоставлять по требованию Заказчика указанные документы.</w:t>
      </w:r>
    </w:p>
    <w:p w:rsidR="001E378F" w:rsidRPr="001E378F" w:rsidRDefault="001E378F" w:rsidP="001E37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Материалы и оборудование, используемые при выполнении работ, являются новыми (не бывшие в употреблении, в ремонте, в том числе, которые не были восстановлены, у которых не была осуществлена замена составных частей, не были восстановле</w:t>
      </w:r>
      <w:r>
        <w:rPr>
          <w:rFonts w:ascii="Times New Roman" w:hAnsi="Times New Roman"/>
          <w:sz w:val="24"/>
          <w:szCs w:val="24"/>
        </w:rPr>
        <w:t>ны потребительские свойства).</w:t>
      </w:r>
    </w:p>
    <w:p w:rsidR="001E378F" w:rsidRPr="001E378F" w:rsidRDefault="001E378F" w:rsidP="001E378F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t>Подрядчик обязуется не использовать в ходе выполнения работ материалы и оборудование, не соответствующие действующему законодательству Российской Федерации (если это может привести к нарушению требований, обязательных для Сторон, по охране окружающей среды и безопасности работ).</w:t>
      </w:r>
    </w:p>
    <w:p w:rsidR="00C355EB" w:rsidRPr="001E378F" w:rsidRDefault="001E378F" w:rsidP="001E378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b/>
          <w:sz w:val="24"/>
          <w:szCs w:val="24"/>
          <w:u w:val="single"/>
        </w:rPr>
        <w:t xml:space="preserve">Самовольная не согласованная с Заказчиком замена материалов и оборудования на этапе выполнения работ не допускается. </w:t>
      </w:r>
      <w:r w:rsidRPr="001E378F">
        <w:rPr>
          <w:rFonts w:ascii="Times New Roman" w:hAnsi="Times New Roman"/>
          <w:sz w:val="24"/>
          <w:szCs w:val="24"/>
        </w:rPr>
        <w:t>Заказчик имеет право осматривать и испытывать материалы и оборудование, применяемые Подрядчиком для выполнения работ.</w:t>
      </w:r>
    </w:p>
    <w:p w:rsidR="00C355EB" w:rsidRPr="001E378F" w:rsidRDefault="00C355EB" w:rsidP="001E378F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E378F">
        <w:rPr>
          <w:rFonts w:ascii="Times New Roman" w:hAnsi="Times New Roman"/>
          <w:sz w:val="24"/>
          <w:szCs w:val="24"/>
        </w:rPr>
        <w:lastRenderedPageBreak/>
        <w:t>После окончания работ Подрядчик готовит и сдает Заказчику исполнительную документацию, включающую:</w:t>
      </w:r>
    </w:p>
    <w:p w:rsidR="00C355EB" w:rsidRPr="001E378F" w:rsidRDefault="00C355EB" w:rsidP="001E3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78F">
        <w:rPr>
          <w:rFonts w:ascii="Times New Roman" w:eastAsia="Calibri" w:hAnsi="Times New Roman" w:cs="Times New Roman"/>
          <w:sz w:val="24"/>
          <w:szCs w:val="24"/>
        </w:rPr>
        <w:t>- акты освидетельствования скрытых работ;</w:t>
      </w:r>
    </w:p>
    <w:p w:rsidR="00C355EB" w:rsidRPr="001E378F" w:rsidRDefault="00C355EB" w:rsidP="001E3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78F">
        <w:rPr>
          <w:rFonts w:ascii="Times New Roman" w:eastAsia="Calibri" w:hAnsi="Times New Roman" w:cs="Times New Roman"/>
          <w:sz w:val="24"/>
          <w:szCs w:val="24"/>
        </w:rPr>
        <w:t>- копии, заверенные печатью Подрядчика, сертификатов соответствия, паспортов, санитарно-эпидемиологические заключений, сертификатов пожарной безопасности и других документов, удостоверяющих качество примененных для выполнения работ строительных материалов;</w:t>
      </w:r>
    </w:p>
    <w:p w:rsidR="00C355EB" w:rsidRPr="001E378F" w:rsidRDefault="00C355EB" w:rsidP="001E3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78F">
        <w:rPr>
          <w:rFonts w:ascii="Times New Roman" w:eastAsia="Calibri" w:hAnsi="Times New Roman" w:cs="Times New Roman"/>
          <w:sz w:val="24"/>
          <w:szCs w:val="24"/>
        </w:rPr>
        <w:t>- акты о приемке выполненных работ;</w:t>
      </w:r>
    </w:p>
    <w:p w:rsidR="00C355EB" w:rsidRPr="001E378F" w:rsidRDefault="00C355EB" w:rsidP="001E378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378F">
        <w:rPr>
          <w:rFonts w:ascii="Times New Roman" w:eastAsia="Calibri" w:hAnsi="Times New Roman" w:cs="Times New Roman"/>
          <w:sz w:val="24"/>
          <w:szCs w:val="24"/>
        </w:rPr>
        <w:t>- акт сдачи-приемки работ.</w:t>
      </w:r>
    </w:p>
    <w:p w:rsidR="001E378F" w:rsidRDefault="001E378F" w:rsidP="001E378F">
      <w:pPr>
        <w:pStyle w:val="a3"/>
        <w:widowControl w:val="0"/>
        <w:suppressAutoHyphens/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E378F" w:rsidRPr="001E378F" w:rsidRDefault="001E378F" w:rsidP="001E378F">
      <w:pPr>
        <w:pStyle w:val="a3"/>
        <w:numPr>
          <w:ilvl w:val="0"/>
          <w:numId w:val="2"/>
        </w:numPr>
        <w:tabs>
          <w:tab w:val="left" w:pos="993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1E378F">
        <w:rPr>
          <w:rFonts w:ascii="Times New Roman" w:hAnsi="Times New Roman"/>
          <w:b/>
          <w:sz w:val="24"/>
          <w:szCs w:val="24"/>
        </w:rPr>
        <w:t>Требования к персоналу: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Учитывая режимный характер Объекта, за 2 (два) рабочих дня до начала выполнения работ представить Заказчику для оформления документов на право пропуска на Объект список персонала, который будет задействован на Объекте при выполнении работ, с указанием сведений о них.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>В случае внесения Подрядчиком изменений в список персонала, Подрядчик заблаговременно представляет Заказчику список персонала на согласование.</w:t>
      </w:r>
    </w:p>
    <w:p w:rsidR="001E378F" w:rsidRPr="001E378F" w:rsidRDefault="001E378F" w:rsidP="001E378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378F">
        <w:rPr>
          <w:rFonts w:ascii="Times New Roman" w:hAnsi="Times New Roman" w:cs="Times New Roman"/>
          <w:sz w:val="24"/>
          <w:szCs w:val="24"/>
        </w:rPr>
        <w:t xml:space="preserve">Персонал Подрядчика допускается на территорию Объекта по документам, удостоверяющим личность на территории Российской Федерации в соответствии с представленным списком. </w:t>
      </w:r>
    </w:p>
    <w:p w:rsidR="000C2899" w:rsidRDefault="000C2899" w:rsidP="00036B7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36B7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36B7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6B74" w:rsidRPr="00036B74" w:rsidRDefault="00036B74" w:rsidP="00036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36B74">
        <w:rPr>
          <w:rFonts w:ascii="Times New Roman" w:hAnsi="Times New Roman" w:cs="Times New Roman"/>
          <w:sz w:val="24"/>
          <w:szCs w:val="26"/>
        </w:rPr>
        <w:t>Ведущий специалист-эксперт отдела кадров,</w:t>
      </w:r>
    </w:p>
    <w:p w:rsidR="00036B74" w:rsidRPr="00036B74" w:rsidRDefault="00036B74" w:rsidP="00036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6"/>
        </w:rPr>
      </w:pPr>
      <w:r w:rsidRPr="00036B74">
        <w:rPr>
          <w:rFonts w:ascii="Times New Roman" w:hAnsi="Times New Roman" w:cs="Times New Roman"/>
          <w:sz w:val="24"/>
          <w:szCs w:val="26"/>
        </w:rPr>
        <w:t xml:space="preserve">профилактики коррупционных и иных </w:t>
      </w:r>
      <w:bookmarkStart w:id="0" w:name="_GoBack"/>
      <w:bookmarkEnd w:id="0"/>
    </w:p>
    <w:p w:rsidR="001E378F" w:rsidRPr="00036B74" w:rsidRDefault="00036B74" w:rsidP="00036B7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36B74">
        <w:rPr>
          <w:rFonts w:ascii="Times New Roman" w:hAnsi="Times New Roman" w:cs="Times New Roman"/>
          <w:sz w:val="24"/>
          <w:szCs w:val="26"/>
        </w:rPr>
        <w:t xml:space="preserve">правонарушений и безопасности </w:t>
      </w:r>
      <w:r w:rsidRPr="00036B74">
        <w:rPr>
          <w:rFonts w:ascii="Times New Roman" w:hAnsi="Times New Roman" w:cs="Times New Roman"/>
          <w:sz w:val="24"/>
          <w:szCs w:val="26"/>
        </w:rPr>
        <w:tab/>
      </w:r>
      <w:r w:rsidRPr="00036B74">
        <w:rPr>
          <w:rFonts w:ascii="Times New Roman" w:hAnsi="Times New Roman" w:cs="Times New Roman"/>
          <w:sz w:val="24"/>
          <w:szCs w:val="26"/>
        </w:rPr>
        <w:tab/>
      </w:r>
      <w:r w:rsidRPr="00036B74">
        <w:rPr>
          <w:rFonts w:ascii="Times New Roman" w:hAnsi="Times New Roman" w:cs="Times New Roman"/>
          <w:sz w:val="24"/>
          <w:szCs w:val="26"/>
        </w:rPr>
        <w:tab/>
      </w:r>
      <w:r w:rsidRPr="00036B74">
        <w:rPr>
          <w:rFonts w:ascii="Times New Roman" w:hAnsi="Times New Roman" w:cs="Times New Roman"/>
          <w:sz w:val="24"/>
          <w:szCs w:val="26"/>
        </w:rPr>
        <w:tab/>
      </w:r>
      <w:r w:rsidRPr="00036B74">
        <w:rPr>
          <w:rFonts w:ascii="Times New Roman" w:hAnsi="Times New Roman" w:cs="Times New Roman"/>
          <w:sz w:val="24"/>
          <w:szCs w:val="26"/>
        </w:rPr>
        <w:tab/>
      </w:r>
      <w:r>
        <w:rPr>
          <w:rFonts w:ascii="Times New Roman" w:hAnsi="Times New Roman" w:cs="Times New Roman"/>
          <w:sz w:val="24"/>
          <w:szCs w:val="26"/>
        </w:rPr>
        <w:tab/>
        <w:t xml:space="preserve">          </w:t>
      </w:r>
      <w:r w:rsidRPr="00036B74">
        <w:rPr>
          <w:rFonts w:ascii="Times New Roman" w:hAnsi="Times New Roman" w:cs="Times New Roman"/>
          <w:sz w:val="24"/>
          <w:szCs w:val="26"/>
        </w:rPr>
        <w:t>В.В. Коломыльцев</w:t>
      </w: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E378F" w:rsidRDefault="001E378F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6B74" w:rsidRDefault="00036B74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6B74" w:rsidRDefault="00036B74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6B74" w:rsidRDefault="00036B74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E001A" w:rsidRDefault="002E001A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6B74" w:rsidRDefault="00036B74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6B74" w:rsidRDefault="00036B74" w:rsidP="000C289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790D" w:rsidRDefault="00B82E7B" w:rsidP="0076790D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623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B82E7B" w:rsidRPr="00562314" w:rsidRDefault="0076790D" w:rsidP="0076790D">
      <w:pPr>
        <w:widowControl w:val="0"/>
        <w:autoSpaceDE w:val="0"/>
        <w:autoSpaceDN w:val="0"/>
        <w:adjustRightInd w:val="0"/>
        <w:spacing w:after="0" w:line="240" w:lineRule="auto"/>
        <w:ind w:left="6237"/>
        <w:jc w:val="both"/>
        <w:outlineLvl w:val="0"/>
        <w:rPr>
          <w:rFonts w:ascii="Times New Roman" w:eastAsia="Times New Roman" w:hAnsi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Техническому заданию</w:t>
      </w:r>
    </w:p>
    <w:p w:rsidR="0076790D" w:rsidRDefault="0076790D" w:rsidP="00B82E7B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B82E7B" w:rsidRPr="00562314" w:rsidRDefault="00B82E7B" w:rsidP="00B82E7B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Cs/>
          <w:i/>
          <w:color w:val="000000"/>
          <w:kern w:val="3"/>
          <w:sz w:val="24"/>
          <w:szCs w:val="24"/>
          <w:lang w:eastAsia="ru-RU"/>
        </w:rPr>
      </w:pPr>
      <w:r w:rsidRPr="0056231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ПЕРЕЧЕНЬ ПОСТАВЛЯЕМОГО ТОВАРА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517"/>
        <w:gridCol w:w="4253"/>
        <w:gridCol w:w="992"/>
        <w:gridCol w:w="1276"/>
      </w:tblGrid>
      <w:tr w:rsidR="0076790D" w:rsidRPr="00B82E7B" w:rsidTr="0076790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 </w:t>
            </w:r>
            <w:proofErr w:type="gramStart"/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Наименование товара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Технические характеристики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Кол-во</w:t>
            </w:r>
          </w:p>
        </w:tc>
      </w:tr>
      <w:tr w:rsidR="0076790D" w:rsidRPr="00B82E7B" w:rsidTr="0076790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76790D" w:rsidRPr="00B82E7B" w:rsidRDefault="0076790D" w:rsidP="00320C9B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76790D" w:rsidRPr="00B82E7B" w:rsidTr="0076790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Pr="00B82E7B" w:rsidRDefault="0076790D" w:rsidP="0076790D">
            <w:pPr>
              <w:widowControl w:val="0"/>
              <w:tabs>
                <w:tab w:val="left" w:pos="3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Pr="007D4421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Дверь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противопожарная </w:t>
            </w:r>
          </w:p>
          <w:p w:rsidR="0076790D" w:rsidRPr="00B82E7B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Материал внешней стороны – металл</w:t>
            </w:r>
          </w:p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Материал внутренней стороны – металл</w:t>
            </w:r>
          </w:p>
          <w:p w:rsidR="00557FD7" w:rsidRDefault="00557FD7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двери – 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val="en-US" w:eastAsia="ru-RU"/>
              </w:rPr>
              <w:t>EI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огнестойкая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)</w:t>
            </w:r>
          </w:p>
          <w:p w:rsidR="00557FD7" w:rsidRPr="00557FD7" w:rsidRDefault="00557FD7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Тип двери по наличию остекления - глухая</w:t>
            </w:r>
          </w:p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Покрытие внешней и внутренней сторон – полимерно порошковая краска</w:t>
            </w:r>
          </w:p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Наполнение – минеральная вата</w:t>
            </w:r>
          </w:p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конструкции 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полуторная</w:t>
            </w:r>
            <w:proofErr w:type="gramEnd"/>
          </w:p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Сторона открывания - правая</w:t>
            </w:r>
          </w:p>
          <w:p w:rsidR="0076790D" w:rsidRPr="007D4421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змер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12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50мм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205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0мм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двери – 50мм.</w:t>
            </w:r>
          </w:p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металла двери – 0,8мм.</w:t>
            </w:r>
          </w:p>
          <w:p w:rsidR="00557FD7" w:rsidRDefault="00557FD7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Предел огнестойкости – 60 мин.</w:t>
            </w:r>
          </w:p>
          <w:p w:rsidR="0076790D" w:rsidRDefault="0076790D" w:rsidP="00B82E7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замка – цилиндровый 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металла дверной коробки – 1,2мм.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дверной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короб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ки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76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мм.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дверной коробки 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закрытая</w:t>
            </w:r>
            <w:proofErr w:type="gramEnd"/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Количество петель – 3</w:t>
            </w:r>
          </w:p>
          <w:p w:rsidR="00557FD7" w:rsidRPr="00B82E7B" w:rsidRDefault="0076790D" w:rsidP="00557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петель –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наружные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Pr="00B82E7B" w:rsidRDefault="0076790D" w:rsidP="0076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Pr="00B82E7B" w:rsidRDefault="0076790D" w:rsidP="0032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790D" w:rsidRPr="00B82E7B" w:rsidTr="0076790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Pr="00B82E7B" w:rsidRDefault="0076790D" w:rsidP="0076790D">
            <w:pPr>
              <w:widowControl w:val="0"/>
              <w:tabs>
                <w:tab w:val="left" w:pos="3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Pr="007D4421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Дверь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противопожарная </w:t>
            </w:r>
          </w:p>
          <w:p w:rsidR="0076790D" w:rsidRPr="00B82E7B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Материал внешней стороны – металл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Материал внутренней стороны – металл</w:t>
            </w:r>
          </w:p>
          <w:p w:rsidR="00557FD7" w:rsidRDefault="00557FD7" w:rsidP="00557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двери – 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val="en-US" w:eastAsia="ru-RU"/>
              </w:rPr>
              <w:t>EI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огнестойкая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)</w:t>
            </w:r>
          </w:p>
          <w:p w:rsidR="00557FD7" w:rsidRDefault="00557FD7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Тип двери по наличию остекления - глухая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Покрытие внешней и внутренней сторон – полимерно порошковая краска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Наполнение – минеральная вата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конструкции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однопольная</w:t>
            </w:r>
            <w:proofErr w:type="spellEnd"/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Сторона открывания - правая</w:t>
            </w:r>
          </w:p>
          <w:p w:rsidR="0076790D" w:rsidRPr="007D4421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змер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8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50мм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205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0мм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двери – 50мм.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металла двери – 0,8мм.</w:t>
            </w:r>
          </w:p>
          <w:p w:rsidR="00557FD7" w:rsidRDefault="00557FD7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Предел огнестойкости – 60 мин.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замка – цилиндровый 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металла дверной коробки – 1,2мм.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дверной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короб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ки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76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мм.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дверной коробки 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открытая</w:t>
            </w:r>
            <w:proofErr w:type="gramEnd"/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Количество петель – 3</w:t>
            </w:r>
          </w:p>
          <w:p w:rsidR="0076790D" w:rsidRPr="00B82E7B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lastRenderedPageBreak/>
              <w:t xml:space="preserve">Тип петель –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наружные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Pr="00B82E7B" w:rsidRDefault="0076790D" w:rsidP="0076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Pr="00B82E7B" w:rsidRDefault="0076790D" w:rsidP="0032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6790D" w:rsidRPr="00B82E7B" w:rsidTr="0076790D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Pr="00B82E7B" w:rsidRDefault="0076790D" w:rsidP="0076790D">
            <w:pPr>
              <w:widowControl w:val="0"/>
              <w:tabs>
                <w:tab w:val="left" w:pos="33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Pr="007D4421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Дверь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противопожарная </w:t>
            </w:r>
          </w:p>
          <w:p w:rsidR="0076790D" w:rsidRPr="007D4421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Материал внешней стороны – металл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Материал внутренней стороны – металл</w:t>
            </w:r>
          </w:p>
          <w:p w:rsidR="00557FD7" w:rsidRDefault="00557FD7" w:rsidP="00557FD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двери – 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val="en-US" w:eastAsia="ru-RU"/>
              </w:rPr>
              <w:t>EI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огнестойкая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)</w:t>
            </w:r>
          </w:p>
          <w:p w:rsidR="00557FD7" w:rsidRDefault="00557FD7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Тип двери по наличию остекления - глухая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Покрытие внешней и внутренней сторон – полимерно порошковая краска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Наполнение – минеральная вата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конструкции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однопольная</w:t>
            </w:r>
            <w:proofErr w:type="spellEnd"/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Сторона открывания - левая</w:t>
            </w:r>
          </w:p>
          <w:p w:rsidR="0076790D" w:rsidRPr="007D4421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змер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8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50мм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205</w:t>
            </w:r>
            <w:r w:rsidRPr="007D442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0мм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двери – 50мм.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металла двери – 0,8мм.</w:t>
            </w:r>
          </w:p>
          <w:p w:rsidR="00557FD7" w:rsidRDefault="00557FD7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Предел огнестойкости – 60 мин.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замка – цилиндровый 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 металла дверной коробки – 1,2мм.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Толщина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дверной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короб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ки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76</w:t>
            </w:r>
            <w:r w:rsidRPr="007D4421"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 мм.</w:t>
            </w:r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дверной коробки 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открытая</w:t>
            </w:r>
            <w:proofErr w:type="gramEnd"/>
          </w:p>
          <w:p w:rsidR="0076790D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Количество петель – 3</w:t>
            </w:r>
          </w:p>
          <w:p w:rsidR="0076790D" w:rsidRPr="00B82E7B" w:rsidRDefault="0076790D" w:rsidP="007679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 xml:space="preserve">Тип петель –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2C2D2E"/>
                <w:sz w:val="24"/>
                <w:szCs w:val="24"/>
                <w:lang w:eastAsia="ru-RU"/>
              </w:rPr>
              <w:t>наружные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Pr="00B82E7B" w:rsidRDefault="0076790D" w:rsidP="007679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2E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76790D" w:rsidRDefault="0076790D" w:rsidP="0032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1B25FD" w:rsidRPr="007D4421" w:rsidRDefault="001B25FD" w:rsidP="007D4421"/>
    <w:sectPr w:rsidR="001B25FD" w:rsidRPr="007D4421" w:rsidSect="001E378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0EB8"/>
    <w:multiLevelType w:val="multilevel"/>
    <w:tmpl w:val="36D023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u w:val="none"/>
      </w:rPr>
    </w:lvl>
  </w:abstractNum>
  <w:abstractNum w:abstractNumId="1">
    <w:nsid w:val="1CFF2524"/>
    <w:multiLevelType w:val="multilevel"/>
    <w:tmpl w:val="0E10E69A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/>
      </w:rPr>
    </w:lvl>
  </w:abstractNum>
  <w:abstractNum w:abstractNumId="2">
    <w:nsid w:val="1F571713"/>
    <w:multiLevelType w:val="multilevel"/>
    <w:tmpl w:val="E8466B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44F4F5F"/>
    <w:multiLevelType w:val="multilevel"/>
    <w:tmpl w:val="3F40D5C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6BDB72FA"/>
    <w:multiLevelType w:val="multilevel"/>
    <w:tmpl w:val="FFC8418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21"/>
    <w:rsid w:val="00020B69"/>
    <w:rsid w:val="00036B74"/>
    <w:rsid w:val="00045D59"/>
    <w:rsid w:val="000C2899"/>
    <w:rsid w:val="0015308F"/>
    <w:rsid w:val="001B25FD"/>
    <w:rsid w:val="001E378F"/>
    <w:rsid w:val="002E001A"/>
    <w:rsid w:val="00363B17"/>
    <w:rsid w:val="00557FD7"/>
    <w:rsid w:val="006F6EBB"/>
    <w:rsid w:val="0076790D"/>
    <w:rsid w:val="007D4421"/>
    <w:rsid w:val="00955794"/>
    <w:rsid w:val="00955B39"/>
    <w:rsid w:val="00A844AA"/>
    <w:rsid w:val="00B82E7B"/>
    <w:rsid w:val="00C355EB"/>
    <w:rsid w:val="00FA2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Bullet List,FooterText,numbered,Paragraphe de liste1,lp1"/>
    <w:basedOn w:val="a"/>
    <w:link w:val="a4"/>
    <w:uiPriority w:val="34"/>
    <w:qFormat/>
    <w:rsid w:val="00B82E7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Table-Normal Знак,RSHB_Table-Normal Знак,Bullet List Знак,FooterText Знак,numbered Знак,Paragraphe de liste1 Знак,lp1 Знак"/>
    <w:link w:val="a3"/>
    <w:rsid w:val="00B82E7B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semiHidden/>
    <w:unhideWhenUsed/>
    <w:rsid w:val="00B82E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B82E7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 Spacing"/>
    <w:qFormat/>
    <w:rsid w:val="00B82E7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Table-Normal,RSHB_Table-Normal,Bullet List,FooterText,numbered,Paragraphe de liste1,lp1"/>
    <w:basedOn w:val="a"/>
    <w:link w:val="a4"/>
    <w:uiPriority w:val="34"/>
    <w:qFormat/>
    <w:rsid w:val="00B82E7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Table-Normal Знак,RSHB_Table-Normal Знак,Bullet List Знак,FooterText Знак,numbered Знак,Paragraphe de liste1 Знак,lp1 Знак"/>
    <w:link w:val="a3"/>
    <w:rsid w:val="00B82E7B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semiHidden/>
    <w:unhideWhenUsed/>
    <w:rsid w:val="00B82E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semiHidden/>
    <w:rsid w:val="00B82E7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5">
    <w:name w:val="No Spacing"/>
    <w:qFormat/>
    <w:rsid w:val="00B82E7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3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Коломыльцев Валентин Валентинович</cp:lastModifiedBy>
  <cp:revision>13</cp:revision>
  <dcterms:created xsi:type="dcterms:W3CDTF">2026-08-10T01:57:00Z</dcterms:created>
  <dcterms:modified xsi:type="dcterms:W3CDTF">2026-08-11T00:51:00Z</dcterms:modified>
</cp:coreProperties>
</file>