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7DA" w:rsidRPr="007657DA" w:rsidRDefault="007657DA" w:rsidP="007657DA">
      <w:pPr>
        <w:widowControl w:val="0"/>
        <w:suppressAutoHyphens/>
        <w:spacing w:after="0"/>
        <w:jc w:val="right"/>
        <w:rPr>
          <w:sz w:val="18"/>
          <w:szCs w:val="18"/>
          <w:lang w:eastAsia="zh-CN"/>
        </w:rPr>
      </w:pPr>
      <w:r w:rsidRPr="007657DA">
        <w:rPr>
          <w:sz w:val="18"/>
          <w:szCs w:val="18"/>
          <w:lang w:eastAsia="zh-CN"/>
        </w:rPr>
        <w:t>Приложение № 2                                                                                                                                                                                                                                                                                      к Договору№ ________                                                                                                                                                                                                                                                                                               от «___» _________ 2026 г.</w:t>
      </w:r>
    </w:p>
    <w:p w:rsidR="007657DA" w:rsidRDefault="007657DA" w:rsidP="007657DA">
      <w:pPr>
        <w:spacing w:after="120"/>
        <w:outlineLvl w:val="0"/>
        <w:rPr>
          <w:b/>
          <w:bCs/>
          <w:color w:val="000000"/>
        </w:rPr>
      </w:pPr>
    </w:p>
    <w:p w:rsidR="00AD32C7" w:rsidRPr="00042E15" w:rsidRDefault="00042E15" w:rsidP="00AD32C7">
      <w:pPr>
        <w:spacing w:after="120"/>
        <w:jc w:val="center"/>
        <w:outlineLvl w:val="0"/>
        <w:rPr>
          <w:b/>
          <w:bCs/>
          <w:color w:val="000000"/>
        </w:rPr>
      </w:pPr>
      <w:r>
        <w:rPr>
          <w:b/>
          <w:bCs/>
          <w:color w:val="000000"/>
        </w:rPr>
        <w:t>ТЕХНИЧЕСКОЕ ЗАДАНИЕ</w:t>
      </w:r>
    </w:p>
    <w:p w:rsidR="004B7C67" w:rsidRPr="004B7C67" w:rsidRDefault="004B7C67" w:rsidP="004B7C67">
      <w:pPr>
        <w:spacing w:after="0"/>
        <w:jc w:val="center"/>
        <w:rPr>
          <w:rFonts w:ascii="Liberation Serif" w:eastAsia="Calibri" w:hAnsi="Liberation Serif" w:cs="Liberation Serif"/>
          <w:b/>
          <w:sz w:val="18"/>
          <w:szCs w:val="18"/>
          <w:lang w:eastAsia="en-US"/>
        </w:rPr>
      </w:pPr>
    </w:p>
    <w:p w:rsidR="004B7C67" w:rsidRPr="004B7C67" w:rsidRDefault="004B7C67" w:rsidP="004B7C67">
      <w:pPr>
        <w:autoSpaceDE w:val="0"/>
        <w:autoSpaceDN w:val="0"/>
        <w:adjustRightInd w:val="0"/>
        <w:spacing w:after="0"/>
        <w:jc w:val="left"/>
        <w:rPr>
          <w:rFonts w:eastAsia="Calibri"/>
          <w:noProof/>
          <w:sz w:val="20"/>
          <w:szCs w:val="20"/>
          <w:lang w:eastAsia="en-US"/>
        </w:rPr>
      </w:pPr>
    </w:p>
    <w:tbl>
      <w:tblPr>
        <w:tblW w:w="556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1628"/>
        <w:gridCol w:w="796"/>
        <w:gridCol w:w="658"/>
        <w:gridCol w:w="1929"/>
        <w:gridCol w:w="1559"/>
        <w:gridCol w:w="1570"/>
        <w:gridCol w:w="2027"/>
      </w:tblGrid>
      <w:tr w:rsidR="004B7C67" w:rsidRPr="00D53829" w:rsidTr="001D6609">
        <w:trPr>
          <w:trHeight w:val="408"/>
        </w:trPr>
        <w:tc>
          <w:tcPr>
            <w:tcW w:w="547" w:type="dxa"/>
            <w:vAlign w:val="center"/>
          </w:tcPr>
          <w:p w:rsidR="004B7C67" w:rsidRPr="004B7C67" w:rsidRDefault="004B7C67" w:rsidP="004B7C67">
            <w:pPr>
              <w:autoSpaceDE w:val="0"/>
              <w:autoSpaceDN w:val="0"/>
              <w:adjustRightInd w:val="0"/>
              <w:spacing w:after="0"/>
              <w:jc w:val="center"/>
              <w:rPr>
                <w:rFonts w:eastAsia="Calibri"/>
                <w:noProof/>
                <w:sz w:val="20"/>
                <w:szCs w:val="20"/>
                <w:lang w:eastAsia="en-US"/>
              </w:rPr>
            </w:pPr>
            <w:r w:rsidRPr="004B7C67">
              <w:rPr>
                <w:rFonts w:eastAsia="Calibri"/>
                <w:noProof/>
                <w:sz w:val="20"/>
                <w:szCs w:val="20"/>
                <w:lang w:eastAsia="en-US"/>
              </w:rPr>
              <w:t>№</w:t>
            </w:r>
          </w:p>
          <w:p w:rsidR="004B7C67" w:rsidRPr="004B7C67" w:rsidRDefault="004B7C67" w:rsidP="004B7C67">
            <w:pPr>
              <w:autoSpaceDE w:val="0"/>
              <w:autoSpaceDN w:val="0"/>
              <w:adjustRightInd w:val="0"/>
              <w:spacing w:after="0"/>
              <w:jc w:val="center"/>
              <w:rPr>
                <w:rFonts w:eastAsia="Calibri"/>
                <w:noProof/>
                <w:sz w:val="20"/>
                <w:szCs w:val="20"/>
                <w:lang w:eastAsia="en-US"/>
              </w:rPr>
            </w:pPr>
            <w:r w:rsidRPr="004B7C67">
              <w:rPr>
                <w:rFonts w:eastAsia="Calibri"/>
                <w:noProof/>
                <w:sz w:val="20"/>
                <w:szCs w:val="20"/>
                <w:lang w:eastAsia="en-US"/>
              </w:rPr>
              <w:t>п/п</w:t>
            </w:r>
          </w:p>
        </w:tc>
        <w:tc>
          <w:tcPr>
            <w:tcW w:w="1628" w:type="dxa"/>
            <w:vAlign w:val="center"/>
          </w:tcPr>
          <w:p w:rsidR="004B7C67" w:rsidRPr="004B7C67" w:rsidRDefault="004B7C67" w:rsidP="00A06972">
            <w:pPr>
              <w:spacing w:after="200" w:line="276" w:lineRule="auto"/>
              <w:jc w:val="center"/>
              <w:rPr>
                <w:rFonts w:eastAsia="Calibri"/>
                <w:noProof/>
                <w:sz w:val="20"/>
                <w:szCs w:val="20"/>
                <w:lang w:eastAsia="en-US"/>
              </w:rPr>
            </w:pPr>
            <w:r w:rsidRPr="004B7C67">
              <w:rPr>
                <w:rFonts w:eastAsia="Calibri"/>
                <w:noProof/>
                <w:sz w:val="20"/>
                <w:szCs w:val="20"/>
                <w:lang w:eastAsia="en-US"/>
              </w:rPr>
              <w:t>Наименование товара</w:t>
            </w:r>
          </w:p>
        </w:tc>
        <w:tc>
          <w:tcPr>
            <w:tcW w:w="796" w:type="dxa"/>
            <w:vAlign w:val="center"/>
          </w:tcPr>
          <w:p w:rsidR="004B7C67" w:rsidRPr="004B7C67" w:rsidRDefault="004B7C67" w:rsidP="004B7C67">
            <w:pPr>
              <w:autoSpaceDE w:val="0"/>
              <w:spacing w:after="0" w:line="276" w:lineRule="auto"/>
              <w:jc w:val="center"/>
              <w:rPr>
                <w:rFonts w:eastAsia="Calibri"/>
                <w:noProof/>
                <w:sz w:val="20"/>
                <w:szCs w:val="20"/>
                <w:lang w:eastAsia="en-US"/>
              </w:rPr>
            </w:pPr>
            <w:r w:rsidRPr="004B7C67">
              <w:rPr>
                <w:rFonts w:eastAsia="Calibri"/>
                <w:noProof/>
                <w:sz w:val="20"/>
                <w:szCs w:val="20"/>
                <w:lang w:eastAsia="en-US"/>
              </w:rPr>
              <w:t xml:space="preserve">Ед. </w:t>
            </w:r>
          </w:p>
          <w:p w:rsidR="004B7C67" w:rsidRPr="004B7C67" w:rsidRDefault="004B7C67" w:rsidP="004B7C67">
            <w:pPr>
              <w:autoSpaceDE w:val="0"/>
              <w:autoSpaceDN w:val="0"/>
              <w:adjustRightInd w:val="0"/>
              <w:spacing w:after="0"/>
              <w:jc w:val="center"/>
              <w:rPr>
                <w:rFonts w:eastAsia="Calibri"/>
                <w:noProof/>
                <w:sz w:val="20"/>
                <w:szCs w:val="20"/>
                <w:lang w:eastAsia="en-US"/>
              </w:rPr>
            </w:pPr>
            <w:r w:rsidRPr="004B7C67">
              <w:rPr>
                <w:rFonts w:eastAsia="Calibri"/>
                <w:noProof/>
                <w:sz w:val="20"/>
                <w:szCs w:val="20"/>
                <w:lang w:eastAsia="en-US"/>
              </w:rPr>
              <w:t>изм.</w:t>
            </w:r>
          </w:p>
        </w:tc>
        <w:tc>
          <w:tcPr>
            <w:tcW w:w="658" w:type="dxa"/>
            <w:vAlign w:val="center"/>
          </w:tcPr>
          <w:p w:rsidR="004B7C67" w:rsidRPr="004B7C67" w:rsidRDefault="004B7C67" w:rsidP="004B7C67">
            <w:pPr>
              <w:autoSpaceDE w:val="0"/>
              <w:spacing w:after="0" w:line="276" w:lineRule="auto"/>
              <w:jc w:val="center"/>
              <w:rPr>
                <w:rFonts w:eastAsia="Calibri"/>
                <w:noProof/>
                <w:sz w:val="20"/>
                <w:szCs w:val="20"/>
                <w:lang w:eastAsia="en-US"/>
              </w:rPr>
            </w:pPr>
            <w:r w:rsidRPr="004B7C67">
              <w:rPr>
                <w:rFonts w:eastAsia="Calibri"/>
                <w:noProof/>
                <w:sz w:val="20"/>
                <w:szCs w:val="20"/>
                <w:lang w:eastAsia="en-US"/>
              </w:rPr>
              <w:t>Кол-во</w:t>
            </w:r>
          </w:p>
        </w:tc>
        <w:tc>
          <w:tcPr>
            <w:tcW w:w="1929" w:type="dxa"/>
            <w:vAlign w:val="center"/>
          </w:tcPr>
          <w:p w:rsidR="004B7C67" w:rsidRPr="004B7C67" w:rsidRDefault="004B7C67" w:rsidP="00A06972">
            <w:pPr>
              <w:autoSpaceDE w:val="0"/>
              <w:autoSpaceDN w:val="0"/>
              <w:adjustRightInd w:val="0"/>
              <w:spacing w:after="0"/>
              <w:jc w:val="center"/>
              <w:rPr>
                <w:rFonts w:eastAsia="Calibri"/>
                <w:noProof/>
                <w:sz w:val="20"/>
                <w:szCs w:val="20"/>
                <w:lang w:eastAsia="en-US"/>
              </w:rPr>
            </w:pPr>
            <w:r w:rsidRPr="004B7C67">
              <w:rPr>
                <w:rFonts w:eastAsia="Calibri"/>
                <w:noProof/>
                <w:sz w:val="20"/>
                <w:szCs w:val="20"/>
                <w:lang w:eastAsia="en-US"/>
              </w:rPr>
              <w:t xml:space="preserve">Наименование показателя </w:t>
            </w:r>
          </w:p>
        </w:tc>
        <w:tc>
          <w:tcPr>
            <w:tcW w:w="1559" w:type="dxa"/>
            <w:vAlign w:val="center"/>
          </w:tcPr>
          <w:p w:rsidR="004B7C67" w:rsidRPr="004B7C67" w:rsidRDefault="004B7C67" w:rsidP="00A06972">
            <w:pPr>
              <w:spacing w:after="0"/>
              <w:jc w:val="center"/>
              <w:rPr>
                <w:rFonts w:eastAsia="Calibri"/>
                <w:noProof/>
                <w:sz w:val="20"/>
                <w:szCs w:val="20"/>
                <w:lang w:eastAsia="en-US"/>
              </w:rPr>
            </w:pPr>
            <w:r w:rsidRPr="004B7C67">
              <w:rPr>
                <w:rFonts w:eastAsia="Calibri"/>
                <w:noProof/>
                <w:sz w:val="20"/>
                <w:szCs w:val="20"/>
                <w:lang w:eastAsia="en-US"/>
              </w:rPr>
              <w:t>Содержание (значение) показателя</w:t>
            </w:r>
          </w:p>
        </w:tc>
        <w:tc>
          <w:tcPr>
            <w:tcW w:w="1570" w:type="dxa"/>
          </w:tcPr>
          <w:p w:rsidR="004B7C67" w:rsidRPr="004B7C67" w:rsidRDefault="004B7C67" w:rsidP="00A06972">
            <w:pPr>
              <w:spacing w:after="0"/>
              <w:jc w:val="center"/>
              <w:rPr>
                <w:rFonts w:eastAsia="Calibri"/>
                <w:noProof/>
                <w:sz w:val="20"/>
                <w:szCs w:val="20"/>
                <w:lang w:eastAsia="en-US"/>
              </w:rPr>
            </w:pPr>
            <w:r w:rsidRPr="004B7C67">
              <w:rPr>
                <w:rFonts w:eastAsia="Calibri"/>
                <w:noProof/>
                <w:sz w:val="20"/>
                <w:szCs w:val="20"/>
                <w:lang w:eastAsia="en-US"/>
              </w:rPr>
              <w:t>Обоснование использования характеристик</w:t>
            </w:r>
          </w:p>
        </w:tc>
        <w:tc>
          <w:tcPr>
            <w:tcW w:w="2027" w:type="dxa"/>
          </w:tcPr>
          <w:p w:rsidR="004B7C67" w:rsidRPr="004B7C67" w:rsidRDefault="004B7C67" w:rsidP="004B7C67">
            <w:pPr>
              <w:spacing w:after="0"/>
              <w:jc w:val="center"/>
              <w:rPr>
                <w:rFonts w:eastAsia="Calibri"/>
                <w:noProof/>
                <w:sz w:val="20"/>
                <w:szCs w:val="20"/>
                <w:lang w:eastAsia="en-US"/>
              </w:rPr>
            </w:pPr>
            <w:r w:rsidRPr="004B7C67">
              <w:rPr>
                <w:rFonts w:eastAsia="Calibri"/>
                <w:noProof/>
                <w:sz w:val="20"/>
                <w:szCs w:val="20"/>
                <w:lang w:eastAsia="en-US"/>
              </w:rPr>
              <w:t>Инструкция участнику закупки по формированию предложения</w:t>
            </w:r>
          </w:p>
        </w:tc>
      </w:tr>
      <w:tr w:rsidR="00D53829" w:rsidRPr="00D53829" w:rsidTr="001D6609">
        <w:trPr>
          <w:trHeight w:val="408"/>
        </w:trPr>
        <w:tc>
          <w:tcPr>
            <w:tcW w:w="547" w:type="dxa"/>
          </w:tcPr>
          <w:p w:rsidR="00D53829" w:rsidRPr="00D53829" w:rsidRDefault="00D53829" w:rsidP="004B7C67">
            <w:pPr>
              <w:autoSpaceDE w:val="0"/>
              <w:autoSpaceDN w:val="0"/>
              <w:adjustRightInd w:val="0"/>
              <w:spacing w:after="0"/>
              <w:jc w:val="center"/>
              <w:rPr>
                <w:rFonts w:eastAsia="Calibri"/>
                <w:noProof/>
                <w:sz w:val="20"/>
                <w:szCs w:val="20"/>
                <w:lang w:eastAsia="en-US"/>
              </w:rPr>
            </w:pPr>
            <w:r w:rsidRPr="00D53829">
              <w:rPr>
                <w:rFonts w:eastAsia="Calibri"/>
                <w:noProof/>
                <w:sz w:val="20"/>
                <w:szCs w:val="20"/>
                <w:lang w:eastAsia="en-US"/>
              </w:rPr>
              <w:t>2</w:t>
            </w:r>
          </w:p>
        </w:tc>
        <w:tc>
          <w:tcPr>
            <w:tcW w:w="1628" w:type="dxa"/>
          </w:tcPr>
          <w:p w:rsidR="00D53829" w:rsidRPr="00D53829" w:rsidRDefault="00D53829" w:rsidP="004B7C67">
            <w:pPr>
              <w:autoSpaceDE w:val="0"/>
              <w:autoSpaceDN w:val="0"/>
              <w:adjustRightInd w:val="0"/>
              <w:spacing w:after="0"/>
              <w:jc w:val="center"/>
              <w:rPr>
                <w:rFonts w:eastAsia="Calibri"/>
                <w:noProof/>
                <w:sz w:val="20"/>
                <w:szCs w:val="20"/>
                <w:lang w:eastAsia="en-US"/>
              </w:rPr>
            </w:pPr>
            <w:r w:rsidRPr="00D53829">
              <w:rPr>
                <w:rFonts w:eastAsia="Calibri"/>
                <w:noProof/>
                <w:sz w:val="20"/>
                <w:szCs w:val="20"/>
                <w:lang w:eastAsia="en-US"/>
              </w:rPr>
              <w:t>Яйцо куриное</w:t>
            </w:r>
          </w:p>
        </w:tc>
        <w:tc>
          <w:tcPr>
            <w:tcW w:w="796" w:type="dxa"/>
          </w:tcPr>
          <w:p w:rsidR="00D53829" w:rsidRPr="00D53829" w:rsidRDefault="00D53829" w:rsidP="004B7C67">
            <w:pPr>
              <w:autoSpaceDE w:val="0"/>
              <w:autoSpaceDN w:val="0"/>
              <w:adjustRightInd w:val="0"/>
              <w:spacing w:after="0"/>
              <w:jc w:val="center"/>
              <w:rPr>
                <w:rFonts w:eastAsia="Calibri"/>
                <w:noProof/>
                <w:sz w:val="20"/>
                <w:szCs w:val="20"/>
                <w:lang w:eastAsia="en-US"/>
              </w:rPr>
            </w:pPr>
            <w:r w:rsidRPr="00D53829">
              <w:rPr>
                <w:rFonts w:eastAsia="Calibri"/>
                <w:noProof/>
                <w:sz w:val="20"/>
                <w:szCs w:val="20"/>
                <w:lang w:eastAsia="en-US"/>
              </w:rPr>
              <w:t>шт</w:t>
            </w:r>
          </w:p>
        </w:tc>
        <w:tc>
          <w:tcPr>
            <w:tcW w:w="658" w:type="dxa"/>
          </w:tcPr>
          <w:p w:rsidR="00D53829" w:rsidRPr="00D53829" w:rsidRDefault="00D53829" w:rsidP="004B7C67">
            <w:pPr>
              <w:autoSpaceDE w:val="0"/>
              <w:autoSpaceDN w:val="0"/>
              <w:adjustRightInd w:val="0"/>
              <w:spacing w:after="0"/>
              <w:rPr>
                <w:rFonts w:eastAsia="Calibri"/>
                <w:noProof/>
                <w:sz w:val="20"/>
                <w:szCs w:val="20"/>
                <w:lang w:eastAsia="en-US"/>
              </w:rPr>
            </w:pPr>
            <w:r w:rsidRPr="00D53829">
              <w:rPr>
                <w:rFonts w:eastAsia="Calibri"/>
                <w:noProof/>
                <w:sz w:val="20"/>
                <w:szCs w:val="20"/>
                <w:lang w:eastAsia="en-US"/>
              </w:rPr>
              <w:t>3960</w:t>
            </w:r>
          </w:p>
        </w:tc>
        <w:tc>
          <w:tcPr>
            <w:tcW w:w="7085" w:type="dxa"/>
            <w:gridSpan w:val="4"/>
            <w:tcMar>
              <w:left w:w="0" w:type="dxa"/>
              <w:right w:w="0" w:type="dxa"/>
            </w:tcMar>
          </w:tcPr>
          <w:tbl>
            <w:tblPr>
              <w:tblW w:w="7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7"/>
            </w:tblGrid>
            <w:tr w:rsidR="00D53829" w:rsidRPr="00D53829" w:rsidTr="00D53829">
              <w:trPr>
                <w:trHeight w:val="408"/>
              </w:trPr>
              <w:tc>
                <w:tcPr>
                  <w:tcW w:w="7417" w:type="dxa"/>
                  <w:tcMar>
                    <w:left w:w="0" w:type="dxa"/>
                    <w:right w:w="0" w:type="dxa"/>
                  </w:tcMar>
                </w:tcPr>
                <w:tbl>
                  <w:tblPr>
                    <w:tblW w:w="7422" w:type="dxa"/>
                    <w:tblBorders>
                      <w:insideH w:val="single" w:sz="4" w:space="0" w:color="auto"/>
                      <w:insideV w:val="single" w:sz="4" w:space="0" w:color="auto"/>
                    </w:tblBorders>
                    <w:tblLayout w:type="fixed"/>
                    <w:tblLook w:val="0000" w:firstRow="0" w:lastRow="0" w:firstColumn="0" w:lastColumn="0" w:noHBand="0" w:noVBand="0"/>
                  </w:tblPr>
                  <w:tblGrid>
                    <w:gridCol w:w="1853"/>
                    <w:gridCol w:w="1560"/>
                    <w:gridCol w:w="1701"/>
                    <w:gridCol w:w="2308"/>
                  </w:tblGrid>
                  <w:tr w:rsidR="00D53829" w:rsidRPr="00D53829" w:rsidTr="008313A2">
                    <w:trPr>
                      <w:trHeight w:val="406"/>
                    </w:trPr>
                    <w:tc>
                      <w:tcPr>
                        <w:tcW w:w="1853" w:type="dxa"/>
                        <w:tcBorders>
                          <w:top w:val="nil"/>
                          <w:bottom w:val="single" w:sz="4" w:space="0" w:color="auto"/>
                        </w:tcBorders>
                      </w:tcPr>
                      <w:p w:rsidR="00D53829" w:rsidRPr="004B7C67" w:rsidRDefault="00D53829" w:rsidP="001218F3">
                        <w:pPr>
                          <w:autoSpaceDE w:val="0"/>
                          <w:autoSpaceDN w:val="0"/>
                          <w:adjustRightInd w:val="0"/>
                          <w:spacing w:after="0"/>
                          <w:jc w:val="center"/>
                          <w:rPr>
                            <w:rFonts w:eastAsia="Calibri"/>
                            <w:noProof/>
                            <w:sz w:val="20"/>
                            <w:szCs w:val="20"/>
                            <w:lang w:eastAsia="en-US"/>
                          </w:rPr>
                        </w:pPr>
                        <w:r w:rsidRPr="00D53829">
                          <w:rPr>
                            <w:rFonts w:eastAsia="Calibri"/>
                            <w:noProof/>
                            <w:sz w:val="20"/>
                            <w:szCs w:val="20"/>
                            <w:lang w:eastAsia="en-US"/>
                          </w:rPr>
                          <w:t>Категория яйца</w:t>
                        </w:r>
                      </w:p>
                    </w:tc>
                    <w:tc>
                      <w:tcPr>
                        <w:tcW w:w="1560" w:type="dxa"/>
                        <w:tcBorders>
                          <w:top w:val="nil"/>
                          <w:bottom w:val="single" w:sz="4" w:space="0" w:color="auto"/>
                        </w:tcBorders>
                        <w:tcMar>
                          <w:left w:w="0" w:type="dxa"/>
                          <w:right w:w="0" w:type="dxa"/>
                        </w:tcMar>
                      </w:tcPr>
                      <w:tbl>
                        <w:tblPr>
                          <w:tblW w:w="4994" w:type="pct"/>
                          <w:tblLayout w:type="fixed"/>
                          <w:tblCellMar>
                            <w:left w:w="0" w:type="dxa"/>
                            <w:right w:w="0" w:type="dxa"/>
                          </w:tblCellMar>
                          <w:tblLook w:val="04A0" w:firstRow="1" w:lastRow="0" w:firstColumn="1" w:lastColumn="0" w:noHBand="0" w:noVBand="1"/>
                        </w:tblPr>
                        <w:tblGrid>
                          <w:gridCol w:w="20"/>
                          <w:gridCol w:w="1367"/>
                          <w:gridCol w:w="161"/>
                        </w:tblGrid>
                        <w:tr w:rsidR="00D53829" w:rsidRPr="004B7C67" w:rsidTr="008313A2">
                          <w:tc>
                            <w:tcPr>
                              <w:tcW w:w="63" w:type="pct"/>
                              <w:shd w:val="clear" w:color="auto" w:fill="auto"/>
                            </w:tcPr>
                            <w:p w:rsidR="00D53829" w:rsidRPr="004B7C67" w:rsidRDefault="00D53829" w:rsidP="001218F3">
                              <w:pPr>
                                <w:autoSpaceDE w:val="0"/>
                                <w:autoSpaceDN w:val="0"/>
                                <w:adjustRightInd w:val="0"/>
                                <w:spacing w:after="0"/>
                                <w:jc w:val="center"/>
                                <w:rPr>
                                  <w:rFonts w:eastAsia="Calibri"/>
                                  <w:noProof/>
                                  <w:sz w:val="20"/>
                                  <w:szCs w:val="20"/>
                                  <w:lang w:eastAsia="en-US"/>
                                </w:rPr>
                              </w:pPr>
                            </w:p>
                            <w:p w:rsidR="00D53829" w:rsidRPr="004B7C67" w:rsidRDefault="00D53829" w:rsidP="001218F3">
                              <w:pPr>
                                <w:autoSpaceDE w:val="0"/>
                                <w:autoSpaceDN w:val="0"/>
                                <w:adjustRightInd w:val="0"/>
                                <w:spacing w:after="0"/>
                                <w:jc w:val="center"/>
                                <w:rPr>
                                  <w:rFonts w:eastAsia="Calibri"/>
                                  <w:noProof/>
                                  <w:sz w:val="20"/>
                                  <w:szCs w:val="20"/>
                                  <w:lang w:eastAsia="en-US"/>
                                </w:rPr>
                              </w:pPr>
                            </w:p>
                          </w:tc>
                          <w:tc>
                            <w:tcPr>
                              <w:tcW w:w="4416" w:type="pct"/>
                              <w:tcBorders>
                                <w:top w:val="single" w:sz="4" w:space="0" w:color="auto"/>
                              </w:tcBorders>
                              <w:shd w:val="clear" w:color="auto" w:fill="auto"/>
                            </w:tcPr>
                            <w:p w:rsidR="00D53829" w:rsidRPr="004B7C67" w:rsidRDefault="00D53829" w:rsidP="001218F3">
                              <w:pPr>
                                <w:autoSpaceDE w:val="0"/>
                                <w:autoSpaceDN w:val="0"/>
                                <w:adjustRightInd w:val="0"/>
                                <w:spacing w:after="0"/>
                                <w:jc w:val="center"/>
                                <w:rPr>
                                  <w:rFonts w:eastAsia="Calibri"/>
                                  <w:noProof/>
                                  <w:sz w:val="20"/>
                                  <w:szCs w:val="20"/>
                                  <w:lang w:eastAsia="en-US"/>
                                </w:rPr>
                              </w:pPr>
                              <w:r w:rsidRPr="001218F3">
                                <w:rPr>
                                  <w:rFonts w:eastAsia="Calibri"/>
                                  <w:noProof/>
                                  <w:sz w:val="20"/>
                                  <w:szCs w:val="20"/>
                                  <w:lang w:eastAsia="en-US"/>
                                </w:rPr>
                                <w:t>Вторая</w:t>
                              </w:r>
                            </w:p>
                          </w:tc>
                          <w:tc>
                            <w:tcPr>
                              <w:tcW w:w="521" w:type="pct"/>
                              <w:shd w:val="clear" w:color="auto" w:fill="auto"/>
                            </w:tcPr>
                            <w:p w:rsidR="00D53829" w:rsidRPr="004B7C67" w:rsidRDefault="00D53829" w:rsidP="001218F3">
                              <w:pPr>
                                <w:autoSpaceDE w:val="0"/>
                                <w:autoSpaceDN w:val="0"/>
                                <w:adjustRightInd w:val="0"/>
                                <w:spacing w:after="0"/>
                                <w:jc w:val="center"/>
                                <w:rPr>
                                  <w:rFonts w:eastAsia="Calibri"/>
                                  <w:noProof/>
                                  <w:sz w:val="20"/>
                                  <w:szCs w:val="20"/>
                                  <w:lang w:eastAsia="en-US"/>
                                </w:rPr>
                              </w:pPr>
                            </w:p>
                          </w:tc>
                        </w:tr>
                      </w:tbl>
                      <w:p w:rsidR="00D53829" w:rsidRPr="004B7C67" w:rsidRDefault="00D53829" w:rsidP="001218F3">
                        <w:pPr>
                          <w:autoSpaceDE w:val="0"/>
                          <w:autoSpaceDN w:val="0"/>
                          <w:adjustRightInd w:val="0"/>
                          <w:spacing w:after="0"/>
                          <w:jc w:val="center"/>
                          <w:rPr>
                            <w:rFonts w:eastAsia="Calibri"/>
                            <w:noProof/>
                            <w:sz w:val="20"/>
                            <w:szCs w:val="20"/>
                            <w:lang w:eastAsia="en-US"/>
                          </w:rPr>
                        </w:pPr>
                      </w:p>
                    </w:tc>
                    <w:tc>
                      <w:tcPr>
                        <w:tcW w:w="1701" w:type="dxa"/>
                        <w:tcBorders>
                          <w:top w:val="nil"/>
                          <w:bottom w:val="single" w:sz="4" w:space="0" w:color="auto"/>
                        </w:tcBorders>
                      </w:tcPr>
                      <w:p w:rsidR="00D53829" w:rsidRPr="004B7C67" w:rsidRDefault="00D53829" w:rsidP="001218F3">
                        <w:pPr>
                          <w:autoSpaceDE w:val="0"/>
                          <w:autoSpaceDN w:val="0"/>
                          <w:adjustRightInd w:val="0"/>
                          <w:spacing w:after="0"/>
                          <w:jc w:val="center"/>
                          <w:rPr>
                            <w:rFonts w:eastAsia="Calibri"/>
                            <w:noProof/>
                            <w:sz w:val="20"/>
                            <w:szCs w:val="20"/>
                            <w:lang w:eastAsia="en-US"/>
                          </w:rPr>
                        </w:pPr>
                        <w:r w:rsidRPr="004B7C67">
                          <w:rPr>
                            <w:rFonts w:eastAsia="Calibri"/>
                            <w:noProof/>
                            <w:sz w:val="20"/>
                            <w:szCs w:val="20"/>
                            <w:lang w:eastAsia="en-US"/>
                          </w:rPr>
                          <w:t>Код позиции КТРУ</w:t>
                        </w:r>
                      </w:p>
                      <w:p w:rsidR="00D53829" w:rsidRPr="004B7C67" w:rsidRDefault="00D53829" w:rsidP="00D53829">
                        <w:pPr>
                          <w:autoSpaceDE w:val="0"/>
                          <w:autoSpaceDN w:val="0"/>
                          <w:adjustRightInd w:val="0"/>
                          <w:spacing w:after="0"/>
                          <w:jc w:val="center"/>
                          <w:rPr>
                            <w:rFonts w:eastAsia="Calibri"/>
                            <w:noProof/>
                            <w:sz w:val="20"/>
                            <w:szCs w:val="20"/>
                            <w:lang w:eastAsia="en-US"/>
                          </w:rPr>
                        </w:pPr>
                        <w:r w:rsidRPr="00D53829">
                          <w:rPr>
                            <w:rFonts w:eastAsia="Calibri"/>
                            <w:noProof/>
                            <w:sz w:val="20"/>
                            <w:szCs w:val="20"/>
                            <w:lang w:eastAsia="en-US"/>
                          </w:rPr>
                          <w:t>01.47.21.000-00000013</w:t>
                        </w:r>
                      </w:p>
                    </w:tc>
                    <w:tc>
                      <w:tcPr>
                        <w:tcW w:w="2308" w:type="dxa"/>
                        <w:tcBorders>
                          <w:top w:val="nil"/>
                          <w:bottom w:val="single" w:sz="4" w:space="0" w:color="auto"/>
                        </w:tcBorders>
                      </w:tcPr>
                      <w:p w:rsidR="00D53829" w:rsidRPr="004B7C67" w:rsidRDefault="00D53829" w:rsidP="001218F3">
                        <w:pPr>
                          <w:autoSpaceDE w:val="0"/>
                          <w:autoSpaceDN w:val="0"/>
                          <w:adjustRightInd w:val="0"/>
                          <w:spacing w:after="0"/>
                          <w:jc w:val="center"/>
                          <w:rPr>
                            <w:rFonts w:eastAsia="Calibri"/>
                            <w:noProof/>
                            <w:sz w:val="20"/>
                            <w:szCs w:val="20"/>
                            <w:lang w:eastAsia="en-US"/>
                          </w:rPr>
                        </w:pPr>
                        <w:r w:rsidRPr="004B7C67">
                          <w:rPr>
                            <w:rFonts w:eastAsia="Calibri"/>
                            <w:noProof/>
                            <w:sz w:val="20"/>
                            <w:szCs w:val="20"/>
                            <w:lang w:eastAsia="en-US"/>
                          </w:rPr>
                          <w:t>Значение характеристики не может изменяться участником закупки</w:t>
                        </w:r>
                      </w:p>
                      <w:p w:rsidR="00D53829" w:rsidRPr="004B7C67" w:rsidRDefault="00D53829" w:rsidP="001218F3">
                        <w:pPr>
                          <w:autoSpaceDE w:val="0"/>
                          <w:autoSpaceDN w:val="0"/>
                          <w:adjustRightInd w:val="0"/>
                          <w:spacing w:after="0"/>
                          <w:jc w:val="center"/>
                          <w:rPr>
                            <w:rFonts w:eastAsia="Calibri"/>
                            <w:noProof/>
                            <w:sz w:val="20"/>
                            <w:szCs w:val="20"/>
                            <w:lang w:eastAsia="en-US"/>
                          </w:rPr>
                        </w:pPr>
                      </w:p>
                    </w:tc>
                  </w:tr>
                  <w:tr w:rsidR="00D53829" w:rsidRPr="00D53829" w:rsidTr="008313A2">
                    <w:trPr>
                      <w:trHeight w:val="406"/>
                    </w:trPr>
                    <w:tc>
                      <w:tcPr>
                        <w:tcW w:w="1853" w:type="dxa"/>
                        <w:tcBorders>
                          <w:top w:val="nil"/>
                          <w:bottom w:val="single" w:sz="4" w:space="0" w:color="auto"/>
                        </w:tcBorders>
                      </w:tcPr>
                      <w:p w:rsidR="00D53829" w:rsidRPr="004B7C67" w:rsidRDefault="00D53829" w:rsidP="001218F3">
                        <w:pPr>
                          <w:autoSpaceDE w:val="0"/>
                          <w:autoSpaceDN w:val="0"/>
                          <w:adjustRightInd w:val="0"/>
                          <w:spacing w:after="0"/>
                          <w:jc w:val="center"/>
                          <w:rPr>
                            <w:rFonts w:eastAsia="Calibri"/>
                            <w:noProof/>
                            <w:sz w:val="20"/>
                            <w:szCs w:val="20"/>
                            <w:lang w:eastAsia="en-US"/>
                          </w:rPr>
                        </w:pPr>
                        <w:r w:rsidRPr="00D53829">
                          <w:rPr>
                            <w:rFonts w:eastAsia="Calibri"/>
                            <w:noProof/>
                            <w:sz w:val="20"/>
                            <w:szCs w:val="20"/>
                            <w:lang w:eastAsia="en-US"/>
                          </w:rPr>
                          <w:t>Класс яйца</w:t>
                        </w:r>
                      </w:p>
                    </w:tc>
                    <w:tc>
                      <w:tcPr>
                        <w:tcW w:w="1560" w:type="dxa"/>
                        <w:tcBorders>
                          <w:top w:val="nil"/>
                          <w:bottom w:val="single" w:sz="4" w:space="0" w:color="auto"/>
                        </w:tcBorders>
                        <w:tcMar>
                          <w:left w:w="0" w:type="dxa"/>
                          <w:right w:w="0" w:type="dxa"/>
                        </w:tcMar>
                      </w:tcPr>
                      <w:tbl>
                        <w:tblPr>
                          <w:tblW w:w="4995" w:type="pct"/>
                          <w:tblLayout w:type="fixed"/>
                          <w:tblCellMar>
                            <w:left w:w="0" w:type="dxa"/>
                            <w:right w:w="0" w:type="dxa"/>
                          </w:tblCellMar>
                          <w:tblLook w:val="04A0" w:firstRow="1" w:lastRow="0" w:firstColumn="1" w:lastColumn="0" w:noHBand="0" w:noVBand="1"/>
                        </w:tblPr>
                        <w:tblGrid>
                          <w:gridCol w:w="20"/>
                          <w:gridCol w:w="1508"/>
                          <w:gridCol w:w="20"/>
                        </w:tblGrid>
                        <w:tr w:rsidR="00D53829" w:rsidRPr="004B7C67" w:rsidTr="001218F3">
                          <w:tc>
                            <w:tcPr>
                              <w:tcW w:w="27" w:type="pct"/>
                              <w:shd w:val="clear" w:color="auto" w:fill="auto"/>
                            </w:tcPr>
                            <w:p w:rsidR="00D53829" w:rsidRPr="004B7C67" w:rsidRDefault="00D53829" w:rsidP="001218F3">
                              <w:pPr>
                                <w:autoSpaceDE w:val="0"/>
                                <w:autoSpaceDN w:val="0"/>
                                <w:adjustRightInd w:val="0"/>
                                <w:spacing w:after="0"/>
                                <w:jc w:val="center"/>
                                <w:rPr>
                                  <w:rFonts w:eastAsia="Calibri"/>
                                  <w:noProof/>
                                  <w:sz w:val="20"/>
                                  <w:szCs w:val="20"/>
                                  <w:lang w:eastAsia="en-US"/>
                                </w:rPr>
                              </w:pPr>
                            </w:p>
                            <w:p w:rsidR="00D53829" w:rsidRPr="004B7C67" w:rsidRDefault="00D53829" w:rsidP="001218F3">
                              <w:pPr>
                                <w:autoSpaceDE w:val="0"/>
                                <w:autoSpaceDN w:val="0"/>
                                <w:adjustRightInd w:val="0"/>
                                <w:spacing w:after="0"/>
                                <w:jc w:val="center"/>
                                <w:rPr>
                                  <w:rFonts w:eastAsia="Calibri"/>
                                  <w:noProof/>
                                  <w:sz w:val="20"/>
                                  <w:szCs w:val="20"/>
                                  <w:lang w:eastAsia="en-US"/>
                                </w:rPr>
                              </w:pPr>
                            </w:p>
                          </w:tc>
                          <w:tc>
                            <w:tcPr>
                              <w:tcW w:w="4946" w:type="pct"/>
                              <w:tcBorders>
                                <w:top w:val="single" w:sz="4" w:space="0" w:color="auto"/>
                              </w:tcBorders>
                              <w:shd w:val="clear" w:color="auto" w:fill="auto"/>
                            </w:tcPr>
                            <w:p w:rsidR="00D53829" w:rsidRPr="004B7C67" w:rsidRDefault="00D53829" w:rsidP="001218F3">
                              <w:pPr>
                                <w:autoSpaceDE w:val="0"/>
                                <w:autoSpaceDN w:val="0"/>
                                <w:adjustRightInd w:val="0"/>
                                <w:spacing w:after="0"/>
                                <w:jc w:val="center"/>
                                <w:rPr>
                                  <w:rFonts w:eastAsia="Calibri"/>
                                  <w:noProof/>
                                  <w:sz w:val="20"/>
                                  <w:szCs w:val="20"/>
                                  <w:lang w:eastAsia="en-US"/>
                                </w:rPr>
                              </w:pPr>
                              <w:r w:rsidRPr="001218F3">
                                <w:rPr>
                                  <w:rFonts w:eastAsia="Calibri"/>
                                  <w:noProof/>
                                  <w:sz w:val="20"/>
                                  <w:szCs w:val="20"/>
                                  <w:lang w:eastAsia="en-US"/>
                                </w:rPr>
                                <w:t>Столовое</w:t>
                              </w:r>
                            </w:p>
                          </w:tc>
                          <w:tc>
                            <w:tcPr>
                              <w:tcW w:w="27" w:type="pct"/>
                              <w:shd w:val="clear" w:color="auto" w:fill="auto"/>
                            </w:tcPr>
                            <w:p w:rsidR="00D53829" w:rsidRPr="004B7C67" w:rsidRDefault="00D53829" w:rsidP="001218F3">
                              <w:pPr>
                                <w:autoSpaceDE w:val="0"/>
                                <w:autoSpaceDN w:val="0"/>
                                <w:adjustRightInd w:val="0"/>
                                <w:spacing w:after="0"/>
                                <w:jc w:val="center"/>
                                <w:rPr>
                                  <w:rFonts w:eastAsia="Calibri"/>
                                  <w:noProof/>
                                  <w:sz w:val="20"/>
                                  <w:szCs w:val="20"/>
                                  <w:lang w:eastAsia="en-US"/>
                                </w:rPr>
                              </w:pPr>
                            </w:p>
                          </w:tc>
                        </w:tr>
                      </w:tbl>
                      <w:p w:rsidR="00D53829" w:rsidRPr="004B7C67" w:rsidRDefault="00D53829" w:rsidP="001218F3">
                        <w:pPr>
                          <w:autoSpaceDE w:val="0"/>
                          <w:autoSpaceDN w:val="0"/>
                          <w:adjustRightInd w:val="0"/>
                          <w:spacing w:after="0"/>
                          <w:jc w:val="center"/>
                          <w:rPr>
                            <w:rFonts w:eastAsia="Calibri"/>
                            <w:noProof/>
                            <w:sz w:val="20"/>
                            <w:szCs w:val="20"/>
                            <w:lang w:eastAsia="en-US"/>
                          </w:rPr>
                        </w:pPr>
                      </w:p>
                    </w:tc>
                    <w:tc>
                      <w:tcPr>
                        <w:tcW w:w="1701" w:type="dxa"/>
                        <w:tcBorders>
                          <w:top w:val="nil"/>
                          <w:bottom w:val="single" w:sz="4" w:space="0" w:color="auto"/>
                        </w:tcBorders>
                      </w:tcPr>
                      <w:p w:rsidR="00D53829" w:rsidRPr="00D53829" w:rsidRDefault="00D53829" w:rsidP="00D53829">
                        <w:pPr>
                          <w:autoSpaceDE w:val="0"/>
                          <w:autoSpaceDN w:val="0"/>
                          <w:adjustRightInd w:val="0"/>
                          <w:spacing w:after="0"/>
                          <w:jc w:val="center"/>
                          <w:rPr>
                            <w:rFonts w:eastAsia="Calibri"/>
                            <w:noProof/>
                            <w:sz w:val="20"/>
                            <w:szCs w:val="20"/>
                            <w:lang w:eastAsia="en-US"/>
                          </w:rPr>
                        </w:pPr>
                        <w:r w:rsidRPr="00D53829">
                          <w:rPr>
                            <w:rFonts w:eastAsia="Calibri"/>
                            <w:noProof/>
                            <w:sz w:val="20"/>
                            <w:szCs w:val="20"/>
                            <w:lang w:eastAsia="en-US"/>
                          </w:rPr>
                          <w:t>Код позиции КТРУ</w:t>
                        </w:r>
                      </w:p>
                      <w:p w:rsidR="00D53829" w:rsidRPr="004B7C67" w:rsidRDefault="00D53829" w:rsidP="00D53829">
                        <w:pPr>
                          <w:autoSpaceDE w:val="0"/>
                          <w:autoSpaceDN w:val="0"/>
                          <w:adjustRightInd w:val="0"/>
                          <w:spacing w:after="0"/>
                          <w:jc w:val="center"/>
                          <w:rPr>
                            <w:rFonts w:eastAsia="Calibri"/>
                            <w:noProof/>
                            <w:sz w:val="20"/>
                            <w:szCs w:val="20"/>
                            <w:lang w:eastAsia="en-US"/>
                          </w:rPr>
                        </w:pPr>
                        <w:r w:rsidRPr="00D53829">
                          <w:rPr>
                            <w:rFonts w:eastAsia="Calibri"/>
                            <w:noProof/>
                            <w:sz w:val="20"/>
                            <w:szCs w:val="20"/>
                            <w:lang w:eastAsia="en-US"/>
                          </w:rPr>
                          <w:t>01.47.21.000-00000013</w:t>
                        </w:r>
                      </w:p>
                    </w:tc>
                    <w:tc>
                      <w:tcPr>
                        <w:tcW w:w="2308" w:type="dxa"/>
                        <w:tcBorders>
                          <w:top w:val="nil"/>
                          <w:bottom w:val="single" w:sz="4" w:space="0" w:color="auto"/>
                        </w:tcBorders>
                      </w:tcPr>
                      <w:p w:rsidR="00D53829" w:rsidRPr="004B7C67" w:rsidRDefault="00D53829" w:rsidP="001218F3">
                        <w:pPr>
                          <w:autoSpaceDE w:val="0"/>
                          <w:autoSpaceDN w:val="0"/>
                          <w:adjustRightInd w:val="0"/>
                          <w:spacing w:after="0"/>
                          <w:jc w:val="center"/>
                          <w:rPr>
                            <w:rFonts w:eastAsia="Calibri"/>
                            <w:noProof/>
                            <w:sz w:val="20"/>
                            <w:szCs w:val="20"/>
                            <w:lang w:eastAsia="en-US"/>
                          </w:rPr>
                        </w:pPr>
                        <w:r w:rsidRPr="004B7C67">
                          <w:rPr>
                            <w:rFonts w:eastAsia="Calibri"/>
                            <w:noProof/>
                            <w:sz w:val="20"/>
                            <w:szCs w:val="20"/>
                            <w:lang w:eastAsia="en-US"/>
                          </w:rPr>
                          <w:t>Значение характеристики не может изменяться участником закупки</w:t>
                        </w:r>
                      </w:p>
                      <w:p w:rsidR="00D53829" w:rsidRPr="004B7C67" w:rsidRDefault="00D53829" w:rsidP="001218F3">
                        <w:pPr>
                          <w:autoSpaceDE w:val="0"/>
                          <w:autoSpaceDN w:val="0"/>
                          <w:adjustRightInd w:val="0"/>
                          <w:spacing w:after="0"/>
                          <w:jc w:val="center"/>
                          <w:rPr>
                            <w:rFonts w:eastAsia="Calibri"/>
                            <w:noProof/>
                            <w:sz w:val="20"/>
                            <w:szCs w:val="20"/>
                            <w:lang w:eastAsia="en-US"/>
                          </w:rPr>
                        </w:pPr>
                      </w:p>
                    </w:tc>
                  </w:tr>
                  <w:tr w:rsidR="00430D5C" w:rsidRPr="00D53829" w:rsidTr="008313A2">
                    <w:trPr>
                      <w:trHeight w:val="2156"/>
                    </w:trPr>
                    <w:tc>
                      <w:tcPr>
                        <w:tcW w:w="3413" w:type="dxa"/>
                        <w:gridSpan w:val="2"/>
                        <w:tcBorders>
                          <w:top w:val="nil"/>
                          <w:bottom w:val="single" w:sz="4" w:space="0" w:color="auto"/>
                        </w:tcBorders>
                      </w:tcPr>
                      <w:p w:rsidR="00430D5C" w:rsidRPr="004B7C67" w:rsidRDefault="00430D5C" w:rsidP="001218F3">
                        <w:pPr>
                          <w:autoSpaceDE w:val="0"/>
                          <w:autoSpaceDN w:val="0"/>
                          <w:adjustRightInd w:val="0"/>
                          <w:spacing w:after="0"/>
                          <w:jc w:val="center"/>
                          <w:rPr>
                            <w:rFonts w:eastAsia="Calibri"/>
                            <w:noProof/>
                            <w:sz w:val="20"/>
                            <w:szCs w:val="20"/>
                            <w:lang w:eastAsia="en-US"/>
                          </w:rPr>
                        </w:pPr>
                        <w:r w:rsidRPr="00D53829">
                          <w:rPr>
                            <w:rFonts w:eastAsia="Calibri"/>
                            <w:noProof/>
                            <w:sz w:val="20"/>
                            <w:szCs w:val="20"/>
                            <w:lang w:eastAsia="en-US"/>
                          </w:rPr>
                          <w:t xml:space="preserve"> Скорлупа яиц должна быть чистой, без пятен крови и помета, не поврежденной. Допускается: на скорлупе столовых яи</w:t>
                        </w:r>
                        <w:bookmarkStart w:id="0" w:name="_GoBack"/>
                        <w:bookmarkEnd w:id="0"/>
                        <w:r w:rsidRPr="00D53829">
                          <w:rPr>
                            <w:rFonts w:eastAsia="Calibri"/>
                            <w:noProof/>
                            <w:sz w:val="20"/>
                            <w:szCs w:val="20"/>
                            <w:lang w:eastAsia="en-US"/>
                          </w:rPr>
                          <w:t>ц - пятен, точек и полосок (следов от соприкосновения яиц с полом клетки или транспортером для сбора яиц), занимающих не более 1/8 ее поверхности.</w:t>
                        </w:r>
                      </w:p>
                    </w:tc>
                    <w:tc>
                      <w:tcPr>
                        <w:tcW w:w="4009" w:type="dxa"/>
                        <w:gridSpan w:val="2"/>
                        <w:tcBorders>
                          <w:top w:val="nil"/>
                          <w:bottom w:val="single" w:sz="4" w:space="0" w:color="auto"/>
                        </w:tcBorders>
                      </w:tcPr>
                      <w:p w:rsidR="00430D5C" w:rsidRPr="004B7C67" w:rsidRDefault="00430D5C" w:rsidP="001218F3">
                        <w:pPr>
                          <w:autoSpaceDE w:val="0"/>
                          <w:autoSpaceDN w:val="0"/>
                          <w:adjustRightInd w:val="0"/>
                          <w:spacing w:after="0"/>
                          <w:jc w:val="center"/>
                          <w:rPr>
                            <w:rFonts w:eastAsia="Calibri"/>
                            <w:noProof/>
                            <w:sz w:val="20"/>
                            <w:szCs w:val="20"/>
                            <w:lang w:eastAsia="en-US"/>
                          </w:rPr>
                        </w:pPr>
                        <w:r w:rsidRPr="00D53829">
                          <w:rPr>
                            <w:rFonts w:eastAsia="Calibri"/>
                            <w:noProof/>
                            <w:sz w:val="20"/>
                            <w:szCs w:val="20"/>
                            <w:lang w:eastAsia="en-US"/>
                          </w:rPr>
                          <w:t>показатели, которые соответствуют действующим ГОСТ и/или потребностям Заказчика</w:t>
                        </w:r>
                      </w:p>
                      <w:p w:rsidR="00430D5C" w:rsidRPr="004B7C67" w:rsidRDefault="00430D5C" w:rsidP="001218F3">
                        <w:pPr>
                          <w:autoSpaceDE w:val="0"/>
                          <w:autoSpaceDN w:val="0"/>
                          <w:adjustRightInd w:val="0"/>
                          <w:spacing w:after="0"/>
                          <w:jc w:val="center"/>
                          <w:rPr>
                            <w:rFonts w:eastAsia="Calibri"/>
                            <w:noProof/>
                            <w:sz w:val="20"/>
                            <w:szCs w:val="20"/>
                            <w:lang w:eastAsia="en-US"/>
                          </w:rPr>
                        </w:pPr>
                        <w:r w:rsidRPr="00D53829">
                          <w:rPr>
                            <w:rFonts w:eastAsia="Calibri"/>
                            <w:noProof/>
                            <w:sz w:val="20"/>
                            <w:szCs w:val="20"/>
                            <w:lang w:eastAsia="en-US"/>
                          </w:rPr>
                          <w:t xml:space="preserve"> </w:t>
                        </w:r>
                      </w:p>
                      <w:p w:rsidR="00430D5C" w:rsidRPr="004B7C67" w:rsidRDefault="00430D5C" w:rsidP="001218F3">
                        <w:pPr>
                          <w:autoSpaceDE w:val="0"/>
                          <w:autoSpaceDN w:val="0"/>
                          <w:adjustRightInd w:val="0"/>
                          <w:spacing w:after="0"/>
                          <w:jc w:val="center"/>
                          <w:rPr>
                            <w:rFonts w:eastAsia="Calibri"/>
                            <w:noProof/>
                            <w:sz w:val="20"/>
                            <w:szCs w:val="20"/>
                            <w:lang w:eastAsia="en-US"/>
                          </w:rPr>
                        </w:pPr>
                      </w:p>
                    </w:tc>
                  </w:tr>
                </w:tbl>
                <w:p w:rsidR="00D53829" w:rsidRPr="004B7C67" w:rsidRDefault="00D53829" w:rsidP="001218F3">
                  <w:pPr>
                    <w:autoSpaceDE w:val="0"/>
                    <w:autoSpaceDN w:val="0"/>
                    <w:adjustRightInd w:val="0"/>
                    <w:spacing w:after="0"/>
                    <w:jc w:val="left"/>
                    <w:rPr>
                      <w:rFonts w:eastAsia="Calibri"/>
                      <w:noProof/>
                      <w:sz w:val="20"/>
                      <w:szCs w:val="20"/>
                      <w:lang w:eastAsia="en-US"/>
                    </w:rPr>
                  </w:pPr>
                </w:p>
              </w:tc>
            </w:tr>
          </w:tbl>
          <w:p w:rsidR="00D53829" w:rsidRPr="00D53829" w:rsidRDefault="00D53829" w:rsidP="004B7C67">
            <w:pPr>
              <w:autoSpaceDE w:val="0"/>
              <w:autoSpaceDN w:val="0"/>
              <w:adjustRightInd w:val="0"/>
              <w:spacing w:after="0"/>
              <w:jc w:val="center"/>
              <w:rPr>
                <w:rFonts w:eastAsia="Calibri"/>
                <w:noProof/>
                <w:sz w:val="20"/>
                <w:szCs w:val="20"/>
                <w:lang w:eastAsia="en-US"/>
              </w:rPr>
            </w:pPr>
          </w:p>
        </w:tc>
      </w:tr>
    </w:tbl>
    <w:p w:rsidR="004B7C67" w:rsidRPr="004B7C67" w:rsidRDefault="004B7C67" w:rsidP="004B7C67">
      <w:pPr>
        <w:spacing w:after="0"/>
        <w:jc w:val="left"/>
        <w:rPr>
          <w:rFonts w:eastAsia="Calibri"/>
          <w:sz w:val="20"/>
          <w:szCs w:val="20"/>
          <w:lang w:eastAsia="en-US"/>
        </w:rPr>
      </w:pPr>
    </w:p>
    <w:p w:rsidR="00FB457D" w:rsidRPr="00D53829" w:rsidRDefault="00FB457D" w:rsidP="00FB457D">
      <w:pPr>
        <w:overflowPunct w:val="0"/>
        <w:autoSpaceDE w:val="0"/>
        <w:autoSpaceDN w:val="0"/>
        <w:adjustRightInd w:val="0"/>
        <w:spacing w:after="0"/>
        <w:ind w:firstLine="567"/>
        <w:contextualSpacing/>
        <w:textAlignment w:val="baseline"/>
        <w:rPr>
          <w:sz w:val="20"/>
          <w:szCs w:val="20"/>
        </w:rPr>
      </w:pPr>
      <w:r w:rsidRPr="00D53829">
        <w:rPr>
          <w:b/>
          <w:bCs/>
          <w:color w:val="000000"/>
          <w:sz w:val="20"/>
          <w:szCs w:val="20"/>
        </w:rPr>
        <w:t xml:space="preserve">Требования, установленные заказчиком, к отгрузке товара: </w:t>
      </w:r>
      <w:r w:rsidRPr="00D53829">
        <w:rPr>
          <w:sz w:val="20"/>
          <w:szCs w:val="20"/>
        </w:rPr>
        <w:t xml:space="preserve">Поставка товара осуществляется за счёт Поставщика в адрес Заказчика в течение периода поставки, с момента подписания сторонами Контракта </w:t>
      </w:r>
      <w:r w:rsidRPr="00D53829">
        <w:rPr>
          <w:b/>
          <w:sz w:val="20"/>
          <w:szCs w:val="20"/>
        </w:rPr>
        <w:t xml:space="preserve">по </w:t>
      </w:r>
      <w:r w:rsidR="00A06972">
        <w:rPr>
          <w:b/>
          <w:sz w:val="20"/>
          <w:szCs w:val="20"/>
        </w:rPr>
        <w:t>25</w:t>
      </w:r>
      <w:r w:rsidR="00250B1E" w:rsidRPr="00D53829">
        <w:rPr>
          <w:b/>
          <w:sz w:val="20"/>
          <w:szCs w:val="20"/>
        </w:rPr>
        <w:t>.</w:t>
      </w:r>
      <w:r w:rsidR="00A06972">
        <w:rPr>
          <w:b/>
          <w:sz w:val="20"/>
          <w:szCs w:val="20"/>
        </w:rPr>
        <w:t>12</w:t>
      </w:r>
      <w:r w:rsidR="00250B1E" w:rsidRPr="00D53829">
        <w:rPr>
          <w:b/>
          <w:sz w:val="20"/>
          <w:szCs w:val="20"/>
        </w:rPr>
        <w:t>.202</w:t>
      </w:r>
      <w:r w:rsidR="00A06972">
        <w:rPr>
          <w:b/>
          <w:sz w:val="20"/>
          <w:szCs w:val="20"/>
        </w:rPr>
        <w:t>6</w:t>
      </w:r>
      <w:r w:rsidRPr="00D53829">
        <w:rPr>
          <w:b/>
          <w:sz w:val="20"/>
          <w:szCs w:val="20"/>
        </w:rPr>
        <w:t xml:space="preserve"> года.</w:t>
      </w:r>
      <w:r w:rsidRPr="00D53829">
        <w:rPr>
          <w:sz w:val="20"/>
          <w:szCs w:val="20"/>
        </w:rPr>
        <w:t xml:space="preserve"> </w:t>
      </w:r>
    </w:p>
    <w:p w:rsidR="00FB457D" w:rsidRPr="00D53829" w:rsidRDefault="00FB457D" w:rsidP="00FB457D">
      <w:pPr>
        <w:overflowPunct w:val="0"/>
        <w:autoSpaceDE w:val="0"/>
        <w:autoSpaceDN w:val="0"/>
        <w:adjustRightInd w:val="0"/>
        <w:spacing w:after="0"/>
        <w:ind w:firstLine="567"/>
        <w:contextualSpacing/>
        <w:textAlignment w:val="baseline"/>
        <w:rPr>
          <w:sz w:val="20"/>
          <w:szCs w:val="20"/>
        </w:rPr>
      </w:pPr>
      <w:r w:rsidRPr="00D53829">
        <w:rPr>
          <w:sz w:val="20"/>
          <w:szCs w:val="20"/>
        </w:rPr>
        <w:t xml:space="preserve">Поставка Товара осуществляется Поставщиком, в соответствии с режимом работы Заказчика: понедельник-пятница, в дневное рабочее время суток с 8-00 час. до16-00 час., </w:t>
      </w:r>
      <w:r w:rsidRPr="00D53829">
        <w:rPr>
          <w:b/>
          <w:sz w:val="20"/>
          <w:szCs w:val="20"/>
        </w:rPr>
        <w:t>по заявкам Заказчика</w:t>
      </w:r>
      <w:r w:rsidRPr="00D53829">
        <w:rPr>
          <w:sz w:val="20"/>
          <w:szCs w:val="20"/>
        </w:rPr>
        <w:t xml:space="preserve">, подаваемым Поставщику по телефонному звонку или в письменной форме по эл.почте/факсу, </w:t>
      </w:r>
      <w:r w:rsidRPr="00D53829">
        <w:rPr>
          <w:b/>
          <w:sz w:val="20"/>
          <w:szCs w:val="20"/>
        </w:rPr>
        <w:t>в течение 5 рабочих дней.</w:t>
      </w:r>
      <w:r w:rsidRPr="00D53829">
        <w:rPr>
          <w:sz w:val="20"/>
          <w:szCs w:val="20"/>
        </w:rPr>
        <w:t xml:space="preserve"> </w:t>
      </w:r>
    </w:p>
    <w:p w:rsidR="00FB457D" w:rsidRPr="00D53829" w:rsidRDefault="00FB457D" w:rsidP="00FB457D">
      <w:pPr>
        <w:overflowPunct w:val="0"/>
        <w:autoSpaceDE w:val="0"/>
        <w:autoSpaceDN w:val="0"/>
        <w:adjustRightInd w:val="0"/>
        <w:spacing w:after="0"/>
        <w:ind w:firstLine="567"/>
        <w:contextualSpacing/>
        <w:textAlignment w:val="baseline"/>
        <w:rPr>
          <w:sz w:val="20"/>
          <w:szCs w:val="20"/>
        </w:rPr>
      </w:pPr>
      <w:r w:rsidRPr="00D53829">
        <w:rPr>
          <w:sz w:val="20"/>
          <w:szCs w:val="20"/>
        </w:rPr>
        <w:t>Погрузочно-разгрузочные работы осуществляются транспортом  и грузчиком Поставщика. Уборка и вывоз транспортной упаковки (разовой, многооборотной, жесткой, мягкой, неразборной, разборной) производятся силами Поставщика  в день поставки.  Если в течение срока гарантии товар окажется некачественным, испорченным,  не  будет соответствовать условиям контракта, Поставщик обязан за свой счет заменить некачественный  товар новым, в течение 3-х дней с момента получения письменного извещения от Заказчика. Расходы по возврату товара, его замене производятся силами и за счет средств Поставщика.</w:t>
      </w:r>
    </w:p>
    <w:p w:rsidR="00FB457D" w:rsidRPr="00D53829" w:rsidRDefault="00FB457D" w:rsidP="00FB457D">
      <w:pPr>
        <w:spacing w:after="0"/>
        <w:ind w:firstLine="567"/>
        <w:rPr>
          <w:b/>
          <w:sz w:val="20"/>
          <w:szCs w:val="20"/>
        </w:rPr>
      </w:pPr>
      <w:r w:rsidRPr="00D53829">
        <w:rPr>
          <w:b/>
          <w:sz w:val="20"/>
          <w:szCs w:val="20"/>
        </w:rPr>
        <w:t xml:space="preserve">Место поставки товара: </w:t>
      </w:r>
      <w:r w:rsidRPr="00D53829">
        <w:rPr>
          <w:sz w:val="20"/>
          <w:szCs w:val="20"/>
        </w:rPr>
        <w:t xml:space="preserve">Иркутская область, г. Ангарск, 12 А микрорайон, </w:t>
      </w:r>
      <w:r w:rsidR="00A06972">
        <w:rPr>
          <w:sz w:val="20"/>
          <w:szCs w:val="20"/>
        </w:rPr>
        <w:t>стр</w:t>
      </w:r>
      <w:r w:rsidRPr="00D53829">
        <w:rPr>
          <w:sz w:val="20"/>
          <w:szCs w:val="20"/>
        </w:rPr>
        <w:t>.3, здание кл</w:t>
      </w:r>
      <w:r w:rsidR="00CA7A1E" w:rsidRPr="00D53829">
        <w:rPr>
          <w:sz w:val="20"/>
          <w:szCs w:val="20"/>
        </w:rPr>
        <w:t>иники  ФГБНУ ВСИМЭИ (пищеблок)</w:t>
      </w:r>
    </w:p>
    <w:p w:rsidR="00A07769" w:rsidRPr="00D53829" w:rsidRDefault="00A07769" w:rsidP="00FB457D">
      <w:pPr>
        <w:tabs>
          <w:tab w:val="left" w:pos="426"/>
        </w:tabs>
        <w:spacing w:after="0"/>
        <w:rPr>
          <w:sz w:val="20"/>
          <w:szCs w:val="20"/>
        </w:rPr>
      </w:pPr>
    </w:p>
    <w:sectPr w:rsidR="00A07769" w:rsidRPr="00D53829" w:rsidSect="00FB457D">
      <w:pgSz w:w="11906" w:h="16838"/>
      <w:pgMar w:top="567"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0B5" w:rsidRDefault="007A40B5" w:rsidP="004B7C67">
      <w:pPr>
        <w:spacing w:after="0"/>
      </w:pPr>
      <w:r>
        <w:separator/>
      </w:r>
    </w:p>
  </w:endnote>
  <w:endnote w:type="continuationSeparator" w:id="0">
    <w:p w:rsidR="007A40B5" w:rsidRDefault="007A40B5" w:rsidP="004B7C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0B5" w:rsidRDefault="007A40B5" w:rsidP="004B7C67">
      <w:pPr>
        <w:spacing w:after="0"/>
      </w:pPr>
      <w:r>
        <w:separator/>
      </w:r>
    </w:p>
  </w:footnote>
  <w:footnote w:type="continuationSeparator" w:id="0">
    <w:p w:rsidR="007A40B5" w:rsidRDefault="007A40B5" w:rsidP="004B7C6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680A7A"/>
    <w:multiLevelType w:val="multilevel"/>
    <w:tmpl w:val="F7EE0BAE"/>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43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nsid w:val="41F2233F"/>
    <w:multiLevelType w:val="hybridMultilevel"/>
    <w:tmpl w:val="C1CC5F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0395034"/>
    <w:multiLevelType w:val="multilevel"/>
    <w:tmpl w:val="95BA7D3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340"/>
        </w:tabs>
        <w:ind w:left="234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57785F09"/>
    <w:multiLevelType w:val="hybridMultilevel"/>
    <w:tmpl w:val="3C5AA8EA"/>
    <w:lvl w:ilvl="0" w:tplc="CA36251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71"/>
    <w:rsid w:val="00042E15"/>
    <w:rsid w:val="00086636"/>
    <w:rsid w:val="000907F8"/>
    <w:rsid w:val="000A5089"/>
    <w:rsid w:val="001218F3"/>
    <w:rsid w:val="00133101"/>
    <w:rsid w:val="00154F58"/>
    <w:rsid w:val="00186471"/>
    <w:rsid w:val="001A7795"/>
    <w:rsid w:val="001C6EC7"/>
    <w:rsid w:val="001D6609"/>
    <w:rsid w:val="00225F58"/>
    <w:rsid w:val="00250B1E"/>
    <w:rsid w:val="002663D0"/>
    <w:rsid w:val="002C65E3"/>
    <w:rsid w:val="00304F7C"/>
    <w:rsid w:val="003766B7"/>
    <w:rsid w:val="003A01D8"/>
    <w:rsid w:val="003B6259"/>
    <w:rsid w:val="00430D5C"/>
    <w:rsid w:val="00431C69"/>
    <w:rsid w:val="004B7C67"/>
    <w:rsid w:val="004C4B00"/>
    <w:rsid w:val="004C6FC1"/>
    <w:rsid w:val="005F7048"/>
    <w:rsid w:val="00600FC0"/>
    <w:rsid w:val="006B1434"/>
    <w:rsid w:val="007657DA"/>
    <w:rsid w:val="007A40B5"/>
    <w:rsid w:val="007F7AFD"/>
    <w:rsid w:val="008313A2"/>
    <w:rsid w:val="00837D70"/>
    <w:rsid w:val="008A7597"/>
    <w:rsid w:val="008E0DA6"/>
    <w:rsid w:val="009101CC"/>
    <w:rsid w:val="0091196D"/>
    <w:rsid w:val="00936DC4"/>
    <w:rsid w:val="00A06972"/>
    <w:rsid w:val="00A07769"/>
    <w:rsid w:val="00A44276"/>
    <w:rsid w:val="00AD32C7"/>
    <w:rsid w:val="00B20669"/>
    <w:rsid w:val="00B8523D"/>
    <w:rsid w:val="00C445C8"/>
    <w:rsid w:val="00CA7A1E"/>
    <w:rsid w:val="00CB48C8"/>
    <w:rsid w:val="00CD007B"/>
    <w:rsid w:val="00D21925"/>
    <w:rsid w:val="00D53829"/>
    <w:rsid w:val="00D764A1"/>
    <w:rsid w:val="00DA06B2"/>
    <w:rsid w:val="00DA501E"/>
    <w:rsid w:val="00DF74D1"/>
    <w:rsid w:val="00E77555"/>
    <w:rsid w:val="00EE229A"/>
    <w:rsid w:val="00F23B88"/>
    <w:rsid w:val="00FB457D"/>
    <w:rsid w:val="00FD12D6"/>
    <w:rsid w:val="00FF1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20CA8-2842-444A-8473-1EC95155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829"/>
    <w:pPr>
      <w:spacing w:after="60"/>
      <w:jc w:val="both"/>
    </w:pPr>
    <w:rPr>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304F7C"/>
    <w:pPr>
      <w:keepNext/>
      <w:spacing w:before="240"/>
      <w:jc w:val="center"/>
      <w:outlineLvl w:val="0"/>
    </w:pPr>
    <w:rPr>
      <w:b/>
      <w:kern w:val="28"/>
      <w:sz w:val="36"/>
      <w:szCs w:val="20"/>
      <w:lang w:eastAsia="en-US"/>
    </w:rPr>
  </w:style>
  <w:style w:type="paragraph" w:styleId="2">
    <w:name w:val="heading 2"/>
    <w:basedOn w:val="a"/>
    <w:next w:val="a"/>
    <w:link w:val="21"/>
    <w:qFormat/>
    <w:rsid w:val="00304F7C"/>
    <w:pPr>
      <w:keepNext/>
      <w:jc w:val="center"/>
      <w:outlineLvl w:val="1"/>
    </w:pPr>
    <w:rPr>
      <w:b/>
      <w:sz w:val="30"/>
      <w:szCs w:val="20"/>
    </w:rPr>
  </w:style>
  <w:style w:type="paragraph" w:styleId="3">
    <w:name w:val="heading 3"/>
    <w:aliases w:val="H3"/>
    <w:basedOn w:val="a"/>
    <w:next w:val="a"/>
    <w:link w:val="31"/>
    <w:qFormat/>
    <w:rsid w:val="00304F7C"/>
    <w:pPr>
      <w:keepNext/>
      <w:numPr>
        <w:ilvl w:val="2"/>
        <w:numId w:val="7"/>
      </w:numPr>
      <w:spacing w:before="240"/>
      <w:outlineLvl w:val="2"/>
    </w:pPr>
    <w:rPr>
      <w:rFonts w:ascii="Arial" w:hAnsi="Arial"/>
      <w:b/>
      <w:szCs w:val="20"/>
    </w:rPr>
  </w:style>
  <w:style w:type="paragraph" w:styleId="4">
    <w:name w:val="heading 4"/>
    <w:aliases w:val="H4"/>
    <w:basedOn w:val="a"/>
    <w:next w:val="a"/>
    <w:link w:val="40"/>
    <w:qFormat/>
    <w:rsid w:val="00304F7C"/>
    <w:pPr>
      <w:keepNext/>
      <w:numPr>
        <w:ilvl w:val="3"/>
        <w:numId w:val="7"/>
      </w:numPr>
      <w:spacing w:before="240"/>
      <w:outlineLvl w:val="3"/>
    </w:pPr>
    <w:rPr>
      <w:rFonts w:ascii="Arial" w:hAnsi="Arial"/>
      <w:szCs w:val="20"/>
    </w:rPr>
  </w:style>
  <w:style w:type="paragraph" w:styleId="5">
    <w:name w:val="heading 5"/>
    <w:aliases w:val="H5"/>
    <w:basedOn w:val="a"/>
    <w:next w:val="a"/>
    <w:link w:val="50"/>
    <w:qFormat/>
    <w:rsid w:val="00304F7C"/>
    <w:pPr>
      <w:numPr>
        <w:ilvl w:val="4"/>
        <w:numId w:val="7"/>
      </w:numPr>
      <w:spacing w:before="240"/>
      <w:outlineLvl w:val="4"/>
    </w:pPr>
    <w:rPr>
      <w:sz w:val="22"/>
      <w:szCs w:val="20"/>
    </w:rPr>
  </w:style>
  <w:style w:type="paragraph" w:styleId="6">
    <w:name w:val="heading 6"/>
    <w:basedOn w:val="a"/>
    <w:next w:val="a"/>
    <w:link w:val="60"/>
    <w:qFormat/>
    <w:rsid w:val="00304F7C"/>
    <w:pPr>
      <w:numPr>
        <w:ilvl w:val="5"/>
        <w:numId w:val="7"/>
      </w:numPr>
      <w:spacing w:before="240"/>
      <w:outlineLvl w:val="5"/>
    </w:pPr>
    <w:rPr>
      <w:i/>
      <w:sz w:val="22"/>
      <w:szCs w:val="20"/>
    </w:rPr>
  </w:style>
  <w:style w:type="paragraph" w:styleId="7">
    <w:name w:val="heading 7"/>
    <w:basedOn w:val="a"/>
    <w:next w:val="a"/>
    <w:link w:val="70"/>
    <w:qFormat/>
    <w:rsid w:val="00304F7C"/>
    <w:pPr>
      <w:numPr>
        <w:ilvl w:val="6"/>
        <w:numId w:val="7"/>
      </w:numPr>
      <w:spacing w:before="240"/>
      <w:outlineLvl w:val="6"/>
    </w:pPr>
    <w:rPr>
      <w:rFonts w:ascii="Arial" w:hAnsi="Arial"/>
      <w:sz w:val="20"/>
      <w:szCs w:val="20"/>
    </w:rPr>
  </w:style>
  <w:style w:type="paragraph" w:styleId="8">
    <w:name w:val="heading 8"/>
    <w:basedOn w:val="a"/>
    <w:next w:val="a"/>
    <w:link w:val="80"/>
    <w:qFormat/>
    <w:rsid w:val="00304F7C"/>
    <w:pPr>
      <w:numPr>
        <w:ilvl w:val="7"/>
        <w:numId w:val="7"/>
      </w:numPr>
      <w:spacing w:before="240"/>
      <w:outlineLvl w:val="7"/>
    </w:pPr>
    <w:rPr>
      <w:rFonts w:ascii="Arial" w:hAnsi="Arial"/>
      <w:i/>
      <w:sz w:val="20"/>
      <w:szCs w:val="20"/>
      <w:lang w:val="x-none" w:eastAsia="x-none"/>
    </w:rPr>
  </w:style>
  <w:style w:type="paragraph" w:styleId="9">
    <w:name w:val="heading 9"/>
    <w:basedOn w:val="a"/>
    <w:next w:val="a"/>
    <w:link w:val="90"/>
    <w:qFormat/>
    <w:rsid w:val="00304F7C"/>
    <w:pPr>
      <w:numPr>
        <w:ilvl w:val="8"/>
        <w:numId w:val="7"/>
      </w:numPr>
      <w:spacing w:before="24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link w:val="1"/>
    <w:rsid w:val="00304F7C"/>
    <w:rPr>
      <w:b/>
      <w:kern w:val="28"/>
      <w:sz w:val="36"/>
    </w:rPr>
  </w:style>
  <w:style w:type="character" w:customStyle="1" w:styleId="20">
    <w:name w:val="Заголовок 2 Знак"/>
    <w:uiPriority w:val="9"/>
    <w:semiHidden/>
    <w:rsid w:val="00304F7C"/>
    <w:rPr>
      <w:rFonts w:ascii="Cambria" w:eastAsia="Times New Roman" w:hAnsi="Cambria" w:cs="Times New Roman"/>
      <w:b/>
      <w:bCs/>
      <w:color w:val="4F81BD"/>
      <w:sz w:val="26"/>
      <w:szCs w:val="26"/>
      <w:lang w:eastAsia="ru-RU"/>
    </w:rPr>
  </w:style>
  <w:style w:type="character" w:customStyle="1" w:styleId="21">
    <w:name w:val="Заголовок 2 Знак1"/>
    <w:link w:val="2"/>
    <w:rsid w:val="00304F7C"/>
    <w:rPr>
      <w:b/>
      <w:sz w:val="30"/>
      <w:lang w:eastAsia="ru-RU"/>
    </w:rPr>
  </w:style>
  <w:style w:type="character" w:customStyle="1" w:styleId="30">
    <w:name w:val="Заголовок 3 Знак"/>
    <w:uiPriority w:val="9"/>
    <w:semiHidden/>
    <w:rsid w:val="00304F7C"/>
    <w:rPr>
      <w:rFonts w:ascii="Cambria" w:eastAsia="Times New Roman" w:hAnsi="Cambria" w:cs="Times New Roman"/>
      <w:b/>
      <w:bCs/>
      <w:color w:val="4F81BD"/>
      <w:sz w:val="24"/>
      <w:szCs w:val="24"/>
      <w:lang w:eastAsia="ru-RU"/>
    </w:rPr>
  </w:style>
  <w:style w:type="character" w:customStyle="1" w:styleId="31">
    <w:name w:val="Заголовок 3 Знак1"/>
    <w:aliases w:val="H3 Знак"/>
    <w:link w:val="3"/>
    <w:rsid w:val="00304F7C"/>
    <w:rPr>
      <w:rFonts w:ascii="Arial" w:hAnsi="Arial"/>
      <w:b/>
      <w:sz w:val="24"/>
      <w:lang w:eastAsia="ru-RU"/>
    </w:rPr>
  </w:style>
  <w:style w:type="character" w:customStyle="1" w:styleId="40">
    <w:name w:val="Заголовок 4 Знак"/>
    <w:aliases w:val="H4 Знак"/>
    <w:link w:val="4"/>
    <w:rsid w:val="00304F7C"/>
    <w:rPr>
      <w:rFonts w:ascii="Arial" w:hAnsi="Arial"/>
      <w:sz w:val="24"/>
      <w:lang w:eastAsia="ru-RU"/>
    </w:rPr>
  </w:style>
  <w:style w:type="character" w:customStyle="1" w:styleId="50">
    <w:name w:val="Заголовок 5 Знак"/>
    <w:aliases w:val="H5 Знак"/>
    <w:link w:val="5"/>
    <w:rsid w:val="00304F7C"/>
    <w:rPr>
      <w:sz w:val="22"/>
      <w:lang w:eastAsia="ru-RU"/>
    </w:rPr>
  </w:style>
  <w:style w:type="character" w:customStyle="1" w:styleId="60">
    <w:name w:val="Заголовок 6 Знак"/>
    <w:link w:val="6"/>
    <w:rsid w:val="00304F7C"/>
    <w:rPr>
      <w:i/>
      <w:sz w:val="22"/>
      <w:lang w:eastAsia="ru-RU"/>
    </w:rPr>
  </w:style>
  <w:style w:type="character" w:customStyle="1" w:styleId="70">
    <w:name w:val="Заголовок 7 Знак"/>
    <w:link w:val="7"/>
    <w:rsid w:val="00304F7C"/>
    <w:rPr>
      <w:rFonts w:ascii="Arial" w:hAnsi="Arial"/>
      <w:lang w:eastAsia="ru-RU"/>
    </w:rPr>
  </w:style>
  <w:style w:type="character" w:customStyle="1" w:styleId="80">
    <w:name w:val="Заголовок 8 Знак"/>
    <w:link w:val="8"/>
    <w:rsid w:val="00304F7C"/>
    <w:rPr>
      <w:rFonts w:ascii="Arial" w:hAnsi="Arial"/>
      <w:i/>
      <w:lang w:val="x-none" w:eastAsia="x-none"/>
    </w:rPr>
  </w:style>
  <w:style w:type="character" w:customStyle="1" w:styleId="90">
    <w:name w:val="Заголовок 9 Знак"/>
    <w:link w:val="9"/>
    <w:rsid w:val="00304F7C"/>
    <w:rPr>
      <w:rFonts w:ascii="Arial" w:hAnsi="Arial"/>
      <w:b/>
      <w:i/>
      <w:sz w:val="18"/>
      <w:lang w:eastAsia="ru-RU"/>
    </w:rPr>
  </w:style>
  <w:style w:type="paragraph" w:styleId="a3">
    <w:name w:val="caption"/>
    <w:basedOn w:val="a"/>
    <w:qFormat/>
    <w:rsid w:val="00304F7C"/>
    <w:pPr>
      <w:spacing w:after="0"/>
      <w:jc w:val="center"/>
    </w:pPr>
    <w:rPr>
      <w:b/>
      <w:sz w:val="32"/>
      <w:szCs w:val="20"/>
    </w:rPr>
  </w:style>
  <w:style w:type="paragraph" w:styleId="a4">
    <w:name w:val="Title"/>
    <w:basedOn w:val="a"/>
    <w:link w:val="a5"/>
    <w:qFormat/>
    <w:rsid w:val="00304F7C"/>
    <w:pPr>
      <w:spacing w:before="240"/>
      <w:jc w:val="center"/>
      <w:outlineLvl w:val="0"/>
    </w:pPr>
    <w:rPr>
      <w:rFonts w:ascii="Arial" w:hAnsi="Arial"/>
      <w:b/>
      <w:kern w:val="28"/>
      <w:sz w:val="32"/>
      <w:szCs w:val="20"/>
      <w:lang w:eastAsia="en-US"/>
    </w:rPr>
  </w:style>
  <w:style w:type="character" w:customStyle="1" w:styleId="a5">
    <w:name w:val="Название Знак"/>
    <w:link w:val="a4"/>
    <w:rsid w:val="00304F7C"/>
    <w:rPr>
      <w:rFonts w:ascii="Arial" w:hAnsi="Arial"/>
      <w:b/>
      <w:kern w:val="28"/>
      <w:sz w:val="32"/>
    </w:rPr>
  </w:style>
  <w:style w:type="paragraph" w:styleId="a6">
    <w:name w:val="Subtitle"/>
    <w:basedOn w:val="a"/>
    <w:link w:val="a7"/>
    <w:qFormat/>
    <w:rsid w:val="00304F7C"/>
    <w:pPr>
      <w:jc w:val="center"/>
      <w:outlineLvl w:val="1"/>
    </w:pPr>
    <w:rPr>
      <w:rFonts w:ascii="Arial" w:hAnsi="Arial"/>
      <w:szCs w:val="20"/>
      <w:lang w:eastAsia="en-US"/>
    </w:rPr>
  </w:style>
  <w:style w:type="character" w:customStyle="1" w:styleId="a7">
    <w:name w:val="Подзаголовок Знак"/>
    <w:link w:val="a6"/>
    <w:rsid w:val="00304F7C"/>
    <w:rPr>
      <w:rFonts w:ascii="Arial" w:hAnsi="Arial"/>
      <w:sz w:val="24"/>
    </w:rPr>
  </w:style>
  <w:style w:type="character" w:styleId="a8">
    <w:name w:val="Strong"/>
    <w:qFormat/>
    <w:rsid w:val="00304F7C"/>
    <w:rPr>
      <w:b/>
      <w:bCs/>
    </w:rPr>
  </w:style>
  <w:style w:type="character" w:styleId="a9">
    <w:name w:val="Emphasis"/>
    <w:qFormat/>
    <w:rsid w:val="00304F7C"/>
    <w:rPr>
      <w:i/>
      <w:iCs/>
    </w:rPr>
  </w:style>
  <w:style w:type="paragraph" w:styleId="aa">
    <w:name w:val="No Spacing"/>
    <w:qFormat/>
    <w:rsid w:val="00304F7C"/>
    <w:rPr>
      <w:sz w:val="24"/>
      <w:szCs w:val="24"/>
    </w:rPr>
  </w:style>
  <w:style w:type="paragraph" w:styleId="ab">
    <w:name w:val="List Paragraph"/>
    <w:basedOn w:val="a"/>
    <w:qFormat/>
    <w:rsid w:val="00304F7C"/>
    <w:pPr>
      <w:suppressAutoHyphens/>
      <w:spacing w:after="0"/>
      <w:ind w:left="720"/>
      <w:contextualSpacing/>
      <w:jc w:val="left"/>
    </w:pPr>
    <w:rPr>
      <w:lang w:eastAsia="ar-SA"/>
    </w:rPr>
  </w:style>
  <w:style w:type="paragraph" w:styleId="ac">
    <w:name w:val="TOC Heading"/>
    <w:basedOn w:val="1"/>
    <w:next w:val="a"/>
    <w:qFormat/>
    <w:rsid w:val="00304F7C"/>
    <w:pPr>
      <w:keepLines/>
      <w:spacing w:after="0" w:line="259" w:lineRule="auto"/>
      <w:jc w:val="left"/>
      <w:outlineLvl w:val="9"/>
    </w:pPr>
    <w:rPr>
      <w:rFonts w:ascii="Calibri Light" w:hAnsi="Calibri Light"/>
      <w:b w:val="0"/>
      <w:color w:val="2E74B5"/>
      <w:kern w:val="0"/>
      <w:sz w:val="32"/>
      <w:szCs w:val="32"/>
      <w:lang w:eastAsia="ru-RU"/>
    </w:rPr>
  </w:style>
  <w:style w:type="paragraph" w:customStyle="1" w:styleId="Standard">
    <w:name w:val="Standard"/>
    <w:rsid w:val="00186471"/>
    <w:pPr>
      <w:suppressAutoHyphens/>
      <w:autoSpaceDN w:val="0"/>
      <w:spacing w:after="200" w:line="276" w:lineRule="auto"/>
      <w:textAlignment w:val="baseline"/>
    </w:pPr>
    <w:rPr>
      <w:rFonts w:ascii="Calibri" w:eastAsia="SimSun" w:hAnsi="Calibri" w:cs="Tahoma"/>
      <w:kern w:val="3"/>
      <w:sz w:val="22"/>
      <w:szCs w:val="22"/>
      <w:lang w:eastAsia="en-US"/>
    </w:rPr>
  </w:style>
  <w:style w:type="table" w:styleId="ad">
    <w:name w:val="Table Grid"/>
    <w:basedOn w:val="a1"/>
    <w:uiPriority w:val="59"/>
    <w:rsid w:val="004B7C6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 Знак11"/>
    <w:basedOn w:val="a"/>
    <w:next w:val="ae"/>
    <w:link w:val="af"/>
    <w:unhideWhenUsed/>
    <w:rsid w:val="004B7C67"/>
    <w:pPr>
      <w:spacing w:after="0"/>
      <w:jc w:val="left"/>
    </w:pPr>
    <w:rPr>
      <w:rFonts w:eastAsia="Calibri"/>
      <w:sz w:val="20"/>
      <w:szCs w:val="20"/>
    </w:rPr>
  </w:style>
  <w:style w:type="character" w:customStyle="1" w:styleId="af">
    <w:name w:val="Текст сноски Знак"/>
    <w:aliases w:val=" Знак Знак Знак Знак Знак2, Знак Знак Знак Знак Знак Знак1, Знак Знак Знак Знак Знак Знак Знак, Знак Знак Знак Знак Знак1 Знак, Знак Знак Знак Знак1 Знак,Знак Знак Знак Знак Знак Знак1,Знак Знак Знак Знак Знак Знак Знак"/>
    <w:link w:val="11"/>
    <w:rsid w:val="004B7C67"/>
    <w:rPr>
      <w:rFonts w:eastAsia="Calibri"/>
      <w:sz w:val="20"/>
      <w:szCs w:val="20"/>
    </w:rPr>
  </w:style>
  <w:style w:type="character" w:styleId="af0">
    <w:name w:val="footnote reference"/>
    <w:unhideWhenUsed/>
    <w:rsid w:val="004B7C67"/>
    <w:rPr>
      <w:vertAlign w:val="superscript"/>
    </w:rPr>
  </w:style>
  <w:style w:type="paragraph" w:styleId="ae">
    <w:name w:val="footnote text"/>
    <w:aliases w:val=" Знак Знак Знак Знак, Знак Знак Знак Знак Знак, Знак Знак Знак Знак Знак Знак, Знак Знак Знак Знак Знак1, Знак Знак Знак Знак1,Знак Знак Знак Знак Знак,Знак Знак Знак Знак Знак Знак,Знак Знак Знак Знак Знак1,Знак Знак Знак Знак1"/>
    <w:basedOn w:val="a"/>
    <w:link w:val="12"/>
    <w:unhideWhenUsed/>
    <w:rsid w:val="004B7C67"/>
    <w:rPr>
      <w:sz w:val="20"/>
      <w:szCs w:val="20"/>
    </w:rPr>
  </w:style>
  <w:style w:type="character" w:customStyle="1" w:styleId="12">
    <w:name w:val="Текст сноски Знак1"/>
    <w:basedOn w:val="a0"/>
    <w:link w:val="ae"/>
    <w:uiPriority w:val="99"/>
    <w:semiHidden/>
    <w:rsid w:val="004B7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4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2300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cp:lastModifiedBy>Анна Валерьевна Сафонова</cp:lastModifiedBy>
  <cp:revision>3</cp:revision>
  <dcterms:created xsi:type="dcterms:W3CDTF">2026-08-11T07:54:00Z</dcterms:created>
  <dcterms:modified xsi:type="dcterms:W3CDTF">2026-08-11T07:55:00Z</dcterms:modified>
</cp:coreProperties>
</file>