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6D88B" w14:textId="77777777" w:rsidR="00F32C8F" w:rsidRPr="00F32C8F" w:rsidRDefault="00F32C8F" w:rsidP="00F32C8F">
      <w:pPr>
        <w:keepNext/>
        <w:keepLines/>
        <w:pBdr>
          <w:bottom w:val="single" w:sz="12" w:space="1" w:color="auto"/>
        </w:pBdr>
        <w:suppressAutoHyphens w:val="0"/>
        <w:spacing w:line="360" w:lineRule="auto"/>
        <w:ind w:firstLine="709"/>
        <w:contextualSpacing/>
        <w:jc w:val="center"/>
        <w:outlineLvl w:val="0"/>
        <w:rPr>
          <w:b/>
          <w:bCs/>
          <w:spacing w:val="5"/>
          <w:kern w:val="0"/>
          <w:sz w:val="22"/>
          <w:szCs w:val="22"/>
          <w:lang w:eastAsia="ru-RU"/>
        </w:rPr>
      </w:pPr>
      <w:r w:rsidRPr="00F32C8F">
        <w:rPr>
          <w:b/>
          <w:bCs/>
          <w:spacing w:val="5"/>
          <w:kern w:val="0"/>
          <w:sz w:val="22"/>
          <w:szCs w:val="22"/>
          <w:lang w:eastAsia="ru-RU"/>
        </w:rPr>
        <w:t>«ПРИОРИТЕТ-2030»</w:t>
      </w:r>
    </w:p>
    <w:p w14:paraId="4B149D74" w14:textId="77777777" w:rsidR="00F32C8F" w:rsidRDefault="00F32C8F" w:rsidP="00184297">
      <w:pPr>
        <w:jc w:val="center"/>
        <w:rPr>
          <w:b/>
          <w:sz w:val="28"/>
          <w:szCs w:val="28"/>
          <w:lang w:eastAsia="zh-CN"/>
        </w:rPr>
      </w:pPr>
    </w:p>
    <w:p w14:paraId="70E95503" w14:textId="77777777" w:rsidR="00F32C8F" w:rsidRDefault="00F32C8F" w:rsidP="00184297">
      <w:pPr>
        <w:jc w:val="center"/>
        <w:rPr>
          <w:b/>
          <w:sz w:val="28"/>
          <w:szCs w:val="28"/>
          <w:lang w:eastAsia="zh-CN"/>
        </w:rPr>
      </w:pPr>
    </w:p>
    <w:p w14:paraId="6ACE5C5E" w14:textId="1BE6A1D7" w:rsidR="00216D14" w:rsidRPr="00CA4ABF" w:rsidRDefault="00051FD6" w:rsidP="00184297">
      <w:pPr>
        <w:jc w:val="center"/>
        <w:rPr>
          <w:b/>
          <w:sz w:val="28"/>
          <w:szCs w:val="28"/>
          <w:lang w:eastAsia="zh-CN"/>
        </w:rPr>
      </w:pPr>
      <w:r w:rsidRPr="00E86FA1">
        <w:rPr>
          <w:b/>
          <w:sz w:val="28"/>
          <w:szCs w:val="28"/>
          <w:lang w:eastAsia="zh-CN"/>
        </w:rPr>
        <w:t xml:space="preserve">Техническое задание на поставку </w:t>
      </w:r>
      <w:r w:rsidR="00CA4ABF">
        <w:rPr>
          <w:b/>
          <w:sz w:val="28"/>
          <w:szCs w:val="28"/>
          <w:lang w:eastAsia="zh-CN"/>
        </w:rPr>
        <w:t xml:space="preserve">ПО СПРУТКАМ с постпроцессором для </w:t>
      </w:r>
      <w:r w:rsidR="00CA4ABF">
        <w:rPr>
          <w:b/>
          <w:sz w:val="28"/>
          <w:szCs w:val="28"/>
          <w:lang w:val="en-US" w:eastAsia="zh-CN"/>
        </w:rPr>
        <w:t>CRP</w:t>
      </w:r>
      <w:r w:rsidR="00CA4ABF" w:rsidRPr="00CA4ABF">
        <w:rPr>
          <w:b/>
          <w:sz w:val="28"/>
          <w:szCs w:val="28"/>
          <w:lang w:eastAsia="zh-CN"/>
        </w:rPr>
        <w:t xml:space="preserve"> </w:t>
      </w:r>
      <w:r w:rsidR="00C032C0">
        <w:rPr>
          <w:b/>
          <w:sz w:val="28"/>
          <w:szCs w:val="28"/>
          <w:lang w:val="en-US" w:eastAsia="zh-CN"/>
        </w:rPr>
        <w:t>RA</w:t>
      </w:r>
      <w:r w:rsidR="00C032C0" w:rsidRPr="00C032C0">
        <w:rPr>
          <w:b/>
          <w:sz w:val="28"/>
          <w:szCs w:val="28"/>
          <w:lang w:eastAsia="zh-CN"/>
        </w:rPr>
        <w:t>27</w:t>
      </w:r>
      <w:r w:rsidR="00C032C0">
        <w:rPr>
          <w:b/>
          <w:sz w:val="28"/>
          <w:szCs w:val="28"/>
          <w:lang w:eastAsia="zh-CN"/>
        </w:rPr>
        <w:t>-50</w:t>
      </w:r>
    </w:p>
    <w:p w14:paraId="630A0C7A" w14:textId="5EF65ED6" w:rsidR="00C377AF" w:rsidRPr="00E86FA1" w:rsidRDefault="00C377AF" w:rsidP="00E86FA1">
      <w:pPr>
        <w:rPr>
          <w:b/>
          <w:szCs w:val="24"/>
          <w:lang w:eastAsia="zh-CN"/>
        </w:rPr>
      </w:pPr>
    </w:p>
    <w:tbl>
      <w:tblPr>
        <w:tblpPr w:leftFromText="180" w:rightFromText="180" w:vertAnchor="text" w:tblpXSpec="center" w:tblpY="1"/>
        <w:tblOverlap w:val="never"/>
        <w:tblW w:w="4868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608"/>
        <w:gridCol w:w="3032"/>
        <w:gridCol w:w="1558"/>
        <w:gridCol w:w="1275"/>
        <w:gridCol w:w="1418"/>
      </w:tblGrid>
      <w:tr w:rsidR="002F210F" w:rsidRPr="00E86FA1" w14:paraId="082FC611" w14:textId="77777777" w:rsidTr="00D57395">
        <w:trPr>
          <w:trHeight w:val="1400"/>
        </w:trPr>
        <w:tc>
          <w:tcPr>
            <w:tcW w:w="221" w:type="pct"/>
            <w:vAlign w:val="center"/>
          </w:tcPr>
          <w:p w14:paraId="39D2E273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№</w:t>
            </w:r>
          </w:p>
          <w:p w14:paraId="6A462354" w14:textId="77777777" w:rsidR="002F210F" w:rsidRPr="00E86FA1" w:rsidRDefault="002F210F" w:rsidP="009E7E40">
            <w:pPr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1260" w:type="pct"/>
            <w:vAlign w:val="center"/>
          </w:tcPr>
          <w:p w14:paraId="1FC634EB" w14:textId="5EC1CC85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Наименование товара, комплектность</w:t>
            </w:r>
          </w:p>
        </w:tc>
        <w:tc>
          <w:tcPr>
            <w:tcW w:w="1465" w:type="pct"/>
            <w:vAlign w:val="center"/>
          </w:tcPr>
          <w:p w14:paraId="67303DEF" w14:textId="4EBB42D2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Характеристики товара</w:t>
            </w:r>
          </w:p>
        </w:tc>
        <w:tc>
          <w:tcPr>
            <w:tcW w:w="753" w:type="pct"/>
            <w:vAlign w:val="center"/>
          </w:tcPr>
          <w:p w14:paraId="11E8E853" w14:textId="592B362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ОКПД2</w:t>
            </w:r>
          </w:p>
        </w:tc>
        <w:tc>
          <w:tcPr>
            <w:tcW w:w="616" w:type="pct"/>
            <w:vAlign w:val="center"/>
          </w:tcPr>
          <w:p w14:paraId="1B8852C8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Ед. измерения товара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57DC8651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Количество товара</w:t>
            </w:r>
          </w:p>
        </w:tc>
      </w:tr>
      <w:tr w:rsidR="002F210F" w:rsidRPr="00E86FA1" w14:paraId="55AA7924" w14:textId="77777777" w:rsidTr="00D57395">
        <w:trPr>
          <w:trHeight w:val="708"/>
        </w:trPr>
        <w:tc>
          <w:tcPr>
            <w:tcW w:w="221" w:type="pct"/>
            <w:vAlign w:val="center"/>
          </w:tcPr>
          <w:p w14:paraId="2BCE2629" w14:textId="260E7071" w:rsidR="002F210F" w:rsidRPr="00E86FA1" w:rsidRDefault="007F75C7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val="en-US" w:eastAsia="ru-RU"/>
              </w:rPr>
              <w:t>1</w:t>
            </w:r>
            <w:r w:rsidR="002F210F" w:rsidRPr="00E86FA1">
              <w:rPr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60" w:type="pct"/>
            <w:vAlign w:val="center"/>
          </w:tcPr>
          <w:p w14:paraId="1E9ABE46" w14:textId="1ECFC206" w:rsidR="002F210F" w:rsidRPr="007A2B43" w:rsidRDefault="007A2B43" w:rsidP="00365DC9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kern w:val="0"/>
                <w:lang w:eastAsia="ru-RU"/>
              </w:rPr>
            </w:pPr>
            <w:r>
              <w:rPr>
                <w:bCs/>
                <w:kern w:val="0"/>
                <w:lang w:eastAsia="ru-RU"/>
              </w:rPr>
              <w:t>Ли</w:t>
            </w:r>
            <w:r w:rsidR="00365DC9">
              <w:rPr>
                <w:bCs/>
                <w:kern w:val="0"/>
                <w:lang w:eastAsia="ru-RU"/>
              </w:rPr>
              <w:t xml:space="preserve">цензия </w:t>
            </w:r>
            <w:r>
              <w:rPr>
                <w:bCs/>
                <w:kern w:val="0"/>
                <w:lang w:eastAsia="ru-RU"/>
              </w:rPr>
              <w:t>ПО</w:t>
            </w:r>
            <w:r w:rsidR="00365DC9">
              <w:rPr>
                <w:bCs/>
                <w:kern w:val="0"/>
                <w:lang w:eastAsia="ru-RU"/>
              </w:rPr>
              <w:t>:</w:t>
            </w:r>
            <w:r>
              <w:rPr>
                <w:bCs/>
                <w:kern w:val="0"/>
                <w:lang w:eastAsia="ru-RU"/>
              </w:rPr>
              <w:t xml:space="preserve"> СПРУТКАМ</w:t>
            </w:r>
            <w:r w:rsidR="00365DC9">
              <w:rPr>
                <w:bCs/>
                <w:kern w:val="0"/>
                <w:lang w:eastAsia="ru-RU"/>
              </w:rPr>
              <w:t xml:space="preserve"> (постпроцессор + 3</w:t>
            </w:r>
            <w:r w:rsidR="00365DC9">
              <w:rPr>
                <w:bCs/>
                <w:kern w:val="0"/>
                <w:lang w:val="en-US" w:eastAsia="ru-RU"/>
              </w:rPr>
              <w:t>D</w:t>
            </w:r>
            <w:r w:rsidR="00365DC9">
              <w:rPr>
                <w:bCs/>
                <w:kern w:val="0"/>
                <w:lang w:eastAsia="ru-RU"/>
              </w:rPr>
              <w:t xml:space="preserve"> виртуальная модель робота)</w:t>
            </w:r>
            <w:r>
              <w:rPr>
                <w:bCs/>
                <w:kern w:val="0"/>
                <w:lang w:eastAsia="ru-RU"/>
              </w:rPr>
              <w:t xml:space="preserve"> для </w:t>
            </w:r>
            <w:r>
              <w:rPr>
                <w:bCs/>
                <w:kern w:val="0"/>
                <w:lang w:val="en-US" w:eastAsia="ru-RU"/>
              </w:rPr>
              <w:t>CRP</w:t>
            </w:r>
            <w:r w:rsidRPr="007A2B43">
              <w:rPr>
                <w:bCs/>
                <w:kern w:val="0"/>
                <w:lang w:eastAsia="ru-RU"/>
              </w:rPr>
              <w:t xml:space="preserve"> </w:t>
            </w:r>
            <w:r w:rsidR="00C032C0">
              <w:rPr>
                <w:bCs/>
                <w:kern w:val="0"/>
                <w:lang w:val="en-US" w:eastAsia="ru-RU"/>
              </w:rPr>
              <w:t>RA</w:t>
            </w:r>
            <w:r w:rsidR="00C032C0" w:rsidRPr="00C032C0">
              <w:rPr>
                <w:bCs/>
                <w:kern w:val="0"/>
                <w:lang w:eastAsia="ru-RU"/>
              </w:rPr>
              <w:t>27</w:t>
            </w:r>
            <w:r w:rsidR="00C032C0">
              <w:rPr>
                <w:bCs/>
                <w:kern w:val="0"/>
                <w:lang w:eastAsia="ru-RU"/>
              </w:rPr>
              <w:t>-50</w:t>
            </w:r>
          </w:p>
        </w:tc>
        <w:tc>
          <w:tcPr>
            <w:tcW w:w="1465" w:type="pct"/>
            <w:vAlign w:val="center"/>
          </w:tcPr>
          <w:p w14:paraId="45BB88C6" w14:textId="77777777" w:rsidR="00CA4ABF" w:rsidRDefault="00CA4ABF" w:rsidP="00CA4ABF">
            <w:pPr>
              <w:tabs>
                <w:tab w:val="left" w:pos="426"/>
              </w:tabs>
              <w:ind w:right="-287"/>
              <w:rPr>
                <w:szCs w:val="28"/>
              </w:rPr>
            </w:pPr>
            <w:r>
              <w:rPr>
                <w:szCs w:val="28"/>
              </w:rPr>
              <w:t>Общие требования к характеристикам ПО:</w:t>
            </w:r>
          </w:p>
          <w:p w14:paraId="467ADF28" w14:textId="77777777" w:rsidR="00CA4ABF" w:rsidRPr="00C64179" w:rsidRDefault="00CA4ABF" w:rsidP="00CA4ABF">
            <w:pPr>
              <w:pStyle w:val="af1"/>
              <w:widowControl w:val="0"/>
              <w:numPr>
                <w:ilvl w:val="0"/>
                <w:numId w:val="30"/>
              </w:numPr>
              <w:tabs>
                <w:tab w:val="left" w:pos="459"/>
              </w:tabs>
              <w:jc w:val="left"/>
            </w:pPr>
            <w:r w:rsidRPr="00C64179">
              <w:t>Импорт 3</w:t>
            </w:r>
            <w:r w:rsidRPr="001B7F87">
              <w:rPr>
                <w:lang w:val="en-US"/>
              </w:rPr>
              <w:t xml:space="preserve">D </w:t>
            </w:r>
            <w:r w:rsidRPr="00C64179">
              <w:t>моделей.</w:t>
            </w:r>
          </w:p>
          <w:p w14:paraId="72CFE974" w14:textId="0644EF21" w:rsidR="00CA4ABF" w:rsidRPr="00C64179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ind w:left="0" w:firstLine="2"/>
              <w:jc w:val="left"/>
            </w:pPr>
            <w:r w:rsidRPr="00C64179">
              <w:t>Модули прямой интеграции</w:t>
            </w:r>
            <w:r>
              <w:t xml:space="preserve"> (</w:t>
            </w:r>
            <w:r w:rsidRPr="002C6501">
              <w:t>прямой импорт</w:t>
            </w:r>
            <w:r>
              <w:t>)</w:t>
            </w:r>
            <w:r w:rsidRPr="00C64179">
              <w:t xml:space="preserve"> с </w:t>
            </w:r>
            <w:r w:rsidRPr="001B7F87">
              <w:rPr>
                <w:lang w:val="en-US"/>
              </w:rPr>
              <w:t>CAD</w:t>
            </w:r>
            <w:r w:rsidRPr="00C64179">
              <w:t>- системами Компас 3</w:t>
            </w:r>
            <w:r w:rsidRPr="001B7F87">
              <w:rPr>
                <w:lang w:val="en-US"/>
              </w:rPr>
              <w:t>D</w:t>
            </w:r>
            <w:r w:rsidRPr="00C64179">
              <w:t xml:space="preserve">, </w:t>
            </w:r>
            <w:r w:rsidRPr="001B7F87">
              <w:rPr>
                <w:lang w:val="en-US"/>
              </w:rPr>
              <w:t>SolidWorks</w:t>
            </w:r>
            <w:r>
              <w:t xml:space="preserve">, </w:t>
            </w:r>
            <w:proofErr w:type="spellStart"/>
            <w:r w:rsidRPr="002C6501">
              <w:t>TFlex</w:t>
            </w:r>
            <w:proofErr w:type="spellEnd"/>
            <w:r>
              <w:t xml:space="preserve">, </w:t>
            </w:r>
            <w:proofErr w:type="spellStart"/>
            <w:r w:rsidRPr="002C6501">
              <w:t>AutoDesk</w:t>
            </w:r>
            <w:proofErr w:type="spellEnd"/>
            <w:r w:rsidRPr="002C6501">
              <w:t xml:space="preserve"> </w:t>
            </w:r>
            <w:proofErr w:type="spellStart"/>
            <w:r w:rsidRPr="002C6501">
              <w:t>Inventor</w:t>
            </w:r>
            <w:proofErr w:type="spellEnd"/>
            <w:r>
              <w:t xml:space="preserve">, </w:t>
            </w:r>
            <w:proofErr w:type="spellStart"/>
            <w:r w:rsidRPr="002C6501">
              <w:t>SolidEdge</w:t>
            </w:r>
            <w:proofErr w:type="spellEnd"/>
            <w:r w:rsidR="00567C4C">
              <w:t xml:space="preserve">, </w:t>
            </w:r>
            <w:proofErr w:type="spellStart"/>
            <w:r w:rsidRPr="002C6501">
              <w:t>Rhinoceros</w:t>
            </w:r>
            <w:proofErr w:type="spellEnd"/>
            <w:r>
              <w:t xml:space="preserve">, </w:t>
            </w:r>
            <w:proofErr w:type="spellStart"/>
            <w:r w:rsidRPr="002C6501">
              <w:t>Alibre</w:t>
            </w:r>
            <w:proofErr w:type="spellEnd"/>
            <w:r w:rsidRPr="002C6501">
              <w:t xml:space="preserve"> </w:t>
            </w:r>
            <w:proofErr w:type="spellStart"/>
            <w:r w:rsidRPr="002C6501">
              <w:t>Design</w:t>
            </w:r>
            <w:proofErr w:type="spellEnd"/>
            <w:r w:rsidRPr="00C64179">
              <w:t>.</w:t>
            </w:r>
          </w:p>
          <w:p w14:paraId="2D3C04DF" w14:textId="70A79FF7" w:rsidR="00CA4ABF" w:rsidRPr="008F6B68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ind w:left="0" w:firstLine="2"/>
              <w:jc w:val="left"/>
              <w:rPr>
                <w:lang w:val="en-US"/>
              </w:rPr>
            </w:pPr>
            <w:r w:rsidRPr="00C64179">
              <w:t>Модули</w:t>
            </w:r>
            <w:r w:rsidRPr="008F6B68">
              <w:rPr>
                <w:lang w:val="en-US"/>
              </w:rPr>
              <w:t xml:space="preserve"> </w:t>
            </w:r>
            <w:r w:rsidRPr="00C64179">
              <w:t>импорта</w:t>
            </w:r>
            <w:r w:rsidRPr="008F6B68">
              <w:rPr>
                <w:lang w:val="en-US"/>
              </w:rPr>
              <w:t xml:space="preserve"> </w:t>
            </w:r>
            <w:r w:rsidRPr="001B7F87">
              <w:rPr>
                <w:lang w:val="en-US"/>
              </w:rPr>
              <w:t>IGES</w:t>
            </w:r>
            <w:r w:rsidRPr="008F6B68">
              <w:rPr>
                <w:lang w:val="en-US"/>
              </w:rPr>
              <w:t xml:space="preserve">, </w:t>
            </w:r>
            <w:r w:rsidRPr="001B7F87">
              <w:rPr>
                <w:lang w:val="en-US"/>
              </w:rPr>
              <w:t>DXF</w:t>
            </w:r>
            <w:r w:rsidRPr="008F6B68">
              <w:rPr>
                <w:lang w:val="en-US"/>
              </w:rPr>
              <w:t xml:space="preserve">, </w:t>
            </w:r>
            <w:r w:rsidRPr="001B7F87">
              <w:rPr>
                <w:lang w:val="en-US"/>
              </w:rPr>
              <w:t>PostScript</w:t>
            </w:r>
            <w:r w:rsidRPr="008F6B68">
              <w:rPr>
                <w:lang w:val="en-US"/>
              </w:rPr>
              <w:t xml:space="preserve">, </w:t>
            </w:r>
            <w:r w:rsidRPr="001B7F87">
              <w:rPr>
                <w:lang w:val="en-US"/>
              </w:rPr>
              <w:t>STL</w:t>
            </w:r>
            <w:r w:rsidRPr="008F6B68">
              <w:rPr>
                <w:lang w:val="en-US"/>
              </w:rPr>
              <w:t>, 3</w:t>
            </w:r>
            <w:r w:rsidRPr="001B7F87">
              <w:rPr>
                <w:lang w:val="en-US"/>
              </w:rPr>
              <w:t>DM</w:t>
            </w:r>
            <w:r w:rsidRPr="008F6B68">
              <w:rPr>
                <w:lang w:val="en-US"/>
              </w:rPr>
              <w:t xml:space="preserve">, </w:t>
            </w:r>
            <w:r w:rsidRPr="001B7F87">
              <w:rPr>
                <w:lang w:val="en-US"/>
              </w:rPr>
              <w:t>VRML</w:t>
            </w:r>
            <w:r w:rsidRPr="008F6B68">
              <w:rPr>
                <w:lang w:val="en-US"/>
              </w:rPr>
              <w:t xml:space="preserve">, </w:t>
            </w:r>
            <w:r w:rsidRPr="001B7F87">
              <w:rPr>
                <w:lang w:val="en-US"/>
              </w:rPr>
              <w:t>STEP</w:t>
            </w:r>
            <w:r w:rsidRPr="008F6B68">
              <w:rPr>
                <w:lang w:val="en-US"/>
              </w:rPr>
              <w:t xml:space="preserve">, </w:t>
            </w:r>
            <w:r w:rsidRPr="001B7F87">
              <w:rPr>
                <w:lang w:val="en-US"/>
              </w:rPr>
              <w:t>X</w:t>
            </w:r>
            <w:r w:rsidRPr="008F6B68">
              <w:rPr>
                <w:lang w:val="en-US"/>
              </w:rPr>
              <w:t>_</w:t>
            </w:r>
            <w:r w:rsidRPr="001B7F87">
              <w:rPr>
                <w:lang w:val="en-US"/>
              </w:rPr>
              <w:t>T</w:t>
            </w:r>
            <w:r w:rsidRPr="008F6B68">
              <w:rPr>
                <w:lang w:val="en-US"/>
              </w:rPr>
              <w:t xml:space="preserve">; </w:t>
            </w:r>
            <w:r w:rsidRPr="001B7F87">
              <w:rPr>
                <w:lang w:val="en-US"/>
              </w:rPr>
              <w:t>X</w:t>
            </w:r>
            <w:r w:rsidRPr="008F6B68">
              <w:rPr>
                <w:lang w:val="en-US"/>
              </w:rPr>
              <w:t>_</w:t>
            </w:r>
            <w:r w:rsidRPr="001B7F87">
              <w:rPr>
                <w:lang w:val="en-US"/>
              </w:rPr>
              <w:t>B</w:t>
            </w:r>
            <w:r w:rsidRPr="008F6B68">
              <w:rPr>
                <w:lang w:val="en-US"/>
              </w:rPr>
              <w:t>.</w:t>
            </w:r>
          </w:p>
          <w:p w14:paraId="7293B10E" w14:textId="77777777" w:rsidR="00CA4ABF" w:rsidRPr="00C64179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ind w:left="0" w:firstLine="2"/>
              <w:jc w:val="left"/>
            </w:pPr>
            <w:r w:rsidRPr="00C64179">
              <w:t>Операции над геометрической моделью (группирование, перенос, масштаб, поворот, симметрия).</w:t>
            </w:r>
          </w:p>
          <w:p w14:paraId="26FC6252" w14:textId="77777777" w:rsidR="00CA4ABF" w:rsidRPr="00C64179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ind w:left="0" w:firstLine="2"/>
              <w:jc w:val="left"/>
            </w:pPr>
            <w:r w:rsidRPr="00C64179">
              <w:t xml:space="preserve">Ассоциативность с исходной моделью, разработанной в </w:t>
            </w:r>
            <w:r w:rsidRPr="001B7F87">
              <w:rPr>
                <w:lang w:val="en-US"/>
              </w:rPr>
              <w:t>CAD</w:t>
            </w:r>
            <w:r w:rsidRPr="00C64179">
              <w:t>- системе Компас 3</w:t>
            </w:r>
            <w:r w:rsidRPr="001B7F87">
              <w:rPr>
                <w:lang w:val="en-US"/>
              </w:rPr>
              <w:t>D</w:t>
            </w:r>
            <w:r w:rsidRPr="00C64179">
              <w:t xml:space="preserve">, </w:t>
            </w:r>
            <w:r w:rsidRPr="001B7F87">
              <w:rPr>
                <w:lang w:val="en-US"/>
              </w:rPr>
              <w:t>SolidWorks</w:t>
            </w:r>
            <w:r w:rsidRPr="00C64179">
              <w:t>.</w:t>
            </w:r>
          </w:p>
          <w:p w14:paraId="3B549D8F" w14:textId="77777777" w:rsidR="00CA4ABF" w:rsidRDefault="00CA4ABF" w:rsidP="00CA4ABF">
            <w:pPr>
              <w:pStyle w:val="af1"/>
              <w:widowControl w:val="0"/>
              <w:numPr>
                <w:ilvl w:val="0"/>
                <w:numId w:val="30"/>
              </w:numPr>
              <w:tabs>
                <w:tab w:val="left" w:pos="655"/>
              </w:tabs>
              <w:jc w:val="left"/>
            </w:pPr>
            <w:r w:rsidRPr="00C64179">
              <w:t>2</w:t>
            </w:r>
            <w:r w:rsidRPr="001B7F87">
              <w:rPr>
                <w:lang w:val="en-US"/>
              </w:rPr>
              <w:t>D</w:t>
            </w:r>
            <w:r w:rsidRPr="009C33EC">
              <w:t xml:space="preserve"> </w:t>
            </w:r>
            <w:r>
              <w:t xml:space="preserve">параметрическое моделирование. </w:t>
            </w:r>
          </w:p>
          <w:p w14:paraId="382D5283" w14:textId="77777777" w:rsidR="00CA4ABF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371"/>
              </w:tabs>
              <w:ind w:left="-54" w:firstLine="54"/>
              <w:jc w:val="left"/>
            </w:pPr>
            <w:r>
              <w:t>Инструменты построения:</w:t>
            </w:r>
          </w:p>
          <w:p w14:paraId="3DC34415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371"/>
              </w:tabs>
              <w:ind w:left="0" w:firstLine="88"/>
              <w:jc w:val="left"/>
            </w:pPr>
            <w:r w:rsidRPr="009C33EC">
              <w:t>Контур/Обрезка</w:t>
            </w:r>
          </w:p>
          <w:p w14:paraId="0717A0F7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371"/>
              </w:tabs>
              <w:ind w:left="0" w:firstLine="88"/>
              <w:jc w:val="left"/>
            </w:pPr>
            <w:r>
              <w:t>Прямоугольник по двум точкам</w:t>
            </w:r>
          </w:p>
          <w:p w14:paraId="3086D436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371"/>
              </w:tabs>
              <w:ind w:left="0" w:firstLine="88"/>
              <w:jc w:val="left"/>
            </w:pPr>
            <w:r>
              <w:t>Прямоугольник по центральной точке</w:t>
            </w:r>
          </w:p>
          <w:p w14:paraId="3F87E319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371"/>
              </w:tabs>
              <w:ind w:left="0" w:firstLine="88"/>
              <w:jc w:val="left"/>
            </w:pPr>
            <w:r>
              <w:t>Окружность по центральной точке и радиусу</w:t>
            </w:r>
          </w:p>
          <w:p w14:paraId="5B201ADC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371"/>
              </w:tabs>
              <w:ind w:left="0" w:firstLine="88"/>
              <w:jc w:val="left"/>
            </w:pPr>
            <w:r>
              <w:t>Окружность по точкам касания</w:t>
            </w:r>
          </w:p>
          <w:p w14:paraId="79B34F85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371"/>
              </w:tabs>
              <w:ind w:left="0" w:firstLine="88"/>
              <w:jc w:val="left"/>
            </w:pPr>
            <w:r>
              <w:t>Окружности одного радиуса с указанием только центра</w:t>
            </w:r>
          </w:p>
          <w:p w14:paraId="6EFEAD34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371"/>
              </w:tabs>
              <w:ind w:left="0" w:firstLine="88"/>
              <w:jc w:val="left"/>
            </w:pPr>
            <w:r>
              <w:lastRenderedPageBreak/>
              <w:t>Дуга</w:t>
            </w:r>
          </w:p>
          <w:p w14:paraId="3B47A8E4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371"/>
              </w:tabs>
              <w:ind w:left="0" w:firstLine="88"/>
              <w:jc w:val="left"/>
            </w:pPr>
            <w:r>
              <w:t xml:space="preserve">Слот (паз со </w:t>
            </w:r>
            <w:proofErr w:type="spellStart"/>
            <w:r>
              <w:t>скруглениями</w:t>
            </w:r>
            <w:proofErr w:type="spellEnd"/>
            <w:r>
              <w:t>)</w:t>
            </w:r>
          </w:p>
          <w:p w14:paraId="4726F630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371"/>
              </w:tabs>
              <w:ind w:left="0" w:firstLine="88"/>
              <w:jc w:val="left"/>
            </w:pPr>
            <w:r>
              <w:t>Шестиугольник</w:t>
            </w:r>
          </w:p>
          <w:p w14:paraId="3CBF7497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371"/>
              </w:tabs>
              <w:ind w:left="0" w:firstLine="88"/>
              <w:jc w:val="left"/>
            </w:pPr>
            <w:r>
              <w:t xml:space="preserve">Фаска, </w:t>
            </w:r>
            <w:proofErr w:type="spellStart"/>
            <w:r>
              <w:t>скругление</w:t>
            </w:r>
            <w:proofErr w:type="spellEnd"/>
          </w:p>
          <w:p w14:paraId="17E8A6F0" w14:textId="77777777" w:rsidR="00CA4ABF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513"/>
              </w:tabs>
              <w:ind w:left="0" w:firstLine="88"/>
              <w:jc w:val="left"/>
            </w:pPr>
            <w:r>
              <w:t>Изменение свойств элементов:</w:t>
            </w:r>
          </w:p>
          <w:p w14:paraId="5359161C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513"/>
              </w:tabs>
              <w:ind w:left="0" w:firstLine="88"/>
              <w:jc w:val="left"/>
            </w:pPr>
            <w:r>
              <w:t>Выпрямить элемент</w:t>
            </w:r>
          </w:p>
          <w:p w14:paraId="1BB2109B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513"/>
              </w:tabs>
              <w:ind w:left="0" w:firstLine="88"/>
              <w:jc w:val="left"/>
            </w:pPr>
            <w:r w:rsidRPr="003D7D05">
              <w:t>Изменить тип линии (Основная/Вспомогательная)</w:t>
            </w:r>
          </w:p>
          <w:p w14:paraId="1933DB62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513"/>
              </w:tabs>
              <w:ind w:left="0" w:firstLine="88"/>
              <w:jc w:val="left"/>
            </w:pPr>
            <w:r>
              <w:t>Зафиксировать элемент</w:t>
            </w:r>
          </w:p>
          <w:p w14:paraId="7574069B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513"/>
              </w:tabs>
              <w:ind w:left="0" w:firstLine="88"/>
              <w:jc w:val="left"/>
            </w:pPr>
            <w:r>
              <w:t>Зафиксировать/разблокировать угол отрезка</w:t>
            </w:r>
          </w:p>
          <w:p w14:paraId="7F2E5780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513"/>
              </w:tabs>
              <w:ind w:left="0" w:firstLine="88"/>
              <w:jc w:val="left"/>
            </w:pPr>
            <w:r>
              <w:t>Зафиксировать/разблокировать радиус дуги</w:t>
            </w:r>
          </w:p>
          <w:p w14:paraId="2FDFB89F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513"/>
              </w:tabs>
              <w:ind w:left="0" w:firstLine="88"/>
              <w:jc w:val="left"/>
            </w:pPr>
            <w:r w:rsidRPr="003D7D05">
              <w:t>Выровнять отрезок по вертикали/горизонтали</w:t>
            </w:r>
          </w:p>
          <w:p w14:paraId="34BA6DA0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513"/>
              </w:tabs>
              <w:ind w:left="0" w:firstLine="88"/>
              <w:jc w:val="left"/>
            </w:pPr>
            <w:r>
              <w:t>Установить равенство длин, радиусов</w:t>
            </w:r>
          </w:p>
          <w:p w14:paraId="6F0C6000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513"/>
              </w:tabs>
              <w:ind w:left="0" w:firstLine="88"/>
              <w:jc w:val="left"/>
            </w:pPr>
            <w:r>
              <w:t>Сделать параллельным</w:t>
            </w:r>
          </w:p>
          <w:p w14:paraId="48CBC7C7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513"/>
              </w:tabs>
              <w:ind w:left="0" w:firstLine="88"/>
              <w:jc w:val="left"/>
            </w:pPr>
            <w:r>
              <w:t>Сделать коллинеарным</w:t>
            </w:r>
          </w:p>
          <w:p w14:paraId="4CBBE6CC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513"/>
              </w:tabs>
              <w:ind w:left="0" w:firstLine="88"/>
              <w:jc w:val="left"/>
            </w:pPr>
            <w:r>
              <w:t>Сделать перпендикулярным</w:t>
            </w:r>
          </w:p>
          <w:p w14:paraId="5F920137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513"/>
              </w:tabs>
              <w:ind w:left="0" w:firstLine="88"/>
              <w:jc w:val="left"/>
            </w:pPr>
            <w:r>
              <w:t>Сделать симметричным</w:t>
            </w:r>
          </w:p>
          <w:p w14:paraId="7F458467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513"/>
              </w:tabs>
              <w:ind w:left="0" w:firstLine="88"/>
              <w:jc w:val="left"/>
            </w:pPr>
            <w:r>
              <w:t>Сделать касательным/инцидентным</w:t>
            </w:r>
          </w:p>
          <w:p w14:paraId="28F55310" w14:textId="77777777" w:rsidR="00CA4ABF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371"/>
              </w:tabs>
              <w:ind w:left="-54" w:firstLine="142"/>
              <w:jc w:val="left"/>
            </w:pPr>
            <w:r>
              <w:t>Инструменты редактирования:</w:t>
            </w:r>
          </w:p>
          <w:p w14:paraId="6680592A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371"/>
              </w:tabs>
              <w:ind w:left="-54" w:firstLine="142"/>
              <w:jc w:val="left"/>
            </w:pPr>
            <w:r>
              <w:t>Выделение</w:t>
            </w:r>
          </w:p>
          <w:p w14:paraId="64E97D9E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371"/>
              </w:tabs>
              <w:ind w:left="-54" w:firstLine="142"/>
              <w:jc w:val="left"/>
            </w:pPr>
            <w:r>
              <w:t>Удаление</w:t>
            </w:r>
          </w:p>
          <w:p w14:paraId="6C84FCAC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371"/>
              </w:tabs>
              <w:ind w:left="-54" w:firstLine="142"/>
              <w:jc w:val="left"/>
            </w:pPr>
            <w:r>
              <w:t>Перемещение</w:t>
            </w:r>
          </w:p>
          <w:p w14:paraId="44DE505D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371"/>
              </w:tabs>
              <w:ind w:left="-54" w:firstLine="142"/>
              <w:jc w:val="left"/>
            </w:pPr>
            <w:r>
              <w:t>Перемещение с разрывом</w:t>
            </w:r>
          </w:p>
          <w:p w14:paraId="1FBDDF9F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371"/>
              </w:tabs>
              <w:ind w:left="-54" w:firstLine="142"/>
              <w:jc w:val="left"/>
            </w:pPr>
            <w:r>
              <w:t>Копирование</w:t>
            </w:r>
          </w:p>
          <w:p w14:paraId="52389673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371"/>
              </w:tabs>
              <w:ind w:left="-54" w:firstLine="142"/>
              <w:jc w:val="left"/>
            </w:pPr>
            <w:r>
              <w:t>Смещение/Эквидистанта</w:t>
            </w:r>
          </w:p>
          <w:p w14:paraId="5FF0A2C0" w14:textId="77777777" w:rsidR="00CA4ABF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371"/>
              </w:tabs>
              <w:ind w:left="-54" w:firstLine="142"/>
              <w:jc w:val="left"/>
            </w:pPr>
            <w:r>
              <w:t>Вспомогательные инструменты:</w:t>
            </w:r>
          </w:p>
          <w:p w14:paraId="2DA08BF3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371"/>
              </w:tabs>
              <w:ind w:left="-54" w:firstLine="142"/>
              <w:jc w:val="left"/>
            </w:pPr>
            <w:r>
              <w:t>Открыть/Сохранить эскиз</w:t>
            </w:r>
          </w:p>
          <w:p w14:paraId="0325A7D9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371"/>
              </w:tabs>
              <w:ind w:left="-54" w:firstLine="142"/>
              <w:jc w:val="left"/>
            </w:pPr>
            <w:r>
              <w:t>Указание размера</w:t>
            </w:r>
          </w:p>
          <w:p w14:paraId="56A4D6A5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371"/>
              </w:tabs>
              <w:ind w:left="-54" w:firstLine="142"/>
              <w:jc w:val="left"/>
            </w:pPr>
            <w:r>
              <w:t>Импортировать кривую</w:t>
            </w:r>
          </w:p>
          <w:p w14:paraId="0CCB553C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371"/>
              </w:tabs>
              <w:ind w:left="-54" w:firstLine="142"/>
              <w:jc w:val="left"/>
            </w:pPr>
            <w:r>
              <w:t>Увеличить/Уменьшить шрифт размеров</w:t>
            </w:r>
          </w:p>
          <w:p w14:paraId="6F918861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2"/>
              </w:numPr>
              <w:tabs>
                <w:tab w:val="left" w:pos="371"/>
              </w:tabs>
              <w:ind w:left="-54" w:firstLine="142"/>
              <w:jc w:val="left"/>
            </w:pPr>
            <w:r>
              <w:t>Вставить изображение</w:t>
            </w:r>
          </w:p>
          <w:p w14:paraId="3D29EA2C" w14:textId="77777777" w:rsidR="00CA4ABF" w:rsidRDefault="00CA4ABF" w:rsidP="00CA4ABF">
            <w:pPr>
              <w:pStyle w:val="af1"/>
              <w:widowControl w:val="0"/>
              <w:numPr>
                <w:ilvl w:val="0"/>
                <w:numId w:val="30"/>
              </w:numPr>
              <w:tabs>
                <w:tab w:val="left" w:pos="655"/>
              </w:tabs>
              <w:ind w:left="0" w:firstLine="0"/>
              <w:jc w:val="left"/>
            </w:pPr>
            <w:r w:rsidRPr="00136F29">
              <w:t>3</w:t>
            </w:r>
            <w:r>
              <w:rPr>
                <w:lang w:val="en-US"/>
              </w:rPr>
              <w:t>D</w:t>
            </w:r>
            <w:r>
              <w:t xml:space="preserve"> параметрическое моделирование.</w:t>
            </w:r>
          </w:p>
          <w:p w14:paraId="0C097A6C" w14:textId="77777777" w:rsidR="00CA4ABF" w:rsidRDefault="00CA4ABF" w:rsidP="00CA4ABF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655"/>
              </w:tabs>
              <w:jc w:val="left"/>
            </w:pPr>
            <w:r>
              <w:lastRenderedPageBreak/>
              <w:t>Инструменты:</w:t>
            </w:r>
          </w:p>
          <w:p w14:paraId="62AA2BF1" w14:textId="77777777" w:rsidR="00CA4ABF" w:rsidRDefault="00CA4ABF" w:rsidP="00CA4ABF">
            <w:pPr>
              <w:pStyle w:val="af1"/>
              <w:widowControl w:val="0"/>
              <w:numPr>
                <w:ilvl w:val="1"/>
                <w:numId w:val="31"/>
              </w:numPr>
              <w:ind w:left="513"/>
              <w:jc w:val="left"/>
            </w:pPr>
            <w:r>
              <w:t>Вытягивание вдоль оси</w:t>
            </w:r>
          </w:p>
          <w:p w14:paraId="3564AAEC" w14:textId="77777777" w:rsidR="00CA4ABF" w:rsidRDefault="00CA4ABF" w:rsidP="00CA4ABF">
            <w:pPr>
              <w:pStyle w:val="af1"/>
              <w:widowControl w:val="0"/>
              <w:numPr>
                <w:ilvl w:val="1"/>
                <w:numId w:val="31"/>
              </w:numPr>
              <w:ind w:left="513"/>
              <w:jc w:val="left"/>
            </w:pPr>
            <w:r>
              <w:t>Вырез вдоль оси</w:t>
            </w:r>
          </w:p>
          <w:p w14:paraId="71FDE890" w14:textId="77777777" w:rsidR="00CA4ABF" w:rsidRPr="00826EED" w:rsidRDefault="00CA4ABF" w:rsidP="00CA4ABF">
            <w:pPr>
              <w:pStyle w:val="af1"/>
              <w:widowControl w:val="0"/>
              <w:numPr>
                <w:ilvl w:val="1"/>
                <w:numId w:val="31"/>
              </w:numPr>
              <w:ind w:left="513"/>
              <w:jc w:val="left"/>
            </w:pPr>
            <w:r>
              <w:t>Вращение вокруг оси</w:t>
            </w:r>
          </w:p>
          <w:p w14:paraId="34CFCB6F" w14:textId="77777777" w:rsidR="00CA4ABF" w:rsidRPr="00713D89" w:rsidRDefault="00CA4ABF" w:rsidP="00CA4ABF">
            <w:pPr>
              <w:pStyle w:val="af1"/>
              <w:widowControl w:val="0"/>
              <w:numPr>
                <w:ilvl w:val="1"/>
                <w:numId w:val="31"/>
              </w:numPr>
              <w:ind w:left="513"/>
              <w:jc w:val="left"/>
            </w:pPr>
            <w:r w:rsidRPr="00713D89">
              <w:t>Вырез вокруг оси</w:t>
            </w:r>
          </w:p>
          <w:p w14:paraId="22BC2330" w14:textId="77777777" w:rsidR="00CA4ABF" w:rsidRPr="00713D89" w:rsidRDefault="00CA4ABF" w:rsidP="00CA4ABF">
            <w:pPr>
              <w:pStyle w:val="af1"/>
              <w:widowControl w:val="0"/>
              <w:numPr>
                <w:ilvl w:val="1"/>
                <w:numId w:val="31"/>
              </w:numPr>
              <w:ind w:left="513"/>
              <w:jc w:val="left"/>
            </w:pPr>
            <w:proofErr w:type="spellStart"/>
            <w:r w:rsidRPr="00713D89">
              <w:t>Скругление</w:t>
            </w:r>
            <w:proofErr w:type="spellEnd"/>
          </w:p>
          <w:p w14:paraId="269EB551" w14:textId="77777777" w:rsidR="00CA4ABF" w:rsidRPr="00713D89" w:rsidRDefault="00CA4ABF" w:rsidP="00CA4ABF">
            <w:pPr>
              <w:pStyle w:val="af1"/>
              <w:widowControl w:val="0"/>
              <w:numPr>
                <w:ilvl w:val="1"/>
                <w:numId w:val="31"/>
              </w:numPr>
              <w:ind w:left="513"/>
              <w:jc w:val="left"/>
            </w:pPr>
            <w:r w:rsidRPr="00713D89">
              <w:t>Фаска</w:t>
            </w:r>
          </w:p>
          <w:p w14:paraId="319EA5D7" w14:textId="77777777" w:rsidR="00CA4ABF" w:rsidRPr="00713D89" w:rsidRDefault="00CA4ABF" w:rsidP="00CA4ABF">
            <w:pPr>
              <w:pStyle w:val="af1"/>
              <w:widowControl w:val="0"/>
              <w:numPr>
                <w:ilvl w:val="1"/>
                <w:numId w:val="31"/>
              </w:numPr>
              <w:ind w:left="513"/>
              <w:jc w:val="left"/>
            </w:pPr>
            <w:r w:rsidRPr="00713D89">
              <w:t>Уклон</w:t>
            </w:r>
          </w:p>
          <w:p w14:paraId="2E4CF289" w14:textId="77777777" w:rsidR="00CA4ABF" w:rsidRPr="00713D89" w:rsidRDefault="00CA4ABF" w:rsidP="00CA4ABF">
            <w:pPr>
              <w:pStyle w:val="af1"/>
              <w:widowControl w:val="0"/>
              <w:numPr>
                <w:ilvl w:val="1"/>
                <w:numId w:val="31"/>
              </w:numPr>
              <w:ind w:left="513"/>
              <w:jc w:val="left"/>
            </w:pPr>
            <w:r w:rsidRPr="00713D89">
              <w:t xml:space="preserve">Булева операция </w:t>
            </w:r>
          </w:p>
          <w:p w14:paraId="59014BE8" w14:textId="77777777" w:rsidR="00CA4ABF" w:rsidRPr="00713D89" w:rsidRDefault="00CA4ABF" w:rsidP="00CA4ABF">
            <w:pPr>
              <w:pStyle w:val="af1"/>
              <w:widowControl w:val="0"/>
              <w:numPr>
                <w:ilvl w:val="1"/>
                <w:numId w:val="31"/>
              </w:numPr>
              <w:ind w:left="513"/>
              <w:jc w:val="left"/>
            </w:pPr>
            <w:r w:rsidRPr="00713D89">
              <w:t>Создать плоскость</w:t>
            </w:r>
          </w:p>
          <w:p w14:paraId="21C9F0D4" w14:textId="77777777" w:rsidR="00CA4ABF" w:rsidRPr="00713D89" w:rsidRDefault="00CA4ABF" w:rsidP="00CA4ABF">
            <w:pPr>
              <w:pStyle w:val="af1"/>
              <w:widowControl w:val="0"/>
              <w:numPr>
                <w:ilvl w:val="1"/>
                <w:numId w:val="31"/>
              </w:numPr>
              <w:ind w:left="513"/>
              <w:jc w:val="left"/>
            </w:pPr>
            <w:r>
              <w:t>Создать эскиз</w:t>
            </w:r>
          </w:p>
          <w:p w14:paraId="5B28BDEB" w14:textId="77777777" w:rsidR="00CA4ABF" w:rsidRPr="008B6892" w:rsidRDefault="00CA4ABF" w:rsidP="00CA4ABF">
            <w:pPr>
              <w:pStyle w:val="af1"/>
              <w:widowControl w:val="0"/>
              <w:numPr>
                <w:ilvl w:val="1"/>
                <w:numId w:val="31"/>
              </w:numPr>
              <w:ind w:left="513"/>
              <w:jc w:val="left"/>
            </w:pPr>
            <w:r>
              <w:t>Создание массива элементов (линейный массив, круговой массив, симметрия относительно плоскости)</w:t>
            </w:r>
          </w:p>
          <w:p w14:paraId="450AD675" w14:textId="77777777" w:rsidR="00CA4ABF" w:rsidRDefault="00CA4ABF" w:rsidP="00CA4ABF">
            <w:pPr>
              <w:pStyle w:val="af1"/>
              <w:widowControl w:val="0"/>
              <w:numPr>
                <w:ilvl w:val="0"/>
                <w:numId w:val="30"/>
              </w:numPr>
              <w:tabs>
                <w:tab w:val="left" w:pos="459"/>
              </w:tabs>
              <w:jc w:val="left"/>
            </w:pPr>
            <w:r w:rsidRPr="00C64179">
              <w:t>Технология обработки.</w:t>
            </w:r>
          </w:p>
          <w:p w14:paraId="4BD22A88" w14:textId="77777777" w:rsidR="00CA4ABF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Выбор исходного положения робота за счет поворота:</w:t>
            </w:r>
          </w:p>
          <w:p w14:paraId="58B6900D" w14:textId="77777777" w:rsidR="00CA4ABF" w:rsidRDefault="00CA4ABF" w:rsidP="00555867">
            <w:pPr>
              <w:pStyle w:val="af1"/>
              <w:tabs>
                <w:tab w:val="left" w:pos="459"/>
              </w:tabs>
              <w:ind w:left="-54" w:firstLine="142"/>
            </w:pPr>
            <w:r>
              <w:t>- базы робота;</w:t>
            </w:r>
          </w:p>
          <w:p w14:paraId="6EC12B18" w14:textId="77777777" w:rsidR="00CA4ABF" w:rsidRDefault="00CA4ABF" w:rsidP="00555867">
            <w:pPr>
              <w:pStyle w:val="af1"/>
              <w:tabs>
                <w:tab w:val="left" w:pos="459"/>
              </w:tabs>
              <w:ind w:left="-54" w:firstLine="142"/>
            </w:pPr>
            <w:r>
              <w:t>- локтя робота;</w:t>
            </w:r>
          </w:p>
          <w:p w14:paraId="039F38E6" w14:textId="77777777" w:rsidR="00CA4ABF" w:rsidRDefault="00CA4ABF" w:rsidP="00555867">
            <w:pPr>
              <w:pStyle w:val="af1"/>
              <w:tabs>
                <w:tab w:val="left" w:pos="459"/>
              </w:tabs>
              <w:ind w:left="-54" w:firstLine="142"/>
            </w:pPr>
            <w:r>
              <w:t>- сустава робота.</w:t>
            </w:r>
          </w:p>
          <w:p w14:paraId="0E5688BA" w14:textId="77777777" w:rsidR="00CA4ABF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Настройка системы координат инструмента за счет:</w:t>
            </w:r>
          </w:p>
          <w:p w14:paraId="28C811C0" w14:textId="77777777" w:rsidR="00CA4ABF" w:rsidRDefault="00CA4ABF" w:rsidP="00555867">
            <w:pPr>
              <w:pStyle w:val="af1"/>
              <w:tabs>
                <w:tab w:val="left" w:pos="459"/>
              </w:tabs>
              <w:ind w:left="-54" w:firstLine="142"/>
            </w:pPr>
            <w:r>
              <w:t xml:space="preserve">- углов поворота вокруг осей </w:t>
            </w:r>
            <w:r>
              <w:rPr>
                <w:lang w:val="en-US"/>
              </w:rPr>
              <w:t>X</w:t>
            </w:r>
            <w:r w:rsidRPr="00401D5A">
              <w:t xml:space="preserve">, </w:t>
            </w:r>
            <w:r>
              <w:rPr>
                <w:lang w:val="en-US"/>
              </w:rPr>
              <w:t>Y</w:t>
            </w:r>
            <w:r w:rsidRPr="00401D5A">
              <w:t xml:space="preserve">, </w:t>
            </w:r>
            <w:r>
              <w:rPr>
                <w:lang w:val="en-US"/>
              </w:rPr>
              <w:t>Z</w:t>
            </w:r>
            <w:r>
              <w:t>;</w:t>
            </w:r>
          </w:p>
          <w:p w14:paraId="1E5DC5D9" w14:textId="77777777" w:rsidR="00CA4ABF" w:rsidRPr="00401D5A" w:rsidRDefault="00CA4ABF" w:rsidP="00555867">
            <w:pPr>
              <w:pStyle w:val="af1"/>
              <w:tabs>
                <w:tab w:val="left" w:pos="459"/>
              </w:tabs>
              <w:ind w:left="-54" w:firstLine="142"/>
            </w:pPr>
            <w:r>
              <w:t>- смещения по осям</w:t>
            </w:r>
            <w:r w:rsidRPr="00401D5A">
              <w:t xml:space="preserve"> </w:t>
            </w:r>
            <w:r>
              <w:rPr>
                <w:lang w:val="en-US"/>
              </w:rPr>
              <w:t>X</w:t>
            </w:r>
            <w:r w:rsidRPr="00401D5A">
              <w:t xml:space="preserve">, </w:t>
            </w:r>
            <w:r>
              <w:rPr>
                <w:lang w:val="en-US"/>
              </w:rPr>
              <w:t>Y</w:t>
            </w:r>
            <w:r w:rsidRPr="00401D5A">
              <w:t xml:space="preserve">, </w:t>
            </w:r>
            <w:r>
              <w:rPr>
                <w:lang w:val="en-US"/>
              </w:rPr>
              <w:t>Z</w:t>
            </w:r>
            <w:r>
              <w:t>.</w:t>
            </w:r>
          </w:p>
          <w:p w14:paraId="0E7BDA2C" w14:textId="77777777" w:rsidR="00CA4ABF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Автоматическое позиционирование оси 6-го сустава: фиксированное или по направлению к заданной точке.</w:t>
            </w:r>
          </w:p>
          <w:p w14:paraId="406D7046" w14:textId="77777777" w:rsidR="00CA4ABF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Доступность автоматического расчета траектории и моделирования дополнительных линейных (3 оси) и вращательных (3 оси) осей.</w:t>
            </w:r>
          </w:p>
          <w:p w14:paraId="4179004D" w14:textId="77777777" w:rsidR="00CA4ABF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Построение карты осей робота.</w:t>
            </w:r>
          </w:p>
          <w:p w14:paraId="5A0D5FC4" w14:textId="77777777" w:rsidR="00CA4ABF" w:rsidRDefault="00CA4ABF" w:rsidP="00555867">
            <w:pPr>
              <w:pStyle w:val="af1"/>
              <w:widowControl w:val="0"/>
              <w:numPr>
                <w:ilvl w:val="2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Ось абсцисс – длина траектории, м.</w:t>
            </w:r>
          </w:p>
          <w:p w14:paraId="4E1FBB38" w14:textId="77777777" w:rsidR="00CA4ABF" w:rsidRDefault="00CA4ABF" w:rsidP="00555867">
            <w:pPr>
              <w:pStyle w:val="af1"/>
              <w:widowControl w:val="0"/>
              <w:numPr>
                <w:ilvl w:val="2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Ось ординат – угол поворота оптимизируемой оси, градусы.</w:t>
            </w:r>
          </w:p>
          <w:p w14:paraId="325E2517" w14:textId="77777777" w:rsidR="00CA4ABF" w:rsidRDefault="00CA4ABF" w:rsidP="00555867">
            <w:pPr>
              <w:pStyle w:val="af1"/>
              <w:widowControl w:val="0"/>
              <w:numPr>
                <w:ilvl w:val="2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Графическое отображение на карте зон:</w:t>
            </w:r>
          </w:p>
          <w:p w14:paraId="60C1C3B6" w14:textId="77777777" w:rsidR="00CA4ABF" w:rsidRDefault="00CA4ABF" w:rsidP="00555867">
            <w:pPr>
              <w:pStyle w:val="af1"/>
              <w:tabs>
                <w:tab w:val="left" w:pos="459"/>
              </w:tabs>
              <w:ind w:left="-54" w:firstLine="142"/>
            </w:pPr>
            <w:r>
              <w:lastRenderedPageBreak/>
              <w:t>- сингулярности;</w:t>
            </w:r>
          </w:p>
          <w:p w14:paraId="047E0D97" w14:textId="77777777" w:rsidR="00CA4ABF" w:rsidRDefault="00CA4ABF" w:rsidP="00555867">
            <w:pPr>
              <w:pStyle w:val="af1"/>
              <w:tabs>
                <w:tab w:val="left" w:pos="459"/>
              </w:tabs>
              <w:ind w:left="-54" w:firstLine="142"/>
            </w:pPr>
            <w:r>
              <w:t>- выхода за пределы перемещений;</w:t>
            </w:r>
          </w:p>
          <w:p w14:paraId="72DBFF9E" w14:textId="77777777" w:rsidR="00CA4ABF" w:rsidRDefault="00CA4ABF" w:rsidP="00555867">
            <w:pPr>
              <w:pStyle w:val="af1"/>
              <w:tabs>
                <w:tab w:val="left" w:pos="459"/>
              </w:tabs>
              <w:ind w:left="-54" w:firstLine="142"/>
            </w:pPr>
            <w:r>
              <w:t>- недосягаемости;</w:t>
            </w:r>
          </w:p>
          <w:p w14:paraId="7CEA3F37" w14:textId="77777777" w:rsidR="00CA4ABF" w:rsidRDefault="00CA4ABF" w:rsidP="00555867">
            <w:pPr>
              <w:pStyle w:val="af1"/>
              <w:tabs>
                <w:tab w:val="left" w:pos="459"/>
              </w:tabs>
              <w:ind w:left="-54" w:firstLine="142"/>
            </w:pPr>
            <w:r>
              <w:t>- коллизий;</w:t>
            </w:r>
          </w:p>
          <w:p w14:paraId="418813B2" w14:textId="77777777" w:rsidR="00CA4ABF" w:rsidRPr="00713D89" w:rsidRDefault="00CA4ABF" w:rsidP="00555867">
            <w:pPr>
              <w:pStyle w:val="af1"/>
              <w:tabs>
                <w:tab w:val="left" w:pos="459"/>
              </w:tabs>
              <w:ind w:left="-54" w:firstLine="142"/>
            </w:pPr>
            <w:r w:rsidRPr="00713D89">
              <w:t>- разворотов осей;</w:t>
            </w:r>
          </w:p>
          <w:p w14:paraId="1C68711A" w14:textId="77777777" w:rsidR="00CA4ABF" w:rsidRPr="00713D89" w:rsidRDefault="00CA4ABF" w:rsidP="00555867">
            <w:pPr>
              <w:pStyle w:val="af1"/>
              <w:tabs>
                <w:tab w:val="left" w:pos="459"/>
              </w:tabs>
              <w:ind w:left="-54" w:firstLine="142"/>
            </w:pPr>
            <w:r>
              <w:t>- ускоренных подач.</w:t>
            </w:r>
          </w:p>
          <w:p w14:paraId="6DC7B953" w14:textId="77777777" w:rsidR="00CA4ABF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Ручное и автоматическое формирование подводов и отводов инструмента к заготовке и от неё.</w:t>
            </w:r>
          </w:p>
          <w:p w14:paraId="221D9EEA" w14:textId="77777777" w:rsidR="00CA4ABF" w:rsidRPr="00EF2233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 w:rsidRPr="00C64179">
              <w:t>Учет в расчетах траекторий дополнительной геометрии, оснастки (прижимы, тиски и т.д.)</w:t>
            </w:r>
          </w:p>
          <w:p w14:paraId="656630ED" w14:textId="77777777" w:rsidR="00CA4ABF" w:rsidRDefault="00CA4ABF" w:rsidP="00555867">
            <w:pPr>
              <w:pStyle w:val="af1"/>
              <w:widowControl w:val="0"/>
              <w:numPr>
                <w:ilvl w:val="0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 w:rsidRPr="00C64179">
              <w:t>Моделирование и симуляция обработки.</w:t>
            </w:r>
          </w:p>
          <w:p w14:paraId="1C6FDD99" w14:textId="77777777" w:rsidR="00CA4ABF" w:rsidRPr="00C64179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Визуализация</w:t>
            </w:r>
            <w:r w:rsidRPr="008A4D98">
              <w:t xml:space="preserve"> обработки заготовок с поддержкой кинематической модели роботизированной ячейки на основе бесшовной интеграции в рамках единого интерфейса и общего окна</w:t>
            </w:r>
            <w:r>
              <w:t>.</w:t>
            </w:r>
          </w:p>
          <w:p w14:paraId="0A9506D5" w14:textId="77777777" w:rsidR="00CA4ABF" w:rsidRPr="00C64179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 w:rsidRPr="00C64179">
              <w:t>Анализ отклонений остаточно</w:t>
            </w:r>
            <w:r>
              <w:t xml:space="preserve">го материала от исходной модели </w:t>
            </w:r>
            <w:r w:rsidRPr="002C6501">
              <w:t>— моделирование результата обработки со съемом материала сразу же посл</w:t>
            </w:r>
            <w:r>
              <w:t>е расчета траектории, не требующее</w:t>
            </w:r>
            <w:r w:rsidRPr="002C6501">
              <w:t xml:space="preserve"> запуска модуля симуляции</w:t>
            </w:r>
            <w:r>
              <w:t>.</w:t>
            </w:r>
          </w:p>
          <w:p w14:paraId="1233E177" w14:textId="77777777" w:rsidR="00CA4ABF" w:rsidRPr="00C64179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 w:rsidRPr="00C64179">
              <w:t xml:space="preserve">Поддержка </w:t>
            </w:r>
            <w:r w:rsidRPr="00C606AE">
              <w:t>твердотельных моделей инструмента</w:t>
            </w:r>
            <w:r w:rsidRPr="00C64179">
              <w:t xml:space="preserve"> и оправок.</w:t>
            </w:r>
          </w:p>
          <w:p w14:paraId="6B5D3BAA" w14:textId="77777777" w:rsidR="00CA4ABF" w:rsidRPr="008B6892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 w:rsidRPr="00C64179">
              <w:t>Система замеров геометрических размеров исходной модели и результата обработки;</w:t>
            </w:r>
          </w:p>
          <w:p w14:paraId="72C6D3C1" w14:textId="77777777" w:rsidR="00CA4ABF" w:rsidRPr="008B6892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С</w:t>
            </w:r>
            <w:r w:rsidRPr="008B6892">
              <w:t xml:space="preserve">имуляция обработки в соответствии с техпроцессом обработки детали на станке, с учетом геометрии инструмента, формы заготовки, траектории перемещения, создание цветовых схем симуляции обработки (цвет заготовки, следа </w:t>
            </w:r>
            <w:r w:rsidRPr="008B6892">
              <w:lastRenderedPageBreak/>
              <w:t>инст</w:t>
            </w:r>
            <w:r>
              <w:t>румента остаточный материал);</w:t>
            </w:r>
          </w:p>
          <w:p w14:paraId="50B67BA3" w14:textId="77777777" w:rsidR="00CA4ABF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К</w:t>
            </w:r>
            <w:r w:rsidRPr="008B6892">
              <w:t xml:space="preserve">онтроль на соударение (с оправкой, </w:t>
            </w:r>
            <w:r>
              <w:t>с инструментом</w:t>
            </w:r>
            <w:r w:rsidRPr="008B6892">
              <w:t>, с</w:t>
            </w:r>
            <w:r>
              <w:t xml:space="preserve"> оснасткой, с органами станка);</w:t>
            </w:r>
          </w:p>
          <w:p w14:paraId="03B2050B" w14:textId="77777777" w:rsidR="00CA4ABF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У</w:t>
            </w:r>
            <w:r w:rsidRPr="008B6892">
              <w:t>правление видимостью (модели, заготовки, траектории, инстру</w:t>
            </w:r>
            <w:r>
              <w:t>мента, оборудования, оснастки);</w:t>
            </w:r>
          </w:p>
          <w:p w14:paraId="5F782EE4" w14:textId="77777777" w:rsidR="00CA4ABF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К</w:t>
            </w:r>
            <w:r w:rsidRPr="008B6892">
              <w:t xml:space="preserve">онтроль и выделение цветом (недоработанных зон, </w:t>
            </w:r>
            <w:proofErr w:type="spellStart"/>
            <w:r w:rsidRPr="008B6892">
              <w:t>зарезов</w:t>
            </w:r>
            <w:proofErr w:type="spellEnd"/>
            <w:r w:rsidRPr="008B6892">
              <w:t xml:space="preserve">), </w:t>
            </w:r>
          </w:p>
          <w:p w14:paraId="20ABCE00" w14:textId="5575B33F" w:rsidR="00CA4ABF" w:rsidRPr="00C64179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Р</w:t>
            </w:r>
            <w:r w:rsidRPr="008B6892">
              <w:t>едактирова</w:t>
            </w:r>
            <w:r w:rsidR="00567C4C">
              <w:t xml:space="preserve">ние траектории путем изменения </w:t>
            </w:r>
            <w:r w:rsidRPr="008B6892">
              <w:t>параметров команд CLD за счет наличия ассоциативной связи между командой CLD и ее графическим отображением.</w:t>
            </w:r>
          </w:p>
          <w:p w14:paraId="7A0AA26C" w14:textId="77777777" w:rsidR="00CA4ABF" w:rsidRPr="00C64179" w:rsidRDefault="00CA4ABF" w:rsidP="00555867">
            <w:pPr>
              <w:pStyle w:val="af1"/>
              <w:widowControl w:val="0"/>
              <w:numPr>
                <w:ilvl w:val="0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Интерфейс</w:t>
            </w:r>
            <w:r w:rsidRPr="00C64179">
              <w:t>.</w:t>
            </w:r>
          </w:p>
          <w:p w14:paraId="050613EE" w14:textId="77777777" w:rsidR="00CA4ABF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Русский язык;</w:t>
            </w:r>
          </w:p>
          <w:p w14:paraId="55374D54" w14:textId="77777777" w:rsidR="00CA4ABF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настройка горячих клавиш;</w:t>
            </w:r>
          </w:p>
          <w:p w14:paraId="459E6E60" w14:textId="77777777" w:rsidR="00CA4ABF" w:rsidRPr="00046968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 w:rsidRPr="008B6892">
              <w:t>Возможность создание пользователем собственных пр</w:t>
            </w:r>
            <w:r>
              <w:t>ивычных схем управления видами;</w:t>
            </w:r>
          </w:p>
          <w:p w14:paraId="69FD3110" w14:textId="77777777" w:rsidR="00CA4ABF" w:rsidRPr="00713D89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 w:rsidRPr="00713D89">
              <w:t>Наличие видового куба для позиционирования объектов в графическом окне;</w:t>
            </w:r>
          </w:p>
          <w:p w14:paraId="31502B00" w14:textId="77777777" w:rsidR="00CA4ABF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Встроенные схемы шаблонов;</w:t>
            </w:r>
          </w:p>
          <w:p w14:paraId="6B8E5FF6" w14:textId="77777777" w:rsidR="00CA4ABF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У</w:t>
            </w:r>
            <w:r w:rsidRPr="008B6892">
              <w:t xml:space="preserve">правление видами (Задание необходимого количества видов </w:t>
            </w:r>
            <w:r>
              <w:t>в отдельных графических окнах);</w:t>
            </w:r>
          </w:p>
          <w:p w14:paraId="50044CB6" w14:textId="77777777" w:rsidR="00CA4ABF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П</w:t>
            </w:r>
            <w:r w:rsidRPr="008B6892">
              <w:t>араметры настройки (цвет, прозрачност</w:t>
            </w:r>
            <w:r>
              <w:t>ь, угол направления градиента);</w:t>
            </w:r>
          </w:p>
          <w:p w14:paraId="4FFFD522" w14:textId="77777777" w:rsidR="00CA4ABF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Управление анимацией;</w:t>
            </w:r>
          </w:p>
          <w:p w14:paraId="24A04C39" w14:textId="77777777" w:rsidR="00CA4ABF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У</w:t>
            </w:r>
            <w:r w:rsidRPr="008B6892">
              <w:t>пра</w:t>
            </w:r>
            <w:r>
              <w:t>вление перспективой;</w:t>
            </w:r>
          </w:p>
          <w:p w14:paraId="3498FC80" w14:textId="77777777" w:rsidR="00CA4ABF" w:rsidRDefault="00CA4ABF" w:rsidP="00555867">
            <w:pPr>
              <w:pStyle w:val="af1"/>
              <w:widowControl w:val="0"/>
              <w:numPr>
                <w:ilvl w:val="1"/>
                <w:numId w:val="30"/>
              </w:numPr>
              <w:tabs>
                <w:tab w:val="left" w:pos="459"/>
              </w:tabs>
              <w:ind w:left="-54" w:firstLine="142"/>
              <w:jc w:val="left"/>
            </w:pPr>
            <w:r>
              <w:t>В</w:t>
            </w:r>
            <w:r w:rsidRPr="008B6892">
              <w:t>озможность создани</w:t>
            </w:r>
            <w:r>
              <w:t>я</w:t>
            </w:r>
            <w:r w:rsidRPr="008B6892">
              <w:t xml:space="preserve"> пользователем собственных форм шаблонов</w:t>
            </w:r>
            <w:r>
              <w:t xml:space="preserve"> для карт наладки.</w:t>
            </w:r>
          </w:p>
          <w:p w14:paraId="351DB73C" w14:textId="77777777" w:rsidR="00AD16C3" w:rsidRDefault="00AD16C3" w:rsidP="00AD16C3">
            <w:pPr>
              <w:ind w:firstLine="229"/>
              <w:jc w:val="left"/>
              <w:rPr>
                <w:lang w:val="en-US"/>
              </w:rPr>
            </w:pPr>
            <w:r>
              <w:lastRenderedPageBreak/>
              <w:t>Требования к постпроцессору:</w:t>
            </w:r>
          </w:p>
          <w:p w14:paraId="500B4287" w14:textId="77777777" w:rsidR="00AD16C3" w:rsidRDefault="00AD16C3" w:rsidP="00AD16C3">
            <w:pPr>
              <w:numPr>
                <w:ilvl w:val="0"/>
                <w:numId w:val="36"/>
              </w:numPr>
              <w:suppressAutoHyphens w:val="0"/>
              <w:ind w:left="0" w:firstLine="229"/>
              <w:jc w:val="left"/>
            </w:pPr>
            <w:r>
              <w:t xml:space="preserve">Вывод </w:t>
            </w:r>
            <w:r>
              <w:rPr>
                <w:lang w:val="en-US"/>
              </w:rPr>
              <w:t>MOVEJ</w:t>
            </w:r>
            <w:r w:rsidRPr="0061113E">
              <w:t xml:space="preserve"> </w:t>
            </w:r>
            <w:r>
              <w:t>движений по осям робота</w:t>
            </w:r>
            <w:r w:rsidRPr="0061113E">
              <w:t xml:space="preserve"> </w:t>
            </w:r>
            <w:r>
              <w:rPr>
                <w:lang w:val="en-US"/>
              </w:rPr>
              <w:t>J</w:t>
            </w:r>
            <w:r>
              <w:t xml:space="preserve">1, </w:t>
            </w:r>
            <w:r>
              <w:rPr>
                <w:lang w:val="en-US"/>
              </w:rPr>
              <w:t>J</w:t>
            </w:r>
            <w:r>
              <w:t xml:space="preserve">2, </w:t>
            </w:r>
            <w:r>
              <w:rPr>
                <w:lang w:val="en-US"/>
              </w:rPr>
              <w:t>J</w:t>
            </w:r>
            <w:r>
              <w:t xml:space="preserve">3, </w:t>
            </w:r>
            <w:r>
              <w:rPr>
                <w:lang w:val="en-US"/>
              </w:rPr>
              <w:t>J</w:t>
            </w:r>
            <w:r>
              <w:t xml:space="preserve">4, </w:t>
            </w:r>
            <w:r>
              <w:rPr>
                <w:lang w:val="en-US"/>
              </w:rPr>
              <w:t>J</w:t>
            </w:r>
            <w:r>
              <w:t xml:space="preserve">5, </w:t>
            </w:r>
            <w:r>
              <w:rPr>
                <w:lang w:val="en-US"/>
              </w:rPr>
              <w:t>J</w:t>
            </w:r>
            <w:r>
              <w:t xml:space="preserve">6, </w:t>
            </w:r>
            <w:r>
              <w:rPr>
                <w:lang w:val="en-US"/>
              </w:rPr>
              <w:t>E</w:t>
            </w:r>
            <w:r>
              <w:t xml:space="preserve">1, </w:t>
            </w:r>
            <w:r>
              <w:rPr>
                <w:lang w:val="en-US"/>
              </w:rPr>
              <w:t>E</w:t>
            </w:r>
            <w:r>
              <w:t xml:space="preserve">2 </w:t>
            </w:r>
          </w:p>
          <w:p w14:paraId="5B0404B1" w14:textId="77777777" w:rsidR="00AD16C3" w:rsidRDefault="00AD16C3" w:rsidP="00AD16C3">
            <w:pPr>
              <w:numPr>
                <w:ilvl w:val="0"/>
                <w:numId w:val="36"/>
              </w:numPr>
              <w:suppressAutoHyphens w:val="0"/>
              <w:ind w:left="0" w:firstLine="229"/>
              <w:jc w:val="left"/>
            </w:pPr>
            <w:r>
              <w:t>Команды линейной интерполяции</w:t>
            </w:r>
            <w:r w:rsidRPr="0061113E">
              <w:t xml:space="preserve"> </w:t>
            </w:r>
            <w:r>
              <w:rPr>
                <w:lang w:val="en-US"/>
              </w:rPr>
              <w:t>MOVEL.</w:t>
            </w:r>
          </w:p>
          <w:p w14:paraId="4434D75D" w14:textId="77777777" w:rsidR="00AD16C3" w:rsidRDefault="00AD16C3" w:rsidP="00AD16C3">
            <w:pPr>
              <w:numPr>
                <w:ilvl w:val="0"/>
                <w:numId w:val="36"/>
              </w:numPr>
              <w:suppressAutoHyphens w:val="0"/>
              <w:ind w:left="0" w:firstLine="229"/>
              <w:jc w:val="left"/>
            </w:pPr>
            <w:r>
              <w:t xml:space="preserve">Команды интерполяции пространственными дугами </w:t>
            </w:r>
            <w:r>
              <w:rPr>
                <w:lang w:val="en-US"/>
              </w:rPr>
              <w:t>MOVEC</w:t>
            </w:r>
            <w:r w:rsidRPr="0061113E">
              <w:t>.</w:t>
            </w:r>
          </w:p>
          <w:p w14:paraId="3A36D531" w14:textId="77777777" w:rsidR="00AD16C3" w:rsidRDefault="00AD16C3" w:rsidP="00AD16C3">
            <w:pPr>
              <w:numPr>
                <w:ilvl w:val="0"/>
                <w:numId w:val="36"/>
              </w:numPr>
              <w:suppressAutoHyphens w:val="0"/>
              <w:ind w:left="0" w:firstLine="229"/>
              <w:jc w:val="left"/>
            </w:pPr>
            <w:r>
              <w:t xml:space="preserve">Вывод команды задания скорости на контуре </w:t>
            </w:r>
            <w:r>
              <w:rPr>
                <w:lang w:val="en-US"/>
              </w:rPr>
              <w:t>VL</w:t>
            </w:r>
            <w:r w:rsidRPr="0061113E">
              <w:t>.</w:t>
            </w:r>
          </w:p>
          <w:p w14:paraId="649D7A70" w14:textId="77777777" w:rsidR="00AD16C3" w:rsidRDefault="00AD16C3" w:rsidP="00AD16C3">
            <w:pPr>
              <w:numPr>
                <w:ilvl w:val="0"/>
                <w:numId w:val="36"/>
              </w:numPr>
              <w:suppressAutoHyphens w:val="0"/>
              <w:ind w:left="0" w:firstLine="229"/>
              <w:jc w:val="left"/>
            </w:pPr>
            <w:r>
              <w:t xml:space="preserve">Вывод команд выбора номера базы </w:t>
            </w:r>
            <w:r>
              <w:rPr>
                <w:lang w:val="en-US"/>
              </w:rPr>
              <w:t>BASE</w:t>
            </w:r>
            <w:r w:rsidRPr="0061113E">
              <w:t>.</w:t>
            </w:r>
          </w:p>
          <w:p w14:paraId="086EF907" w14:textId="77777777" w:rsidR="00AD16C3" w:rsidRDefault="00AD16C3" w:rsidP="00AD16C3">
            <w:pPr>
              <w:numPr>
                <w:ilvl w:val="0"/>
                <w:numId w:val="36"/>
              </w:numPr>
              <w:suppressAutoHyphens w:val="0"/>
              <w:ind w:left="0" w:firstLine="229"/>
              <w:jc w:val="left"/>
            </w:pPr>
            <w:r>
              <w:t xml:space="preserve">Вывод команды выбора </w:t>
            </w:r>
            <w:r>
              <w:rPr>
                <w:lang w:val="en-US"/>
              </w:rPr>
              <w:t>TOOL.</w:t>
            </w:r>
          </w:p>
          <w:p w14:paraId="245428F5" w14:textId="77777777" w:rsidR="00AD16C3" w:rsidRDefault="00AD16C3" w:rsidP="00AD16C3">
            <w:pPr>
              <w:numPr>
                <w:ilvl w:val="0"/>
                <w:numId w:val="36"/>
              </w:numPr>
              <w:suppressAutoHyphens w:val="0"/>
              <w:ind w:left="0" w:firstLine="229"/>
              <w:jc w:val="left"/>
            </w:pPr>
            <w:r>
              <w:t xml:space="preserve">Включение/выключение </w:t>
            </w:r>
            <w:r>
              <w:rPr>
                <w:color w:val="000000"/>
              </w:rPr>
              <w:t>цифровых сигналов для включения/выключения исполнительного органа робота.</w:t>
            </w:r>
          </w:p>
          <w:p w14:paraId="4BB4074F" w14:textId="77777777" w:rsidR="00AD16C3" w:rsidRDefault="00AD16C3" w:rsidP="00AD16C3">
            <w:pPr>
              <w:ind w:firstLine="229"/>
              <w:jc w:val="left"/>
            </w:pPr>
            <w:r>
              <w:t>Требования к составу 3D виртуальной модели:</w:t>
            </w:r>
          </w:p>
          <w:p w14:paraId="54894667" w14:textId="77777777" w:rsidR="00AD16C3" w:rsidRPr="00425BAA" w:rsidRDefault="00AD16C3" w:rsidP="00AD16C3">
            <w:pPr>
              <w:numPr>
                <w:ilvl w:val="0"/>
                <w:numId w:val="37"/>
              </w:numPr>
              <w:suppressAutoHyphens w:val="0"/>
              <w:ind w:left="0" w:firstLine="229"/>
              <w:jc w:val="left"/>
            </w:pPr>
            <w:r>
              <w:t>Робот</w:t>
            </w:r>
            <w:r w:rsidRPr="00425BAA">
              <w:t xml:space="preserve"> </w:t>
            </w:r>
            <w:r w:rsidRPr="00570814">
              <w:rPr>
                <w:bCs/>
                <w:lang w:val="en-US"/>
              </w:rPr>
              <w:t>CRP</w:t>
            </w:r>
            <w:r w:rsidRPr="00425BAA">
              <w:rPr>
                <w:bCs/>
              </w:rPr>
              <w:t xml:space="preserve"> </w:t>
            </w:r>
            <w:r w:rsidRPr="00570814">
              <w:rPr>
                <w:bCs/>
                <w:lang w:val="en-US"/>
              </w:rPr>
              <w:t>RA</w:t>
            </w:r>
            <w:r w:rsidRPr="00425BAA">
              <w:rPr>
                <w:bCs/>
              </w:rPr>
              <w:t>27-50</w:t>
            </w:r>
            <w:r w:rsidRPr="00425BAA">
              <w:t xml:space="preserve"> </w:t>
            </w:r>
            <w:r w:rsidRPr="0061113E">
              <w:t>(</w:t>
            </w:r>
            <w:r>
              <w:t>оси</w:t>
            </w:r>
            <w:r w:rsidRPr="0061113E">
              <w:t xml:space="preserve"> </w:t>
            </w:r>
            <w:r>
              <w:rPr>
                <w:lang w:val="en-US"/>
              </w:rPr>
              <w:t>J</w:t>
            </w:r>
            <w:r>
              <w:t xml:space="preserve">1, </w:t>
            </w:r>
            <w:r>
              <w:rPr>
                <w:lang w:val="en-US"/>
              </w:rPr>
              <w:t>J</w:t>
            </w:r>
            <w:r>
              <w:t xml:space="preserve">2, </w:t>
            </w:r>
            <w:r>
              <w:rPr>
                <w:lang w:val="en-US"/>
              </w:rPr>
              <w:t>J</w:t>
            </w:r>
            <w:r>
              <w:t xml:space="preserve">3, </w:t>
            </w:r>
            <w:r>
              <w:rPr>
                <w:lang w:val="en-US"/>
              </w:rPr>
              <w:t>J</w:t>
            </w:r>
            <w:r>
              <w:t xml:space="preserve">4, </w:t>
            </w:r>
            <w:r>
              <w:rPr>
                <w:lang w:val="en-US"/>
              </w:rPr>
              <w:t>J</w:t>
            </w:r>
            <w:r>
              <w:t xml:space="preserve">5, </w:t>
            </w:r>
            <w:r>
              <w:rPr>
                <w:lang w:val="en-US"/>
              </w:rPr>
              <w:t>J</w:t>
            </w:r>
            <w:r>
              <w:t>6).</w:t>
            </w:r>
          </w:p>
          <w:p w14:paraId="315EBC0E" w14:textId="77777777" w:rsidR="00AD16C3" w:rsidRDefault="00AD16C3" w:rsidP="00AD16C3">
            <w:pPr>
              <w:numPr>
                <w:ilvl w:val="0"/>
                <w:numId w:val="37"/>
              </w:numPr>
              <w:suppressAutoHyphens w:val="0"/>
              <w:ind w:left="0" w:firstLine="229"/>
              <w:jc w:val="left"/>
            </w:pPr>
            <w:r>
              <w:t xml:space="preserve">Поворотный позиционер </w:t>
            </w:r>
            <w:r>
              <w:rPr>
                <w:lang w:val="en-US"/>
              </w:rPr>
              <w:t>CRP</w:t>
            </w:r>
            <w:r>
              <w:t>-</w:t>
            </w:r>
            <w:r>
              <w:rPr>
                <w:lang w:val="en-US"/>
              </w:rPr>
              <w:t>WB</w:t>
            </w:r>
            <w:r>
              <w:t>1</w:t>
            </w:r>
            <w:r>
              <w:rPr>
                <w:lang w:val="en-US"/>
              </w:rPr>
              <w:t>K</w:t>
            </w:r>
            <w:r>
              <w:t xml:space="preserve">-500 (ось </w:t>
            </w:r>
            <w:r>
              <w:rPr>
                <w:lang w:val="en-US"/>
              </w:rPr>
              <w:t>E</w:t>
            </w:r>
            <w:r>
              <w:t>1)</w:t>
            </w:r>
          </w:p>
          <w:p w14:paraId="1A612860" w14:textId="77777777" w:rsidR="00AD16C3" w:rsidRDefault="00AD16C3" w:rsidP="00AD16C3">
            <w:pPr>
              <w:numPr>
                <w:ilvl w:val="0"/>
                <w:numId w:val="37"/>
              </w:numPr>
              <w:suppressAutoHyphens w:val="0"/>
              <w:ind w:left="0" w:firstLine="229"/>
              <w:jc w:val="left"/>
            </w:pPr>
            <w:r>
              <w:t>Линейный трек</w:t>
            </w:r>
            <w:r>
              <w:rPr>
                <w:lang w:val="en-US"/>
              </w:rPr>
              <w:t xml:space="preserve"> CRP</w:t>
            </w:r>
            <w:r>
              <w:t>-</w:t>
            </w:r>
            <w:r>
              <w:rPr>
                <w:lang w:val="en-US"/>
              </w:rPr>
              <w:t>WD</w:t>
            </w:r>
            <w:r>
              <w:t>-1000-6000.</w:t>
            </w:r>
          </w:p>
          <w:p w14:paraId="1C56A2B3" w14:textId="77777777" w:rsidR="00AD16C3" w:rsidRDefault="00AD16C3" w:rsidP="00AD16C3">
            <w:pPr>
              <w:numPr>
                <w:ilvl w:val="0"/>
                <w:numId w:val="37"/>
              </w:numPr>
              <w:suppressAutoHyphens w:val="0"/>
              <w:ind w:left="0" w:firstLine="229"/>
              <w:jc w:val="left"/>
            </w:pPr>
            <w:r>
              <w:t>Исполнительный орган робота.</w:t>
            </w:r>
          </w:p>
          <w:p w14:paraId="42AC6CDE" w14:textId="77777777" w:rsidR="00AD16C3" w:rsidRDefault="00AD16C3" w:rsidP="00AD16C3">
            <w:pPr>
              <w:ind w:firstLine="229"/>
              <w:jc w:val="left"/>
            </w:pPr>
            <w:r>
              <w:t>Требования к функциональным возможностям 3</w:t>
            </w:r>
            <w:r>
              <w:rPr>
                <w:lang w:val="en-US"/>
              </w:rPr>
              <w:t>D</w:t>
            </w:r>
            <w:r>
              <w:t xml:space="preserve"> виртуальной модели:</w:t>
            </w:r>
          </w:p>
          <w:p w14:paraId="6BD95132" w14:textId="77777777" w:rsidR="00AD16C3" w:rsidRDefault="00AD16C3" w:rsidP="00AD16C3">
            <w:pPr>
              <w:pStyle w:val="af1"/>
              <w:numPr>
                <w:ilvl w:val="0"/>
                <w:numId w:val="38"/>
              </w:numPr>
              <w:suppressAutoHyphens w:val="0"/>
              <w:ind w:left="0" w:firstLine="229"/>
              <w:jc w:val="left"/>
            </w:pPr>
            <w:r>
              <w:t>Контроль выходов за пределы перемещений осей робота и позиционера.</w:t>
            </w:r>
          </w:p>
          <w:p w14:paraId="0B0CCF1F" w14:textId="77777777" w:rsidR="00AD16C3" w:rsidRDefault="00AD16C3" w:rsidP="00AD16C3">
            <w:pPr>
              <w:pStyle w:val="af1"/>
              <w:numPr>
                <w:ilvl w:val="0"/>
                <w:numId w:val="38"/>
              </w:numPr>
              <w:suppressAutoHyphens w:val="0"/>
              <w:ind w:left="0" w:firstLine="229"/>
              <w:jc w:val="left"/>
            </w:pPr>
            <w:r>
              <w:t>Контроль зон сингулярности суставов робота.</w:t>
            </w:r>
          </w:p>
          <w:p w14:paraId="057297BB" w14:textId="77777777" w:rsidR="00AD16C3" w:rsidRDefault="00AD16C3" w:rsidP="00AD16C3">
            <w:pPr>
              <w:pStyle w:val="af1"/>
              <w:numPr>
                <w:ilvl w:val="0"/>
                <w:numId w:val="38"/>
              </w:numPr>
              <w:suppressAutoHyphens w:val="0"/>
              <w:ind w:left="0" w:firstLine="229"/>
              <w:jc w:val="left"/>
            </w:pPr>
            <w:r>
              <w:t>Контроль столкновений между элементами 3</w:t>
            </w:r>
            <w:r>
              <w:rPr>
                <w:lang w:val="en-US"/>
              </w:rPr>
              <w:t>D</w:t>
            </w:r>
            <w:r>
              <w:t xml:space="preserve"> виртуальной модели.</w:t>
            </w:r>
          </w:p>
          <w:p w14:paraId="5DB3477E" w14:textId="1329CD74" w:rsidR="00FB1C1A" w:rsidRPr="00555867" w:rsidRDefault="00FB1C1A" w:rsidP="00555867">
            <w:pPr>
              <w:keepNext/>
              <w:tabs>
                <w:tab w:val="left" w:pos="372"/>
              </w:tabs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753" w:type="pct"/>
            <w:vAlign w:val="center"/>
          </w:tcPr>
          <w:p w14:paraId="318252EE" w14:textId="1D53B612" w:rsidR="002F210F" w:rsidRPr="00D57395" w:rsidRDefault="00365DC9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>
              <w:lastRenderedPageBreak/>
              <w:t>58.29.50.000</w:t>
            </w:r>
          </w:p>
        </w:tc>
        <w:tc>
          <w:tcPr>
            <w:tcW w:w="616" w:type="pct"/>
            <w:vAlign w:val="center"/>
          </w:tcPr>
          <w:p w14:paraId="7B52BA0A" w14:textId="68B6682C" w:rsidR="002F210F" w:rsidRPr="00D57395" w:rsidRDefault="00B37C15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D57395">
              <w:rPr>
                <w:kern w:val="0"/>
                <w:szCs w:val="24"/>
                <w:lang w:eastAsia="ru-RU"/>
              </w:rPr>
              <w:t>Штука</w:t>
            </w:r>
          </w:p>
        </w:tc>
        <w:tc>
          <w:tcPr>
            <w:tcW w:w="685" w:type="pct"/>
            <w:vAlign w:val="center"/>
          </w:tcPr>
          <w:p w14:paraId="2FB7FE0E" w14:textId="38C73C86" w:rsidR="002F210F" w:rsidRPr="00D57395" w:rsidRDefault="00B37C15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D57395">
              <w:rPr>
                <w:kern w:val="0"/>
                <w:szCs w:val="24"/>
                <w:lang w:eastAsia="ru-RU"/>
              </w:rPr>
              <w:t>1</w:t>
            </w:r>
          </w:p>
        </w:tc>
      </w:tr>
    </w:tbl>
    <w:p w14:paraId="3C76E849" w14:textId="190F5EB8" w:rsidR="00216D14" w:rsidRDefault="00216D14" w:rsidP="000D75A2">
      <w:pPr>
        <w:suppressAutoHyphens w:val="0"/>
        <w:spacing w:line="259" w:lineRule="auto"/>
        <w:ind w:firstLine="0"/>
        <w:rPr>
          <w:i/>
          <w:color w:val="FF0000"/>
          <w:kern w:val="0"/>
          <w:szCs w:val="24"/>
          <w:lang w:eastAsia="ru-RU"/>
        </w:rPr>
      </w:pPr>
    </w:p>
    <w:p w14:paraId="417A4127" w14:textId="77777777" w:rsidR="00B37C15" w:rsidRPr="00D57395" w:rsidRDefault="00B37C15" w:rsidP="000D75A2">
      <w:pPr>
        <w:suppressAutoHyphens w:val="0"/>
        <w:spacing w:line="259" w:lineRule="auto"/>
        <w:ind w:firstLine="0"/>
        <w:rPr>
          <w:i/>
          <w:kern w:val="0"/>
          <w:szCs w:val="24"/>
          <w:lang w:eastAsia="ru-RU"/>
        </w:rPr>
      </w:pPr>
    </w:p>
    <w:p w14:paraId="0A225142" w14:textId="77777777" w:rsidR="00B37C15" w:rsidRPr="00D57395" w:rsidRDefault="00B37C15" w:rsidP="000D75A2">
      <w:pPr>
        <w:suppressAutoHyphens w:val="0"/>
        <w:spacing w:line="259" w:lineRule="auto"/>
        <w:ind w:firstLine="0"/>
        <w:rPr>
          <w:i/>
          <w:kern w:val="0"/>
          <w:szCs w:val="24"/>
          <w:lang w:eastAsia="ru-RU"/>
        </w:rPr>
      </w:pPr>
    </w:p>
    <w:tbl>
      <w:tblPr>
        <w:tblW w:w="10438" w:type="dxa"/>
        <w:jc w:val="center"/>
        <w:tblLayout w:type="fixed"/>
        <w:tblLook w:val="0000" w:firstRow="0" w:lastRow="0" w:firstColumn="0" w:lastColumn="0" w:noHBand="0" w:noVBand="0"/>
      </w:tblPr>
      <w:tblGrid>
        <w:gridCol w:w="10438"/>
      </w:tblGrid>
      <w:tr w:rsidR="000D75A2" w:rsidRPr="00F35D4F" w14:paraId="1C973A76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C1ADE" w14:textId="3F8EF953" w:rsidR="000D75A2" w:rsidRPr="00F35D4F" w:rsidRDefault="000D75A2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bCs/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lastRenderedPageBreak/>
              <w:t>Требования к срокам и объемам:</w:t>
            </w:r>
          </w:p>
          <w:p w14:paraId="516F6B06" w14:textId="1695CC03" w:rsidR="000D75A2" w:rsidRPr="00D57395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kern w:val="0"/>
                <w:szCs w:val="24"/>
              </w:rPr>
            </w:pPr>
            <w:r w:rsidRPr="00F35D4F">
              <w:rPr>
                <w:kern w:val="0"/>
                <w:szCs w:val="24"/>
              </w:rPr>
              <w:t xml:space="preserve">Срок поставки: </w:t>
            </w:r>
            <w:r w:rsidR="00365DC9">
              <w:rPr>
                <w:kern w:val="0"/>
                <w:szCs w:val="24"/>
              </w:rPr>
              <w:t>до 20.09.2026</w:t>
            </w:r>
          </w:p>
          <w:p w14:paraId="3A699DBF" w14:textId="0331D3C0" w:rsidR="000D75A2" w:rsidRPr="00F35D4F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color w:val="FF0000"/>
                <w:kern w:val="0"/>
                <w:szCs w:val="24"/>
              </w:rPr>
            </w:pPr>
            <w:r w:rsidRPr="00F35D4F">
              <w:rPr>
                <w:szCs w:val="24"/>
              </w:rPr>
              <w:t xml:space="preserve">Место поставки товара: </w:t>
            </w:r>
            <w:r w:rsidR="00280C39">
              <w:rPr>
                <w:szCs w:val="24"/>
              </w:rPr>
              <w:t xml:space="preserve">г. </w:t>
            </w:r>
            <w:r w:rsidR="00280C39" w:rsidRPr="00CD18A6">
              <w:rPr>
                <w:szCs w:val="24"/>
              </w:rPr>
              <w:t>Санкт-Петербу</w:t>
            </w:r>
            <w:r w:rsidR="00CE00B4">
              <w:rPr>
                <w:szCs w:val="24"/>
              </w:rPr>
              <w:t>рг, проспект Маршала Жукова, 38А</w:t>
            </w:r>
          </w:p>
          <w:p w14:paraId="2BA97703" w14:textId="77777777" w:rsidR="000D75A2" w:rsidRPr="00F35D4F" w:rsidRDefault="000D75A2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>Поставка товаров должна быть выполнена в срок и в полном объеме.</w:t>
            </w:r>
          </w:p>
          <w:p w14:paraId="7D979D45" w14:textId="77777777" w:rsidR="00280C39" w:rsidRPr="00F35D4F" w:rsidRDefault="00280C39" w:rsidP="00280C39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</w:rPr>
              <w:t xml:space="preserve">Поставка товара осуществляется: </w:t>
            </w:r>
            <w:r w:rsidRPr="00CD18A6">
              <w:rPr>
                <w:szCs w:val="24"/>
              </w:rPr>
              <w:t>единовременно</w:t>
            </w:r>
          </w:p>
          <w:p w14:paraId="1386271D" w14:textId="00D576B1" w:rsidR="000D75A2" w:rsidRPr="00F35D4F" w:rsidRDefault="000D75A2" w:rsidP="007F7103">
            <w:pPr>
              <w:ind w:left="29" w:firstLine="0"/>
              <w:rPr>
                <w:bCs/>
                <w:szCs w:val="24"/>
                <w:lang w:eastAsia="zh-CN"/>
              </w:rPr>
            </w:pPr>
          </w:p>
        </w:tc>
      </w:tr>
      <w:tr w:rsidR="00051FD6" w:rsidRPr="00F35D4F" w14:paraId="0EDE4A62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032A" w14:textId="2B4D4C51" w:rsidR="00051FD6" w:rsidRPr="00F35D4F" w:rsidRDefault="00E86FA1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 xml:space="preserve">  </w:t>
            </w:r>
            <w:r w:rsidR="00051FD6" w:rsidRPr="00F35D4F">
              <w:rPr>
                <w:bCs/>
                <w:szCs w:val="24"/>
                <w:lang w:eastAsia="zh-CN"/>
              </w:rPr>
              <w:t>Требования к качеству поставляемого товара:</w:t>
            </w:r>
          </w:p>
          <w:p w14:paraId="444F2C55" w14:textId="77777777" w:rsidR="006C12FC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>Поставляемый товар должен быть: новым, то есть не бывшим в эксплуатации, не восстановленным, без дефектов материала и изготовления, не модифицированным, не переделанным, не поврежденным, без каких-либо ограничений (залог, запрет, арест и т.п.) допущенным к свободному обращению на т</w:t>
            </w:r>
            <w:r w:rsidR="003F4C2E" w:rsidRPr="00F35D4F">
              <w:rPr>
                <w:szCs w:val="24"/>
                <w:lang w:eastAsia="zh-CN"/>
              </w:rPr>
              <w:t xml:space="preserve">ерритории Российской Федерации, </w:t>
            </w:r>
            <w:r w:rsidR="003F4C2E" w:rsidRPr="00F35D4F">
              <w:rPr>
                <w:szCs w:val="24"/>
              </w:rPr>
              <w:t>соответствовать требованиям действующего законодательства, государственным стандартам, сертификации, санитарным нормам и правилам.</w:t>
            </w:r>
          </w:p>
          <w:p w14:paraId="0A703CEF" w14:textId="3C345144" w:rsidR="00C377AF" w:rsidRPr="00F35D4F" w:rsidRDefault="00C377AF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2C27E2" w:rsidRPr="00F35D4F" w14:paraId="2E362E96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C27A6" w14:textId="77777777" w:rsidR="00280C39" w:rsidRDefault="007F7103" w:rsidP="00280C39">
            <w:pPr>
              <w:ind w:left="29" w:firstLine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 xml:space="preserve">3. </w:t>
            </w:r>
            <w:r w:rsidR="00280C39" w:rsidRPr="002C27E2">
              <w:rPr>
                <w:szCs w:val="24"/>
                <w:lang w:eastAsia="zh-CN"/>
              </w:rPr>
              <w:t xml:space="preserve">Поставщик обязан своими силами и за свой счет </w:t>
            </w:r>
            <w:r w:rsidR="00280C39">
              <w:rPr>
                <w:szCs w:val="24"/>
                <w:lang w:eastAsia="zh-CN"/>
              </w:rPr>
              <w:t>осуществить с</w:t>
            </w:r>
            <w:r w:rsidR="00280C39" w:rsidRPr="002C27E2">
              <w:rPr>
                <w:szCs w:val="24"/>
                <w:lang w:eastAsia="zh-CN"/>
              </w:rPr>
              <w:t>опутствующие поставке мероприятия, включенные в предмет поставк</w:t>
            </w:r>
            <w:r w:rsidR="00280C39">
              <w:rPr>
                <w:szCs w:val="24"/>
                <w:lang w:eastAsia="zh-CN"/>
              </w:rPr>
              <w:t>и и в цену поставляемого товара:</w:t>
            </w:r>
          </w:p>
          <w:p w14:paraId="58862B40" w14:textId="6FB39BF6" w:rsidR="002C27E2" w:rsidRPr="0009475A" w:rsidRDefault="00280C39" w:rsidP="00365DC9">
            <w:pPr>
              <w:ind w:left="29" w:firstLine="0"/>
              <w:rPr>
                <w:szCs w:val="24"/>
                <w:lang w:eastAsia="zh-CN"/>
              </w:rPr>
            </w:pPr>
            <w:r w:rsidRPr="00E4478F">
              <w:rPr>
                <w:szCs w:val="24"/>
                <w:lang w:eastAsia="zh-CN"/>
              </w:rPr>
              <w:t>- осуществить до</w:t>
            </w:r>
            <w:r w:rsidR="00365DC9">
              <w:rPr>
                <w:szCs w:val="24"/>
                <w:lang w:eastAsia="zh-CN"/>
              </w:rPr>
              <w:t>ставку товара до места поставки.</w:t>
            </w:r>
          </w:p>
        </w:tc>
      </w:tr>
      <w:tr w:rsidR="00051FD6" w:rsidRPr="00F35D4F" w14:paraId="71B56927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E595E" w14:textId="2EB66522" w:rsidR="00280C39" w:rsidRPr="007F7103" w:rsidRDefault="00280C39" w:rsidP="00280C39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7F7103">
              <w:rPr>
                <w:szCs w:val="24"/>
              </w:rPr>
              <w:t>Требования к таре и упаковке товара: расходы на маркировку, упаковку, затаривание входит в стоимость товара, тара (упаковка) невозвратная.</w:t>
            </w:r>
          </w:p>
          <w:p w14:paraId="44475FD0" w14:textId="77777777" w:rsidR="00280C39" w:rsidRPr="00E925E8" w:rsidRDefault="00280C39" w:rsidP="00280C39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Требования к доставке и погрузочно-разгрузочным работам: </w:t>
            </w:r>
            <w:r w:rsidRPr="00E925E8">
              <w:rPr>
                <w:szCs w:val="24"/>
              </w:rPr>
              <w:t>доставка товара осуществляется силами и за счет Поставщика; погрузочно-разгрузочные работы, поднятие товара на этаж, перемещение в помещение по указанию Заказчика, осуществляются силами и за счет Поставщика.</w:t>
            </w:r>
          </w:p>
          <w:p w14:paraId="2FA540D8" w14:textId="42701B26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0D92845D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1313" w14:textId="65000550" w:rsidR="00584BFF" w:rsidRPr="00584BFF" w:rsidRDefault="00103895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Приемка товара: </w:t>
            </w:r>
            <w:r w:rsidR="00584BFF">
              <w:t>Приёмка</w:t>
            </w:r>
            <w:r w:rsidR="00584BFF" w:rsidRPr="00584BFF">
              <w:rPr>
                <w:szCs w:val="24"/>
              </w:rPr>
              <w:t xml:space="preserve"> результата исполнения Контракта осуществляется в порядке, установленном законодательством Российской Федерации,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</w:t>
            </w:r>
            <w:r w:rsidR="00584BFF">
              <w:t xml:space="preserve"> </w:t>
            </w:r>
            <w:r w:rsidR="00584BFF" w:rsidRPr="00584BFF">
              <w:rPr>
                <w:szCs w:val="24"/>
              </w:rPr>
              <w:t>учетной политике по бухгалтерскому учету Заказчика, Контрактом и Приложением (-ями) к нему.</w:t>
            </w:r>
          </w:p>
          <w:p w14:paraId="1AAC69B7" w14:textId="77D3ACAB" w:rsidR="00584BFF" w:rsidRPr="00584BFF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Поставщик</w:t>
            </w:r>
            <w:r w:rsidRPr="00211731">
              <w:rPr>
                <w:bCs/>
                <w:color w:val="000000"/>
                <w:szCs w:val="24"/>
              </w:rPr>
              <w:t xml:space="preserve"> обязан предварительно письменно уведомить Заказчика о готовности к передаче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>.</w:t>
            </w:r>
            <w:r>
              <w:t xml:space="preserve"> </w:t>
            </w:r>
            <w:r w:rsidRPr="00584BFF">
              <w:rPr>
                <w:bCs/>
                <w:color w:val="000000"/>
                <w:szCs w:val="24"/>
              </w:rPr>
              <w:t xml:space="preserve">Дата доставки товара подтверждается транспортной или товарно-транспортной накладной. </w:t>
            </w:r>
            <w:r w:rsidRPr="00211731">
              <w:rPr>
                <w:bCs/>
                <w:color w:val="000000"/>
                <w:szCs w:val="24"/>
              </w:rPr>
              <w:t xml:space="preserve"> Заказчик проводит приемку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в срок не </w:t>
            </w:r>
            <w:r w:rsidRPr="00280C39">
              <w:rPr>
                <w:bCs/>
                <w:szCs w:val="24"/>
              </w:rPr>
              <w:t xml:space="preserve">позднее 20 рабочих дней </w:t>
            </w:r>
            <w:r w:rsidRPr="00211731">
              <w:rPr>
                <w:bCs/>
                <w:color w:val="000000"/>
                <w:szCs w:val="24"/>
              </w:rPr>
              <w:t xml:space="preserve">с даты предоставления </w:t>
            </w:r>
            <w:r>
              <w:rPr>
                <w:bCs/>
                <w:color w:val="000000"/>
                <w:szCs w:val="24"/>
              </w:rPr>
              <w:t>Поставщиком</w:t>
            </w:r>
            <w:r w:rsidRPr="00211731">
              <w:rPr>
                <w:bCs/>
                <w:color w:val="000000"/>
                <w:szCs w:val="24"/>
              </w:rPr>
              <w:t xml:space="preserve"> Заказчику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и документов, </w:t>
            </w:r>
            <w:r>
              <w:rPr>
                <w:bCs/>
                <w:color w:val="000000"/>
                <w:szCs w:val="24"/>
              </w:rPr>
              <w:t>подтверждающих поставку (сдачу) товара.</w:t>
            </w:r>
          </w:p>
          <w:p w14:paraId="63604F4B" w14:textId="21F047C2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Заказчик при условии отсутствия замечаний к </w:t>
            </w:r>
            <w:r>
              <w:rPr>
                <w:bCs/>
                <w:color w:val="000000"/>
                <w:szCs w:val="24"/>
              </w:rPr>
              <w:t>поставленному товару</w:t>
            </w:r>
            <w:r w:rsidRPr="00DD2616">
              <w:rPr>
                <w:bCs/>
                <w:color w:val="000000"/>
                <w:szCs w:val="24"/>
              </w:rPr>
              <w:t xml:space="preserve"> и к </w:t>
            </w:r>
            <w:r>
              <w:rPr>
                <w:bCs/>
                <w:color w:val="000000"/>
                <w:szCs w:val="24"/>
              </w:rPr>
              <w:t xml:space="preserve">документам, </w:t>
            </w:r>
            <w:r>
              <w:t>подтверждающим</w:t>
            </w:r>
            <w:r w:rsidRPr="00AA3503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поставку (сдачу) товара </w:t>
            </w:r>
            <w:r w:rsidRPr="00DD2616">
              <w:rPr>
                <w:bCs/>
                <w:color w:val="000000"/>
                <w:szCs w:val="24"/>
              </w:rPr>
              <w:t xml:space="preserve">подписывает </w:t>
            </w:r>
            <w:r>
              <w:rPr>
                <w:bCs/>
                <w:color w:val="000000"/>
                <w:szCs w:val="24"/>
              </w:rPr>
              <w:t xml:space="preserve">и утверждает </w:t>
            </w:r>
            <w:r w:rsidRPr="00DD2616">
              <w:rPr>
                <w:bCs/>
                <w:color w:val="000000"/>
                <w:szCs w:val="24"/>
              </w:rPr>
              <w:t>Акт приемки ТРУ по ф</w:t>
            </w:r>
            <w:r>
              <w:rPr>
                <w:bCs/>
                <w:color w:val="000000"/>
                <w:szCs w:val="24"/>
              </w:rPr>
              <w:t>орме ОКУД 0510452,</w:t>
            </w:r>
            <w:r w:rsidRPr="00DD2616">
              <w:rPr>
                <w:bCs/>
                <w:color w:val="000000"/>
                <w:szCs w:val="24"/>
              </w:rPr>
              <w:t xml:space="preserve"> на условиях которые определены в приказе Министерства финансов Российской Федерации от 15.04.2021 № 61н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00CEEAD5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Сторон, при отсутствии такой технической возможности - Акт приемки ТРУ по форме ОКУД 0510452 подписывается Сторонами на бумажном носителе.</w:t>
            </w:r>
          </w:p>
          <w:p w14:paraId="1D13A727" w14:textId="113E63C5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если приемка проводилась без участия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, то Заказчик вправе утвердить Акт приемки ТРУ по форме ОКУД 0510452 без подписи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. При этом Заказчик обязан направить на электронный адрес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скан копии этого акта, оформленного на бумажном носителе. Это будет считаться участием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в оформлении акта (Методические рекомендации, доведенные Письмом Минфина России от 29.11.2024 N 02-06-06/120312, Письмо Минфина России от 25.07.2024 N 02-07-0</w:t>
            </w:r>
            <w:r>
              <w:rPr>
                <w:bCs/>
                <w:color w:val="000000"/>
                <w:szCs w:val="24"/>
              </w:rPr>
              <w:t>7/69598).</w:t>
            </w:r>
          </w:p>
          <w:p w14:paraId="1600385F" w14:textId="4F55853A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выявления качественных или количественных расхождений, несоответствия </w:t>
            </w:r>
            <w:r>
              <w:rPr>
                <w:bCs/>
                <w:color w:val="000000"/>
                <w:szCs w:val="24"/>
              </w:rPr>
              <w:t>поставленного</w:t>
            </w:r>
            <w:r w:rsidRPr="00DD261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требованиям Контракта, Заказчик указывает </w:t>
            </w:r>
            <w:r>
              <w:rPr>
                <w:bCs/>
                <w:color w:val="000000"/>
                <w:szCs w:val="24"/>
              </w:rPr>
              <w:t xml:space="preserve">сведения о таких расхождениях  </w:t>
            </w:r>
            <w:r w:rsidRPr="00DD2616">
              <w:rPr>
                <w:bCs/>
                <w:color w:val="000000"/>
                <w:szCs w:val="24"/>
              </w:rPr>
              <w:t xml:space="preserve"> в Акте приемки ТРУ </w:t>
            </w:r>
            <w:r>
              <w:rPr>
                <w:bCs/>
                <w:color w:val="000000"/>
                <w:szCs w:val="24"/>
              </w:rPr>
              <w:t xml:space="preserve">по форме ОКУД </w:t>
            </w:r>
            <w:r w:rsidRPr="00DD2616">
              <w:rPr>
                <w:bCs/>
                <w:color w:val="000000"/>
                <w:szCs w:val="24"/>
              </w:rPr>
              <w:t xml:space="preserve">0510452 и прикладывает к Акту мотивированный отказ от </w:t>
            </w:r>
            <w:r w:rsidRPr="00DD2616">
              <w:rPr>
                <w:bCs/>
                <w:color w:val="000000"/>
                <w:szCs w:val="24"/>
              </w:rPr>
              <w:lastRenderedPageBreak/>
              <w:t xml:space="preserve">приемки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в письменной форме с указанием недостатков и сроков их устранения и направляет ее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в течение 5 (пяти) рабочих дней с момен</w:t>
            </w:r>
            <w:r>
              <w:rPr>
                <w:bCs/>
                <w:color w:val="000000"/>
                <w:szCs w:val="24"/>
              </w:rPr>
              <w:t>та выявления такого недостатка.</w:t>
            </w:r>
          </w:p>
          <w:p w14:paraId="217F5224" w14:textId="760803E3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Выявленные недостат</w:t>
            </w:r>
            <w:r w:rsidRPr="00DD2616">
              <w:rPr>
                <w:bCs/>
                <w:color w:val="000000"/>
                <w:szCs w:val="24"/>
              </w:rPr>
              <w:t xml:space="preserve">ки устраняются силами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за его счет.</w:t>
            </w:r>
          </w:p>
          <w:p w14:paraId="2C7F050F" w14:textId="6F8CE46E" w:rsidR="00584BFF" w:rsidRPr="00280C39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После устранения недостатков, послуживших основанием для </w:t>
            </w:r>
            <w:r>
              <w:rPr>
                <w:bCs/>
                <w:color w:val="000000"/>
                <w:szCs w:val="24"/>
              </w:rPr>
              <w:t>отказа от приемки</w:t>
            </w:r>
            <w:r w:rsidRPr="00DD2616">
              <w:rPr>
                <w:bCs/>
                <w:color w:val="000000"/>
                <w:szCs w:val="24"/>
              </w:rPr>
              <w:t xml:space="preserve">, Заказчик подписывает </w:t>
            </w:r>
            <w:r>
              <w:t>Акт</w:t>
            </w:r>
            <w:r w:rsidRPr="000A3B3F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2C27E2" w:rsidRPr="002C27E2">
              <w:rPr>
                <w:bCs/>
                <w:color w:val="000000"/>
                <w:szCs w:val="24"/>
              </w:rPr>
              <w:t xml:space="preserve">в </w:t>
            </w:r>
            <w:r w:rsidR="002C27E2" w:rsidRPr="00280C39">
              <w:rPr>
                <w:bCs/>
                <w:szCs w:val="24"/>
              </w:rPr>
              <w:t>срок не позднее 20 рабочих дней</w:t>
            </w:r>
            <w:r w:rsidRPr="00280C39">
              <w:rPr>
                <w:bCs/>
                <w:szCs w:val="24"/>
              </w:rPr>
              <w:t>.</w:t>
            </w:r>
          </w:p>
          <w:p w14:paraId="1FF1E7B5" w14:textId="4BED6D9F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Обнаружение недостатков, препятствующ</w:t>
            </w:r>
            <w:r>
              <w:rPr>
                <w:bCs/>
                <w:color w:val="000000"/>
                <w:szCs w:val="24"/>
              </w:rPr>
              <w:t>их</w:t>
            </w:r>
            <w:r w:rsidRPr="00DD2616">
              <w:rPr>
                <w:bCs/>
                <w:color w:val="000000"/>
                <w:szCs w:val="24"/>
              </w:rPr>
              <w:t xml:space="preserve"> приемке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DD2616">
              <w:rPr>
                <w:bCs/>
                <w:color w:val="000000"/>
                <w:szCs w:val="24"/>
              </w:rPr>
              <w:t>являются существенным нарушени</w:t>
            </w:r>
            <w:r>
              <w:rPr>
                <w:bCs/>
                <w:color w:val="000000"/>
                <w:szCs w:val="24"/>
              </w:rPr>
              <w:t>ем</w:t>
            </w:r>
            <w:r w:rsidRPr="00DD2616">
              <w:rPr>
                <w:bCs/>
                <w:color w:val="000000"/>
                <w:szCs w:val="24"/>
              </w:rPr>
              <w:t xml:space="preserve"> Контракта.</w:t>
            </w:r>
          </w:p>
          <w:p w14:paraId="1E52BF05" w14:textId="25FEFF3D" w:rsidR="00584BFF" w:rsidRDefault="00384775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Товар</w:t>
            </w:r>
            <w:r w:rsidR="00584BFF" w:rsidRPr="00DD2616">
              <w:rPr>
                <w:bCs/>
                <w:color w:val="000000"/>
                <w:szCs w:val="24"/>
              </w:rPr>
              <w:t xml:space="preserve"> счита</w:t>
            </w:r>
            <w:r>
              <w:rPr>
                <w:bCs/>
                <w:color w:val="000000"/>
                <w:szCs w:val="24"/>
              </w:rPr>
              <w:t>етс</w:t>
            </w:r>
            <w:r w:rsidR="00584BFF" w:rsidRPr="00DD2616">
              <w:rPr>
                <w:bCs/>
                <w:color w:val="000000"/>
                <w:szCs w:val="24"/>
              </w:rPr>
              <w:t xml:space="preserve">я </w:t>
            </w:r>
            <w:r>
              <w:rPr>
                <w:bCs/>
                <w:color w:val="000000"/>
                <w:szCs w:val="24"/>
              </w:rPr>
              <w:t>принятым</w:t>
            </w:r>
            <w:r w:rsidR="00584BFF" w:rsidRPr="00DD2616">
              <w:rPr>
                <w:bCs/>
                <w:color w:val="000000"/>
                <w:szCs w:val="24"/>
              </w:rPr>
              <w:t xml:space="preserve"> после утверждения Заказчиком Акта приемки ТРУ по форме ОКУД 0510452</w:t>
            </w:r>
            <w:r w:rsidR="00584BFF">
              <w:rPr>
                <w:bCs/>
                <w:color w:val="000000"/>
                <w:szCs w:val="24"/>
              </w:rPr>
              <w:t>.</w:t>
            </w:r>
          </w:p>
          <w:p w14:paraId="3C612300" w14:textId="7C4976C1" w:rsidR="00584BFF" w:rsidRPr="00F35D4F" w:rsidRDefault="00584BFF" w:rsidP="007F7103">
            <w:pPr>
              <w:pStyle w:val="af1"/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211731">
              <w:rPr>
                <w:bCs/>
                <w:color w:val="000000"/>
                <w:szCs w:val="24"/>
              </w:rPr>
              <w:t xml:space="preserve">Право собственности и риск случайной гибели или порчи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переходит к Заказчику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 w:rsidRPr="00211731">
              <w:rPr>
                <w:bCs/>
                <w:color w:val="000000"/>
                <w:szCs w:val="24"/>
              </w:rPr>
              <w:t xml:space="preserve">. Гарантийный срок на </w:t>
            </w:r>
            <w:r w:rsidR="00384775">
              <w:rPr>
                <w:bCs/>
                <w:color w:val="000000"/>
                <w:szCs w:val="24"/>
              </w:rPr>
              <w:t>товар</w:t>
            </w:r>
            <w:r w:rsidRPr="00211731">
              <w:rPr>
                <w:bCs/>
                <w:color w:val="000000"/>
                <w:szCs w:val="24"/>
              </w:rPr>
              <w:t xml:space="preserve"> начинает течь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24CAA7C2" w14:textId="0F859CCD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1FA8B815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16BE2" w14:textId="77777777" w:rsidR="00280C39" w:rsidRPr="00FC2A02" w:rsidRDefault="00280C39" w:rsidP="00280C39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lastRenderedPageBreak/>
              <w:t xml:space="preserve">Требования по гарантийному сроку и гарантийным обязательствам: Поставщик предоставляет гарантию качества товара </w:t>
            </w:r>
            <w:r w:rsidRPr="00E925E8">
              <w:rPr>
                <w:szCs w:val="24"/>
              </w:rPr>
              <w:t xml:space="preserve">на срок 12 месяцев. </w:t>
            </w:r>
            <w:r w:rsidRPr="00F35D4F">
              <w:rPr>
                <w:szCs w:val="24"/>
              </w:rPr>
              <w:t xml:space="preserve">Если гарантийный срок не установлен, гарантийный срок считается установленным на срок 12 месяцев. В случае если срок действия гарантий, установленных производителем товара, составляет более 12 месяцев, гарантийный срок на товар считается установленным на срок, установленный производителем товара. </w:t>
            </w:r>
            <w:r w:rsidRPr="00E925E8">
              <w:rPr>
                <w:szCs w:val="24"/>
              </w:rPr>
              <w:t>Требования по гарантийному и послегарантийному обслуживанию: аналогично обязательствам производителя</w:t>
            </w:r>
            <w:r>
              <w:rPr>
                <w:szCs w:val="24"/>
              </w:rPr>
              <w:t>.</w:t>
            </w:r>
          </w:p>
          <w:p w14:paraId="722F67A9" w14:textId="13D5DDB9" w:rsidR="00AF0238" w:rsidRPr="00F35D4F" w:rsidRDefault="00AF0238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AC435D" w:rsidRPr="00F35D4F" w14:paraId="2063B6FE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0193" w14:textId="6516373C" w:rsidR="0058682B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bookmarkStart w:id="0" w:name="_ref_1253343"/>
            <w:r w:rsidRPr="00F35D4F">
              <w:rPr>
                <w:szCs w:val="24"/>
              </w:rPr>
              <w:t xml:space="preserve">Оплата товара </w:t>
            </w:r>
            <w:r w:rsidRPr="00F35D4F">
              <w:rPr>
                <w:bCs/>
                <w:szCs w:val="24"/>
              </w:rPr>
              <w:t xml:space="preserve">производится: </w:t>
            </w:r>
          </w:p>
          <w:bookmarkEnd w:id="0"/>
          <w:p w14:paraId="27C0D2CB" w14:textId="77777777" w:rsidR="00280C39" w:rsidRPr="009D33C1" w:rsidRDefault="00280C39" w:rsidP="00280C39">
            <w:pPr>
              <w:spacing w:line="259" w:lineRule="auto"/>
              <w:ind w:left="29" w:firstLine="0"/>
              <w:rPr>
                <w:szCs w:val="24"/>
              </w:rPr>
            </w:pPr>
            <w:r w:rsidRPr="009D33C1">
              <w:rPr>
                <w:szCs w:val="24"/>
              </w:rPr>
              <w:t xml:space="preserve">Безналичным путем, </w:t>
            </w:r>
            <w:r w:rsidRPr="009D33C1">
              <w:rPr>
                <w:bCs/>
                <w:szCs w:val="24"/>
              </w:rPr>
              <w:t xml:space="preserve">по факту поставки, в размере стоимости фактически поставленного Товара в срок не более 7 (семи) рабочих дней </w:t>
            </w:r>
            <w:r w:rsidRPr="009D33C1">
              <w:t>с</w:t>
            </w:r>
            <w:r w:rsidRPr="009D33C1">
              <w:rPr>
                <w:bCs/>
                <w:szCs w:val="24"/>
              </w:rPr>
              <w:t xml:space="preserve"> даты утверждения Заказчиком Акта приемки ТРУ по форме ОКУД 0510452.</w:t>
            </w:r>
          </w:p>
          <w:p w14:paraId="5B853589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4BF82307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4D3A4" w14:textId="3DD1331A" w:rsidR="00AC435D" w:rsidRPr="00F35D4F" w:rsidRDefault="00AC435D" w:rsidP="005C4E56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Поставщик обязан исполнить требование Заказчика по устранению выявленных несоответствий или недостатках исполнения Договора </w:t>
            </w:r>
            <w:r w:rsidRPr="009B1823">
              <w:rPr>
                <w:szCs w:val="24"/>
              </w:rPr>
              <w:t xml:space="preserve">в срок </w:t>
            </w:r>
            <w:r w:rsidR="005C4E56" w:rsidRPr="009B1823">
              <w:rPr>
                <w:szCs w:val="24"/>
              </w:rPr>
              <w:t>до 30</w:t>
            </w:r>
            <w:r w:rsidRPr="009B1823">
              <w:rPr>
                <w:szCs w:val="24"/>
              </w:rPr>
              <w:t xml:space="preserve"> (</w:t>
            </w:r>
            <w:r w:rsidR="005C4E56" w:rsidRPr="009B1823">
              <w:rPr>
                <w:szCs w:val="24"/>
              </w:rPr>
              <w:t>тридцати)</w:t>
            </w:r>
            <w:r w:rsidRPr="00F35D4F">
              <w:rPr>
                <w:szCs w:val="24"/>
              </w:rPr>
              <w:t xml:space="preserve"> рабочих дней с момента получения любым видом связи соответствующего требования (либо рекламационного акта).</w:t>
            </w:r>
          </w:p>
        </w:tc>
      </w:tr>
      <w:tr w:rsidR="00AC435D" w:rsidRPr="00F35D4F" w14:paraId="56FCB578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C2B79" w14:textId="4767B8F5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Нарушение сроков поставки является нарушением существенных условий Договора. Заказчик имеет право отказаться от принятия товара, поставка которого просрочена. Заказчик имеет право отказаться от исполнения договора в одностороннем порядке по основаниям, указанным в гражданском законодательстве. Договор расторгается в одностороннем внесудебном порядке в день получения   Поставщиком отказа от исполнения Договора.</w:t>
            </w:r>
          </w:p>
        </w:tc>
      </w:tr>
      <w:tr w:rsidR="00AC435D" w:rsidRPr="00F35D4F" w14:paraId="77B4500B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E7CF" w14:textId="52181BA3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t>Ответственность Поставщика: пени за просрочку поставки товара - в размере 1/300 ключевой ставки ЦБ РФ, действующей на день уплаты пени, от цены Договора (этапа), уменьшенной на сумму, пропорциональную объему обязательств, предусмотренных Договором (этапом) и фактически исполненных Поставщиком, начиная со дня, следующего после дня истечения установленного Договором срока исполнения обязательства; штраф за каждый случай неисполнения /ненадлежащего исполнения иных (исключая просрочку) обязательств - в размере 10% от цены Договора. Ответственность Заказчика за просрочку оплаты: пени в размере 1/300 ключевой ставки Центрального банка РФ, действующей на день уплаты пени, от не уплаченной в срок суммы за каждый день просрочки.</w:t>
            </w:r>
            <w:r w:rsidRPr="00F35D4F">
              <w:rPr>
                <w:szCs w:val="24"/>
              </w:rPr>
              <w:t xml:space="preserve"> </w:t>
            </w:r>
            <w:r w:rsidRPr="00F35D4F">
              <w:rPr>
                <w:bCs/>
                <w:color w:val="000000"/>
                <w:szCs w:val="24"/>
              </w:rPr>
              <w:t xml:space="preserve">Сторона освобождается от уплаты неустойки (штрафа, пени), если докажет, что неисполнение или ненадлежащее исполнение обязательства произошло вследствие непреодолимой силы или по вине другой стороны. </w:t>
            </w:r>
            <w:r w:rsidRPr="00F35D4F">
              <w:rPr>
                <w:szCs w:val="24"/>
              </w:rPr>
              <w:t>Заказчик имеет право удержать сумму неустойки (пени, штрафов) из суммы, подлежащей к оплате за поставленный товар, уведомив об этом Поставщика любым видом связи.</w:t>
            </w:r>
          </w:p>
          <w:p w14:paraId="0EA1FEB0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74EECD39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532AC" w14:textId="4B05961D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lastRenderedPageBreak/>
              <w:t>Срок рассмотрения претензий – 5 рабочих дней с момента ее получения любым видом связи. Споры, вытекающие из отношений Сторон по данному Договору, рассматриваются в Арбитражном суде Санкт-Петербурга и Ленинградской области (договорная подсудность). Стороны имеют право отказаться от исполнения Договора в одностороннем порядке по основаниям, предусмотренным в гражданском законодательстве.</w:t>
            </w:r>
          </w:p>
          <w:p w14:paraId="400AAF2B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bCs/>
                <w:color w:val="000000"/>
                <w:szCs w:val="24"/>
              </w:rPr>
            </w:pPr>
          </w:p>
        </w:tc>
      </w:tr>
      <w:tr w:rsidR="006C12FC" w:rsidRPr="00F35D4F" w14:paraId="64E1A5C4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CE1B" w14:textId="13A0F3DD" w:rsidR="006C12FC" w:rsidRPr="00F35D4F" w:rsidRDefault="006C12FC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t>Стороны, их аффилированные лица и работники руководствуются принципами противодействия коррупции, правовыми и организационными основами предупреждения коррупции и борьбы с ней, методами по минимизации и (или) ликвидации последствий коррупционных правонарушений в соответствии действующим антикоррупционным законодательством Российской Федерации, в том числе Федеральным законом от 25.12.2008 № 273-ФЗ «О противодействии коррупции» и локальными актами СПбГМТУ в области противодействия коррупции.</w:t>
            </w:r>
          </w:p>
        </w:tc>
      </w:tr>
      <w:tr w:rsidR="00F35D4F" w:rsidRPr="00F35D4F" w14:paraId="35BCF498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672FD" w14:textId="77777777" w:rsidR="00280C39" w:rsidRPr="00F35D4F" w:rsidRDefault="00280C39" w:rsidP="00280C39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0" w:firstLine="29"/>
              <w:rPr>
                <w:color w:val="00B0F0"/>
                <w:szCs w:val="24"/>
              </w:rPr>
            </w:pPr>
            <w:r w:rsidRPr="00F35D4F">
              <w:rPr>
                <w:szCs w:val="24"/>
              </w:rPr>
              <w:t>Требования к сопроводительной документации, отчетные документы</w:t>
            </w:r>
            <w:r w:rsidRPr="00584BFF">
              <w:rPr>
                <w:szCs w:val="24"/>
              </w:rPr>
              <w:t xml:space="preserve"> (документы, подтверждающие </w:t>
            </w:r>
            <w:r>
              <w:rPr>
                <w:szCs w:val="24"/>
              </w:rPr>
              <w:t>поставку</w:t>
            </w:r>
            <w:r w:rsidRPr="00584BFF">
              <w:rPr>
                <w:szCs w:val="24"/>
              </w:rPr>
              <w:t xml:space="preserve"> (сдачу) </w:t>
            </w:r>
            <w:r>
              <w:rPr>
                <w:szCs w:val="24"/>
              </w:rPr>
              <w:t>товара</w:t>
            </w:r>
            <w:r w:rsidRPr="00584BFF">
              <w:rPr>
                <w:szCs w:val="24"/>
              </w:rPr>
              <w:t xml:space="preserve"> Заказчику</w:t>
            </w:r>
            <w:r w:rsidRPr="00F35D4F">
              <w:rPr>
                <w:szCs w:val="24"/>
              </w:rPr>
              <w:t>:</w:t>
            </w:r>
          </w:p>
          <w:p w14:paraId="21A63E29" w14:textId="77777777" w:rsidR="00280C39" w:rsidRDefault="00280C39" w:rsidP="00280C39">
            <w:pPr>
              <w:ind w:left="29" w:firstLine="0"/>
              <w:rPr>
                <w:bCs/>
                <w:color w:val="000000"/>
                <w:szCs w:val="24"/>
                <w:u w:val="single"/>
              </w:rPr>
            </w:pPr>
            <w:r w:rsidRPr="00F35D4F">
              <w:rPr>
                <w:szCs w:val="24"/>
              </w:rPr>
              <w:t>Поставщик обязан передать Заказчику документы об оценке соответствия, предусмотренных правом</w:t>
            </w:r>
            <w:r w:rsidRPr="00F35D4F">
              <w:rPr>
                <w:bCs/>
                <w:color w:val="000000"/>
                <w:szCs w:val="24"/>
              </w:rPr>
              <w:t xml:space="preserve"> Евразийского экономического союза и законодательством Российской Федерации, обязательных для данного вида товара, а также иные документы, предусмотренные производителем товара и/или требованиями действующего законодательства </w:t>
            </w:r>
            <w:r>
              <w:rPr>
                <w:bCs/>
                <w:color w:val="000000"/>
                <w:szCs w:val="24"/>
                <w:u w:val="single"/>
              </w:rPr>
              <w:t>в зависимости от вида товара</w:t>
            </w:r>
            <w:r w:rsidRPr="00723EAA">
              <w:rPr>
                <w:bCs/>
                <w:color w:val="000000"/>
                <w:szCs w:val="24"/>
              </w:rPr>
              <w:t>:</w:t>
            </w:r>
          </w:p>
          <w:p w14:paraId="01AB7441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техническая документация (технический паспорт и т.п.) производителя на русском языке с указанием заводских (серийных) номеров товара в количестве не менее 1 (одного) комплекта для каждого вида (наименования) товара;</w:t>
            </w:r>
          </w:p>
          <w:p w14:paraId="29978E6C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эксплуатационная документация (инструкция, руководство и т.п.) производителя на русском языке в количестве не менее 1 (одного) комплекта для каждого вида (наименования) товара;</w:t>
            </w:r>
          </w:p>
          <w:p w14:paraId="3F98DDAB" w14:textId="0E86CF4F" w:rsidR="00280C39" w:rsidRPr="009B1823" w:rsidRDefault="00280C39" w:rsidP="009B1823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 xml:space="preserve">- </w:t>
            </w:r>
            <w:r w:rsidR="005C4E56" w:rsidRPr="009B1823">
              <w:rPr>
                <w:szCs w:val="24"/>
                <w:lang w:eastAsia="x-none"/>
              </w:rPr>
              <w:t>паспорт с отметкой о поверке</w:t>
            </w:r>
            <w:r w:rsidRPr="005D2380">
              <w:rPr>
                <w:szCs w:val="24"/>
                <w:lang w:eastAsia="x-none"/>
              </w:rPr>
              <w:t>;</w:t>
            </w:r>
          </w:p>
          <w:p w14:paraId="667CB34C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 гарантийный талон либо иные гарантийные документы в 1 экземпляре;</w:t>
            </w:r>
          </w:p>
          <w:p w14:paraId="58F76411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документы об обеспечении гарантийных обязательств (если такое требование установлено);</w:t>
            </w:r>
          </w:p>
          <w:p w14:paraId="25C6CAE0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счет на оплату, подписанный Поставщиком - в количестве 1 (одного) экземпляра;</w:t>
            </w:r>
          </w:p>
          <w:p w14:paraId="5661C007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товарно-транспортную или транспортную накладную в 2экз. (в обязательном порядке; для каждой партии товара);</w:t>
            </w:r>
          </w:p>
          <w:p w14:paraId="7F109F69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универсальный передаточный документ (УПД) в 2 экз.;</w:t>
            </w:r>
          </w:p>
          <w:p w14:paraId="68E509FC" w14:textId="03E81190" w:rsidR="00F35D4F" w:rsidRPr="00F35D4F" w:rsidRDefault="00F35D4F" w:rsidP="007F7103">
            <w:pPr>
              <w:ind w:left="29" w:firstLine="0"/>
              <w:rPr>
                <w:szCs w:val="24"/>
                <w:lang w:eastAsia="x-none"/>
              </w:rPr>
            </w:pPr>
          </w:p>
        </w:tc>
      </w:tr>
      <w:tr w:rsidR="00F35D4F" w:rsidRPr="00F35D4F" w14:paraId="6D83999C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E039" w14:textId="5B8CC887" w:rsidR="00F35D4F" w:rsidRPr="00F35D4F" w:rsidRDefault="00280C39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Соответствие Поставщика требованиям, устанавливаемым в соответствии с законода</w:t>
            </w:r>
            <w:r>
              <w:rPr>
                <w:szCs w:val="24"/>
              </w:rPr>
              <w:t>тельством Российской Федерации: отсутствует</w:t>
            </w:r>
          </w:p>
        </w:tc>
      </w:tr>
      <w:tr w:rsidR="00AC435D" w:rsidRPr="00F35D4F" w14:paraId="48A43D0A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5B7AC" w14:textId="505A8281" w:rsidR="00AC435D" w:rsidRPr="00F35D4F" w:rsidRDefault="00280C39" w:rsidP="007F7103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 w:rsidRPr="00F35D4F">
              <w:rPr>
                <w:bCs/>
                <w:kern w:val="0"/>
                <w:szCs w:val="24"/>
                <w:lang w:eastAsia="ru-RU"/>
              </w:rPr>
              <w:t xml:space="preserve">Договор вступает в силу со дня его заключения Сторонами </w:t>
            </w:r>
            <w:r w:rsidRPr="00E0530C">
              <w:rPr>
                <w:bCs/>
                <w:kern w:val="0"/>
                <w:szCs w:val="24"/>
                <w:lang w:eastAsia="ru-RU"/>
              </w:rPr>
              <w:t>и действует до 31.12.2026</w:t>
            </w:r>
            <w:r w:rsidRPr="00F35D4F">
              <w:rPr>
                <w:bCs/>
                <w:kern w:val="0"/>
                <w:szCs w:val="24"/>
                <w:lang w:eastAsia="ru-RU"/>
              </w:rPr>
              <w:t>, но не ранее полного исполнения Сторонами своих обязательств по Договору.</w:t>
            </w:r>
          </w:p>
        </w:tc>
      </w:tr>
      <w:tr w:rsidR="000D75A2" w:rsidRPr="00F35D4F" w14:paraId="0EA5AE3E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14B0F" w14:textId="1C55AD24" w:rsidR="00F32C8F" w:rsidRPr="00F32C8F" w:rsidRDefault="00F32C8F" w:rsidP="00F32C8F">
            <w:pPr>
              <w:pStyle w:val="af1"/>
              <w:numPr>
                <w:ilvl w:val="0"/>
                <w:numId w:val="26"/>
              </w:numPr>
              <w:tabs>
                <w:tab w:val="num" w:pos="0"/>
              </w:tabs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>
              <w:rPr>
                <w:bCs/>
                <w:color w:val="000000"/>
                <w:szCs w:val="24"/>
              </w:rPr>
              <w:t>Дополнительные условия</w:t>
            </w:r>
            <w:r>
              <w:rPr>
                <w:bCs/>
                <w:color w:val="FF0000"/>
                <w:kern w:val="0"/>
                <w:szCs w:val="24"/>
                <w:lang w:eastAsia="ru-RU"/>
              </w:rPr>
              <w:t xml:space="preserve">: </w:t>
            </w:r>
            <w:r w:rsidRPr="00F32C8F">
              <w:rPr>
                <w:b/>
                <w:bCs/>
                <w:kern w:val="0"/>
                <w:szCs w:val="24"/>
                <w:lang w:eastAsia="ru-RU"/>
              </w:rPr>
              <w:t>Контракт заключен в целях реализации программы стратегического академического лидерства «Приоритет – 2030», где Заказчик является получателем гранта в форме субсидии</w:t>
            </w:r>
            <w:r w:rsidRPr="00F32C8F">
              <w:rPr>
                <w:bCs/>
                <w:kern w:val="0"/>
                <w:szCs w:val="24"/>
                <w:lang w:eastAsia="ru-RU"/>
              </w:rPr>
              <w:t>.</w:t>
            </w:r>
          </w:p>
          <w:p w14:paraId="74C08A86" w14:textId="77777777" w:rsidR="00F32C8F" w:rsidRPr="00F32C8F" w:rsidRDefault="00F32C8F" w:rsidP="00F32C8F">
            <w:pPr>
              <w:suppressAutoHyphens w:val="0"/>
              <w:spacing w:line="259" w:lineRule="auto"/>
              <w:ind w:firstLine="0"/>
              <w:rPr>
                <w:szCs w:val="24"/>
              </w:rPr>
            </w:pPr>
            <w:r w:rsidRPr="00F32C8F">
              <w:rPr>
                <w:szCs w:val="24"/>
              </w:rPr>
              <w:t>Поставщик подписанием Контракта выражает свое согласие на осуществление в отношении него проверок Министерством науки и высшего образования Российской Федерации и органами государственного финансового контроля;</w:t>
            </w:r>
          </w:p>
          <w:p w14:paraId="46538F1A" w14:textId="198F3337" w:rsidR="000D75A2" w:rsidRPr="00F35D4F" w:rsidRDefault="00F32C8F" w:rsidP="00F32C8F">
            <w:pPr>
              <w:suppressAutoHyphens w:val="0"/>
              <w:spacing w:line="259" w:lineRule="auto"/>
              <w:ind w:firstLine="0"/>
              <w:rPr>
                <w:bCs/>
                <w:color w:val="FF0000"/>
                <w:kern w:val="0"/>
                <w:szCs w:val="24"/>
                <w:lang w:eastAsia="ru-RU"/>
              </w:rPr>
            </w:pPr>
            <w:r w:rsidRPr="00F32C8F">
              <w:rPr>
                <w:szCs w:val="24"/>
              </w:rPr>
              <w:t>Поставщик подписанием Контракта уведомлен об установлении запрета приобретения за счет средств, предоставленных в целях финансового обеспечения затрат получателя субсидии (Заказчика), иностранной валюты, за исключением операций, осуществляемых в соответствии с валютным законодательством Российской Федерации и выражает свое согласие с настоящим запретом</w:t>
            </w:r>
          </w:p>
        </w:tc>
      </w:tr>
      <w:tr w:rsidR="00F35D4F" w:rsidRPr="00F35D4F" w14:paraId="0C86B352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B39F0" w14:textId="50F238CD" w:rsidR="00F35D4F" w:rsidRPr="00F35D4F" w:rsidRDefault="00F35D4F" w:rsidP="007F7103">
            <w:pPr>
              <w:pStyle w:val="af1"/>
              <w:numPr>
                <w:ilvl w:val="0"/>
                <w:numId w:val="26"/>
              </w:numPr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lastRenderedPageBreak/>
              <w:t xml:space="preserve">Реквизиты Заказчика: </w:t>
            </w:r>
            <w:r w:rsidRPr="00F35D4F">
              <w:rPr>
                <w:szCs w:val="24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морской технический университет» </w:t>
            </w:r>
          </w:p>
          <w:p w14:paraId="74BD981B" w14:textId="77777777" w:rsidR="00F52212" w:rsidRDefault="00F52212" w:rsidP="00F52212">
            <w:pPr>
              <w:ind w:left="29" w:firstLine="0"/>
              <w:rPr>
                <w:kern w:val="2"/>
                <w:szCs w:val="24"/>
              </w:rPr>
            </w:pPr>
            <w:r>
              <w:rPr>
                <w:szCs w:val="24"/>
              </w:rPr>
              <w:t xml:space="preserve">190121, Санкт-Петербург, Лоцманская ул., д. 3 литера А </w:t>
            </w:r>
          </w:p>
          <w:p w14:paraId="288136AD" w14:textId="77777777" w:rsidR="00F52212" w:rsidRDefault="00F52212" w:rsidP="00F52212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ИНН: 7812043522</w:t>
            </w:r>
          </w:p>
          <w:p w14:paraId="001B4FDC" w14:textId="77777777" w:rsidR="00F52212" w:rsidRDefault="00F52212" w:rsidP="00F52212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КПП: 783901001</w:t>
            </w:r>
          </w:p>
          <w:p w14:paraId="32D36990" w14:textId="77777777" w:rsidR="00F52212" w:rsidRDefault="00F52212" w:rsidP="00F52212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Банк получателя: ОКЦ №1 ВОЛГО-ВЯТСКОЕ ГУ БАНКА РОССИИ//УФК по Нижегородской области</w:t>
            </w:r>
          </w:p>
          <w:p w14:paraId="73858D75" w14:textId="77777777" w:rsidR="00F52212" w:rsidRDefault="00F52212" w:rsidP="00F52212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г. Нижний Новгород</w:t>
            </w:r>
          </w:p>
          <w:p w14:paraId="6590A90E" w14:textId="77777777" w:rsidR="00F52212" w:rsidRDefault="00F52212" w:rsidP="00F52212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Счет в составе ЕКС: 40102810745370000024</w:t>
            </w:r>
          </w:p>
          <w:p w14:paraId="79B2591F" w14:textId="77777777" w:rsidR="00F52212" w:rsidRDefault="00F52212" w:rsidP="00F52212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БИК: 012202102</w:t>
            </w:r>
          </w:p>
          <w:p w14:paraId="4A11EEB3" w14:textId="77777777" w:rsidR="00F52212" w:rsidRDefault="00F52212" w:rsidP="00F52212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Казначейский счет: 03215643000000013200</w:t>
            </w:r>
          </w:p>
          <w:p w14:paraId="2CFF2D5C" w14:textId="77777777" w:rsidR="00F52212" w:rsidRDefault="00F52212" w:rsidP="00F52212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Получатель: УФК по Нижегородской области (</w:t>
            </w:r>
            <w:proofErr w:type="spellStart"/>
            <w:r>
              <w:rPr>
                <w:szCs w:val="24"/>
              </w:rPr>
              <w:t>СПбГМТУ</w:t>
            </w:r>
            <w:proofErr w:type="spellEnd"/>
            <w:r>
              <w:rPr>
                <w:szCs w:val="24"/>
              </w:rPr>
              <w:t>, л/</w:t>
            </w:r>
            <w:proofErr w:type="spellStart"/>
            <w:r>
              <w:rPr>
                <w:szCs w:val="24"/>
              </w:rPr>
              <w:t>сч</w:t>
            </w:r>
            <w:proofErr w:type="spellEnd"/>
            <w:r>
              <w:rPr>
                <w:szCs w:val="24"/>
              </w:rPr>
              <w:t xml:space="preserve"> 711Х6017001)</w:t>
            </w:r>
          </w:p>
          <w:p w14:paraId="547BDE37" w14:textId="77777777" w:rsidR="00F52212" w:rsidRDefault="00F52212" w:rsidP="00F52212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ОКТМО: 40301000</w:t>
            </w:r>
          </w:p>
          <w:p w14:paraId="1CC35453" w14:textId="18787449" w:rsidR="00F35D4F" w:rsidRPr="00F35D4F" w:rsidRDefault="00F52212" w:rsidP="00986061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ОГРН: 1027810221548</w:t>
            </w:r>
            <w:bookmarkStart w:id="1" w:name="_GoBack"/>
            <w:bookmarkEnd w:id="1"/>
          </w:p>
        </w:tc>
      </w:tr>
      <w:tr w:rsidR="00F35D4F" w:rsidRPr="00F35D4F" w14:paraId="5884A960" w14:textId="77777777" w:rsidTr="009E7E40">
        <w:trPr>
          <w:trHeight w:val="318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58A6" w14:textId="3258077C" w:rsidR="00F35D4F" w:rsidRPr="00F35D4F" w:rsidRDefault="00280C39" w:rsidP="007F7103">
            <w:pPr>
              <w:pStyle w:val="af1"/>
              <w:numPr>
                <w:ilvl w:val="0"/>
                <w:numId w:val="26"/>
              </w:numPr>
              <w:ind w:left="29" w:firstLine="0"/>
              <w:rPr>
                <w:bCs/>
                <w:color w:val="000000"/>
                <w:szCs w:val="24"/>
              </w:rPr>
            </w:pPr>
            <w:r w:rsidRPr="005D2380">
              <w:rPr>
                <w:bCs/>
                <w:szCs w:val="24"/>
              </w:rPr>
              <w:t xml:space="preserve">Ответственное лицо: </w:t>
            </w:r>
            <w:proofErr w:type="spellStart"/>
            <w:r w:rsidRPr="005D2380">
              <w:rPr>
                <w:bCs/>
                <w:szCs w:val="24"/>
              </w:rPr>
              <w:t>Шушарин</w:t>
            </w:r>
            <w:proofErr w:type="spellEnd"/>
            <w:r w:rsidRPr="005D2380">
              <w:rPr>
                <w:bCs/>
                <w:szCs w:val="24"/>
              </w:rPr>
              <w:t xml:space="preserve"> Александр Алексеевич, +79818173384, </w:t>
            </w:r>
            <w:proofErr w:type="spellStart"/>
            <w:r w:rsidRPr="005D2380">
              <w:rPr>
                <w:bCs/>
                <w:szCs w:val="24"/>
                <w:lang w:val="en-US"/>
              </w:rPr>
              <w:t>shusharin</w:t>
            </w:r>
            <w:proofErr w:type="spellEnd"/>
            <w:r w:rsidRPr="005D2380">
              <w:rPr>
                <w:bCs/>
                <w:szCs w:val="24"/>
              </w:rPr>
              <w:t>.</w:t>
            </w:r>
            <w:proofErr w:type="spellStart"/>
            <w:r w:rsidRPr="005D2380">
              <w:rPr>
                <w:bCs/>
                <w:szCs w:val="24"/>
                <w:lang w:val="en-US"/>
              </w:rPr>
              <w:t>aa</w:t>
            </w:r>
            <w:proofErr w:type="spellEnd"/>
            <w:r w:rsidRPr="005D2380">
              <w:rPr>
                <w:bCs/>
                <w:szCs w:val="24"/>
              </w:rPr>
              <w:t>@</w:t>
            </w:r>
            <w:proofErr w:type="spellStart"/>
            <w:r w:rsidRPr="005D2380">
              <w:rPr>
                <w:bCs/>
                <w:szCs w:val="24"/>
                <w:lang w:val="en-US"/>
              </w:rPr>
              <w:t>yandex</w:t>
            </w:r>
            <w:proofErr w:type="spellEnd"/>
            <w:r w:rsidRPr="005D2380">
              <w:rPr>
                <w:bCs/>
                <w:szCs w:val="24"/>
              </w:rPr>
              <w:t>.</w:t>
            </w:r>
            <w:proofErr w:type="spellStart"/>
            <w:r w:rsidRPr="005D2380">
              <w:rPr>
                <w:bCs/>
                <w:szCs w:val="24"/>
                <w:lang w:val="en-US"/>
              </w:rPr>
              <w:t>ru</w:t>
            </w:r>
            <w:proofErr w:type="spellEnd"/>
          </w:p>
        </w:tc>
      </w:tr>
    </w:tbl>
    <w:p w14:paraId="7E703223" w14:textId="77777777" w:rsidR="000D75A2" w:rsidRDefault="000D75A2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sectPr w:rsidR="000D75A2" w:rsidSect="00023104">
      <w:footerReference w:type="default" r:id="rId8"/>
      <w:pgSz w:w="12240" w:h="15840"/>
      <w:pgMar w:top="568" w:right="760" w:bottom="35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F53165" w14:textId="77777777" w:rsidR="00D05023" w:rsidRDefault="00D05023">
      <w:r>
        <w:separator/>
      </w:r>
    </w:p>
  </w:endnote>
  <w:endnote w:type="continuationSeparator" w:id="0">
    <w:p w14:paraId="687370FB" w14:textId="77777777" w:rsidR="00D05023" w:rsidRDefault="00D05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15326" w14:textId="29E73062" w:rsidR="00E97580" w:rsidRDefault="00E97580">
    <w:pPr>
      <w:pStyle w:val="a9"/>
      <w:ind w:firstLine="0"/>
      <w:rPr>
        <w:i/>
        <w:sz w:val="22"/>
        <w:szCs w:val="22"/>
      </w:rPr>
    </w:pPr>
    <w:r>
      <w:rPr>
        <w:i/>
        <w:sz w:val="22"/>
        <w:szCs w:val="2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3701AC" w14:textId="77777777" w:rsidR="00D05023" w:rsidRDefault="00D05023">
      <w:r>
        <w:separator/>
      </w:r>
    </w:p>
  </w:footnote>
  <w:footnote w:type="continuationSeparator" w:id="0">
    <w:p w14:paraId="58C5E23B" w14:textId="77777777" w:rsidR="00D05023" w:rsidRDefault="00D05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760"/>
        </w:tabs>
        <w:ind w:left="2760" w:hanging="360"/>
      </w:pPr>
    </w:lvl>
    <w:lvl w:ilvl="1">
      <w:start w:val="1"/>
      <w:numFmt w:val="bullet"/>
      <w:lvlText w:val=""/>
      <w:lvlJc w:val="left"/>
      <w:pPr>
        <w:tabs>
          <w:tab w:val="num" w:pos="2760"/>
        </w:tabs>
        <w:ind w:left="27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eastAsia="Arial" w:cs="Arial"/>
        <w:bCs w:val="0"/>
        <w:i w:val="0"/>
        <w:iCs w:val="0"/>
        <w:lang w:val="ru-RU"/>
      </w:rPr>
    </w:lvl>
    <w:lvl w:ilvl="1">
      <w:start w:val="2"/>
      <w:numFmt w:val="decimal"/>
      <w:lvlText w:val="%1.%2."/>
      <w:lvlJc w:val="left"/>
      <w:pPr>
        <w:tabs>
          <w:tab w:val="num" w:pos="2892"/>
        </w:tabs>
        <w:ind w:left="2892" w:hanging="492"/>
      </w:p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eastAsia="Arial" w:hAnsi="Times New Roman" w:cs="Times New Roman"/>
        <w:b/>
        <w:bCs w:val="0"/>
        <w:i/>
        <w:iCs w:val="0"/>
        <w:sz w:val="22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05391538"/>
    <w:multiLevelType w:val="multilevel"/>
    <w:tmpl w:val="7E4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7407C6"/>
    <w:multiLevelType w:val="hybridMultilevel"/>
    <w:tmpl w:val="BB98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066BBC"/>
    <w:multiLevelType w:val="hybridMultilevel"/>
    <w:tmpl w:val="B0A6653C"/>
    <w:lvl w:ilvl="0" w:tplc="3F563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5F3B5E"/>
    <w:multiLevelType w:val="multilevel"/>
    <w:tmpl w:val="0374E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180E0CA6"/>
    <w:multiLevelType w:val="hybridMultilevel"/>
    <w:tmpl w:val="BE369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7F4E11"/>
    <w:multiLevelType w:val="multilevel"/>
    <w:tmpl w:val="BCEE7A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21F31DAC"/>
    <w:multiLevelType w:val="multilevel"/>
    <w:tmpl w:val="859A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40775C"/>
    <w:multiLevelType w:val="hybridMultilevel"/>
    <w:tmpl w:val="AD8A2F60"/>
    <w:lvl w:ilvl="0" w:tplc="F530DF64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3533AD"/>
    <w:multiLevelType w:val="multilevel"/>
    <w:tmpl w:val="8258D1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5B12395"/>
    <w:multiLevelType w:val="hybridMultilevel"/>
    <w:tmpl w:val="115411F4"/>
    <w:lvl w:ilvl="0" w:tplc="C4A81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6E83D91"/>
    <w:multiLevelType w:val="hybridMultilevel"/>
    <w:tmpl w:val="C2D048EC"/>
    <w:lvl w:ilvl="0" w:tplc="072C75BE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937188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AC1A3C"/>
    <w:multiLevelType w:val="hybridMultilevel"/>
    <w:tmpl w:val="BE369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A03EE0"/>
    <w:multiLevelType w:val="hybridMultilevel"/>
    <w:tmpl w:val="6E762C90"/>
    <w:lvl w:ilvl="0" w:tplc="588C7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E3A2540"/>
    <w:multiLevelType w:val="multilevel"/>
    <w:tmpl w:val="859A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23271D0"/>
    <w:multiLevelType w:val="hybridMultilevel"/>
    <w:tmpl w:val="32EE36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3">
    <w:nsid w:val="3449257D"/>
    <w:multiLevelType w:val="multilevel"/>
    <w:tmpl w:val="9FE6C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24">
    <w:nsid w:val="36023AF9"/>
    <w:multiLevelType w:val="hybridMultilevel"/>
    <w:tmpl w:val="2272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335782"/>
    <w:multiLevelType w:val="multilevel"/>
    <w:tmpl w:val="C0B8E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BD4225"/>
    <w:multiLevelType w:val="hybridMultilevel"/>
    <w:tmpl w:val="A7980F58"/>
    <w:lvl w:ilvl="0" w:tplc="C080659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7">
    <w:nsid w:val="46B3739D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7B049E"/>
    <w:multiLevelType w:val="multilevel"/>
    <w:tmpl w:val="A22E67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>
    <w:nsid w:val="55A267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0072FEE"/>
    <w:multiLevelType w:val="hybridMultilevel"/>
    <w:tmpl w:val="020C0868"/>
    <w:lvl w:ilvl="0" w:tplc="2B2CB4E4">
      <w:start w:val="3"/>
      <w:numFmt w:val="decimal"/>
      <w:lvlText w:val="%1."/>
      <w:lvlJc w:val="left"/>
      <w:pPr>
        <w:ind w:left="531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31">
    <w:nsid w:val="616A7A2A"/>
    <w:multiLevelType w:val="hybridMultilevel"/>
    <w:tmpl w:val="A90A8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557B18"/>
    <w:multiLevelType w:val="hybridMultilevel"/>
    <w:tmpl w:val="BB98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FA2914"/>
    <w:multiLevelType w:val="multilevel"/>
    <w:tmpl w:val="C0B8E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7047B7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B05A44"/>
    <w:multiLevelType w:val="hybridMultilevel"/>
    <w:tmpl w:val="A1827510"/>
    <w:lvl w:ilvl="0" w:tplc="F670E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B94A1B"/>
    <w:multiLevelType w:val="hybridMultilevel"/>
    <w:tmpl w:val="4B9E609C"/>
    <w:lvl w:ilvl="0" w:tplc="D4B0FC3C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37">
    <w:nsid w:val="7FAA671A"/>
    <w:multiLevelType w:val="multilevel"/>
    <w:tmpl w:val="F52C48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3"/>
  </w:num>
  <w:num w:numId="9">
    <w:abstractNumId w:val="28"/>
  </w:num>
  <w:num w:numId="10">
    <w:abstractNumId w:val="26"/>
  </w:num>
  <w:num w:numId="11">
    <w:abstractNumId w:val="36"/>
  </w:num>
  <w:num w:numId="12">
    <w:abstractNumId w:val="37"/>
  </w:num>
  <w:num w:numId="13">
    <w:abstractNumId w:val="7"/>
  </w:num>
  <w:num w:numId="14">
    <w:abstractNumId w:val="22"/>
  </w:num>
  <w:num w:numId="15">
    <w:abstractNumId w:val="10"/>
  </w:num>
  <w:num w:numId="16">
    <w:abstractNumId w:val="12"/>
  </w:num>
  <w:num w:numId="17">
    <w:abstractNumId w:val="20"/>
  </w:num>
  <w:num w:numId="18">
    <w:abstractNumId w:val="24"/>
  </w:num>
  <w:num w:numId="19">
    <w:abstractNumId w:val="16"/>
  </w:num>
  <w:num w:numId="20">
    <w:abstractNumId w:val="34"/>
  </w:num>
  <w:num w:numId="21">
    <w:abstractNumId w:val="35"/>
  </w:num>
  <w:num w:numId="22">
    <w:abstractNumId w:val="27"/>
  </w:num>
  <w:num w:numId="23">
    <w:abstractNumId w:val="30"/>
  </w:num>
  <w:num w:numId="24">
    <w:abstractNumId w:val="18"/>
  </w:num>
  <w:num w:numId="25">
    <w:abstractNumId w:val="17"/>
  </w:num>
  <w:num w:numId="26">
    <w:abstractNumId w:val="14"/>
  </w:num>
  <w:num w:numId="27">
    <w:abstractNumId w:val="8"/>
  </w:num>
  <w:num w:numId="28">
    <w:abstractNumId w:val="31"/>
  </w:num>
  <w:num w:numId="29">
    <w:abstractNumId w:val="32"/>
  </w:num>
  <w:num w:numId="30">
    <w:abstractNumId w:val="29"/>
  </w:num>
  <w:num w:numId="31">
    <w:abstractNumId w:val="15"/>
  </w:num>
  <w:num w:numId="32">
    <w:abstractNumId w:val="9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13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1D"/>
    <w:rsid w:val="00006FAB"/>
    <w:rsid w:val="00023104"/>
    <w:rsid w:val="0004311D"/>
    <w:rsid w:val="000458FA"/>
    <w:rsid w:val="00051FD6"/>
    <w:rsid w:val="00064035"/>
    <w:rsid w:val="00066AA1"/>
    <w:rsid w:val="000866FB"/>
    <w:rsid w:val="00087A4A"/>
    <w:rsid w:val="000944D3"/>
    <w:rsid w:val="0009475A"/>
    <w:rsid w:val="00095564"/>
    <w:rsid w:val="000D75A2"/>
    <w:rsid w:val="00101826"/>
    <w:rsid w:val="00103895"/>
    <w:rsid w:val="001245E4"/>
    <w:rsid w:val="00130A49"/>
    <w:rsid w:val="00130D8B"/>
    <w:rsid w:val="00132BC3"/>
    <w:rsid w:val="00135873"/>
    <w:rsid w:val="00137BA5"/>
    <w:rsid w:val="0014304E"/>
    <w:rsid w:val="001512F8"/>
    <w:rsid w:val="00164667"/>
    <w:rsid w:val="00174869"/>
    <w:rsid w:val="001800C5"/>
    <w:rsid w:val="001800E1"/>
    <w:rsid w:val="00184297"/>
    <w:rsid w:val="00185954"/>
    <w:rsid w:val="001879F6"/>
    <w:rsid w:val="001A5386"/>
    <w:rsid w:val="001B4169"/>
    <w:rsid w:val="001B4611"/>
    <w:rsid w:val="001B5DC3"/>
    <w:rsid w:val="001B6237"/>
    <w:rsid w:val="001B7A2F"/>
    <w:rsid w:val="001C644F"/>
    <w:rsid w:val="001D1A72"/>
    <w:rsid w:val="001F5865"/>
    <w:rsid w:val="00201095"/>
    <w:rsid w:val="00202026"/>
    <w:rsid w:val="00207725"/>
    <w:rsid w:val="00216D14"/>
    <w:rsid w:val="002170C6"/>
    <w:rsid w:val="002177D9"/>
    <w:rsid w:val="00230F94"/>
    <w:rsid w:val="00241DFB"/>
    <w:rsid w:val="00255752"/>
    <w:rsid w:val="00255C57"/>
    <w:rsid w:val="00261511"/>
    <w:rsid w:val="002705EE"/>
    <w:rsid w:val="00271FC1"/>
    <w:rsid w:val="00280839"/>
    <w:rsid w:val="00280C39"/>
    <w:rsid w:val="002817F5"/>
    <w:rsid w:val="00281CEA"/>
    <w:rsid w:val="00283CE0"/>
    <w:rsid w:val="00287781"/>
    <w:rsid w:val="00294A6C"/>
    <w:rsid w:val="002A0654"/>
    <w:rsid w:val="002A2721"/>
    <w:rsid w:val="002B2F56"/>
    <w:rsid w:val="002C1B33"/>
    <w:rsid w:val="002C27E2"/>
    <w:rsid w:val="002C5434"/>
    <w:rsid w:val="002C6D50"/>
    <w:rsid w:val="002D1A10"/>
    <w:rsid w:val="002D658D"/>
    <w:rsid w:val="002E05ED"/>
    <w:rsid w:val="002E4A9A"/>
    <w:rsid w:val="002E5E5A"/>
    <w:rsid w:val="002F210F"/>
    <w:rsid w:val="002F3F4D"/>
    <w:rsid w:val="003036F4"/>
    <w:rsid w:val="0030658F"/>
    <w:rsid w:val="0031599C"/>
    <w:rsid w:val="00317886"/>
    <w:rsid w:val="0035655E"/>
    <w:rsid w:val="00362C04"/>
    <w:rsid w:val="0036595E"/>
    <w:rsid w:val="00365DC9"/>
    <w:rsid w:val="00367C5A"/>
    <w:rsid w:val="0037385B"/>
    <w:rsid w:val="00374817"/>
    <w:rsid w:val="00384775"/>
    <w:rsid w:val="003862A1"/>
    <w:rsid w:val="00387AC5"/>
    <w:rsid w:val="00396C81"/>
    <w:rsid w:val="003A4475"/>
    <w:rsid w:val="003C5977"/>
    <w:rsid w:val="003D0D30"/>
    <w:rsid w:val="003D58A3"/>
    <w:rsid w:val="003E78AF"/>
    <w:rsid w:val="003F4C2E"/>
    <w:rsid w:val="003F6F08"/>
    <w:rsid w:val="003F7641"/>
    <w:rsid w:val="00410DF2"/>
    <w:rsid w:val="00423AAD"/>
    <w:rsid w:val="0042714B"/>
    <w:rsid w:val="00434259"/>
    <w:rsid w:val="00463B70"/>
    <w:rsid w:val="00464F98"/>
    <w:rsid w:val="00466647"/>
    <w:rsid w:val="0047207F"/>
    <w:rsid w:val="00491CF4"/>
    <w:rsid w:val="00494598"/>
    <w:rsid w:val="004A0584"/>
    <w:rsid w:val="004B1767"/>
    <w:rsid w:val="004B4CE3"/>
    <w:rsid w:val="004C5F91"/>
    <w:rsid w:val="004C68C9"/>
    <w:rsid w:val="00517C67"/>
    <w:rsid w:val="005200AD"/>
    <w:rsid w:val="00522B51"/>
    <w:rsid w:val="00524516"/>
    <w:rsid w:val="00535128"/>
    <w:rsid w:val="00537D13"/>
    <w:rsid w:val="00540798"/>
    <w:rsid w:val="00555867"/>
    <w:rsid w:val="00561596"/>
    <w:rsid w:val="00561E56"/>
    <w:rsid w:val="00567C4C"/>
    <w:rsid w:val="00584BFF"/>
    <w:rsid w:val="005865D4"/>
    <w:rsid w:val="0058682B"/>
    <w:rsid w:val="005A462F"/>
    <w:rsid w:val="005A4D5B"/>
    <w:rsid w:val="005A649D"/>
    <w:rsid w:val="005A6ACB"/>
    <w:rsid w:val="005C4E56"/>
    <w:rsid w:val="005C5E59"/>
    <w:rsid w:val="005C75CE"/>
    <w:rsid w:val="005D171D"/>
    <w:rsid w:val="005D3B4B"/>
    <w:rsid w:val="005D4164"/>
    <w:rsid w:val="005E11E1"/>
    <w:rsid w:val="005E2C4B"/>
    <w:rsid w:val="005F188F"/>
    <w:rsid w:val="005F3632"/>
    <w:rsid w:val="00615D47"/>
    <w:rsid w:val="006175AA"/>
    <w:rsid w:val="00622131"/>
    <w:rsid w:val="00623E09"/>
    <w:rsid w:val="00626DD5"/>
    <w:rsid w:val="006406DA"/>
    <w:rsid w:val="00644E36"/>
    <w:rsid w:val="00650C98"/>
    <w:rsid w:val="006534ED"/>
    <w:rsid w:val="00661F1E"/>
    <w:rsid w:val="00664BE2"/>
    <w:rsid w:val="00665DC2"/>
    <w:rsid w:val="00667D30"/>
    <w:rsid w:val="00684DE3"/>
    <w:rsid w:val="006A0BBE"/>
    <w:rsid w:val="006A1428"/>
    <w:rsid w:val="006A71A8"/>
    <w:rsid w:val="006B760D"/>
    <w:rsid w:val="006C12FC"/>
    <w:rsid w:val="006C4F6F"/>
    <w:rsid w:val="006C7EED"/>
    <w:rsid w:val="006D2A79"/>
    <w:rsid w:val="006D40B9"/>
    <w:rsid w:val="006D46F8"/>
    <w:rsid w:val="006E0FF3"/>
    <w:rsid w:val="006E4D2F"/>
    <w:rsid w:val="006F3AC4"/>
    <w:rsid w:val="006F5E3A"/>
    <w:rsid w:val="006F7935"/>
    <w:rsid w:val="00705669"/>
    <w:rsid w:val="007119F2"/>
    <w:rsid w:val="00713C3E"/>
    <w:rsid w:val="00721A63"/>
    <w:rsid w:val="00733062"/>
    <w:rsid w:val="00733C21"/>
    <w:rsid w:val="00736F4D"/>
    <w:rsid w:val="007374C2"/>
    <w:rsid w:val="007378BE"/>
    <w:rsid w:val="00747822"/>
    <w:rsid w:val="007552F7"/>
    <w:rsid w:val="00761D75"/>
    <w:rsid w:val="00764714"/>
    <w:rsid w:val="00795732"/>
    <w:rsid w:val="007A05C6"/>
    <w:rsid w:val="007A13A8"/>
    <w:rsid w:val="007A2B43"/>
    <w:rsid w:val="007A706E"/>
    <w:rsid w:val="007B2FF0"/>
    <w:rsid w:val="007C3EBE"/>
    <w:rsid w:val="007C7305"/>
    <w:rsid w:val="007E2575"/>
    <w:rsid w:val="007E2BDC"/>
    <w:rsid w:val="007F7103"/>
    <w:rsid w:val="007F75C7"/>
    <w:rsid w:val="00804E1C"/>
    <w:rsid w:val="00805F4E"/>
    <w:rsid w:val="0080610D"/>
    <w:rsid w:val="0081602D"/>
    <w:rsid w:val="008205D6"/>
    <w:rsid w:val="008469FB"/>
    <w:rsid w:val="00850807"/>
    <w:rsid w:val="0085576A"/>
    <w:rsid w:val="00860110"/>
    <w:rsid w:val="00865587"/>
    <w:rsid w:val="0086730C"/>
    <w:rsid w:val="008764FA"/>
    <w:rsid w:val="0088332B"/>
    <w:rsid w:val="0089090C"/>
    <w:rsid w:val="00890CF3"/>
    <w:rsid w:val="00890F8F"/>
    <w:rsid w:val="008A155C"/>
    <w:rsid w:val="008A42A7"/>
    <w:rsid w:val="008A5F70"/>
    <w:rsid w:val="008E62DD"/>
    <w:rsid w:val="008F4977"/>
    <w:rsid w:val="00904271"/>
    <w:rsid w:val="00915E31"/>
    <w:rsid w:val="00917BA5"/>
    <w:rsid w:val="00921B6E"/>
    <w:rsid w:val="00933B0E"/>
    <w:rsid w:val="00934CF4"/>
    <w:rsid w:val="0094129D"/>
    <w:rsid w:val="00953FC5"/>
    <w:rsid w:val="00966E46"/>
    <w:rsid w:val="00984E5B"/>
    <w:rsid w:val="00986061"/>
    <w:rsid w:val="00991308"/>
    <w:rsid w:val="00992CA0"/>
    <w:rsid w:val="009969AE"/>
    <w:rsid w:val="009A1D70"/>
    <w:rsid w:val="009B02C4"/>
    <w:rsid w:val="009B1823"/>
    <w:rsid w:val="009C1885"/>
    <w:rsid w:val="009C1D42"/>
    <w:rsid w:val="009E3F2B"/>
    <w:rsid w:val="009E7E40"/>
    <w:rsid w:val="00A03153"/>
    <w:rsid w:val="00A11974"/>
    <w:rsid w:val="00A13EBE"/>
    <w:rsid w:val="00A14395"/>
    <w:rsid w:val="00A25488"/>
    <w:rsid w:val="00A260CA"/>
    <w:rsid w:val="00A273CF"/>
    <w:rsid w:val="00A306FC"/>
    <w:rsid w:val="00A33D09"/>
    <w:rsid w:val="00A3579E"/>
    <w:rsid w:val="00A442AE"/>
    <w:rsid w:val="00A51A66"/>
    <w:rsid w:val="00A6687E"/>
    <w:rsid w:val="00A72FFD"/>
    <w:rsid w:val="00A75BAB"/>
    <w:rsid w:val="00A7626C"/>
    <w:rsid w:val="00A83467"/>
    <w:rsid w:val="00A85BD8"/>
    <w:rsid w:val="00A8758D"/>
    <w:rsid w:val="00A87CD6"/>
    <w:rsid w:val="00A91468"/>
    <w:rsid w:val="00AA1395"/>
    <w:rsid w:val="00AA2AAE"/>
    <w:rsid w:val="00AA6A26"/>
    <w:rsid w:val="00AC1289"/>
    <w:rsid w:val="00AC23F5"/>
    <w:rsid w:val="00AC435D"/>
    <w:rsid w:val="00AD16C3"/>
    <w:rsid w:val="00AD37B8"/>
    <w:rsid w:val="00AE6D0A"/>
    <w:rsid w:val="00AF0238"/>
    <w:rsid w:val="00AF1F66"/>
    <w:rsid w:val="00AF6406"/>
    <w:rsid w:val="00B01D11"/>
    <w:rsid w:val="00B07758"/>
    <w:rsid w:val="00B115C3"/>
    <w:rsid w:val="00B11C94"/>
    <w:rsid w:val="00B134D6"/>
    <w:rsid w:val="00B15450"/>
    <w:rsid w:val="00B31666"/>
    <w:rsid w:val="00B340A0"/>
    <w:rsid w:val="00B37C15"/>
    <w:rsid w:val="00B71AB3"/>
    <w:rsid w:val="00B93E9D"/>
    <w:rsid w:val="00BA1AA1"/>
    <w:rsid w:val="00BA7400"/>
    <w:rsid w:val="00BB1EF6"/>
    <w:rsid w:val="00BD201A"/>
    <w:rsid w:val="00BF1434"/>
    <w:rsid w:val="00C032C0"/>
    <w:rsid w:val="00C036D4"/>
    <w:rsid w:val="00C05E4B"/>
    <w:rsid w:val="00C063AB"/>
    <w:rsid w:val="00C1231E"/>
    <w:rsid w:val="00C2437F"/>
    <w:rsid w:val="00C352A7"/>
    <w:rsid w:val="00C377AF"/>
    <w:rsid w:val="00C52A42"/>
    <w:rsid w:val="00C834F5"/>
    <w:rsid w:val="00CA4ABF"/>
    <w:rsid w:val="00CB46BC"/>
    <w:rsid w:val="00CC7218"/>
    <w:rsid w:val="00CE00B4"/>
    <w:rsid w:val="00CE23CA"/>
    <w:rsid w:val="00D05023"/>
    <w:rsid w:val="00D51B6B"/>
    <w:rsid w:val="00D57395"/>
    <w:rsid w:val="00D80ABF"/>
    <w:rsid w:val="00D838E6"/>
    <w:rsid w:val="00DA7046"/>
    <w:rsid w:val="00DC105B"/>
    <w:rsid w:val="00E00C37"/>
    <w:rsid w:val="00E107EE"/>
    <w:rsid w:val="00E16CE5"/>
    <w:rsid w:val="00E23CE6"/>
    <w:rsid w:val="00E26716"/>
    <w:rsid w:val="00E30690"/>
    <w:rsid w:val="00E5321B"/>
    <w:rsid w:val="00E737A7"/>
    <w:rsid w:val="00E86FA1"/>
    <w:rsid w:val="00E938E1"/>
    <w:rsid w:val="00E97580"/>
    <w:rsid w:val="00EA21B7"/>
    <w:rsid w:val="00EA23AE"/>
    <w:rsid w:val="00EA5193"/>
    <w:rsid w:val="00EB492D"/>
    <w:rsid w:val="00ED4D64"/>
    <w:rsid w:val="00EF0C39"/>
    <w:rsid w:val="00EF68AA"/>
    <w:rsid w:val="00F02D47"/>
    <w:rsid w:val="00F036F3"/>
    <w:rsid w:val="00F20DB2"/>
    <w:rsid w:val="00F21F19"/>
    <w:rsid w:val="00F32C8F"/>
    <w:rsid w:val="00F34CA1"/>
    <w:rsid w:val="00F35D4F"/>
    <w:rsid w:val="00F45727"/>
    <w:rsid w:val="00F52212"/>
    <w:rsid w:val="00F543CC"/>
    <w:rsid w:val="00F722F2"/>
    <w:rsid w:val="00F730AD"/>
    <w:rsid w:val="00F748CD"/>
    <w:rsid w:val="00F8241A"/>
    <w:rsid w:val="00F86DE9"/>
    <w:rsid w:val="00F90E48"/>
    <w:rsid w:val="00F9422D"/>
    <w:rsid w:val="00FA212C"/>
    <w:rsid w:val="00FB1C1A"/>
    <w:rsid w:val="00FB429E"/>
    <w:rsid w:val="00FB740D"/>
    <w:rsid w:val="00FB7FE2"/>
    <w:rsid w:val="00FD081E"/>
    <w:rsid w:val="00FD42AC"/>
    <w:rsid w:val="00FE7124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36D20C"/>
  <w15:docId w15:val="{775235D9-4592-4BA0-B001-185DA81E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2A1"/>
    <w:pPr>
      <w:suppressAutoHyphens/>
      <w:ind w:firstLine="720"/>
      <w:jc w:val="both"/>
    </w:pPr>
    <w:rPr>
      <w:kern w:val="1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17C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sid w:val="00095564"/>
    <w:rPr>
      <w:rFonts w:ascii="Symbol" w:hAnsi="Symbol" w:cs="Symbol"/>
    </w:rPr>
  </w:style>
  <w:style w:type="character" w:customStyle="1" w:styleId="WW8Num3z0">
    <w:name w:val="WW8Num3z0"/>
    <w:rsid w:val="00095564"/>
    <w:rPr>
      <w:rFonts w:eastAsia="Arial" w:cs="Arial"/>
      <w:bCs w:val="0"/>
      <w:i w:val="0"/>
      <w:iCs w:val="0"/>
      <w:lang w:val="ru-RU"/>
    </w:rPr>
  </w:style>
  <w:style w:type="character" w:customStyle="1" w:styleId="WW8Num4z1">
    <w:name w:val="WW8Num4z1"/>
    <w:rsid w:val="00095564"/>
    <w:rPr>
      <w:rFonts w:ascii="Times New Roman" w:eastAsia="Arial" w:hAnsi="Times New Roman" w:cs="Times New Roman"/>
      <w:b/>
      <w:bCs w:val="0"/>
      <w:i/>
      <w:iCs w:val="0"/>
      <w:sz w:val="22"/>
      <w:szCs w:val="22"/>
      <w:lang w:val="ru-RU"/>
    </w:rPr>
  </w:style>
  <w:style w:type="character" w:customStyle="1" w:styleId="WW8Num5z1">
    <w:name w:val="WW8Num5z1"/>
    <w:rsid w:val="00095564"/>
    <w:rPr>
      <w:i w:val="0"/>
      <w:iCs w:val="0"/>
    </w:rPr>
  </w:style>
  <w:style w:type="character" w:customStyle="1" w:styleId="Absatz-Standardschriftart">
    <w:name w:val="Absatz-Standardschriftart"/>
    <w:rsid w:val="00095564"/>
  </w:style>
  <w:style w:type="character" w:customStyle="1" w:styleId="WW-Absatz-Standardschriftart">
    <w:name w:val="WW-Absatz-Standardschriftart"/>
    <w:rsid w:val="00095564"/>
  </w:style>
  <w:style w:type="character" w:customStyle="1" w:styleId="WW-Absatz-Standardschriftart1">
    <w:name w:val="WW-Absatz-Standardschriftart1"/>
    <w:rsid w:val="00095564"/>
  </w:style>
  <w:style w:type="character" w:customStyle="1" w:styleId="WW-Absatz-Standardschriftart11">
    <w:name w:val="WW-Absatz-Standardschriftart11"/>
    <w:rsid w:val="00095564"/>
  </w:style>
  <w:style w:type="character" w:customStyle="1" w:styleId="WW-Absatz-Standardschriftart111">
    <w:name w:val="WW-Absatz-Standardschriftart111"/>
    <w:rsid w:val="00095564"/>
  </w:style>
  <w:style w:type="character" w:customStyle="1" w:styleId="WW8Num1z0">
    <w:name w:val="WW8Num1z0"/>
    <w:rsid w:val="00095564"/>
  </w:style>
  <w:style w:type="character" w:customStyle="1" w:styleId="WW8Num1z2">
    <w:name w:val="WW8Num1z2"/>
    <w:rsid w:val="00095564"/>
  </w:style>
  <w:style w:type="character" w:customStyle="1" w:styleId="WW8Num1z3">
    <w:name w:val="WW8Num1z3"/>
    <w:rsid w:val="00095564"/>
  </w:style>
  <w:style w:type="character" w:customStyle="1" w:styleId="WW8Num1z4">
    <w:name w:val="WW8Num1z4"/>
    <w:rsid w:val="00095564"/>
  </w:style>
  <w:style w:type="character" w:customStyle="1" w:styleId="WW8Num1z5">
    <w:name w:val="WW8Num1z5"/>
    <w:rsid w:val="00095564"/>
  </w:style>
  <w:style w:type="character" w:customStyle="1" w:styleId="WW8Num1z6">
    <w:name w:val="WW8Num1z6"/>
    <w:rsid w:val="00095564"/>
  </w:style>
  <w:style w:type="character" w:customStyle="1" w:styleId="WW8Num1z7">
    <w:name w:val="WW8Num1z7"/>
    <w:rsid w:val="00095564"/>
  </w:style>
  <w:style w:type="character" w:customStyle="1" w:styleId="WW8Num1z8">
    <w:name w:val="WW8Num1z8"/>
    <w:rsid w:val="00095564"/>
  </w:style>
  <w:style w:type="character" w:customStyle="1" w:styleId="WW8Num2z0">
    <w:name w:val="WW8Num2z0"/>
    <w:rsid w:val="00095564"/>
  </w:style>
  <w:style w:type="character" w:customStyle="1" w:styleId="WW8Num3z1">
    <w:name w:val="WW8Num3z1"/>
    <w:rsid w:val="00095564"/>
  </w:style>
  <w:style w:type="character" w:customStyle="1" w:styleId="WW8Num3z2">
    <w:name w:val="WW8Num3z2"/>
    <w:rsid w:val="00095564"/>
  </w:style>
  <w:style w:type="character" w:customStyle="1" w:styleId="WW8Num3z3">
    <w:name w:val="WW8Num3z3"/>
    <w:rsid w:val="00095564"/>
  </w:style>
  <w:style w:type="character" w:customStyle="1" w:styleId="WW8Num3z4">
    <w:name w:val="WW8Num3z4"/>
    <w:rsid w:val="00095564"/>
  </w:style>
  <w:style w:type="character" w:customStyle="1" w:styleId="WW8Num3z5">
    <w:name w:val="WW8Num3z5"/>
    <w:rsid w:val="00095564"/>
  </w:style>
  <w:style w:type="character" w:customStyle="1" w:styleId="WW8Num3z6">
    <w:name w:val="WW8Num3z6"/>
    <w:rsid w:val="00095564"/>
  </w:style>
  <w:style w:type="character" w:customStyle="1" w:styleId="WW8Num3z7">
    <w:name w:val="WW8Num3z7"/>
    <w:rsid w:val="00095564"/>
  </w:style>
  <w:style w:type="character" w:customStyle="1" w:styleId="WW8Num3z8">
    <w:name w:val="WW8Num3z8"/>
    <w:rsid w:val="00095564"/>
  </w:style>
  <w:style w:type="character" w:customStyle="1" w:styleId="WW8Num4z0">
    <w:name w:val="WW8Num4z0"/>
    <w:rsid w:val="00095564"/>
  </w:style>
  <w:style w:type="character" w:customStyle="1" w:styleId="WW8Num4z2">
    <w:name w:val="WW8Num4z2"/>
    <w:rsid w:val="00095564"/>
  </w:style>
  <w:style w:type="character" w:customStyle="1" w:styleId="WW8Num4z3">
    <w:name w:val="WW8Num4z3"/>
    <w:rsid w:val="00095564"/>
  </w:style>
  <w:style w:type="character" w:customStyle="1" w:styleId="WW8Num4z4">
    <w:name w:val="WW8Num4z4"/>
    <w:rsid w:val="00095564"/>
  </w:style>
  <w:style w:type="character" w:customStyle="1" w:styleId="WW8Num4z5">
    <w:name w:val="WW8Num4z5"/>
    <w:rsid w:val="00095564"/>
  </w:style>
  <w:style w:type="character" w:customStyle="1" w:styleId="WW8Num4z6">
    <w:name w:val="WW8Num4z6"/>
    <w:rsid w:val="00095564"/>
  </w:style>
  <w:style w:type="character" w:customStyle="1" w:styleId="WW8Num4z7">
    <w:name w:val="WW8Num4z7"/>
    <w:rsid w:val="00095564"/>
  </w:style>
  <w:style w:type="character" w:customStyle="1" w:styleId="WW8Num4z8">
    <w:name w:val="WW8Num4z8"/>
    <w:rsid w:val="00095564"/>
  </w:style>
  <w:style w:type="character" w:customStyle="1" w:styleId="WW8Num5z0">
    <w:name w:val="WW8Num5z0"/>
    <w:rsid w:val="00095564"/>
  </w:style>
  <w:style w:type="character" w:customStyle="1" w:styleId="WW8Num5z2">
    <w:name w:val="WW8Num5z2"/>
    <w:rsid w:val="00095564"/>
  </w:style>
  <w:style w:type="character" w:customStyle="1" w:styleId="WW8Num5z3">
    <w:name w:val="WW8Num5z3"/>
    <w:rsid w:val="00095564"/>
  </w:style>
  <w:style w:type="character" w:customStyle="1" w:styleId="WW8Num5z4">
    <w:name w:val="WW8Num5z4"/>
    <w:rsid w:val="00095564"/>
  </w:style>
  <w:style w:type="character" w:customStyle="1" w:styleId="WW8Num5z5">
    <w:name w:val="WW8Num5z5"/>
    <w:rsid w:val="00095564"/>
  </w:style>
  <w:style w:type="character" w:customStyle="1" w:styleId="WW8Num5z6">
    <w:name w:val="WW8Num5z6"/>
    <w:rsid w:val="00095564"/>
  </w:style>
  <w:style w:type="character" w:customStyle="1" w:styleId="WW8Num5z7">
    <w:name w:val="WW8Num5z7"/>
    <w:rsid w:val="00095564"/>
  </w:style>
  <w:style w:type="character" w:customStyle="1" w:styleId="WW8Num5z8">
    <w:name w:val="WW8Num5z8"/>
    <w:rsid w:val="00095564"/>
  </w:style>
  <w:style w:type="character" w:customStyle="1" w:styleId="WW8Num6z0">
    <w:name w:val="WW8Num6z0"/>
    <w:rsid w:val="00095564"/>
  </w:style>
  <w:style w:type="character" w:customStyle="1" w:styleId="WW8Num6z1">
    <w:name w:val="WW8Num6z1"/>
    <w:rsid w:val="00095564"/>
  </w:style>
  <w:style w:type="character" w:customStyle="1" w:styleId="WW8Num6z2">
    <w:name w:val="WW8Num6z2"/>
    <w:rsid w:val="00095564"/>
  </w:style>
  <w:style w:type="character" w:customStyle="1" w:styleId="WW8Num6z3">
    <w:name w:val="WW8Num6z3"/>
    <w:rsid w:val="00095564"/>
  </w:style>
  <w:style w:type="character" w:customStyle="1" w:styleId="WW8Num6z4">
    <w:name w:val="WW8Num6z4"/>
    <w:rsid w:val="00095564"/>
  </w:style>
  <w:style w:type="character" w:customStyle="1" w:styleId="WW8Num6z5">
    <w:name w:val="WW8Num6z5"/>
    <w:rsid w:val="00095564"/>
  </w:style>
  <w:style w:type="character" w:customStyle="1" w:styleId="WW8Num6z6">
    <w:name w:val="WW8Num6z6"/>
    <w:rsid w:val="00095564"/>
  </w:style>
  <w:style w:type="character" w:customStyle="1" w:styleId="WW8Num6z7">
    <w:name w:val="WW8Num6z7"/>
    <w:rsid w:val="00095564"/>
  </w:style>
  <w:style w:type="character" w:customStyle="1" w:styleId="WW8Num6z8">
    <w:name w:val="WW8Num6z8"/>
    <w:rsid w:val="00095564"/>
  </w:style>
  <w:style w:type="character" w:customStyle="1" w:styleId="WW8Num7z0">
    <w:name w:val="WW8Num7z0"/>
    <w:rsid w:val="00095564"/>
  </w:style>
  <w:style w:type="character" w:customStyle="1" w:styleId="WW8Num7z1">
    <w:name w:val="WW8Num7z1"/>
    <w:rsid w:val="00095564"/>
  </w:style>
  <w:style w:type="character" w:customStyle="1" w:styleId="WW8Num7z2">
    <w:name w:val="WW8Num7z2"/>
    <w:rsid w:val="00095564"/>
  </w:style>
  <w:style w:type="character" w:customStyle="1" w:styleId="WW8Num7z3">
    <w:name w:val="WW8Num7z3"/>
    <w:rsid w:val="00095564"/>
  </w:style>
  <w:style w:type="character" w:customStyle="1" w:styleId="WW8Num7z4">
    <w:name w:val="WW8Num7z4"/>
    <w:rsid w:val="00095564"/>
  </w:style>
  <w:style w:type="character" w:customStyle="1" w:styleId="WW8Num7z5">
    <w:name w:val="WW8Num7z5"/>
    <w:rsid w:val="00095564"/>
  </w:style>
  <w:style w:type="character" w:customStyle="1" w:styleId="WW8Num7z6">
    <w:name w:val="WW8Num7z6"/>
    <w:rsid w:val="00095564"/>
  </w:style>
  <w:style w:type="character" w:customStyle="1" w:styleId="WW8Num7z7">
    <w:name w:val="WW8Num7z7"/>
    <w:rsid w:val="00095564"/>
  </w:style>
  <w:style w:type="character" w:customStyle="1" w:styleId="WW8Num7z8">
    <w:name w:val="WW8Num7z8"/>
    <w:rsid w:val="00095564"/>
  </w:style>
  <w:style w:type="character" w:customStyle="1" w:styleId="WW-Absatz-Standardschriftart1111">
    <w:name w:val="WW-Absatz-Standardschriftart1111"/>
    <w:rsid w:val="00095564"/>
  </w:style>
  <w:style w:type="character" w:customStyle="1" w:styleId="WW-Absatz-Standardschriftart11111">
    <w:name w:val="WW-Absatz-Standardschriftart11111"/>
    <w:rsid w:val="00095564"/>
  </w:style>
  <w:style w:type="character" w:customStyle="1" w:styleId="WW-Absatz-Standardschriftart111111">
    <w:name w:val="WW-Absatz-Standardschriftart111111"/>
    <w:rsid w:val="00095564"/>
  </w:style>
  <w:style w:type="character" w:customStyle="1" w:styleId="WW-Absatz-Standardschriftart1111111">
    <w:name w:val="WW-Absatz-Standardschriftart1111111"/>
    <w:rsid w:val="00095564"/>
  </w:style>
  <w:style w:type="character" w:customStyle="1" w:styleId="WW-Absatz-Standardschriftart11111111">
    <w:name w:val="WW-Absatz-Standardschriftart11111111"/>
    <w:rsid w:val="00095564"/>
  </w:style>
  <w:style w:type="character" w:customStyle="1" w:styleId="WW-Absatz-Standardschriftart111111111">
    <w:name w:val="WW-Absatz-Standardschriftart111111111"/>
    <w:rsid w:val="00095564"/>
  </w:style>
  <w:style w:type="character" w:customStyle="1" w:styleId="WW-Absatz-Standardschriftart1111111111">
    <w:name w:val="WW-Absatz-Standardschriftart1111111111"/>
    <w:rsid w:val="00095564"/>
  </w:style>
  <w:style w:type="character" w:customStyle="1" w:styleId="WW-Absatz-Standardschriftart11111111111">
    <w:name w:val="WW-Absatz-Standardschriftart11111111111"/>
    <w:rsid w:val="00095564"/>
  </w:style>
  <w:style w:type="character" w:customStyle="1" w:styleId="WW-Absatz-Standardschriftart111111111111">
    <w:name w:val="WW-Absatz-Standardschriftart111111111111"/>
    <w:rsid w:val="00095564"/>
  </w:style>
  <w:style w:type="character" w:customStyle="1" w:styleId="WW-Absatz-Standardschriftart1111111111111">
    <w:name w:val="WW-Absatz-Standardschriftart1111111111111"/>
    <w:rsid w:val="00095564"/>
  </w:style>
  <w:style w:type="character" w:customStyle="1" w:styleId="WW-Absatz-Standardschriftart11111111111111">
    <w:name w:val="WW-Absatz-Standardschriftart11111111111111"/>
    <w:rsid w:val="00095564"/>
  </w:style>
  <w:style w:type="character" w:customStyle="1" w:styleId="WW-Absatz-Standardschriftart111111111111111">
    <w:name w:val="WW-Absatz-Standardschriftart111111111111111"/>
    <w:rsid w:val="00095564"/>
  </w:style>
  <w:style w:type="character" w:customStyle="1" w:styleId="WW-Absatz-Standardschriftart1111111111111111">
    <w:name w:val="WW-Absatz-Standardschriftart1111111111111111"/>
    <w:rsid w:val="00095564"/>
  </w:style>
  <w:style w:type="character" w:customStyle="1" w:styleId="WW-Absatz-Standardschriftart11111111111111111">
    <w:name w:val="WW-Absatz-Standardschriftart11111111111111111"/>
    <w:rsid w:val="00095564"/>
  </w:style>
  <w:style w:type="character" w:customStyle="1" w:styleId="WW-Absatz-Standardschriftart111111111111111111">
    <w:name w:val="WW-Absatz-Standardschriftart111111111111111111"/>
    <w:rsid w:val="00095564"/>
  </w:style>
  <w:style w:type="character" w:customStyle="1" w:styleId="WW-Absatz-Standardschriftart1111111111111111111">
    <w:name w:val="WW-Absatz-Standardschriftart1111111111111111111"/>
    <w:rsid w:val="00095564"/>
  </w:style>
  <w:style w:type="character" w:customStyle="1" w:styleId="WW-Absatz-Standardschriftart11111111111111111111">
    <w:name w:val="WW-Absatz-Standardschriftart11111111111111111111"/>
    <w:rsid w:val="00095564"/>
  </w:style>
  <w:style w:type="character" w:customStyle="1" w:styleId="WW-Absatz-Standardschriftart111111111111111111111">
    <w:name w:val="WW-Absatz-Standardschriftart111111111111111111111"/>
    <w:rsid w:val="00095564"/>
  </w:style>
  <w:style w:type="character" w:customStyle="1" w:styleId="WW-Absatz-Standardschriftart1111111111111111111111">
    <w:name w:val="WW-Absatz-Standardschriftart1111111111111111111111"/>
    <w:rsid w:val="00095564"/>
  </w:style>
  <w:style w:type="character" w:customStyle="1" w:styleId="WW-Absatz-Standardschriftart11111111111111111111111">
    <w:name w:val="WW-Absatz-Standardschriftart11111111111111111111111"/>
    <w:rsid w:val="00095564"/>
  </w:style>
  <w:style w:type="character" w:customStyle="1" w:styleId="WW-Absatz-Standardschriftart111111111111111111111111">
    <w:name w:val="WW-Absatz-Standardschriftart111111111111111111111111"/>
    <w:rsid w:val="00095564"/>
  </w:style>
  <w:style w:type="character" w:customStyle="1" w:styleId="WW-Absatz-Standardschriftart1111111111111111111111111">
    <w:name w:val="WW-Absatz-Standardschriftart1111111111111111111111111"/>
    <w:rsid w:val="00095564"/>
  </w:style>
  <w:style w:type="character" w:customStyle="1" w:styleId="WW-Absatz-Standardschriftart11111111111111111111111111">
    <w:name w:val="WW-Absatz-Standardschriftart11111111111111111111111111"/>
    <w:rsid w:val="00095564"/>
  </w:style>
  <w:style w:type="character" w:customStyle="1" w:styleId="WW-Absatz-Standardschriftart111111111111111111111111111">
    <w:name w:val="WW-Absatz-Standardschriftart111111111111111111111111111"/>
    <w:rsid w:val="00095564"/>
  </w:style>
  <w:style w:type="character" w:customStyle="1" w:styleId="WW-Absatz-Standardschriftart1111111111111111111111111111">
    <w:name w:val="WW-Absatz-Standardschriftart1111111111111111111111111111"/>
    <w:rsid w:val="00095564"/>
  </w:style>
  <w:style w:type="character" w:customStyle="1" w:styleId="WW-Absatz-Standardschriftart11111111111111111111111111111">
    <w:name w:val="WW-Absatz-Standardschriftart11111111111111111111111111111"/>
    <w:rsid w:val="00095564"/>
  </w:style>
  <w:style w:type="character" w:customStyle="1" w:styleId="WW-Absatz-Standardschriftart111111111111111111111111111111">
    <w:name w:val="WW-Absatz-Standardschriftart111111111111111111111111111111"/>
    <w:rsid w:val="00095564"/>
  </w:style>
  <w:style w:type="character" w:customStyle="1" w:styleId="WW-Absatz-Standardschriftart1111111111111111111111111111111">
    <w:name w:val="WW-Absatz-Standardschriftart1111111111111111111111111111111"/>
    <w:rsid w:val="00095564"/>
  </w:style>
  <w:style w:type="character" w:customStyle="1" w:styleId="WW-Absatz-Standardschriftart11111111111111111111111111111111">
    <w:name w:val="WW-Absatz-Standardschriftart11111111111111111111111111111111"/>
    <w:rsid w:val="00095564"/>
  </w:style>
  <w:style w:type="character" w:customStyle="1" w:styleId="WW-Absatz-Standardschriftart111111111111111111111111111111111">
    <w:name w:val="WW-Absatz-Standardschriftart111111111111111111111111111111111"/>
    <w:rsid w:val="00095564"/>
  </w:style>
  <w:style w:type="character" w:customStyle="1" w:styleId="WW-Absatz-Standardschriftart1111111111111111111111111111111111">
    <w:name w:val="WW-Absatz-Standardschriftart1111111111111111111111111111111111"/>
    <w:rsid w:val="00095564"/>
  </w:style>
  <w:style w:type="character" w:customStyle="1" w:styleId="WW-Absatz-Standardschriftart11111111111111111111111111111111111">
    <w:name w:val="WW-Absatz-Standardschriftart11111111111111111111111111111111111"/>
    <w:rsid w:val="00095564"/>
  </w:style>
  <w:style w:type="character" w:customStyle="1" w:styleId="WW-Absatz-Standardschriftart111111111111111111111111111111111111">
    <w:name w:val="WW-Absatz-Standardschriftart111111111111111111111111111111111111"/>
    <w:rsid w:val="00095564"/>
  </w:style>
  <w:style w:type="character" w:customStyle="1" w:styleId="WW-Absatz-Standardschriftart1111111111111111111111111111111111111">
    <w:name w:val="WW-Absatz-Standardschriftart1111111111111111111111111111111111111"/>
    <w:rsid w:val="00095564"/>
  </w:style>
  <w:style w:type="character" w:customStyle="1" w:styleId="WW-Absatz-Standardschriftart11111111111111111111111111111111111111">
    <w:name w:val="WW-Absatz-Standardschriftart11111111111111111111111111111111111111"/>
    <w:rsid w:val="00095564"/>
  </w:style>
  <w:style w:type="character" w:customStyle="1" w:styleId="WW-Absatz-Standardschriftart111111111111111111111111111111111111111">
    <w:name w:val="WW-Absatz-Standardschriftart111111111111111111111111111111111111111"/>
    <w:rsid w:val="00095564"/>
  </w:style>
  <w:style w:type="character" w:customStyle="1" w:styleId="WW-Absatz-Standardschriftart1111111111111111111111111111111111111111">
    <w:name w:val="WW-Absatz-Standardschriftart1111111111111111111111111111111111111111"/>
    <w:rsid w:val="00095564"/>
  </w:style>
  <w:style w:type="character" w:customStyle="1" w:styleId="WW-Absatz-Standardschriftart11111111111111111111111111111111111111111">
    <w:name w:val="WW-Absatz-Standardschriftart11111111111111111111111111111111111111111"/>
    <w:rsid w:val="00095564"/>
  </w:style>
  <w:style w:type="character" w:customStyle="1" w:styleId="WW-Absatz-Standardschriftart111111111111111111111111111111111111111111">
    <w:name w:val="WW-Absatz-Standardschriftart111111111111111111111111111111111111111111"/>
    <w:rsid w:val="00095564"/>
  </w:style>
  <w:style w:type="character" w:customStyle="1" w:styleId="WW-Absatz-Standardschriftart1111111111111111111111111111111111111111111">
    <w:name w:val="WW-Absatz-Standardschriftart1111111111111111111111111111111111111111111"/>
    <w:rsid w:val="00095564"/>
  </w:style>
  <w:style w:type="character" w:customStyle="1" w:styleId="WW-Absatz-Standardschriftart11111111111111111111111111111111111111111111">
    <w:name w:val="WW-Absatz-Standardschriftart11111111111111111111111111111111111111111111"/>
    <w:rsid w:val="00095564"/>
  </w:style>
  <w:style w:type="character" w:customStyle="1" w:styleId="WW-Absatz-Standardschriftart111111111111111111111111111111111111111111111">
    <w:name w:val="WW-Absatz-Standardschriftart111111111111111111111111111111111111111111111"/>
    <w:rsid w:val="00095564"/>
  </w:style>
  <w:style w:type="character" w:customStyle="1" w:styleId="WW-Absatz-Standardschriftart1111111111111111111111111111111111111111111111">
    <w:name w:val="WW-Absatz-Standardschriftart1111111111111111111111111111111111111111111111"/>
    <w:rsid w:val="00095564"/>
  </w:style>
  <w:style w:type="character" w:customStyle="1" w:styleId="WW-Absatz-Standardschriftart11111111111111111111111111111111111111111111111">
    <w:name w:val="WW-Absatz-Standardschriftart11111111111111111111111111111111111111111111111"/>
    <w:rsid w:val="00095564"/>
  </w:style>
  <w:style w:type="character" w:customStyle="1" w:styleId="WW-Absatz-Standardschriftart111111111111111111111111111111111111111111111111">
    <w:name w:val="WW-Absatz-Standardschriftart111111111111111111111111111111111111111111111111"/>
    <w:rsid w:val="00095564"/>
  </w:style>
  <w:style w:type="character" w:customStyle="1" w:styleId="WW-Absatz-Standardschriftart1111111111111111111111111111111111111111111111111">
    <w:name w:val="WW-Absatz-Standardschriftart1111111111111111111111111111111111111111111111111"/>
    <w:rsid w:val="0009556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9556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9556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9556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9556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95564"/>
  </w:style>
  <w:style w:type="character" w:customStyle="1" w:styleId="11">
    <w:name w:val="Основной шрифт абзаца1"/>
    <w:rsid w:val="00095564"/>
  </w:style>
  <w:style w:type="character" w:customStyle="1" w:styleId="a3">
    <w:name w:val="Символ нумерации"/>
    <w:rsid w:val="00095564"/>
  </w:style>
  <w:style w:type="paragraph" w:customStyle="1" w:styleId="12">
    <w:name w:val="Заголовок1"/>
    <w:basedOn w:val="a"/>
    <w:next w:val="a4"/>
    <w:rsid w:val="0009556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095564"/>
    <w:pPr>
      <w:ind w:firstLine="0"/>
    </w:pPr>
  </w:style>
  <w:style w:type="paragraph" w:styleId="a5">
    <w:name w:val="List"/>
    <w:basedOn w:val="a4"/>
    <w:rsid w:val="00095564"/>
    <w:rPr>
      <w:rFonts w:cs="Tahoma"/>
    </w:rPr>
  </w:style>
  <w:style w:type="paragraph" w:customStyle="1" w:styleId="13">
    <w:name w:val="Название1"/>
    <w:basedOn w:val="a"/>
    <w:rsid w:val="00095564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095564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rsid w:val="00095564"/>
    <w:pPr>
      <w:jc w:val="center"/>
    </w:pPr>
    <w:rPr>
      <w:b/>
      <w:spacing w:val="20"/>
    </w:rPr>
  </w:style>
  <w:style w:type="paragraph" w:styleId="a7">
    <w:name w:val="Subtitle"/>
    <w:basedOn w:val="12"/>
    <w:next w:val="a4"/>
    <w:qFormat/>
    <w:rsid w:val="00095564"/>
    <w:pPr>
      <w:jc w:val="center"/>
    </w:pPr>
    <w:rPr>
      <w:i/>
      <w:iCs/>
    </w:rPr>
  </w:style>
  <w:style w:type="paragraph" w:styleId="a8">
    <w:name w:val="Body Text Indent"/>
    <w:basedOn w:val="a"/>
    <w:rsid w:val="00095564"/>
  </w:style>
  <w:style w:type="paragraph" w:styleId="a9">
    <w:name w:val="foot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95564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head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095564"/>
    <w:pPr>
      <w:suppressLineNumbers/>
    </w:pPr>
  </w:style>
  <w:style w:type="paragraph" w:customStyle="1" w:styleId="ac">
    <w:name w:val="Заголовок таблицы"/>
    <w:basedOn w:val="ab"/>
    <w:rsid w:val="00095564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4311D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4311D"/>
    <w:rPr>
      <w:rFonts w:ascii="Tahoma" w:hAnsi="Tahoma" w:cs="Tahoma"/>
      <w:kern w:val="1"/>
      <w:sz w:val="16"/>
      <w:szCs w:val="16"/>
      <w:lang w:eastAsia="ar-SA"/>
    </w:rPr>
  </w:style>
  <w:style w:type="table" w:styleId="af">
    <w:name w:val="Table Grid"/>
    <w:basedOn w:val="a1"/>
    <w:uiPriority w:val="59"/>
    <w:rsid w:val="00DC10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Базовый"/>
    <w:uiPriority w:val="99"/>
    <w:rsid w:val="00FF582D"/>
    <w:pPr>
      <w:widowControl w:val="0"/>
      <w:autoSpaceDN w:val="0"/>
      <w:adjustRightInd w:val="0"/>
    </w:pPr>
    <w:rPr>
      <w:rFonts w:ascii="Arial" w:hAnsi="Arial" w:cs="Arial"/>
      <w:kern w:val="1"/>
      <w:lang w:bidi="hi-IN"/>
    </w:rPr>
  </w:style>
  <w:style w:type="character" w:customStyle="1" w:styleId="name-link">
    <w:name w:val="name-link"/>
    <w:basedOn w:val="a0"/>
    <w:rsid w:val="002B2F56"/>
  </w:style>
  <w:style w:type="paragraph" w:styleId="af1">
    <w:name w:val="List Paragraph"/>
    <w:aliases w:val="Bullet List,FooterText,numbered,Paragraphe de liste1,lp1,Ненумерованный список,Table-Normal,RSHB_Table-Normal,List Paragraph,ТЗ список,Абзац списка литеральный,Bullet 1,Use Case List Paragraph,Маркер,Основной абзац,Перечисление"/>
    <w:basedOn w:val="a"/>
    <w:link w:val="af2"/>
    <w:uiPriority w:val="34"/>
    <w:qFormat/>
    <w:rsid w:val="000866FB"/>
    <w:pPr>
      <w:ind w:left="720"/>
      <w:contextualSpacing/>
    </w:pPr>
  </w:style>
  <w:style w:type="paragraph" w:customStyle="1" w:styleId="Style3">
    <w:name w:val="Style3"/>
    <w:basedOn w:val="a"/>
    <w:rsid w:val="00B71AB3"/>
    <w:pPr>
      <w:widowControl w:val="0"/>
      <w:suppressAutoHyphens w:val="0"/>
      <w:autoSpaceDE w:val="0"/>
      <w:autoSpaceDN w:val="0"/>
      <w:adjustRightInd w:val="0"/>
      <w:spacing w:line="322" w:lineRule="exact"/>
      <w:ind w:firstLine="708"/>
    </w:pPr>
    <w:rPr>
      <w:kern w:val="0"/>
      <w:szCs w:val="24"/>
      <w:lang w:eastAsia="ru-RU"/>
    </w:rPr>
  </w:style>
  <w:style w:type="character" w:customStyle="1" w:styleId="FontStyle14">
    <w:name w:val="Font Style14"/>
    <w:rsid w:val="00B71AB3"/>
    <w:rPr>
      <w:rFonts w:ascii="Times New Roman" w:hAnsi="Times New Roman" w:cs="Times New Roman" w:hint="default"/>
      <w:b/>
      <w:bCs/>
      <w:sz w:val="20"/>
      <w:szCs w:val="20"/>
    </w:rPr>
  </w:style>
  <w:style w:type="paragraph" w:styleId="af3">
    <w:name w:val="No Spacing"/>
    <w:uiPriority w:val="1"/>
    <w:qFormat/>
    <w:rsid w:val="00661F1E"/>
    <w:pPr>
      <w:suppressAutoHyphens/>
      <w:ind w:firstLine="720"/>
      <w:jc w:val="both"/>
    </w:pPr>
    <w:rPr>
      <w:kern w:val="1"/>
      <w:sz w:val="24"/>
      <w:lang w:eastAsia="ar-SA"/>
    </w:rPr>
  </w:style>
  <w:style w:type="character" w:styleId="af4">
    <w:name w:val="Hyperlink"/>
    <w:basedOn w:val="a0"/>
    <w:uiPriority w:val="99"/>
    <w:unhideWhenUsed/>
    <w:rsid w:val="00463B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7C67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30D8B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C5434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af2">
    <w:name w:val="Абзац списка Знак"/>
    <w:aliases w:val="Bullet List Знак,FooterText Знак,numbered Знак,Paragraphe de liste1 Знак,lp1 Знак,Ненумерованный список Знак,Table-Normal Знак,RSHB_Table-Normal Знак,List Paragraph Знак,ТЗ список Знак,Абзац списка литеральный Знак,Bullet 1 Знак"/>
    <w:link w:val="af1"/>
    <w:uiPriority w:val="34"/>
    <w:qFormat/>
    <w:rsid w:val="002C5434"/>
    <w:rPr>
      <w:kern w:val="1"/>
      <w:sz w:val="24"/>
      <w:lang w:eastAsia="ar-SA"/>
    </w:rPr>
  </w:style>
  <w:style w:type="character" w:customStyle="1" w:styleId="style1">
    <w:name w:val="style1"/>
    <w:basedOn w:val="a0"/>
    <w:rsid w:val="00A83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732CA-8C18-4742-A218-A3A9187A8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10</Pages>
  <Words>2441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16326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Admin</dc:creator>
  <cp:lastModifiedBy>Анастасия Шилович</cp:lastModifiedBy>
  <cp:revision>10</cp:revision>
  <cp:lastPrinted>2025-02-12T13:41:00Z</cp:lastPrinted>
  <dcterms:created xsi:type="dcterms:W3CDTF">2026-07-07T07:12:00Z</dcterms:created>
  <dcterms:modified xsi:type="dcterms:W3CDTF">2026-07-31T12:47:00Z</dcterms:modified>
</cp:coreProperties>
</file>