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15" w:rsidRDefault="00813D15" w:rsidP="00813D15">
      <w:pPr>
        <w:rPr>
          <w:rFonts w:ascii="Times New Roman" w:hAnsi="Times New Roman" w:cs="Times New Roman"/>
          <w:bCs/>
          <w:sz w:val="26"/>
          <w:szCs w:val="26"/>
        </w:rPr>
        <w:sectPr w:rsidR="00813D15" w:rsidSect="00813D15">
          <w:pgSz w:w="11900" w:h="16840"/>
          <w:pgMar w:top="426" w:right="838" w:bottom="709" w:left="1375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813D15" w:rsidRPr="00813D15" w:rsidRDefault="00813D15" w:rsidP="00813D15">
      <w:pPr>
        <w:ind w:left="581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813D15">
        <w:rPr>
          <w:rFonts w:ascii="Times New Roman" w:hAnsi="Times New Roman" w:cs="Times New Roman"/>
          <w:color w:val="auto"/>
          <w:sz w:val="20"/>
          <w:szCs w:val="20"/>
        </w:rPr>
        <w:lastRenderedPageBreak/>
        <w:t>Приложение</w:t>
      </w:r>
    </w:p>
    <w:p w:rsidR="00813D15" w:rsidRPr="00813D15" w:rsidRDefault="00813D15" w:rsidP="00813D15">
      <w:pPr>
        <w:ind w:left="581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813D15">
        <w:rPr>
          <w:rFonts w:ascii="Times New Roman" w:hAnsi="Times New Roman" w:cs="Times New Roman"/>
          <w:color w:val="auto"/>
          <w:sz w:val="20"/>
          <w:szCs w:val="20"/>
        </w:rPr>
        <w:t>к электронной версии договора</w:t>
      </w:r>
    </w:p>
    <w:p w:rsidR="00813D15" w:rsidRPr="00813D15" w:rsidRDefault="00813D15" w:rsidP="00813D1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3D15">
        <w:rPr>
          <w:rFonts w:ascii="Times New Roman" w:hAnsi="Times New Roman" w:cs="Times New Roman"/>
          <w:b/>
          <w:bCs/>
          <w:sz w:val="22"/>
          <w:szCs w:val="22"/>
        </w:rPr>
        <w:t>Техническое задание</w:t>
      </w:r>
    </w:p>
    <w:p w:rsidR="00813D15" w:rsidRPr="00813D15" w:rsidRDefault="00813D15" w:rsidP="00813D1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13D15" w:rsidRPr="00813D15" w:rsidRDefault="00813D15" w:rsidP="00813D15">
      <w:pPr>
        <w:pStyle w:val="a6"/>
        <w:widowControl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13D15">
        <w:rPr>
          <w:rFonts w:ascii="Times New Roman" w:hAnsi="Times New Roman" w:cs="Times New Roman"/>
          <w:b/>
          <w:sz w:val="22"/>
          <w:szCs w:val="22"/>
        </w:rPr>
        <w:t>Идентификационный код закупки:</w:t>
      </w:r>
      <w:r w:rsidRPr="00813D15">
        <w:rPr>
          <w:rFonts w:ascii="Times New Roman" w:hAnsi="Times New Roman" w:cs="Times New Roman"/>
          <w:sz w:val="22"/>
          <w:szCs w:val="22"/>
        </w:rPr>
        <w:t xml:space="preserve"> </w:t>
      </w:r>
      <w:r w:rsidRPr="00813D15">
        <w:rPr>
          <w:rFonts w:ascii="Times New Roman" w:eastAsia="Calibri" w:hAnsi="Times New Roman" w:cs="Times New Roman"/>
          <w:sz w:val="22"/>
          <w:szCs w:val="22"/>
        </w:rPr>
        <w:t>2</w:t>
      </w:r>
      <w:r w:rsidR="00B25EBA">
        <w:rPr>
          <w:rFonts w:ascii="Times New Roman" w:eastAsia="Calibri" w:hAnsi="Times New Roman" w:cs="Times New Roman"/>
          <w:sz w:val="22"/>
          <w:szCs w:val="22"/>
        </w:rPr>
        <w:t>6</w:t>
      </w:r>
      <w:r w:rsidRPr="00813D15">
        <w:rPr>
          <w:rFonts w:ascii="Times New Roman" w:eastAsia="Calibri" w:hAnsi="Times New Roman" w:cs="Times New Roman"/>
          <w:sz w:val="22"/>
          <w:szCs w:val="22"/>
        </w:rPr>
        <w:t xml:space="preserve"> 1 2722031308 272201001 0006 000 0000 244</w:t>
      </w:r>
    </w:p>
    <w:p w:rsidR="00813D15" w:rsidRDefault="00813D15" w:rsidP="00813D15">
      <w:pPr>
        <w:pStyle w:val="a6"/>
        <w:widowControl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13D15">
        <w:rPr>
          <w:rFonts w:ascii="Times New Roman" w:hAnsi="Times New Roman" w:cs="Times New Roman"/>
          <w:b/>
          <w:bCs/>
          <w:sz w:val="22"/>
          <w:szCs w:val="22"/>
        </w:rPr>
        <w:t>Наименование объекта закупки:</w:t>
      </w:r>
      <w:r w:rsidRPr="00813D15">
        <w:rPr>
          <w:rFonts w:ascii="Times New Roman" w:hAnsi="Times New Roman" w:cs="Times New Roman"/>
          <w:bCs/>
          <w:sz w:val="22"/>
          <w:szCs w:val="22"/>
        </w:rPr>
        <w:t xml:space="preserve"> Услуга по обязательному страхованию гражданской ответственности владельцев транспортных средств (</w:t>
      </w:r>
      <w:r w:rsidR="00B25EBA">
        <w:rPr>
          <w:rFonts w:ascii="Times New Roman" w:hAnsi="Times New Roman" w:cs="Times New Roman"/>
          <w:bCs/>
          <w:sz w:val="22"/>
          <w:szCs w:val="22"/>
        </w:rPr>
        <w:t xml:space="preserve">1 </w:t>
      </w:r>
      <w:r w:rsidRPr="00813D15">
        <w:rPr>
          <w:rFonts w:ascii="Times New Roman" w:hAnsi="Times New Roman" w:cs="Times New Roman"/>
          <w:bCs/>
          <w:sz w:val="22"/>
          <w:szCs w:val="22"/>
        </w:rPr>
        <w:t>ед.)</w:t>
      </w:r>
    </w:p>
    <w:p w:rsidR="00CD4C21" w:rsidRPr="00CD4C21" w:rsidRDefault="00CD4C21" w:rsidP="00CD4C21">
      <w:pPr>
        <w:pStyle w:val="a6"/>
        <w:widowControl/>
        <w:spacing w:after="120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2.1. Обоснование начальной максимальной цены (</w:t>
      </w:r>
      <w:r w:rsidRPr="00CD4C21">
        <w:rPr>
          <w:rFonts w:ascii="Times New Roman" w:hAnsi="Times New Roman" w:cs="Times New Roman"/>
          <w:b/>
          <w:bCs/>
          <w:sz w:val="22"/>
          <w:szCs w:val="22"/>
        </w:rPr>
        <w:t>тарифны</w:t>
      </w:r>
      <w:r>
        <w:rPr>
          <w:rFonts w:ascii="Times New Roman" w:hAnsi="Times New Roman" w:cs="Times New Roman"/>
          <w:b/>
          <w:bCs/>
          <w:sz w:val="22"/>
          <w:szCs w:val="22"/>
        </w:rPr>
        <w:t>й</w:t>
      </w:r>
      <w:r w:rsidRPr="00CD4C21">
        <w:rPr>
          <w:rFonts w:ascii="Times New Roman" w:hAnsi="Times New Roman" w:cs="Times New Roman"/>
          <w:b/>
          <w:bCs/>
          <w:sz w:val="22"/>
          <w:szCs w:val="22"/>
        </w:rPr>
        <w:t xml:space="preserve"> метод</w:t>
      </w:r>
      <w:r>
        <w:rPr>
          <w:rFonts w:ascii="Times New Roman" w:hAnsi="Times New Roman" w:cs="Times New Roman"/>
          <w:b/>
          <w:bCs/>
          <w:sz w:val="22"/>
          <w:szCs w:val="22"/>
        </w:rPr>
        <w:t>):</w:t>
      </w:r>
    </w:p>
    <w:p w:rsidR="004929C9" w:rsidRDefault="004929C9">
      <w:pPr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d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1985"/>
        <w:gridCol w:w="992"/>
        <w:gridCol w:w="1134"/>
        <w:gridCol w:w="1842"/>
        <w:gridCol w:w="1135"/>
        <w:gridCol w:w="567"/>
        <w:gridCol w:w="709"/>
        <w:gridCol w:w="1134"/>
        <w:gridCol w:w="567"/>
        <w:gridCol w:w="567"/>
        <w:gridCol w:w="567"/>
        <w:gridCol w:w="236"/>
        <w:gridCol w:w="1181"/>
        <w:gridCol w:w="993"/>
        <w:gridCol w:w="850"/>
      </w:tblGrid>
      <w:tr w:rsidR="001E7BBB" w:rsidRPr="00484337" w:rsidTr="00BD32D3">
        <w:trPr>
          <w:trHeight w:val="265"/>
        </w:trPr>
        <w:tc>
          <w:tcPr>
            <w:tcW w:w="425" w:type="dxa"/>
            <w:vMerge w:val="restart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7939" w:type="dxa"/>
            <w:gridSpan w:val="6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Сведения с паспорта транспортного средства</w:t>
            </w:r>
          </w:p>
        </w:tc>
        <w:tc>
          <w:tcPr>
            <w:tcW w:w="567" w:type="dxa"/>
            <w:vMerge w:val="restart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709" w:type="dxa"/>
            <w:vMerge w:val="restart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ТБ</w:t>
            </w:r>
          </w:p>
        </w:tc>
        <w:tc>
          <w:tcPr>
            <w:tcW w:w="1134" w:type="dxa"/>
            <w:vMerge w:val="restart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Место нахождения собственника (населенный пункт) с учредительного документа юр. лица</w:t>
            </w:r>
          </w:p>
        </w:tc>
        <w:tc>
          <w:tcPr>
            <w:tcW w:w="3118" w:type="dxa"/>
            <w:gridSpan w:val="5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Коэффициенты</w:t>
            </w:r>
          </w:p>
        </w:tc>
        <w:tc>
          <w:tcPr>
            <w:tcW w:w="993" w:type="dxa"/>
            <w:vMerge w:val="restart"/>
          </w:tcPr>
          <w:p w:rsidR="008D3FB3" w:rsidRPr="00484337" w:rsidRDefault="00B25EBA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Страховк</w:t>
            </w:r>
            <w:r w:rsidR="008D3FB3">
              <w:rPr>
                <w:rFonts w:ascii="Times New Roman" w:hAnsi="Times New Roman" w:cs="Times New Roman"/>
                <w:sz w:val="18"/>
                <w:szCs w:val="18"/>
              </w:rPr>
              <w:t>а, премия, руб.</w:t>
            </w:r>
          </w:p>
        </w:tc>
        <w:tc>
          <w:tcPr>
            <w:tcW w:w="850" w:type="dxa"/>
            <w:vMerge w:val="restart"/>
          </w:tcPr>
          <w:p w:rsidR="008D3FB3" w:rsidRDefault="008D3FB3" w:rsidP="00B25E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начала страхования в 202</w:t>
            </w:r>
            <w:r w:rsidR="00B25EB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1E7BBB" w:rsidRPr="00484337" w:rsidTr="00BD32D3">
        <w:tc>
          <w:tcPr>
            <w:tcW w:w="425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Рег. знак</w:t>
            </w:r>
          </w:p>
        </w:tc>
        <w:tc>
          <w:tcPr>
            <w:tcW w:w="1985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(</w:t>
            </w:r>
            <w:r w:rsidRPr="004843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VIN</w:t>
            </w: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Год выпуска</w:t>
            </w:r>
          </w:p>
        </w:tc>
        <w:tc>
          <w:tcPr>
            <w:tcW w:w="1134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Собственник (владелиц)</w:t>
            </w:r>
          </w:p>
        </w:tc>
        <w:tc>
          <w:tcPr>
            <w:tcW w:w="1842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Марка, модель ТС</w:t>
            </w:r>
          </w:p>
        </w:tc>
        <w:tc>
          <w:tcPr>
            <w:tcW w:w="1135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ИНН учреждения</w:t>
            </w:r>
          </w:p>
        </w:tc>
        <w:tc>
          <w:tcPr>
            <w:tcW w:w="567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D3FB3" w:rsidRPr="00AF6DD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6DD7">
              <w:rPr>
                <w:rFonts w:ascii="Times New Roman" w:hAnsi="Times New Roman" w:cs="Times New Roman"/>
                <w:sz w:val="18"/>
                <w:szCs w:val="18"/>
              </w:rPr>
              <w:t>КТ</w:t>
            </w:r>
          </w:p>
        </w:tc>
        <w:tc>
          <w:tcPr>
            <w:tcW w:w="567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КС</w:t>
            </w:r>
          </w:p>
        </w:tc>
        <w:tc>
          <w:tcPr>
            <w:tcW w:w="567" w:type="dxa"/>
          </w:tcPr>
          <w:p w:rsidR="008D3FB3" w:rsidRPr="00484337" w:rsidRDefault="00B25EBA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 </w:t>
            </w:r>
          </w:p>
        </w:tc>
        <w:tc>
          <w:tcPr>
            <w:tcW w:w="236" w:type="dxa"/>
          </w:tcPr>
          <w:p w:rsidR="008D3FB3" w:rsidRPr="00484337" w:rsidRDefault="008D3FB3" w:rsidP="00BD3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КБМ</w:t>
            </w:r>
          </w:p>
        </w:tc>
        <w:tc>
          <w:tcPr>
            <w:tcW w:w="993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784A" w:rsidRPr="00484337" w:rsidTr="00BD32D3">
        <w:tc>
          <w:tcPr>
            <w:tcW w:w="425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8D3FB3" w:rsidRPr="00484337" w:rsidRDefault="007215B4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985" w:type="dxa"/>
          </w:tcPr>
          <w:p w:rsidR="008D3FB3" w:rsidRPr="00484337" w:rsidRDefault="007215B4" w:rsidP="00BD32D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="00BD32D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TA212310T0991564</w:t>
            </w:r>
          </w:p>
        </w:tc>
        <w:tc>
          <w:tcPr>
            <w:tcW w:w="992" w:type="dxa"/>
          </w:tcPr>
          <w:p w:rsidR="008D3FB3" w:rsidRPr="00484337" w:rsidRDefault="007215B4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BD32D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026</w:t>
            </w:r>
          </w:p>
        </w:tc>
        <w:tc>
          <w:tcPr>
            <w:tcW w:w="1134" w:type="dxa"/>
          </w:tcPr>
          <w:p w:rsidR="008D3FB3" w:rsidRPr="007215B4" w:rsidRDefault="007215B4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УФСИН</w:t>
            </w:r>
          </w:p>
        </w:tc>
        <w:tc>
          <w:tcPr>
            <w:tcW w:w="1842" w:type="dxa"/>
          </w:tcPr>
          <w:p w:rsidR="008D3FB3" w:rsidRPr="00BD32D3" w:rsidRDefault="00BD32D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</w:p>
        </w:tc>
        <w:tc>
          <w:tcPr>
            <w:tcW w:w="1135" w:type="dxa"/>
          </w:tcPr>
          <w:p w:rsidR="008D3FB3" w:rsidRPr="00484337" w:rsidRDefault="00AA7C3C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C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2722011485</w:t>
            </w:r>
          </w:p>
        </w:tc>
        <w:tc>
          <w:tcPr>
            <w:tcW w:w="567" w:type="dxa"/>
          </w:tcPr>
          <w:p w:rsidR="008D3FB3" w:rsidRPr="003C567A" w:rsidRDefault="00B25EBA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D3FB3" w:rsidRPr="00BD32D3" w:rsidRDefault="00BD32D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784</w:t>
            </w:r>
          </w:p>
        </w:tc>
        <w:tc>
          <w:tcPr>
            <w:tcW w:w="1134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г. Хабаровск</w:t>
            </w:r>
          </w:p>
        </w:tc>
        <w:tc>
          <w:tcPr>
            <w:tcW w:w="567" w:type="dxa"/>
          </w:tcPr>
          <w:p w:rsidR="008D3FB3" w:rsidRPr="00AF6DD7" w:rsidRDefault="008D3FB3" w:rsidP="00AF6D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6DD7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BD32D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</w:t>
            </w:r>
          </w:p>
        </w:tc>
        <w:tc>
          <w:tcPr>
            <w:tcW w:w="567" w:type="dxa"/>
          </w:tcPr>
          <w:p w:rsidR="008D3FB3" w:rsidRPr="00484337" w:rsidRDefault="00BD32D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3FB3" w:rsidRPr="00484337" w:rsidRDefault="008D3FB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337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  <w:tc>
          <w:tcPr>
            <w:tcW w:w="236" w:type="dxa"/>
          </w:tcPr>
          <w:p w:rsidR="008D3FB3" w:rsidRPr="00484337" w:rsidRDefault="008D3FB3" w:rsidP="00BD32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</w:tcPr>
          <w:p w:rsidR="008D3FB3" w:rsidRPr="00BD32D3" w:rsidRDefault="00BD32D3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</w:t>
            </w:r>
          </w:p>
        </w:tc>
        <w:tc>
          <w:tcPr>
            <w:tcW w:w="993" w:type="dxa"/>
          </w:tcPr>
          <w:p w:rsidR="008D3FB3" w:rsidRPr="00BD32D3" w:rsidRDefault="00BD32D3" w:rsidP="00AF6DD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1 325.16</w:t>
            </w:r>
          </w:p>
        </w:tc>
        <w:tc>
          <w:tcPr>
            <w:tcW w:w="850" w:type="dxa"/>
          </w:tcPr>
          <w:p w:rsidR="008D3FB3" w:rsidRPr="00484337" w:rsidRDefault="00B25EBA" w:rsidP="00EB59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</w:tbl>
    <w:p w:rsidR="004929C9" w:rsidRDefault="004929C9">
      <w:pPr>
        <w:rPr>
          <w:rFonts w:ascii="Times New Roman" w:hAnsi="Times New Roman" w:cs="Times New Roman"/>
          <w:bCs/>
          <w:sz w:val="26"/>
          <w:szCs w:val="26"/>
        </w:rPr>
      </w:pPr>
    </w:p>
    <w:p w:rsidR="004929C9" w:rsidRPr="004929C9" w:rsidRDefault="00813D15" w:rsidP="004929C9">
      <w:pPr>
        <w:rPr>
          <w:rFonts w:ascii="Times New Roman" w:eastAsia="Courier New" w:hAnsi="Times New Roman" w:cs="Times New Roman"/>
          <w:bCs/>
          <w:sz w:val="26"/>
          <w:szCs w:val="26"/>
          <w:lang w:bidi="ar-SA"/>
        </w:rPr>
        <w:sectPr w:rsidR="004929C9" w:rsidRPr="004929C9" w:rsidSect="003A74D2">
          <w:pgSz w:w="16840" w:h="11900" w:orient="landscape"/>
          <w:pgMar w:top="709" w:right="425" w:bottom="839" w:left="709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6C0C02" w:rsidRPr="006C0C02" w:rsidRDefault="006C0C02" w:rsidP="006C0C02">
      <w:pPr>
        <w:pStyle w:val="a6"/>
        <w:widowControl/>
        <w:spacing w:after="120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05428" w:rsidRPr="00EA12FC" w:rsidRDefault="006C0C02" w:rsidP="00A21554">
      <w:pPr>
        <w:pStyle w:val="a6"/>
        <w:widowControl/>
        <w:numPr>
          <w:ilvl w:val="0"/>
          <w:numId w:val="1"/>
        </w:numPr>
        <w:spacing w:after="120"/>
        <w:ind w:left="0" w:firstLine="360"/>
        <w:jc w:val="both"/>
        <w:rPr>
          <w:rFonts w:ascii="Times New Roman" w:hAnsi="Times New Roman" w:cs="Times New Roman"/>
          <w:b/>
          <w:bCs/>
        </w:rPr>
      </w:pPr>
      <w:r w:rsidRPr="00EA12FC">
        <w:rPr>
          <w:rFonts w:ascii="Times New Roman" w:hAnsi="Times New Roman" w:cs="Times New Roman"/>
          <w:b/>
        </w:rPr>
        <w:t>Начальная (максимальная) цена договора:</w:t>
      </w:r>
      <w:r w:rsidRPr="00EA12FC">
        <w:rPr>
          <w:rFonts w:ascii="Times New Roman" w:hAnsi="Times New Roman" w:cs="Times New Roman"/>
        </w:rPr>
        <w:t xml:space="preserve"> </w:t>
      </w:r>
      <w:r w:rsidR="00BD32D3" w:rsidRPr="00BD32D3">
        <w:rPr>
          <w:rFonts w:ascii="Times New Roman" w:hAnsi="Times New Roman" w:cs="Times New Roman"/>
        </w:rPr>
        <w:t>1 325</w:t>
      </w:r>
      <w:r w:rsidRPr="00EA12FC">
        <w:rPr>
          <w:rFonts w:ascii="Times New Roman" w:hAnsi="Times New Roman" w:cs="Times New Roman"/>
        </w:rPr>
        <w:t xml:space="preserve"> </w:t>
      </w:r>
      <w:r w:rsidR="00527659">
        <w:rPr>
          <w:rFonts w:ascii="Times New Roman" w:hAnsi="Times New Roman" w:cs="Times New Roman"/>
        </w:rPr>
        <w:t>(</w:t>
      </w:r>
      <w:r w:rsidR="00BD32D3">
        <w:rPr>
          <w:rFonts w:ascii="Times New Roman" w:hAnsi="Times New Roman" w:cs="Times New Roman"/>
        </w:rPr>
        <w:t>одна тысяча триста двадцать пять</w:t>
      </w:r>
      <w:r w:rsidR="00896301">
        <w:rPr>
          <w:rFonts w:ascii="Times New Roman" w:hAnsi="Times New Roman" w:cs="Times New Roman"/>
        </w:rPr>
        <w:t>)</w:t>
      </w:r>
      <w:r w:rsidRPr="00EA12FC">
        <w:rPr>
          <w:rFonts w:ascii="Times New Roman" w:hAnsi="Times New Roman" w:cs="Times New Roman"/>
        </w:rPr>
        <w:t xml:space="preserve"> рубл</w:t>
      </w:r>
      <w:r w:rsidR="00B25EBA">
        <w:rPr>
          <w:rFonts w:ascii="Times New Roman" w:hAnsi="Times New Roman" w:cs="Times New Roman"/>
        </w:rPr>
        <w:t>я</w:t>
      </w:r>
      <w:r w:rsidRPr="00EA12FC">
        <w:rPr>
          <w:rFonts w:ascii="Times New Roman" w:hAnsi="Times New Roman" w:cs="Times New Roman"/>
        </w:rPr>
        <w:t xml:space="preserve"> </w:t>
      </w:r>
      <w:r w:rsidR="00BD32D3">
        <w:rPr>
          <w:rFonts w:ascii="Times New Roman" w:hAnsi="Times New Roman" w:cs="Times New Roman"/>
        </w:rPr>
        <w:t>1</w:t>
      </w:r>
      <w:r w:rsidR="00AF6DD7">
        <w:rPr>
          <w:rFonts w:ascii="Times New Roman" w:hAnsi="Times New Roman" w:cs="Times New Roman"/>
        </w:rPr>
        <w:t>6</w:t>
      </w:r>
      <w:r w:rsidRPr="00EA12FC">
        <w:rPr>
          <w:rFonts w:ascii="Times New Roman" w:hAnsi="Times New Roman" w:cs="Times New Roman"/>
        </w:rPr>
        <w:t xml:space="preserve"> коп</w:t>
      </w:r>
      <w:r w:rsidR="00B25EBA">
        <w:rPr>
          <w:rFonts w:ascii="Times New Roman" w:hAnsi="Times New Roman" w:cs="Times New Roman"/>
        </w:rPr>
        <w:t xml:space="preserve">еек </w:t>
      </w:r>
      <w:r w:rsidR="009B72B5" w:rsidRPr="00EA12FC">
        <w:rPr>
          <w:rFonts w:ascii="Times New Roman" w:hAnsi="Times New Roman" w:cs="Times New Roman"/>
        </w:rPr>
        <w:t>(НДС не облагается в соответствии с ст. 149 НК РФ) и включает в себя общую сумму страховых премий, а также иные расходы Страховщика, связанные с исполнением обязательств по Договору. Цена Договора</w:t>
      </w:r>
      <w:r w:rsidR="00A21554" w:rsidRPr="00EA12FC">
        <w:rPr>
          <w:rFonts w:ascii="Times New Roman" w:hAnsi="Times New Roman" w:cs="Times New Roman"/>
        </w:rPr>
        <w:t xml:space="preserve"> является твердой, определяется на весь срок исполнения Договора и не может изменяться в ходе его исполнения.</w:t>
      </w:r>
    </w:p>
    <w:p w:rsidR="00E00E2A" w:rsidRPr="00EA12FC" w:rsidRDefault="00E00E2A" w:rsidP="00E00E2A">
      <w:pPr>
        <w:pStyle w:val="a6"/>
        <w:tabs>
          <w:tab w:val="left" w:pos="1926"/>
        </w:tabs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  <w:b/>
        </w:rPr>
      </w:pPr>
      <w:r w:rsidRPr="00EA12FC">
        <w:rPr>
          <w:rFonts w:ascii="Times New Roman" w:hAnsi="Times New Roman" w:cs="Times New Roman"/>
          <w:b/>
        </w:rPr>
        <w:t xml:space="preserve">4. Требования к объему оказываемых услуг: </w:t>
      </w:r>
    </w:p>
    <w:p w:rsidR="00E00E2A" w:rsidRPr="00EA12FC" w:rsidRDefault="00E00E2A" w:rsidP="00E00E2A">
      <w:pPr>
        <w:pStyle w:val="ConsPlusNonformat"/>
        <w:spacing w:line="18" w:lineRule="atLeast"/>
        <w:ind w:firstLine="426"/>
        <w:jc w:val="both"/>
        <w:rPr>
          <w:rFonts w:ascii="Times New Roman" w:hAnsi="Times New Roman" w:cs="Times New Roman"/>
        </w:rPr>
      </w:pPr>
      <w:bookmarkStart w:id="0" w:name="Par61"/>
      <w:bookmarkStart w:id="1" w:name="Par64"/>
      <w:bookmarkEnd w:id="0"/>
      <w:bookmarkEnd w:id="1"/>
      <w:r w:rsidRPr="00EA12FC">
        <w:rPr>
          <w:rFonts w:ascii="Times New Roman" w:hAnsi="Times New Roman" w:cs="Times New Roman"/>
        </w:rPr>
        <w:t xml:space="preserve">4.1. </w:t>
      </w:r>
      <w:r w:rsidRPr="00EA12FC">
        <w:rPr>
          <w:rFonts w:ascii="Times New Roman" w:hAnsi="Times New Roman" w:cs="Times New Roman"/>
          <w:noProof/>
        </w:rPr>
        <w:t>Страхователь определяет транспортн</w:t>
      </w:r>
      <w:r w:rsidR="00891CA5" w:rsidRPr="00EA12FC">
        <w:rPr>
          <w:rFonts w:ascii="Times New Roman" w:hAnsi="Times New Roman" w:cs="Times New Roman"/>
          <w:noProof/>
        </w:rPr>
        <w:t>ое</w:t>
      </w:r>
      <w:r w:rsidRPr="00EA12FC">
        <w:rPr>
          <w:rFonts w:ascii="Times New Roman" w:hAnsi="Times New Roman" w:cs="Times New Roman"/>
          <w:noProof/>
        </w:rPr>
        <w:t xml:space="preserve"> средств</w:t>
      </w:r>
      <w:r w:rsidR="00891CA5" w:rsidRPr="00EA12FC">
        <w:rPr>
          <w:rFonts w:ascii="Times New Roman" w:hAnsi="Times New Roman" w:cs="Times New Roman"/>
          <w:noProof/>
        </w:rPr>
        <w:t>о</w:t>
      </w:r>
      <w:r w:rsidRPr="00EA12FC">
        <w:rPr>
          <w:rFonts w:ascii="Times New Roman" w:hAnsi="Times New Roman" w:cs="Times New Roman"/>
          <w:noProof/>
        </w:rPr>
        <w:t>, в отношении котор</w:t>
      </w:r>
      <w:r w:rsidR="00891CA5" w:rsidRPr="00EA12FC">
        <w:rPr>
          <w:rFonts w:ascii="Times New Roman" w:hAnsi="Times New Roman" w:cs="Times New Roman"/>
          <w:noProof/>
        </w:rPr>
        <w:t>ого</w:t>
      </w:r>
      <w:r w:rsidRPr="00EA12FC">
        <w:rPr>
          <w:rFonts w:ascii="Times New Roman" w:hAnsi="Times New Roman" w:cs="Times New Roman"/>
          <w:noProof/>
        </w:rPr>
        <w:t xml:space="preserve"> заканчивается срок действия полиса и подает Страховщику заявление на страхование и копии документов об эт</w:t>
      </w:r>
      <w:r w:rsidR="00891CA5" w:rsidRPr="00EA12FC">
        <w:rPr>
          <w:rFonts w:ascii="Times New Roman" w:hAnsi="Times New Roman" w:cs="Times New Roman"/>
          <w:noProof/>
        </w:rPr>
        <w:t>ом</w:t>
      </w:r>
      <w:r w:rsidRPr="00EA12FC">
        <w:rPr>
          <w:rFonts w:ascii="Times New Roman" w:hAnsi="Times New Roman" w:cs="Times New Roman"/>
          <w:noProof/>
        </w:rPr>
        <w:t xml:space="preserve"> транспортн</w:t>
      </w:r>
      <w:r w:rsidR="00891CA5" w:rsidRPr="00EA12FC">
        <w:rPr>
          <w:rFonts w:ascii="Times New Roman" w:hAnsi="Times New Roman" w:cs="Times New Roman"/>
          <w:noProof/>
        </w:rPr>
        <w:t>ом</w:t>
      </w:r>
      <w:r w:rsidRPr="00EA12FC">
        <w:rPr>
          <w:rFonts w:ascii="Times New Roman" w:hAnsi="Times New Roman" w:cs="Times New Roman"/>
          <w:noProof/>
        </w:rPr>
        <w:t xml:space="preserve"> средств</w:t>
      </w:r>
      <w:r w:rsidR="00891CA5" w:rsidRPr="00EA12FC">
        <w:rPr>
          <w:rFonts w:ascii="Times New Roman" w:hAnsi="Times New Roman" w:cs="Times New Roman"/>
          <w:noProof/>
        </w:rPr>
        <w:t>е</w:t>
      </w:r>
      <w:r w:rsidRPr="00EA12FC">
        <w:rPr>
          <w:rFonts w:ascii="Times New Roman" w:hAnsi="Times New Roman" w:cs="Times New Roman"/>
          <w:noProof/>
        </w:rPr>
        <w:t xml:space="preserve">, предусмотренные Правилами ОСАГО и </w:t>
      </w:r>
      <w:r w:rsidRPr="00EA12FC">
        <w:rPr>
          <w:rFonts w:ascii="Times New Roman" w:hAnsi="Times New Roman" w:cs="Times New Roman"/>
          <w:bCs/>
        </w:rPr>
        <w:t>Законом № 40-ФЗ</w:t>
      </w:r>
      <w:r w:rsidRPr="00EA12FC">
        <w:rPr>
          <w:rFonts w:ascii="Times New Roman" w:hAnsi="Times New Roman" w:cs="Times New Roman"/>
          <w:noProof/>
        </w:rPr>
        <w:t xml:space="preserve">, на бумажном носителе или </w:t>
      </w:r>
      <w:r w:rsidRPr="00EA12FC">
        <w:rPr>
          <w:rFonts w:ascii="Times New Roman" w:hAnsi="Times New Roman" w:cs="Times New Roman"/>
        </w:rPr>
        <w:t>в форме электронных документов</w:t>
      </w:r>
      <w:r w:rsidRPr="00EA12FC">
        <w:rPr>
          <w:rFonts w:ascii="Times New Roman" w:hAnsi="Times New Roman" w:cs="Times New Roman"/>
          <w:noProof/>
        </w:rPr>
        <w:t>.</w:t>
      </w:r>
    </w:p>
    <w:p w:rsidR="00E00E2A" w:rsidRPr="00EA12FC" w:rsidRDefault="00E00E2A" w:rsidP="00E00E2A">
      <w:pPr>
        <w:pStyle w:val="ConsPlusNonformat"/>
        <w:ind w:firstLine="426"/>
        <w:jc w:val="both"/>
        <w:rPr>
          <w:rFonts w:ascii="Times New Roman" w:hAnsi="Times New Roman" w:cs="Times New Roman"/>
          <w:noProof/>
        </w:rPr>
      </w:pPr>
      <w:bookmarkStart w:id="2" w:name="Par101"/>
      <w:bookmarkEnd w:id="2"/>
      <w:r w:rsidRPr="00EA12FC">
        <w:rPr>
          <w:rFonts w:ascii="Times New Roman" w:hAnsi="Times New Roman" w:cs="Times New Roman"/>
        </w:rPr>
        <w:t>4.2</w:t>
      </w:r>
      <w:r w:rsidRPr="00EA12FC">
        <w:rPr>
          <w:rFonts w:ascii="Times New Roman" w:hAnsi="Times New Roman" w:cs="Times New Roman"/>
          <w:noProof/>
        </w:rPr>
        <w:t xml:space="preserve">. </w:t>
      </w:r>
      <w:r w:rsidRPr="00EA12FC">
        <w:rPr>
          <w:rFonts w:ascii="Times New Roman" w:hAnsi="Times New Roman" w:cs="Times New Roman"/>
        </w:rPr>
        <w:t>Страховщик</w:t>
      </w:r>
      <w:r w:rsidRPr="00EA12FC">
        <w:rPr>
          <w:rFonts w:ascii="Times New Roman" w:hAnsi="Times New Roman" w:cs="Times New Roman"/>
          <w:noProof/>
        </w:rPr>
        <w:t xml:space="preserve">, в </w:t>
      </w:r>
      <w:r w:rsidRPr="00EA12FC">
        <w:rPr>
          <w:rFonts w:ascii="Times New Roman" w:hAnsi="Times New Roman" w:cs="Times New Roman"/>
          <w:noProof/>
          <w:color w:val="000000"/>
        </w:rPr>
        <w:t>течение двух рабочих дней, следующих за днем получения от Страхователя</w:t>
      </w:r>
      <w:r w:rsidRPr="00EA12FC">
        <w:rPr>
          <w:rFonts w:ascii="Times New Roman" w:hAnsi="Times New Roman" w:cs="Times New Roman"/>
          <w:noProof/>
        </w:rPr>
        <w:t xml:space="preserve"> документов, указанных в п. 4.1. Технического задания, выдает полис и вместе с ними в двух экземплярах акт оказанных Услуг, и расчет страхов</w:t>
      </w:r>
      <w:r w:rsidR="00891CA5" w:rsidRPr="00EA12FC">
        <w:rPr>
          <w:rFonts w:ascii="Times New Roman" w:hAnsi="Times New Roman" w:cs="Times New Roman"/>
          <w:noProof/>
        </w:rPr>
        <w:t>ой</w:t>
      </w:r>
      <w:r w:rsidRPr="00EA12FC">
        <w:rPr>
          <w:rFonts w:ascii="Times New Roman" w:hAnsi="Times New Roman" w:cs="Times New Roman"/>
          <w:noProof/>
        </w:rPr>
        <w:t xml:space="preserve"> преми</w:t>
      </w:r>
      <w:r w:rsidR="00891CA5" w:rsidRPr="00EA12FC">
        <w:rPr>
          <w:rFonts w:ascii="Times New Roman" w:hAnsi="Times New Roman" w:cs="Times New Roman"/>
          <w:noProof/>
        </w:rPr>
        <w:t>и</w:t>
      </w:r>
      <w:r w:rsidR="005F1AF2">
        <w:rPr>
          <w:rFonts w:ascii="Times New Roman" w:hAnsi="Times New Roman" w:cs="Times New Roman"/>
          <w:noProof/>
        </w:rPr>
        <w:t>, счёт на оплату.</w:t>
      </w:r>
    </w:p>
    <w:p w:rsidR="00E00E2A" w:rsidRPr="00EA12FC" w:rsidRDefault="00E00E2A" w:rsidP="00E00E2A">
      <w:pPr>
        <w:pStyle w:val="a6"/>
        <w:spacing w:line="252" w:lineRule="auto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 xml:space="preserve">4.3. </w:t>
      </w:r>
      <w:r w:rsidRPr="00EA12FC">
        <w:rPr>
          <w:rFonts w:ascii="Times New Roman" w:hAnsi="Times New Roman" w:cs="Times New Roman"/>
        </w:rPr>
        <w:t>Страхователь</w:t>
      </w:r>
      <w:bookmarkStart w:id="3" w:name="Par102"/>
      <w:bookmarkEnd w:id="3"/>
      <w:r w:rsidRPr="00EA12FC">
        <w:rPr>
          <w:rFonts w:ascii="Times New Roman" w:hAnsi="Times New Roman" w:cs="Times New Roman"/>
          <w:noProof/>
        </w:rPr>
        <w:t xml:space="preserve"> в течение двух рабочих дней с момента получения документов указанных в п. 4.2. Технического задания, производит экспертизу и приемку оказанных услуг. Экспертиза осуществляется путем проведения сверки:</w:t>
      </w:r>
    </w:p>
    <w:p w:rsidR="00E00E2A" w:rsidRPr="00EA12FC" w:rsidRDefault="00E00E2A" w:rsidP="00E00E2A">
      <w:pPr>
        <w:pStyle w:val="a6"/>
        <w:spacing w:line="252" w:lineRule="auto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>- соответствия сведений о транспортн</w:t>
      </w:r>
      <w:r w:rsidR="00891CA5" w:rsidRPr="00EA12FC">
        <w:rPr>
          <w:rFonts w:ascii="Times New Roman" w:hAnsi="Times New Roman" w:cs="Times New Roman"/>
          <w:noProof/>
        </w:rPr>
        <w:t>ом</w:t>
      </w:r>
      <w:r w:rsidRPr="00EA12FC">
        <w:rPr>
          <w:rFonts w:ascii="Times New Roman" w:hAnsi="Times New Roman" w:cs="Times New Roman"/>
          <w:noProof/>
        </w:rPr>
        <w:t xml:space="preserve"> средств</w:t>
      </w:r>
      <w:r w:rsidR="00891CA5" w:rsidRPr="00EA12FC">
        <w:rPr>
          <w:rFonts w:ascii="Times New Roman" w:hAnsi="Times New Roman" w:cs="Times New Roman"/>
          <w:noProof/>
        </w:rPr>
        <w:t>е</w:t>
      </w:r>
      <w:r w:rsidRPr="00EA12FC">
        <w:rPr>
          <w:rFonts w:ascii="Times New Roman" w:hAnsi="Times New Roman" w:cs="Times New Roman"/>
          <w:noProof/>
        </w:rPr>
        <w:t xml:space="preserve"> в Акте, Расчете и полис</w:t>
      </w:r>
      <w:r w:rsidR="00891CA5" w:rsidRPr="00EA12FC">
        <w:rPr>
          <w:rFonts w:ascii="Times New Roman" w:hAnsi="Times New Roman" w:cs="Times New Roman"/>
          <w:noProof/>
        </w:rPr>
        <w:t>е</w:t>
      </w:r>
      <w:r w:rsidRPr="00EA12FC">
        <w:rPr>
          <w:rFonts w:ascii="Times New Roman" w:hAnsi="Times New Roman" w:cs="Times New Roman"/>
          <w:noProof/>
        </w:rPr>
        <w:t xml:space="preserve"> с представленными Страховщику заявлениями для страхования;</w:t>
      </w:r>
    </w:p>
    <w:p w:rsidR="00E00E2A" w:rsidRPr="00EA12FC" w:rsidRDefault="00E00E2A" w:rsidP="00E00E2A">
      <w:pPr>
        <w:pStyle w:val="a6"/>
        <w:spacing w:line="252" w:lineRule="auto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>- примененных Страховщиком базовых ставок страховых тарифов, в соответствии с техническими характеристиками, конструктивными особенностями и назначении транспортн</w:t>
      </w:r>
      <w:r w:rsidR="00891CA5" w:rsidRPr="00EA12FC">
        <w:rPr>
          <w:rFonts w:ascii="Times New Roman" w:hAnsi="Times New Roman" w:cs="Times New Roman"/>
          <w:noProof/>
        </w:rPr>
        <w:t>ого</w:t>
      </w:r>
      <w:r w:rsidRPr="00EA12FC">
        <w:rPr>
          <w:rFonts w:ascii="Times New Roman" w:hAnsi="Times New Roman" w:cs="Times New Roman"/>
          <w:noProof/>
        </w:rPr>
        <w:t xml:space="preserve"> средств</w:t>
      </w:r>
      <w:r w:rsidR="00891CA5" w:rsidRPr="00EA12FC">
        <w:rPr>
          <w:rFonts w:ascii="Times New Roman" w:hAnsi="Times New Roman" w:cs="Times New Roman"/>
          <w:noProof/>
        </w:rPr>
        <w:t>а</w:t>
      </w:r>
      <w:r w:rsidRPr="00EA12FC">
        <w:rPr>
          <w:rFonts w:ascii="Times New Roman" w:hAnsi="Times New Roman" w:cs="Times New Roman"/>
          <w:noProof/>
        </w:rPr>
        <w:t>;</w:t>
      </w:r>
    </w:p>
    <w:p w:rsidR="00E00E2A" w:rsidRPr="00EA12FC" w:rsidRDefault="00E00E2A" w:rsidP="00E00E2A">
      <w:pPr>
        <w:pStyle w:val="a6"/>
        <w:spacing w:line="252" w:lineRule="auto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 xml:space="preserve">- примененных Страховщиком коэффициентов страховых тарифов, в соответствии со сведениями о транспорте; </w:t>
      </w:r>
    </w:p>
    <w:p w:rsidR="00E00E2A" w:rsidRPr="00EA12FC" w:rsidRDefault="00E00E2A" w:rsidP="00E00E2A">
      <w:pPr>
        <w:pStyle w:val="a6"/>
        <w:spacing w:line="252" w:lineRule="auto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>- правильности расчетов;</w:t>
      </w:r>
    </w:p>
    <w:p w:rsidR="00E00E2A" w:rsidRPr="00EA12FC" w:rsidRDefault="00E00E2A" w:rsidP="00E00E2A">
      <w:pPr>
        <w:pStyle w:val="a6"/>
        <w:tabs>
          <w:tab w:val="left" w:pos="252"/>
        </w:tabs>
        <w:ind w:left="0" w:right="26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noProof/>
        </w:rPr>
        <w:t xml:space="preserve">- наличия </w:t>
      </w:r>
      <w:r w:rsidRPr="00EA12FC">
        <w:rPr>
          <w:rFonts w:ascii="Times New Roman" w:hAnsi="Times New Roman" w:cs="Times New Roman"/>
        </w:rPr>
        <w:t>в разделе «особые отметки» полиса, значения КБМ используемого при расчете страховой премии (</w:t>
      </w:r>
      <w:r w:rsidR="00BD32D3" w:rsidRPr="00EA12FC">
        <w:rPr>
          <w:rFonts w:ascii="Times New Roman" w:hAnsi="Times New Roman" w:cs="Times New Roman"/>
        </w:rPr>
        <w:t>например,</w:t>
      </w:r>
      <w:r w:rsidRPr="00EA12FC">
        <w:rPr>
          <w:rFonts w:ascii="Times New Roman" w:hAnsi="Times New Roman" w:cs="Times New Roman"/>
        </w:rPr>
        <w:t xml:space="preserve">: Кбм = </w:t>
      </w:r>
      <w:r w:rsidR="00BD32D3">
        <w:rPr>
          <w:rFonts w:ascii="Times New Roman" w:hAnsi="Times New Roman" w:cs="Times New Roman"/>
        </w:rPr>
        <w:t>0,50</w:t>
      </w:r>
      <w:r w:rsidR="000F5515" w:rsidRPr="00EA12FC">
        <w:rPr>
          <w:rFonts w:ascii="Times New Roman" w:hAnsi="Times New Roman" w:cs="Times New Roman"/>
        </w:rPr>
        <w:t>).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noProof/>
        </w:rPr>
        <w:t>При отсутствии расхождений и замечаний Страхователь подписывает акт</w:t>
      </w:r>
      <w:r w:rsidR="00FA05E0">
        <w:rPr>
          <w:rFonts w:ascii="Times New Roman" w:hAnsi="Times New Roman" w:cs="Times New Roman"/>
          <w:noProof/>
        </w:rPr>
        <w:t xml:space="preserve"> об оказании услуг</w:t>
      </w:r>
      <w:r w:rsidRPr="00EA12FC">
        <w:rPr>
          <w:rFonts w:ascii="Times New Roman" w:hAnsi="Times New Roman" w:cs="Times New Roman"/>
          <w:noProof/>
        </w:rPr>
        <w:t>, о чем сообщает Страховщику, который забирает докуме</w:t>
      </w:r>
      <w:bookmarkStart w:id="4" w:name="_GoBack"/>
      <w:r w:rsidRPr="00EA12FC">
        <w:rPr>
          <w:rFonts w:ascii="Times New Roman" w:hAnsi="Times New Roman" w:cs="Times New Roman"/>
          <w:noProof/>
        </w:rPr>
        <w:t>н</w:t>
      </w:r>
      <w:bookmarkEnd w:id="4"/>
      <w:r w:rsidRPr="00EA12FC">
        <w:rPr>
          <w:rFonts w:ascii="Times New Roman" w:hAnsi="Times New Roman" w:cs="Times New Roman"/>
          <w:noProof/>
        </w:rPr>
        <w:t>ты в течение следующего рабочего дня.</w:t>
      </w:r>
    </w:p>
    <w:p w:rsidR="00F74DE6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noProof/>
        </w:rPr>
        <w:t>4.4.</w:t>
      </w:r>
      <w:r w:rsidRPr="00EA12FC">
        <w:rPr>
          <w:rFonts w:ascii="Times New Roman" w:hAnsi="Times New Roman" w:cs="Times New Roman"/>
        </w:rPr>
        <w:t xml:space="preserve"> Одновременно с Полисом Страхователю бесплатно выдаются </w:t>
      </w:r>
      <w:r w:rsidR="007433CB" w:rsidRPr="00EA12FC">
        <w:rPr>
          <w:rFonts w:ascii="Times New Roman" w:hAnsi="Times New Roman" w:cs="Times New Roman"/>
        </w:rPr>
        <w:t>1</w:t>
      </w:r>
      <w:r w:rsidRPr="00EA12FC">
        <w:rPr>
          <w:rFonts w:ascii="Times New Roman" w:hAnsi="Times New Roman" w:cs="Times New Roman"/>
        </w:rPr>
        <w:t xml:space="preserve"> бланк извещения о дорожно-транспортном происшествии.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 xml:space="preserve">4.5. Максимальный срок оказания услуг – </w:t>
      </w:r>
      <w:r w:rsidR="00BD32D3">
        <w:rPr>
          <w:rFonts w:ascii="Times New Roman" w:hAnsi="Times New Roman" w:cs="Times New Roman"/>
        </w:rPr>
        <w:t>0</w:t>
      </w:r>
      <w:r w:rsidR="00FA01D1">
        <w:rPr>
          <w:rFonts w:ascii="Times New Roman" w:hAnsi="Times New Roman" w:cs="Times New Roman"/>
        </w:rPr>
        <w:t>7</w:t>
      </w:r>
      <w:r w:rsidR="00BD32D3">
        <w:rPr>
          <w:rFonts w:ascii="Times New Roman" w:hAnsi="Times New Roman" w:cs="Times New Roman"/>
        </w:rPr>
        <w:t>.08</w:t>
      </w:r>
      <w:r w:rsidR="00B63671" w:rsidRPr="00EA12FC">
        <w:rPr>
          <w:rFonts w:ascii="Times New Roman" w:hAnsi="Times New Roman" w:cs="Times New Roman"/>
        </w:rPr>
        <w:t>.202</w:t>
      </w:r>
      <w:r w:rsidR="00527659">
        <w:rPr>
          <w:rFonts w:ascii="Times New Roman" w:hAnsi="Times New Roman" w:cs="Times New Roman"/>
        </w:rPr>
        <w:t>6</w:t>
      </w:r>
      <w:r w:rsidRPr="00EA12FC">
        <w:rPr>
          <w:rFonts w:ascii="Times New Roman" w:hAnsi="Times New Roman" w:cs="Times New Roman"/>
        </w:rPr>
        <w:t>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 xml:space="preserve">4.6. Срок действия полиса – 12 месяцев с момента начала срока страхования, указанного в полисе. 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>4.7. Договор обязательного страхования заключается в отношении неограниченного числа лиц, допущенных владельцем к управлению транспортным средством.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  <w:noProof/>
        </w:rPr>
      </w:pPr>
      <w:r w:rsidRPr="00EA12FC">
        <w:rPr>
          <w:rFonts w:ascii="Times New Roman" w:hAnsi="Times New Roman" w:cs="Times New Roman"/>
          <w:noProof/>
        </w:rPr>
        <w:t xml:space="preserve">4.8. </w:t>
      </w:r>
      <w:r w:rsidRPr="00EA12FC">
        <w:rPr>
          <w:rFonts w:ascii="Times New Roman" w:hAnsi="Times New Roman" w:cs="Times New Roman"/>
        </w:rPr>
        <w:t>При утрате полиса Страхователь</w:t>
      </w:r>
      <w:r w:rsidRPr="00EA12FC">
        <w:rPr>
          <w:rFonts w:ascii="Times New Roman" w:hAnsi="Times New Roman" w:cs="Times New Roman"/>
          <w:noProof/>
        </w:rPr>
        <w:t xml:space="preserve"> </w:t>
      </w:r>
      <w:r w:rsidRPr="00EA12FC">
        <w:rPr>
          <w:rFonts w:ascii="Times New Roman" w:hAnsi="Times New Roman" w:cs="Times New Roman"/>
        </w:rPr>
        <w:t>имеет право на получение его дубликата бесплатно.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noProof/>
        </w:rPr>
        <w:t xml:space="preserve">4.9. Досрочное прекращение действия полиса осуществляется в соответствии с Правилами ОСАГО и Законом № 40-ФЗ. Возврат части страховой премии </w:t>
      </w:r>
      <w:r w:rsidRPr="00EA12FC">
        <w:rPr>
          <w:rFonts w:ascii="Times New Roman" w:hAnsi="Times New Roman" w:cs="Times New Roman"/>
        </w:rPr>
        <w:t>в размере ее доли</w:t>
      </w:r>
      <w:r w:rsidRPr="00EA12FC">
        <w:rPr>
          <w:rFonts w:ascii="Times New Roman" w:hAnsi="Times New Roman" w:cs="Times New Roman"/>
          <w:noProof/>
        </w:rPr>
        <w:t xml:space="preserve"> з</w:t>
      </w:r>
      <w:r w:rsidRPr="00EA12FC">
        <w:rPr>
          <w:rFonts w:ascii="Times New Roman" w:hAnsi="Times New Roman" w:cs="Times New Roman"/>
        </w:rPr>
        <w:t>а не истекший срок действия полиса, Страховщик производит по безналичному расчету путем перечисления денежных средств на расчетный счет Стра</w:t>
      </w:r>
      <w:r w:rsidR="00B63671" w:rsidRPr="00EA12FC">
        <w:rPr>
          <w:rFonts w:ascii="Times New Roman" w:hAnsi="Times New Roman" w:cs="Times New Roman"/>
        </w:rPr>
        <w:t xml:space="preserve">хователя указанный в разделе 5 </w:t>
      </w:r>
      <w:r w:rsidRPr="00EA12FC">
        <w:rPr>
          <w:rFonts w:ascii="Times New Roman" w:hAnsi="Times New Roman" w:cs="Times New Roman"/>
        </w:rPr>
        <w:t xml:space="preserve">Договора в период действия Договора, а по исполнению Договора, на счет (банковские реквизиты) </w:t>
      </w:r>
      <w:r w:rsidRPr="00EA12FC">
        <w:rPr>
          <w:rFonts w:ascii="Times New Roman" w:hAnsi="Times New Roman" w:cs="Times New Roman"/>
          <w:noProof/>
        </w:rPr>
        <w:t xml:space="preserve">согласованный со Страхователем </w:t>
      </w:r>
      <w:r w:rsidRPr="00EA12FC">
        <w:rPr>
          <w:rFonts w:ascii="Times New Roman" w:hAnsi="Times New Roman" w:cs="Times New Roman"/>
        </w:rPr>
        <w:t>письменно.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>4.10. При передаче транспортного средства Страхователя в учреждение УФСИН России по Хабаровскому краю, Страховщик по заявлению Страхователя вносит соответствующие изменения в полис или переоформляет полис на нового владельца транспортного средства в соответствии с Правилами ОСАГО.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>4.11. Территория страхования – территория Российской Федерации.</w:t>
      </w:r>
    </w:p>
    <w:p w:rsidR="00E00E2A" w:rsidRPr="00EA12FC" w:rsidRDefault="00E00E2A" w:rsidP="00E00E2A">
      <w:pPr>
        <w:pStyle w:val="a6"/>
        <w:autoSpaceDE w:val="0"/>
        <w:autoSpaceDN w:val="0"/>
        <w:adjustRightInd w:val="0"/>
        <w:spacing w:line="18" w:lineRule="atLeast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b/>
        </w:rPr>
        <w:t>5. Условия оплаты оказанных услуг:</w:t>
      </w:r>
      <w:r w:rsidRPr="00EA12FC">
        <w:rPr>
          <w:rFonts w:ascii="Times New Roman" w:hAnsi="Times New Roman" w:cs="Times New Roman"/>
        </w:rPr>
        <w:t xml:space="preserve"> Оплата осуществляется в рублях Российской Федерации в безналичном порядке в форме платежных поручений путем перечисления Страхователем денежных средств, выделенных из федерального бюджета, на расчетный счет Страховщика. Оплата производится в течение 7 (семи) рабочих дней с даты подписания Страхователем акта оказанных услуг.</w:t>
      </w:r>
    </w:p>
    <w:p w:rsidR="00E00E2A" w:rsidRPr="00EA12FC" w:rsidRDefault="00E00E2A" w:rsidP="002A1A92">
      <w:pPr>
        <w:pStyle w:val="a6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>5.1. Обязательства по оплате оказанных услуг считаются выполненными в день списания денежных средств со счетов Страхователя.</w:t>
      </w:r>
    </w:p>
    <w:p w:rsidR="00A21554" w:rsidRPr="00EA12FC" w:rsidRDefault="00E00E2A" w:rsidP="002A1A92">
      <w:pPr>
        <w:pStyle w:val="a6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lastRenderedPageBreak/>
        <w:t>5.2. Изменения в законодательстве Российской Федерации связанные с размерами страховых тарифов</w:t>
      </w:r>
      <w:r w:rsidRPr="00EA12FC">
        <w:rPr>
          <w:rFonts w:ascii="Times New Roman" w:hAnsi="Times New Roman" w:cs="Times New Roman"/>
          <w:color w:val="FF0000"/>
        </w:rPr>
        <w:t xml:space="preserve"> </w:t>
      </w:r>
      <w:r w:rsidRPr="00EA12FC">
        <w:rPr>
          <w:rFonts w:ascii="Times New Roman" w:hAnsi="Times New Roman" w:cs="Times New Roman"/>
        </w:rPr>
        <w:t xml:space="preserve">в течение срока действия Договора не влечет за собой изменение порядка расчета страховой премии, </w:t>
      </w:r>
      <w:r w:rsidRPr="00EA12FC">
        <w:rPr>
          <w:rFonts w:ascii="Times New Roman" w:hAnsi="Times New Roman" w:cs="Times New Roman"/>
          <w:noProof/>
        </w:rPr>
        <w:t>определенного</w:t>
      </w:r>
      <w:r w:rsidRPr="00EA12FC">
        <w:rPr>
          <w:rFonts w:ascii="Times New Roman" w:hAnsi="Times New Roman" w:cs="Times New Roman"/>
        </w:rPr>
        <w:t xml:space="preserve"> условиями Договора.</w:t>
      </w:r>
    </w:p>
    <w:p w:rsidR="002A1A92" w:rsidRPr="00EA12FC" w:rsidRDefault="00B63671" w:rsidP="00B63671">
      <w:pPr>
        <w:pStyle w:val="41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Cs/>
        </w:rPr>
      </w:pPr>
      <w:r w:rsidRPr="00EA12FC">
        <w:rPr>
          <w:rFonts w:ascii="Times New Roman" w:hAnsi="Times New Roman" w:cs="Times New Roman"/>
          <w:b/>
          <w:iCs/>
        </w:rPr>
        <w:t xml:space="preserve">      </w:t>
      </w:r>
      <w:r w:rsidR="002A1A92" w:rsidRPr="00EA12FC">
        <w:rPr>
          <w:rFonts w:ascii="Times New Roman" w:hAnsi="Times New Roman" w:cs="Times New Roman"/>
          <w:b/>
          <w:iCs/>
        </w:rPr>
        <w:t>6</w:t>
      </w:r>
      <w:r w:rsidR="002A1A92" w:rsidRPr="00EA12FC">
        <w:rPr>
          <w:rFonts w:ascii="Times New Roman" w:hAnsi="Times New Roman" w:cs="Times New Roman"/>
          <w:iCs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</w:t>
      </w:r>
      <w:r w:rsidR="002D3EE2" w:rsidRPr="00EA12FC">
        <w:rPr>
          <w:rFonts w:ascii="Times New Roman" w:hAnsi="Times New Roman" w:cs="Times New Roman"/>
          <w:iCs/>
        </w:rPr>
        <w:t>ния Сторонами и действует до «</w:t>
      </w:r>
      <w:r w:rsidR="00BD32D3">
        <w:rPr>
          <w:rFonts w:ascii="Times New Roman" w:hAnsi="Times New Roman" w:cs="Times New Roman"/>
          <w:iCs/>
        </w:rPr>
        <w:t>20</w:t>
      </w:r>
      <w:r w:rsidR="002A1A92" w:rsidRPr="00EA12FC">
        <w:rPr>
          <w:rFonts w:ascii="Times New Roman" w:hAnsi="Times New Roman" w:cs="Times New Roman"/>
          <w:iCs/>
        </w:rPr>
        <w:t xml:space="preserve">» </w:t>
      </w:r>
      <w:r w:rsidR="00527659">
        <w:rPr>
          <w:rFonts w:ascii="Times New Roman" w:hAnsi="Times New Roman" w:cs="Times New Roman"/>
          <w:iCs/>
        </w:rPr>
        <w:t>ноября</w:t>
      </w:r>
      <w:r w:rsidR="002A1A92" w:rsidRPr="00EA12FC">
        <w:rPr>
          <w:rFonts w:ascii="Times New Roman" w:hAnsi="Times New Roman" w:cs="Times New Roman"/>
          <w:iCs/>
        </w:rPr>
        <w:t xml:space="preserve"> 202</w:t>
      </w:r>
      <w:bookmarkStart w:id="5" w:name="bookmark14"/>
      <w:r w:rsidR="00527659">
        <w:rPr>
          <w:rFonts w:ascii="Times New Roman" w:hAnsi="Times New Roman" w:cs="Times New Roman"/>
          <w:iCs/>
        </w:rPr>
        <w:t>6</w:t>
      </w:r>
      <w:r w:rsidR="002A1A92" w:rsidRPr="00EA12FC">
        <w:rPr>
          <w:rFonts w:ascii="Times New Roman" w:hAnsi="Times New Roman" w:cs="Times New Roman"/>
          <w:iCs/>
        </w:rPr>
        <w:t xml:space="preserve">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5"/>
    <w:p w:rsidR="002A1A92" w:rsidRPr="00EA12FC" w:rsidRDefault="00B63671" w:rsidP="00B63671">
      <w:pPr>
        <w:pStyle w:val="41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  <w:b/>
        </w:rPr>
        <w:t xml:space="preserve">      </w:t>
      </w:r>
      <w:r w:rsidR="002A1A92" w:rsidRPr="00EA12FC">
        <w:rPr>
          <w:rFonts w:ascii="Times New Roman" w:hAnsi="Times New Roman" w:cs="Times New Roman"/>
          <w:b/>
        </w:rPr>
        <w:t>7</w:t>
      </w:r>
      <w:r w:rsidR="002A1A92" w:rsidRPr="00EA12FC">
        <w:rPr>
          <w:rFonts w:ascii="Times New Roman" w:hAnsi="Times New Roman" w:cs="Times New Roman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2A1A92" w:rsidRPr="00EA12FC" w:rsidRDefault="00B63671" w:rsidP="00B63671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 w:rsidRPr="00EA12FC">
        <w:rPr>
          <w:rFonts w:ascii="Times New Roman" w:hAnsi="Times New Roman" w:cs="Times New Roman"/>
        </w:rPr>
        <w:t xml:space="preserve">      </w:t>
      </w:r>
      <w:r w:rsidRPr="00EA12FC">
        <w:rPr>
          <w:rFonts w:ascii="Times New Roman" w:hAnsi="Times New Roman" w:cs="Times New Roman"/>
          <w:b/>
        </w:rPr>
        <w:t>8</w:t>
      </w:r>
      <w:r w:rsidR="002A1A92" w:rsidRPr="00EA12FC">
        <w:rPr>
          <w:rFonts w:ascii="Times New Roman" w:hAnsi="Times New Roman" w:cs="Times New Roman"/>
          <w:b/>
        </w:rPr>
        <w:t>.</w:t>
      </w:r>
      <w:r w:rsidR="002A1A92" w:rsidRPr="00EA12FC">
        <w:rPr>
          <w:rFonts w:ascii="Times New Roman" w:hAnsi="Times New Roman" w:cs="Times New Roman"/>
        </w:rPr>
        <w:t xml:space="preserve"> Поставщик (подрядчик, исполнитель)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2A1A92" w:rsidRPr="00EA12FC" w:rsidSect="00813D15">
      <w:pgSz w:w="11900" w:h="16840"/>
      <w:pgMar w:top="425" w:right="839" w:bottom="709" w:left="137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315" w:rsidRDefault="00A24315">
      <w:r>
        <w:separator/>
      </w:r>
    </w:p>
  </w:endnote>
  <w:endnote w:type="continuationSeparator" w:id="0">
    <w:p w:rsidR="00A24315" w:rsidRDefault="00A2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315" w:rsidRDefault="00A24315"/>
  </w:footnote>
  <w:footnote w:type="continuationSeparator" w:id="0">
    <w:p w:rsidR="00A24315" w:rsidRDefault="00A243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C0462"/>
    <w:multiLevelType w:val="multilevel"/>
    <w:tmpl w:val="5A68A1F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62"/>
    <w:rsid w:val="00023445"/>
    <w:rsid w:val="000273B5"/>
    <w:rsid w:val="00054941"/>
    <w:rsid w:val="00065EBA"/>
    <w:rsid w:val="00070BF7"/>
    <w:rsid w:val="000712A6"/>
    <w:rsid w:val="0008434B"/>
    <w:rsid w:val="00091705"/>
    <w:rsid w:val="0009381E"/>
    <w:rsid w:val="00096366"/>
    <w:rsid w:val="000B7262"/>
    <w:rsid w:val="000E6DE8"/>
    <w:rsid w:val="000F5515"/>
    <w:rsid w:val="001068EF"/>
    <w:rsid w:val="00121835"/>
    <w:rsid w:val="00135E78"/>
    <w:rsid w:val="001402B4"/>
    <w:rsid w:val="001412A3"/>
    <w:rsid w:val="001A0118"/>
    <w:rsid w:val="001A3E16"/>
    <w:rsid w:val="001B7B7E"/>
    <w:rsid w:val="001D3A99"/>
    <w:rsid w:val="001E1FF1"/>
    <w:rsid w:val="001E7BBB"/>
    <w:rsid w:val="001F5DC5"/>
    <w:rsid w:val="00205B4B"/>
    <w:rsid w:val="00215522"/>
    <w:rsid w:val="002236DB"/>
    <w:rsid w:val="002338C8"/>
    <w:rsid w:val="0024206E"/>
    <w:rsid w:val="00252B44"/>
    <w:rsid w:val="002725B6"/>
    <w:rsid w:val="002848FE"/>
    <w:rsid w:val="00295964"/>
    <w:rsid w:val="002A1A92"/>
    <w:rsid w:val="002B2833"/>
    <w:rsid w:val="002C6F3C"/>
    <w:rsid w:val="002D20F3"/>
    <w:rsid w:val="002D3EE2"/>
    <w:rsid w:val="002E6303"/>
    <w:rsid w:val="002E758C"/>
    <w:rsid w:val="003561FA"/>
    <w:rsid w:val="003A74D2"/>
    <w:rsid w:val="003C567A"/>
    <w:rsid w:val="003E5C2D"/>
    <w:rsid w:val="003F249F"/>
    <w:rsid w:val="00422068"/>
    <w:rsid w:val="00423F23"/>
    <w:rsid w:val="00446093"/>
    <w:rsid w:val="004727D6"/>
    <w:rsid w:val="00484337"/>
    <w:rsid w:val="004929C9"/>
    <w:rsid w:val="004B3D10"/>
    <w:rsid w:val="004D0970"/>
    <w:rsid w:val="004D1287"/>
    <w:rsid w:val="00516441"/>
    <w:rsid w:val="00517283"/>
    <w:rsid w:val="005245A9"/>
    <w:rsid w:val="00527659"/>
    <w:rsid w:val="00547245"/>
    <w:rsid w:val="00555554"/>
    <w:rsid w:val="00573D87"/>
    <w:rsid w:val="005A6DC7"/>
    <w:rsid w:val="005C6709"/>
    <w:rsid w:val="005D0AE6"/>
    <w:rsid w:val="005D1082"/>
    <w:rsid w:val="005D516F"/>
    <w:rsid w:val="005E1787"/>
    <w:rsid w:val="005F1AF2"/>
    <w:rsid w:val="005F28E9"/>
    <w:rsid w:val="005F546A"/>
    <w:rsid w:val="00613DF8"/>
    <w:rsid w:val="00635838"/>
    <w:rsid w:val="006433A7"/>
    <w:rsid w:val="00647634"/>
    <w:rsid w:val="00660D3E"/>
    <w:rsid w:val="00675D37"/>
    <w:rsid w:val="00692DE2"/>
    <w:rsid w:val="006A50B8"/>
    <w:rsid w:val="006B027C"/>
    <w:rsid w:val="006B10C1"/>
    <w:rsid w:val="006B7272"/>
    <w:rsid w:val="006C0C02"/>
    <w:rsid w:val="006C4C54"/>
    <w:rsid w:val="006D1059"/>
    <w:rsid w:val="00703998"/>
    <w:rsid w:val="007215B4"/>
    <w:rsid w:val="0074314E"/>
    <w:rsid w:val="007433CB"/>
    <w:rsid w:val="007B14A1"/>
    <w:rsid w:val="007E3B63"/>
    <w:rsid w:val="007F49CA"/>
    <w:rsid w:val="00813D15"/>
    <w:rsid w:val="008426C6"/>
    <w:rsid w:val="0086045F"/>
    <w:rsid w:val="00891CA5"/>
    <w:rsid w:val="008923DD"/>
    <w:rsid w:val="00896301"/>
    <w:rsid w:val="008A7C96"/>
    <w:rsid w:val="008D3FB3"/>
    <w:rsid w:val="008E34A6"/>
    <w:rsid w:val="00905428"/>
    <w:rsid w:val="00912C20"/>
    <w:rsid w:val="0091357E"/>
    <w:rsid w:val="009358F2"/>
    <w:rsid w:val="00952DDE"/>
    <w:rsid w:val="00962364"/>
    <w:rsid w:val="00975920"/>
    <w:rsid w:val="00984848"/>
    <w:rsid w:val="0099269F"/>
    <w:rsid w:val="009A4081"/>
    <w:rsid w:val="009B72B5"/>
    <w:rsid w:val="009C00A1"/>
    <w:rsid w:val="009C784A"/>
    <w:rsid w:val="009D23F4"/>
    <w:rsid w:val="009F0CF4"/>
    <w:rsid w:val="009F5300"/>
    <w:rsid w:val="009F531E"/>
    <w:rsid w:val="00A012FB"/>
    <w:rsid w:val="00A113E5"/>
    <w:rsid w:val="00A12B95"/>
    <w:rsid w:val="00A20425"/>
    <w:rsid w:val="00A21554"/>
    <w:rsid w:val="00A24315"/>
    <w:rsid w:val="00A24921"/>
    <w:rsid w:val="00A428F1"/>
    <w:rsid w:val="00AA7C3C"/>
    <w:rsid w:val="00AD0999"/>
    <w:rsid w:val="00AD5C77"/>
    <w:rsid w:val="00AE4076"/>
    <w:rsid w:val="00AE4F3F"/>
    <w:rsid w:val="00AF6DD7"/>
    <w:rsid w:val="00B1674A"/>
    <w:rsid w:val="00B17E74"/>
    <w:rsid w:val="00B25EBA"/>
    <w:rsid w:val="00B31D54"/>
    <w:rsid w:val="00B63671"/>
    <w:rsid w:val="00B72ACA"/>
    <w:rsid w:val="00BB4321"/>
    <w:rsid w:val="00BB7B4C"/>
    <w:rsid w:val="00BD32D3"/>
    <w:rsid w:val="00C010B1"/>
    <w:rsid w:val="00C20418"/>
    <w:rsid w:val="00C23381"/>
    <w:rsid w:val="00C56034"/>
    <w:rsid w:val="00C74B7C"/>
    <w:rsid w:val="00CB0905"/>
    <w:rsid w:val="00CB12D7"/>
    <w:rsid w:val="00CD1901"/>
    <w:rsid w:val="00CD4C21"/>
    <w:rsid w:val="00D15804"/>
    <w:rsid w:val="00D305DB"/>
    <w:rsid w:val="00D32AFB"/>
    <w:rsid w:val="00D44C30"/>
    <w:rsid w:val="00D453E2"/>
    <w:rsid w:val="00D80024"/>
    <w:rsid w:val="00DA326E"/>
    <w:rsid w:val="00DA41F0"/>
    <w:rsid w:val="00DC0B09"/>
    <w:rsid w:val="00DE5274"/>
    <w:rsid w:val="00DE5BC9"/>
    <w:rsid w:val="00E00E2A"/>
    <w:rsid w:val="00E15D48"/>
    <w:rsid w:val="00E179AA"/>
    <w:rsid w:val="00E272AB"/>
    <w:rsid w:val="00E45B10"/>
    <w:rsid w:val="00E660D6"/>
    <w:rsid w:val="00E766D5"/>
    <w:rsid w:val="00E80DB1"/>
    <w:rsid w:val="00E9086E"/>
    <w:rsid w:val="00EA12FC"/>
    <w:rsid w:val="00EA32E9"/>
    <w:rsid w:val="00F079C6"/>
    <w:rsid w:val="00F26A46"/>
    <w:rsid w:val="00F46855"/>
    <w:rsid w:val="00F74DE6"/>
    <w:rsid w:val="00FA01D1"/>
    <w:rsid w:val="00FA05E0"/>
    <w:rsid w:val="00FA4385"/>
    <w:rsid w:val="00FA7CBE"/>
    <w:rsid w:val="00FB2419"/>
    <w:rsid w:val="00FB24A9"/>
    <w:rsid w:val="00FD5912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46570-15B4-475D-9E19-0C99BDA3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20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206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422068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FranklinGothicBook">
    <w:name w:val="Основной текст (5) + Franklin Gothic Book"/>
    <w:basedOn w:val="5"/>
    <w:rsid w:val="0042206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Подпись к таблице_"/>
    <w:basedOn w:val="a0"/>
    <w:link w:val="a5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422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4220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LucidaSansUnicode12pt">
    <w:name w:val="Основной текст (2) + Lucida Sans Unicode;12 pt"/>
    <w:basedOn w:val="2"/>
    <w:rsid w:val="0042206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">
    <w:name w:val="Основной текст (2) + Franklin Gothic Book;13 pt"/>
    <w:basedOn w:val="2"/>
    <w:rsid w:val="00422068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9pt">
    <w:name w:val="Основной текст (2) + Tahoma;9 pt"/>
    <w:basedOn w:val="2"/>
    <w:rsid w:val="0042206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220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"/>
    <w:basedOn w:val="7"/>
    <w:rsid w:val="004220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2206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422068"/>
    <w:pPr>
      <w:shd w:val="clear" w:color="auto" w:fill="FFFFFF"/>
      <w:spacing w:before="60" w:line="269" w:lineRule="exact"/>
      <w:jc w:val="both"/>
    </w:pPr>
    <w:rPr>
      <w:rFonts w:ascii="Tahoma" w:eastAsia="Tahoma" w:hAnsi="Tahoma" w:cs="Tahoma"/>
      <w:sz w:val="18"/>
      <w:szCs w:val="18"/>
    </w:rPr>
  </w:style>
  <w:style w:type="paragraph" w:customStyle="1" w:styleId="50">
    <w:name w:val="Основной текст (5)"/>
    <w:basedOn w:val="a"/>
    <w:link w:val="5"/>
    <w:rsid w:val="00422068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422068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Подпись к таблице"/>
    <w:basedOn w:val="a"/>
    <w:link w:val="a4"/>
    <w:rsid w:val="004220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422068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422068"/>
    <w:pPr>
      <w:shd w:val="clear" w:color="auto" w:fill="FFFFFF"/>
      <w:spacing w:after="240" w:line="317" w:lineRule="exact"/>
      <w:ind w:firstLine="7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905428"/>
    <w:pPr>
      <w:ind w:left="720"/>
      <w:contextualSpacing/>
    </w:pPr>
    <w:rPr>
      <w:rFonts w:ascii="Courier New" w:eastAsia="Courier New" w:hAnsi="Courier New" w:cs="Courier New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9054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42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A43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4385"/>
    <w:rPr>
      <w:color w:val="000000"/>
    </w:rPr>
  </w:style>
  <w:style w:type="paragraph" w:styleId="ab">
    <w:name w:val="footer"/>
    <w:basedOn w:val="a"/>
    <w:link w:val="ac"/>
    <w:uiPriority w:val="99"/>
    <w:unhideWhenUsed/>
    <w:rsid w:val="00FA43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4385"/>
    <w:rPr>
      <w:color w:val="000000"/>
    </w:rPr>
  </w:style>
  <w:style w:type="table" w:styleId="ad">
    <w:name w:val="Table Grid"/>
    <w:basedOn w:val="a1"/>
    <w:rsid w:val="006C0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00E2A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lang w:bidi="ar-SA"/>
    </w:rPr>
  </w:style>
  <w:style w:type="character" w:customStyle="1" w:styleId="ae">
    <w:name w:val="Основной текст_"/>
    <w:link w:val="41"/>
    <w:locked/>
    <w:rsid w:val="002A1A92"/>
    <w:rPr>
      <w:shd w:val="clear" w:color="auto" w:fill="FFFFFF"/>
    </w:rPr>
  </w:style>
  <w:style w:type="paragraph" w:customStyle="1" w:styleId="41">
    <w:name w:val="Основной текст4"/>
    <w:basedOn w:val="a"/>
    <w:link w:val="ae"/>
    <w:rsid w:val="002A1A92"/>
    <w:pPr>
      <w:shd w:val="clear" w:color="auto" w:fill="FFFFFF"/>
      <w:spacing w:line="0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2BF2E-4DB2-4410-8201-83B58481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</dc:creator>
  <cp:lastModifiedBy>Валентина Носкова</cp:lastModifiedBy>
  <cp:revision>9</cp:revision>
  <cp:lastPrinted>2026-07-28T01:47:00Z</cp:lastPrinted>
  <dcterms:created xsi:type="dcterms:W3CDTF">2026-01-29T03:36:00Z</dcterms:created>
  <dcterms:modified xsi:type="dcterms:W3CDTF">2026-07-28T01:47:00Z</dcterms:modified>
</cp:coreProperties>
</file>