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8F9" w:rsidRDefault="00FE28F9">
      <w:pPr>
        <w:tabs>
          <w:tab w:val="left" w:pos="993"/>
          <w:tab w:val="left" w:pos="3795"/>
          <w:tab w:val="center" w:pos="4677"/>
        </w:tabs>
        <w:spacing w:after="0" w:line="240" w:lineRule="auto"/>
        <w:ind w:firstLine="567"/>
        <w:jc w:val="center"/>
        <w:rPr>
          <w:rFonts w:ascii="Times New Roman" w:eastAsia="Calibri" w:hAnsi="Times New Roman" w:cs="Times New Roman"/>
          <w:sz w:val="20"/>
          <w:szCs w:val="20"/>
        </w:rPr>
      </w:pPr>
    </w:p>
    <w:p w:rsidR="00FE28F9" w:rsidRDefault="00934290">
      <w:pPr>
        <w:shd w:val="clear" w:color="auto" w:fill="FFFFFF"/>
        <w:spacing w:after="0" w:line="200" w:lineRule="atLeast"/>
        <w:jc w:val="center"/>
        <w:rPr>
          <w:rFonts w:ascii="Times New Roman" w:eastAsia="Times New Roman" w:hAnsi="Times New Roman" w:cs="Times New Roman"/>
          <w:spacing w:val="-4"/>
          <w:sz w:val="24"/>
          <w:szCs w:val="24"/>
        </w:rPr>
      </w:pPr>
      <w:r>
        <w:rPr>
          <w:rFonts w:ascii="Times New Roman" w:eastAsia="Times New Roman" w:hAnsi="Times New Roman" w:cs="Times New Roman"/>
          <w:b/>
          <w:spacing w:val="-4"/>
          <w:sz w:val="24"/>
          <w:szCs w:val="24"/>
        </w:rPr>
        <w:t>ПРОЕКТ ГОСУДАРСТВЕННОГО КОНТРАКТА</w:t>
      </w:r>
    </w:p>
    <w:p w:rsidR="00FE28F9" w:rsidRDefault="00934290">
      <w:pPr>
        <w:shd w:val="clear" w:color="auto" w:fill="FFFFFF"/>
        <w:spacing w:after="0" w:line="200" w:lineRule="atLeast"/>
        <w:jc w:val="center"/>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на оказание услуг для государственных нужд</w:t>
      </w:r>
    </w:p>
    <w:p w:rsidR="00FE28F9" w:rsidRDefault="00FE28F9">
      <w:pPr>
        <w:spacing w:after="0" w:line="200" w:lineRule="atLeast"/>
        <w:jc w:val="both"/>
        <w:rPr>
          <w:rFonts w:ascii="Times New Roman" w:eastAsia="Times New Roman" w:hAnsi="Times New Roman" w:cs="Times New Roman"/>
          <w:sz w:val="24"/>
          <w:szCs w:val="24"/>
        </w:rPr>
      </w:pPr>
    </w:p>
    <w:p w:rsidR="00FE28F9" w:rsidRDefault="00934290">
      <w:pPr>
        <w:jc w:val="center"/>
        <w:rPr>
          <w:rFonts w:ascii="Tahoma" w:eastAsia="Times New Roman" w:hAnsi="Tahoma" w:cs="Tahoma"/>
          <w:color w:val="000000"/>
          <w:sz w:val="24"/>
          <w:szCs w:val="24"/>
        </w:rPr>
      </w:pPr>
      <w:r>
        <w:rPr>
          <w:rFonts w:ascii="Times New Roman" w:eastAsia="Times New Roman" w:hAnsi="Times New Roman" w:cs="Times New Roman"/>
          <w:b/>
          <w:sz w:val="24"/>
          <w:szCs w:val="24"/>
        </w:rPr>
        <w:t xml:space="preserve">ИКЗ </w:t>
      </w:r>
      <w:r>
        <w:rPr>
          <w:rFonts w:ascii="Times New Roman" w:eastAsia="Calibri" w:hAnsi="Times New Roman" w:cs="Times New Roman"/>
          <w:color w:val="000000"/>
          <w:sz w:val="24"/>
          <w:szCs w:val="24"/>
          <w:shd w:val="clear" w:color="auto" w:fill="FAFAFA"/>
          <w:lang w:eastAsia="en-US"/>
        </w:rPr>
        <w:t>261263406395026350100100280000000000</w:t>
      </w:r>
    </w:p>
    <w:tbl>
      <w:tblPr>
        <w:tblW w:w="10065" w:type="dxa"/>
        <w:tblInd w:w="109" w:type="dxa"/>
        <w:tblLook w:val="04A0" w:firstRow="1" w:lastRow="0" w:firstColumn="1" w:lastColumn="0" w:noHBand="0" w:noVBand="1"/>
      </w:tblPr>
      <w:tblGrid>
        <w:gridCol w:w="4536"/>
        <w:gridCol w:w="5529"/>
      </w:tblGrid>
      <w:tr w:rsidR="00FE28F9">
        <w:tc>
          <w:tcPr>
            <w:tcW w:w="4536" w:type="dxa"/>
          </w:tcPr>
          <w:p w:rsidR="00FE28F9" w:rsidRDefault="00934290">
            <w:pPr>
              <w:snapToGrid w:val="0"/>
              <w:spacing w:after="0" w:line="200" w:lineRule="atLeas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г. Ставрополь</w:t>
            </w:r>
          </w:p>
        </w:tc>
        <w:tc>
          <w:tcPr>
            <w:tcW w:w="5528" w:type="dxa"/>
          </w:tcPr>
          <w:p w:rsidR="00FE28F9" w:rsidRDefault="00934290">
            <w:pPr>
              <w:snapToGrid w:val="0"/>
              <w:spacing w:after="0" w:line="200" w:lineRule="atLeas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«____»_________________2026 г.</w:t>
            </w:r>
          </w:p>
        </w:tc>
      </w:tr>
    </w:tbl>
    <w:p w:rsidR="00FE28F9" w:rsidRDefault="00FE28F9">
      <w:pPr>
        <w:spacing w:after="0" w:line="200" w:lineRule="atLeast"/>
        <w:jc w:val="both"/>
        <w:rPr>
          <w:rFonts w:ascii="Times New Roman" w:eastAsia="Times New Roman" w:hAnsi="Times New Roman" w:cs="Times New Roman"/>
          <w:sz w:val="24"/>
          <w:szCs w:val="24"/>
        </w:rPr>
      </w:pPr>
    </w:p>
    <w:p w:rsidR="00FE28F9" w:rsidRDefault="00934290">
      <w:pPr>
        <w:spacing w:after="0" w:line="200" w:lineRule="atLeast"/>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Федеральное казенное учреждение «Главное бюро медико-социальной экспертизы по Ставропольскому краю» Министерства труда и социальной защиты Российской Федерации </w:t>
      </w:r>
      <w:r>
        <w:rPr>
          <w:rFonts w:ascii="Times New Roman" w:eastAsia="Times New Roman" w:hAnsi="Times New Roman" w:cs="Times New Roman"/>
          <w:spacing w:val="9"/>
          <w:sz w:val="24"/>
          <w:szCs w:val="24"/>
        </w:rPr>
        <w:t>(ФКУ «ГБ МСЭ по Ставропольскому краю» Минтруда России), далее име</w:t>
      </w:r>
      <w:r>
        <w:rPr>
          <w:rFonts w:ascii="Times New Roman" w:eastAsia="Times New Roman" w:hAnsi="Times New Roman" w:cs="Times New Roman"/>
          <w:sz w:val="24"/>
          <w:szCs w:val="24"/>
        </w:rPr>
        <w:t xml:space="preserve">нуемое </w:t>
      </w:r>
      <w:r>
        <w:rPr>
          <w:rFonts w:ascii="Times New Roman" w:eastAsia="Times New Roman" w:hAnsi="Times New Roman" w:cs="Times New Roman"/>
          <w:b/>
          <w:bCs/>
          <w:sz w:val="24"/>
          <w:szCs w:val="24"/>
        </w:rPr>
        <w:t>«</w:t>
      </w:r>
      <w:r>
        <w:rPr>
          <w:rFonts w:ascii="Times New Roman" w:eastAsia="Times New Roman" w:hAnsi="Times New Roman" w:cs="Times New Roman"/>
          <w:bCs/>
          <w:sz w:val="24"/>
          <w:szCs w:val="24"/>
        </w:rPr>
        <w:t xml:space="preserve">Заказчик», </w:t>
      </w:r>
      <w:r>
        <w:rPr>
          <w:rFonts w:ascii="Times New Roman" w:eastAsia="Times New Roman" w:hAnsi="Times New Roman" w:cs="Times New Roman"/>
          <w:spacing w:val="9"/>
          <w:sz w:val="24"/>
          <w:szCs w:val="24"/>
        </w:rPr>
        <w:t>в лице</w:t>
      </w:r>
      <w:r>
        <w:rPr>
          <w:rFonts w:ascii="Times New Roman" w:eastAsia="Times New Roman" w:hAnsi="Times New Roman" w:cs="Times New Roman"/>
          <w:spacing w:val="5"/>
          <w:sz w:val="24"/>
          <w:szCs w:val="24"/>
        </w:rPr>
        <w:t xml:space="preserve"> руководителя-главного эксперта по медико-социальной экспертизе Нестерова Владимира Анатольевича</w:t>
      </w:r>
      <w:r>
        <w:rPr>
          <w:rFonts w:ascii="Times New Roman" w:eastAsia="Times New Roman" w:hAnsi="Times New Roman" w:cs="Times New Roman"/>
          <w:spacing w:val="2"/>
          <w:sz w:val="24"/>
          <w:szCs w:val="24"/>
        </w:rPr>
        <w:t>, действующее от имени Российской Федерации и на основании Устава</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с одной стороны</w:t>
      </w:r>
      <w:r>
        <w:rPr>
          <w:rFonts w:ascii="Times New Roman" w:eastAsia="Times New Roman" w:hAnsi="Times New Roman" w:cs="Times New Roman"/>
          <w:sz w:val="24"/>
          <w:szCs w:val="24"/>
        </w:rPr>
        <w:t xml:space="preserve">, и </w:t>
      </w:r>
      <w:r>
        <w:rPr>
          <w:rFonts w:ascii="Times New Roman" w:eastAsia="Times New Roman" w:hAnsi="Times New Roman" w:cs="Times New Roman"/>
          <w:b/>
          <w:sz w:val="24"/>
          <w:szCs w:val="24"/>
        </w:rPr>
        <w:t>__________________,</w:t>
      </w:r>
      <w:r>
        <w:rPr>
          <w:rFonts w:ascii="Times New Roman" w:eastAsia="Times New Roman" w:hAnsi="Times New Roman" w:cs="Times New Roman"/>
          <w:sz w:val="24"/>
          <w:szCs w:val="24"/>
        </w:rPr>
        <w:t xml:space="preserve"> именуем__ в дальнейшем «Исполнитель», в лице _________________, действующего на основании ___________, с другой Стороны, вместе именуемые «Стороны», и в соответствии с протоколом заседания Единой комиссии по осуществлению закупок для государственных нужд от ________№ ______________________, заключили настоящий Контракт  (далее – Контракт) о нижеследующем:</w:t>
      </w:r>
    </w:p>
    <w:p w:rsidR="00FE28F9" w:rsidRDefault="00FE28F9">
      <w:pPr>
        <w:spacing w:after="0" w:line="200" w:lineRule="atLeast"/>
        <w:jc w:val="both"/>
        <w:rPr>
          <w:rFonts w:ascii="Times New Roman" w:eastAsia="Times New Roman" w:hAnsi="Times New Roman" w:cs="Times New Roman"/>
          <w:sz w:val="24"/>
          <w:szCs w:val="24"/>
        </w:rPr>
      </w:pPr>
    </w:p>
    <w:p w:rsidR="00FE28F9" w:rsidRDefault="00934290">
      <w:pPr>
        <w:spacing w:after="0" w:line="200" w:lineRule="atLeast"/>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sz w:val="24"/>
          <w:szCs w:val="24"/>
        </w:rPr>
        <w:t>Основные понятия</w:t>
      </w:r>
    </w:p>
    <w:p w:rsidR="00FE28F9" w:rsidRDefault="00934290">
      <w:pPr>
        <w:spacing w:after="0" w:line="240" w:lineRule="auto"/>
        <w:ind w:firstLine="708"/>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
          <w:color w:val="000000" w:themeColor="text1"/>
          <w:sz w:val="24"/>
          <w:szCs w:val="24"/>
        </w:rPr>
        <w:t>Объект</w:t>
      </w:r>
      <w:r>
        <w:rPr>
          <w:rFonts w:ascii="Times New Roman" w:eastAsia="Times New Roman" w:hAnsi="Times New Roman" w:cs="Times New Roman"/>
          <w:bCs/>
          <w:color w:val="000000" w:themeColor="text1"/>
          <w:sz w:val="24"/>
          <w:szCs w:val="24"/>
        </w:rPr>
        <w:t>:</w:t>
      </w:r>
    </w:p>
    <w:p w:rsidR="00FE28F9" w:rsidRDefault="00934290">
      <w:pPr>
        <w:spacing w:after="0"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нежилые помещения ФКУ «ГБ МСЭ по Ставропольскому краю» Минтруда России, расположенные по адресу: </w:t>
      </w:r>
      <w:r w:rsidR="005E00B0" w:rsidRPr="005E00B0">
        <w:rPr>
          <w:rFonts w:ascii="Times New Roman" w:eastAsia="Times New Roman" w:hAnsi="Times New Roman" w:cs="Times New Roman"/>
          <w:bCs/>
          <w:sz w:val="24"/>
          <w:szCs w:val="24"/>
        </w:rPr>
        <w:t xml:space="preserve">Ставропольский край, </w:t>
      </w:r>
      <w:proofErr w:type="spellStart"/>
      <w:r w:rsidR="005E00B0" w:rsidRPr="005E00B0">
        <w:rPr>
          <w:rFonts w:ascii="Times New Roman" w:eastAsia="Times New Roman" w:hAnsi="Times New Roman" w:cs="Times New Roman"/>
          <w:bCs/>
          <w:sz w:val="24"/>
          <w:szCs w:val="24"/>
        </w:rPr>
        <w:t>г</w:t>
      </w:r>
      <w:proofErr w:type="gramStart"/>
      <w:r w:rsidR="005E00B0" w:rsidRPr="005E00B0">
        <w:rPr>
          <w:rFonts w:ascii="Times New Roman" w:eastAsia="Times New Roman" w:hAnsi="Times New Roman" w:cs="Times New Roman"/>
          <w:bCs/>
          <w:sz w:val="24"/>
          <w:szCs w:val="24"/>
        </w:rPr>
        <w:t>.Н</w:t>
      </w:r>
      <w:proofErr w:type="gramEnd"/>
      <w:r w:rsidR="005E00B0" w:rsidRPr="005E00B0">
        <w:rPr>
          <w:rFonts w:ascii="Times New Roman" w:eastAsia="Times New Roman" w:hAnsi="Times New Roman" w:cs="Times New Roman"/>
          <w:bCs/>
          <w:sz w:val="24"/>
          <w:szCs w:val="24"/>
        </w:rPr>
        <w:t>ефтекумск</w:t>
      </w:r>
      <w:proofErr w:type="spellEnd"/>
      <w:r w:rsidR="005E00B0" w:rsidRPr="005E00B0">
        <w:rPr>
          <w:rFonts w:ascii="Times New Roman" w:eastAsia="Times New Roman" w:hAnsi="Times New Roman" w:cs="Times New Roman"/>
          <w:bCs/>
          <w:sz w:val="24"/>
          <w:szCs w:val="24"/>
        </w:rPr>
        <w:t>, 2-ой микрорайон, 18</w:t>
      </w:r>
      <w:r>
        <w:rPr>
          <w:rFonts w:ascii="Times New Roman" w:eastAsia="Times New Roman" w:hAnsi="Times New Roman" w:cs="Times New Roman"/>
          <w:bCs/>
          <w:sz w:val="24"/>
          <w:szCs w:val="24"/>
        </w:rPr>
        <w:t>» (далее – Объект).</w:t>
      </w:r>
    </w:p>
    <w:p w:rsidR="00FE28F9" w:rsidRDefault="00934290">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Подрядчик </w:t>
      </w:r>
      <w:r>
        <w:rPr>
          <w:rFonts w:ascii="Times New Roman" w:eastAsia="Times New Roman" w:hAnsi="Times New Roman" w:cs="Times New Roman"/>
          <w:bCs/>
          <w:sz w:val="24"/>
          <w:szCs w:val="24"/>
        </w:rPr>
        <w:t>– это юридическое лицо или индивидуальный предприниматель выполняющий на Объектах капитальный ремонт нежилых помещения ФКУ «ГБ МСЭ по Ставропольскому краю» Минтруда России, по результатам торгов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(далее – Подрядчик, Подрядчики)</w:t>
      </w:r>
      <w:r>
        <w:rPr>
          <w:rFonts w:ascii="Times New Roman" w:eastAsia="Times New Roman" w:hAnsi="Times New Roman" w:cs="Times New Roman"/>
          <w:bCs/>
          <w:sz w:val="24"/>
          <w:szCs w:val="24"/>
        </w:rPr>
        <w:t>.</w:t>
      </w:r>
    </w:p>
    <w:p w:rsidR="00FE28F9" w:rsidRDefault="00934290">
      <w:pPr>
        <w:shd w:val="clear" w:color="auto" w:fill="FFFFFF"/>
        <w:spacing w:after="0" w:line="240" w:lineRule="auto"/>
        <w:ind w:firstLine="709"/>
        <w:jc w:val="both"/>
        <w:rPr>
          <w:rFonts w:ascii="Times New Roman" w:eastAsia="Times New Roman" w:hAnsi="Times New Roman" w:cs="Times New Roman"/>
          <w:color w:val="000000" w:themeColor="text1"/>
          <w:spacing w:val="-7"/>
          <w:sz w:val="24"/>
          <w:szCs w:val="24"/>
        </w:rPr>
      </w:pPr>
      <w:r>
        <w:rPr>
          <w:rFonts w:ascii="Times New Roman" w:eastAsia="Times New Roman" w:hAnsi="Times New Roman" w:cs="Times New Roman"/>
          <w:b/>
          <w:color w:val="000000" w:themeColor="text1"/>
          <w:spacing w:val="-7"/>
          <w:sz w:val="24"/>
          <w:szCs w:val="24"/>
        </w:rPr>
        <w:t>Работы</w:t>
      </w:r>
      <w:r>
        <w:rPr>
          <w:rFonts w:ascii="Times New Roman" w:eastAsia="Times New Roman" w:hAnsi="Times New Roman" w:cs="Times New Roman"/>
          <w:color w:val="000000" w:themeColor="text1"/>
          <w:spacing w:val="-7"/>
          <w:sz w:val="24"/>
          <w:szCs w:val="24"/>
        </w:rPr>
        <w:t xml:space="preserve"> - весь комплекс работ по капитальному ремонту на Объекте, выполняемый в соответствии с Проектом, Сметной документацией и Контрактом на выполнение работ по капитальному ремонту Объекта Заказчика (далее – Работы).</w:t>
      </w:r>
    </w:p>
    <w:p w:rsidR="00FE28F9" w:rsidRDefault="00FE28F9">
      <w:pPr>
        <w:spacing w:after="0" w:line="200" w:lineRule="atLeast"/>
        <w:jc w:val="center"/>
        <w:rPr>
          <w:rFonts w:ascii="Times New Roman" w:eastAsia="Times New Roman" w:hAnsi="Times New Roman" w:cs="Times New Roman"/>
          <w:b/>
          <w:sz w:val="24"/>
          <w:szCs w:val="24"/>
        </w:rPr>
      </w:pPr>
    </w:p>
    <w:p w:rsidR="00FE28F9" w:rsidRDefault="00934290">
      <w:pPr>
        <w:tabs>
          <w:tab w:val="left" w:pos="993"/>
        </w:tabs>
        <w:spacing w:after="0" w:line="240" w:lineRule="auto"/>
        <w:ind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t>1. Предмет контракта</w:t>
      </w:r>
    </w:p>
    <w:p w:rsidR="00FE28F9" w:rsidRDefault="00FE28F9">
      <w:pPr>
        <w:tabs>
          <w:tab w:val="left" w:pos="993"/>
        </w:tabs>
        <w:spacing w:after="0" w:line="240" w:lineRule="auto"/>
        <w:ind w:firstLine="567"/>
        <w:jc w:val="center"/>
        <w:rPr>
          <w:rFonts w:ascii="Times New Roman" w:eastAsia="Calibri" w:hAnsi="Times New Roman" w:cs="Times New Roman"/>
          <w:b/>
          <w:sz w:val="24"/>
          <w:szCs w:val="24"/>
        </w:rPr>
      </w:pP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 Заказчик поручает, а Исполнитель обязуется оказать услуги по строительному </w:t>
      </w:r>
      <w:proofErr w:type="gramStart"/>
      <w:r>
        <w:rPr>
          <w:rFonts w:ascii="Times New Roman" w:eastAsia="Calibri" w:hAnsi="Times New Roman" w:cs="Times New Roman"/>
          <w:sz w:val="24"/>
          <w:szCs w:val="24"/>
        </w:rPr>
        <w:t>контролю за</w:t>
      </w:r>
      <w:proofErr w:type="gramEnd"/>
      <w:r>
        <w:rPr>
          <w:rFonts w:ascii="Times New Roman" w:eastAsia="Calibri" w:hAnsi="Times New Roman" w:cs="Times New Roman"/>
          <w:sz w:val="24"/>
          <w:szCs w:val="24"/>
        </w:rPr>
        <w:t xml:space="preserve"> капитальным ремонтом нежилых помещений ФКУ «ГБ МСЭ по Ставропольскому краю» Минтруда России, по адресу: </w:t>
      </w:r>
      <w:r w:rsidR="005E00B0" w:rsidRPr="005E00B0">
        <w:rPr>
          <w:rFonts w:ascii="Times New Roman" w:eastAsia="Calibri" w:hAnsi="Times New Roman" w:cs="Times New Roman"/>
          <w:sz w:val="24"/>
          <w:szCs w:val="24"/>
        </w:rPr>
        <w:t xml:space="preserve">Ставропольский край, </w:t>
      </w:r>
      <w:proofErr w:type="spellStart"/>
      <w:r w:rsidR="005E00B0" w:rsidRPr="005E00B0">
        <w:rPr>
          <w:rFonts w:ascii="Times New Roman" w:eastAsia="Calibri" w:hAnsi="Times New Roman" w:cs="Times New Roman"/>
          <w:sz w:val="24"/>
          <w:szCs w:val="24"/>
        </w:rPr>
        <w:t>г</w:t>
      </w:r>
      <w:proofErr w:type="gramStart"/>
      <w:r w:rsidR="005E00B0" w:rsidRPr="005E00B0">
        <w:rPr>
          <w:rFonts w:ascii="Times New Roman" w:eastAsia="Calibri" w:hAnsi="Times New Roman" w:cs="Times New Roman"/>
          <w:sz w:val="24"/>
          <w:szCs w:val="24"/>
        </w:rPr>
        <w:t>.Н</w:t>
      </w:r>
      <w:proofErr w:type="gramEnd"/>
      <w:r w:rsidR="005E00B0" w:rsidRPr="005E00B0">
        <w:rPr>
          <w:rFonts w:ascii="Times New Roman" w:eastAsia="Calibri" w:hAnsi="Times New Roman" w:cs="Times New Roman"/>
          <w:sz w:val="24"/>
          <w:szCs w:val="24"/>
        </w:rPr>
        <w:t>ефтекумск</w:t>
      </w:r>
      <w:proofErr w:type="spellEnd"/>
      <w:r w:rsidR="005E00B0" w:rsidRPr="005E00B0">
        <w:rPr>
          <w:rFonts w:ascii="Times New Roman" w:eastAsia="Calibri" w:hAnsi="Times New Roman" w:cs="Times New Roman"/>
          <w:sz w:val="24"/>
          <w:szCs w:val="24"/>
        </w:rPr>
        <w:t>, 2-ой микрорайон, 18</w:t>
      </w:r>
      <w:r>
        <w:rPr>
          <w:rFonts w:ascii="Times New Roman" w:eastAsia="Calibri" w:hAnsi="Times New Roman" w:cs="Times New Roman"/>
          <w:sz w:val="24"/>
          <w:szCs w:val="24"/>
        </w:rPr>
        <w:t xml:space="preserve"> (далее - Услуги) Заказчика, и сдать результат Услуг Заказчику, а Заказчик обязуется принять результат Услуг и оплатить его.</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1.2. Состав и объем оказываемых услуг определяется Техническим заданием (Приложение № 1 к контракту) являющимся неотъемлемой частью настоящего контракта.</w:t>
      </w:r>
    </w:p>
    <w:p w:rsidR="00FE28F9" w:rsidRDefault="00934290">
      <w:pPr>
        <w:tabs>
          <w:tab w:val="left" w:pos="993"/>
          <w:tab w:val="left" w:pos="4100"/>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 Срок оказания услуг: с момента заключения контракта и до 3</w:t>
      </w:r>
      <w:r w:rsidR="005E00B0">
        <w:rPr>
          <w:rFonts w:ascii="Times New Roman" w:eastAsia="Calibri" w:hAnsi="Times New Roman" w:cs="Times New Roman"/>
          <w:sz w:val="24"/>
          <w:szCs w:val="24"/>
        </w:rPr>
        <w:t>1</w:t>
      </w:r>
      <w:r>
        <w:rPr>
          <w:rFonts w:ascii="Times New Roman" w:eastAsia="Calibri" w:hAnsi="Times New Roman" w:cs="Times New Roman"/>
          <w:sz w:val="24"/>
          <w:szCs w:val="24"/>
        </w:rPr>
        <w:t>.1</w:t>
      </w:r>
      <w:r w:rsidR="005E00B0">
        <w:rPr>
          <w:rFonts w:ascii="Times New Roman" w:eastAsia="Calibri" w:hAnsi="Times New Roman" w:cs="Times New Roman"/>
          <w:sz w:val="24"/>
          <w:szCs w:val="24"/>
        </w:rPr>
        <w:t>0</w:t>
      </w:r>
      <w:r>
        <w:rPr>
          <w:rFonts w:ascii="Times New Roman" w:eastAsia="Calibri" w:hAnsi="Times New Roman" w:cs="Times New Roman"/>
          <w:sz w:val="24"/>
          <w:szCs w:val="24"/>
        </w:rPr>
        <w:t xml:space="preserve">.2026 г. </w:t>
      </w:r>
    </w:p>
    <w:p w:rsidR="00FE28F9" w:rsidRDefault="00934290">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Датой начала работ по Контракту на оказание услуг по строительному контролю является дата его подписания сторонами. Сроки проведения работ устанавливаются на период действия контракта между </w:t>
      </w:r>
      <w:r>
        <w:rPr>
          <w:rFonts w:ascii="Times New Roman" w:eastAsia="Times New Roman" w:hAnsi="Times New Roman" w:cs="Times New Roman"/>
          <w:color w:val="000000" w:themeColor="text1"/>
          <w:sz w:val="24"/>
          <w:szCs w:val="24"/>
        </w:rPr>
        <w:t xml:space="preserve">Заказчиком и Подрядчиком. Окончание работ – подписанием Заказчиком и Подрядчиком </w:t>
      </w:r>
      <w:r>
        <w:rPr>
          <w:rFonts w:ascii="Times New Roman" w:eastAsia="Times New Roman" w:hAnsi="Times New Roman" w:cs="Times New Roman"/>
          <w:color w:val="000000" w:themeColor="text1"/>
          <w:sz w:val="24"/>
          <w:szCs w:val="24"/>
          <w:lang w:eastAsia="ar-SA"/>
        </w:rPr>
        <w:t>актов выполненных работ формы КС</w:t>
      </w:r>
      <w:r>
        <w:rPr>
          <w:rFonts w:ascii="Times New Roman" w:eastAsia="Times New Roman" w:hAnsi="Times New Roman" w:cs="Times New Roman"/>
          <w:sz w:val="24"/>
          <w:szCs w:val="24"/>
          <w:lang w:eastAsia="ar-SA"/>
        </w:rPr>
        <w:t>-2 и справок о стоимости выполненных работ и затрат КС-3</w:t>
      </w:r>
      <w:r>
        <w:rPr>
          <w:rFonts w:ascii="Times New Roman" w:eastAsia="Times New Roman" w:hAnsi="Times New Roman" w:cs="Times New Roman"/>
          <w:sz w:val="20"/>
          <w:szCs w:val="20"/>
          <w:lang w:eastAsia="ar-SA"/>
        </w:rPr>
        <w:t xml:space="preserve"> </w:t>
      </w:r>
      <w:r>
        <w:rPr>
          <w:rFonts w:ascii="Times New Roman" w:eastAsia="Times New Roman" w:hAnsi="Times New Roman" w:cs="Times New Roman"/>
          <w:sz w:val="24"/>
          <w:szCs w:val="24"/>
          <w:lang w:eastAsia="ar-SA"/>
        </w:rPr>
        <w:t>и</w:t>
      </w:r>
      <w:r>
        <w:rPr>
          <w:rFonts w:ascii="Times New Roman" w:eastAsia="Times New Roman" w:hAnsi="Times New Roman" w:cs="Times New Roman"/>
          <w:sz w:val="20"/>
          <w:szCs w:val="20"/>
          <w:lang w:eastAsia="ar-SA"/>
        </w:rPr>
        <w:t xml:space="preserve"> </w:t>
      </w:r>
      <w:r>
        <w:rPr>
          <w:rFonts w:ascii="Times New Roman" w:eastAsia="Times New Roman" w:hAnsi="Times New Roman" w:cs="Times New Roman"/>
          <w:sz w:val="24"/>
          <w:szCs w:val="24"/>
        </w:rPr>
        <w:t>Акта оказания услуг по строительному контролю Объекта.</w:t>
      </w:r>
    </w:p>
    <w:p w:rsidR="00FE28F9" w:rsidRDefault="00934290">
      <w:pPr>
        <w:tabs>
          <w:tab w:val="left" w:pos="993"/>
          <w:tab w:val="left" w:pos="4100"/>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 случае досрочного выполнения работ Подрядчиками по выполнению работ по капитальному ремонту Объектов Заказчика, Исполнитель по согласованию с Заказчиком может досрочно сдать оказанные услуги. Заказчик вправе досрочно принять и оплатить такие услуги в соответствии с условиями контракта.</w:t>
      </w:r>
    </w:p>
    <w:p w:rsidR="00FE28F9" w:rsidRDefault="00FE28F9">
      <w:pPr>
        <w:tabs>
          <w:tab w:val="left" w:pos="993"/>
        </w:tabs>
        <w:spacing w:after="0" w:line="240" w:lineRule="auto"/>
        <w:ind w:firstLine="567"/>
        <w:jc w:val="center"/>
        <w:rPr>
          <w:rFonts w:ascii="Times New Roman" w:eastAsia="Calibri" w:hAnsi="Times New Roman" w:cs="Times New Roman"/>
          <w:b/>
          <w:sz w:val="24"/>
          <w:szCs w:val="24"/>
        </w:rPr>
      </w:pPr>
    </w:p>
    <w:p w:rsidR="00FE28F9" w:rsidRDefault="00934290">
      <w:pPr>
        <w:tabs>
          <w:tab w:val="left" w:pos="993"/>
        </w:tabs>
        <w:spacing w:after="0" w:line="240" w:lineRule="auto"/>
        <w:ind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t>2. Цена контракта и порядок оплаты</w:t>
      </w:r>
    </w:p>
    <w:p w:rsidR="00FE28F9" w:rsidRDefault="00FE28F9">
      <w:pPr>
        <w:tabs>
          <w:tab w:val="left" w:pos="993"/>
        </w:tabs>
        <w:spacing w:after="0" w:line="240" w:lineRule="auto"/>
        <w:ind w:firstLine="567"/>
        <w:jc w:val="center"/>
        <w:rPr>
          <w:rFonts w:ascii="Times New Roman" w:eastAsia="Calibri" w:hAnsi="Times New Roman" w:cs="Times New Roman"/>
          <w:b/>
          <w:sz w:val="20"/>
          <w:szCs w:val="20"/>
        </w:rPr>
      </w:pP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2.1.Цена Контракта составляет____ (____________________) рублей ___ коп</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и</w:t>
      </w:r>
      <w:proofErr w:type="gramEnd"/>
      <w:r>
        <w:rPr>
          <w:rFonts w:ascii="Times New Roman" w:eastAsia="Calibri" w:hAnsi="Times New Roman" w:cs="Times New Roman"/>
          <w:sz w:val="24"/>
          <w:szCs w:val="24"/>
        </w:rPr>
        <w:t xml:space="preserve"> включает в себя стоимость оказанных услуг, а также налоги (в т.ч. НДС 22 % если предусмотрен). </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2.2. </w:t>
      </w:r>
      <w:r>
        <w:rPr>
          <w:rFonts w:ascii="Times New Roman" w:eastAsia="Calibri" w:hAnsi="Times New Roman" w:cs="Times New Roman"/>
          <w:sz w:val="24"/>
          <w:szCs w:val="24"/>
          <w:lang w:eastAsia="ar-SA"/>
        </w:rPr>
        <w:t>Цена включает в себя (с учетом расходов на перевозку, страхование, уплату таможенных пошлин, налогов и других обязательных платежей): все расходы исполнителя, связанные с оказанием услуг, в том числе стоимость услуг, транспортные расходы, расходы на обучение, страхование, уплату налогов, сборов, других обязательных платежей; затраты на содержание ИТР; затраты, связанные с согласованием изменений в проектно-сметной документации и все прочие расходы, связанные с исполнением контракта</w:t>
      </w:r>
      <w:r>
        <w:rPr>
          <w:rFonts w:ascii="Times New Roman" w:eastAsia="Calibri" w:hAnsi="Times New Roman" w:cs="Times New Roman"/>
          <w:sz w:val="24"/>
          <w:szCs w:val="24"/>
        </w:rPr>
        <w:t xml:space="preserve"> </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2.3. Цена Контракта является твердой и определяется на весь срок исполнения Контракта, за исключением случаев, предусмотренных </w:t>
      </w:r>
      <w:r>
        <w:rPr>
          <w:rFonts w:ascii="Times New Roman" w:hAnsi="Times New Roman" w:cs="Times New Roman"/>
          <w:bCs/>
          <w:sz w:val="24"/>
          <w:szCs w:val="24"/>
        </w:rPr>
        <w:t xml:space="preserve">законодательством РФ </w:t>
      </w:r>
      <w:r>
        <w:rPr>
          <w:rFonts w:ascii="Times New Roman" w:eastAsia="Calibri" w:hAnsi="Times New Roman" w:cs="Times New Roman"/>
          <w:sz w:val="24"/>
          <w:szCs w:val="24"/>
        </w:rPr>
        <w:t>и настоящим контрактом.</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Авансовые платежи по Контракту не предусмотрены.</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2.4. Срок и порядок оплаты: </w:t>
      </w:r>
    </w:p>
    <w:p w:rsidR="00FE28F9" w:rsidRDefault="00934290">
      <w:pPr>
        <w:tabs>
          <w:tab w:val="left" w:pos="993"/>
        </w:tabs>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2.4.1. </w:t>
      </w:r>
      <w:r>
        <w:rPr>
          <w:rFonts w:ascii="Times New Roman" w:eastAsia="Times New Roman" w:hAnsi="Times New Roman" w:cs="Times New Roman"/>
          <w:sz w:val="24"/>
          <w:szCs w:val="24"/>
        </w:rPr>
        <w:t>Оплата осуществляется за счет средств федерального бюджета Российской Федерации на 2026 год в безналичной форме путем перечисления денежных средств на расчетный счет Исполнителя за фактически оказанные услуги, одним этапом в течение 7 (семи) рабочих дней после оказания услуг, подписания Сторонами Акта оказанных услуг и предоставления счета на оплату.</w:t>
      </w:r>
    </w:p>
    <w:p w:rsidR="00FE28F9" w:rsidRDefault="00934290">
      <w:pPr>
        <w:tabs>
          <w:tab w:val="left" w:pos="993"/>
        </w:tabs>
        <w:spacing w:after="0" w:line="240" w:lineRule="auto"/>
        <w:ind w:firstLine="709"/>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2.4.2. В случае досрочного расторжения Контракта по соглашению сторон (при отсутствии необходимости дальнейшего осуществления строительного контроля) размер оплаты за оказанные услуги определяется пропорционально оказанных услуг.</w:t>
      </w:r>
    </w:p>
    <w:p w:rsidR="00FE28F9" w:rsidRDefault="00934290">
      <w:pPr>
        <w:spacing w:after="0" w:line="240" w:lineRule="auto"/>
        <w:ind w:right="-46"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При изменении объема всех предусмотренных настоящим Контрактом услуг (уменьшение/увеличение), но не более чем на десять процентов такого объема в случае выявления потребности в дополнительных услугах, не предусмотренных настоящим Контрактом, но связанных с услугами, предусмотренными настоящим Контрактом, или при прекращении потребности в предусмотренной настоящим Контрактом части услуг, Заказчик вправе изменить цену Контракта пропорционально объему указанных дополнительных услуг, или объему указанной части услуг, но не более чем на десять процентов такой цены.</w:t>
      </w:r>
    </w:p>
    <w:p w:rsidR="00FE28F9" w:rsidRDefault="00934290">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В случае, если Исполнителем является юридическое или физическое лицо, в том числе зарегистрированное в качестве индивидуального предпринимателя, то денежная сумма, подлежащая уплате,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E28F9" w:rsidRDefault="00FE28F9">
      <w:pPr>
        <w:spacing w:after="0" w:line="240" w:lineRule="auto"/>
        <w:ind w:firstLine="709"/>
        <w:jc w:val="both"/>
        <w:rPr>
          <w:rFonts w:ascii="Times New Roman" w:eastAsia="Times New Roman" w:hAnsi="Times New Roman" w:cs="Times New Roman"/>
          <w:sz w:val="24"/>
          <w:szCs w:val="24"/>
        </w:rPr>
      </w:pPr>
    </w:p>
    <w:p w:rsidR="00FE28F9" w:rsidRDefault="00934290">
      <w:pPr>
        <w:tabs>
          <w:tab w:val="left" w:pos="993"/>
        </w:tabs>
        <w:spacing w:after="0" w:line="240" w:lineRule="auto"/>
        <w:ind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t>3. Права и обязанности Сторон</w:t>
      </w:r>
    </w:p>
    <w:p w:rsidR="00FE28F9" w:rsidRDefault="00FE28F9">
      <w:pPr>
        <w:tabs>
          <w:tab w:val="left" w:pos="993"/>
        </w:tabs>
        <w:spacing w:after="0" w:line="240" w:lineRule="auto"/>
        <w:ind w:firstLine="567"/>
        <w:jc w:val="center"/>
        <w:rPr>
          <w:rFonts w:ascii="Times New Roman" w:eastAsia="Calibri" w:hAnsi="Times New Roman" w:cs="Times New Roman"/>
          <w:b/>
          <w:sz w:val="24"/>
          <w:szCs w:val="24"/>
        </w:rPr>
      </w:pPr>
    </w:p>
    <w:p w:rsidR="00FE28F9" w:rsidRDefault="00934290">
      <w:pPr>
        <w:tabs>
          <w:tab w:val="left" w:pos="993"/>
        </w:tabs>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3.1.Для выполнения условий настоящего Контракта Заказчик:</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3.1.1. Определяет лицо, ответственное за взаимодействие с Исполнителем по контракту, и в течение пяти дней письменно уведомляет Исполнителя о принятом решении с указанием контактной информации такого лица.</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3.1.2. Выдает задания, распоряжения, указания в соответствии с предметом настоящего Контракта и иными его условиями, обязательными для Исполнителя.</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3.1.3. В течение 10 (десяти) рабочих дней с момента предъявления акта приемки оказанных услуг Исполнителем производит приемку и подписывает акты приемки оказанных услуг (при отсутствии замечаний), либо направляет в адрес Исполнителя мотивированный отказ от подписания акта приемки оказанных услуг.</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3.1.4. Выполняет в полном объеме все обязательства, предусмотренные Контрактом.</w:t>
      </w:r>
    </w:p>
    <w:p w:rsidR="00FE28F9" w:rsidRDefault="0093429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3.1.5. В ходе выполнения строительного контроля Заказчик может поручить Исполнителю выполнение дополнительных работ, отвечающих характеру технического задания, в случае возникновения дополнительных работ у Подрядчиков и в других случаях, которые могут оговариваться сторонами в дополнительном соглашении к Контракту.</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3.1.6. Осуществляет контроль за оказанием услуг Исполнителем. При осуществлении контроля за оказанием услуг Исполнителем Заказчик не вправе вмешиваться в оперативно-хозяйственную деятельность Исполнителя.</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3.1.7.</w:t>
      </w:r>
      <w:r>
        <w:rPr>
          <w:rFonts w:ascii="Times New Roman" w:eastAsia="Calibri" w:hAnsi="Times New Roman" w:cs="Times New Roman"/>
          <w:sz w:val="24"/>
          <w:szCs w:val="24"/>
        </w:rPr>
        <w:tab/>
        <w:t xml:space="preserve">Запрашивать у Исполнителя подтверждающие документы и (или) иную информацию о выявленных им в ходе оказания услуг недостатках работ на объекте, основаниях для </w:t>
      </w:r>
      <w:r>
        <w:rPr>
          <w:rFonts w:ascii="Times New Roman" w:eastAsia="Calibri" w:hAnsi="Times New Roman" w:cs="Times New Roman"/>
          <w:sz w:val="24"/>
          <w:szCs w:val="24"/>
        </w:rPr>
        <w:lastRenderedPageBreak/>
        <w:t>приостановления Заказчиком работ на объекте и обо всех случаях аварийного состояния и авариях на объекте</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D82C9C">
        <w:rPr>
          <w:rFonts w:ascii="Times New Roman" w:eastAsia="Calibri" w:hAnsi="Times New Roman" w:cs="Times New Roman"/>
          <w:sz w:val="24"/>
          <w:szCs w:val="24"/>
        </w:rPr>
        <w:t>1</w:t>
      </w:r>
      <w:r>
        <w:rPr>
          <w:rFonts w:ascii="Times New Roman" w:eastAsia="Calibri" w:hAnsi="Times New Roman" w:cs="Times New Roman"/>
          <w:sz w:val="24"/>
          <w:szCs w:val="24"/>
        </w:rPr>
        <w:t>.</w:t>
      </w:r>
      <w:r w:rsidR="00D82C9C">
        <w:rPr>
          <w:rFonts w:ascii="Times New Roman" w:eastAsia="Calibri" w:hAnsi="Times New Roman" w:cs="Times New Roman"/>
          <w:sz w:val="24"/>
          <w:szCs w:val="24"/>
        </w:rPr>
        <w:t>8</w:t>
      </w:r>
      <w:r>
        <w:rPr>
          <w:rFonts w:ascii="Times New Roman" w:eastAsia="Calibri" w:hAnsi="Times New Roman" w:cs="Times New Roman"/>
          <w:sz w:val="24"/>
          <w:szCs w:val="24"/>
        </w:rPr>
        <w:tab/>
        <w:t>Заказчик обязан:</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3.</w:t>
      </w:r>
      <w:r w:rsidR="00D82C9C">
        <w:rPr>
          <w:rFonts w:ascii="Times New Roman" w:eastAsia="Calibri" w:hAnsi="Times New Roman" w:cs="Times New Roman"/>
          <w:sz w:val="24"/>
          <w:szCs w:val="24"/>
        </w:rPr>
        <w:t>1.8.</w:t>
      </w:r>
      <w:r>
        <w:rPr>
          <w:rFonts w:ascii="Times New Roman" w:eastAsia="Calibri" w:hAnsi="Times New Roman" w:cs="Times New Roman"/>
          <w:sz w:val="24"/>
          <w:szCs w:val="24"/>
        </w:rPr>
        <w:t>1.</w:t>
      </w:r>
      <w:r>
        <w:rPr>
          <w:rFonts w:ascii="Times New Roman" w:eastAsia="Calibri" w:hAnsi="Times New Roman" w:cs="Times New Roman"/>
          <w:sz w:val="24"/>
          <w:szCs w:val="24"/>
        </w:rPr>
        <w:tab/>
        <w:t>В течение 3 (трех) рабочих дней со дня, следующего за днем заключения контракта, передать исполнителю по акту приема-передачи в виде заверенной заказчиком копии на бумажном носителе или электронном виде следующие документы, необходимые для оказания исполнителем услуг по контракту:</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w:t>
      </w:r>
      <w:r>
        <w:rPr>
          <w:rFonts w:ascii="Times New Roman" w:eastAsia="Calibri" w:hAnsi="Times New Roman" w:cs="Times New Roman"/>
          <w:sz w:val="24"/>
          <w:szCs w:val="24"/>
        </w:rPr>
        <w:tab/>
        <w:t>положительное заключение экспертизы проектной документации и (или) результатов инженерных изысканий (первичное и повторное (при наличии);</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w:t>
      </w:r>
      <w:r>
        <w:rPr>
          <w:rFonts w:ascii="Times New Roman" w:eastAsia="Calibri" w:hAnsi="Times New Roman" w:cs="Times New Roman"/>
          <w:sz w:val="24"/>
          <w:szCs w:val="24"/>
        </w:rPr>
        <w:tab/>
        <w:t>контракт на выполнение работ по капитальному ремонту объекта со всеми приложениями;</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rPr>
        <w:tab/>
        <w:t>проектная документация объекта;</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w:t>
      </w:r>
      <w:r>
        <w:rPr>
          <w:rFonts w:ascii="Times New Roman" w:eastAsia="Calibri" w:hAnsi="Times New Roman" w:cs="Times New Roman"/>
          <w:sz w:val="24"/>
          <w:szCs w:val="24"/>
        </w:rPr>
        <w:tab/>
        <w:t>акт, утвержденный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w:t>
      </w:r>
      <w:r>
        <w:rPr>
          <w:rFonts w:ascii="Times New Roman" w:eastAsia="Calibri" w:hAnsi="Times New Roman" w:cs="Times New Roman"/>
          <w:sz w:val="24"/>
          <w:szCs w:val="24"/>
        </w:rPr>
        <w:tab/>
        <w:t>иные документы, предусмотренные законодательством о градостроительной деятельности, которые необходимы для надлежащего исполнения контракта и определены контрактом.</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3.</w:t>
      </w:r>
      <w:r w:rsidR="00D82C9C">
        <w:rPr>
          <w:rFonts w:ascii="Times New Roman" w:eastAsia="Calibri" w:hAnsi="Times New Roman" w:cs="Times New Roman"/>
          <w:sz w:val="24"/>
          <w:szCs w:val="24"/>
        </w:rPr>
        <w:t>1.8</w:t>
      </w:r>
      <w:r>
        <w:rPr>
          <w:rFonts w:ascii="Times New Roman" w:eastAsia="Calibri" w:hAnsi="Times New Roman" w:cs="Times New Roman"/>
          <w:sz w:val="24"/>
          <w:szCs w:val="24"/>
        </w:rPr>
        <w:t>.2.</w:t>
      </w:r>
      <w:r>
        <w:rPr>
          <w:rFonts w:ascii="Times New Roman" w:eastAsia="Calibri" w:hAnsi="Times New Roman" w:cs="Times New Roman"/>
          <w:sz w:val="24"/>
          <w:szCs w:val="24"/>
        </w:rPr>
        <w:tab/>
        <w:t>Передать в порядке, предусмотренном Контрактом для направления уведомлений, Исполнителю документы об изменениях, вносимых в Контракт по капитальному ремонту в течение 5 рабочих дней со дня внесения указанных изменений.</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3.</w:t>
      </w:r>
      <w:r w:rsidR="00D82C9C">
        <w:rPr>
          <w:rFonts w:ascii="Times New Roman" w:eastAsia="Calibri" w:hAnsi="Times New Roman" w:cs="Times New Roman"/>
          <w:sz w:val="24"/>
          <w:szCs w:val="24"/>
        </w:rPr>
        <w:t>1.8</w:t>
      </w:r>
      <w:r>
        <w:rPr>
          <w:rFonts w:ascii="Times New Roman" w:eastAsia="Calibri" w:hAnsi="Times New Roman" w:cs="Times New Roman"/>
          <w:sz w:val="24"/>
          <w:szCs w:val="24"/>
        </w:rPr>
        <w:t>.3.</w:t>
      </w:r>
      <w:r>
        <w:rPr>
          <w:rFonts w:ascii="Times New Roman" w:eastAsia="Calibri" w:hAnsi="Times New Roman" w:cs="Times New Roman"/>
          <w:sz w:val="24"/>
          <w:szCs w:val="24"/>
        </w:rPr>
        <w:tab/>
        <w:t>Если в ранее переданную техническую документацию были внесены изменения, передать Исполнителю в порядке, предусмотренном Контрактом для направления уведомлений, соответствующие документы в течение 5 рабочих дней со дня внесения изменений, в том числе в виде электронного документа.</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3.</w:t>
      </w:r>
      <w:r w:rsidR="00D82C9C">
        <w:rPr>
          <w:rFonts w:ascii="Times New Roman" w:eastAsia="Calibri" w:hAnsi="Times New Roman" w:cs="Times New Roman"/>
          <w:sz w:val="24"/>
          <w:szCs w:val="24"/>
        </w:rPr>
        <w:t>1.8</w:t>
      </w:r>
      <w:r>
        <w:rPr>
          <w:rFonts w:ascii="Times New Roman" w:eastAsia="Calibri" w:hAnsi="Times New Roman" w:cs="Times New Roman"/>
          <w:sz w:val="24"/>
          <w:szCs w:val="24"/>
        </w:rPr>
        <w:t>.4.</w:t>
      </w:r>
      <w:r>
        <w:rPr>
          <w:rFonts w:ascii="Times New Roman" w:eastAsia="Calibri" w:hAnsi="Times New Roman" w:cs="Times New Roman"/>
          <w:sz w:val="24"/>
          <w:szCs w:val="24"/>
        </w:rPr>
        <w:tab/>
        <w:t>Передать Исполнителю в порядке, предусмотренном Контрактом для направления уведомлений, заключения по результатам экспертного сопровождения результатов инженерных изысканий и (или) разделов проектной документации объекта в течение 5 рабочих дней со дня их получения Заказчиком.</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3.</w:t>
      </w:r>
      <w:r w:rsidR="00D82C9C">
        <w:rPr>
          <w:rFonts w:ascii="Times New Roman" w:eastAsia="Calibri" w:hAnsi="Times New Roman" w:cs="Times New Roman"/>
          <w:sz w:val="24"/>
          <w:szCs w:val="24"/>
        </w:rPr>
        <w:t>1.8</w:t>
      </w:r>
      <w:r>
        <w:rPr>
          <w:rFonts w:ascii="Times New Roman" w:eastAsia="Calibri" w:hAnsi="Times New Roman" w:cs="Times New Roman"/>
          <w:sz w:val="24"/>
          <w:szCs w:val="24"/>
        </w:rPr>
        <w:t>.5.</w:t>
      </w:r>
      <w:r>
        <w:rPr>
          <w:rFonts w:ascii="Times New Roman" w:eastAsia="Calibri" w:hAnsi="Times New Roman" w:cs="Times New Roman"/>
          <w:sz w:val="24"/>
          <w:szCs w:val="24"/>
        </w:rPr>
        <w:tab/>
        <w:t xml:space="preserve">Передать исполнителю в порядке, предусмотренном Контрактом для направления уведомлений, копии подписанных документов о приемке работ по капитальному ремонту объекта, подтверждающих их выполнение, в том числе выполнение отдельных этапов, в соответствии с условиями Контракта на выполнение работ по капитальному ремонту объекта, а также копию подписанного акта, подтверждающего соответствие параметров соответственно </w:t>
      </w:r>
      <w:proofErr w:type="spellStart"/>
      <w:r>
        <w:rPr>
          <w:rFonts w:ascii="Times New Roman" w:eastAsia="Calibri" w:hAnsi="Times New Roman" w:cs="Times New Roman"/>
          <w:sz w:val="24"/>
          <w:szCs w:val="24"/>
        </w:rPr>
        <w:t>отремонтируемого</w:t>
      </w:r>
      <w:proofErr w:type="spellEnd"/>
      <w:r>
        <w:rPr>
          <w:rFonts w:ascii="Times New Roman" w:eastAsia="Calibri" w:hAnsi="Times New Roman" w:cs="Times New Roman"/>
          <w:sz w:val="24"/>
          <w:szCs w:val="24"/>
        </w:rPr>
        <w:t xml:space="preserve"> объекта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приборами учета используемых энергетических ресурсов), в течение 3 рабочих дней с даты их подписания.</w:t>
      </w:r>
    </w:p>
    <w:p w:rsidR="00FE28F9" w:rsidRDefault="00D82C9C">
      <w:pPr>
        <w:tabs>
          <w:tab w:val="left" w:pos="993"/>
        </w:tabs>
        <w:spacing w:after="0" w:line="240" w:lineRule="auto"/>
        <w:ind w:firstLine="709"/>
        <w:jc w:val="both"/>
      </w:pPr>
      <w:r>
        <w:rPr>
          <w:rFonts w:ascii="Times New Roman" w:eastAsia="Calibri" w:hAnsi="Times New Roman" w:cs="Times New Roman"/>
          <w:sz w:val="24"/>
          <w:szCs w:val="24"/>
        </w:rPr>
        <w:t>3.1.8</w:t>
      </w:r>
      <w:r w:rsidR="00934290">
        <w:rPr>
          <w:rFonts w:ascii="Times New Roman" w:eastAsia="Calibri" w:hAnsi="Times New Roman" w:cs="Times New Roman"/>
          <w:sz w:val="24"/>
          <w:szCs w:val="24"/>
        </w:rPr>
        <w:t>.6.</w:t>
      </w:r>
      <w:r w:rsidR="00934290">
        <w:rPr>
          <w:rFonts w:ascii="Times New Roman" w:eastAsia="Calibri" w:hAnsi="Times New Roman" w:cs="Times New Roman"/>
          <w:sz w:val="24"/>
          <w:szCs w:val="24"/>
        </w:rPr>
        <w:tab/>
        <w:t>Уведомлять Исполнителя в порядке, предусмотренном Контрактом для направления уведомлений, о приостановке производства работ в отношении объекта и о возобновлении работ после приостановки не позднее 1 рабочего дня с даты такой приостановки либо возобновления работ.</w:t>
      </w:r>
    </w:p>
    <w:p w:rsidR="00FE28F9" w:rsidRDefault="00D82C9C">
      <w:pPr>
        <w:tabs>
          <w:tab w:val="left" w:pos="993"/>
        </w:tabs>
        <w:spacing w:after="0" w:line="240" w:lineRule="auto"/>
        <w:ind w:firstLine="709"/>
        <w:jc w:val="both"/>
      </w:pPr>
      <w:r>
        <w:rPr>
          <w:rFonts w:ascii="Times New Roman" w:eastAsia="Calibri" w:hAnsi="Times New Roman" w:cs="Times New Roman"/>
          <w:sz w:val="24"/>
          <w:szCs w:val="24"/>
        </w:rPr>
        <w:t>3.1.8</w:t>
      </w:r>
      <w:r w:rsidR="00934290">
        <w:rPr>
          <w:rFonts w:ascii="Times New Roman" w:eastAsia="Calibri" w:hAnsi="Times New Roman" w:cs="Times New Roman"/>
          <w:sz w:val="24"/>
          <w:szCs w:val="24"/>
        </w:rPr>
        <w:t>.7.</w:t>
      </w:r>
      <w:r w:rsidR="00934290">
        <w:rPr>
          <w:rFonts w:ascii="Times New Roman" w:eastAsia="Calibri" w:hAnsi="Times New Roman" w:cs="Times New Roman"/>
          <w:sz w:val="24"/>
          <w:szCs w:val="24"/>
        </w:rPr>
        <w:tab/>
        <w:t>Организовывать для работников Исполнителя прохождение вводного инструктажа по охране труда, ознакомление с правилами пропускного и внутриобъектового режима, действующими на территории Заказчика и строительной площадке объекта.</w:t>
      </w:r>
    </w:p>
    <w:p w:rsidR="00FE28F9" w:rsidRDefault="00D82C9C">
      <w:pPr>
        <w:tabs>
          <w:tab w:val="left" w:pos="993"/>
        </w:tabs>
        <w:spacing w:after="0" w:line="240" w:lineRule="auto"/>
        <w:ind w:firstLine="709"/>
        <w:jc w:val="both"/>
      </w:pPr>
      <w:r>
        <w:rPr>
          <w:rFonts w:ascii="Times New Roman" w:eastAsia="Calibri" w:hAnsi="Times New Roman" w:cs="Times New Roman"/>
          <w:sz w:val="24"/>
          <w:szCs w:val="24"/>
        </w:rPr>
        <w:t>3.1.8</w:t>
      </w:r>
      <w:r w:rsidR="00934290">
        <w:rPr>
          <w:rFonts w:ascii="Times New Roman" w:eastAsia="Calibri" w:hAnsi="Times New Roman" w:cs="Times New Roman"/>
          <w:sz w:val="24"/>
          <w:szCs w:val="24"/>
        </w:rPr>
        <w:t>.8.</w:t>
      </w:r>
      <w:r w:rsidR="00934290">
        <w:rPr>
          <w:rFonts w:ascii="Times New Roman" w:eastAsia="Calibri" w:hAnsi="Times New Roman" w:cs="Times New Roman"/>
          <w:sz w:val="24"/>
          <w:szCs w:val="24"/>
        </w:rPr>
        <w:tab/>
        <w:t>Обеспечивать Исполнителю доступ на объект в целях исполнения обязательств, предусмотренных Контрактом. Уведомлять исполнителя в порядке, предусмотренном контрактом для направления уведомлений, о необходимости проведения в соответствии с порядком контрольных мероприятий совместно с лицом, осуществляющим капитальный ремонт объекта, в указанные заказчиком дату и время.</w:t>
      </w:r>
    </w:p>
    <w:p w:rsidR="00FE28F9" w:rsidRDefault="00D82C9C">
      <w:pPr>
        <w:tabs>
          <w:tab w:val="left" w:pos="993"/>
        </w:tabs>
        <w:spacing w:after="0" w:line="240" w:lineRule="auto"/>
        <w:ind w:firstLine="709"/>
        <w:jc w:val="both"/>
      </w:pPr>
      <w:r>
        <w:rPr>
          <w:rFonts w:ascii="Times New Roman" w:eastAsia="Calibri" w:hAnsi="Times New Roman" w:cs="Times New Roman"/>
          <w:sz w:val="24"/>
          <w:szCs w:val="24"/>
        </w:rPr>
        <w:t>3.1.8</w:t>
      </w:r>
      <w:r w:rsidR="00934290">
        <w:rPr>
          <w:rFonts w:ascii="Times New Roman" w:eastAsia="Calibri" w:hAnsi="Times New Roman" w:cs="Times New Roman"/>
          <w:sz w:val="24"/>
          <w:szCs w:val="24"/>
        </w:rPr>
        <w:t>.9.</w:t>
      </w:r>
      <w:r w:rsidR="00934290">
        <w:rPr>
          <w:rFonts w:ascii="Times New Roman" w:eastAsia="Calibri" w:hAnsi="Times New Roman" w:cs="Times New Roman"/>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3.</w:t>
      </w:r>
      <w:r w:rsidR="00D82C9C">
        <w:rPr>
          <w:rFonts w:ascii="Times New Roman" w:eastAsia="Calibri" w:hAnsi="Times New Roman" w:cs="Times New Roman"/>
          <w:sz w:val="24"/>
          <w:szCs w:val="24"/>
        </w:rPr>
        <w:t>1.8</w:t>
      </w:r>
      <w:r>
        <w:rPr>
          <w:rFonts w:ascii="Times New Roman" w:eastAsia="Calibri" w:hAnsi="Times New Roman" w:cs="Times New Roman"/>
          <w:sz w:val="24"/>
          <w:szCs w:val="24"/>
        </w:rPr>
        <w:t>.10.</w:t>
      </w:r>
      <w:r>
        <w:rPr>
          <w:rFonts w:ascii="Times New Roman" w:eastAsia="Calibri" w:hAnsi="Times New Roman" w:cs="Times New Roman"/>
          <w:sz w:val="24"/>
          <w:szCs w:val="24"/>
        </w:rPr>
        <w:tab/>
        <w:t xml:space="preserve">Обеспечить приемку оказанной по Контракту услуги, в соответствии с условиями Контракта.  </w:t>
      </w:r>
    </w:p>
    <w:p w:rsidR="00FE28F9" w:rsidRDefault="00137501">
      <w:pPr>
        <w:tabs>
          <w:tab w:val="left" w:pos="993"/>
        </w:tabs>
        <w:spacing w:after="0" w:line="240" w:lineRule="auto"/>
        <w:ind w:firstLine="709"/>
        <w:jc w:val="both"/>
      </w:pPr>
      <w:r>
        <w:rPr>
          <w:rFonts w:ascii="Times New Roman" w:eastAsia="Calibri" w:hAnsi="Times New Roman" w:cs="Times New Roman"/>
          <w:sz w:val="24"/>
          <w:szCs w:val="24"/>
        </w:rPr>
        <w:lastRenderedPageBreak/>
        <w:t>3.1.8</w:t>
      </w:r>
      <w:r w:rsidR="00934290">
        <w:rPr>
          <w:rFonts w:ascii="Times New Roman" w:eastAsia="Calibri" w:hAnsi="Times New Roman" w:cs="Times New Roman"/>
          <w:sz w:val="24"/>
          <w:szCs w:val="24"/>
        </w:rPr>
        <w:t>.11.</w:t>
      </w:r>
      <w:r w:rsidR="00934290">
        <w:rPr>
          <w:rFonts w:ascii="Times New Roman" w:eastAsia="Calibri" w:hAnsi="Times New Roman" w:cs="Times New Roman"/>
          <w:sz w:val="24"/>
          <w:szCs w:val="24"/>
        </w:rPr>
        <w:tab/>
        <w:t xml:space="preserve">Оплатить оказанную услугу, в соответствии с условиями Контракта. </w:t>
      </w:r>
    </w:p>
    <w:p w:rsidR="00FE28F9" w:rsidRDefault="00137501">
      <w:pPr>
        <w:tabs>
          <w:tab w:val="left" w:pos="993"/>
        </w:tabs>
        <w:spacing w:after="0" w:line="240" w:lineRule="auto"/>
        <w:ind w:firstLine="709"/>
        <w:jc w:val="both"/>
      </w:pPr>
      <w:r>
        <w:rPr>
          <w:rFonts w:ascii="Times New Roman" w:eastAsia="Calibri" w:hAnsi="Times New Roman" w:cs="Times New Roman"/>
          <w:sz w:val="24"/>
          <w:szCs w:val="24"/>
        </w:rPr>
        <w:t>3.1.8</w:t>
      </w:r>
      <w:r w:rsidR="00934290">
        <w:rPr>
          <w:rFonts w:ascii="Times New Roman" w:eastAsia="Calibri" w:hAnsi="Times New Roman" w:cs="Times New Roman"/>
          <w:sz w:val="24"/>
          <w:szCs w:val="24"/>
        </w:rPr>
        <w:t>.12.</w:t>
      </w:r>
      <w:r w:rsidR="00934290">
        <w:rPr>
          <w:rFonts w:ascii="Times New Roman" w:eastAsia="Calibri" w:hAnsi="Times New Roman" w:cs="Times New Roman"/>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3.</w:t>
      </w:r>
      <w:r w:rsidR="00137501">
        <w:rPr>
          <w:rFonts w:ascii="Times New Roman" w:eastAsia="Calibri" w:hAnsi="Times New Roman" w:cs="Times New Roman"/>
          <w:sz w:val="24"/>
          <w:szCs w:val="24"/>
        </w:rPr>
        <w:t>1.8</w:t>
      </w:r>
      <w:r>
        <w:rPr>
          <w:rFonts w:ascii="Times New Roman" w:eastAsia="Calibri" w:hAnsi="Times New Roman" w:cs="Times New Roman"/>
          <w:sz w:val="24"/>
          <w:szCs w:val="24"/>
        </w:rPr>
        <w:t>.13.</w:t>
      </w:r>
      <w:r>
        <w:rPr>
          <w:rFonts w:ascii="Times New Roman" w:eastAsia="Calibri" w:hAnsi="Times New Roman" w:cs="Times New Roman"/>
          <w:sz w:val="24"/>
          <w:szCs w:val="24"/>
        </w:rPr>
        <w:tab/>
        <w:t>Выполнять иные обязанности, предусмотренные Контрактом.</w:t>
      </w:r>
    </w:p>
    <w:p w:rsidR="00FE28F9" w:rsidRDefault="00934290">
      <w:pPr>
        <w:tabs>
          <w:tab w:val="left" w:pos="993"/>
        </w:tabs>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3.2. Для выполнения услуг по Контракту Исполнитель:</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3.2.</w:t>
      </w:r>
      <w:r>
        <w:rPr>
          <w:rFonts w:ascii="Times New Roman" w:eastAsia="Calibri" w:hAnsi="Times New Roman" w:cs="Times New Roman"/>
          <w:sz w:val="24"/>
          <w:szCs w:val="24"/>
        </w:rPr>
        <w:tab/>
        <w:t>Исполнитель обязан:</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3.2.1.</w:t>
      </w:r>
      <w:r>
        <w:rPr>
          <w:rFonts w:ascii="Times New Roman" w:eastAsia="Calibri" w:hAnsi="Times New Roman" w:cs="Times New Roman"/>
          <w:sz w:val="24"/>
          <w:szCs w:val="24"/>
        </w:rPr>
        <w:tab/>
        <w:t>Оказывать услуги по проведению строительного контроля в процессе капитального ремонта объекта на условиях, предусмотренных контрактом, и в соответствии с порядком проведения строительного контроля, установленным Правительством Российской Федерации в соответствии с частью 8 статьи 53 Градостроительного кодекса Российской Федерации (далее - порядок).</w:t>
      </w:r>
    </w:p>
    <w:p w:rsidR="00FE28F9" w:rsidRDefault="00934290">
      <w:pPr>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rPr>
        <w:t>3.2.2. В течение одного дня с момента заключения контракта направляет Заказчику сведения о месте своего фактического нахождения, адресе для почтовой корреспонденции, своих представителях, уполномоченных на организацию и выполнение обязательств по контракту, с указанием ФИО, должности, области и вопросов взаимодействия, контактного телефона, номера факса, адреса электронной почты. В случае последующей необходимости замены представителей, Исполнитель заблаговременно письменно извещает об этом Заказчика.</w:t>
      </w:r>
      <w:r>
        <w:rPr>
          <w:rFonts w:ascii="Times New Roman" w:eastAsia="Times New Roman" w:hAnsi="Times New Roman" w:cs="Times New Roman"/>
          <w:sz w:val="24"/>
          <w:szCs w:val="24"/>
        </w:rPr>
        <w:t xml:space="preserve"> </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3.2.3. Гарантирует оказание услуг, указанных в п. 1.1. Контракта, в соответствии с требованиями Технического задания (приложение № 1 к Контракту), условиями Контракта.</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3.2.4. Проверяет на соответствие выполняемых Подрядчиками Работ:</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техническому заданию на выполнение Работ;</w:t>
      </w:r>
    </w:p>
    <w:p w:rsidR="00FE28F9" w:rsidRDefault="00934290">
      <w:pPr>
        <w:tabs>
          <w:tab w:val="left" w:pos="993"/>
        </w:tabs>
        <w:spacing w:after="0" w:line="240" w:lineRule="auto"/>
        <w:ind w:firstLine="709"/>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проектно-</w:t>
      </w:r>
      <w:r>
        <w:rPr>
          <w:rFonts w:ascii="Times New Roman" w:eastAsia="Times New Roman" w:hAnsi="Times New Roman" w:cs="Times New Roman"/>
          <w:color w:val="000000" w:themeColor="text1"/>
          <w:spacing w:val="-7"/>
          <w:sz w:val="24"/>
          <w:szCs w:val="24"/>
        </w:rPr>
        <w:t>сметной документации</w:t>
      </w:r>
      <w:r>
        <w:rPr>
          <w:rFonts w:ascii="Times New Roman" w:eastAsia="Calibri" w:hAnsi="Times New Roman" w:cs="Times New Roman"/>
          <w:color w:val="000000" w:themeColor="text1"/>
          <w:sz w:val="24"/>
          <w:szCs w:val="24"/>
        </w:rPr>
        <w:t>;</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 государственному контракту на капитальный </w:t>
      </w:r>
      <w:r>
        <w:rPr>
          <w:rFonts w:ascii="Times New Roman" w:eastAsia="Calibri" w:hAnsi="Times New Roman" w:cs="Times New Roman"/>
          <w:sz w:val="24"/>
          <w:szCs w:val="24"/>
        </w:rPr>
        <w:t>ремонт Объектов Заказчика.</w:t>
      </w:r>
    </w:p>
    <w:p w:rsidR="00FE28F9" w:rsidRDefault="00934290">
      <w:pPr>
        <w:tabs>
          <w:tab w:val="left" w:pos="851"/>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3.2.5. Контролирует соответствие выполняемых Работ, применяемых конструкций, изделий, материалов и поставляемого оборудования проектным решениям, требованиям строительных норм и правил, стандартов, технических условий и других нормативных документов.</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3.2.6. Проверяет наличие документов, удостоверяющих качество используемых при выполнении Работ конструкций, изделий и материалов, технических паспортов, сертификатов и др.</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3.2.7. Проводит контроль качества выполняемой Подрядчиками организацией работ, сроков выполнения Работ, проверяет их на соответствие нормативным требованиям для проводимого вида Работ.</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3.2.8. Ведет учет объемов выполненных Работ.</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3.2.9. Проверяет комплектность и качество исполнительной документации, необходимой для приемки Работ.</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3.2.10. Проверяет соответствие сертификатов (паспортов) на строительные материалы государственным стандартам, а в случае отступления от требований, указанных в нормативных документах, запрещает их применение.</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3.2.11. Контролирует наличие и правильность ведения первичной исполнительной технической документации и внесение в нее изменений в связи с выявленными недостатками и дефектами при производстве Работ.</w:t>
      </w:r>
    </w:p>
    <w:p w:rsidR="00FE28F9" w:rsidRDefault="00934290">
      <w:pPr>
        <w:tabs>
          <w:tab w:val="left" w:pos="851"/>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3.2.12. Производит учет объемов и стоимости принятых и оплаченных Работ по каждому Объекту отдельно, а также объемов и стоимости некачественно выполненных Подрядчиками строительно-монтажных работ и затрат на устранение дефектов и переделки.</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3.2.13. Осуществляет комплексную оценку качества выполненных Работ.</w:t>
      </w:r>
    </w:p>
    <w:p w:rsidR="00FE28F9" w:rsidRDefault="00934290">
      <w:pPr>
        <w:tabs>
          <w:tab w:val="left" w:pos="851"/>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3.2.14. Проводит проверки качества отдельных конструкций и узлов, видов строительно-монтажных работ, оборудования и механизмов при их приемке.</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3.2.15. Участвует в приемке скрытых работ, выполненных работ по капитальному ремонту Объектов Заказчика, подписывает </w:t>
      </w:r>
      <w:r>
        <w:rPr>
          <w:rFonts w:ascii="Times New Roman" w:eastAsia="Times New Roman" w:hAnsi="Times New Roman" w:cs="Times New Roman"/>
          <w:sz w:val="24"/>
          <w:szCs w:val="24"/>
        </w:rPr>
        <w:t xml:space="preserve">журнал производства работ, </w:t>
      </w:r>
      <w:r>
        <w:rPr>
          <w:rFonts w:ascii="Times New Roman" w:eastAsia="Calibri" w:hAnsi="Times New Roman" w:cs="Times New Roman"/>
          <w:sz w:val="24"/>
          <w:szCs w:val="24"/>
        </w:rPr>
        <w:t>акты скрытых работ,</w:t>
      </w:r>
      <w:r>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 xml:space="preserve">акты выполненных работ. </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3.2.16. Незамедлительно информирует Заказчика об обнаруженной невозможности получить ожидаемые результаты или о нецелесообразности продолжения Работ.</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3.2.17. Рекомендует Подрядчику приостановить работы на Объекте в случаях выявления непригодности или недоброкачественности используемых Подрядчиком материалов, оборудования, технической документации, нарушения технологии производства работ, а также </w:t>
      </w:r>
      <w:r>
        <w:rPr>
          <w:rFonts w:ascii="Times New Roman" w:eastAsia="Calibri" w:hAnsi="Times New Roman" w:cs="Times New Roman"/>
          <w:sz w:val="24"/>
          <w:szCs w:val="24"/>
        </w:rPr>
        <w:lastRenderedPageBreak/>
        <w:t>иных обстоятельств, угрожающих сохранности или качеству Объекта либо создающих невозможность завершения Работ в установленный срок, с обязательным уведомлением о своем решении Заказчика.</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3.2.18. Обеспечивает своевременное информирование Заказчика обо всех нарушениях, выявленных при осуществлении строительного контроля.</w:t>
      </w:r>
    </w:p>
    <w:p w:rsidR="00FE28F9" w:rsidRDefault="0093429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3.2.19. Участвует во всех технических и организационных совещаниях в рамках контракта между Заказчиком и Подрядчиками;</w:t>
      </w:r>
    </w:p>
    <w:p w:rsidR="00FE28F9" w:rsidRDefault="0093429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3.2.20. Представляет Заказчика по надлежащим образом оформленному его поручению в государственных органах по вопросам строительного контроля;</w:t>
      </w:r>
    </w:p>
    <w:p w:rsidR="00FE28F9" w:rsidRDefault="0093429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3.2.21. Участвует в работе рабочих и приемочных комиссий по Объекту, назначаемых Заказчиком.</w:t>
      </w:r>
    </w:p>
    <w:p w:rsidR="00FE28F9" w:rsidRDefault="00934290">
      <w:pPr>
        <w:tabs>
          <w:tab w:val="left" w:pos="851"/>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3.2.22. Извещает Заказчика о всех случаях аварийного состояния на Объектах и объемах работ по ликвидации аварий.</w:t>
      </w:r>
    </w:p>
    <w:p w:rsidR="00FE28F9" w:rsidRDefault="00934290">
      <w:pPr>
        <w:tabs>
          <w:tab w:val="left" w:pos="851"/>
        </w:tab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3.2.23. Осуществляет контроль за исполнением Подрядчиками указаний и предписаний органов Государственного строительного надзора, а также требований строительного контроля, относящихся к вопросам качества выполняемых Работ и применяемых конструкций, изделий, материалов и оборудования, обеспечение своевременного устранения дефектов и недоделок, выявленных при приемке Работ.</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3.2.24.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предусмотренные контрактом.</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3.2.25. После завершения Работ Подрядчиком, Исполнитель в трехдневный срок </w:t>
      </w:r>
      <w:proofErr w:type="gramStart"/>
      <w:r>
        <w:rPr>
          <w:rFonts w:ascii="Times New Roman" w:eastAsia="Calibri" w:hAnsi="Times New Roman" w:cs="Times New Roman"/>
          <w:sz w:val="24"/>
          <w:szCs w:val="24"/>
        </w:rPr>
        <w:t>предоставляет сводный отчет</w:t>
      </w:r>
      <w:proofErr w:type="gramEnd"/>
      <w:r>
        <w:rPr>
          <w:rFonts w:ascii="Times New Roman" w:eastAsia="Calibri" w:hAnsi="Times New Roman" w:cs="Times New Roman"/>
          <w:sz w:val="24"/>
          <w:szCs w:val="24"/>
        </w:rPr>
        <w:t xml:space="preserve"> на бумажном носителе с приложением фотоматериалов по каждому акту освидетельствования скрытых работ до и после выполнения Работ на объекте и заключение о выполненных Работах.</w:t>
      </w:r>
    </w:p>
    <w:p w:rsidR="00F66CA4" w:rsidRDefault="00F66CA4">
      <w:pPr>
        <w:tabs>
          <w:tab w:val="left" w:pos="993"/>
        </w:tabs>
        <w:spacing w:after="0" w:line="240" w:lineRule="auto"/>
        <w:ind w:firstLine="709"/>
        <w:jc w:val="both"/>
        <w:rPr>
          <w:rFonts w:ascii="Times New Roman" w:eastAsia="Calibri" w:hAnsi="Times New Roman" w:cs="Times New Roman"/>
          <w:sz w:val="24"/>
          <w:szCs w:val="24"/>
        </w:rPr>
      </w:pPr>
      <w:r w:rsidRPr="00F66CA4">
        <w:rPr>
          <w:rFonts w:ascii="Times New Roman" w:eastAsia="Calibri" w:hAnsi="Times New Roman" w:cs="Times New Roman"/>
          <w:sz w:val="24"/>
          <w:szCs w:val="24"/>
        </w:rPr>
        <w:t>3.</w:t>
      </w:r>
      <w:r>
        <w:rPr>
          <w:rFonts w:ascii="Times New Roman" w:eastAsia="Calibri" w:hAnsi="Times New Roman" w:cs="Times New Roman"/>
          <w:sz w:val="24"/>
          <w:szCs w:val="24"/>
        </w:rPr>
        <w:t>2</w:t>
      </w:r>
      <w:r w:rsidRPr="00F66CA4">
        <w:rPr>
          <w:rFonts w:ascii="Times New Roman" w:eastAsia="Calibri" w:hAnsi="Times New Roman" w:cs="Times New Roman"/>
          <w:sz w:val="24"/>
          <w:szCs w:val="24"/>
        </w:rPr>
        <w:t>.2</w:t>
      </w:r>
      <w:r>
        <w:rPr>
          <w:rFonts w:ascii="Times New Roman" w:eastAsia="Calibri" w:hAnsi="Times New Roman" w:cs="Times New Roman"/>
          <w:sz w:val="24"/>
          <w:szCs w:val="24"/>
        </w:rPr>
        <w:t>6</w:t>
      </w:r>
      <w:r w:rsidRPr="00F66CA4">
        <w:rPr>
          <w:rFonts w:ascii="Times New Roman" w:eastAsia="Calibri" w:hAnsi="Times New Roman" w:cs="Times New Roman"/>
          <w:sz w:val="24"/>
          <w:szCs w:val="24"/>
        </w:rPr>
        <w:t>.</w:t>
      </w:r>
      <w:r w:rsidRPr="00F66CA4">
        <w:rPr>
          <w:rFonts w:ascii="Times New Roman" w:eastAsia="Calibri" w:hAnsi="Times New Roman" w:cs="Times New Roman"/>
          <w:sz w:val="24"/>
          <w:szCs w:val="24"/>
        </w:rPr>
        <w:tab/>
        <w:t>В течение 3 (трех) рабочих дней после заключения Контракта направить Заказчику приказ о назначении уполномоченных должностных лиц, ответственных за организацию и выполнение обязательств по Контракту</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3.3.</w:t>
      </w:r>
      <w:r>
        <w:rPr>
          <w:rFonts w:ascii="Times New Roman" w:eastAsia="Calibri" w:hAnsi="Times New Roman" w:cs="Times New Roman"/>
          <w:sz w:val="24"/>
          <w:szCs w:val="24"/>
        </w:rPr>
        <w:tab/>
        <w:t>Извещать Заказчика:</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w:t>
      </w:r>
      <w:r>
        <w:rPr>
          <w:rFonts w:ascii="Times New Roman" w:eastAsia="Calibri" w:hAnsi="Times New Roman" w:cs="Times New Roman"/>
          <w:sz w:val="24"/>
          <w:szCs w:val="24"/>
        </w:rPr>
        <w:tab/>
        <w:t>о выявленных недостатках работ, конструкций, участков сетей инженерно-технического обеспечения, допущенных лицом, осуществляющим капитальный ремонт объекта при выполнении работ;</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w:t>
      </w:r>
      <w:r>
        <w:rPr>
          <w:rFonts w:ascii="Times New Roman" w:eastAsia="Calibri" w:hAnsi="Times New Roman" w:cs="Times New Roman"/>
          <w:sz w:val="24"/>
          <w:szCs w:val="24"/>
        </w:rPr>
        <w:tab/>
        <w:t>о выявленных случаях несоответствия работ требованиям технических регламентов, а также о случаях, при которых результаты выполненных работ и (или) дальнейшее производство работ создают угрозу жизни и здоровью людей, имуществу юридических и физических лиц, окружающей среде, возникновения аварий, допущенных лицом, осуществляющим капитальный ремонт объекта, и являющихся основанием для приостановления работ на объекте;</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w:t>
      </w:r>
      <w:r>
        <w:rPr>
          <w:rFonts w:ascii="Times New Roman" w:eastAsia="Calibri" w:hAnsi="Times New Roman" w:cs="Times New Roman"/>
          <w:sz w:val="24"/>
          <w:szCs w:val="24"/>
        </w:rPr>
        <w:tab/>
        <w:t>о каждом случае возникновения аварийных ситуаций на объекте, ставшем известным исполнителю в ходе оказания им услуг.</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3.3.1.</w:t>
      </w:r>
      <w:r>
        <w:rPr>
          <w:rFonts w:ascii="Times New Roman" w:eastAsia="Calibri" w:hAnsi="Times New Roman" w:cs="Times New Roman"/>
          <w:sz w:val="24"/>
          <w:szCs w:val="24"/>
        </w:rPr>
        <w:tab/>
        <w:t>Фиксировать результаты проведения контрольного мероприятия в разделе 4 общего журнала работ, а также путем составления и направления Заказчику акта, в том числе в случаях:</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w:t>
      </w:r>
      <w:r>
        <w:rPr>
          <w:rFonts w:ascii="Times New Roman" w:eastAsia="Calibri" w:hAnsi="Times New Roman" w:cs="Times New Roman"/>
          <w:sz w:val="24"/>
          <w:szCs w:val="24"/>
        </w:rPr>
        <w:tab/>
        <w:t>обнаружения обстоятельств, которые представляют угрозу результатам работ;</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w:t>
      </w:r>
      <w:r>
        <w:rPr>
          <w:rFonts w:ascii="Times New Roman" w:eastAsia="Calibri" w:hAnsi="Times New Roman" w:cs="Times New Roman"/>
          <w:sz w:val="24"/>
          <w:szCs w:val="24"/>
        </w:rPr>
        <w:tab/>
        <w:t>выявления фактов нарушения лицом, осуществляющим капитальный ремонт объекта, организации и методов ведения работ, их несоответствия техническим регламентам, а также использования лицом, осуществляющим капитальный ремонт объекта, материалов и (или) оборудования или выполнения работ, качество которых не отвечает условиям контракта на выполнение работ по капитальному ремонту объекта;</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w:t>
      </w:r>
      <w:r>
        <w:rPr>
          <w:rFonts w:ascii="Times New Roman" w:eastAsia="Calibri" w:hAnsi="Times New Roman" w:cs="Times New Roman"/>
          <w:sz w:val="24"/>
          <w:szCs w:val="24"/>
        </w:rPr>
        <w:tab/>
        <w:t>выявления нарушений полноты и соблюдения установленных сроков выполнения лицом, осуществляющим капитальный ремонт объекта, последовательности и состава технологических операций по осуществлению капитального ремонта объекта и достоверности документирования его результатов;</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w:t>
      </w:r>
      <w:r>
        <w:rPr>
          <w:rFonts w:ascii="Times New Roman" w:eastAsia="Calibri" w:hAnsi="Times New Roman" w:cs="Times New Roman"/>
          <w:sz w:val="24"/>
          <w:szCs w:val="24"/>
        </w:rPr>
        <w:tab/>
        <w:t>выявления нарушений ведения лицом, осуществляющим капитальный ремонт объекта, общего и специальных журналов учета выполнения работ;</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w:t>
      </w:r>
      <w:r>
        <w:rPr>
          <w:rFonts w:ascii="Times New Roman" w:eastAsia="Calibri" w:hAnsi="Times New Roman" w:cs="Times New Roman"/>
          <w:sz w:val="24"/>
          <w:szCs w:val="24"/>
        </w:rPr>
        <w:tab/>
        <w:t>выявления нарушений ведения лицом, осуществляющим капитальный ремонт объекта, исполнительной документации;</w:t>
      </w:r>
    </w:p>
    <w:p w:rsidR="00FE28F9" w:rsidRDefault="00934290">
      <w:pPr>
        <w:tabs>
          <w:tab w:val="left" w:pos="993"/>
        </w:tabs>
        <w:spacing w:after="0" w:line="240" w:lineRule="auto"/>
        <w:ind w:firstLine="709"/>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sz w:val="24"/>
          <w:szCs w:val="24"/>
        </w:rPr>
        <w:tab/>
        <w:t>выявления нарушений полноты и соблюдения установленных сроков выполнения лицом,</w:t>
      </w:r>
      <w:r>
        <w:rPr>
          <w:rFonts w:ascii="Times New Roman" w:eastAsia="Calibri" w:hAnsi="Times New Roman" w:cs="Times New Roman"/>
          <w:color w:val="FF0000"/>
          <w:sz w:val="24"/>
          <w:szCs w:val="24"/>
        </w:rPr>
        <w:t xml:space="preserve"> </w:t>
      </w:r>
      <w:r>
        <w:rPr>
          <w:rFonts w:ascii="Times New Roman" w:eastAsia="Calibri" w:hAnsi="Times New Roman" w:cs="Times New Roman"/>
          <w:sz w:val="24"/>
          <w:szCs w:val="24"/>
        </w:rPr>
        <w:t>осуществляющим капитальный ремонт объекта, проверки качества строительных материалов, изделий, конструкций и оборудования, поставленных для строительства объекта, и достоверности документирования результатов такой проверки, а также фактов нарушения выполнения указанным лицом контрольных мероприятий по соблюдению правил складирования и хранения применяемых материалов, изделий, конструкций и оборудования, поставленных для строительства объекта, и достоверности документирования их результатов;</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w:t>
      </w:r>
      <w:r>
        <w:rPr>
          <w:rFonts w:ascii="Times New Roman" w:eastAsia="Calibri" w:hAnsi="Times New Roman" w:cs="Times New Roman"/>
          <w:sz w:val="24"/>
          <w:szCs w:val="24"/>
        </w:rPr>
        <w:tab/>
        <w:t>выявления нарушений лицом, осуществляющим капитальный ремонт объекта, при освидетельствовании им совместно с исполнителем работ, скрываемых последующими работами, промежуточной приемке возведенных строительных конструкций, влияющих на безопасность объекта, участков сетей инженерно-технического обеспечения.</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3.3.2.</w:t>
      </w:r>
      <w:r>
        <w:rPr>
          <w:rFonts w:ascii="Times New Roman" w:eastAsia="Calibri" w:hAnsi="Times New Roman" w:cs="Times New Roman"/>
          <w:sz w:val="24"/>
          <w:szCs w:val="24"/>
        </w:rPr>
        <w:tab/>
        <w:t>Проводить в соответствии с порядком контрольные мероприятия совместно с лицом, осуществляющим капитальный ремонт объекта, на основании полученного от заказчика, в соответствии с пунктом 3.2.9 настоящего Контракта, уведомления.</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3.3.3.</w:t>
      </w:r>
      <w:r>
        <w:rPr>
          <w:rFonts w:ascii="Times New Roman" w:eastAsia="Calibri" w:hAnsi="Times New Roman" w:cs="Times New Roman"/>
          <w:sz w:val="24"/>
          <w:szCs w:val="24"/>
        </w:rPr>
        <w:tab/>
        <w:t>Предоставить и обеспечить гарантийные обязательства на оказанную услугу в соответствии с разделом 6 Контракта.</w:t>
      </w:r>
    </w:p>
    <w:p w:rsidR="00FE28F9" w:rsidRDefault="00934290">
      <w:pPr>
        <w:tabs>
          <w:tab w:val="left" w:pos="993"/>
        </w:tabs>
        <w:spacing w:after="0" w:line="240" w:lineRule="auto"/>
        <w:ind w:firstLine="709"/>
        <w:jc w:val="both"/>
      </w:pPr>
      <w:r>
        <w:rPr>
          <w:rFonts w:ascii="Times New Roman" w:eastAsia="Calibri" w:hAnsi="Times New Roman" w:cs="Times New Roman"/>
          <w:sz w:val="24"/>
          <w:szCs w:val="24"/>
        </w:rPr>
        <w:t>3.3.4.</w:t>
      </w:r>
      <w:r>
        <w:rPr>
          <w:rFonts w:ascii="Times New Roman" w:eastAsia="Calibri" w:hAnsi="Times New Roman" w:cs="Times New Roman"/>
          <w:sz w:val="24"/>
          <w:szCs w:val="24"/>
        </w:rPr>
        <w:tab/>
        <w:t>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F66CA4" w:rsidRDefault="00934290" w:rsidP="00F66CA4">
      <w:pPr>
        <w:tabs>
          <w:tab w:val="left" w:pos="993"/>
        </w:tabs>
        <w:spacing w:after="0" w:line="240" w:lineRule="auto"/>
        <w:ind w:firstLine="709"/>
        <w:jc w:val="both"/>
      </w:pPr>
      <w:r>
        <w:rPr>
          <w:rFonts w:ascii="Times New Roman" w:eastAsia="Calibri" w:hAnsi="Times New Roman" w:cs="Times New Roman"/>
          <w:sz w:val="24"/>
          <w:szCs w:val="24"/>
        </w:rPr>
        <w:t>3.3.5.</w:t>
      </w:r>
      <w:r>
        <w:rPr>
          <w:rFonts w:ascii="Times New Roman" w:eastAsia="Calibri" w:hAnsi="Times New Roman" w:cs="Times New Roman"/>
          <w:sz w:val="24"/>
          <w:szCs w:val="24"/>
        </w:rPr>
        <w:tab/>
        <w:t>Выполнять иные обязанности, предусмотренные Контрактом.</w:t>
      </w:r>
      <w:r w:rsidR="00F66CA4" w:rsidRPr="00F66CA4">
        <w:t xml:space="preserve"> </w:t>
      </w:r>
    </w:p>
    <w:p w:rsidR="00F66CA4" w:rsidRPr="00F66CA4" w:rsidRDefault="00F66CA4" w:rsidP="00F66CA4">
      <w:pPr>
        <w:tabs>
          <w:tab w:val="left" w:pos="993"/>
        </w:tabs>
        <w:spacing w:after="0" w:line="240" w:lineRule="auto"/>
        <w:ind w:firstLine="709"/>
        <w:jc w:val="both"/>
        <w:rPr>
          <w:rFonts w:ascii="Times New Roman" w:eastAsia="Calibri" w:hAnsi="Times New Roman" w:cs="Times New Roman"/>
          <w:sz w:val="24"/>
          <w:szCs w:val="24"/>
        </w:rPr>
      </w:pPr>
      <w:r w:rsidRPr="00F66CA4">
        <w:rPr>
          <w:rFonts w:ascii="Times New Roman" w:eastAsia="Calibri" w:hAnsi="Times New Roman" w:cs="Times New Roman"/>
          <w:sz w:val="24"/>
          <w:szCs w:val="24"/>
        </w:rPr>
        <w:t>3.</w:t>
      </w:r>
      <w:r>
        <w:rPr>
          <w:rFonts w:ascii="Times New Roman" w:eastAsia="Calibri" w:hAnsi="Times New Roman" w:cs="Times New Roman"/>
          <w:sz w:val="24"/>
          <w:szCs w:val="24"/>
        </w:rPr>
        <w:t>4</w:t>
      </w:r>
      <w:r w:rsidRPr="00F66CA4">
        <w:rPr>
          <w:rFonts w:ascii="Times New Roman" w:eastAsia="Calibri" w:hAnsi="Times New Roman" w:cs="Times New Roman"/>
          <w:sz w:val="24"/>
          <w:szCs w:val="24"/>
        </w:rPr>
        <w:t>.</w:t>
      </w:r>
      <w:r w:rsidRPr="00F66CA4">
        <w:rPr>
          <w:rFonts w:ascii="Times New Roman" w:eastAsia="Calibri" w:hAnsi="Times New Roman" w:cs="Times New Roman"/>
          <w:sz w:val="24"/>
          <w:szCs w:val="24"/>
        </w:rPr>
        <w:tab/>
        <w:t>Исполнитель вправе:</w:t>
      </w:r>
    </w:p>
    <w:p w:rsidR="00F66CA4" w:rsidRPr="00F66CA4" w:rsidRDefault="00F66CA4" w:rsidP="00F66CA4">
      <w:pPr>
        <w:tabs>
          <w:tab w:val="left" w:pos="993"/>
        </w:tabs>
        <w:spacing w:after="0" w:line="240" w:lineRule="auto"/>
        <w:ind w:firstLine="709"/>
        <w:jc w:val="both"/>
        <w:rPr>
          <w:rFonts w:ascii="Times New Roman" w:eastAsia="Calibri" w:hAnsi="Times New Roman" w:cs="Times New Roman"/>
          <w:sz w:val="24"/>
          <w:szCs w:val="24"/>
        </w:rPr>
      </w:pPr>
      <w:r w:rsidRPr="00F66CA4">
        <w:rPr>
          <w:rFonts w:ascii="Times New Roman" w:eastAsia="Calibri" w:hAnsi="Times New Roman" w:cs="Times New Roman"/>
          <w:sz w:val="24"/>
          <w:szCs w:val="24"/>
        </w:rPr>
        <w:t>3.</w:t>
      </w:r>
      <w:r>
        <w:rPr>
          <w:rFonts w:ascii="Times New Roman" w:eastAsia="Calibri" w:hAnsi="Times New Roman" w:cs="Times New Roman"/>
          <w:sz w:val="24"/>
          <w:szCs w:val="24"/>
        </w:rPr>
        <w:t>4</w:t>
      </w:r>
      <w:r w:rsidRPr="00F66CA4">
        <w:rPr>
          <w:rFonts w:ascii="Times New Roman" w:eastAsia="Calibri" w:hAnsi="Times New Roman" w:cs="Times New Roman"/>
          <w:sz w:val="24"/>
          <w:szCs w:val="24"/>
        </w:rPr>
        <w:t>.1.</w:t>
      </w:r>
      <w:r w:rsidRPr="00F66CA4">
        <w:rPr>
          <w:rFonts w:ascii="Times New Roman" w:eastAsia="Calibri" w:hAnsi="Times New Roman" w:cs="Times New Roman"/>
          <w:sz w:val="24"/>
          <w:szCs w:val="24"/>
        </w:rPr>
        <w:tab/>
        <w:t>Требовать приемки и оплаты услуг, в объеме, порядке, сроки и на условиях, предусмотренных Контрактом.</w:t>
      </w:r>
    </w:p>
    <w:p w:rsidR="00F66CA4" w:rsidRPr="00F66CA4" w:rsidRDefault="00F66CA4" w:rsidP="00F66CA4">
      <w:pPr>
        <w:tabs>
          <w:tab w:val="left" w:pos="993"/>
        </w:tabs>
        <w:spacing w:after="0" w:line="240" w:lineRule="auto"/>
        <w:ind w:firstLine="709"/>
        <w:jc w:val="both"/>
        <w:rPr>
          <w:rFonts w:ascii="Times New Roman" w:eastAsia="Calibri" w:hAnsi="Times New Roman" w:cs="Times New Roman"/>
          <w:sz w:val="24"/>
          <w:szCs w:val="24"/>
        </w:rPr>
      </w:pPr>
      <w:r w:rsidRPr="00F66CA4">
        <w:rPr>
          <w:rFonts w:ascii="Times New Roman" w:eastAsia="Calibri" w:hAnsi="Times New Roman" w:cs="Times New Roman"/>
          <w:sz w:val="24"/>
          <w:szCs w:val="24"/>
        </w:rPr>
        <w:t>3.</w:t>
      </w:r>
      <w:r>
        <w:rPr>
          <w:rFonts w:ascii="Times New Roman" w:eastAsia="Calibri" w:hAnsi="Times New Roman" w:cs="Times New Roman"/>
          <w:sz w:val="24"/>
          <w:szCs w:val="24"/>
        </w:rPr>
        <w:t>4</w:t>
      </w:r>
      <w:r w:rsidRPr="00F66CA4">
        <w:rPr>
          <w:rFonts w:ascii="Times New Roman" w:eastAsia="Calibri" w:hAnsi="Times New Roman" w:cs="Times New Roman"/>
          <w:sz w:val="24"/>
          <w:szCs w:val="24"/>
        </w:rPr>
        <w:t>.2.</w:t>
      </w:r>
      <w:r w:rsidRPr="00F66CA4">
        <w:rPr>
          <w:rFonts w:ascii="Times New Roman" w:eastAsia="Calibri" w:hAnsi="Times New Roman" w:cs="Times New Roman"/>
          <w:sz w:val="24"/>
          <w:szCs w:val="24"/>
        </w:rPr>
        <w:tab/>
        <w:t>Запрашивать у Заказчика документы, предусмотренные законодательством о градостроительной деятельности, которые необходимы для надлежащего исполнения Контракта и определены Контрактом.</w:t>
      </w:r>
    </w:p>
    <w:p w:rsidR="00F66CA4" w:rsidRPr="00F66CA4" w:rsidRDefault="00F66CA4" w:rsidP="00F66CA4">
      <w:pPr>
        <w:tabs>
          <w:tab w:val="left" w:pos="993"/>
        </w:tabs>
        <w:spacing w:after="0" w:line="240" w:lineRule="auto"/>
        <w:ind w:firstLine="709"/>
        <w:jc w:val="both"/>
        <w:rPr>
          <w:rFonts w:ascii="Times New Roman" w:eastAsia="Calibri" w:hAnsi="Times New Roman" w:cs="Times New Roman"/>
          <w:sz w:val="24"/>
          <w:szCs w:val="24"/>
        </w:rPr>
      </w:pPr>
      <w:r w:rsidRPr="00F66CA4">
        <w:rPr>
          <w:rFonts w:ascii="Times New Roman" w:eastAsia="Calibri" w:hAnsi="Times New Roman" w:cs="Times New Roman"/>
          <w:sz w:val="24"/>
          <w:szCs w:val="24"/>
        </w:rPr>
        <w:t xml:space="preserve">В случае непредставления Заказчиком документов в соответствии с пунктом 3.2.1 или представления указанных документов не в полном объеме Исполнитель вправе в одностороннем порядке отказаться </w:t>
      </w:r>
      <w:proofErr w:type="gramStart"/>
      <w:r w:rsidRPr="00F66CA4">
        <w:rPr>
          <w:rFonts w:ascii="Times New Roman" w:eastAsia="Calibri" w:hAnsi="Times New Roman" w:cs="Times New Roman"/>
          <w:sz w:val="24"/>
          <w:szCs w:val="24"/>
        </w:rPr>
        <w:t>от исполнения Контракта в соответствии с законодательством Российской Федерации о контрактной системе в сфере</w:t>
      </w:r>
      <w:proofErr w:type="gramEnd"/>
      <w:r w:rsidRPr="00F66CA4">
        <w:rPr>
          <w:rFonts w:ascii="Times New Roman" w:eastAsia="Calibri" w:hAnsi="Times New Roman" w:cs="Times New Roman"/>
          <w:sz w:val="24"/>
          <w:szCs w:val="24"/>
        </w:rPr>
        <w:t xml:space="preserve"> закупок товаров, работ, услуг для обеспечения государственных и муниципальных нужд.</w:t>
      </w:r>
    </w:p>
    <w:p w:rsidR="00F66CA4" w:rsidRPr="00F66CA4" w:rsidRDefault="00F66CA4" w:rsidP="00F66CA4">
      <w:pPr>
        <w:tabs>
          <w:tab w:val="left" w:pos="993"/>
        </w:tabs>
        <w:spacing w:after="0" w:line="240" w:lineRule="auto"/>
        <w:ind w:firstLine="709"/>
        <w:jc w:val="both"/>
        <w:rPr>
          <w:rFonts w:ascii="Times New Roman" w:eastAsia="Calibri" w:hAnsi="Times New Roman" w:cs="Times New Roman"/>
          <w:sz w:val="24"/>
          <w:szCs w:val="24"/>
        </w:rPr>
      </w:pPr>
      <w:r w:rsidRPr="00F66CA4">
        <w:rPr>
          <w:rFonts w:ascii="Times New Roman" w:eastAsia="Calibri" w:hAnsi="Times New Roman" w:cs="Times New Roman"/>
          <w:sz w:val="24"/>
          <w:szCs w:val="24"/>
        </w:rPr>
        <w:t>3.</w:t>
      </w:r>
      <w:r>
        <w:rPr>
          <w:rFonts w:ascii="Times New Roman" w:eastAsia="Calibri" w:hAnsi="Times New Roman" w:cs="Times New Roman"/>
          <w:sz w:val="24"/>
          <w:szCs w:val="24"/>
        </w:rPr>
        <w:t>4</w:t>
      </w:r>
      <w:r w:rsidRPr="00F66CA4">
        <w:rPr>
          <w:rFonts w:ascii="Times New Roman" w:eastAsia="Calibri" w:hAnsi="Times New Roman" w:cs="Times New Roman"/>
          <w:sz w:val="24"/>
          <w:szCs w:val="24"/>
        </w:rPr>
        <w:t>.3.</w:t>
      </w:r>
      <w:r w:rsidRPr="00F66CA4">
        <w:rPr>
          <w:rFonts w:ascii="Times New Roman" w:eastAsia="Calibri" w:hAnsi="Times New Roman" w:cs="Times New Roman"/>
          <w:sz w:val="24"/>
          <w:szCs w:val="24"/>
        </w:rPr>
        <w:tab/>
        <w:t>Требовать уплаты неустоек (штрафов, пеней) и (или) убытков, причиненных по вине Заказчика.</w:t>
      </w:r>
    </w:p>
    <w:p w:rsidR="00FE28F9" w:rsidRDefault="00934290">
      <w:pPr>
        <w:tabs>
          <w:tab w:val="left" w:pos="993"/>
        </w:tabs>
        <w:spacing w:after="0" w:line="240" w:lineRule="auto"/>
        <w:ind w:firstLine="567"/>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4. Порядок сдачи-приемки услуг</w:t>
      </w:r>
    </w:p>
    <w:p w:rsidR="00FE28F9" w:rsidRDefault="00FE28F9">
      <w:pPr>
        <w:tabs>
          <w:tab w:val="left" w:pos="993"/>
        </w:tabs>
        <w:spacing w:after="0" w:line="240" w:lineRule="auto"/>
        <w:ind w:firstLine="709"/>
        <w:jc w:val="center"/>
        <w:rPr>
          <w:rFonts w:ascii="Times New Roman" w:eastAsia="Calibri" w:hAnsi="Times New Roman" w:cs="Times New Roman"/>
          <w:b/>
          <w:color w:val="000000" w:themeColor="text1"/>
          <w:sz w:val="24"/>
          <w:szCs w:val="24"/>
        </w:rPr>
      </w:pP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 Исполнитель не позднее чем за 3 (трех) рабочих дня до сдачи результата оказанных услуг письменно информирует Заказчика о готовности к их сдаче и согласовывает с Заказчиком дату и время сдачи. </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4.2. После завершения оказания услуг Исполнитель в течение 3 (трех) рабочих дней предоставляет Заказчику подписанный со своей стороны акт приемки оказанных услуг в 2-х экземплярах, сводный отчет на бумажном носителе с приложением фотоматериалов по каждому акту освидетельствования скрытых работ до и после выполнения работ по каждому Объекту, счет, счет-фактуру (для плательщиков с НДС) вместе с сопроводительным письмом.</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4.3. Приемка оказанных услуг по контракту осуществляется представителями Заказчика, акт приемки оказанных услуг подписывает руководитель Заказчика или уполномоченное руководителем лицо.</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4.4. Заказчик в течение 10 (десяти) рабочих дней со дня получения от Исполнителя акта приемки оказанных услуг обязан направить Исполнителю подписанный акт приемки оказанных услуг или мотивированный отказ.</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4.5. В случае мотивированного отказа Заказчика в приемке оказанных услуг сторонами составляется двусторонний акт о выполнении необходимых дополнительных услуг по строительному контролю с указанием сроков их выполнения и повторной сдачи услуг. </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4.6. Для проверки результатов исполнения Контракта, в части их соответствия условиям Контракта, Заказчик проводит экспертизу. Экспертиза результатов исполнения Контракта может проводиться Заказчиком своими силами или к ее проведению могут привлекаться эксперты, </w:t>
      </w:r>
      <w:r>
        <w:rPr>
          <w:rFonts w:ascii="Times New Roman" w:eastAsia="Calibri" w:hAnsi="Times New Roman" w:cs="Times New Roman"/>
          <w:sz w:val="24"/>
          <w:szCs w:val="24"/>
        </w:rPr>
        <w:lastRenderedPageBreak/>
        <w:t>экспертные организации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4.7. В случае привлечения Заказчиком для проведения указанной экспертизы экспертов, экспертных организаций по отдельному контракту, при принятии решения о приемке или об отказе в приемке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 </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4.8. Порядок проведения и оформления результатов экспертизы, проводимой Заказчиком своими силами, определяется Заказчиком самостоятельно.</w:t>
      </w:r>
    </w:p>
    <w:p w:rsidR="00FE28F9" w:rsidRDefault="00934290">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4.9. Услуги считаются оказанными с даты подписания акта оказанных услуг обеими Сторонами настоящего Контракта. Акт, подписанный только одной Стороной, не влечет правовых последствий и не является основанием для оплаты.</w:t>
      </w:r>
    </w:p>
    <w:p w:rsidR="00FE28F9" w:rsidRDefault="00FE28F9">
      <w:pPr>
        <w:tabs>
          <w:tab w:val="left" w:pos="993"/>
        </w:tabs>
        <w:spacing w:after="0" w:line="240" w:lineRule="auto"/>
        <w:ind w:firstLine="709"/>
        <w:jc w:val="both"/>
        <w:rPr>
          <w:rFonts w:ascii="Times New Roman" w:hAnsi="Times New Roman" w:cs="Times New Roman"/>
          <w:sz w:val="24"/>
          <w:szCs w:val="24"/>
        </w:rPr>
      </w:pPr>
    </w:p>
    <w:p w:rsidR="00FE28F9" w:rsidRDefault="00934290">
      <w:pPr>
        <w:tabs>
          <w:tab w:val="left" w:pos="993"/>
        </w:tabs>
        <w:spacing w:after="0" w:line="240" w:lineRule="auto"/>
        <w:ind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t>5. Гарантийные обязательства</w:t>
      </w:r>
    </w:p>
    <w:p w:rsidR="00FE28F9" w:rsidRDefault="00FE28F9">
      <w:pPr>
        <w:tabs>
          <w:tab w:val="left" w:pos="993"/>
        </w:tabs>
        <w:spacing w:after="0" w:line="240" w:lineRule="auto"/>
        <w:ind w:firstLine="567"/>
        <w:jc w:val="center"/>
        <w:rPr>
          <w:rFonts w:ascii="Times New Roman" w:eastAsia="Calibri" w:hAnsi="Times New Roman" w:cs="Times New Roman"/>
          <w:b/>
          <w:sz w:val="24"/>
          <w:szCs w:val="24"/>
        </w:rPr>
      </w:pPr>
    </w:p>
    <w:p w:rsidR="00FE28F9" w:rsidRDefault="00934290">
      <w:pPr>
        <w:tabs>
          <w:tab w:val="left" w:pos="993"/>
        </w:tabs>
        <w:spacing w:after="0" w:line="240" w:lineRule="auto"/>
        <w:ind w:firstLine="567"/>
        <w:jc w:val="both"/>
        <w:rPr>
          <w:rFonts w:ascii="Times New Roman" w:eastAsia="Calibri" w:hAnsi="Times New Roman" w:cs="Times New Roman"/>
          <w:b/>
          <w:sz w:val="28"/>
          <w:szCs w:val="28"/>
        </w:rPr>
      </w:pPr>
      <w:r>
        <w:rPr>
          <w:rFonts w:ascii="Times New Roman" w:eastAsia="Calibri" w:hAnsi="Times New Roman" w:cs="Times New Roman"/>
          <w:sz w:val="24"/>
          <w:szCs w:val="24"/>
          <w:lang w:eastAsia="ar-SA"/>
        </w:rPr>
        <w:t>5.1.Гарантийный срок устанавливается не менее 5 (пять) лет с момента подписания акта оказанных услуг.</w:t>
      </w:r>
    </w:p>
    <w:p w:rsidR="00FE28F9" w:rsidRDefault="00934290">
      <w:pPr>
        <w:tabs>
          <w:tab w:val="left" w:pos="993"/>
        </w:tabs>
        <w:spacing w:after="0" w:line="240"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5.2. В случае наступления гарантийных обязательств по результатам исполнения государственного контракта на выполнение капитального ремонта Объектов Заказчика (по каждому Объекту), вызванных некачественным проведением Работ и применением Подрядчиком некачественных материалов, являющихся предметом указанного контракта, Исполнитель несет солидарную ответственность с Подрядчиками в части устранения выявленных недостатков и возмещения причиненных убытков.</w:t>
      </w:r>
    </w:p>
    <w:p w:rsidR="00FE28F9" w:rsidRDefault="00934290">
      <w:pPr>
        <w:spacing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5.3. Исполнитель осуществляет к</w:t>
      </w:r>
      <w:r>
        <w:rPr>
          <w:rFonts w:ascii="Times New Roman" w:eastAsia="Times New Roman" w:hAnsi="Times New Roman" w:cs="Times New Roman"/>
          <w:color w:val="000000" w:themeColor="text1"/>
          <w:sz w:val="24"/>
          <w:szCs w:val="24"/>
        </w:rPr>
        <w:t xml:space="preserve">онтроль за работами по ликвидации дефектов в течение всего гарантийного срока, установленного </w:t>
      </w:r>
      <w:r>
        <w:rPr>
          <w:rFonts w:ascii="Times New Roman" w:eastAsia="Times New Roman" w:hAnsi="Times New Roman" w:cs="Times New Roman"/>
          <w:sz w:val="24"/>
          <w:szCs w:val="24"/>
        </w:rPr>
        <w:t xml:space="preserve">государственными контрактами на </w:t>
      </w:r>
      <w:r>
        <w:rPr>
          <w:rFonts w:ascii="Times New Roman" w:eastAsia="Calibri" w:hAnsi="Times New Roman" w:cs="Times New Roman"/>
          <w:sz w:val="24"/>
          <w:szCs w:val="24"/>
        </w:rPr>
        <w:t>выполнение капитального ремонта Объекта</w:t>
      </w:r>
      <w:r>
        <w:rPr>
          <w:rFonts w:ascii="Times New Roman" w:eastAsia="Times New Roman" w:hAnsi="Times New Roman" w:cs="Times New Roman"/>
          <w:sz w:val="24"/>
          <w:szCs w:val="24"/>
        </w:rPr>
        <w:t>.</w:t>
      </w:r>
    </w:p>
    <w:p w:rsidR="00FE28F9" w:rsidRDefault="00FE28F9">
      <w:pPr>
        <w:tabs>
          <w:tab w:val="left" w:pos="993"/>
        </w:tabs>
        <w:spacing w:after="0" w:line="240" w:lineRule="auto"/>
        <w:ind w:firstLine="567"/>
        <w:jc w:val="both"/>
        <w:rPr>
          <w:rFonts w:ascii="Times New Roman" w:eastAsia="Calibri" w:hAnsi="Times New Roman" w:cs="Times New Roman"/>
          <w:sz w:val="20"/>
          <w:szCs w:val="20"/>
        </w:rPr>
      </w:pPr>
    </w:p>
    <w:p w:rsidR="00FE28F9" w:rsidRDefault="00934290">
      <w:pPr>
        <w:pStyle w:val="ab"/>
        <w:ind w:left="1287"/>
        <w:jc w:val="center"/>
        <w:rPr>
          <w:b/>
        </w:rPr>
      </w:pPr>
      <w:r>
        <w:rPr>
          <w:b/>
        </w:rPr>
        <w:t>6. Ответственность сторон</w:t>
      </w:r>
    </w:p>
    <w:p w:rsidR="00FE28F9" w:rsidRDefault="00FE28F9">
      <w:pPr>
        <w:pStyle w:val="ab"/>
        <w:ind w:left="1287"/>
        <w:jc w:val="center"/>
        <w:rPr>
          <w:b/>
        </w:rPr>
      </w:pPr>
    </w:p>
    <w:p w:rsidR="00FE28F9" w:rsidRDefault="0093429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FE28F9" w:rsidRDefault="0093429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6.2. В случае неисполнения Исполнителем условий Контракта Заказчик вправе обратиться в суд с требованием о расторжении настоящего Контракта.</w:t>
      </w:r>
    </w:p>
    <w:p w:rsidR="00FE28F9" w:rsidRDefault="0093429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rsidR="00FE28F9" w:rsidRDefault="00934290">
      <w:pPr>
        <w:pStyle w:val="ConsPlusNormal"/>
        <w:ind w:firstLine="709"/>
        <w:jc w:val="both"/>
        <w:rPr>
          <w:rFonts w:ascii="Times New Roman" w:hAnsi="Times New Roman" w:cs="Times New Roman"/>
          <w:sz w:val="24"/>
          <w:szCs w:val="24"/>
        </w:rPr>
      </w:pPr>
      <w:bookmarkStart w:id="0" w:name="P1465"/>
      <w:bookmarkEnd w:id="0"/>
      <w:r>
        <w:rPr>
          <w:rFonts w:ascii="Times New Roman" w:hAnsi="Times New Roman" w:cs="Times New Roman"/>
          <w:sz w:val="24"/>
          <w:szCs w:val="24"/>
        </w:rPr>
        <w:t xml:space="preserve">6.4. В случае просрочки исполнения </w:t>
      </w:r>
      <w:r>
        <w:rPr>
          <w:rFonts w:ascii="Times New Roman" w:hAnsi="Times New Roman" w:cs="Times New Roman"/>
          <w:b/>
          <w:sz w:val="24"/>
          <w:szCs w:val="24"/>
        </w:rPr>
        <w:t>Исполнителем</w:t>
      </w:r>
      <w:r>
        <w:rPr>
          <w:rFonts w:ascii="Times New Roman" w:hAnsi="Times New Roman" w:cs="Times New Roman"/>
          <w:sz w:val="24"/>
          <w:szCs w:val="24"/>
        </w:rPr>
        <w:t xml:space="preserve"> обязательств, предусмотренных настоящим Контрактом, Исполнитель уплачивает Заказчику пени.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FE28F9" w:rsidRDefault="0093429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6.5. За каждый факт неисполнения или ненадлежащего исполнения </w:t>
      </w:r>
      <w:r>
        <w:rPr>
          <w:rFonts w:ascii="Times New Roman" w:hAnsi="Times New Roman" w:cs="Times New Roman"/>
          <w:b/>
          <w:sz w:val="24"/>
          <w:szCs w:val="24"/>
        </w:rPr>
        <w:t xml:space="preserve">Исполнителем </w:t>
      </w:r>
      <w:r>
        <w:rPr>
          <w:rFonts w:ascii="Times New Roman" w:hAnsi="Times New Roman" w:cs="Times New Roman"/>
          <w:sz w:val="24"/>
          <w:szCs w:val="24"/>
        </w:rPr>
        <w:t>обязательств, предусмотренных Контрактом, за исключением просрочки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 N 1042 (далее - Правила) и равен 10% цены Контракта.</w:t>
      </w:r>
    </w:p>
    <w:p w:rsidR="00FE28F9" w:rsidRDefault="0093429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6.6. За каждый факт неисполнения или ненадлежащего исполнения Исполнителем </w:t>
      </w:r>
      <w:r>
        <w:rPr>
          <w:rFonts w:ascii="Times New Roman" w:hAnsi="Times New Roman" w:cs="Times New Roman"/>
          <w:sz w:val="24"/>
          <w:szCs w:val="24"/>
        </w:rPr>
        <w:lastRenderedPageBreak/>
        <w:t xml:space="preserve">обязательства, предусмотренного </w:t>
      </w:r>
      <w:hyperlink w:anchor="P132">
        <w:r>
          <w:rPr>
            <w:rFonts w:ascii="Times New Roman" w:hAnsi="Times New Roman" w:cs="Times New Roman"/>
            <w:color w:val="000000" w:themeColor="text1"/>
            <w:sz w:val="24"/>
            <w:szCs w:val="24"/>
          </w:rPr>
          <w:t>подпунктом 4.1.5 пункта 4.1</w:t>
        </w:r>
      </w:hyperlink>
      <w:r>
        <w:rPr>
          <w:rFonts w:ascii="Times New Roman" w:hAnsi="Times New Roman" w:cs="Times New Roman"/>
          <w:color w:val="000000" w:themeColor="text1"/>
          <w:sz w:val="24"/>
          <w:szCs w:val="24"/>
        </w:rPr>
        <w:t xml:space="preserve"> Контракта, Исполнителем уплачивает Заказчику штраф. Размер штрафа определяется в соответствии с </w:t>
      </w:r>
      <w:hyperlink r:id="rId6">
        <w:r>
          <w:rPr>
            <w:rFonts w:ascii="Times New Roman" w:hAnsi="Times New Roman" w:cs="Times New Roman"/>
            <w:color w:val="000000" w:themeColor="text1"/>
            <w:sz w:val="24"/>
            <w:szCs w:val="24"/>
          </w:rPr>
          <w:t>Правилами</w:t>
        </w:r>
      </w:hyperlink>
      <w:r>
        <w:rPr>
          <w:rFonts w:ascii="Times New Roman" w:hAnsi="Times New Roman" w:cs="Times New Roman"/>
          <w:color w:val="000000" w:themeColor="text1"/>
          <w:sz w:val="24"/>
          <w:szCs w:val="24"/>
        </w:rPr>
        <w:t xml:space="preserve"> и равен 1000 (одна тысяча)</w:t>
      </w:r>
      <w:r>
        <w:rPr>
          <w:rFonts w:ascii="Times New Roman" w:hAnsi="Times New Roman" w:cs="Times New Roman"/>
          <w:sz w:val="24"/>
          <w:szCs w:val="24"/>
        </w:rPr>
        <w:t xml:space="preserve"> рублей.</w:t>
      </w:r>
    </w:p>
    <w:p w:rsidR="00FE28F9" w:rsidRDefault="0093429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6.7. В случае просрочки исполнения обязательств </w:t>
      </w:r>
      <w:r>
        <w:rPr>
          <w:rFonts w:ascii="Times New Roman" w:hAnsi="Times New Roman" w:cs="Times New Roman"/>
          <w:b/>
          <w:sz w:val="24"/>
          <w:szCs w:val="24"/>
        </w:rPr>
        <w:t>Заказчиком</w:t>
      </w:r>
      <w:r>
        <w:rPr>
          <w:rFonts w:ascii="Times New Roman" w:hAnsi="Times New Roman" w:cs="Times New Roman"/>
          <w:sz w:val="24"/>
          <w:szCs w:val="24"/>
        </w:rPr>
        <w:t>,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FE28F9" w:rsidRDefault="0093429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7">
        <w:r>
          <w:rPr>
            <w:rFonts w:ascii="Times New Roman" w:hAnsi="Times New Roman" w:cs="Times New Roman"/>
            <w:sz w:val="24"/>
            <w:szCs w:val="24"/>
          </w:rPr>
          <w:t>Правилами</w:t>
        </w:r>
      </w:hyperlink>
      <w:r>
        <w:rPr>
          <w:rFonts w:ascii="Times New Roman" w:hAnsi="Times New Roman" w:cs="Times New Roman"/>
          <w:sz w:val="24"/>
          <w:szCs w:val="24"/>
        </w:rPr>
        <w:t xml:space="preserve"> и равен 1000 (одна тысяча) рублей</w:t>
      </w:r>
    </w:p>
    <w:p w:rsidR="00FE28F9" w:rsidRDefault="0093429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6.9. Применение неустойки (штрафа, пени) не освобождает Стороны от исполнения обязательств по настоящему Контракту.</w:t>
      </w:r>
    </w:p>
    <w:p w:rsidR="00FE28F9" w:rsidRDefault="0093429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6.10.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FE28F9" w:rsidRDefault="0093429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6.11.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E28F9" w:rsidRDefault="0093429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E28F9" w:rsidRDefault="00FE28F9">
      <w:pPr>
        <w:pStyle w:val="ab"/>
        <w:tabs>
          <w:tab w:val="left" w:pos="851"/>
        </w:tabs>
        <w:ind w:left="0"/>
        <w:jc w:val="both"/>
        <w:rPr>
          <w:b/>
        </w:rPr>
      </w:pPr>
    </w:p>
    <w:p w:rsidR="00FE28F9" w:rsidRDefault="00934290">
      <w:pPr>
        <w:pStyle w:val="ab"/>
        <w:ind w:left="0"/>
        <w:jc w:val="center"/>
        <w:rPr>
          <w:b/>
        </w:rPr>
      </w:pPr>
      <w:r>
        <w:rPr>
          <w:b/>
        </w:rPr>
        <w:t>7. Форс-мажор</w:t>
      </w:r>
    </w:p>
    <w:p w:rsidR="00FE28F9" w:rsidRDefault="00FE28F9">
      <w:pPr>
        <w:pStyle w:val="ab"/>
        <w:ind w:left="1287"/>
        <w:rPr>
          <w:b/>
        </w:rPr>
      </w:pPr>
    </w:p>
    <w:p w:rsidR="00FE28F9" w:rsidRDefault="00934290">
      <w:pPr>
        <w:pStyle w:val="ab"/>
        <w:tabs>
          <w:tab w:val="left" w:pos="709"/>
        </w:tabs>
        <w:ind w:left="0" w:firstLine="709"/>
        <w:jc w:val="both"/>
      </w:pPr>
      <w:r>
        <w:t>7.1. Стороны освобождаются от ответственности за частичное или полное неисполнение обязательств по настоящему контракту, если оно явилось следствием непредсказуемых природных явлений, военных действий, изменения законодательных актов, если эти обстоятельства непосредственно повлияли на исполнение настоящего контракта.</w:t>
      </w:r>
    </w:p>
    <w:p w:rsidR="00FE28F9" w:rsidRDefault="00934290">
      <w:pPr>
        <w:pStyle w:val="ab"/>
        <w:tabs>
          <w:tab w:val="left" w:pos="709"/>
        </w:tabs>
        <w:ind w:left="0" w:firstLine="709"/>
        <w:jc w:val="both"/>
      </w:pPr>
      <w:r>
        <w:t>7.2. Сторона, для которой создалась невозможность исполнения обязательств по настоящему контракту, обязана известить в письменной форме другую сторону о наступлении вышеуказанных обстоятельств не позднее 10 (десяти) календарных дней с момента их наступления.</w:t>
      </w:r>
    </w:p>
    <w:p w:rsidR="00FE28F9" w:rsidRDefault="00934290">
      <w:pPr>
        <w:pStyle w:val="ab"/>
        <w:tabs>
          <w:tab w:val="left" w:pos="709"/>
        </w:tabs>
        <w:ind w:left="0" w:firstLine="709"/>
        <w:jc w:val="both"/>
      </w:pPr>
      <w:r>
        <w:t xml:space="preserve">7.3. Наличие и продолжительность форс-мажорных обстоятельств должны быть подтверждены соответствующим компетентным органом. </w:t>
      </w:r>
    </w:p>
    <w:p w:rsidR="00FE28F9" w:rsidRDefault="00934290">
      <w:pPr>
        <w:pStyle w:val="ab"/>
        <w:tabs>
          <w:tab w:val="left" w:pos="709"/>
        </w:tabs>
        <w:ind w:left="0" w:firstLine="709"/>
        <w:jc w:val="both"/>
      </w:pPr>
      <w:r>
        <w:t>7.4. Если форс-мажорные обстоятельства будут длиться более одного месяца, Стороны встречаются, чтобы обсудить, какие меры следует принять.</w:t>
      </w:r>
    </w:p>
    <w:p w:rsidR="00FE28F9" w:rsidRDefault="00934290">
      <w:pPr>
        <w:pStyle w:val="ab"/>
        <w:tabs>
          <w:tab w:val="left" w:pos="709"/>
        </w:tabs>
        <w:ind w:left="0" w:firstLine="709"/>
        <w:jc w:val="both"/>
      </w:pPr>
      <w:r>
        <w:t>7.5. Решение о полном или частичном неисполнении обязательств в силу непреодолимой силы оформляется двусторонним соглашением.</w:t>
      </w:r>
    </w:p>
    <w:p w:rsidR="00FE28F9" w:rsidRDefault="00FE28F9">
      <w:pPr>
        <w:pStyle w:val="ab"/>
        <w:tabs>
          <w:tab w:val="left" w:pos="851"/>
        </w:tabs>
        <w:ind w:left="0"/>
        <w:jc w:val="both"/>
      </w:pPr>
    </w:p>
    <w:p w:rsidR="00FE28F9" w:rsidRDefault="00934290">
      <w:pPr>
        <w:spacing w:after="0" w:line="240" w:lineRule="auto"/>
        <w:ind w:firstLine="6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 Обеспечение исполнения Контракта</w:t>
      </w:r>
    </w:p>
    <w:p w:rsidR="00FE28F9" w:rsidRDefault="00FE28F9">
      <w:pPr>
        <w:spacing w:after="0" w:line="240" w:lineRule="auto"/>
        <w:ind w:firstLine="680"/>
        <w:jc w:val="center"/>
        <w:rPr>
          <w:rFonts w:ascii="Times New Roman" w:eastAsia="Times New Roman" w:hAnsi="Times New Roman" w:cs="Times New Roman"/>
          <w:b/>
          <w:sz w:val="24"/>
          <w:szCs w:val="24"/>
        </w:rPr>
      </w:pPr>
    </w:p>
    <w:p w:rsidR="00FE28F9" w:rsidRDefault="00934290">
      <w:pPr>
        <w:tabs>
          <w:tab w:val="left" w:pos="0"/>
        </w:tabs>
        <w:snapToGrid w:val="0"/>
        <w:spacing w:after="0" w:line="240" w:lineRule="auto"/>
        <w:ind w:left="57" w:right="57"/>
        <w:jc w:val="both"/>
        <w:rPr>
          <w:rFonts w:ascii="Times New Roman" w:hAnsi="Times New Roman"/>
          <w:color w:val="000000" w:themeColor="text1"/>
          <w:sz w:val="24"/>
          <w:szCs w:val="24"/>
        </w:rPr>
      </w:pPr>
      <w:r>
        <w:rPr>
          <w:rFonts w:ascii="Times New Roman" w:hAnsi="Times New Roman"/>
          <w:bCs/>
          <w:color w:val="000000"/>
          <w:sz w:val="24"/>
          <w:szCs w:val="24"/>
        </w:rPr>
        <w:tab/>
        <w:t>8.1. . Обеспечение исполнения Контракта не устанавливается</w:t>
      </w:r>
    </w:p>
    <w:p w:rsidR="00FE28F9" w:rsidRDefault="00FE28F9">
      <w:pPr>
        <w:tabs>
          <w:tab w:val="left" w:pos="0"/>
        </w:tabs>
        <w:snapToGrid w:val="0"/>
        <w:spacing w:after="0" w:line="240" w:lineRule="auto"/>
        <w:ind w:left="57" w:right="57"/>
        <w:jc w:val="both"/>
        <w:rPr>
          <w:rFonts w:ascii="Times New Roman" w:hAnsi="Times New Roman" w:cs="Times New Roman"/>
          <w:b/>
          <w:sz w:val="24"/>
          <w:szCs w:val="24"/>
        </w:rPr>
      </w:pPr>
    </w:p>
    <w:p w:rsidR="00FE28F9" w:rsidRDefault="00934290">
      <w:pPr>
        <w:ind w:left="927"/>
        <w:jc w:val="center"/>
        <w:rPr>
          <w:rFonts w:ascii="Times New Roman" w:hAnsi="Times New Roman" w:cs="Times New Roman"/>
          <w:b/>
          <w:sz w:val="24"/>
          <w:szCs w:val="24"/>
        </w:rPr>
      </w:pPr>
      <w:r>
        <w:rPr>
          <w:rFonts w:ascii="Times New Roman" w:hAnsi="Times New Roman" w:cs="Times New Roman"/>
          <w:b/>
          <w:sz w:val="24"/>
          <w:szCs w:val="24"/>
        </w:rPr>
        <w:t>9. Порядок изменения и расторжения Контракта</w:t>
      </w:r>
    </w:p>
    <w:p w:rsidR="00FE28F9" w:rsidRDefault="00934290">
      <w:pPr>
        <w:widowControl w:val="0"/>
        <w:spacing w:after="0" w:line="240" w:lineRule="auto"/>
        <w:ind w:left="284" w:firstLine="709"/>
        <w:jc w:val="both"/>
        <w:rPr>
          <w:rFonts w:ascii="Times New Roman" w:eastAsia="Times New Roman" w:hAnsi="Times New Roman" w:cs="Times New Roman"/>
          <w:color w:val="00000A"/>
          <w:sz w:val="24"/>
          <w:szCs w:val="24"/>
          <w:lang w:bidi="hi-IN"/>
        </w:rPr>
      </w:pPr>
      <w:r>
        <w:rPr>
          <w:rFonts w:ascii="Times New Roman" w:eastAsia="Times New Roman" w:hAnsi="Times New Roman" w:cs="Times New Roman"/>
          <w:color w:val="00000A"/>
          <w:sz w:val="24"/>
          <w:szCs w:val="24"/>
          <w:lang w:bidi="hi-IN"/>
        </w:rPr>
        <w:t>9.1.</w:t>
      </w:r>
      <w:r>
        <w:rPr>
          <w:rFonts w:ascii="Times New Roman" w:eastAsia="SimSun" w:hAnsi="Times New Roman" w:cs="Mangal"/>
          <w:color w:val="00000A"/>
          <w:sz w:val="24"/>
          <w:szCs w:val="24"/>
          <w:lang w:eastAsia="zh-CN" w:bidi="hi-IN"/>
        </w:rPr>
        <w:t xml:space="preserve"> </w:t>
      </w:r>
      <w:r>
        <w:rPr>
          <w:rFonts w:ascii="Times New Roman" w:eastAsia="Times New Roman" w:hAnsi="Times New Roman" w:cs="Times New Roman"/>
          <w:color w:val="00000A"/>
          <w:sz w:val="24"/>
          <w:szCs w:val="24"/>
          <w:lang w:bidi="hi-IN"/>
        </w:rPr>
        <w:t>Изменение существенных условий Контракта при его исполнении допускается по соглашению Сторон в соответствии со статьей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следующих случаях:</w:t>
      </w:r>
    </w:p>
    <w:p w:rsidR="00FE28F9" w:rsidRDefault="009342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40"/>
        <w:jc w:val="both"/>
        <w:rPr>
          <w:rFonts w:ascii="Times New Roman" w:eastAsia="Times New Roman" w:hAnsi="Times New Roman" w:cs="Times New Roman"/>
          <w:color w:val="00000A"/>
          <w:sz w:val="24"/>
          <w:szCs w:val="24"/>
          <w:lang w:bidi="hi-IN"/>
        </w:rPr>
      </w:pPr>
      <w:r>
        <w:rPr>
          <w:rFonts w:ascii="Times New Roman" w:eastAsia="Times New Roman" w:hAnsi="Times New Roman" w:cs="Times New Roman"/>
          <w:color w:val="00000A"/>
          <w:sz w:val="24"/>
          <w:szCs w:val="24"/>
          <w:lang w:bidi="hi-IN"/>
        </w:rPr>
        <w:t xml:space="preserve">-при изменении объема и (или) видов оказанных услуг по Контракту.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 </w:t>
      </w:r>
    </w:p>
    <w:p w:rsidR="00FE28F9" w:rsidRDefault="00934290">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уменьшении предусмотренного настоящим Контрактом объема услуг, стороны </w:t>
      </w:r>
      <w:r>
        <w:rPr>
          <w:rFonts w:ascii="Times New Roman" w:eastAsia="Times New Roman" w:hAnsi="Times New Roman" w:cs="Times New Roman"/>
          <w:sz w:val="24"/>
          <w:szCs w:val="24"/>
        </w:rPr>
        <w:lastRenderedPageBreak/>
        <w:t xml:space="preserve">настоящего Контракта обязаны уменьшить цену настоящего Контракта исходя из цены. </w:t>
      </w:r>
    </w:p>
    <w:p w:rsidR="00FE28F9" w:rsidRDefault="00934290">
      <w:pPr>
        <w:widowControl w:val="0"/>
        <w:spacing w:after="0" w:line="240" w:lineRule="auto"/>
        <w:ind w:left="284" w:firstLine="720"/>
        <w:contextualSpacing/>
        <w:jc w:val="both"/>
        <w:rPr>
          <w:rFonts w:ascii="Times New Roman" w:eastAsia="Times New Roman" w:hAnsi="Times New Roman" w:cs="Times New Roman"/>
          <w:color w:val="00000A"/>
          <w:sz w:val="24"/>
          <w:szCs w:val="24"/>
          <w:lang w:bidi="hi-IN"/>
        </w:rPr>
      </w:pPr>
      <w:r>
        <w:rPr>
          <w:rFonts w:ascii="Times New Roman" w:eastAsia="Times New Roman" w:hAnsi="Times New Roman" w:cs="Times New Roman"/>
          <w:color w:val="00000A"/>
          <w:sz w:val="24"/>
          <w:szCs w:val="24"/>
          <w:lang w:bidi="hi-IN"/>
        </w:rPr>
        <w:t>9.2. Настоящий Контракт может быть расторгнут досрочно по соглашению Сторон, по решению суда, либо в одностороннем порядке.</w:t>
      </w:r>
    </w:p>
    <w:p w:rsidR="00FE28F9" w:rsidRDefault="00934290">
      <w:pPr>
        <w:widowControl w:val="0"/>
        <w:spacing w:after="0" w:line="240" w:lineRule="auto"/>
        <w:ind w:left="284" w:firstLine="708"/>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9.3. Заказчик вправе в одностороннем порядке принять решение об одностороннем отказе от исполнения Контракта в следующих случаях:</w:t>
      </w:r>
    </w:p>
    <w:p w:rsidR="00FE28F9" w:rsidRDefault="00934290">
      <w:pPr>
        <w:widowControl w:val="0"/>
        <w:spacing w:after="0" w:line="240" w:lineRule="auto"/>
        <w:ind w:left="284"/>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w:t>
      </w:r>
      <w:r>
        <w:rPr>
          <w:rFonts w:ascii="Times New Roman" w:eastAsia="Times New Roman" w:hAnsi="Times New Roman" w:cs="Times New Roman"/>
          <w:color w:val="000000"/>
          <w:sz w:val="24"/>
          <w:szCs w:val="24"/>
          <w:lang w:bidi="hi-IN"/>
        </w:rPr>
        <w:tab/>
        <w:t>в случае просрочки исполнения обязательств по оказанию услуг более чем на 5 (пять) календарных дней;</w:t>
      </w:r>
    </w:p>
    <w:p w:rsidR="00FE28F9" w:rsidRDefault="00934290">
      <w:pPr>
        <w:widowControl w:val="0"/>
        <w:spacing w:after="0" w:line="240" w:lineRule="auto"/>
        <w:ind w:left="284"/>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 xml:space="preserve">- </w:t>
      </w:r>
      <w:r>
        <w:rPr>
          <w:rFonts w:ascii="Times New Roman" w:eastAsia="Times New Roman" w:hAnsi="Times New Roman" w:cs="Times New Roman"/>
          <w:color w:val="000000"/>
          <w:sz w:val="24"/>
          <w:szCs w:val="24"/>
          <w:lang w:bidi="hi-IN"/>
        </w:rPr>
        <w:tab/>
        <w:t>в случае неоднократного нарушения сроков оказания услуг – более двух раз более чем на 5 (пять) календарных дней;</w:t>
      </w:r>
    </w:p>
    <w:p w:rsidR="00FE28F9" w:rsidRDefault="00934290">
      <w:pPr>
        <w:widowControl w:val="0"/>
        <w:spacing w:after="0" w:line="240" w:lineRule="auto"/>
        <w:ind w:left="284"/>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w:t>
      </w:r>
      <w:r>
        <w:rPr>
          <w:rFonts w:ascii="Times New Roman" w:eastAsia="Times New Roman" w:hAnsi="Times New Roman" w:cs="Times New Roman"/>
          <w:color w:val="000000"/>
          <w:sz w:val="24"/>
          <w:szCs w:val="24"/>
          <w:lang w:bidi="hi-IN"/>
        </w:rPr>
        <w:tab/>
        <w:t>при существенном нарушении условий контракта Исполнителем;</w:t>
      </w:r>
    </w:p>
    <w:p w:rsidR="00FE28F9" w:rsidRDefault="00934290">
      <w:pPr>
        <w:widowControl w:val="0"/>
        <w:spacing w:after="0" w:line="240" w:lineRule="auto"/>
        <w:ind w:left="284"/>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w:t>
      </w:r>
      <w:r>
        <w:rPr>
          <w:rFonts w:ascii="Times New Roman" w:eastAsia="Times New Roman" w:hAnsi="Times New Roman" w:cs="Times New Roman"/>
          <w:color w:val="000000"/>
          <w:sz w:val="24"/>
          <w:szCs w:val="24"/>
          <w:lang w:bidi="hi-IN"/>
        </w:rPr>
        <w:tab/>
        <w:t>начала процедуры ликвидации Исполнителя или принятия Арбитражным судом решения о признании Исполнителя банкротом;</w:t>
      </w:r>
    </w:p>
    <w:p w:rsidR="00FE28F9" w:rsidRDefault="00934290">
      <w:pPr>
        <w:widowControl w:val="0"/>
        <w:spacing w:after="0" w:line="240" w:lineRule="auto"/>
        <w:ind w:left="284"/>
        <w:jc w:val="both"/>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w:t>
      </w:r>
      <w:r>
        <w:rPr>
          <w:rFonts w:ascii="Times New Roman" w:eastAsia="Times New Roman" w:hAnsi="Times New Roman" w:cs="Times New Roman"/>
          <w:color w:val="000000"/>
          <w:sz w:val="24"/>
          <w:szCs w:val="24"/>
          <w:lang w:bidi="hi-IN"/>
        </w:rPr>
        <w:tab/>
        <w:t>приостановления деятельности Исполнителя в порядке, предусмотренном Кодексом Российской Федерации об административных правонарушениях;</w:t>
      </w:r>
    </w:p>
    <w:p w:rsidR="00FE28F9" w:rsidRDefault="00934290">
      <w:pPr>
        <w:widowControl w:val="0"/>
        <w:spacing w:after="0" w:line="240" w:lineRule="auto"/>
        <w:ind w:left="284"/>
        <w:jc w:val="both"/>
        <w:rPr>
          <w:rFonts w:ascii="Times New Roman" w:eastAsia="Times New Roman" w:hAnsi="Times New Roman" w:cs="Times New Roman"/>
          <w:color w:val="000000"/>
          <w:sz w:val="24"/>
          <w:szCs w:val="24"/>
          <w:lang w:bidi="hi-IN"/>
        </w:rPr>
      </w:pPr>
      <w:r>
        <w:rPr>
          <w:rFonts w:ascii="Times New Roman" w:eastAsia="Calibri" w:hAnsi="Times New Roman" w:cs="Times New Roman"/>
          <w:color w:val="000000"/>
          <w:sz w:val="24"/>
          <w:szCs w:val="24"/>
          <w:lang w:bidi="hi-IN"/>
        </w:rPr>
        <w:t xml:space="preserve"> - </w:t>
      </w:r>
      <w:r>
        <w:rPr>
          <w:rFonts w:ascii="Times New Roman" w:eastAsia="Calibri" w:hAnsi="Times New Roman" w:cs="Times New Roman"/>
          <w:color w:val="000000"/>
          <w:sz w:val="24"/>
          <w:szCs w:val="24"/>
          <w:lang w:bidi="hi-IN"/>
        </w:rPr>
        <w:tab/>
      </w:r>
      <w:r>
        <w:rPr>
          <w:rFonts w:ascii="Times New Roman" w:eastAsia="Times New Roman" w:hAnsi="Times New Roman" w:cs="Times New Roman"/>
          <w:color w:val="000000"/>
          <w:sz w:val="24"/>
          <w:szCs w:val="24"/>
          <w:lang w:bidi="hi-IN"/>
        </w:rPr>
        <w:t xml:space="preserve">предоставление Исполнителем подложных документов и/или заведомо ложных сведений в документах, предоставляемых в рамках исполнения настоящего Контракта, </w:t>
      </w:r>
    </w:p>
    <w:p w:rsidR="00FE28F9" w:rsidRDefault="00934290">
      <w:pPr>
        <w:widowControl w:val="0"/>
        <w:spacing w:after="0" w:line="240" w:lineRule="auto"/>
        <w:ind w:left="284"/>
        <w:jc w:val="both"/>
        <w:rPr>
          <w:rFonts w:ascii="Times New Roman" w:eastAsia="Times New Roman" w:hAnsi="Times New Roman" w:cs="Times New Roman"/>
          <w:color w:val="00000A"/>
          <w:sz w:val="24"/>
          <w:szCs w:val="24"/>
          <w:lang w:bidi="hi-IN"/>
        </w:rPr>
      </w:pPr>
      <w:r>
        <w:rPr>
          <w:rFonts w:ascii="Times New Roman" w:eastAsia="Times New Roman" w:hAnsi="Times New Roman" w:cs="Times New Roman"/>
          <w:color w:val="000000"/>
          <w:sz w:val="24"/>
          <w:szCs w:val="24"/>
          <w:lang w:bidi="hi-IN"/>
        </w:rPr>
        <w:t>-</w:t>
      </w:r>
      <w:r>
        <w:rPr>
          <w:rFonts w:ascii="Times New Roman" w:eastAsia="Times New Roman" w:hAnsi="Times New Roman" w:cs="Times New Roman"/>
          <w:color w:val="000000"/>
          <w:sz w:val="24"/>
          <w:szCs w:val="24"/>
          <w:lang w:bidi="hi-IN"/>
        </w:rPr>
        <w:tab/>
        <w:t xml:space="preserve"> в иных случаях, предусмотренных</w:t>
      </w:r>
      <w:r>
        <w:rPr>
          <w:rFonts w:ascii="Times New Roman" w:eastAsia="Times New Roman" w:hAnsi="Times New Roman" w:cs="Times New Roman"/>
          <w:color w:val="FF0000"/>
          <w:sz w:val="24"/>
          <w:szCs w:val="24"/>
          <w:lang w:bidi="hi-IN"/>
        </w:rPr>
        <w:t xml:space="preserve"> </w:t>
      </w:r>
      <w:r>
        <w:rPr>
          <w:rFonts w:ascii="Times New Roman" w:eastAsia="Times New Roman" w:hAnsi="Times New Roman" w:cs="Times New Roman"/>
          <w:color w:val="00000A"/>
          <w:sz w:val="24"/>
          <w:szCs w:val="24"/>
          <w:lang w:bidi="hi-IN"/>
        </w:rPr>
        <w:t>действующим законодательством Российской Федерации.</w:t>
      </w:r>
    </w:p>
    <w:p w:rsidR="00FE28F9" w:rsidRDefault="00934290">
      <w:pPr>
        <w:widowControl w:val="0"/>
        <w:spacing w:after="0" w:line="240" w:lineRule="auto"/>
        <w:ind w:left="284" w:firstLine="708"/>
        <w:jc w:val="both"/>
        <w:rPr>
          <w:rFonts w:ascii="Times New Roman" w:eastAsia="Times New Roman" w:hAnsi="Times New Roman" w:cs="Times New Roman"/>
          <w:color w:val="00000A"/>
          <w:sz w:val="24"/>
          <w:szCs w:val="24"/>
          <w:lang w:bidi="hi-IN"/>
        </w:rPr>
      </w:pPr>
      <w:r>
        <w:rPr>
          <w:rFonts w:ascii="Times New Roman" w:eastAsia="Times New Roman" w:hAnsi="Times New Roman" w:cs="Times New Roman"/>
          <w:color w:val="00000A"/>
          <w:sz w:val="24"/>
          <w:szCs w:val="24"/>
          <w:lang w:bidi="hi-IN"/>
        </w:rPr>
        <w:t>9.4. Исполнитель вправе принять решение об одностороннем отказе от исполнения Контракта в соответствии с гражданским законодательством. Исполнитель не вправе принять решение об одностороннем расторжении настоящего контракта, если Заказчиком не нарушаются условия настоящего контракта.</w:t>
      </w:r>
      <w:bookmarkStart w:id="1" w:name="sub_19209"/>
      <w:bookmarkEnd w:id="1"/>
    </w:p>
    <w:p w:rsidR="00FE28F9" w:rsidRDefault="00934290">
      <w:pPr>
        <w:widowControl w:val="0"/>
        <w:spacing w:after="0" w:line="240" w:lineRule="auto"/>
        <w:ind w:left="284" w:firstLine="708"/>
        <w:jc w:val="both"/>
        <w:rPr>
          <w:rFonts w:ascii="Times New Roman" w:eastAsia="Times New Roman" w:hAnsi="Times New Roman" w:cs="Times New Roman"/>
          <w:color w:val="00000A"/>
          <w:sz w:val="24"/>
          <w:szCs w:val="24"/>
          <w:lang w:bidi="hi-IN"/>
        </w:rPr>
      </w:pPr>
      <w:r>
        <w:rPr>
          <w:rFonts w:ascii="Times New Roman" w:eastAsia="Times New Roman" w:hAnsi="Times New Roman" w:cs="Times New Roman"/>
          <w:color w:val="00000A"/>
          <w:sz w:val="24"/>
          <w:szCs w:val="24"/>
          <w:lang w:bidi="hi-IN"/>
        </w:rPr>
        <w:t>9.5.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E28F9" w:rsidRDefault="00934290">
      <w:pPr>
        <w:widowControl w:val="0"/>
        <w:shd w:val="clear" w:color="auto" w:fill="FFFFFF"/>
        <w:spacing w:after="0" w:line="240" w:lineRule="auto"/>
        <w:ind w:left="284" w:right="12" w:firstLine="709"/>
        <w:jc w:val="both"/>
        <w:rPr>
          <w:rFonts w:ascii="Times New Roman" w:eastAsia="Times New Roman" w:hAnsi="Times New Roman" w:cs="Times New Roman"/>
          <w:color w:val="00000A"/>
          <w:sz w:val="24"/>
          <w:szCs w:val="24"/>
          <w:lang w:bidi="hi-IN"/>
        </w:rPr>
      </w:pPr>
      <w:r>
        <w:rPr>
          <w:rFonts w:ascii="Times New Roman" w:eastAsia="Times New Roman" w:hAnsi="Times New Roman" w:cs="Times New Roman"/>
          <w:color w:val="00000A"/>
          <w:sz w:val="24"/>
          <w:szCs w:val="24"/>
          <w:lang w:bidi="hi-IN"/>
        </w:rPr>
        <w:t>9.6. При расторжении Контракта по любым основаниям Заказчик обязан:</w:t>
      </w:r>
    </w:p>
    <w:p w:rsidR="00FE28F9" w:rsidRDefault="00934290">
      <w:pPr>
        <w:widowControl w:val="0"/>
        <w:numPr>
          <w:ilvl w:val="0"/>
          <w:numId w:val="1"/>
        </w:numPr>
        <w:shd w:val="clear" w:color="auto" w:fill="FFFFFF"/>
        <w:tabs>
          <w:tab w:val="left" w:pos="847"/>
        </w:tabs>
        <w:spacing w:after="0" w:line="240" w:lineRule="auto"/>
        <w:ind w:left="284" w:right="55"/>
        <w:jc w:val="both"/>
        <w:rPr>
          <w:rFonts w:ascii="Times New Roman" w:eastAsia="Times New Roman" w:hAnsi="Times New Roman" w:cs="Times New Roman"/>
          <w:color w:val="00000A"/>
          <w:sz w:val="24"/>
          <w:szCs w:val="24"/>
          <w:lang w:bidi="hi-IN"/>
        </w:rPr>
      </w:pPr>
      <w:r>
        <w:rPr>
          <w:rFonts w:ascii="Times New Roman" w:eastAsia="Times New Roman" w:hAnsi="Times New Roman" w:cs="Times New Roman"/>
          <w:color w:val="00000A"/>
          <w:sz w:val="24"/>
          <w:szCs w:val="24"/>
          <w:lang w:bidi="hi-IN"/>
        </w:rPr>
        <w:t>принять, фактически оказанные услуги Исполнителем надлежащего качества на момент расторжения настоящего Контракта в соответствии с разделом 4настоящего Контракта и оплатить фактически оказанные услуги.</w:t>
      </w:r>
    </w:p>
    <w:p w:rsidR="00FE28F9" w:rsidRDefault="00FE28F9">
      <w:pPr>
        <w:widowControl w:val="0"/>
        <w:numPr>
          <w:ilvl w:val="0"/>
          <w:numId w:val="1"/>
        </w:numPr>
        <w:shd w:val="clear" w:color="auto" w:fill="FFFFFF"/>
        <w:tabs>
          <w:tab w:val="left" w:pos="847"/>
        </w:tabs>
        <w:spacing w:after="0" w:line="240" w:lineRule="auto"/>
        <w:ind w:left="284" w:right="55"/>
        <w:jc w:val="both"/>
        <w:rPr>
          <w:rFonts w:ascii="Times New Roman" w:eastAsia="Times New Roman" w:hAnsi="Times New Roman" w:cs="Times New Roman"/>
          <w:color w:val="00000A"/>
          <w:sz w:val="24"/>
          <w:szCs w:val="24"/>
          <w:lang w:bidi="hi-IN"/>
        </w:rPr>
      </w:pPr>
    </w:p>
    <w:p w:rsidR="00FE28F9" w:rsidRDefault="00934290">
      <w:pPr>
        <w:ind w:left="927"/>
        <w:jc w:val="center"/>
        <w:rPr>
          <w:rFonts w:ascii="Times New Roman" w:hAnsi="Times New Roman" w:cs="Times New Roman"/>
          <w:b/>
          <w:w w:val="104"/>
          <w:sz w:val="24"/>
          <w:szCs w:val="24"/>
        </w:rPr>
      </w:pPr>
      <w:r>
        <w:rPr>
          <w:rFonts w:ascii="Times New Roman" w:hAnsi="Times New Roman" w:cs="Times New Roman"/>
          <w:b/>
          <w:w w:val="104"/>
          <w:sz w:val="24"/>
          <w:szCs w:val="24"/>
        </w:rPr>
        <w:t xml:space="preserve">10. Срок действия и порядок расторжения Контракта </w:t>
      </w:r>
    </w:p>
    <w:p w:rsidR="00FE28F9" w:rsidRDefault="009342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10.1. Настоящий Контракт вступает в силу с момента его подписания обеими Сторонами и действует по 25 декабря 2026г. Окончание срока действия Контракта не влечет прекращения неисполненных обязательств Сторон по Контракту.</w:t>
      </w:r>
    </w:p>
    <w:p w:rsidR="00FE28F9" w:rsidRDefault="0093429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8">
        <w:r>
          <w:rPr>
            <w:rFonts w:ascii="Times New Roman" w:hAnsi="Times New Roman" w:cs="Times New Roman"/>
            <w:color w:val="0000FF"/>
            <w:sz w:val="24"/>
            <w:szCs w:val="24"/>
          </w:rPr>
          <w:t>частями 9</w:t>
        </w:r>
      </w:hyperlink>
      <w:r>
        <w:rPr>
          <w:rFonts w:ascii="Times New Roman" w:hAnsi="Times New Roman" w:cs="Times New Roman"/>
          <w:sz w:val="24"/>
          <w:szCs w:val="24"/>
        </w:rPr>
        <w:t xml:space="preserve"> - </w:t>
      </w:r>
      <w:hyperlink r:id="rId9">
        <w:r>
          <w:rPr>
            <w:rFonts w:ascii="Times New Roman" w:hAnsi="Times New Roman" w:cs="Times New Roman"/>
            <w:color w:val="0000FF"/>
            <w:sz w:val="24"/>
            <w:szCs w:val="24"/>
          </w:rPr>
          <w:t>23 статьи 95</w:t>
        </w:r>
      </w:hyperlink>
      <w:r>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FE28F9" w:rsidRDefault="00FE28F9">
      <w:pPr>
        <w:pStyle w:val="ConsPlusNormal"/>
        <w:ind w:firstLine="709"/>
        <w:jc w:val="both"/>
        <w:rPr>
          <w:rFonts w:ascii="Times New Roman" w:hAnsi="Times New Roman" w:cs="Times New Roman"/>
          <w:sz w:val="24"/>
          <w:szCs w:val="24"/>
        </w:rPr>
      </w:pPr>
    </w:p>
    <w:p w:rsidR="00FE28F9" w:rsidRDefault="00934290">
      <w:pPr>
        <w:pStyle w:val="ab"/>
        <w:ind w:left="1287"/>
        <w:jc w:val="center"/>
        <w:rPr>
          <w:b/>
        </w:rPr>
      </w:pPr>
      <w:r>
        <w:rPr>
          <w:b/>
          <w:w w:val="104"/>
        </w:rPr>
        <w:t>11. Заключительные</w:t>
      </w:r>
      <w:r>
        <w:rPr>
          <w:b/>
        </w:rPr>
        <w:t xml:space="preserve"> положения</w:t>
      </w:r>
    </w:p>
    <w:p w:rsidR="00FE28F9" w:rsidRDefault="00FE28F9">
      <w:pPr>
        <w:pStyle w:val="ab"/>
        <w:ind w:left="1287"/>
        <w:jc w:val="center"/>
        <w:rPr>
          <w:b/>
        </w:rPr>
      </w:pPr>
    </w:p>
    <w:p w:rsidR="00FE28F9" w:rsidRDefault="00934290">
      <w:pPr>
        <w:pStyle w:val="ab"/>
        <w:tabs>
          <w:tab w:val="left" w:pos="0"/>
        </w:tabs>
        <w:ind w:left="0" w:firstLine="709"/>
        <w:jc w:val="both"/>
        <w:rPr>
          <w:bCs/>
        </w:rPr>
      </w:pPr>
      <w:r>
        <w:rPr>
          <w:bCs/>
        </w:rPr>
        <w:t>11.1.</w:t>
      </w:r>
      <w:r>
        <w:t xml:space="preserve"> </w:t>
      </w:r>
      <w:r>
        <w:rPr>
          <w:bCs/>
        </w:rPr>
        <w:t>Во всем, что не предусмотрено Контрактом, Стороны руководствуются законодательством Российской Федерации.</w:t>
      </w:r>
    </w:p>
    <w:p w:rsidR="00FE28F9" w:rsidRDefault="00934290">
      <w:pPr>
        <w:pStyle w:val="ab"/>
        <w:tabs>
          <w:tab w:val="left" w:pos="0"/>
        </w:tabs>
        <w:ind w:left="0" w:firstLine="709"/>
        <w:jc w:val="both"/>
      </w:pPr>
      <w:r>
        <w:t>11.2. Стороны обязуются не разглашать, не передавать и не делать каким-либо еще способом доступным третьим лицам сведения, содержащиеся в документах, имеющих отношение к взаимоотношениям Сторон в рамках настоящего Контракта, не иначе как с письменного согласия другой Стороны.</w:t>
      </w:r>
    </w:p>
    <w:p w:rsidR="00FE28F9" w:rsidRPr="00D82C9C" w:rsidRDefault="00934290">
      <w:pPr>
        <w:pStyle w:val="ab"/>
        <w:tabs>
          <w:tab w:val="left" w:pos="0"/>
        </w:tabs>
        <w:ind w:left="0" w:firstLine="709"/>
        <w:jc w:val="both"/>
      </w:pPr>
      <w:r w:rsidRPr="00D82C9C">
        <w:t xml:space="preserve">11.3. Уведомления (в том числе обращения, сообщения, предложения, требования, документы о приемке, отчеты)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 которых формирование информации и документов осуществляется с </w:t>
      </w:r>
      <w:r w:rsidRPr="00D82C9C">
        <w:lastRenderedPageBreak/>
        <w:t>использованием единой информационной системы в сфере закупок, передаются лицу, имеющему право действовать от имени стороны контракта, лично под расписку, по электронному адресу, указанному в Контракте или направляются стороне контракта по почте заказным письмом с уведомлением о вручении по адресу стороны контракта, указанному в контракте, или через систему электронного документооборота.</w:t>
      </w:r>
    </w:p>
    <w:p w:rsidR="00FE28F9" w:rsidRPr="00D82C9C" w:rsidRDefault="00934290">
      <w:pPr>
        <w:pStyle w:val="ab"/>
        <w:tabs>
          <w:tab w:val="left" w:pos="0"/>
        </w:tabs>
        <w:ind w:left="0" w:firstLine="709"/>
        <w:jc w:val="both"/>
      </w:pPr>
      <w:r w:rsidRPr="00D82C9C">
        <w:t>Датой получения уведомления, указанного в абзаце первом настоящего пункта, считается:</w:t>
      </w:r>
    </w:p>
    <w:p w:rsidR="00FE28F9" w:rsidRPr="00D82C9C" w:rsidRDefault="00D82C9C">
      <w:pPr>
        <w:pStyle w:val="ab"/>
        <w:tabs>
          <w:tab w:val="left" w:pos="0"/>
        </w:tabs>
        <w:ind w:left="0" w:firstLine="709"/>
        <w:jc w:val="both"/>
      </w:pPr>
      <w:r w:rsidRPr="00D82C9C">
        <w:t xml:space="preserve">- </w:t>
      </w:r>
      <w:r w:rsidR="00934290" w:rsidRPr="00D82C9C">
        <w:t>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rsidR="00FE28F9" w:rsidRPr="00D82C9C" w:rsidRDefault="00D82C9C">
      <w:pPr>
        <w:pStyle w:val="ab"/>
        <w:tabs>
          <w:tab w:val="left" w:pos="0"/>
        </w:tabs>
        <w:ind w:left="0" w:firstLine="709"/>
        <w:jc w:val="both"/>
      </w:pPr>
      <w:r w:rsidRPr="00D82C9C">
        <w:t xml:space="preserve">- </w:t>
      </w:r>
      <w:r w:rsidR="00934290" w:rsidRPr="00D82C9C">
        <w:t>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rsidR="00FE28F9" w:rsidRPr="00D82C9C" w:rsidRDefault="00D82C9C">
      <w:pPr>
        <w:pStyle w:val="ab"/>
        <w:tabs>
          <w:tab w:val="left" w:pos="0"/>
        </w:tabs>
        <w:ind w:left="0" w:firstLine="709"/>
        <w:jc w:val="both"/>
      </w:pPr>
      <w:r w:rsidRPr="00D82C9C">
        <w:t xml:space="preserve">- </w:t>
      </w:r>
      <w:r w:rsidR="00934290" w:rsidRPr="00D82C9C">
        <w:t>дата, указанная в отчете системы электронного документооборота (если направление уведомлений по контракту посредством электронного документооборота предусмотрено соглашением сторон по контракту и при таком способе обмена уведомлениями осуществляется фиксация получения и подтверждения получения стороной контракта соответствующего уведомления).</w:t>
      </w:r>
    </w:p>
    <w:p w:rsidR="00FE28F9" w:rsidRPr="00D82C9C" w:rsidRDefault="00934290">
      <w:pPr>
        <w:pStyle w:val="ab"/>
        <w:tabs>
          <w:tab w:val="left" w:pos="0"/>
        </w:tabs>
        <w:ind w:hanging="720"/>
        <w:jc w:val="both"/>
      </w:pPr>
      <w:r w:rsidRPr="00D82C9C">
        <w:tab/>
        <w:t>11.4.</w:t>
      </w:r>
      <w:r w:rsidRPr="00D82C9C">
        <w:tab/>
        <w:t>Корреспонденция считается доставленной Стороне также в случаях, если:</w:t>
      </w:r>
    </w:p>
    <w:p w:rsidR="00FE28F9" w:rsidRPr="00D82C9C" w:rsidRDefault="00934290">
      <w:pPr>
        <w:pStyle w:val="ab"/>
        <w:tabs>
          <w:tab w:val="left" w:pos="0"/>
        </w:tabs>
        <w:ind w:left="0" w:hanging="11"/>
        <w:jc w:val="both"/>
      </w:pPr>
      <w:r w:rsidRPr="00D82C9C">
        <w:t>- Сторона отказалась от получения корреспонденции и этот отказ зафиксирован организацией почтовой связи;</w:t>
      </w:r>
    </w:p>
    <w:p w:rsidR="00FE28F9" w:rsidRPr="00D82C9C" w:rsidRDefault="00934290">
      <w:pPr>
        <w:pStyle w:val="ab"/>
        <w:tabs>
          <w:tab w:val="left" w:pos="0"/>
        </w:tabs>
        <w:ind w:left="0"/>
        <w:jc w:val="both"/>
      </w:pPr>
      <w:r w:rsidRPr="00D82C9C">
        <w:t>- 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FE28F9" w:rsidRPr="00D82C9C" w:rsidRDefault="00934290" w:rsidP="00D82C9C">
      <w:pPr>
        <w:pStyle w:val="ab"/>
        <w:tabs>
          <w:tab w:val="left" w:pos="0"/>
        </w:tabs>
        <w:ind w:left="0" w:hanging="11"/>
        <w:jc w:val="both"/>
      </w:pPr>
      <w:r w:rsidRPr="00D82C9C">
        <w:t>- корреспонденция не вручена в связи с отсутствием Стороны по указанному адресу, о чем организация почтовой связи уведомила отправителя.</w:t>
      </w:r>
    </w:p>
    <w:p w:rsidR="00FE28F9" w:rsidRPr="00D82C9C" w:rsidRDefault="00934290">
      <w:pPr>
        <w:pStyle w:val="ab"/>
        <w:tabs>
          <w:tab w:val="left" w:pos="0"/>
        </w:tabs>
        <w:ind w:left="0" w:firstLine="709"/>
        <w:jc w:val="both"/>
      </w:pPr>
      <w:r w:rsidRPr="00D82C9C">
        <w:t>11.5. В течение 5 рабочих дней со дня, следующего за днем заключения контракта, каждая из сторон в порядке, установленном контрактом для направления уведомлений, предоставляет другой стороне информацию о лицах, уполномоченных представлять ее интересы во взаимоотношениях с другой стороной в целях исполнения контракта, в том числе подписывать от ее имени документы, связанные с исполнением контракта, с указанием в отношении каждого из таких лиц сведений о занимаемой должности, фамилии, имени и отчества (последнее - при наличии), а также контактного номера телефона с приложением надлежащим образом заверенных копий соответствующих приказов и образцов подписей указанных лиц. Информацию об изменении указанных сведений (в том числе об изменении или прекращении полномочий на представление интересов) каждая из сторон обязана предоставить другой стороне в течение 5 рабочих дней со дня, следующего за днем таких изменений.</w:t>
      </w:r>
    </w:p>
    <w:p w:rsidR="00FE28F9" w:rsidRDefault="00934290">
      <w:pPr>
        <w:pStyle w:val="ab"/>
        <w:tabs>
          <w:tab w:val="left" w:pos="0"/>
        </w:tabs>
        <w:ind w:left="0" w:firstLine="709"/>
        <w:jc w:val="both"/>
        <w:rPr>
          <w:bCs/>
        </w:rPr>
      </w:pPr>
      <w:r>
        <w:rPr>
          <w:bCs/>
        </w:rPr>
        <w:t>11.6. Все споры между Сторонами, по которым не было достигнуто соглашение в течение 10-ти дней разрешаются в соответствии с законодательством РФ в Арбитражном суде Ставропольского края.</w:t>
      </w:r>
    </w:p>
    <w:p w:rsidR="00FE28F9" w:rsidRDefault="00934290">
      <w:pPr>
        <w:pStyle w:val="ab"/>
        <w:tabs>
          <w:tab w:val="left" w:pos="0"/>
        </w:tabs>
        <w:ind w:left="0" w:firstLine="709"/>
        <w:jc w:val="both"/>
        <w:rPr>
          <w:bCs/>
        </w:rPr>
      </w:pPr>
      <w:r>
        <w:rPr>
          <w:bCs/>
        </w:rPr>
        <w:t>11.7 Взаимоотношения Сторон, не урегулированные настоящим контрактом, регламентируются действующим законодательством РФ.</w:t>
      </w:r>
    </w:p>
    <w:p w:rsidR="00FE28F9" w:rsidRDefault="00934290">
      <w:pPr>
        <w:pStyle w:val="ab"/>
        <w:tabs>
          <w:tab w:val="left" w:pos="0"/>
        </w:tabs>
        <w:ind w:left="0" w:firstLine="709"/>
        <w:jc w:val="both"/>
        <w:rPr>
          <w:bCs/>
        </w:rPr>
      </w:pPr>
      <w:r>
        <w:rPr>
          <w:bCs/>
        </w:rPr>
        <w:t>11.8. Стороны обязуются информировать друг друга в течение 3-х рабочих дней об изменении адресов и реквизитов, указанных в контракте.</w:t>
      </w:r>
    </w:p>
    <w:p w:rsidR="00FE28F9" w:rsidRDefault="00934290">
      <w:pPr>
        <w:pStyle w:val="ab"/>
        <w:tabs>
          <w:tab w:val="left" w:pos="0"/>
        </w:tabs>
        <w:ind w:left="0" w:firstLine="709"/>
        <w:jc w:val="both"/>
        <w:rPr>
          <w:bCs/>
        </w:rPr>
      </w:pPr>
      <w:r>
        <w:rPr>
          <w:bCs/>
        </w:rPr>
        <w:t>11.9.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FE28F9" w:rsidRDefault="00934290">
      <w:pPr>
        <w:pStyle w:val="ab"/>
        <w:tabs>
          <w:tab w:val="left" w:pos="0"/>
        </w:tabs>
        <w:ind w:left="0" w:firstLine="709"/>
        <w:jc w:val="both"/>
        <w:rPr>
          <w:bCs/>
        </w:rPr>
      </w:pPr>
      <w:r>
        <w:rPr>
          <w:bCs/>
        </w:rPr>
        <w:t>11.10.При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FE28F9" w:rsidRDefault="00934290">
      <w:pPr>
        <w:pStyle w:val="ab"/>
        <w:tabs>
          <w:tab w:val="left" w:pos="0"/>
        </w:tabs>
        <w:ind w:left="0" w:firstLine="709"/>
        <w:jc w:val="both"/>
        <w:rPr>
          <w:bCs/>
        </w:rPr>
      </w:pPr>
      <w:r>
        <w:rPr>
          <w:bCs/>
        </w:rPr>
        <w:t>11.11.Настоящий контракт подписан электронной подписью и имеет юридическую силу.</w:t>
      </w:r>
    </w:p>
    <w:p w:rsidR="00FE28F9" w:rsidRDefault="00934290">
      <w:pPr>
        <w:pStyle w:val="ab"/>
        <w:tabs>
          <w:tab w:val="left" w:pos="0"/>
        </w:tabs>
        <w:ind w:left="0" w:firstLine="709"/>
        <w:jc w:val="both"/>
        <w:rPr>
          <w:bCs/>
        </w:rPr>
      </w:pPr>
      <w:r>
        <w:rPr>
          <w:bCs/>
        </w:rPr>
        <w:t>11.12.Приложения к настоящему контракту являются его неотъемлемой частью:</w:t>
      </w:r>
    </w:p>
    <w:p w:rsidR="00FE28F9" w:rsidRDefault="00FE28F9">
      <w:pPr>
        <w:tabs>
          <w:tab w:val="left" w:pos="0"/>
        </w:tabs>
        <w:spacing w:after="0" w:line="240" w:lineRule="auto"/>
        <w:ind w:firstLine="709"/>
        <w:jc w:val="both"/>
        <w:rPr>
          <w:rFonts w:ascii="Times New Roman" w:hAnsi="Times New Roman" w:cs="Times New Roman"/>
          <w:bCs/>
          <w:sz w:val="24"/>
          <w:szCs w:val="24"/>
        </w:rPr>
      </w:pPr>
    </w:p>
    <w:p w:rsidR="00FE28F9" w:rsidRDefault="00934290">
      <w:pPr>
        <w:tabs>
          <w:tab w:val="left" w:pos="0"/>
        </w:tab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Приложение № 1 – Техническое задание;</w:t>
      </w:r>
    </w:p>
    <w:p w:rsidR="00FE28F9" w:rsidRDefault="00FE28F9">
      <w:pPr>
        <w:tabs>
          <w:tab w:val="left" w:pos="851"/>
        </w:tabs>
        <w:spacing w:after="0" w:line="240" w:lineRule="auto"/>
        <w:jc w:val="both"/>
        <w:rPr>
          <w:rFonts w:ascii="Times New Roman" w:hAnsi="Times New Roman" w:cs="Times New Roman"/>
          <w:bCs/>
          <w:sz w:val="24"/>
          <w:szCs w:val="24"/>
        </w:rPr>
      </w:pPr>
    </w:p>
    <w:p w:rsidR="00FE28F9" w:rsidRDefault="00934290">
      <w:pPr>
        <w:pStyle w:val="ac"/>
        <w:tabs>
          <w:tab w:val="left" w:pos="993"/>
        </w:tabs>
        <w:ind w:right="0"/>
        <w:rPr>
          <w:rFonts w:eastAsia="Calibri"/>
          <w:sz w:val="24"/>
        </w:rPr>
      </w:pPr>
      <w:r>
        <w:rPr>
          <w:sz w:val="24"/>
        </w:rPr>
        <w:lastRenderedPageBreak/>
        <w:t>12. Адреса</w:t>
      </w:r>
      <w:r>
        <w:rPr>
          <w:rFonts w:eastAsia="Calibri"/>
          <w:sz w:val="24"/>
        </w:rPr>
        <w:t>, реквизиты и подписи Сторон:</w:t>
      </w:r>
    </w:p>
    <w:p w:rsidR="00FE28F9" w:rsidRDefault="00FE28F9">
      <w:pPr>
        <w:spacing w:after="0" w:line="240" w:lineRule="auto"/>
        <w:ind w:left="284" w:firstLine="540"/>
        <w:jc w:val="center"/>
        <w:rPr>
          <w:rFonts w:ascii="Times New Roman" w:eastAsia="Times New Roman" w:hAnsi="Times New Roman" w:cs="Times New Roman"/>
          <w:b/>
          <w:sz w:val="24"/>
          <w:szCs w:val="24"/>
        </w:rPr>
      </w:pPr>
    </w:p>
    <w:tbl>
      <w:tblPr>
        <w:tblW w:w="9854" w:type="dxa"/>
        <w:tblLook w:val="04A0" w:firstRow="1" w:lastRow="0" w:firstColumn="1" w:lastColumn="0" w:noHBand="0" w:noVBand="1"/>
      </w:tblPr>
      <w:tblGrid>
        <w:gridCol w:w="5154"/>
        <w:gridCol w:w="4700"/>
      </w:tblGrid>
      <w:tr w:rsidR="00FE28F9">
        <w:trPr>
          <w:trHeight w:val="567"/>
        </w:trPr>
        <w:tc>
          <w:tcPr>
            <w:tcW w:w="5153" w:type="dxa"/>
          </w:tcPr>
          <w:p w:rsidR="00FE28F9" w:rsidRDefault="00FE28F9">
            <w:pPr>
              <w:spacing w:after="60" w:line="240" w:lineRule="auto"/>
              <w:ind w:left="284"/>
              <w:jc w:val="both"/>
              <w:rPr>
                <w:rFonts w:ascii="Times New Roman" w:eastAsia="Times New Roman" w:hAnsi="Times New Roman" w:cs="Times New Roman"/>
                <w:bCs/>
                <w:spacing w:val="-6"/>
                <w:sz w:val="24"/>
                <w:szCs w:val="24"/>
              </w:rPr>
            </w:pPr>
          </w:p>
        </w:tc>
        <w:tc>
          <w:tcPr>
            <w:tcW w:w="4700" w:type="dxa"/>
          </w:tcPr>
          <w:p w:rsidR="00FE28F9" w:rsidRDefault="00FE28F9">
            <w:pPr>
              <w:spacing w:after="0" w:line="240" w:lineRule="auto"/>
              <w:ind w:left="284"/>
              <w:rPr>
                <w:rFonts w:ascii="Times New Roman" w:eastAsia="Times New Roman" w:hAnsi="Times New Roman" w:cs="Times New Roman"/>
                <w:bCs/>
                <w:sz w:val="24"/>
                <w:szCs w:val="24"/>
              </w:rPr>
            </w:pPr>
          </w:p>
        </w:tc>
      </w:tr>
      <w:tr w:rsidR="00FE28F9">
        <w:trPr>
          <w:trHeight w:val="567"/>
        </w:trPr>
        <w:tc>
          <w:tcPr>
            <w:tcW w:w="5153" w:type="dxa"/>
          </w:tcPr>
          <w:p w:rsidR="00FE28F9" w:rsidRDefault="00934290">
            <w:pPr>
              <w:spacing w:after="60"/>
              <w:ind w:left="284"/>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ЗАКАЗЧИК:</w:t>
            </w:r>
          </w:p>
        </w:tc>
        <w:tc>
          <w:tcPr>
            <w:tcW w:w="4700" w:type="dxa"/>
          </w:tcPr>
          <w:p w:rsidR="00FE28F9" w:rsidRDefault="00934290">
            <w:pPr>
              <w:ind w:left="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ИСПОЛНИТЕЛЬ</w:t>
            </w:r>
          </w:p>
        </w:tc>
      </w:tr>
      <w:tr w:rsidR="00FE28F9">
        <w:trPr>
          <w:trHeight w:val="567"/>
        </w:trPr>
        <w:tc>
          <w:tcPr>
            <w:tcW w:w="5153" w:type="dxa"/>
          </w:tcPr>
          <w:p w:rsidR="00FE28F9" w:rsidRDefault="00934290">
            <w:pPr>
              <w:spacing w:after="60"/>
              <w:ind w:left="284"/>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Федеральное казенное учреждение «Главное бюро медико-социальной экспертизы по Ставропольскому краю» Министерства труда и социальной защиты Российской Федерации</w:t>
            </w:r>
          </w:p>
        </w:tc>
        <w:tc>
          <w:tcPr>
            <w:tcW w:w="4700" w:type="dxa"/>
          </w:tcPr>
          <w:p w:rsidR="00FE28F9" w:rsidRDefault="00934290">
            <w:pPr>
              <w:ind w:left="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полное наименование </w:t>
            </w:r>
          </w:p>
        </w:tc>
      </w:tr>
      <w:tr w:rsidR="00FE28F9">
        <w:trPr>
          <w:trHeight w:val="567"/>
        </w:trPr>
        <w:tc>
          <w:tcPr>
            <w:tcW w:w="5153" w:type="dxa"/>
          </w:tcPr>
          <w:p w:rsidR="00FE28F9" w:rsidRDefault="00934290">
            <w:pPr>
              <w:spacing w:after="60"/>
              <w:ind w:left="284"/>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 xml:space="preserve">Адрес: Юридический и почтовый адрес: </w:t>
            </w:r>
          </w:p>
          <w:p w:rsidR="00FE28F9" w:rsidRDefault="00934290">
            <w:pPr>
              <w:spacing w:after="60"/>
              <w:ind w:left="284"/>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355037; г. Ставрополь ул. Доваторцев,29</w:t>
            </w:r>
          </w:p>
          <w:p w:rsidR="00FE28F9" w:rsidRDefault="00934290">
            <w:pPr>
              <w:spacing w:after="60"/>
              <w:ind w:left="284"/>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тел./факс 8 (8652)94-00-21; 8 (8652)95-01-85</w:t>
            </w:r>
          </w:p>
          <w:p w:rsidR="00FE28F9" w:rsidRDefault="00934290">
            <w:pPr>
              <w:spacing w:after="60"/>
              <w:ind w:left="284"/>
              <w:rPr>
                <w:rFonts w:ascii="Times New Roman" w:eastAsia="Times New Roman" w:hAnsi="Times New Roman" w:cs="Times New Roman"/>
                <w:bCs/>
                <w:spacing w:val="-6"/>
                <w:sz w:val="24"/>
                <w:szCs w:val="24"/>
                <w:lang w:val="en-US"/>
              </w:rPr>
            </w:pPr>
            <w:r>
              <w:rPr>
                <w:rFonts w:ascii="Times New Roman" w:eastAsia="Times New Roman" w:hAnsi="Times New Roman" w:cs="Times New Roman"/>
                <w:bCs/>
                <w:spacing w:val="-6"/>
                <w:sz w:val="24"/>
                <w:szCs w:val="24"/>
                <w:lang w:val="en-US"/>
              </w:rPr>
              <w:t xml:space="preserve">E-mail MSE-Stavropol@yandex.ru    </w:t>
            </w:r>
          </w:p>
        </w:tc>
        <w:tc>
          <w:tcPr>
            <w:tcW w:w="4700" w:type="dxa"/>
          </w:tcPr>
          <w:p w:rsidR="00FE28F9" w:rsidRDefault="00934290">
            <w:pPr>
              <w:ind w:left="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Адрес:_______________________</w:t>
            </w:r>
          </w:p>
        </w:tc>
      </w:tr>
      <w:tr w:rsidR="00FE28F9">
        <w:trPr>
          <w:trHeight w:val="567"/>
        </w:trPr>
        <w:tc>
          <w:tcPr>
            <w:tcW w:w="5153" w:type="dxa"/>
          </w:tcPr>
          <w:p w:rsidR="00FE28F9" w:rsidRDefault="00934290">
            <w:pPr>
              <w:spacing w:after="60"/>
              <w:ind w:left="284"/>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ИНН 2634063950</w:t>
            </w:r>
          </w:p>
        </w:tc>
        <w:tc>
          <w:tcPr>
            <w:tcW w:w="4700" w:type="dxa"/>
          </w:tcPr>
          <w:p w:rsidR="00FE28F9" w:rsidRDefault="00934290">
            <w:pPr>
              <w:ind w:left="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ИНН _________________________</w:t>
            </w:r>
          </w:p>
        </w:tc>
      </w:tr>
      <w:tr w:rsidR="00FE28F9">
        <w:trPr>
          <w:trHeight w:val="567"/>
        </w:trPr>
        <w:tc>
          <w:tcPr>
            <w:tcW w:w="5153" w:type="dxa"/>
          </w:tcPr>
          <w:p w:rsidR="00FE28F9" w:rsidRDefault="00934290">
            <w:pPr>
              <w:spacing w:after="60"/>
              <w:ind w:left="284"/>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КПП 263501001</w:t>
            </w:r>
          </w:p>
        </w:tc>
        <w:tc>
          <w:tcPr>
            <w:tcW w:w="4700" w:type="dxa"/>
          </w:tcPr>
          <w:p w:rsidR="00FE28F9" w:rsidRDefault="00934290">
            <w:pPr>
              <w:ind w:left="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КПП _________________________</w:t>
            </w:r>
          </w:p>
        </w:tc>
      </w:tr>
      <w:tr w:rsidR="00FE28F9">
        <w:trPr>
          <w:trHeight w:val="567"/>
        </w:trPr>
        <w:tc>
          <w:tcPr>
            <w:tcW w:w="5153" w:type="dxa"/>
          </w:tcPr>
          <w:p w:rsidR="00FE28F9" w:rsidRDefault="00934290">
            <w:pPr>
              <w:spacing w:after="60"/>
              <w:ind w:left="284"/>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Наименование органа Федерального казначейства: УФК по Нижегородской области, г. Нижний Новгород</w:t>
            </w:r>
          </w:p>
        </w:tc>
        <w:tc>
          <w:tcPr>
            <w:tcW w:w="4700" w:type="dxa"/>
          </w:tcPr>
          <w:p w:rsidR="00FE28F9" w:rsidRDefault="00934290">
            <w:pPr>
              <w:ind w:left="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Банковские реквизиты:</w:t>
            </w:r>
          </w:p>
        </w:tc>
      </w:tr>
      <w:tr w:rsidR="00FE28F9">
        <w:trPr>
          <w:trHeight w:val="567"/>
        </w:trPr>
        <w:tc>
          <w:tcPr>
            <w:tcW w:w="5153" w:type="dxa"/>
          </w:tcPr>
          <w:p w:rsidR="00FE28F9" w:rsidRDefault="00934290">
            <w:pPr>
              <w:spacing w:after="60" w:line="240" w:lineRule="auto"/>
              <w:ind w:left="284"/>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ИНН/КПП:2634063950/263501001</w:t>
            </w:r>
          </w:p>
        </w:tc>
        <w:tc>
          <w:tcPr>
            <w:tcW w:w="4700" w:type="dxa"/>
          </w:tcPr>
          <w:p w:rsidR="00FE28F9" w:rsidRDefault="00FE28F9">
            <w:pPr>
              <w:spacing w:after="0" w:line="240" w:lineRule="auto"/>
              <w:ind w:left="284"/>
              <w:rPr>
                <w:rFonts w:ascii="Times New Roman" w:eastAsia="Times New Roman" w:hAnsi="Times New Roman" w:cs="Times New Roman"/>
                <w:bCs/>
                <w:sz w:val="24"/>
                <w:szCs w:val="24"/>
              </w:rPr>
            </w:pPr>
          </w:p>
        </w:tc>
      </w:tr>
      <w:tr w:rsidR="00FE28F9">
        <w:trPr>
          <w:trHeight w:val="567"/>
        </w:trPr>
        <w:tc>
          <w:tcPr>
            <w:tcW w:w="5153" w:type="dxa"/>
          </w:tcPr>
          <w:p w:rsidR="00FE28F9" w:rsidRDefault="00934290" w:rsidP="001C70A0">
            <w:pPr>
              <w:spacing w:after="60" w:line="240" w:lineRule="auto"/>
              <w:ind w:left="284"/>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ОКПО: 75051162 ОКАТО: 07401</w:t>
            </w:r>
            <w:r w:rsidR="001C70A0">
              <w:rPr>
                <w:rFonts w:ascii="Times New Roman" w:eastAsia="Times New Roman" w:hAnsi="Times New Roman" w:cs="Times New Roman"/>
                <w:bCs/>
                <w:spacing w:val="-6"/>
                <w:sz w:val="24"/>
                <w:szCs w:val="24"/>
              </w:rPr>
              <w:t>000</w:t>
            </w:r>
            <w:r>
              <w:rPr>
                <w:rFonts w:ascii="Times New Roman" w:eastAsia="Times New Roman" w:hAnsi="Times New Roman" w:cs="Times New Roman"/>
                <w:bCs/>
                <w:spacing w:val="-6"/>
                <w:sz w:val="24"/>
                <w:szCs w:val="24"/>
              </w:rPr>
              <w:t>000</w:t>
            </w:r>
          </w:p>
        </w:tc>
        <w:tc>
          <w:tcPr>
            <w:tcW w:w="4700" w:type="dxa"/>
          </w:tcPr>
          <w:p w:rsidR="00FE28F9" w:rsidRDefault="00934290">
            <w:pPr>
              <w:ind w:left="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р/с __________________________</w:t>
            </w:r>
          </w:p>
        </w:tc>
      </w:tr>
      <w:tr w:rsidR="00FE28F9">
        <w:trPr>
          <w:trHeight w:val="567"/>
        </w:trPr>
        <w:tc>
          <w:tcPr>
            <w:tcW w:w="5153" w:type="dxa"/>
          </w:tcPr>
          <w:p w:rsidR="00FE28F9" w:rsidRDefault="00934290">
            <w:pPr>
              <w:spacing w:after="60" w:line="240" w:lineRule="auto"/>
              <w:ind w:left="284"/>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л/с 03211А74630</w:t>
            </w:r>
          </w:p>
        </w:tc>
        <w:tc>
          <w:tcPr>
            <w:tcW w:w="4700" w:type="dxa"/>
          </w:tcPr>
          <w:p w:rsidR="00FE28F9" w:rsidRDefault="00934290">
            <w:pPr>
              <w:ind w:left="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к/с __________________________</w:t>
            </w:r>
          </w:p>
        </w:tc>
      </w:tr>
      <w:tr w:rsidR="00FE28F9">
        <w:trPr>
          <w:trHeight w:val="567"/>
        </w:trPr>
        <w:tc>
          <w:tcPr>
            <w:tcW w:w="5153" w:type="dxa"/>
          </w:tcPr>
          <w:p w:rsidR="00FE28F9" w:rsidRDefault="00934290">
            <w:pPr>
              <w:spacing w:after="60" w:line="240" w:lineRule="auto"/>
              <w:ind w:left="284"/>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р./</w:t>
            </w:r>
            <w:proofErr w:type="spellStart"/>
            <w:r>
              <w:rPr>
                <w:rFonts w:ascii="Times New Roman" w:eastAsia="Times New Roman" w:hAnsi="Times New Roman" w:cs="Times New Roman"/>
                <w:bCs/>
                <w:spacing w:val="-6"/>
                <w:sz w:val="24"/>
                <w:szCs w:val="24"/>
              </w:rPr>
              <w:t>сч</w:t>
            </w:r>
            <w:proofErr w:type="spellEnd"/>
            <w:r>
              <w:rPr>
                <w:rFonts w:ascii="Times New Roman" w:eastAsia="Times New Roman" w:hAnsi="Times New Roman" w:cs="Times New Roman"/>
                <w:bCs/>
                <w:spacing w:val="-6"/>
                <w:sz w:val="24"/>
                <w:szCs w:val="24"/>
              </w:rPr>
              <w:t>. 032116430000000132243</w:t>
            </w:r>
          </w:p>
        </w:tc>
        <w:tc>
          <w:tcPr>
            <w:tcW w:w="4700" w:type="dxa"/>
          </w:tcPr>
          <w:p w:rsidR="00FE28F9" w:rsidRDefault="00934290">
            <w:pPr>
              <w:ind w:left="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БИК _________________________</w:t>
            </w:r>
          </w:p>
        </w:tc>
      </w:tr>
      <w:tr w:rsidR="00FE28F9">
        <w:trPr>
          <w:trHeight w:val="567"/>
        </w:trPr>
        <w:tc>
          <w:tcPr>
            <w:tcW w:w="5153" w:type="dxa"/>
          </w:tcPr>
          <w:p w:rsidR="00FE28F9" w:rsidRDefault="00934290">
            <w:pPr>
              <w:spacing w:after="60" w:line="240" w:lineRule="auto"/>
              <w:ind w:left="284"/>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ОКЦ №1 Волго-Вятского ГУ Банка России/УФК по Нижегородской области, г. Нижний Новгород</w:t>
            </w:r>
          </w:p>
        </w:tc>
        <w:tc>
          <w:tcPr>
            <w:tcW w:w="4700" w:type="dxa"/>
          </w:tcPr>
          <w:p w:rsidR="00FE28F9" w:rsidRDefault="000F08E1">
            <w:pPr>
              <w:ind w:left="284"/>
              <w:rPr>
                <w:rFonts w:ascii="Times New Roman" w:eastAsia="Times New Roman" w:hAnsi="Times New Roman" w:cs="Times New Roman"/>
                <w:bCs/>
                <w:sz w:val="24"/>
                <w:szCs w:val="24"/>
              </w:rPr>
            </w:pPr>
            <w:hyperlink r:id="rId10">
              <w:r w:rsidR="00934290">
                <w:rPr>
                  <w:rFonts w:ascii="Times New Roman" w:eastAsia="Times New Roman" w:hAnsi="Times New Roman" w:cs="Times New Roman"/>
                  <w:bCs/>
                  <w:color w:val="0000FF"/>
                  <w:sz w:val="24"/>
                  <w:szCs w:val="24"/>
                  <w:u w:val="single"/>
                </w:rPr>
                <w:t>ОКОПФ</w:t>
              </w:r>
            </w:hyperlink>
          </w:p>
        </w:tc>
      </w:tr>
      <w:tr w:rsidR="00FE28F9">
        <w:trPr>
          <w:trHeight w:val="567"/>
        </w:trPr>
        <w:tc>
          <w:tcPr>
            <w:tcW w:w="5153" w:type="dxa"/>
          </w:tcPr>
          <w:p w:rsidR="00FE28F9" w:rsidRDefault="00934290">
            <w:pPr>
              <w:spacing w:after="60" w:line="240" w:lineRule="auto"/>
              <w:ind w:left="284"/>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БИК: 01070210</w:t>
            </w:r>
            <w:r w:rsidR="001C70A0">
              <w:rPr>
                <w:rFonts w:ascii="Times New Roman" w:eastAsia="Times New Roman" w:hAnsi="Times New Roman" w:cs="Times New Roman"/>
                <w:bCs/>
                <w:spacing w:val="-6"/>
                <w:sz w:val="24"/>
                <w:szCs w:val="24"/>
              </w:rPr>
              <w:t>2</w:t>
            </w:r>
          </w:p>
          <w:p w:rsidR="00FE28F9" w:rsidRDefault="00934290">
            <w:pPr>
              <w:spacing w:after="60" w:line="240" w:lineRule="auto"/>
              <w:ind w:left="284"/>
              <w:jc w:val="both"/>
              <w:rPr>
                <w:rFonts w:ascii="Times New Roman" w:eastAsia="Times New Roman" w:hAnsi="Times New Roman" w:cs="Times New Roman"/>
                <w:bCs/>
                <w:spacing w:val="-6"/>
                <w:sz w:val="24"/>
                <w:szCs w:val="24"/>
              </w:rPr>
            </w:pPr>
            <w:proofErr w:type="gramStart"/>
            <w:r>
              <w:rPr>
                <w:rFonts w:ascii="Times New Roman" w:eastAsia="Times New Roman" w:hAnsi="Times New Roman" w:cs="Times New Roman"/>
                <w:bCs/>
                <w:spacing w:val="-6"/>
                <w:sz w:val="24"/>
                <w:szCs w:val="24"/>
              </w:rPr>
              <w:t>Кор/счет</w:t>
            </w:r>
            <w:proofErr w:type="gramEnd"/>
            <w:r>
              <w:rPr>
                <w:rFonts w:ascii="Times New Roman" w:eastAsia="Times New Roman" w:hAnsi="Times New Roman" w:cs="Times New Roman"/>
                <w:bCs/>
                <w:spacing w:val="-6"/>
                <w:sz w:val="24"/>
                <w:szCs w:val="24"/>
              </w:rPr>
              <w:t xml:space="preserve"> 40102810745370000024</w:t>
            </w:r>
          </w:p>
        </w:tc>
        <w:tc>
          <w:tcPr>
            <w:tcW w:w="4700" w:type="dxa"/>
          </w:tcPr>
          <w:p w:rsidR="00FE28F9" w:rsidRDefault="00934290">
            <w:pPr>
              <w:ind w:left="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ОКПО</w:t>
            </w:r>
          </w:p>
        </w:tc>
      </w:tr>
      <w:tr w:rsidR="00FE28F9">
        <w:trPr>
          <w:trHeight w:val="567"/>
        </w:trPr>
        <w:tc>
          <w:tcPr>
            <w:tcW w:w="5153" w:type="dxa"/>
          </w:tcPr>
          <w:p w:rsidR="00FE28F9" w:rsidRDefault="00934290">
            <w:pPr>
              <w:spacing w:after="60"/>
              <w:ind w:left="284"/>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ЗАКАЗЧИК:</w:t>
            </w:r>
          </w:p>
        </w:tc>
        <w:tc>
          <w:tcPr>
            <w:tcW w:w="4700" w:type="dxa"/>
          </w:tcPr>
          <w:p w:rsidR="00FE28F9" w:rsidRDefault="00934290">
            <w:pPr>
              <w:ind w:left="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ИСПОЛНИТЕЛЬ</w:t>
            </w:r>
          </w:p>
        </w:tc>
      </w:tr>
      <w:tr w:rsidR="00FE28F9">
        <w:trPr>
          <w:trHeight w:val="567"/>
        </w:trPr>
        <w:tc>
          <w:tcPr>
            <w:tcW w:w="5153" w:type="dxa"/>
          </w:tcPr>
          <w:p w:rsidR="00FE28F9" w:rsidRDefault="00934290">
            <w:pPr>
              <w:spacing w:after="60"/>
              <w:ind w:left="284"/>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Руководитель</w:t>
            </w:r>
          </w:p>
          <w:p w:rsidR="00FE28F9" w:rsidRDefault="00FE28F9">
            <w:pPr>
              <w:spacing w:after="60"/>
              <w:ind w:left="284"/>
              <w:jc w:val="both"/>
              <w:rPr>
                <w:rFonts w:ascii="Times New Roman" w:eastAsia="Times New Roman" w:hAnsi="Times New Roman" w:cs="Times New Roman"/>
                <w:bCs/>
                <w:spacing w:val="-6"/>
                <w:sz w:val="24"/>
                <w:szCs w:val="24"/>
              </w:rPr>
            </w:pPr>
          </w:p>
        </w:tc>
        <w:tc>
          <w:tcPr>
            <w:tcW w:w="4700" w:type="dxa"/>
          </w:tcPr>
          <w:p w:rsidR="00FE28F9" w:rsidRDefault="00934290">
            <w:pPr>
              <w:ind w:left="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tc>
      </w:tr>
      <w:tr w:rsidR="00FE28F9">
        <w:trPr>
          <w:trHeight w:val="567"/>
        </w:trPr>
        <w:tc>
          <w:tcPr>
            <w:tcW w:w="5153" w:type="dxa"/>
          </w:tcPr>
          <w:p w:rsidR="00FE28F9" w:rsidRDefault="00934290">
            <w:pPr>
              <w:spacing w:after="60"/>
              <w:ind w:left="284"/>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_______________________ В.А. Нестеров</w:t>
            </w:r>
          </w:p>
          <w:p w:rsidR="00FE28F9" w:rsidRDefault="00934290">
            <w:pPr>
              <w:spacing w:after="60"/>
              <w:ind w:left="284"/>
              <w:jc w:val="both"/>
              <w:rPr>
                <w:rFonts w:ascii="Times New Roman" w:eastAsia="Times New Roman" w:hAnsi="Times New Roman" w:cs="Times New Roman"/>
                <w:bCs/>
                <w:spacing w:val="-6"/>
                <w:sz w:val="24"/>
                <w:szCs w:val="24"/>
              </w:rPr>
            </w:pPr>
            <w:r>
              <w:rPr>
                <w:rFonts w:ascii="Times New Roman" w:eastAsia="Times New Roman" w:hAnsi="Times New Roman" w:cs="Times New Roman"/>
                <w:bCs/>
                <w:spacing w:val="-6"/>
                <w:sz w:val="24"/>
                <w:szCs w:val="24"/>
              </w:rPr>
              <w:t>(подпись, фамилия и инициалы)</w:t>
            </w:r>
          </w:p>
        </w:tc>
        <w:tc>
          <w:tcPr>
            <w:tcW w:w="4700" w:type="dxa"/>
          </w:tcPr>
          <w:p w:rsidR="00FE28F9" w:rsidRDefault="00934290">
            <w:pPr>
              <w:ind w:left="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w:t>
            </w:r>
          </w:p>
          <w:p w:rsidR="00FE28F9" w:rsidRDefault="00934290">
            <w:pPr>
              <w:ind w:left="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(подпись, фамилия и инициалы)</w:t>
            </w:r>
          </w:p>
        </w:tc>
      </w:tr>
    </w:tbl>
    <w:p w:rsidR="00FE28F9" w:rsidRDefault="00FE28F9">
      <w:pPr>
        <w:pStyle w:val="ac"/>
        <w:tabs>
          <w:tab w:val="left" w:pos="993"/>
        </w:tabs>
        <w:ind w:right="0"/>
        <w:rPr>
          <w:rFonts w:eastAsia="Calibri"/>
          <w:sz w:val="24"/>
        </w:rPr>
      </w:pPr>
    </w:p>
    <w:p w:rsidR="00FE28F9" w:rsidRDefault="00FE28F9">
      <w:pPr>
        <w:pStyle w:val="ac"/>
        <w:tabs>
          <w:tab w:val="left" w:pos="993"/>
        </w:tabs>
        <w:jc w:val="left"/>
        <w:rPr>
          <w:rFonts w:eastAsia="Calibri"/>
          <w:sz w:val="24"/>
        </w:rPr>
      </w:pPr>
    </w:p>
    <w:p w:rsidR="00FE28F9" w:rsidRDefault="00FE28F9">
      <w:pPr>
        <w:spacing w:after="60" w:line="240" w:lineRule="auto"/>
        <w:jc w:val="both"/>
        <w:rPr>
          <w:rFonts w:ascii="Times New Roman" w:eastAsia="Times New Roman" w:hAnsi="Times New Roman" w:cs="Times New Roman"/>
          <w:sz w:val="24"/>
          <w:szCs w:val="24"/>
        </w:rPr>
      </w:pPr>
    </w:p>
    <w:p w:rsidR="00FE28F9" w:rsidRDefault="00FE28F9">
      <w:pPr>
        <w:spacing w:after="60" w:line="240" w:lineRule="auto"/>
        <w:jc w:val="both"/>
        <w:rPr>
          <w:rFonts w:ascii="Times New Roman" w:eastAsia="Times New Roman" w:hAnsi="Times New Roman" w:cs="Times New Roman"/>
          <w:sz w:val="24"/>
          <w:szCs w:val="24"/>
        </w:rPr>
      </w:pPr>
    </w:p>
    <w:p w:rsidR="00FE28F9" w:rsidRDefault="00934290">
      <w:pPr>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          В.А.Нестеров        ___________________ /____________/</w:t>
      </w:r>
    </w:p>
    <w:p w:rsidR="00FE28F9" w:rsidRDefault="00934290">
      <w:pPr>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ЭЦП.                                                                                           ЭЦП.</w:t>
      </w:r>
    </w:p>
    <w:p w:rsidR="00FE28F9" w:rsidRDefault="00934290">
      <w:pPr>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 2026 года                           «____»__________________ 2026года</w:t>
      </w:r>
    </w:p>
    <w:p w:rsidR="00FE28F9" w:rsidRDefault="00934290">
      <w:pPr>
        <w:spacing w:after="160" w:line="259" w:lineRule="auto"/>
        <w:rPr>
          <w:rFonts w:ascii="Times New Roman" w:eastAsia="Calibri" w:hAnsi="Times New Roman" w:cs="Times New Roman"/>
          <w:sz w:val="24"/>
          <w:szCs w:val="24"/>
        </w:rPr>
      </w:pPr>
      <w:r>
        <w:br w:type="page"/>
      </w:r>
    </w:p>
    <w:p w:rsidR="00FE28F9" w:rsidRDefault="0093429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Приложение №1</w:t>
      </w:r>
    </w:p>
    <w:p w:rsidR="00FE28F9" w:rsidRDefault="0093429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 к Государственному контракту  </w:t>
      </w:r>
    </w:p>
    <w:p w:rsidR="00FE28F9" w:rsidRDefault="0093429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от «_____»___________2026 г.</w:t>
      </w:r>
    </w:p>
    <w:p w:rsidR="00FE28F9" w:rsidRDefault="00FE28F9">
      <w:pPr>
        <w:spacing w:after="0" w:line="240" w:lineRule="auto"/>
        <w:jc w:val="right"/>
        <w:rPr>
          <w:rFonts w:ascii="Times New Roman" w:eastAsia="Times New Roman" w:hAnsi="Times New Roman" w:cs="Times New Roman"/>
        </w:rPr>
      </w:pPr>
    </w:p>
    <w:p w:rsidR="00FE28F9" w:rsidRDefault="00FE28F9">
      <w:pPr>
        <w:spacing w:after="0" w:line="240" w:lineRule="auto"/>
        <w:jc w:val="right"/>
        <w:rPr>
          <w:rFonts w:ascii="Times New Roman" w:eastAsia="Times New Roman" w:hAnsi="Times New Roman" w:cs="Times New Roman"/>
        </w:rPr>
      </w:pPr>
    </w:p>
    <w:p w:rsidR="00FE28F9" w:rsidRDefault="00934290">
      <w:pPr>
        <w:tabs>
          <w:tab w:val="left" w:pos="4046"/>
        </w:tabs>
        <w:spacing w:after="0" w:line="24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ТЕХНИЧЕСКОЕ ЗАДАНИЕ</w:t>
      </w:r>
    </w:p>
    <w:p w:rsidR="003F42E9" w:rsidRPr="003F42E9" w:rsidRDefault="003F42E9" w:rsidP="003F42E9">
      <w:pPr>
        <w:autoSpaceDE w:val="0"/>
        <w:spacing w:after="0" w:line="240" w:lineRule="auto"/>
        <w:ind w:firstLine="708"/>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b/>
          <w:sz w:val="24"/>
          <w:szCs w:val="24"/>
          <w:lang w:eastAsia="zh-CN"/>
        </w:rPr>
        <w:t>Предмет контракта:</w:t>
      </w:r>
      <w:r w:rsidRPr="003F42E9">
        <w:rPr>
          <w:rFonts w:ascii="Times New Roman" w:eastAsia="Times New Roman" w:hAnsi="Times New Roman" w:cs="Times New Roman"/>
          <w:sz w:val="24"/>
          <w:szCs w:val="24"/>
          <w:lang w:eastAsia="zh-CN"/>
        </w:rPr>
        <w:t xml:space="preserve"> </w:t>
      </w:r>
      <w:r w:rsidRPr="003F42E9">
        <w:rPr>
          <w:rFonts w:ascii="Times New Roman" w:eastAsia="Arial Unicode MS" w:hAnsi="Times New Roman" w:cs="Times New Roman"/>
          <w:sz w:val="24"/>
          <w:szCs w:val="24"/>
          <w:lang w:eastAsia="zh-CN"/>
        </w:rPr>
        <w:t xml:space="preserve">Оказание услуг </w:t>
      </w:r>
      <w:r w:rsidRPr="003F42E9">
        <w:rPr>
          <w:rFonts w:ascii="Times New Roman" w:eastAsia="Times New Roman" w:hAnsi="Times New Roman" w:cs="Times New Roman"/>
          <w:sz w:val="24"/>
          <w:szCs w:val="24"/>
          <w:lang w:eastAsia="zh-CN"/>
        </w:rPr>
        <w:t xml:space="preserve">по строительному </w:t>
      </w:r>
      <w:proofErr w:type="gramStart"/>
      <w:r w:rsidRPr="003F42E9">
        <w:rPr>
          <w:rFonts w:ascii="Times New Roman" w:eastAsia="Times New Roman" w:hAnsi="Times New Roman" w:cs="Times New Roman"/>
          <w:sz w:val="24"/>
          <w:szCs w:val="24"/>
          <w:lang w:eastAsia="zh-CN"/>
        </w:rPr>
        <w:t>контролю за</w:t>
      </w:r>
      <w:proofErr w:type="gramEnd"/>
      <w:r w:rsidRPr="003F42E9">
        <w:rPr>
          <w:rFonts w:ascii="Times New Roman" w:eastAsia="Times New Roman" w:hAnsi="Times New Roman" w:cs="Times New Roman"/>
          <w:sz w:val="24"/>
          <w:szCs w:val="24"/>
          <w:lang w:eastAsia="zh-CN"/>
        </w:rPr>
        <w:t xml:space="preserve"> </w:t>
      </w:r>
      <w:r w:rsidRPr="003F42E9">
        <w:rPr>
          <w:rFonts w:ascii="Times New Roman" w:eastAsia="Times New Roman" w:hAnsi="Times New Roman" w:cs="Times New Roman"/>
          <w:bCs/>
          <w:sz w:val="24"/>
          <w:szCs w:val="24"/>
          <w:lang w:eastAsia="zh-CN"/>
        </w:rPr>
        <w:t xml:space="preserve">капитальным ремонтом </w:t>
      </w:r>
      <w:r w:rsidRPr="003F42E9">
        <w:rPr>
          <w:rFonts w:ascii="Times New Roman" w:eastAsia="Times New Roman" w:hAnsi="Times New Roman" w:cs="Times New Roman"/>
          <w:sz w:val="24"/>
          <w:szCs w:val="24"/>
        </w:rPr>
        <w:t>п</w:t>
      </w:r>
      <w:r w:rsidRPr="003F42E9">
        <w:rPr>
          <w:rFonts w:ascii="Times New Roman" w:eastAsia="Times New Roman" w:hAnsi="Times New Roman" w:cs="Times New Roman"/>
          <w:spacing w:val="-4"/>
          <w:sz w:val="24"/>
          <w:szCs w:val="24"/>
        </w:rPr>
        <w:t xml:space="preserve">омещений ФКУ «ГБ МСЭ по Ставропольскому краю» Минтруда России по адресу: Ставропольский край, </w:t>
      </w:r>
      <w:proofErr w:type="spellStart"/>
      <w:r w:rsidRPr="003F42E9">
        <w:rPr>
          <w:rFonts w:ascii="Times New Roman" w:eastAsia="Times New Roman" w:hAnsi="Times New Roman" w:cs="Times New Roman"/>
          <w:spacing w:val="-4"/>
          <w:sz w:val="24"/>
          <w:szCs w:val="24"/>
        </w:rPr>
        <w:t>г</w:t>
      </w:r>
      <w:proofErr w:type="gramStart"/>
      <w:r w:rsidRPr="003F42E9">
        <w:rPr>
          <w:rFonts w:ascii="Times New Roman" w:eastAsia="Times New Roman" w:hAnsi="Times New Roman" w:cs="Times New Roman"/>
          <w:spacing w:val="-4"/>
          <w:sz w:val="24"/>
          <w:szCs w:val="24"/>
        </w:rPr>
        <w:t>.Н</w:t>
      </w:r>
      <w:proofErr w:type="gramEnd"/>
      <w:r w:rsidRPr="003F42E9">
        <w:rPr>
          <w:rFonts w:ascii="Times New Roman" w:eastAsia="Times New Roman" w:hAnsi="Times New Roman" w:cs="Times New Roman"/>
          <w:spacing w:val="-4"/>
          <w:sz w:val="24"/>
          <w:szCs w:val="24"/>
        </w:rPr>
        <w:t>ефтекумск</w:t>
      </w:r>
      <w:proofErr w:type="spellEnd"/>
      <w:r w:rsidRPr="003F42E9">
        <w:rPr>
          <w:rFonts w:ascii="Times New Roman" w:eastAsia="Times New Roman" w:hAnsi="Times New Roman" w:cs="Times New Roman"/>
          <w:spacing w:val="-4"/>
          <w:sz w:val="24"/>
          <w:szCs w:val="24"/>
        </w:rPr>
        <w:t>, 2-ой микрорайон, 18</w:t>
      </w:r>
    </w:p>
    <w:p w:rsidR="003F42E9" w:rsidRPr="003F42E9" w:rsidRDefault="003F42E9" w:rsidP="003F42E9">
      <w:pPr>
        <w:keepNext/>
        <w:shd w:val="clear" w:color="auto" w:fill="FFFFFF"/>
        <w:spacing w:after="0" w:line="240" w:lineRule="auto"/>
        <w:ind w:firstLine="708"/>
        <w:textAlignment w:val="bottom"/>
        <w:outlineLvl w:val="0"/>
        <w:rPr>
          <w:rFonts w:ascii="Times New Roman" w:eastAsia="Times New Roman" w:hAnsi="Times New Roman" w:cs="Times New Roman"/>
          <w:b/>
          <w:sz w:val="40"/>
          <w:szCs w:val="20"/>
          <w:lang w:eastAsia="zh-CN"/>
        </w:rPr>
      </w:pPr>
      <w:r w:rsidRPr="003F42E9">
        <w:rPr>
          <w:rFonts w:ascii="Times New Roman" w:eastAsia="Times New Roman" w:hAnsi="Times New Roman" w:cs="Times New Roman"/>
          <w:b/>
          <w:bCs/>
          <w:sz w:val="24"/>
          <w:szCs w:val="24"/>
          <w:lang w:eastAsia="zh-CN"/>
        </w:rPr>
        <w:t xml:space="preserve">ОКПД 2 </w:t>
      </w:r>
      <w:r w:rsidRPr="003F42E9">
        <w:rPr>
          <w:rFonts w:ascii="Times New Roman" w:eastAsia="Times New Roman" w:hAnsi="Times New Roman" w:cs="Times New Roman"/>
          <w:bCs/>
          <w:sz w:val="24"/>
          <w:szCs w:val="24"/>
          <w:lang w:eastAsia="zh-CN"/>
        </w:rPr>
        <w:t>71.12.20.190</w:t>
      </w:r>
    </w:p>
    <w:p w:rsidR="003F42E9" w:rsidRPr="003F42E9" w:rsidRDefault="003F42E9" w:rsidP="003F42E9">
      <w:pPr>
        <w:autoSpaceDE w:val="0"/>
        <w:spacing w:after="0" w:line="240" w:lineRule="auto"/>
        <w:ind w:firstLine="708"/>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bCs/>
          <w:sz w:val="24"/>
          <w:szCs w:val="24"/>
          <w:lang w:eastAsia="zh-CN"/>
        </w:rPr>
        <w:tab/>
      </w:r>
    </w:p>
    <w:p w:rsidR="003F42E9" w:rsidRPr="003F42E9" w:rsidRDefault="003F42E9" w:rsidP="003F42E9">
      <w:pPr>
        <w:autoSpaceDE w:val="0"/>
        <w:spacing w:after="0" w:line="240" w:lineRule="auto"/>
        <w:ind w:firstLine="708"/>
        <w:jc w:val="center"/>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1.ОБЩИЕ ПОЛОЖЕНИЯ</w:t>
      </w:r>
    </w:p>
    <w:p w:rsidR="003F42E9" w:rsidRPr="003F42E9" w:rsidRDefault="003F42E9" w:rsidP="003F42E9">
      <w:pPr>
        <w:spacing w:after="0" w:line="240" w:lineRule="auto"/>
        <w:jc w:val="center"/>
        <w:rPr>
          <w:rFonts w:ascii="Times New Roman" w:eastAsia="Times New Roman" w:hAnsi="Times New Roman" w:cs="Times New Roman"/>
          <w:sz w:val="24"/>
          <w:szCs w:val="24"/>
          <w:lang w:eastAsia="zh-CN"/>
        </w:rPr>
      </w:pPr>
    </w:p>
    <w:p w:rsidR="003F42E9" w:rsidRPr="003F42E9" w:rsidRDefault="003F42E9" w:rsidP="003F42E9">
      <w:pPr>
        <w:spacing w:after="0" w:line="240" w:lineRule="auto"/>
        <w:ind w:firstLine="709"/>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b/>
          <w:bCs/>
          <w:sz w:val="24"/>
          <w:szCs w:val="24"/>
          <w:lang w:eastAsia="zh-CN"/>
        </w:rPr>
        <w:t>Заказчик –</w:t>
      </w:r>
      <w:r w:rsidRPr="003F42E9">
        <w:rPr>
          <w:rFonts w:ascii="Times New Roman" w:eastAsia="Times New Roman" w:hAnsi="Times New Roman" w:cs="Times New Roman"/>
          <w:bCs/>
          <w:sz w:val="24"/>
          <w:szCs w:val="24"/>
          <w:lang w:eastAsia="zh-CN"/>
        </w:rPr>
        <w:t xml:space="preserve"> ФКУ «ГБ МСЭ по Ставропольскому краю» Минтруда России</w:t>
      </w:r>
      <w:r w:rsidRPr="003F42E9">
        <w:rPr>
          <w:rFonts w:ascii="Times New Roman" w:eastAsia="Times New Roman" w:hAnsi="Times New Roman" w:cs="Times New Roman"/>
          <w:b/>
          <w:bCs/>
          <w:sz w:val="24"/>
          <w:szCs w:val="24"/>
          <w:lang w:eastAsia="zh-CN"/>
        </w:rPr>
        <w:t xml:space="preserve"> </w:t>
      </w:r>
      <w:r w:rsidRPr="003F42E9">
        <w:rPr>
          <w:rFonts w:ascii="Times New Roman" w:eastAsia="Times New Roman" w:hAnsi="Times New Roman" w:cs="Times New Roman"/>
          <w:sz w:val="24"/>
          <w:szCs w:val="24"/>
          <w:lang w:eastAsia="zh-CN"/>
        </w:rPr>
        <w:t xml:space="preserve">(далее – Заказчик) </w:t>
      </w:r>
    </w:p>
    <w:p w:rsidR="003F42E9" w:rsidRPr="003F42E9" w:rsidRDefault="003F42E9" w:rsidP="003F42E9">
      <w:pPr>
        <w:spacing w:after="0" w:line="240" w:lineRule="auto"/>
        <w:ind w:firstLine="709"/>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Координаты для связи:</w:t>
      </w:r>
    </w:p>
    <w:p w:rsidR="003F42E9" w:rsidRPr="003F42E9" w:rsidRDefault="003F42E9" w:rsidP="003F42E9">
      <w:pPr>
        <w:spacing w:after="0" w:line="240" w:lineRule="auto"/>
        <w:ind w:firstLine="709"/>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 xml:space="preserve">Почтовый адрес: 355037, г. Ставрополь, ул. Доваторцев, 29. </w:t>
      </w:r>
    </w:p>
    <w:p w:rsidR="003F42E9" w:rsidRPr="003F42E9" w:rsidRDefault="003F42E9" w:rsidP="003F42E9">
      <w:pPr>
        <w:spacing w:after="0" w:line="240" w:lineRule="auto"/>
        <w:ind w:firstLine="709"/>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Телефон: (8652) 94-00-21, доб. 103, 260, 261, 265.</w:t>
      </w:r>
    </w:p>
    <w:p w:rsidR="003F42E9" w:rsidRPr="003F42E9" w:rsidRDefault="003F42E9" w:rsidP="003F42E9">
      <w:pPr>
        <w:spacing w:after="0" w:line="240" w:lineRule="auto"/>
        <w:ind w:firstLine="709"/>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Факс: (8652) 95-01-85</w:t>
      </w:r>
    </w:p>
    <w:p w:rsidR="003F42E9" w:rsidRPr="003F42E9" w:rsidRDefault="003F42E9" w:rsidP="003F42E9">
      <w:pPr>
        <w:spacing w:after="0" w:line="240" w:lineRule="auto"/>
        <w:ind w:firstLine="709"/>
        <w:jc w:val="both"/>
        <w:rPr>
          <w:rFonts w:ascii="Times New Roman" w:eastAsia="Times New Roman" w:hAnsi="Times New Roman" w:cs="Times New Roman"/>
          <w:b/>
          <w:bCs/>
          <w:sz w:val="24"/>
          <w:szCs w:val="24"/>
          <w:lang w:eastAsia="zh-CN"/>
        </w:rPr>
      </w:pPr>
      <w:r w:rsidRPr="003F42E9">
        <w:rPr>
          <w:rFonts w:ascii="Times New Roman" w:eastAsia="Times New Roman" w:hAnsi="Times New Roman" w:cs="Times New Roman"/>
          <w:sz w:val="24"/>
          <w:szCs w:val="24"/>
          <w:lang w:val="en-US" w:eastAsia="zh-CN"/>
        </w:rPr>
        <w:t>E</w:t>
      </w:r>
      <w:r w:rsidRPr="003F42E9">
        <w:rPr>
          <w:rFonts w:ascii="Times New Roman" w:eastAsia="Times New Roman" w:hAnsi="Times New Roman" w:cs="Times New Roman"/>
          <w:sz w:val="24"/>
          <w:szCs w:val="24"/>
          <w:lang w:eastAsia="zh-CN"/>
        </w:rPr>
        <w:t>-</w:t>
      </w:r>
      <w:r w:rsidRPr="003F42E9">
        <w:rPr>
          <w:rFonts w:ascii="Times New Roman" w:eastAsia="Times New Roman" w:hAnsi="Times New Roman" w:cs="Times New Roman"/>
          <w:sz w:val="24"/>
          <w:szCs w:val="24"/>
          <w:lang w:val="en-US" w:eastAsia="zh-CN"/>
        </w:rPr>
        <w:t>mail</w:t>
      </w:r>
      <w:r w:rsidRPr="003F42E9">
        <w:rPr>
          <w:rFonts w:ascii="Times New Roman" w:eastAsia="Times New Roman" w:hAnsi="Times New Roman" w:cs="Times New Roman"/>
          <w:sz w:val="24"/>
          <w:szCs w:val="24"/>
          <w:lang w:eastAsia="zh-CN"/>
        </w:rPr>
        <w:t xml:space="preserve">: </w:t>
      </w:r>
      <w:hyperlink r:id="rId11" w:history="1">
        <w:r w:rsidRPr="003F42E9">
          <w:rPr>
            <w:rFonts w:ascii="Times New Roman" w:eastAsia="Times New Roman" w:hAnsi="Times New Roman" w:cs="Times New Roman"/>
            <w:sz w:val="24"/>
            <w:szCs w:val="24"/>
            <w:u w:val="single"/>
            <w:lang w:val="en-US" w:eastAsia="zh-CN"/>
          </w:rPr>
          <w:t>MSE</w:t>
        </w:r>
        <w:r w:rsidRPr="003F42E9">
          <w:rPr>
            <w:rFonts w:ascii="Times New Roman" w:eastAsia="Times New Roman" w:hAnsi="Times New Roman" w:cs="Times New Roman"/>
            <w:sz w:val="24"/>
            <w:szCs w:val="24"/>
            <w:u w:val="single"/>
            <w:lang w:eastAsia="zh-CN"/>
          </w:rPr>
          <w:t>-</w:t>
        </w:r>
        <w:r w:rsidRPr="003F42E9">
          <w:rPr>
            <w:rFonts w:ascii="Times New Roman" w:eastAsia="Times New Roman" w:hAnsi="Times New Roman" w:cs="Times New Roman"/>
            <w:sz w:val="24"/>
            <w:szCs w:val="24"/>
            <w:u w:val="single"/>
            <w:lang w:val="en-US" w:eastAsia="zh-CN"/>
          </w:rPr>
          <w:t>Stavropol</w:t>
        </w:r>
        <w:r w:rsidRPr="003F42E9">
          <w:rPr>
            <w:rFonts w:ascii="Times New Roman" w:eastAsia="Times New Roman" w:hAnsi="Times New Roman" w:cs="Times New Roman"/>
            <w:sz w:val="24"/>
            <w:szCs w:val="24"/>
            <w:u w:val="single"/>
            <w:lang w:eastAsia="zh-CN"/>
          </w:rPr>
          <w:t>@</w:t>
        </w:r>
        <w:proofErr w:type="spellStart"/>
        <w:r w:rsidRPr="003F42E9">
          <w:rPr>
            <w:rFonts w:ascii="Times New Roman" w:eastAsia="Times New Roman" w:hAnsi="Times New Roman" w:cs="Times New Roman"/>
            <w:sz w:val="24"/>
            <w:szCs w:val="24"/>
            <w:u w:val="single"/>
            <w:lang w:val="en-US" w:eastAsia="zh-CN"/>
          </w:rPr>
          <w:t>yandex</w:t>
        </w:r>
        <w:proofErr w:type="spellEnd"/>
        <w:r w:rsidRPr="003F42E9">
          <w:rPr>
            <w:rFonts w:ascii="Times New Roman" w:eastAsia="Times New Roman" w:hAnsi="Times New Roman" w:cs="Times New Roman"/>
            <w:sz w:val="24"/>
            <w:szCs w:val="24"/>
            <w:u w:val="single"/>
            <w:lang w:eastAsia="zh-CN"/>
          </w:rPr>
          <w:t>.</w:t>
        </w:r>
        <w:proofErr w:type="spellStart"/>
        <w:r w:rsidRPr="003F42E9">
          <w:rPr>
            <w:rFonts w:ascii="Times New Roman" w:eastAsia="Times New Roman" w:hAnsi="Times New Roman" w:cs="Times New Roman"/>
            <w:sz w:val="24"/>
            <w:szCs w:val="24"/>
            <w:u w:val="single"/>
            <w:lang w:val="en-US" w:eastAsia="zh-CN"/>
          </w:rPr>
          <w:t>ru</w:t>
        </w:r>
        <w:proofErr w:type="spellEnd"/>
      </w:hyperlink>
    </w:p>
    <w:p w:rsidR="003F42E9" w:rsidRPr="003F42E9" w:rsidRDefault="003F42E9" w:rsidP="003F42E9">
      <w:pPr>
        <w:spacing w:after="0" w:line="240" w:lineRule="auto"/>
        <w:ind w:firstLine="708"/>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b/>
          <w:bCs/>
          <w:sz w:val="24"/>
          <w:szCs w:val="24"/>
          <w:lang w:eastAsia="zh-CN"/>
        </w:rPr>
        <w:t xml:space="preserve">Подрядчик </w:t>
      </w:r>
      <w:r w:rsidRPr="003F42E9">
        <w:rPr>
          <w:rFonts w:ascii="Times New Roman" w:eastAsia="Times New Roman" w:hAnsi="Times New Roman" w:cs="Times New Roman"/>
          <w:bCs/>
          <w:sz w:val="24"/>
          <w:szCs w:val="24"/>
          <w:lang w:eastAsia="zh-CN"/>
        </w:rPr>
        <w:t xml:space="preserve">– это юридическое лицо или индивидуальный </w:t>
      </w:r>
      <w:proofErr w:type="gramStart"/>
      <w:r w:rsidRPr="003F42E9">
        <w:rPr>
          <w:rFonts w:ascii="Times New Roman" w:eastAsia="Times New Roman" w:hAnsi="Times New Roman" w:cs="Times New Roman"/>
          <w:bCs/>
          <w:sz w:val="24"/>
          <w:szCs w:val="24"/>
          <w:lang w:eastAsia="zh-CN"/>
        </w:rPr>
        <w:t>предприниматель</w:t>
      </w:r>
      <w:proofErr w:type="gramEnd"/>
      <w:r w:rsidRPr="003F42E9">
        <w:rPr>
          <w:rFonts w:ascii="Times New Roman" w:eastAsia="Times New Roman" w:hAnsi="Times New Roman" w:cs="Times New Roman"/>
          <w:bCs/>
          <w:sz w:val="24"/>
          <w:szCs w:val="24"/>
          <w:lang w:eastAsia="zh-CN"/>
        </w:rPr>
        <w:t xml:space="preserve"> выполняющий на объекте капитальный ремонт помещений ФКУ «ГБ МСЭ по Ставропольскому краю» Минтруда России, по результатам торгов</w:t>
      </w:r>
      <w:r w:rsidRPr="003F42E9">
        <w:rPr>
          <w:rFonts w:ascii="Times New Roman" w:eastAsia="Times New Roman" w:hAnsi="Times New Roman" w:cs="Times New Roman"/>
          <w:b/>
          <w:bCs/>
          <w:sz w:val="24"/>
          <w:szCs w:val="24"/>
          <w:lang w:eastAsia="zh-CN"/>
        </w:rPr>
        <w:t xml:space="preserve"> </w:t>
      </w:r>
      <w:r w:rsidRPr="003F42E9">
        <w:rPr>
          <w:rFonts w:ascii="Times New Roman" w:eastAsia="Times New Roman" w:hAnsi="Times New Roman" w:cs="Times New Roman"/>
          <w:sz w:val="24"/>
          <w:szCs w:val="24"/>
          <w:lang w:eastAsia="zh-CN"/>
        </w:rPr>
        <w:t>(далее – Подрядчик, Подрядчики)</w:t>
      </w:r>
      <w:r w:rsidRPr="003F42E9">
        <w:rPr>
          <w:rFonts w:ascii="Times New Roman" w:eastAsia="Times New Roman" w:hAnsi="Times New Roman" w:cs="Times New Roman"/>
          <w:bCs/>
          <w:sz w:val="24"/>
          <w:szCs w:val="24"/>
          <w:lang w:eastAsia="zh-CN"/>
        </w:rPr>
        <w:t>.</w:t>
      </w:r>
    </w:p>
    <w:p w:rsidR="003F42E9" w:rsidRPr="003F42E9" w:rsidRDefault="003F42E9" w:rsidP="003F42E9">
      <w:pPr>
        <w:spacing w:after="0" w:line="240" w:lineRule="auto"/>
        <w:ind w:firstLine="708"/>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b/>
          <w:sz w:val="24"/>
          <w:szCs w:val="24"/>
          <w:lang w:eastAsia="zh-CN"/>
        </w:rPr>
        <w:t>Исполнитель</w:t>
      </w:r>
      <w:r w:rsidRPr="003F42E9">
        <w:rPr>
          <w:rFonts w:ascii="Times New Roman" w:eastAsia="Times New Roman" w:hAnsi="Times New Roman" w:cs="Times New Roman"/>
          <w:sz w:val="24"/>
          <w:szCs w:val="24"/>
          <w:lang w:eastAsia="zh-CN"/>
        </w:rPr>
        <w:t xml:space="preserve"> – это участник публичного торга, привлекаемый Заказчиком для осуществления строительного </w:t>
      </w:r>
      <w:proofErr w:type="gramStart"/>
      <w:r w:rsidRPr="003F42E9">
        <w:rPr>
          <w:rFonts w:ascii="Times New Roman" w:eastAsia="Times New Roman" w:hAnsi="Times New Roman" w:cs="Times New Roman"/>
          <w:sz w:val="24"/>
          <w:szCs w:val="24"/>
          <w:lang w:eastAsia="zh-CN"/>
        </w:rPr>
        <w:t>контроля за</w:t>
      </w:r>
      <w:proofErr w:type="gramEnd"/>
      <w:r w:rsidRPr="003F42E9">
        <w:rPr>
          <w:rFonts w:ascii="Times New Roman" w:eastAsia="Times New Roman" w:hAnsi="Times New Roman" w:cs="Times New Roman"/>
          <w:sz w:val="24"/>
          <w:szCs w:val="24"/>
          <w:lang w:eastAsia="zh-CN"/>
        </w:rPr>
        <w:t xml:space="preserve"> выполнением работ по </w:t>
      </w:r>
      <w:r w:rsidRPr="003F42E9">
        <w:rPr>
          <w:rFonts w:ascii="Times New Roman" w:eastAsia="Times New Roman" w:hAnsi="Times New Roman" w:cs="Times New Roman"/>
          <w:bCs/>
          <w:sz w:val="24"/>
          <w:szCs w:val="24"/>
          <w:lang w:eastAsia="zh-CN"/>
        </w:rPr>
        <w:t>капитальному ремонту Объектов</w:t>
      </w:r>
      <w:r w:rsidRPr="003F42E9">
        <w:rPr>
          <w:rFonts w:ascii="Times New Roman" w:eastAsia="Times New Roman" w:hAnsi="Times New Roman" w:cs="Times New Roman"/>
          <w:sz w:val="24"/>
          <w:szCs w:val="24"/>
          <w:lang w:eastAsia="zh-CN"/>
        </w:rPr>
        <w:t>, по результатам торгов (далее - Исполнитель).</w:t>
      </w:r>
    </w:p>
    <w:p w:rsidR="003F42E9" w:rsidRPr="003F42E9" w:rsidRDefault="003F42E9" w:rsidP="003F42E9">
      <w:pPr>
        <w:spacing w:after="0" w:line="240" w:lineRule="auto"/>
        <w:ind w:firstLine="708"/>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b/>
          <w:sz w:val="24"/>
          <w:szCs w:val="24"/>
          <w:lang w:eastAsia="zh-CN"/>
        </w:rPr>
        <w:t>Объект</w:t>
      </w:r>
    </w:p>
    <w:p w:rsidR="003F42E9" w:rsidRPr="003F42E9" w:rsidRDefault="003F42E9" w:rsidP="003F42E9">
      <w:pPr>
        <w:spacing w:after="0" w:line="240" w:lineRule="auto"/>
        <w:ind w:firstLine="708"/>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bCs/>
          <w:sz w:val="24"/>
          <w:szCs w:val="24"/>
          <w:lang w:eastAsia="zh-CN"/>
        </w:rPr>
        <w:t xml:space="preserve">- </w:t>
      </w:r>
      <w:r w:rsidRPr="003F42E9">
        <w:rPr>
          <w:rFonts w:ascii="Times New Roman" w:eastAsia="Times New Roman" w:hAnsi="Times New Roman" w:cs="Times New Roman"/>
          <w:sz w:val="24"/>
          <w:szCs w:val="24"/>
        </w:rPr>
        <w:t>п</w:t>
      </w:r>
      <w:r w:rsidRPr="003F42E9">
        <w:rPr>
          <w:rFonts w:ascii="Times New Roman" w:eastAsia="Times New Roman" w:hAnsi="Times New Roman" w:cs="Times New Roman"/>
          <w:spacing w:val="-4"/>
          <w:sz w:val="24"/>
          <w:szCs w:val="24"/>
        </w:rPr>
        <w:t xml:space="preserve">омещения ФКУ «ГБ МСЭ по Ставропольскому краю» Минтруда России, расположенные по адресу: Ставропольский край, </w:t>
      </w:r>
      <w:proofErr w:type="spellStart"/>
      <w:r w:rsidRPr="003F42E9">
        <w:rPr>
          <w:rFonts w:ascii="Times New Roman" w:eastAsia="Times New Roman" w:hAnsi="Times New Roman" w:cs="Times New Roman"/>
          <w:spacing w:val="-4"/>
          <w:sz w:val="24"/>
          <w:szCs w:val="24"/>
        </w:rPr>
        <w:t>г</w:t>
      </w:r>
      <w:proofErr w:type="gramStart"/>
      <w:r w:rsidRPr="003F42E9">
        <w:rPr>
          <w:rFonts w:ascii="Times New Roman" w:eastAsia="Times New Roman" w:hAnsi="Times New Roman" w:cs="Times New Roman"/>
          <w:spacing w:val="-4"/>
          <w:sz w:val="24"/>
          <w:szCs w:val="24"/>
        </w:rPr>
        <w:t>.Н</w:t>
      </w:r>
      <w:proofErr w:type="gramEnd"/>
      <w:r w:rsidRPr="003F42E9">
        <w:rPr>
          <w:rFonts w:ascii="Times New Roman" w:eastAsia="Times New Roman" w:hAnsi="Times New Roman" w:cs="Times New Roman"/>
          <w:spacing w:val="-4"/>
          <w:sz w:val="24"/>
          <w:szCs w:val="24"/>
        </w:rPr>
        <w:t>ефтекумск</w:t>
      </w:r>
      <w:proofErr w:type="spellEnd"/>
      <w:r w:rsidRPr="003F42E9">
        <w:rPr>
          <w:rFonts w:ascii="Times New Roman" w:eastAsia="Times New Roman" w:hAnsi="Times New Roman" w:cs="Times New Roman"/>
          <w:spacing w:val="-4"/>
          <w:sz w:val="24"/>
          <w:szCs w:val="24"/>
        </w:rPr>
        <w:t xml:space="preserve">, 2-ой микрорайон, 18 </w:t>
      </w:r>
      <w:r w:rsidRPr="003F42E9">
        <w:rPr>
          <w:rFonts w:ascii="Times New Roman" w:eastAsia="Times New Roman" w:hAnsi="Times New Roman" w:cs="Times New Roman"/>
          <w:bCs/>
          <w:sz w:val="24"/>
          <w:szCs w:val="24"/>
          <w:lang w:eastAsia="zh-CN"/>
        </w:rPr>
        <w:t xml:space="preserve">(далее – Объект). </w:t>
      </w:r>
      <w:proofErr w:type="gramStart"/>
      <w:r w:rsidRPr="003F42E9">
        <w:rPr>
          <w:rFonts w:ascii="Times New Roman" w:eastAsia="Times New Roman" w:hAnsi="Times New Roman" w:cs="Times New Roman"/>
          <w:bCs/>
          <w:sz w:val="24"/>
          <w:szCs w:val="24"/>
          <w:lang w:eastAsia="zh-CN"/>
        </w:rPr>
        <w:t xml:space="preserve">(Приложение № 2 к ТЗ «Проектная документация по капитальному ремонту </w:t>
      </w:r>
      <w:r w:rsidRPr="003F42E9">
        <w:rPr>
          <w:rFonts w:ascii="Times New Roman" w:eastAsia="Times New Roman" w:hAnsi="Times New Roman" w:cs="Times New Roman"/>
          <w:sz w:val="24"/>
          <w:szCs w:val="24"/>
        </w:rPr>
        <w:t>п</w:t>
      </w:r>
      <w:r w:rsidRPr="003F42E9">
        <w:rPr>
          <w:rFonts w:ascii="Times New Roman" w:eastAsia="Times New Roman" w:hAnsi="Times New Roman" w:cs="Times New Roman"/>
          <w:spacing w:val="-4"/>
          <w:sz w:val="24"/>
          <w:szCs w:val="24"/>
        </w:rPr>
        <w:t>омещений ФКУ «ГБ МСЭ по Ставропольскому краю» Минтруда России по адресу:</w:t>
      </w:r>
      <w:proofErr w:type="gramEnd"/>
      <w:r w:rsidRPr="003F42E9">
        <w:rPr>
          <w:rFonts w:ascii="Times New Roman" w:eastAsia="Times New Roman" w:hAnsi="Times New Roman" w:cs="Times New Roman"/>
          <w:spacing w:val="-4"/>
          <w:sz w:val="24"/>
          <w:szCs w:val="24"/>
        </w:rPr>
        <w:t xml:space="preserve"> Ставропольский край, </w:t>
      </w:r>
      <w:proofErr w:type="spellStart"/>
      <w:r w:rsidRPr="003F42E9">
        <w:rPr>
          <w:rFonts w:ascii="Times New Roman" w:eastAsia="Times New Roman" w:hAnsi="Times New Roman" w:cs="Times New Roman"/>
          <w:spacing w:val="-4"/>
          <w:sz w:val="24"/>
          <w:szCs w:val="24"/>
        </w:rPr>
        <w:t>г</w:t>
      </w:r>
      <w:proofErr w:type="gramStart"/>
      <w:r w:rsidRPr="003F42E9">
        <w:rPr>
          <w:rFonts w:ascii="Times New Roman" w:eastAsia="Times New Roman" w:hAnsi="Times New Roman" w:cs="Times New Roman"/>
          <w:spacing w:val="-4"/>
          <w:sz w:val="24"/>
          <w:szCs w:val="24"/>
        </w:rPr>
        <w:t>.Н</w:t>
      </w:r>
      <w:proofErr w:type="gramEnd"/>
      <w:r w:rsidRPr="003F42E9">
        <w:rPr>
          <w:rFonts w:ascii="Times New Roman" w:eastAsia="Times New Roman" w:hAnsi="Times New Roman" w:cs="Times New Roman"/>
          <w:spacing w:val="-4"/>
          <w:sz w:val="24"/>
          <w:szCs w:val="24"/>
        </w:rPr>
        <w:t>ефтекумск</w:t>
      </w:r>
      <w:proofErr w:type="spellEnd"/>
      <w:r w:rsidRPr="003F42E9">
        <w:rPr>
          <w:rFonts w:ascii="Times New Roman" w:eastAsia="Times New Roman" w:hAnsi="Times New Roman" w:cs="Times New Roman"/>
          <w:spacing w:val="-4"/>
          <w:sz w:val="24"/>
          <w:szCs w:val="24"/>
        </w:rPr>
        <w:t>, 2-ой микрорайон, 18</w:t>
      </w:r>
      <w:r w:rsidRPr="003F42E9">
        <w:rPr>
          <w:rFonts w:ascii="Times New Roman" w:eastAsia="Times New Roman" w:hAnsi="Times New Roman" w:cs="Times New Roman"/>
          <w:bCs/>
          <w:sz w:val="24"/>
          <w:szCs w:val="24"/>
          <w:lang w:eastAsia="zh-CN"/>
        </w:rPr>
        <w:t xml:space="preserve"> представлены отдельными файлами по адресу https://zakupki.gov.ru);</w:t>
      </w:r>
    </w:p>
    <w:p w:rsidR="003F42E9" w:rsidRPr="003F42E9" w:rsidRDefault="003F42E9" w:rsidP="003F42E9">
      <w:pPr>
        <w:shd w:val="clear" w:color="auto" w:fill="FFFFFF"/>
        <w:spacing w:after="0" w:line="240" w:lineRule="auto"/>
        <w:ind w:firstLine="709"/>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b/>
          <w:spacing w:val="-7"/>
          <w:sz w:val="24"/>
          <w:szCs w:val="24"/>
          <w:lang w:eastAsia="zh-CN"/>
        </w:rPr>
        <w:t>Работы</w:t>
      </w:r>
      <w:r w:rsidRPr="003F42E9">
        <w:rPr>
          <w:rFonts w:ascii="Times New Roman" w:eastAsia="Times New Roman" w:hAnsi="Times New Roman" w:cs="Times New Roman"/>
          <w:spacing w:val="-7"/>
          <w:sz w:val="24"/>
          <w:szCs w:val="24"/>
          <w:lang w:eastAsia="zh-CN"/>
        </w:rPr>
        <w:t xml:space="preserve"> - весь комплекс работ по капитальному ремонту на Объекте, выполняемые в соответствии с Проектом, Сметной документацией и Контрактами на выполнение работ по капитальному ремонту Объекта Заказчика (далее – Работы).</w:t>
      </w:r>
    </w:p>
    <w:p w:rsidR="003F42E9" w:rsidRPr="003F42E9" w:rsidRDefault="003F42E9" w:rsidP="003F42E9">
      <w:pPr>
        <w:spacing w:after="0" w:line="240" w:lineRule="auto"/>
        <w:ind w:firstLine="700"/>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 xml:space="preserve">Данное Техническое Задание описывает объем </w:t>
      </w:r>
      <w:r w:rsidRPr="003F42E9">
        <w:rPr>
          <w:rFonts w:ascii="Times New Roman" w:eastAsia="Arial Unicode MS" w:hAnsi="Times New Roman" w:cs="Times New Roman"/>
          <w:sz w:val="24"/>
          <w:szCs w:val="24"/>
          <w:lang w:eastAsia="zh-CN"/>
        </w:rPr>
        <w:t xml:space="preserve">услуг </w:t>
      </w:r>
      <w:r w:rsidRPr="003F42E9">
        <w:rPr>
          <w:rFonts w:ascii="Times New Roman" w:eastAsia="Times New Roman" w:hAnsi="Times New Roman" w:cs="Times New Roman"/>
          <w:sz w:val="24"/>
          <w:szCs w:val="24"/>
          <w:lang w:eastAsia="zh-CN"/>
        </w:rPr>
        <w:t xml:space="preserve">по строительному </w:t>
      </w:r>
      <w:proofErr w:type="gramStart"/>
      <w:r w:rsidRPr="003F42E9">
        <w:rPr>
          <w:rFonts w:ascii="Times New Roman" w:eastAsia="Times New Roman" w:hAnsi="Times New Roman" w:cs="Times New Roman"/>
          <w:sz w:val="24"/>
          <w:szCs w:val="24"/>
          <w:lang w:eastAsia="zh-CN"/>
        </w:rPr>
        <w:t>контролю за</w:t>
      </w:r>
      <w:proofErr w:type="gramEnd"/>
      <w:r w:rsidRPr="003F42E9">
        <w:rPr>
          <w:rFonts w:ascii="Times New Roman" w:eastAsia="Times New Roman" w:hAnsi="Times New Roman" w:cs="Times New Roman"/>
          <w:sz w:val="24"/>
          <w:szCs w:val="24"/>
          <w:lang w:eastAsia="zh-CN"/>
        </w:rPr>
        <w:t xml:space="preserve"> </w:t>
      </w:r>
      <w:r w:rsidRPr="003F42E9">
        <w:rPr>
          <w:rFonts w:ascii="Times New Roman" w:eastAsia="Times New Roman" w:hAnsi="Times New Roman" w:cs="Times New Roman"/>
          <w:bCs/>
          <w:sz w:val="24"/>
          <w:szCs w:val="24"/>
          <w:lang w:eastAsia="zh-CN"/>
        </w:rPr>
        <w:t>капитальным ремонтом</w:t>
      </w:r>
      <w:r w:rsidRPr="003F42E9">
        <w:rPr>
          <w:rFonts w:ascii="Times New Roman" w:eastAsia="Times New Roman" w:hAnsi="Times New Roman" w:cs="Times New Roman"/>
          <w:sz w:val="24"/>
          <w:szCs w:val="24"/>
          <w:lang w:eastAsia="zh-CN"/>
        </w:rPr>
        <w:t xml:space="preserve"> Объекта, предоставляемых Исполнителем.</w:t>
      </w:r>
    </w:p>
    <w:p w:rsidR="003F42E9" w:rsidRPr="003F42E9" w:rsidRDefault="003F42E9" w:rsidP="003F42E9">
      <w:pPr>
        <w:spacing w:after="0" w:line="240" w:lineRule="auto"/>
        <w:rPr>
          <w:rFonts w:ascii="Times New Roman" w:eastAsia="Times New Roman" w:hAnsi="Times New Roman" w:cs="Times New Roman"/>
          <w:sz w:val="24"/>
          <w:szCs w:val="24"/>
          <w:lang w:eastAsia="zh-CN"/>
        </w:rPr>
      </w:pPr>
    </w:p>
    <w:p w:rsidR="003F42E9" w:rsidRPr="003F42E9" w:rsidRDefault="003F42E9" w:rsidP="003F42E9">
      <w:pPr>
        <w:spacing w:after="0" w:line="240" w:lineRule="auto"/>
        <w:jc w:val="center"/>
        <w:rPr>
          <w:rFonts w:ascii="Times New Roman" w:eastAsia="Times New Roman" w:hAnsi="Times New Roman" w:cs="Times New Roman"/>
          <w:sz w:val="20"/>
          <w:szCs w:val="20"/>
          <w:lang w:eastAsia="zh-CN"/>
        </w:rPr>
      </w:pPr>
      <w:bookmarkStart w:id="2" w:name="Par37"/>
      <w:bookmarkEnd w:id="2"/>
      <w:r w:rsidRPr="003F42E9">
        <w:rPr>
          <w:rFonts w:ascii="Times New Roman" w:eastAsia="Times New Roman" w:hAnsi="Times New Roman" w:cs="Times New Roman"/>
          <w:sz w:val="24"/>
          <w:szCs w:val="24"/>
          <w:lang w:eastAsia="zh-CN"/>
        </w:rPr>
        <w:t xml:space="preserve">2. </w:t>
      </w:r>
      <w:r w:rsidRPr="003F42E9">
        <w:rPr>
          <w:rFonts w:ascii="Times New Roman" w:eastAsia="Times New Roman" w:hAnsi="Times New Roman" w:cs="Times New Roman"/>
          <w:caps/>
          <w:sz w:val="24"/>
          <w:szCs w:val="24"/>
          <w:lang w:eastAsia="zh-CN"/>
        </w:rPr>
        <w:t>Требования к предоставляемым Услугам</w:t>
      </w:r>
    </w:p>
    <w:p w:rsidR="003F42E9" w:rsidRPr="003F42E9" w:rsidRDefault="003F42E9" w:rsidP="003F42E9">
      <w:pPr>
        <w:spacing w:after="0" w:line="240" w:lineRule="auto"/>
        <w:jc w:val="center"/>
        <w:rPr>
          <w:rFonts w:ascii="Times New Roman" w:eastAsia="Times New Roman" w:hAnsi="Times New Roman" w:cs="Times New Roman"/>
          <w:caps/>
          <w:sz w:val="24"/>
          <w:szCs w:val="24"/>
          <w:lang w:eastAsia="zh-CN"/>
        </w:rPr>
      </w:pPr>
    </w:p>
    <w:p w:rsidR="003F42E9" w:rsidRPr="003F42E9" w:rsidRDefault="003F42E9" w:rsidP="003F42E9">
      <w:pPr>
        <w:spacing w:after="0" w:line="240" w:lineRule="auto"/>
        <w:ind w:firstLine="700"/>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2.1. Строительный контроль необходимо производить в соответствии с нормативными ак</w:t>
      </w:r>
      <w:r w:rsidRPr="003F42E9">
        <w:rPr>
          <w:rFonts w:ascii="Times New Roman" w:eastAsia="Times New Roman" w:hAnsi="Times New Roman" w:cs="Times New Roman"/>
          <w:sz w:val="24"/>
          <w:szCs w:val="24"/>
          <w:lang w:eastAsia="zh-CN"/>
        </w:rPr>
        <w:softHyphen/>
        <w:t>тами:</w:t>
      </w:r>
    </w:p>
    <w:p w:rsidR="003F42E9" w:rsidRPr="003F42E9" w:rsidRDefault="003F42E9" w:rsidP="003F42E9">
      <w:pPr>
        <w:tabs>
          <w:tab w:val="left" w:pos="6480"/>
        </w:tabs>
        <w:spacing w:after="0" w:line="240" w:lineRule="auto"/>
        <w:jc w:val="both"/>
        <w:rPr>
          <w:rFonts w:eastAsia="Times New Roman" w:cs="Calibri"/>
          <w:lang w:eastAsia="zh-CN"/>
        </w:rPr>
      </w:pPr>
      <w:r w:rsidRPr="003F42E9">
        <w:rPr>
          <w:rFonts w:ascii="Times New Roman" w:eastAsia="Times New Roman" w:hAnsi="Times New Roman" w:cs="Times New Roman"/>
          <w:sz w:val="24"/>
          <w:szCs w:val="24"/>
          <w:lang w:eastAsia="zh-CN"/>
        </w:rPr>
        <w:t>- Гражданский кодекс Российской Федерации (в действующей редакции);</w:t>
      </w:r>
    </w:p>
    <w:p w:rsidR="003F42E9" w:rsidRPr="003F42E9" w:rsidRDefault="003F42E9" w:rsidP="003F42E9">
      <w:pPr>
        <w:tabs>
          <w:tab w:val="left" w:pos="6480"/>
        </w:tabs>
        <w:spacing w:after="0" w:line="240" w:lineRule="auto"/>
        <w:ind w:left="720"/>
        <w:jc w:val="both"/>
        <w:rPr>
          <w:rFonts w:eastAsia="Times New Roman" w:cs="Calibri"/>
          <w:lang w:eastAsia="zh-CN"/>
        </w:rPr>
      </w:pPr>
      <w:r w:rsidRPr="003F42E9">
        <w:rPr>
          <w:rFonts w:ascii="Times New Roman" w:eastAsia="Times New Roman" w:hAnsi="Times New Roman" w:cs="Times New Roman"/>
          <w:sz w:val="24"/>
          <w:szCs w:val="24"/>
          <w:lang w:eastAsia="zh-CN"/>
        </w:rPr>
        <w:t>- Градостроительный кодекс Российской Федерации от 29.12.2004 № 190-ФЗ (в действующей редакции);</w:t>
      </w:r>
    </w:p>
    <w:p w:rsidR="003F42E9" w:rsidRPr="003F42E9" w:rsidRDefault="003F42E9" w:rsidP="003F42E9">
      <w:pPr>
        <w:tabs>
          <w:tab w:val="left" w:pos="6480"/>
        </w:tabs>
        <w:spacing w:after="0" w:line="240" w:lineRule="auto"/>
        <w:ind w:left="720"/>
        <w:jc w:val="both"/>
        <w:rPr>
          <w:rFonts w:eastAsia="Times New Roman" w:cs="Calibri"/>
          <w:lang w:eastAsia="zh-CN"/>
        </w:rPr>
      </w:pPr>
      <w:r w:rsidRPr="003F42E9">
        <w:rPr>
          <w:rFonts w:ascii="Times New Roman" w:eastAsia="Times New Roman" w:hAnsi="Times New Roman" w:cs="Times New Roman"/>
          <w:sz w:val="24"/>
          <w:szCs w:val="24"/>
          <w:lang w:eastAsia="zh-CN"/>
        </w:rPr>
        <w:t>- Федеральный закон от 21.12.1994 № 69-ФЗ «О пожарной безопасности» (в действующей редакции);</w:t>
      </w:r>
    </w:p>
    <w:p w:rsidR="003F42E9" w:rsidRPr="003F42E9" w:rsidRDefault="003F42E9" w:rsidP="003F42E9">
      <w:pPr>
        <w:tabs>
          <w:tab w:val="left" w:pos="6480"/>
        </w:tabs>
        <w:spacing w:after="0" w:line="240" w:lineRule="auto"/>
        <w:ind w:left="720"/>
        <w:jc w:val="both"/>
        <w:rPr>
          <w:rFonts w:eastAsia="Times New Roman" w:cs="Calibri"/>
          <w:lang w:eastAsia="zh-CN"/>
        </w:rPr>
      </w:pPr>
      <w:r w:rsidRPr="003F42E9">
        <w:rPr>
          <w:rFonts w:ascii="Times New Roman" w:eastAsia="Times New Roman" w:hAnsi="Times New Roman" w:cs="Times New Roman"/>
          <w:sz w:val="24"/>
          <w:szCs w:val="24"/>
          <w:lang w:eastAsia="zh-CN"/>
        </w:rPr>
        <w:t>- Федеральный закон от 30.03.1999 г. № 52-ФЗ «О санитарно-эпидемиологическом благополучии населения» (в действующей редакции);</w:t>
      </w:r>
    </w:p>
    <w:p w:rsidR="003F42E9" w:rsidRPr="003F42E9" w:rsidRDefault="003F42E9" w:rsidP="003F42E9">
      <w:pPr>
        <w:tabs>
          <w:tab w:val="left" w:pos="6480"/>
        </w:tabs>
        <w:spacing w:after="0" w:line="240" w:lineRule="auto"/>
        <w:ind w:left="720"/>
        <w:jc w:val="both"/>
        <w:rPr>
          <w:rFonts w:eastAsia="Times New Roman" w:cs="Calibri"/>
          <w:lang w:eastAsia="zh-CN"/>
        </w:rPr>
      </w:pPr>
      <w:r w:rsidRPr="003F42E9">
        <w:rPr>
          <w:rFonts w:ascii="Times New Roman" w:eastAsia="Times New Roman" w:hAnsi="Times New Roman" w:cs="Times New Roman"/>
          <w:sz w:val="24"/>
          <w:szCs w:val="24"/>
          <w:lang w:eastAsia="zh-CN"/>
        </w:rPr>
        <w:t>- Федеральный закон от 22.07.2008 г. № 123-ФЗ «Технический регламент о требованиях пожарной безопасности» (в действующей редакции);</w:t>
      </w:r>
    </w:p>
    <w:p w:rsidR="003F42E9" w:rsidRPr="003F42E9" w:rsidRDefault="003F42E9" w:rsidP="003F42E9">
      <w:pPr>
        <w:tabs>
          <w:tab w:val="left" w:pos="6480"/>
        </w:tabs>
        <w:spacing w:after="0" w:line="240" w:lineRule="auto"/>
        <w:ind w:firstLine="709"/>
        <w:jc w:val="both"/>
        <w:rPr>
          <w:rFonts w:eastAsia="Times New Roman" w:cs="Calibri"/>
          <w:lang w:eastAsia="zh-CN"/>
        </w:rPr>
      </w:pPr>
      <w:r w:rsidRPr="003F42E9">
        <w:rPr>
          <w:rFonts w:ascii="Times New Roman" w:eastAsia="Times New Roman" w:hAnsi="Times New Roman" w:cs="Times New Roman"/>
          <w:sz w:val="24"/>
          <w:szCs w:val="24"/>
          <w:lang w:eastAsia="zh-CN"/>
        </w:rPr>
        <w:t>- Федеральный закон от 04.05.2011 г. № 99-ФЗ (в действующей редакции) «О лицензировании отдельных видов деятельности»;</w:t>
      </w:r>
    </w:p>
    <w:p w:rsidR="003F42E9" w:rsidRPr="003F42E9" w:rsidRDefault="003F42E9" w:rsidP="003F42E9">
      <w:pPr>
        <w:widowControl w:val="0"/>
        <w:spacing w:after="0" w:line="240" w:lineRule="auto"/>
        <w:ind w:firstLine="709"/>
        <w:jc w:val="both"/>
        <w:rPr>
          <w:rFonts w:ascii="Times New Roman" w:eastAsia="Times New Roman" w:hAnsi="Times New Roman" w:cs="Liberation Serif"/>
          <w:szCs w:val="20"/>
          <w:lang w:eastAsia="zh-CN" w:bidi="hi-IN"/>
        </w:rPr>
      </w:pPr>
      <w:r w:rsidRPr="003F42E9">
        <w:rPr>
          <w:rFonts w:ascii="Times New Roman" w:eastAsia="Times New Roman" w:hAnsi="Times New Roman" w:cs="Times New Roman"/>
          <w:sz w:val="24"/>
          <w:szCs w:val="24"/>
          <w:lang w:eastAsia="zh-CN" w:bidi="hi-IN"/>
        </w:rPr>
        <w:t>- Постановление Правительства РФ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(в действующей редакции);</w:t>
      </w:r>
    </w:p>
    <w:p w:rsidR="003F42E9" w:rsidRPr="003F42E9" w:rsidRDefault="003F42E9" w:rsidP="003F42E9">
      <w:pPr>
        <w:tabs>
          <w:tab w:val="left" w:pos="6480"/>
        </w:tabs>
        <w:spacing w:after="0" w:line="240" w:lineRule="auto"/>
        <w:ind w:firstLine="709"/>
        <w:jc w:val="both"/>
        <w:rPr>
          <w:rFonts w:eastAsia="Times New Roman" w:cs="Calibri"/>
          <w:lang w:eastAsia="zh-CN"/>
        </w:rPr>
      </w:pPr>
      <w:r w:rsidRPr="003F42E9">
        <w:rPr>
          <w:rFonts w:ascii="Times New Roman" w:eastAsia="Times New Roman" w:hAnsi="Times New Roman" w:cs="Times New Roman"/>
          <w:sz w:val="24"/>
          <w:szCs w:val="24"/>
          <w:lang w:eastAsia="zh-CN"/>
        </w:rPr>
        <w:lastRenderedPageBreak/>
        <w:t>- Постановление Правительства РФ от 28.07.2020 № 1128 (в действующей редакции)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(с Положением...)</w:t>
      </w:r>
    </w:p>
    <w:p w:rsidR="003F42E9" w:rsidRPr="003F42E9" w:rsidRDefault="003F42E9" w:rsidP="003F42E9">
      <w:pPr>
        <w:widowControl w:val="0"/>
        <w:spacing w:after="0" w:line="240" w:lineRule="auto"/>
        <w:ind w:firstLine="709"/>
        <w:jc w:val="both"/>
        <w:rPr>
          <w:rFonts w:ascii="Times New Roman" w:eastAsia="Times New Roman" w:hAnsi="Times New Roman" w:cs="Liberation Serif"/>
          <w:szCs w:val="20"/>
          <w:lang w:eastAsia="zh-CN" w:bidi="hi-IN"/>
        </w:rPr>
      </w:pPr>
      <w:r w:rsidRPr="003F42E9">
        <w:rPr>
          <w:rFonts w:ascii="Times New Roman" w:eastAsia="Times New Roman" w:hAnsi="Times New Roman" w:cs="Times New Roman"/>
          <w:sz w:val="24"/>
          <w:szCs w:val="24"/>
          <w:lang w:eastAsia="zh-CN" w:bidi="hi-IN"/>
        </w:rPr>
        <w:t>- Постановление Правительства РФ от 16.09.2020г.г. № 1479  «Правила противопожарного режима в Российской Федерации»;</w:t>
      </w:r>
    </w:p>
    <w:p w:rsidR="003F42E9" w:rsidRPr="003F42E9" w:rsidRDefault="003F42E9" w:rsidP="003F42E9">
      <w:pPr>
        <w:widowControl w:val="0"/>
        <w:spacing w:after="0" w:line="240" w:lineRule="auto"/>
        <w:ind w:firstLine="709"/>
        <w:jc w:val="both"/>
        <w:rPr>
          <w:rFonts w:ascii="Times New Roman" w:eastAsia="Times New Roman" w:hAnsi="Times New Roman" w:cs="Liberation Serif"/>
          <w:szCs w:val="20"/>
          <w:lang w:eastAsia="zh-CN" w:bidi="hi-IN"/>
        </w:rPr>
      </w:pPr>
      <w:r w:rsidRPr="003F42E9">
        <w:rPr>
          <w:rFonts w:ascii="Times New Roman" w:eastAsia="Times New Roman" w:hAnsi="Times New Roman" w:cs="Times New Roman"/>
          <w:sz w:val="24"/>
          <w:szCs w:val="24"/>
          <w:lang w:eastAsia="zh-CN" w:bidi="hi-IN"/>
        </w:rPr>
        <w:t>- Приказ Министерства регионального развития РФ от 30.12.2009 г. № 624 (в действующей редакции)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3F42E9" w:rsidRPr="003F42E9" w:rsidRDefault="003F42E9" w:rsidP="003F42E9">
      <w:pPr>
        <w:tabs>
          <w:tab w:val="left" w:pos="6480"/>
        </w:tabs>
        <w:spacing w:after="0" w:line="240" w:lineRule="auto"/>
        <w:ind w:left="720"/>
        <w:jc w:val="both"/>
        <w:rPr>
          <w:rFonts w:eastAsia="Times New Roman" w:cs="Calibri"/>
          <w:lang w:eastAsia="zh-CN"/>
        </w:rPr>
      </w:pPr>
      <w:r w:rsidRPr="003F42E9">
        <w:rPr>
          <w:rFonts w:ascii="Times New Roman" w:eastAsia="Times New Roman" w:hAnsi="Times New Roman" w:cs="Times New Roman"/>
          <w:sz w:val="24"/>
          <w:szCs w:val="24"/>
          <w:lang w:eastAsia="zh-CN"/>
        </w:rPr>
        <w:t>- СНиП 12-03-2001 «Безопасность труда в строительстве»;</w:t>
      </w:r>
    </w:p>
    <w:p w:rsidR="003F42E9" w:rsidRPr="003F42E9" w:rsidRDefault="003F42E9" w:rsidP="003F42E9">
      <w:pPr>
        <w:tabs>
          <w:tab w:val="left" w:pos="6480"/>
        </w:tabs>
        <w:spacing w:after="0" w:line="240" w:lineRule="auto"/>
        <w:ind w:left="720"/>
        <w:jc w:val="both"/>
        <w:rPr>
          <w:rFonts w:eastAsia="Times New Roman" w:cs="Calibri"/>
          <w:lang w:eastAsia="zh-CN"/>
        </w:rPr>
      </w:pPr>
      <w:r w:rsidRPr="003F42E9">
        <w:rPr>
          <w:rFonts w:ascii="Times New Roman" w:eastAsia="Times New Roman" w:hAnsi="Times New Roman" w:cs="Times New Roman"/>
          <w:sz w:val="24"/>
          <w:szCs w:val="24"/>
          <w:lang w:eastAsia="zh-CN"/>
        </w:rPr>
        <w:t>- СП 48.13330.2019 «Организация строительства» (в действующей редакции);</w:t>
      </w:r>
    </w:p>
    <w:p w:rsidR="003F42E9" w:rsidRPr="003F42E9" w:rsidRDefault="003F42E9" w:rsidP="003F42E9">
      <w:pPr>
        <w:tabs>
          <w:tab w:val="left" w:pos="6480"/>
        </w:tabs>
        <w:spacing w:after="0" w:line="240" w:lineRule="auto"/>
        <w:ind w:left="720"/>
        <w:jc w:val="both"/>
        <w:rPr>
          <w:rFonts w:eastAsia="Times New Roman" w:cs="Calibri"/>
          <w:lang w:eastAsia="zh-CN"/>
        </w:rPr>
      </w:pPr>
      <w:r w:rsidRPr="003F42E9">
        <w:rPr>
          <w:rFonts w:ascii="Times New Roman" w:eastAsia="Times New Roman" w:hAnsi="Times New Roman" w:cs="Times New Roman"/>
          <w:sz w:val="24"/>
          <w:szCs w:val="24"/>
          <w:lang w:eastAsia="zh-CN"/>
        </w:rPr>
        <w:t>- СП 71.13330.2017 «Изоляционные и отделочные покрытия» (с изменениями №1÷№4);</w:t>
      </w:r>
    </w:p>
    <w:p w:rsidR="003F42E9" w:rsidRPr="003F42E9" w:rsidRDefault="003F42E9" w:rsidP="003F42E9">
      <w:pPr>
        <w:widowControl w:val="0"/>
        <w:spacing w:after="0" w:line="240" w:lineRule="auto"/>
        <w:ind w:firstLine="720"/>
        <w:jc w:val="both"/>
        <w:rPr>
          <w:rFonts w:ascii="Times New Roman" w:eastAsia="Times New Roman" w:hAnsi="Times New Roman" w:cs="Liberation Serif"/>
          <w:szCs w:val="20"/>
          <w:lang w:eastAsia="zh-CN" w:bidi="hi-IN"/>
        </w:rPr>
      </w:pPr>
      <w:r w:rsidRPr="003F42E9">
        <w:rPr>
          <w:rFonts w:ascii="Times New Roman" w:eastAsia="Times New Roman" w:hAnsi="Times New Roman" w:cs="Times New Roman"/>
          <w:sz w:val="24"/>
          <w:szCs w:val="24"/>
          <w:lang w:eastAsia="zh-CN" w:bidi="hi-IN"/>
        </w:rPr>
        <w:t>- СП 50.13330.2024 «Тепловая защита зданий»;</w:t>
      </w:r>
    </w:p>
    <w:p w:rsidR="003F42E9" w:rsidRPr="003F42E9" w:rsidRDefault="003F42E9" w:rsidP="003F42E9">
      <w:pPr>
        <w:widowControl w:val="0"/>
        <w:spacing w:after="0" w:line="240" w:lineRule="auto"/>
        <w:ind w:firstLine="720"/>
        <w:jc w:val="both"/>
        <w:rPr>
          <w:rFonts w:ascii="Times New Roman" w:eastAsia="Times New Roman" w:hAnsi="Times New Roman" w:cs="Liberation Serif"/>
          <w:szCs w:val="20"/>
          <w:lang w:eastAsia="zh-CN" w:bidi="hi-IN"/>
        </w:rPr>
      </w:pPr>
      <w:r w:rsidRPr="003F42E9">
        <w:rPr>
          <w:rFonts w:ascii="Times New Roman" w:eastAsia="Times New Roman" w:hAnsi="Times New Roman" w:cs="Times New Roman"/>
          <w:sz w:val="24"/>
          <w:szCs w:val="24"/>
          <w:lang w:eastAsia="zh-CN" w:bidi="hi-IN"/>
        </w:rPr>
        <w:t>- СП 118.13330.2022 «Общественные здания и сооружения»;</w:t>
      </w:r>
    </w:p>
    <w:p w:rsidR="003F42E9" w:rsidRPr="003F42E9" w:rsidRDefault="003F42E9" w:rsidP="003F42E9">
      <w:pPr>
        <w:widowControl w:val="0"/>
        <w:spacing w:after="0" w:line="240" w:lineRule="auto"/>
        <w:ind w:firstLine="720"/>
        <w:jc w:val="both"/>
        <w:rPr>
          <w:rFonts w:ascii="Times New Roman" w:eastAsia="Times New Roman" w:hAnsi="Times New Roman" w:cs="Liberation Serif"/>
          <w:szCs w:val="20"/>
          <w:lang w:eastAsia="zh-CN" w:bidi="hi-IN"/>
        </w:rPr>
      </w:pPr>
      <w:r w:rsidRPr="003F42E9">
        <w:rPr>
          <w:rFonts w:ascii="Times New Roman" w:eastAsia="Times New Roman" w:hAnsi="Times New Roman" w:cs="Times New Roman"/>
          <w:sz w:val="24"/>
          <w:szCs w:val="24"/>
          <w:lang w:eastAsia="zh-CN" w:bidi="hi-IN"/>
        </w:rPr>
        <w:t>- СП 60.13330.2020 «Отопление, вентиляция и кондиционирование воздуха»;</w:t>
      </w:r>
    </w:p>
    <w:p w:rsidR="003F42E9" w:rsidRPr="003F42E9" w:rsidRDefault="003F42E9" w:rsidP="003F42E9">
      <w:pPr>
        <w:widowControl w:val="0"/>
        <w:spacing w:after="0" w:line="240" w:lineRule="auto"/>
        <w:ind w:firstLine="720"/>
        <w:jc w:val="both"/>
        <w:rPr>
          <w:rFonts w:ascii="Times New Roman" w:eastAsia="Times New Roman" w:hAnsi="Times New Roman" w:cs="Liberation Serif"/>
          <w:szCs w:val="20"/>
          <w:lang w:eastAsia="zh-CN" w:bidi="hi-IN"/>
        </w:rPr>
      </w:pPr>
      <w:r w:rsidRPr="003F42E9">
        <w:rPr>
          <w:rFonts w:ascii="Times New Roman" w:eastAsia="Times New Roman" w:hAnsi="Times New Roman" w:cs="Times New Roman"/>
          <w:sz w:val="24"/>
          <w:szCs w:val="24"/>
          <w:lang w:eastAsia="zh-CN" w:bidi="hi-IN"/>
        </w:rPr>
        <w:t>- СП 73.13330.2016 «Внутренние санитарно-технические системы зданий»                             (с Изменениями №1, №2);</w:t>
      </w:r>
    </w:p>
    <w:p w:rsidR="003F42E9" w:rsidRPr="003F42E9" w:rsidRDefault="003F42E9" w:rsidP="003F42E9">
      <w:pPr>
        <w:widowControl w:val="0"/>
        <w:spacing w:after="0" w:line="240" w:lineRule="auto"/>
        <w:ind w:firstLine="720"/>
        <w:jc w:val="both"/>
        <w:rPr>
          <w:rFonts w:ascii="Times New Roman" w:eastAsia="Times New Roman" w:hAnsi="Times New Roman" w:cs="Liberation Serif"/>
          <w:szCs w:val="20"/>
          <w:lang w:eastAsia="zh-CN" w:bidi="hi-IN"/>
        </w:rPr>
      </w:pPr>
      <w:r w:rsidRPr="003F42E9">
        <w:rPr>
          <w:rFonts w:ascii="Times New Roman" w:eastAsia="Times New Roman" w:hAnsi="Times New Roman" w:cs="Times New Roman"/>
          <w:sz w:val="24"/>
          <w:szCs w:val="24"/>
          <w:lang w:eastAsia="zh-CN" w:bidi="hi-IN"/>
        </w:rPr>
        <w:t>- СП 70.13330.2012 «Несущие и ограждающие конструкции» (с Изменениями №1, №3÷№6);</w:t>
      </w:r>
    </w:p>
    <w:p w:rsidR="003F42E9" w:rsidRPr="003F42E9" w:rsidRDefault="003F42E9" w:rsidP="003F42E9">
      <w:pPr>
        <w:widowControl w:val="0"/>
        <w:spacing w:after="0" w:line="240" w:lineRule="auto"/>
        <w:ind w:firstLine="720"/>
        <w:jc w:val="both"/>
        <w:rPr>
          <w:rFonts w:ascii="Times New Roman" w:eastAsia="Times New Roman" w:hAnsi="Times New Roman" w:cs="Liberation Serif"/>
          <w:szCs w:val="20"/>
          <w:lang w:eastAsia="zh-CN" w:bidi="hi-IN"/>
        </w:rPr>
      </w:pPr>
      <w:r w:rsidRPr="003F42E9">
        <w:rPr>
          <w:rFonts w:ascii="Times New Roman" w:eastAsia="Times New Roman" w:hAnsi="Times New Roman" w:cs="Times New Roman"/>
          <w:sz w:val="24"/>
          <w:szCs w:val="24"/>
          <w:lang w:eastAsia="zh-CN" w:bidi="hi-IN"/>
        </w:rPr>
        <w:t xml:space="preserve">- ГОСТ </w:t>
      </w:r>
      <w:proofErr w:type="gramStart"/>
      <w:r w:rsidRPr="003F42E9">
        <w:rPr>
          <w:rFonts w:ascii="Times New Roman" w:eastAsia="Times New Roman" w:hAnsi="Times New Roman" w:cs="Times New Roman"/>
          <w:sz w:val="24"/>
          <w:szCs w:val="24"/>
          <w:lang w:eastAsia="zh-CN" w:bidi="hi-IN"/>
        </w:rPr>
        <w:t>Р</w:t>
      </w:r>
      <w:proofErr w:type="gramEnd"/>
      <w:r w:rsidRPr="003F42E9">
        <w:rPr>
          <w:rFonts w:ascii="Times New Roman" w:eastAsia="Times New Roman" w:hAnsi="Times New Roman" w:cs="Times New Roman"/>
          <w:sz w:val="24"/>
          <w:szCs w:val="24"/>
          <w:lang w:eastAsia="zh-CN" w:bidi="hi-IN"/>
        </w:rPr>
        <w:t xml:space="preserve"> 50571.4-41-2022 «Электроустановки низковольтные. Часть 4-41. Требования по обеспечению безопасности. Защита от поражения электрическим током»;</w:t>
      </w:r>
    </w:p>
    <w:p w:rsidR="003F42E9" w:rsidRPr="003F42E9" w:rsidRDefault="003F42E9" w:rsidP="003F42E9">
      <w:pPr>
        <w:tabs>
          <w:tab w:val="left" w:pos="6480"/>
        </w:tabs>
        <w:spacing w:after="0" w:line="240" w:lineRule="auto"/>
        <w:ind w:firstLine="720"/>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 xml:space="preserve">- ГОСТ </w:t>
      </w:r>
      <w:proofErr w:type="gramStart"/>
      <w:r w:rsidRPr="003F42E9">
        <w:rPr>
          <w:rFonts w:ascii="Times New Roman" w:eastAsia="Times New Roman" w:hAnsi="Times New Roman" w:cs="Times New Roman"/>
          <w:sz w:val="24"/>
          <w:szCs w:val="24"/>
          <w:lang w:eastAsia="zh-CN"/>
        </w:rPr>
        <w:t>Р</w:t>
      </w:r>
      <w:proofErr w:type="gramEnd"/>
      <w:r w:rsidRPr="003F42E9">
        <w:rPr>
          <w:rFonts w:ascii="Times New Roman" w:eastAsia="Times New Roman" w:hAnsi="Times New Roman" w:cs="Times New Roman"/>
          <w:sz w:val="24"/>
          <w:szCs w:val="24"/>
          <w:lang w:eastAsia="zh-CN"/>
        </w:rPr>
        <w:t xml:space="preserve"> 50571.5.52-2011 «Электроустановки низковольтные. Часть 5-52. Выбор и монтаж электрооборудования. Электропроводки» (в действующей редакции);</w:t>
      </w:r>
    </w:p>
    <w:p w:rsidR="003F42E9" w:rsidRPr="003F42E9" w:rsidRDefault="003F42E9" w:rsidP="003F42E9">
      <w:pPr>
        <w:autoSpaceDE w:val="0"/>
        <w:spacing w:after="0" w:line="240" w:lineRule="auto"/>
        <w:ind w:firstLine="720"/>
        <w:jc w:val="both"/>
        <w:rPr>
          <w:rFonts w:ascii="Times New Roman" w:eastAsia="Calibri" w:hAnsi="Times New Roman" w:cs="Times New Roman"/>
          <w:color w:val="000000"/>
          <w:sz w:val="24"/>
          <w:szCs w:val="24"/>
          <w:lang w:eastAsia="zh-CN"/>
        </w:rPr>
      </w:pPr>
      <w:r w:rsidRPr="003F42E9">
        <w:rPr>
          <w:rFonts w:ascii="Times New Roman" w:eastAsia="Calibri" w:hAnsi="Times New Roman" w:cs="Times New Roman"/>
          <w:sz w:val="24"/>
          <w:szCs w:val="24"/>
        </w:rPr>
        <w:t xml:space="preserve">а также другими законодательными и нормативными требованиями, касающимися </w:t>
      </w:r>
      <w:r w:rsidRPr="003F42E9">
        <w:rPr>
          <w:rFonts w:ascii="Times New Roman" w:eastAsia="Calibri" w:hAnsi="Times New Roman" w:cs="Times New Roman"/>
          <w:sz w:val="24"/>
          <w:szCs w:val="24"/>
          <w:lang w:eastAsia="zh-CN"/>
        </w:rPr>
        <w:t>выполнения Работ.</w:t>
      </w:r>
    </w:p>
    <w:p w:rsidR="003F42E9" w:rsidRPr="003F42E9" w:rsidRDefault="003F42E9" w:rsidP="003F42E9">
      <w:pPr>
        <w:autoSpaceDE w:val="0"/>
        <w:spacing w:after="0" w:line="240" w:lineRule="auto"/>
        <w:ind w:firstLine="720"/>
        <w:jc w:val="both"/>
        <w:rPr>
          <w:rFonts w:ascii="Times New Roman" w:eastAsia="Calibri" w:hAnsi="Times New Roman" w:cs="Times New Roman"/>
          <w:sz w:val="24"/>
          <w:szCs w:val="24"/>
          <w:lang w:eastAsia="zh-CN"/>
        </w:rPr>
      </w:pPr>
    </w:p>
    <w:p w:rsidR="003F42E9" w:rsidRPr="003F42E9" w:rsidRDefault="003F42E9" w:rsidP="003F42E9">
      <w:pPr>
        <w:spacing w:after="0" w:line="240" w:lineRule="auto"/>
        <w:ind w:firstLine="700"/>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 xml:space="preserve">2.2. Строительный контроль осуществляется в течение всего периода выполнения работ </w:t>
      </w:r>
      <w:proofErr w:type="gramStart"/>
      <w:r w:rsidRPr="003F42E9">
        <w:rPr>
          <w:rFonts w:ascii="Times New Roman" w:eastAsia="Times New Roman" w:hAnsi="Times New Roman" w:cs="Times New Roman"/>
          <w:sz w:val="24"/>
          <w:szCs w:val="24"/>
          <w:lang w:eastAsia="zh-CN"/>
        </w:rPr>
        <w:t>с даты заключения</w:t>
      </w:r>
      <w:proofErr w:type="gramEnd"/>
      <w:r w:rsidRPr="003F42E9">
        <w:rPr>
          <w:rFonts w:ascii="Times New Roman" w:eastAsia="Times New Roman" w:hAnsi="Times New Roman" w:cs="Times New Roman"/>
          <w:sz w:val="24"/>
          <w:szCs w:val="24"/>
          <w:lang w:eastAsia="zh-CN"/>
        </w:rPr>
        <w:t xml:space="preserve"> Государственного контракта на строительный контроль за </w:t>
      </w:r>
      <w:r w:rsidRPr="003F42E9">
        <w:rPr>
          <w:rFonts w:ascii="Times New Roman" w:eastAsia="Times New Roman" w:hAnsi="Times New Roman" w:cs="Times New Roman"/>
          <w:bCs/>
          <w:sz w:val="24"/>
          <w:szCs w:val="24"/>
          <w:lang w:eastAsia="zh-CN"/>
        </w:rPr>
        <w:t>капитальным ремонтом</w:t>
      </w:r>
      <w:r w:rsidRPr="003F42E9">
        <w:rPr>
          <w:rFonts w:ascii="Times New Roman" w:eastAsia="Times New Roman" w:hAnsi="Times New Roman" w:cs="Times New Roman"/>
          <w:sz w:val="24"/>
          <w:szCs w:val="24"/>
          <w:lang w:eastAsia="zh-CN"/>
        </w:rPr>
        <w:t xml:space="preserve"> Объекта, с целью соблюдения требований нормативных документов, в том числе качества строительно-монтажных работ, соответствия стоимости утвержденной проектно-сметной документации, приёмки актов выполненных работ по формам КС-2, КС-3, сдачи законченного Объекта.</w:t>
      </w:r>
    </w:p>
    <w:p w:rsidR="003F42E9" w:rsidRPr="003F42E9" w:rsidRDefault="003F42E9" w:rsidP="003F42E9">
      <w:pPr>
        <w:spacing w:after="0" w:line="240" w:lineRule="auto"/>
        <w:ind w:firstLine="700"/>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2.3. Указания и требования Исполнителя по вопросам качества применяемых материалов, изделий и конструкций, а также качества строительно-монтажных Работ являются для Подрядчика обязательными.</w:t>
      </w:r>
    </w:p>
    <w:p w:rsidR="003F42E9" w:rsidRPr="003F42E9" w:rsidRDefault="003F42E9" w:rsidP="003F42E9">
      <w:pPr>
        <w:spacing w:after="0" w:line="240" w:lineRule="auto"/>
        <w:rPr>
          <w:rFonts w:ascii="Times New Roman" w:eastAsia="Times New Roman" w:hAnsi="Times New Roman" w:cs="Times New Roman"/>
          <w:sz w:val="24"/>
          <w:szCs w:val="24"/>
          <w:lang w:eastAsia="zh-CN"/>
        </w:rPr>
      </w:pPr>
    </w:p>
    <w:p w:rsidR="003F42E9" w:rsidRPr="003F42E9" w:rsidRDefault="003F42E9" w:rsidP="003F42E9">
      <w:pPr>
        <w:spacing w:after="0" w:line="240" w:lineRule="auto"/>
        <w:jc w:val="center"/>
        <w:rPr>
          <w:rFonts w:ascii="Times New Roman" w:eastAsia="Times New Roman" w:hAnsi="Times New Roman" w:cs="Times New Roman"/>
          <w:sz w:val="20"/>
          <w:szCs w:val="20"/>
          <w:lang w:eastAsia="zh-CN"/>
        </w:rPr>
      </w:pPr>
      <w:bookmarkStart w:id="3" w:name="Par74"/>
      <w:bookmarkEnd w:id="3"/>
      <w:r w:rsidRPr="003F42E9">
        <w:rPr>
          <w:rFonts w:ascii="Times New Roman" w:eastAsia="Times New Roman" w:hAnsi="Times New Roman" w:cs="Times New Roman"/>
          <w:sz w:val="24"/>
          <w:szCs w:val="24"/>
          <w:lang w:eastAsia="zh-CN"/>
        </w:rPr>
        <w:t>3. СОСТАВ ОСНОВНЫХ УСЛУГ</w:t>
      </w:r>
    </w:p>
    <w:p w:rsidR="003F42E9" w:rsidRPr="003F42E9" w:rsidRDefault="003F42E9" w:rsidP="003F42E9">
      <w:pPr>
        <w:spacing w:after="0" w:line="240" w:lineRule="auto"/>
        <w:jc w:val="center"/>
        <w:rPr>
          <w:rFonts w:ascii="Times New Roman" w:eastAsia="Times New Roman" w:hAnsi="Times New Roman" w:cs="Times New Roman"/>
          <w:sz w:val="24"/>
          <w:szCs w:val="24"/>
          <w:lang w:eastAsia="zh-CN"/>
        </w:rPr>
      </w:pPr>
    </w:p>
    <w:p w:rsidR="003F42E9" w:rsidRPr="003F42E9" w:rsidRDefault="003F42E9" w:rsidP="003F42E9">
      <w:pPr>
        <w:spacing w:after="0" w:line="240" w:lineRule="auto"/>
        <w:ind w:firstLine="700"/>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3.1. Обязанности Исполнителя:</w:t>
      </w:r>
    </w:p>
    <w:p w:rsidR="003F42E9" w:rsidRPr="003F42E9" w:rsidRDefault="003F42E9" w:rsidP="003F42E9">
      <w:pPr>
        <w:spacing w:after="0" w:line="240" w:lineRule="auto"/>
        <w:ind w:firstLine="700"/>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3.1.1. Согласование проектов производства работ, технологических карт, схем и технологических регламентов, составление рекламаций;</w:t>
      </w:r>
    </w:p>
    <w:p w:rsidR="003F42E9" w:rsidRPr="003F42E9" w:rsidRDefault="003F42E9" w:rsidP="003F42E9">
      <w:pPr>
        <w:spacing w:after="0" w:line="240" w:lineRule="auto"/>
        <w:ind w:firstLine="700"/>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3.1.2. Проверка правильности проведения Подрядчиком входного контроля качества строительных материалов и конструкций, проведение выборочных испытаний;</w:t>
      </w:r>
    </w:p>
    <w:p w:rsidR="003F42E9" w:rsidRPr="003F42E9" w:rsidRDefault="003F42E9" w:rsidP="003F42E9">
      <w:pPr>
        <w:spacing w:after="0" w:line="240" w:lineRule="auto"/>
        <w:ind w:firstLine="700"/>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3.1.3. Контроль соответствия объемов выполненных Работ объемам, заложенным в проектно-сметной документации; приемка выполненных Работ с подписанием форм КС-2, КС-3</w:t>
      </w:r>
      <w:r w:rsidRPr="003F42E9">
        <w:rPr>
          <w:rFonts w:ascii="Times New Roman" w:eastAsia="Times New Roman" w:hAnsi="Times New Roman" w:cs="Times New Roman"/>
          <w:color w:val="FF0000"/>
          <w:sz w:val="24"/>
          <w:szCs w:val="24"/>
          <w:lang w:eastAsia="zh-CN"/>
        </w:rPr>
        <w:t>,</w:t>
      </w:r>
      <w:r w:rsidRPr="003F42E9">
        <w:rPr>
          <w:rFonts w:ascii="Times New Roman" w:eastAsia="Times New Roman" w:hAnsi="Times New Roman" w:cs="Times New Roman"/>
          <w:sz w:val="24"/>
          <w:szCs w:val="24"/>
          <w:lang w:eastAsia="zh-CN"/>
        </w:rPr>
        <w:t xml:space="preserve"> сдача законченного Объекта капитального ремонта Заказчику, </w:t>
      </w:r>
      <w:proofErr w:type="gramStart"/>
      <w:r w:rsidRPr="003F42E9">
        <w:rPr>
          <w:rFonts w:ascii="Times New Roman" w:eastAsia="Times New Roman" w:hAnsi="Times New Roman" w:cs="Times New Roman"/>
          <w:sz w:val="24"/>
          <w:szCs w:val="24"/>
          <w:lang w:eastAsia="zh-CN"/>
        </w:rPr>
        <w:t>контроль за</w:t>
      </w:r>
      <w:proofErr w:type="gramEnd"/>
      <w:r w:rsidRPr="003F42E9">
        <w:rPr>
          <w:rFonts w:ascii="Times New Roman" w:eastAsia="Times New Roman" w:hAnsi="Times New Roman" w:cs="Times New Roman"/>
          <w:sz w:val="24"/>
          <w:szCs w:val="24"/>
          <w:lang w:eastAsia="zh-CN"/>
        </w:rPr>
        <w:t xml:space="preserve"> ведением журнала производства работ; </w:t>
      </w:r>
    </w:p>
    <w:p w:rsidR="003F42E9" w:rsidRPr="003F42E9" w:rsidRDefault="003F42E9" w:rsidP="003F42E9">
      <w:pPr>
        <w:spacing w:after="0" w:line="240" w:lineRule="auto"/>
        <w:ind w:firstLine="700"/>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 xml:space="preserve">3.1.4. Контроль качества Работ, в том числе: контроль соответствия выполняемых Работ утвержденной проектно-сметной документации, </w:t>
      </w:r>
      <w:proofErr w:type="gramStart"/>
      <w:r w:rsidRPr="003F42E9">
        <w:rPr>
          <w:rFonts w:ascii="Times New Roman" w:eastAsia="Times New Roman" w:hAnsi="Times New Roman" w:cs="Times New Roman"/>
          <w:sz w:val="24"/>
          <w:szCs w:val="24"/>
          <w:lang w:eastAsia="zh-CN"/>
        </w:rPr>
        <w:t>контроль за</w:t>
      </w:r>
      <w:proofErr w:type="gramEnd"/>
      <w:r w:rsidRPr="003F42E9">
        <w:rPr>
          <w:rFonts w:ascii="Times New Roman" w:eastAsia="Times New Roman" w:hAnsi="Times New Roman" w:cs="Times New Roman"/>
          <w:sz w:val="24"/>
          <w:szCs w:val="24"/>
          <w:lang w:eastAsia="zh-CN"/>
        </w:rPr>
        <w:t xml:space="preserve"> соблюдением технологических регламентов, в том числе технологических карт, проверка достоверности проведения Подрядчиком контроля качества, в </w:t>
      </w:r>
      <w:proofErr w:type="spellStart"/>
      <w:r w:rsidRPr="003F42E9">
        <w:rPr>
          <w:rFonts w:ascii="Times New Roman" w:eastAsia="Times New Roman" w:hAnsi="Times New Roman" w:cs="Times New Roman"/>
          <w:sz w:val="24"/>
          <w:szCs w:val="24"/>
          <w:lang w:eastAsia="zh-CN"/>
        </w:rPr>
        <w:t>т.ч</w:t>
      </w:r>
      <w:proofErr w:type="spellEnd"/>
      <w:r w:rsidRPr="003F42E9">
        <w:rPr>
          <w:rFonts w:ascii="Times New Roman" w:eastAsia="Times New Roman" w:hAnsi="Times New Roman" w:cs="Times New Roman"/>
          <w:sz w:val="24"/>
          <w:szCs w:val="24"/>
          <w:lang w:eastAsia="zh-CN"/>
        </w:rPr>
        <w:t>. инструментальный контроль с проведением испытаний;</w:t>
      </w:r>
    </w:p>
    <w:p w:rsidR="003F42E9" w:rsidRPr="003F42E9" w:rsidRDefault="003F42E9" w:rsidP="003F42E9">
      <w:pPr>
        <w:spacing w:after="0" w:line="240" w:lineRule="auto"/>
        <w:ind w:firstLine="700"/>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3.1.5. Приемочный контроль Работ, подписание форм КС-2 и КС-3 и актов освидетельствования скрытых работ;</w:t>
      </w:r>
    </w:p>
    <w:p w:rsidR="003F42E9" w:rsidRPr="003F42E9" w:rsidRDefault="003F42E9" w:rsidP="003F42E9">
      <w:pPr>
        <w:spacing w:after="0" w:line="240" w:lineRule="auto"/>
        <w:ind w:firstLine="700"/>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color w:val="000000"/>
          <w:sz w:val="24"/>
          <w:szCs w:val="24"/>
          <w:lang w:eastAsia="zh-CN"/>
        </w:rPr>
        <w:t>3.1.6. Проверка полноты и правильности проведения Подрядчиком лабораторных испытаний;</w:t>
      </w:r>
    </w:p>
    <w:p w:rsidR="003F42E9" w:rsidRPr="003F42E9" w:rsidRDefault="003F42E9" w:rsidP="003F42E9">
      <w:pPr>
        <w:tabs>
          <w:tab w:val="left" w:pos="851"/>
        </w:tabs>
        <w:spacing w:after="0" w:line="240" w:lineRule="auto"/>
        <w:ind w:firstLine="709"/>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color w:val="000000"/>
          <w:sz w:val="24"/>
          <w:szCs w:val="24"/>
          <w:lang w:eastAsia="zh-CN"/>
        </w:rPr>
        <w:lastRenderedPageBreak/>
        <w:t>3.1.7.</w:t>
      </w:r>
      <w:r w:rsidRPr="003F42E9">
        <w:rPr>
          <w:rFonts w:ascii="Times New Roman" w:eastAsia="Times New Roman" w:hAnsi="Times New Roman" w:cs="Times New Roman"/>
          <w:color w:val="FF0000"/>
          <w:sz w:val="24"/>
          <w:szCs w:val="24"/>
          <w:lang w:eastAsia="zh-CN"/>
        </w:rPr>
        <w:t xml:space="preserve"> </w:t>
      </w:r>
      <w:r w:rsidRPr="003F42E9">
        <w:rPr>
          <w:rFonts w:ascii="Times New Roman" w:eastAsia="Times New Roman" w:hAnsi="Times New Roman" w:cs="Times New Roman"/>
          <w:sz w:val="24"/>
          <w:szCs w:val="24"/>
          <w:lang w:eastAsia="ar-SA"/>
        </w:rPr>
        <w:t>Проверять наличие документов, удостоверяющих качество используемых на Объекте изделий и материалов (технических паспортов, сертификатов, результатов лабораторных испытаний и др.).</w:t>
      </w:r>
    </w:p>
    <w:p w:rsidR="003F42E9" w:rsidRPr="003F42E9" w:rsidRDefault="003F42E9" w:rsidP="003F42E9">
      <w:pPr>
        <w:spacing w:after="0" w:line="240" w:lineRule="auto"/>
        <w:ind w:firstLine="700"/>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 xml:space="preserve">3.1.8. </w:t>
      </w:r>
      <w:proofErr w:type="gramStart"/>
      <w:r w:rsidRPr="003F42E9">
        <w:rPr>
          <w:rFonts w:ascii="Times New Roman" w:eastAsia="Times New Roman" w:hAnsi="Times New Roman" w:cs="Times New Roman"/>
          <w:sz w:val="24"/>
          <w:szCs w:val="24"/>
          <w:lang w:eastAsia="zh-CN"/>
        </w:rPr>
        <w:t>Контроль за</w:t>
      </w:r>
      <w:proofErr w:type="gramEnd"/>
      <w:r w:rsidRPr="003F42E9">
        <w:rPr>
          <w:rFonts w:ascii="Times New Roman" w:eastAsia="Times New Roman" w:hAnsi="Times New Roman" w:cs="Times New Roman"/>
          <w:sz w:val="24"/>
          <w:szCs w:val="24"/>
          <w:lang w:eastAsia="zh-CN"/>
        </w:rPr>
        <w:t xml:space="preserve"> полнотой и правильностью оформления исполнительной производственно-технической документации;</w:t>
      </w:r>
    </w:p>
    <w:p w:rsidR="003F42E9" w:rsidRPr="003F42E9" w:rsidRDefault="003F42E9" w:rsidP="003F42E9">
      <w:pPr>
        <w:spacing w:after="0" w:line="240" w:lineRule="auto"/>
        <w:ind w:firstLine="700"/>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3.1.9. Участие во всех технических и организационных совещаниях в рамках контракта между Заказчиком и Подрядчиками;</w:t>
      </w:r>
    </w:p>
    <w:p w:rsidR="003F42E9" w:rsidRPr="003F42E9" w:rsidRDefault="003F42E9" w:rsidP="003F42E9">
      <w:pPr>
        <w:spacing w:after="0" w:line="240" w:lineRule="auto"/>
        <w:ind w:firstLine="700"/>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3.1.10. Составление ежемесячных отчетов и итогового отчета о своей деятельности на Объекте и произведенных Работах;</w:t>
      </w:r>
    </w:p>
    <w:p w:rsidR="003F42E9" w:rsidRPr="003F42E9" w:rsidRDefault="003F42E9" w:rsidP="003F42E9">
      <w:pPr>
        <w:spacing w:after="0" w:line="240" w:lineRule="auto"/>
        <w:ind w:firstLine="700"/>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 xml:space="preserve">3.1.11. </w:t>
      </w:r>
      <w:proofErr w:type="gramStart"/>
      <w:r w:rsidRPr="003F42E9">
        <w:rPr>
          <w:rFonts w:ascii="Times New Roman" w:eastAsia="Times New Roman" w:hAnsi="Times New Roman" w:cs="Times New Roman"/>
          <w:sz w:val="24"/>
          <w:szCs w:val="24"/>
          <w:lang w:eastAsia="zh-CN"/>
        </w:rPr>
        <w:t>Контроль за</w:t>
      </w:r>
      <w:proofErr w:type="gramEnd"/>
      <w:r w:rsidRPr="003F42E9">
        <w:rPr>
          <w:rFonts w:ascii="Times New Roman" w:eastAsia="Times New Roman" w:hAnsi="Times New Roman" w:cs="Times New Roman"/>
          <w:sz w:val="24"/>
          <w:szCs w:val="24"/>
          <w:lang w:eastAsia="zh-CN"/>
        </w:rPr>
        <w:t xml:space="preserve"> работами по ликвидации дефектов в течение гарантийного срока;</w:t>
      </w:r>
    </w:p>
    <w:p w:rsidR="003F42E9" w:rsidRPr="003F42E9" w:rsidRDefault="003F42E9" w:rsidP="003F42E9">
      <w:pPr>
        <w:spacing w:after="0" w:line="240" w:lineRule="auto"/>
        <w:ind w:firstLine="700"/>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3.1.12. Предоставление Заказчику (по запросу) информации, справок, отчетности, сведений о выполненных и производимых на Объекте работах, и их организации;</w:t>
      </w:r>
    </w:p>
    <w:p w:rsidR="003F42E9" w:rsidRPr="003F42E9" w:rsidRDefault="003F42E9" w:rsidP="003F42E9">
      <w:pPr>
        <w:spacing w:after="0" w:line="240" w:lineRule="auto"/>
        <w:ind w:firstLine="700"/>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 xml:space="preserve">3.1.13. Представление Заказчика, по надлежащим образом </w:t>
      </w:r>
      <w:proofErr w:type="gramStart"/>
      <w:r w:rsidRPr="003F42E9">
        <w:rPr>
          <w:rFonts w:ascii="Times New Roman" w:eastAsia="Times New Roman" w:hAnsi="Times New Roman" w:cs="Times New Roman"/>
          <w:sz w:val="24"/>
          <w:szCs w:val="24"/>
          <w:lang w:eastAsia="zh-CN"/>
        </w:rPr>
        <w:t>оформленном</w:t>
      </w:r>
      <w:proofErr w:type="gramEnd"/>
      <w:r w:rsidRPr="003F42E9">
        <w:rPr>
          <w:rFonts w:ascii="Times New Roman" w:eastAsia="Times New Roman" w:hAnsi="Times New Roman" w:cs="Times New Roman"/>
          <w:sz w:val="24"/>
          <w:szCs w:val="24"/>
          <w:lang w:eastAsia="zh-CN"/>
        </w:rPr>
        <w:t xml:space="preserve"> его поручением, в государственных органах по вопросам строительного контроля;</w:t>
      </w:r>
    </w:p>
    <w:p w:rsidR="003F42E9" w:rsidRPr="003F42E9" w:rsidRDefault="003F42E9" w:rsidP="003F42E9">
      <w:pPr>
        <w:spacing w:after="0" w:line="240" w:lineRule="auto"/>
        <w:ind w:firstLine="700"/>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 xml:space="preserve">3.1.14. Участие в проверках органов Госнадзора в сфере строительства, </w:t>
      </w:r>
      <w:proofErr w:type="gramStart"/>
      <w:r w:rsidRPr="003F42E9">
        <w:rPr>
          <w:rFonts w:ascii="Times New Roman" w:eastAsia="Times New Roman" w:hAnsi="Times New Roman" w:cs="Times New Roman"/>
          <w:sz w:val="24"/>
          <w:szCs w:val="24"/>
          <w:lang w:eastAsia="zh-CN"/>
        </w:rPr>
        <w:t>контроль за</w:t>
      </w:r>
      <w:proofErr w:type="gramEnd"/>
      <w:r w:rsidRPr="003F42E9">
        <w:rPr>
          <w:rFonts w:ascii="Times New Roman" w:eastAsia="Times New Roman" w:hAnsi="Times New Roman" w:cs="Times New Roman"/>
          <w:sz w:val="24"/>
          <w:szCs w:val="24"/>
          <w:lang w:eastAsia="zh-CN"/>
        </w:rPr>
        <w:t xml:space="preserve"> исполнением предписаний и устранением выявленных нарушений;</w:t>
      </w:r>
    </w:p>
    <w:p w:rsidR="003F42E9" w:rsidRPr="003F42E9" w:rsidRDefault="003F42E9" w:rsidP="003F42E9">
      <w:pPr>
        <w:spacing w:after="0" w:line="240" w:lineRule="auto"/>
        <w:ind w:firstLine="700"/>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3.1.15. Участие в работе рабочих и приемочных комиссий по Объекту, назначаемых Заказчиком, в том числе в работе комиссии по приемке системы автоматической пожарной сигнализации.</w:t>
      </w:r>
    </w:p>
    <w:p w:rsidR="003F42E9" w:rsidRPr="003F42E9" w:rsidRDefault="003F42E9" w:rsidP="003F42E9">
      <w:pPr>
        <w:tabs>
          <w:tab w:val="left" w:pos="851"/>
        </w:tabs>
        <w:spacing w:after="0" w:line="240" w:lineRule="auto"/>
        <w:ind w:firstLine="700"/>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ar-SA"/>
        </w:rPr>
        <w:t xml:space="preserve">3.1.16. Производить приемку выполненных работ (проверяет их состав, фактический объем и качество, не допуская при этом некачественных работ и завышение объемов работ) с предоставлением информации Заказчику перед подписанием Подрядчиком и Заказчиком </w:t>
      </w:r>
      <w:r w:rsidRPr="003F42E9">
        <w:rPr>
          <w:rFonts w:ascii="Times New Roman" w:eastAsia="Times New Roman" w:hAnsi="Times New Roman" w:cs="Times New Roman"/>
          <w:sz w:val="24"/>
          <w:szCs w:val="24"/>
          <w:lang w:eastAsia="zh-CN"/>
        </w:rPr>
        <w:t xml:space="preserve">журнал производства работ, </w:t>
      </w:r>
      <w:r w:rsidRPr="003F42E9">
        <w:rPr>
          <w:rFonts w:ascii="Times New Roman" w:eastAsia="Times New Roman" w:hAnsi="Times New Roman" w:cs="Times New Roman"/>
          <w:sz w:val="24"/>
          <w:szCs w:val="24"/>
          <w:lang w:eastAsia="ar-SA"/>
        </w:rPr>
        <w:t>актов выполненных работ формы КС-2 и справок о стоимости выполненных работ и затрат КС-3.</w:t>
      </w:r>
    </w:p>
    <w:p w:rsidR="003F42E9" w:rsidRPr="003F42E9" w:rsidRDefault="003F42E9" w:rsidP="003F42E9">
      <w:pPr>
        <w:spacing w:after="0" w:line="240" w:lineRule="auto"/>
        <w:ind w:firstLine="700"/>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3.1.17. Контролировать наличие и правильность ведения первичной исполнительной документации (исполнительных схем, инструментальной съемки смонтированных конструкций, частей здания, сооружений и инженерных коммуникаций, общих и специальных журналов работ).</w:t>
      </w:r>
    </w:p>
    <w:p w:rsidR="003F42E9" w:rsidRPr="003F42E9" w:rsidRDefault="003F42E9" w:rsidP="003F42E9">
      <w:pPr>
        <w:tabs>
          <w:tab w:val="left" w:pos="851"/>
        </w:tabs>
        <w:spacing w:after="0" w:line="240" w:lineRule="auto"/>
        <w:ind w:firstLine="709"/>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 xml:space="preserve">3.1.18. </w:t>
      </w:r>
      <w:r w:rsidRPr="003F42E9">
        <w:rPr>
          <w:rFonts w:ascii="Times New Roman" w:eastAsia="Times New Roman" w:hAnsi="Times New Roman" w:cs="Times New Roman"/>
          <w:sz w:val="24"/>
          <w:szCs w:val="24"/>
          <w:lang w:eastAsia="ar-SA"/>
        </w:rPr>
        <w:t xml:space="preserve">Извещать Заказчика </w:t>
      </w:r>
      <w:proofErr w:type="gramStart"/>
      <w:r w:rsidRPr="003F42E9">
        <w:rPr>
          <w:rFonts w:ascii="Times New Roman" w:eastAsia="Times New Roman" w:hAnsi="Times New Roman" w:cs="Times New Roman"/>
          <w:sz w:val="24"/>
          <w:szCs w:val="24"/>
          <w:lang w:eastAsia="ar-SA"/>
        </w:rPr>
        <w:t>о</w:t>
      </w:r>
      <w:proofErr w:type="gramEnd"/>
      <w:r w:rsidRPr="003F42E9">
        <w:rPr>
          <w:rFonts w:ascii="Times New Roman" w:eastAsia="Times New Roman" w:hAnsi="Times New Roman" w:cs="Times New Roman"/>
          <w:sz w:val="24"/>
          <w:szCs w:val="24"/>
          <w:lang w:eastAsia="ar-SA"/>
        </w:rPr>
        <w:t xml:space="preserve"> всех случаях аварийного состояния на объектах строительства и объемах работ по ликвидации аварий.</w:t>
      </w:r>
    </w:p>
    <w:p w:rsidR="003F42E9" w:rsidRPr="003F42E9" w:rsidRDefault="003F42E9" w:rsidP="003F42E9">
      <w:pPr>
        <w:tabs>
          <w:tab w:val="left" w:pos="851"/>
        </w:tabs>
        <w:spacing w:after="0" w:line="240" w:lineRule="auto"/>
        <w:ind w:firstLine="709"/>
        <w:jc w:val="both"/>
        <w:rPr>
          <w:rFonts w:ascii="Times New Roman" w:eastAsia="Times New Roman" w:hAnsi="Times New Roman" w:cs="Times New Roman"/>
          <w:sz w:val="24"/>
          <w:szCs w:val="24"/>
          <w:lang w:eastAsia="ar-SA"/>
        </w:rPr>
      </w:pPr>
    </w:p>
    <w:p w:rsidR="003F42E9" w:rsidRPr="003F42E9" w:rsidRDefault="003F42E9" w:rsidP="003F42E9">
      <w:pPr>
        <w:spacing w:after="0" w:line="240" w:lineRule="auto"/>
        <w:jc w:val="center"/>
        <w:rPr>
          <w:rFonts w:ascii="Times New Roman" w:eastAsia="Times New Roman" w:hAnsi="Times New Roman" w:cs="Times New Roman"/>
          <w:sz w:val="20"/>
          <w:szCs w:val="20"/>
          <w:lang w:eastAsia="zh-CN"/>
        </w:rPr>
      </w:pPr>
      <w:bookmarkStart w:id="4" w:name="Par97"/>
      <w:bookmarkEnd w:id="4"/>
      <w:r w:rsidRPr="003F42E9">
        <w:rPr>
          <w:rFonts w:ascii="Times New Roman" w:eastAsia="Times New Roman" w:hAnsi="Times New Roman" w:cs="Times New Roman"/>
          <w:sz w:val="24"/>
          <w:szCs w:val="24"/>
          <w:lang w:eastAsia="zh-CN"/>
        </w:rPr>
        <w:t>4. ОБОРОТ ДОКУМЕНТОВ И ОТЧЕТНОСТЬ</w:t>
      </w:r>
    </w:p>
    <w:p w:rsidR="003F42E9" w:rsidRPr="003F42E9" w:rsidRDefault="003F42E9" w:rsidP="003F42E9">
      <w:pPr>
        <w:spacing w:after="0" w:line="240" w:lineRule="auto"/>
        <w:jc w:val="center"/>
        <w:rPr>
          <w:rFonts w:ascii="Times New Roman" w:eastAsia="Times New Roman" w:hAnsi="Times New Roman" w:cs="Times New Roman"/>
          <w:sz w:val="24"/>
          <w:szCs w:val="24"/>
          <w:lang w:eastAsia="zh-CN"/>
        </w:rPr>
      </w:pPr>
    </w:p>
    <w:p w:rsidR="003F42E9" w:rsidRPr="003F42E9" w:rsidRDefault="003F42E9" w:rsidP="003F42E9">
      <w:pPr>
        <w:spacing w:after="0" w:line="240" w:lineRule="auto"/>
        <w:ind w:firstLine="700"/>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4.1. Документы, подлежащие постоянному контролю при проведении строительного контроля:</w:t>
      </w:r>
    </w:p>
    <w:p w:rsidR="003F42E9" w:rsidRPr="003F42E9" w:rsidRDefault="003F42E9" w:rsidP="003F42E9">
      <w:pPr>
        <w:spacing w:after="0" w:line="240" w:lineRule="auto"/>
        <w:ind w:firstLine="700"/>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4.1.1. Исполнительные схемы положения ответственных конструкций, исполнительные чертежи с внесенными изменениями и документы согласований этих изменений с проектной организацией и Заказчиком;</w:t>
      </w:r>
    </w:p>
    <w:p w:rsidR="003F42E9" w:rsidRPr="003F42E9" w:rsidRDefault="003F42E9" w:rsidP="003F42E9">
      <w:pPr>
        <w:spacing w:after="0" w:line="240" w:lineRule="auto"/>
        <w:ind w:firstLine="700"/>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4.1.2. Паспорта (сертификаты качества), сертификаты соответствия на привозимые на Объект, строительные материалы, изделия и конструкции;</w:t>
      </w:r>
    </w:p>
    <w:p w:rsidR="003F42E9" w:rsidRPr="003F42E9" w:rsidRDefault="003F42E9" w:rsidP="003F42E9">
      <w:pPr>
        <w:spacing w:after="0" w:line="240" w:lineRule="auto"/>
        <w:ind w:firstLine="700"/>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4.1.3. Результаты лабораторных испытаний материалов (при необходимости), выполненных независимой испытательной лабораторией;</w:t>
      </w:r>
    </w:p>
    <w:p w:rsidR="003F42E9" w:rsidRPr="003F42E9" w:rsidRDefault="003F42E9" w:rsidP="003F42E9">
      <w:pPr>
        <w:spacing w:after="0" w:line="240" w:lineRule="auto"/>
        <w:ind w:firstLine="700"/>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4.1.4. Акты освидетельствования скрытых работ; акты испытаний конструкций (если испытания предусмотрены проектом);</w:t>
      </w:r>
    </w:p>
    <w:p w:rsidR="003F42E9" w:rsidRPr="003F42E9" w:rsidRDefault="003F42E9" w:rsidP="003F42E9">
      <w:pPr>
        <w:spacing w:after="0" w:line="240" w:lineRule="auto"/>
        <w:ind w:firstLine="700"/>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4.1.5. Журналы работ (общий журнал работ, журнал входного контроля материалов, журнал бетонных работ, журнал сварочных работ, журнал гидроизоляционных работ и т.д. (при необходимости));</w:t>
      </w:r>
    </w:p>
    <w:p w:rsidR="003F42E9" w:rsidRPr="003F42E9" w:rsidRDefault="003F42E9" w:rsidP="003F42E9">
      <w:pPr>
        <w:spacing w:after="0" w:line="240" w:lineRule="auto"/>
        <w:ind w:firstLine="700"/>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4.1.6. Результаты обследования Объекта перед приемкой в эксплуатацию.</w:t>
      </w:r>
    </w:p>
    <w:p w:rsidR="003F42E9" w:rsidRPr="003F42E9" w:rsidRDefault="003F42E9" w:rsidP="003F42E9">
      <w:pPr>
        <w:spacing w:after="0" w:line="240" w:lineRule="auto"/>
        <w:ind w:firstLine="700"/>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4.2. Отчетность по строительному контролю:</w:t>
      </w:r>
    </w:p>
    <w:p w:rsidR="003F42E9" w:rsidRPr="003F42E9" w:rsidRDefault="003F42E9" w:rsidP="003F42E9">
      <w:pPr>
        <w:spacing w:after="0" w:line="240" w:lineRule="auto"/>
        <w:ind w:firstLine="700"/>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4.2.1. По истечении каждого месяца в течение 10 дней после завершения приемки работ за истекший месяц Исполнитель представляет Заказчику месячный отчет;</w:t>
      </w:r>
    </w:p>
    <w:p w:rsidR="003F42E9" w:rsidRPr="003F42E9" w:rsidRDefault="003F42E9" w:rsidP="003F42E9">
      <w:pPr>
        <w:spacing w:after="0" w:line="240" w:lineRule="auto"/>
        <w:ind w:firstLine="700"/>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 xml:space="preserve">4.2.2. </w:t>
      </w:r>
      <w:r w:rsidRPr="003F42E9">
        <w:rPr>
          <w:rFonts w:ascii="Times New Roman" w:eastAsia="Times New Roman" w:hAnsi="Times New Roman" w:cs="Times New Roman"/>
          <w:iCs/>
          <w:sz w:val="24"/>
          <w:szCs w:val="24"/>
          <w:lang w:eastAsia="zh-CN"/>
        </w:rPr>
        <w:t>Рекомендации по оформлению отчета приведены в приложении №1 к настоящему Техническому заданию («</w:t>
      </w:r>
      <w:r w:rsidRPr="003F42E9">
        <w:rPr>
          <w:rFonts w:ascii="Times New Roman" w:eastAsia="Times New Roman" w:hAnsi="Times New Roman" w:cs="Times New Roman"/>
          <w:bCs/>
          <w:sz w:val="24"/>
          <w:szCs w:val="24"/>
          <w:lang w:eastAsia="zh-CN"/>
        </w:rPr>
        <w:t>Примерное содержание месячного отчета</w:t>
      </w:r>
      <w:r w:rsidRPr="003F42E9">
        <w:rPr>
          <w:rFonts w:ascii="Times New Roman" w:eastAsia="Times New Roman" w:hAnsi="Times New Roman" w:cs="Times New Roman"/>
          <w:iCs/>
          <w:sz w:val="24"/>
          <w:szCs w:val="24"/>
          <w:lang w:eastAsia="zh-CN"/>
        </w:rPr>
        <w:t>»).</w:t>
      </w:r>
    </w:p>
    <w:p w:rsidR="003F42E9" w:rsidRPr="003F42E9" w:rsidRDefault="003F42E9" w:rsidP="003F42E9">
      <w:pPr>
        <w:spacing w:after="0" w:line="240" w:lineRule="auto"/>
        <w:ind w:firstLine="700"/>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4.2.3. По окончании капитального ремонта Объекта Исполнитель представляет окончательный отчет на бумажных носителях, фотоотчет и отчеты на электронных носителях.</w:t>
      </w:r>
    </w:p>
    <w:p w:rsidR="003F42E9" w:rsidRPr="003F42E9" w:rsidRDefault="003F42E9" w:rsidP="003F42E9">
      <w:pPr>
        <w:shd w:val="clear" w:color="auto" w:fill="FFFFFF"/>
        <w:spacing w:after="0" w:line="240" w:lineRule="auto"/>
        <w:jc w:val="both"/>
        <w:rPr>
          <w:rFonts w:ascii="Times New Roman" w:eastAsia="Times New Roman" w:hAnsi="Times New Roman" w:cs="Times New Roman"/>
          <w:sz w:val="24"/>
          <w:szCs w:val="24"/>
          <w:lang w:eastAsia="zh-CN"/>
        </w:rPr>
      </w:pPr>
    </w:p>
    <w:p w:rsidR="003F42E9" w:rsidRPr="003F42E9" w:rsidRDefault="003F42E9" w:rsidP="003F42E9">
      <w:pPr>
        <w:tabs>
          <w:tab w:val="left" w:pos="851"/>
        </w:tabs>
        <w:spacing w:after="0" w:line="240" w:lineRule="auto"/>
        <w:ind w:firstLine="567"/>
        <w:contextualSpacing/>
        <w:jc w:val="center"/>
        <w:rPr>
          <w:rFonts w:ascii="Times New Roman" w:eastAsia="Times New Roman" w:hAnsi="Times New Roman" w:cs="Times New Roman"/>
          <w:b/>
          <w:sz w:val="24"/>
          <w:szCs w:val="20"/>
          <w:lang w:eastAsia="zh-CN"/>
        </w:rPr>
      </w:pPr>
      <w:r w:rsidRPr="003F42E9">
        <w:rPr>
          <w:rFonts w:ascii="Times New Roman" w:eastAsia="Times New Roman" w:hAnsi="Times New Roman" w:cs="Times New Roman"/>
          <w:sz w:val="24"/>
          <w:szCs w:val="24"/>
          <w:lang w:eastAsia="zh-CN"/>
        </w:rPr>
        <w:t xml:space="preserve">5. </w:t>
      </w:r>
      <w:r w:rsidRPr="003F42E9">
        <w:rPr>
          <w:rFonts w:ascii="Times New Roman" w:eastAsia="Times New Roman" w:hAnsi="Times New Roman" w:cs="Times New Roman"/>
          <w:sz w:val="24"/>
          <w:szCs w:val="24"/>
          <w:lang w:eastAsia="ar-SA"/>
        </w:rPr>
        <w:t>ИСПОЛНИТЕЛЬ ИМЕЕТ ПРАВО</w:t>
      </w:r>
    </w:p>
    <w:p w:rsidR="003F42E9" w:rsidRPr="003F42E9" w:rsidRDefault="003F42E9" w:rsidP="003F42E9">
      <w:pPr>
        <w:tabs>
          <w:tab w:val="left" w:pos="851"/>
        </w:tabs>
        <w:spacing w:after="0" w:line="240" w:lineRule="auto"/>
        <w:ind w:firstLine="567"/>
        <w:contextualSpacing/>
        <w:jc w:val="center"/>
        <w:rPr>
          <w:rFonts w:ascii="Times New Roman" w:eastAsia="Times New Roman" w:hAnsi="Times New Roman" w:cs="Times New Roman"/>
          <w:sz w:val="24"/>
          <w:szCs w:val="24"/>
          <w:lang w:eastAsia="ar-SA"/>
        </w:rPr>
      </w:pPr>
    </w:p>
    <w:p w:rsidR="003F42E9" w:rsidRPr="003F42E9" w:rsidRDefault="003F42E9" w:rsidP="003F42E9">
      <w:pPr>
        <w:tabs>
          <w:tab w:val="left" w:pos="851"/>
        </w:tabs>
        <w:spacing w:after="0" w:line="240" w:lineRule="auto"/>
        <w:ind w:firstLine="567"/>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ar-SA"/>
        </w:rPr>
        <w:t xml:space="preserve">5.1. Осуществлять </w:t>
      </w:r>
      <w:proofErr w:type="gramStart"/>
      <w:r w:rsidRPr="003F42E9">
        <w:rPr>
          <w:rFonts w:ascii="Times New Roman" w:eastAsia="Times New Roman" w:hAnsi="Times New Roman" w:cs="Times New Roman"/>
          <w:sz w:val="24"/>
          <w:szCs w:val="24"/>
          <w:lang w:eastAsia="ar-SA"/>
        </w:rPr>
        <w:t>контроль за</w:t>
      </w:r>
      <w:proofErr w:type="gramEnd"/>
      <w:r w:rsidRPr="003F42E9">
        <w:rPr>
          <w:rFonts w:ascii="Times New Roman" w:eastAsia="Times New Roman" w:hAnsi="Times New Roman" w:cs="Times New Roman"/>
          <w:sz w:val="24"/>
          <w:szCs w:val="24"/>
          <w:lang w:eastAsia="ar-SA"/>
        </w:rPr>
        <w:t xml:space="preserve"> соблюдением проектных решений, сроков Работ по капитальному ремонту и требований нормативных документов, в том числе качества Работ, соответствия объема и стоимости Работ по капитальному ремонту утвержденным в установленном порядке проектам и сметам.</w:t>
      </w:r>
    </w:p>
    <w:p w:rsidR="003F42E9" w:rsidRPr="003F42E9" w:rsidRDefault="003F42E9" w:rsidP="003F42E9">
      <w:pPr>
        <w:tabs>
          <w:tab w:val="left" w:pos="851"/>
        </w:tabs>
        <w:spacing w:after="0" w:line="240" w:lineRule="auto"/>
        <w:ind w:firstLine="567"/>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ar-SA"/>
        </w:rPr>
        <w:t>5.2. Контролировать и оценивать выполнение Работ и конструктивных элементов, скрываемых при производстве последующих работ, а также предъявляет требования по запрещению производства дальнейших работ до оформления актов на освидетельствование скрытых работ.</w:t>
      </w:r>
    </w:p>
    <w:p w:rsidR="003F42E9" w:rsidRPr="003F42E9" w:rsidRDefault="003F42E9" w:rsidP="003F42E9">
      <w:pPr>
        <w:tabs>
          <w:tab w:val="left" w:pos="851"/>
        </w:tabs>
        <w:spacing w:after="0" w:line="240" w:lineRule="auto"/>
        <w:ind w:firstLine="567"/>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ar-SA"/>
        </w:rPr>
        <w:t>5.3. Контролировать соответствие объемов и качества выполненных и предъявленных к оплате Работ проектно-сметной документации.</w:t>
      </w:r>
    </w:p>
    <w:p w:rsidR="003F42E9" w:rsidRPr="003F42E9" w:rsidRDefault="003F42E9" w:rsidP="003F42E9">
      <w:pPr>
        <w:tabs>
          <w:tab w:val="left" w:pos="851"/>
        </w:tabs>
        <w:spacing w:after="0" w:line="240" w:lineRule="auto"/>
        <w:ind w:firstLine="567"/>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ar-SA"/>
        </w:rPr>
        <w:t>5.4. Проводить проверки качества отдельных конструкций и узлов, видов строительно-монтажных работ, оборудования и механизмов при их приемке.</w:t>
      </w:r>
    </w:p>
    <w:p w:rsidR="003F42E9" w:rsidRPr="003F42E9" w:rsidRDefault="003F42E9" w:rsidP="003F42E9">
      <w:pPr>
        <w:tabs>
          <w:tab w:val="left" w:pos="851"/>
        </w:tabs>
        <w:spacing w:after="0" w:line="240" w:lineRule="auto"/>
        <w:ind w:firstLine="567"/>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bCs/>
          <w:sz w:val="24"/>
          <w:szCs w:val="24"/>
          <w:lang w:eastAsia="ar-SA"/>
        </w:rPr>
        <w:t>5.5.</w:t>
      </w:r>
      <w:r w:rsidRPr="003F42E9">
        <w:rPr>
          <w:rFonts w:ascii="Times New Roman" w:eastAsia="Times New Roman" w:hAnsi="Times New Roman" w:cs="Times New Roman"/>
          <w:sz w:val="24"/>
          <w:szCs w:val="24"/>
          <w:lang w:eastAsia="ar-SA"/>
        </w:rPr>
        <w:t xml:space="preserve"> Осуществлять </w:t>
      </w:r>
      <w:proofErr w:type="gramStart"/>
      <w:r w:rsidRPr="003F42E9">
        <w:rPr>
          <w:rFonts w:ascii="Times New Roman" w:eastAsia="Times New Roman" w:hAnsi="Times New Roman" w:cs="Times New Roman"/>
          <w:sz w:val="24"/>
          <w:szCs w:val="24"/>
          <w:lang w:eastAsia="ar-SA"/>
        </w:rPr>
        <w:t>контроль за</w:t>
      </w:r>
      <w:proofErr w:type="gramEnd"/>
      <w:r w:rsidRPr="003F42E9">
        <w:rPr>
          <w:rFonts w:ascii="Times New Roman" w:eastAsia="Times New Roman" w:hAnsi="Times New Roman" w:cs="Times New Roman"/>
          <w:sz w:val="24"/>
          <w:szCs w:val="24"/>
          <w:lang w:eastAsia="ar-SA"/>
        </w:rPr>
        <w:t xml:space="preserve"> исполнением Подрядчиком указаний и предписаний органов Государственного строительного надзора, а также требований строительного контроля, относящихся к вопросам качества выполняемых работ и применяемых конструкций, изделий, материалов и оборудования, обеспечение своевременного устранения дефектов и недоделок, выявленных при приемке работ.</w:t>
      </w:r>
      <w:r w:rsidRPr="003F42E9">
        <w:rPr>
          <w:rFonts w:ascii="Times New Roman" w:eastAsia="Calibri" w:hAnsi="Times New Roman" w:cs="Times New Roman"/>
          <w:sz w:val="24"/>
          <w:szCs w:val="24"/>
          <w:lang w:eastAsia="zh-CN"/>
        </w:rPr>
        <w:t xml:space="preserve"> </w:t>
      </w:r>
      <w:r w:rsidRPr="003F42E9">
        <w:rPr>
          <w:rFonts w:ascii="Times New Roman" w:eastAsia="Times New Roman" w:hAnsi="Times New Roman" w:cs="Times New Roman"/>
          <w:sz w:val="24"/>
          <w:szCs w:val="24"/>
          <w:lang w:eastAsia="ar-SA"/>
        </w:rPr>
        <w:t>В случае необходимости имеет право привлечь строительную лабораторию.</w:t>
      </w:r>
    </w:p>
    <w:p w:rsidR="003F42E9" w:rsidRPr="003F42E9" w:rsidRDefault="003F42E9" w:rsidP="003F42E9">
      <w:pPr>
        <w:shd w:val="clear" w:color="auto" w:fill="FFFFFF"/>
        <w:spacing w:after="0" w:line="240" w:lineRule="auto"/>
        <w:jc w:val="both"/>
        <w:rPr>
          <w:rFonts w:ascii="Times New Roman" w:eastAsia="Times New Roman" w:hAnsi="Times New Roman" w:cs="Times New Roman"/>
          <w:sz w:val="24"/>
          <w:szCs w:val="24"/>
          <w:lang w:eastAsia="ar-SA"/>
        </w:rPr>
      </w:pPr>
    </w:p>
    <w:p w:rsidR="003F42E9" w:rsidRPr="003F42E9" w:rsidRDefault="003F42E9" w:rsidP="003F42E9">
      <w:pPr>
        <w:shd w:val="clear" w:color="auto" w:fill="FFFFFF"/>
        <w:spacing w:after="0" w:line="240" w:lineRule="auto"/>
        <w:jc w:val="both"/>
        <w:rPr>
          <w:rFonts w:ascii="Times New Roman" w:eastAsia="Times New Roman" w:hAnsi="Times New Roman" w:cs="Times New Roman"/>
          <w:sz w:val="24"/>
          <w:szCs w:val="24"/>
          <w:lang w:eastAsia="ar-SA"/>
        </w:rPr>
      </w:pPr>
    </w:p>
    <w:p w:rsidR="003F42E9" w:rsidRPr="003F42E9" w:rsidRDefault="003F42E9" w:rsidP="003F42E9">
      <w:pPr>
        <w:spacing w:after="0" w:line="240" w:lineRule="auto"/>
        <w:contextualSpacing/>
        <w:jc w:val="right"/>
        <w:rPr>
          <w:rFonts w:ascii="Times New Roman" w:eastAsia="Calibri" w:hAnsi="Times New Roman" w:cs="Times New Roman"/>
          <w:sz w:val="24"/>
          <w:szCs w:val="24"/>
          <w:lang w:eastAsia="zh-CN"/>
        </w:rPr>
      </w:pPr>
      <w:bookmarkStart w:id="5" w:name="_GoBack"/>
      <w:bookmarkEnd w:id="5"/>
    </w:p>
    <w:p w:rsidR="003F42E9" w:rsidRPr="003F42E9" w:rsidRDefault="003F42E9" w:rsidP="003F42E9">
      <w:pPr>
        <w:pageBreakBefore/>
        <w:shd w:val="clear" w:color="auto" w:fill="FFFFFF"/>
        <w:spacing w:after="0" w:line="240" w:lineRule="auto"/>
        <w:jc w:val="right"/>
        <w:rPr>
          <w:rFonts w:ascii="Times New Roman" w:eastAsia="Times New Roman" w:hAnsi="Times New Roman" w:cs="Times New Roman"/>
          <w:sz w:val="20"/>
          <w:szCs w:val="20"/>
          <w:lang w:eastAsia="zh-CN"/>
        </w:rPr>
      </w:pPr>
      <w:r w:rsidRPr="003F42E9">
        <w:rPr>
          <w:rFonts w:ascii="Times New Roman" w:eastAsia="Times New Roman" w:hAnsi="Times New Roman" w:cs="Times New Roman"/>
          <w:iCs/>
          <w:sz w:val="24"/>
          <w:szCs w:val="24"/>
          <w:lang w:eastAsia="zh-CN"/>
        </w:rPr>
        <w:lastRenderedPageBreak/>
        <w:t xml:space="preserve">Приложение №1 </w:t>
      </w:r>
      <w:r w:rsidRPr="003F42E9">
        <w:rPr>
          <w:rFonts w:ascii="Times New Roman" w:eastAsia="Times New Roman" w:hAnsi="Times New Roman" w:cs="Times New Roman"/>
          <w:sz w:val="24"/>
          <w:szCs w:val="24"/>
          <w:lang w:eastAsia="zh-CN"/>
        </w:rPr>
        <w:t>к техническому заданию</w:t>
      </w:r>
    </w:p>
    <w:p w:rsidR="003F42E9" w:rsidRPr="003F42E9" w:rsidRDefault="003F42E9" w:rsidP="003F42E9">
      <w:pPr>
        <w:spacing w:after="0" w:line="240" w:lineRule="auto"/>
        <w:jc w:val="center"/>
        <w:rPr>
          <w:rFonts w:ascii="Times New Roman" w:eastAsia="Times New Roman" w:hAnsi="Times New Roman" w:cs="Times New Roman"/>
          <w:b/>
          <w:bCs/>
          <w:sz w:val="24"/>
          <w:szCs w:val="24"/>
          <w:lang w:eastAsia="zh-CN"/>
        </w:rPr>
      </w:pPr>
    </w:p>
    <w:p w:rsidR="003F42E9" w:rsidRPr="003F42E9" w:rsidRDefault="003F42E9" w:rsidP="003F42E9">
      <w:pPr>
        <w:spacing w:after="0" w:line="240" w:lineRule="auto"/>
        <w:jc w:val="center"/>
        <w:rPr>
          <w:rFonts w:ascii="Times New Roman" w:eastAsia="Times New Roman" w:hAnsi="Times New Roman" w:cs="Times New Roman"/>
          <w:sz w:val="20"/>
          <w:szCs w:val="20"/>
          <w:lang w:eastAsia="zh-CN"/>
        </w:rPr>
      </w:pPr>
      <w:r w:rsidRPr="003F42E9">
        <w:rPr>
          <w:rFonts w:ascii="Times New Roman" w:eastAsia="Times New Roman" w:hAnsi="Times New Roman" w:cs="Times New Roman"/>
          <w:b/>
          <w:bCs/>
          <w:sz w:val="24"/>
          <w:szCs w:val="24"/>
          <w:lang w:eastAsia="zh-CN"/>
        </w:rPr>
        <w:t>Примерное содержание месячного отчета:</w:t>
      </w:r>
    </w:p>
    <w:p w:rsidR="003F42E9" w:rsidRPr="003F42E9" w:rsidRDefault="003F42E9" w:rsidP="003F42E9">
      <w:pPr>
        <w:spacing w:after="0" w:line="240" w:lineRule="auto"/>
        <w:jc w:val="center"/>
        <w:rPr>
          <w:rFonts w:ascii="Times New Roman" w:eastAsia="Times New Roman" w:hAnsi="Times New Roman" w:cs="Times New Roman"/>
          <w:b/>
          <w:bCs/>
          <w:sz w:val="24"/>
          <w:szCs w:val="24"/>
          <w:lang w:eastAsia="zh-CN"/>
        </w:rPr>
      </w:pPr>
    </w:p>
    <w:p w:rsidR="003F42E9" w:rsidRPr="003F42E9" w:rsidRDefault="003F42E9" w:rsidP="003F42E9">
      <w:pPr>
        <w:spacing w:after="0" w:line="240" w:lineRule="auto"/>
        <w:rPr>
          <w:rFonts w:ascii="Times New Roman" w:eastAsia="Times New Roman" w:hAnsi="Times New Roman" w:cs="Times New Roman"/>
          <w:sz w:val="20"/>
          <w:szCs w:val="20"/>
          <w:lang w:eastAsia="zh-CN"/>
        </w:rPr>
      </w:pPr>
      <w:r w:rsidRPr="003F42E9">
        <w:rPr>
          <w:rFonts w:ascii="Times New Roman" w:eastAsia="Times New Roman" w:hAnsi="Times New Roman" w:cs="Times New Roman"/>
          <w:i/>
          <w:sz w:val="24"/>
          <w:szCs w:val="24"/>
          <w:lang w:eastAsia="zh-CN"/>
        </w:rPr>
        <w:t>Раздел 1. Краткое описание работ, выполненных в отчетный период:</w:t>
      </w:r>
    </w:p>
    <w:p w:rsidR="003F42E9" w:rsidRPr="003F42E9" w:rsidRDefault="003F42E9" w:rsidP="003F42E9">
      <w:pPr>
        <w:numPr>
          <w:ilvl w:val="0"/>
          <w:numId w:val="6"/>
        </w:numPr>
        <w:spacing w:after="0" w:line="240" w:lineRule="auto"/>
        <w:ind w:hanging="11"/>
        <w:jc w:val="both"/>
        <w:rPr>
          <w:rFonts w:ascii="Times New Roman" w:eastAsia="Times New Roman" w:hAnsi="Times New Roman" w:cs="Times New Roman"/>
          <w:sz w:val="20"/>
          <w:szCs w:val="20"/>
          <w:lang w:eastAsia="zh-CN"/>
        </w:rPr>
      </w:pPr>
      <w:proofErr w:type="gramStart"/>
      <w:r w:rsidRPr="003F42E9">
        <w:rPr>
          <w:rFonts w:ascii="Times New Roman" w:eastAsia="Times New Roman" w:hAnsi="Times New Roman" w:cs="Times New Roman"/>
          <w:sz w:val="24"/>
          <w:szCs w:val="24"/>
          <w:lang w:eastAsia="zh-CN"/>
        </w:rPr>
        <w:t xml:space="preserve">Раздел начинается с таблицы «Объемы выполненных работ», в которой по порядку перечисляются виды работ, выполненные и принятые за отчетный период, коды (шифры по видам работ) и объемы, в </w:t>
      </w:r>
      <w:proofErr w:type="spellStart"/>
      <w:r w:rsidRPr="003F42E9">
        <w:rPr>
          <w:rFonts w:ascii="Times New Roman" w:eastAsia="Times New Roman" w:hAnsi="Times New Roman" w:cs="Times New Roman"/>
          <w:sz w:val="24"/>
          <w:szCs w:val="24"/>
          <w:lang w:eastAsia="zh-CN"/>
        </w:rPr>
        <w:t>т.ч</w:t>
      </w:r>
      <w:proofErr w:type="spellEnd"/>
      <w:r w:rsidRPr="003F42E9">
        <w:rPr>
          <w:rFonts w:ascii="Times New Roman" w:eastAsia="Times New Roman" w:hAnsi="Times New Roman" w:cs="Times New Roman"/>
          <w:sz w:val="24"/>
          <w:szCs w:val="24"/>
          <w:lang w:eastAsia="zh-CN"/>
        </w:rPr>
        <w:t>. по проектированию (сведения о проверенных и рекомендованных к утверждению комплектов рабочей документации).</w:t>
      </w:r>
      <w:proofErr w:type="gramEnd"/>
    </w:p>
    <w:p w:rsidR="003F42E9" w:rsidRPr="003F42E9" w:rsidRDefault="003F42E9" w:rsidP="003F42E9">
      <w:pPr>
        <w:numPr>
          <w:ilvl w:val="0"/>
          <w:numId w:val="6"/>
        </w:numPr>
        <w:spacing w:after="0" w:line="240" w:lineRule="auto"/>
        <w:ind w:hanging="11"/>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Ниже таблицы приводится краткое описание видов и объемов работ (в случае их значимости), не вошедших в таблицу, но выполненных в отчетный период.</w:t>
      </w:r>
    </w:p>
    <w:p w:rsidR="003F42E9" w:rsidRPr="003F42E9" w:rsidRDefault="003F42E9" w:rsidP="003F42E9">
      <w:pPr>
        <w:spacing w:after="0" w:line="240" w:lineRule="auto"/>
        <w:rPr>
          <w:rFonts w:ascii="Times New Roman" w:eastAsia="Times New Roman" w:hAnsi="Times New Roman" w:cs="Times New Roman"/>
          <w:i/>
          <w:sz w:val="24"/>
          <w:szCs w:val="24"/>
          <w:lang w:eastAsia="zh-CN"/>
        </w:rPr>
      </w:pPr>
    </w:p>
    <w:p w:rsidR="003F42E9" w:rsidRPr="003F42E9" w:rsidRDefault="003F42E9" w:rsidP="003F42E9">
      <w:pPr>
        <w:spacing w:after="0" w:line="240" w:lineRule="auto"/>
        <w:rPr>
          <w:rFonts w:ascii="Times New Roman" w:eastAsia="Times New Roman" w:hAnsi="Times New Roman" w:cs="Times New Roman"/>
          <w:sz w:val="20"/>
          <w:szCs w:val="20"/>
          <w:lang w:eastAsia="zh-CN"/>
        </w:rPr>
      </w:pPr>
      <w:r w:rsidRPr="003F42E9">
        <w:rPr>
          <w:rFonts w:ascii="Times New Roman" w:eastAsia="Times New Roman" w:hAnsi="Times New Roman" w:cs="Times New Roman"/>
          <w:i/>
          <w:sz w:val="24"/>
          <w:szCs w:val="24"/>
          <w:lang w:eastAsia="zh-CN"/>
        </w:rPr>
        <w:t>Раздел 2. Мероприятия по контролю качества:</w:t>
      </w:r>
    </w:p>
    <w:p w:rsidR="003F42E9" w:rsidRPr="003F42E9" w:rsidRDefault="003F42E9" w:rsidP="003F42E9">
      <w:pPr>
        <w:spacing w:after="0" w:line="240" w:lineRule="auto"/>
        <w:ind w:left="709"/>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 xml:space="preserve">В разделе должна быть дана оценка качества работ Подрядчика в отчетный период:  </w:t>
      </w:r>
    </w:p>
    <w:p w:rsidR="003F42E9" w:rsidRPr="003F42E9" w:rsidRDefault="003F42E9" w:rsidP="003F42E9">
      <w:pPr>
        <w:numPr>
          <w:ilvl w:val="0"/>
          <w:numId w:val="5"/>
        </w:numPr>
        <w:spacing w:after="0" w:line="240" w:lineRule="auto"/>
        <w:ind w:left="851"/>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Отмечены серьезные недостатки и дефекты, если таковые имели место;</w:t>
      </w:r>
    </w:p>
    <w:p w:rsidR="003F42E9" w:rsidRPr="003F42E9" w:rsidRDefault="003F42E9" w:rsidP="003F42E9">
      <w:pPr>
        <w:numPr>
          <w:ilvl w:val="0"/>
          <w:numId w:val="5"/>
        </w:numPr>
        <w:spacing w:after="0" w:line="240" w:lineRule="auto"/>
        <w:ind w:left="851"/>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Определены причины возникновения выявленных дефектов и предложены пути и сроки их устранения.</w:t>
      </w:r>
    </w:p>
    <w:p w:rsidR="003F42E9" w:rsidRPr="003F42E9" w:rsidRDefault="003F42E9" w:rsidP="003F42E9">
      <w:pPr>
        <w:numPr>
          <w:ilvl w:val="0"/>
          <w:numId w:val="4"/>
        </w:numPr>
        <w:spacing w:after="0" w:line="240" w:lineRule="auto"/>
        <w:ind w:left="851"/>
        <w:jc w:val="both"/>
        <w:rPr>
          <w:rFonts w:ascii="Times New Roman" w:eastAsia="Times New Roman" w:hAnsi="Times New Roman" w:cs="Times New Roman"/>
          <w:sz w:val="20"/>
          <w:szCs w:val="20"/>
          <w:lang w:eastAsia="zh-CN"/>
        </w:rPr>
      </w:pPr>
      <w:proofErr w:type="gramStart"/>
      <w:r w:rsidRPr="003F42E9">
        <w:rPr>
          <w:rFonts w:ascii="Times New Roman" w:eastAsia="Times New Roman" w:hAnsi="Times New Roman" w:cs="Times New Roman"/>
          <w:sz w:val="24"/>
          <w:szCs w:val="24"/>
          <w:lang w:eastAsia="zh-CN"/>
        </w:rPr>
        <w:t xml:space="preserve">В разделе должны быть отражены основные мероприятия по контролю качества (включая виды: входной, текущий и приемочный), проведенные в отчетный период. </w:t>
      </w:r>
      <w:proofErr w:type="gramEnd"/>
    </w:p>
    <w:p w:rsidR="003F42E9" w:rsidRPr="003F42E9" w:rsidRDefault="003F42E9" w:rsidP="003F42E9">
      <w:pPr>
        <w:spacing w:after="0" w:line="240" w:lineRule="auto"/>
        <w:rPr>
          <w:rFonts w:ascii="Times New Roman" w:eastAsia="Times New Roman" w:hAnsi="Times New Roman" w:cs="Times New Roman"/>
          <w:i/>
          <w:sz w:val="24"/>
          <w:szCs w:val="24"/>
          <w:lang w:eastAsia="zh-CN"/>
        </w:rPr>
      </w:pPr>
    </w:p>
    <w:p w:rsidR="003F42E9" w:rsidRPr="003F42E9" w:rsidRDefault="003F42E9" w:rsidP="003F42E9">
      <w:pPr>
        <w:spacing w:after="0" w:line="240" w:lineRule="auto"/>
        <w:rPr>
          <w:rFonts w:ascii="Times New Roman" w:eastAsia="Times New Roman" w:hAnsi="Times New Roman" w:cs="Times New Roman"/>
          <w:sz w:val="20"/>
          <w:szCs w:val="20"/>
          <w:lang w:eastAsia="zh-CN"/>
        </w:rPr>
      </w:pPr>
      <w:r w:rsidRPr="003F42E9">
        <w:rPr>
          <w:rFonts w:ascii="Times New Roman" w:eastAsia="Times New Roman" w:hAnsi="Times New Roman" w:cs="Times New Roman"/>
          <w:i/>
          <w:sz w:val="24"/>
          <w:szCs w:val="24"/>
          <w:lang w:eastAsia="zh-CN"/>
        </w:rPr>
        <w:t>Раздел 3. Основные проблемы, возникающие в ходе реализации проекта:</w:t>
      </w:r>
    </w:p>
    <w:p w:rsidR="003F42E9" w:rsidRPr="003F42E9" w:rsidRDefault="003F42E9" w:rsidP="003F42E9">
      <w:pPr>
        <w:numPr>
          <w:ilvl w:val="0"/>
          <w:numId w:val="7"/>
        </w:numPr>
        <w:spacing w:after="0" w:line="240" w:lineRule="auto"/>
        <w:ind w:left="851" w:hanging="6"/>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В разделе должен быть дан перечень и описание проблем и ситуаций, возникающих по ходу реализации проекта и ведущих к ухудшению качества работ и срыву сроков завершения работ на Объекте Заказчика; предложены возможные способы устранения этих проблем;</w:t>
      </w:r>
    </w:p>
    <w:p w:rsidR="003F42E9" w:rsidRPr="003F42E9" w:rsidRDefault="003F42E9" w:rsidP="003F42E9">
      <w:pPr>
        <w:numPr>
          <w:ilvl w:val="0"/>
          <w:numId w:val="7"/>
        </w:numPr>
        <w:spacing w:after="0" w:line="240" w:lineRule="auto"/>
        <w:ind w:left="851" w:hanging="6"/>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Должен быть проанализирован результат устранения недостатков, установленных в предыдущий период (приведенных в отчете за предыдущий отчетный период).</w:t>
      </w:r>
    </w:p>
    <w:p w:rsidR="003F42E9" w:rsidRPr="003F42E9" w:rsidRDefault="003F42E9" w:rsidP="003F42E9">
      <w:pPr>
        <w:spacing w:after="0" w:line="240" w:lineRule="auto"/>
        <w:rPr>
          <w:rFonts w:ascii="Times New Roman" w:eastAsia="Times New Roman" w:hAnsi="Times New Roman" w:cs="Times New Roman"/>
          <w:i/>
          <w:sz w:val="24"/>
          <w:szCs w:val="24"/>
          <w:lang w:eastAsia="zh-CN"/>
        </w:rPr>
      </w:pPr>
    </w:p>
    <w:p w:rsidR="003F42E9" w:rsidRPr="003F42E9" w:rsidRDefault="003F42E9" w:rsidP="003F42E9">
      <w:pPr>
        <w:spacing w:after="0" w:line="240" w:lineRule="auto"/>
        <w:rPr>
          <w:rFonts w:ascii="Times New Roman" w:eastAsia="Times New Roman" w:hAnsi="Times New Roman" w:cs="Times New Roman"/>
          <w:sz w:val="20"/>
          <w:szCs w:val="20"/>
          <w:lang w:eastAsia="zh-CN"/>
        </w:rPr>
      </w:pPr>
      <w:r w:rsidRPr="003F42E9">
        <w:rPr>
          <w:rFonts w:ascii="Times New Roman" w:eastAsia="Times New Roman" w:hAnsi="Times New Roman" w:cs="Times New Roman"/>
          <w:i/>
          <w:sz w:val="24"/>
          <w:szCs w:val="24"/>
          <w:lang w:eastAsia="zh-CN"/>
        </w:rPr>
        <w:t>Раздел 4. Сведения о проводимых на Объекте проверках, а именно</w:t>
      </w:r>
    </w:p>
    <w:p w:rsidR="003F42E9" w:rsidRPr="003F42E9" w:rsidRDefault="003F42E9" w:rsidP="003F42E9">
      <w:pPr>
        <w:numPr>
          <w:ilvl w:val="0"/>
          <w:numId w:val="7"/>
        </w:numPr>
        <w:spacing w:after="0" w:line="240" w:lineRule="auto"/>
        <w:ind w:left="851" w:hanging="6"/>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Копии актов проверок, переданных Исполнителю Заказчиком;</w:t>
      </w:r>
    </w:p>
    <w:p w:rsidR="003F42E9" w:rsidRPr="003F42E9" w:rsidRDefault="003F42E9" w:rsidP="003F42E9">
      <w:pPr>
        <w:numPr>
          <w:ilvl w:val="0"/>
          <w:numId w:val="7"/>
        </w:numPr>
        <w:spacing w:after="0" w:line="240" w:lineRule="auto"/>
        <w:ind w:left="851" w:hanging="6"/>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Копии приказов и планов мероприятий по устранению недостатков, изданных Заказчиком;</w:t>
      </w:r>
    </w:p>
    <w:p w:rsidR="003F42E9" w:rsidRPr="003F42E9" w:rsidRDefault="003F42E9" w:rsidP="003F42E9">
      <w:pPr>
        <w:numPr>
          <w:ilvl w:val="0"/>
          <w:numId w:val="7"/>
        </w:numPr>
        <w:spacing w:after="0" w:line="240" w:lineRule="auto"/>
        <w:ind w:left="851" w:hanging="6"/>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Сведения об исполнении замечаний (относящихся к капитальному ремонту Объекта) по актам проверок.</w:t>
      </w:r>
    </w:p>
    <w:p w:rsidR="003F42E9" w:rsidRPr="003F42E9" w:rsidRDefault="003F42E9" w:rsidP="003F42E9">
      <w:pPr>
        <w:spacing w:after="0" w:line="240" w:lineRule="auto"/>
        <w:rPr>
          <w:rFonts w:ascii="Times New Roman" w:eastAsia="Times New Roman" w:hAnsi="Times New Roman" w:cs="Times New Roman"/>
          <w:sz w:val="24"/>
          <w:szCs w:val="24"/>
          <w:lang w:eastAsia="zh-CN"/>
        </w:rPr>
      </w:pPr>
    </w:p>
    <w:p w:rsidR="003F42E9" w:rsidRPr="003F42E9" w:rsidRDefault="003F42E9" w:rsidP="003F42E9">
      <w:pPr>
        <w:spacing w:after="0" w:line="240" w:lineRule="auto"/>
        <w:rPr>
          <w:rFonts w:ascii="Times New Roman" w:eastAsia="Times New Roman" w:hAnsi="Times New Roman" w:cs="Times New Roman"/>
          <w:sz w:val="20"/>
          <w:szCs w:val="20"/>
          <w:lang w:eastAsia="zh-CN"/>
        </w:rPr>
      </w:pPr>
      <w:r w:rsidRPr="003F42E9">
        <w:rPr>
          <w:rFonts w:ascii="Times New Roman" w:eastAsia="Times New Roman" w:hAnsi="Times New Roman" w:cs="Times New Roman"/>
          <w:i/>
          <w:sz w:val="24"/>
          <w:szCs w:val="24"/>
          <w:lang w:eastAsia="zh-CN"/>
        </w:rPr>
        <w:t>Раздел 5. Сведения об изменениях на Объекте:</w:t>
      </w:r>
    </w:p>
    <w:p w:rsidR="003F42E9" w:rsidRPr="003F42E9" w:rsidRDefault="003F42E9" w:rsidP="003F42E9">
      <w:pPr>
        <w:numPr>
          <w:ilvl w:val="0"/>
          <w:numId w:val="3"/>
        </w:numPr>
        <w:spacing w:after="0" w:line="240" w:lineRule="auto"/>
        <w:ind w:left="851" w:hanging="6"/>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Перечень измененных технических решений проекта с приложением копий обосновывающих материалов;</w:t>
      </w:r>
    </w:p>
    <w:p w:rsidR="003F42E9" w:rsidRPr="003F42E9" w:rsidRDefault="003F42E9" w:rsidP="003F42E9">
      <w:pPr>
        <w:numPr>
          <w:ilvl w:val="0"/>
          <w:numId w:val="3"/>
        </w:numPr>
        <w:spacing w:after="0" w:line="240" w:lineRule="auto"/>
        <w:ind w:left="851" w:hanging="6"/>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Перечень дополнительных (непредвиденных) работ, возникший в процессе капитального ремонта с копиями обосновывающих материалов.</w:t>
      </w:r>
    </w:p>
    <w:p w:rsidR="003F42E9" w:rsidRPr="003F42E9" w:rsidRDefault="003F42E9" w:rsidP="003F42E9">
      <w:pPr>
        <w:spacing w:after="0" w:line="240" w:lineRule="auto"/>
        <w:jc w:val="both"/>
        <w:rPr>
          <w:rFonts w:ascii="Times New Roman" w:eastAsia="Times New Roman" w:hAnsi="Times New Roman" w:cs="Times New Roman"/>
          <w:sz w:val="24"/>
          <w:szCs w:val="24"/>
          <w:lang w:eastAsia="zh-CN"/>
        </w:rPr>
      </w:pPr>
    </w:p>
    <w:p w:rsidR="003F42E9" w:rsidRPr="003F42E9" w:rsidRDefault="003F42E9" w:rsidP="003F42E9">
      <w:pPr>
        <w:spacing w:after="0" w:line="240" w:lineRule="auto"/>
        <w:jc w:val="both"/>
        <w:rPr>
          <w:rFonts w:ascii="Times New Roman" w:eastAsia="Times New Roman" w:hAnsi="Times New Roman" w:cs="Times New Roman"/>
          <w:sz w:val="24"/>
          <w:szCs w:val="24"/>
          <w:lang w:eastAsia="zh-CN"/>
        </w:rPr>
      </w:pPr>
    </w:p>
    <w:p w:rsidR="003F42E9" w:rsidRPr="003F42E9" w:rsidRDefault="003F42E9" w:rsidP="003F42E9">
      <w:pPr>
        <w:pageBreakBefore/>
        <w:shd w:val="clear" w:color="auto" w:fill="FFFFFF"/>
        <w:spacing w:after="0" w:line="240" w:lineRule="auto"/>
        <w:jc w:val="right"/>
        <w:rPr>
          <w:rFonts w:ascii="Times New Roman" w:eastAsia="Times New Roman" w:hAnsi="Times New Roman" w:cs="Times New Roman"/>
          <w:sz w:val="20"/>
          <w:szCs w:val="20"/>
          <w:lang w:eastAsia="zh-CN"/>
        </w:rPr>
      </w:pPr>
      <w:r w:rsidRPr="003F42E9">
        <w:rPr>
          <w:rFonts w:ascii="Times New Roman" w:eastAsia="Times New Roman" w:hAnsi="Times New Roman" w:cs="Times New Roman"/>
          <w:iCs/>
          <w:sz w:val="24"/>
          <w:szCs w:val="24"/>
          <w:lang w:eastAsia="zh-CN"/>
        </w:rPr>
        <w:lastRenderedPageBreak/>
        <w:t xml:space="preserve">Приложение №2 </w:t>
      </w:r>
      <w:r w:rsidRPr="003F42E9">
        <w:rPr>
          <w:rFonts w:ascii="Times New Roman" w:eastAsia="Times New Roman" w:hAnsi="Times New Roman" w:cs="Times New Roman"/>
          <w:sz w:val="24"/>
          <w:szCs w:val="24"/>
          <w:lang w:eastAsia="zh-CN"/>
        </w:rPr>
        <w:t>к техническому заданию</w:t>
      </w:r>
    </w:p>
    <w:p w:rsidR="003F42E9" w:rsidRPr="003F42E9" w:rsidRDefault="003F42E9" w:rsidP="003F42E9">
      <w:pPr>
        <w:spacing w:after="0" w:line="240" w:lineRule="auto"/>
        <w:jc w:val="both"/>
        <w:rPr>
          <w:rFonts w:ascii="Times New Roman" w:eastAsia="Times New Roman" w:hAnsi="Times New Roman" w:cs="Times New Roman"/>
          <w:sz w:val="24"/>
          <w:szCs w:val="24"/>
          <w:lang w:eastAsia="zh-CN"/>
        </w:rPr>
      </w:pPr>
    </w:p>
    <w:p w:rsidR="003F42E9" w:rsidRPr="003F42E9" w:rsidRDefault="003F42E9" w:rsidP="003F42E9">
      <w:pPr>
        <w:spacing w:after="0" w:line="240" w:lineRule="auto"/>
        <w:jc w:val="both"/>
        <w:rPr>
          <w:rFonts w:ascii="Times New Roman" w:eastAsia="Times New Roman" w:hAnsi="Times New Roman" w:cs="Times New Roman"/>
          <w:sz w:val="24"/>
          <w:szCs w:val="24"/>
          <w:lang w:eastAsia="zh-CN"/>
        </w:rPr>
      </w:pPr>
    </w:p>
    <w:p w:rsidR="003F42E9" w:rsidRPr="003F42E9" w:rsidRDefault="003F42E9" w:rsidP="003F42E9">
      <w:pPr>
        <w:spacing w:after="0" w:line="240" w:lineRule="auto"/>
        <w:jc w:val="both"/>
        <w:rPr>
          <w:rFonts w:ascii="Times New Roman" w:eastAsia="Times New Roman" w:hAnsi="Times New Roman" w:cs="Times New Roman"/>
          <w:sz w:val="20"/>
          <w:szCs w:val="20"/>
          <w:lang w:eastAsia="zh-CN"/>
        </w:rPr>
      </w:pPr>
      <w:r w:rsidRPr="003F42E9">
        <w:rPr>
          <w:rFonts w:ascii="Times New Roman" w:eastAsia="Times New Roman" w:hAnsi="Times New Roman" w:cs="Times New Roman"/>
          <w:sz w:val="24"/>
          <w:szCs w:val="24"/>
          <w:lang w:eastAsia="zh-CN"/>
        </w:rPr>
        <w:t xml:space="preserve">Информация о государственном контракте, заключенном между Заказчиком и Подрядчиком размещена по адресу </w:t>
      </w:r>
      <w:hyperlink r:id="rId12" w:history="1">
        <w:r w:rsidRPr="003F42E9">
          <w:rPr>
            <w:rFonts w:ascii="Times New Roman" w:eastAsia="Times New Roman" w:hAnsi="Times New Roman" w:cs="Times New Roman"/>
            <w:color w:val="0000FF"/>
            <w:sz w:val="24"/>
            <w:szCs w:val="24"/>
            <w:u w:val="single"/>
            <w:lang w:eastAsia="zh-CN"/>
          </w:rPr>
          <w:t>https://zakupki.gov.ru</w:t>
        </w:r>
      </w:hyperlink>
      <w:r w:rsidRPr="003F42E9">
        <w:rPr>
          <w:rFonts w:ascii="Times New Roman" w:eastAsia="Times New Roman" w:hAnsi="Times New Roman" w:cs="Times New Roman"/>
          <w:sz w:val="24"/>
          <w:szCs w:val="24"/>
          <w:lang w:eastAsia="zh-CN"/>
        </w:rPr>
        <w:t xml:space="preserve"> № закупки 0321100014526000008</w:t>
      </w:r>
    </w:p>
    <w:p w:rsidR="003F42E9" w:rsidRPr="003F42E9" w:rsidRDefault="003F42E9" w:rsidP="003F42E9">
      <w:pPr>
        <w:spacing w:after="0" w:line="240" w:lineRule="auto"/>
        <w:jc w:val="both"/>
        <w:rPr>
          <w:rFonts w:ascii="Times New Roman" w:eastAsia="Times New Roman" w:hAnsi="Times New Roman" w:cs="Times New Roman"/>
          <w:sz w:val="20"/>
          <w:szCs w:val="20"/>
          <w:lang w:eastAsia="zh-CN"/>
        </w:rPr>
      </w:pPr>
    </w:p>
    <w:p w:rsidR="003F42E9" w:rsidRDefault="003F42E9">
      <w:pPr>
        <w:tabs>
          <w:tab w:val="left" w:pos="4046"/>
        </w:tabs>
        <w:spacing w:after="0" w:line="240" w:lineRule="exact"/>
        <w:jc w:val="center"/>
        <w:rPr>
          <w:rFonts w:ascii="Times New Roman" w:eastAsia="Times New Roman" w:hAnsi="Times New Roman" w:cs="Times New Roman"/>
          <w:b/>
          <w:sz w:val="24"/>
          <w:szCs w:val="24"/>
        </w:rPr>
      </w:pPr>
    </w:p>
    <w:sectPr w:rsidR="003F42E9">
      <w:pgSz w:w="11906" w:h="16838"/>
      <w:pgMar w:top="426" w:right="566" w:bottom="851" w:left="1134"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Noto Sans CJK SC">
    <w:altName w:val="Times New Roman"/>
    <w:charset w:val="01"/>
    <w:family w:val="auto"/>
    <w:pitch w:val="variable"/>
    <w:sig w:usb0="00000003" w:usb1="00000000" w:usb2="00000000" w:usb3="00000000" w:csb0="00000005" w:csb1="00000000"/>
  </w:font>
  <w:font w:name="Lohit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1140"/>
        </w:tabs>
        <w:ind w:left="1140" w:hanging="360"/>
      </w:pPr>
      <w:rPr>
        <w:rFonts w:ascii="Symbol" w:hAnsi="Symbol" w:cs="Symbol" w:hint="default"/>
        <w:sz w:val="24"/>
        <w:szCs w:val="24"/>
      </w:rPr>
    </w:lvl>
  </w:abstractNum>
  <w:abstractNum w:abstractNumId="1">
    <w:nsid w:val="00000005"/>
    <w:multiLevelType w:val="singleLevel"/>
    <w:tmpl w:val="00000005"/>
    <w:name w:val="WW8Num5"/>
    <w:lvl w:ilvl="0">
      <w:start w:val="1"/>
      <w:numFmt w:val="bullet"/>
      <w:lvlText w:val=""/>
      <w:lvlJc w:val="left"/>
      <w:pPr>
        <w:tabs>
          <w:tab w:val="num" w:pos="1353"/>
        </w:tabs>
        <w:ind w:left="1276" w:hanging="283"/>
      </w:pPr>
      <w:rPr>
        <w:rFonts w:ascii="Symbol" w:hAnsi="Symbol" w:cs="Symbol" w:hint="default"/>
        <w:sz w:val="24"/>
      </w:rPr>
    </w:lvl>
  </w:abstractNum>
  <w:abstractNum w:abstractNumId="2">
    <w:nsid w:val="00000006"/>
    <w:multiLevelType w:val="singleLevel"/>
    <w:tmpl w:val="00000006"/>
    <w:name w:val="WW8Num6"/>
    <w:lvl w:ilvl="0">
      <w:start w:val="1"/>
      <w:numFmt w:val="bullet"/>
      <w:lvlText w:val=""/>
      <w:lvlJc w:val="left"/>
      <w:pPr>
        <w:tabs>
          <w:tab w:val="num" w:pos="1353"/>
        </w:tabs>
        <w:ind w:left="1276" w:hanging="283"/>
      </w:pPr>
      <w:rPr>
        <w:rFonts w:ascii="Symbol" w:hAnsi="Symbol" w:cs="Symbol" w:hint="default"/>
        <w:sz w:val="24"/>
      </w:rPr>
    </w:lvl>
  </w:abstractNum>
  <w:abstractNum w:abstractNumId="3">
    <w:nsid w:val="0000000A"/>
    <w:multiLevelType w:val="singleLevel"/>
    <w:tmpl w:val="0000000A"/>
    <w:name w:val="WW8Num10"/>
    <w:lvl w:ilvl="0">
      <w:start w:val="1"/>
      <w:numFmt w:val="bullet"/>
      <w:lvlText w:val=""/>
      <w:lvlJc w:val="left"/>
      <w:pPr>
        <w:tabs>
          <w:tab w:val="num" w:pos="709"/>
        </w:tabs>
        <w:ind w:left="720" w:hanging="360"/>
      </w:pPr>
      <w:rPr>
        <w:rFonts w:ascii="Symbol" w:hAnsi="Symbol" w:cs="Symbol" w:hint="default"/>
        <w:sz w:val="24"/>
        <w:szCs w:val="24"/>
      </w:rPr>
    </w:lvl>
  </w:abstractNum>
  <w:abstractNum w:abstractNumId="4">
    <w:nsid w:val="0000000B"/>
    <w:multiLevelType w:val="singleLevel"/>
    <w:tmpl w:val="0000000B"/>
    <w:name w:val="WW8Num11"/>
    <w:lvl w:ilvl="0">
      <w:start w:val="1"/>
      <w:numFmt w:val="bullet"/>
      <w:lvlText w:val=""/>
      <w:lvlJc w:val="left"/>
      <w:pPr>
        <w:tabs>
          <w:tab w:val="num" w:pos="1353"/>
        </w:tabs>
        <w:ind w:left="1276" w:hanging="283"/>
      </w:pPr>
      <w:rPr>
        <w:rFonts w:ascii="Symbol" w:hAnsi="Symbol" w:cs="Symbol" w:hint="default"/>
        <w:sz w:val="24"/>
        <w:szCs w:val="24"/>
      </w:rPr>
    </w:lvl>
  </w:abstractNum>
  <w:abstractNum w:abstractNumId="5">
    <w:nsid w:val="304B682D"/>
    <w:multiLevelType w:val="multilevel"/>
    <w:tmpl w:val="BE9888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476530CF"/>
    <w:multiLevelType w:val="multilevel"/>
    <w:tmpl w:val="513E4C2A"/>
    <w:lvl w:ilvl="0">
      <w:numFmt w:val="bullet"/>
      <w:lvlText w:val="-"/>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6"/>
  </w:num>
  <w:num w:numId="2">
    <w:abstractNumId w:val="5"/>
  </w:num>
  <w:num w:numId="3">
    <w:abstractNumId w:val="0"/>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8F9"/>
    <w:rsid w:val="000F08E1"/>
    <w:rsid w:val="00137501"/>
    <w:rsid w:val="001C70A0"/>
    <w:rsid w:val="003F42E9"/>
    <w:rsid w:val="00594E53"/>
    <w:rsid w:val="005E00B0"/>
    <w:rsid w:val="006821AB"/>
    <w:rsid w:val="00934290"/>
    <w:rsid w:val="00D55478"/>
    <w:rsid w:val="00D82C9C"/>
    <w:rsid w:val="00D93298"/>
    <w:rsid w:val="00F66CA4"/>
    <w:rsid w:val="00FE28F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AAB"/>
    <w:pPr>
      <w:spacing w:after="200" w:line="276" w:lineRule="auto"/>
    </w:pPr>
    <w:rPr>
      <w:rFonts w:ascii="Calibri" w:eastAsiaTheme="minorEastAsia" w:hAnsi="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basedOn w:val="a0"/>
    <w:qFormat/>
    <w:rsid w:val="002F4AAB"/>
    <w:rPr>
      <w:rFonts w:ascii="Times New Roman" w:eastAsia="Times New Roman" w:hAnsi="Times New Roman" w:cs="Times New Roman"/>
      <w:b/>
      <w:bCs/>
      <w:caps/>
      <w:sz w:val="28"/>
      <w:szCs w:val="24"/>
      <w:lang w:eastAsia="ru-RU"/>
    </w:rPr>
  </w:style>
  <w:style w:type="character" w:customStyle="1" w:styleId="a4">
    <w:name w:val="Основной текст с отступом Знак"/>
    <w:basedOn w:val="a0"/>
    <w:qFormat/>
    <w:rsid w:val="002F4AAB"/>
    <w:rPr>
      <w:rFonts w:ascii="Times New Roman" w:eastAsia="Times New Roman" w:hAnsi="Times New Roman" w:cs="Times New Roman"/>
      <w:sz w:val="24"/>
      <w:szCs w:val="24"/>
      <w:lang w:eastAsia="ru-RU"/>
    </w:rPr>
  </w:style>
  <w:style w:type="character" w:customStyle="1" w:styleId="a5">
    <w:name w:val="Текст выноски Знак"/>
    <w:basedOn w:val="a0"/>
    <w:uiPriority w:val="99"/>
    <w:semiHidden/>
    <w:qFormat/>
    <w:rsid w:val="000D0032"/>
    <w:rPr>
      <w:rFonts w:ascii="Tahoma" w:eastAsiaTheme="minorEastAsia" w:hAnsi="Tahoma" w:cs="Tahoma"/>
      <w:sz w:val="16"/>
      <w:szCs w:val="16"/>
      <w:lang w:eastAsia="ru-RU"/>
    </w:rPr>
  </w:style>
  <w:style w:type="character" w:customStyle="1" w:styleId="-">
    <w:name w:val="Интернет-ссылка"/>
    <w:rPr>
      <w:color w:val="000080"/>
      <w:u w:val="single"/>
    </w:rPr>
  </w:style>
  <w:style w:type="paragraph" w:customStyle="1" w:styleId="a6">
    <w:name w:val="Заголовок"/>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pPr>
      <w:spacing w:after="140"/>
    </w:pPr>
  </w:style>
  <w:style w:type="paragraph" w:styleId="a8">
    <w:name w:val="List"/>
    <w:basedOn w:val="a7"/>
    <w:rPr>
      <w:rFonts w:cs="Lohit Devanagari"/>
    </w:rPr>
  </w:style>
  <w:style w:type="paragraph" w:styleId="a9">
    <w:name w:val="caption"/>
    <w:basedOn w:val="a"/>
    <w:qFormat/>
    <w:pPr>
      <w:suppressLineNumbers/>
      <w:spacing w:before="120" w:after="120"/>
    </w:pPr>
    <w:rPr>
      <w:rFonts w:cs="Lohit Devanagari"/>
      <w:i/>
      <w:iCs/>
      <w:sz w:val="24"/>
      <w:szCs w:val="24"/>
    </w:rPr>
  </w:style>
  <w:style w:type="paragraph" w:styleId="aa">
    <w:name w:val="index heading"/>
    <w:basedOn w:val="a"/>
    <w:qFormat/>
    <w:pPr>
      <w:suppressLineNumbers/>
    </w:pPr>
    <w:rPr>
      <w:rFonts w:cs="Lohit Devanagari"/>
    </w:rPr>
  </w:style>
  <w:style w:type="paragraph" w:styleId="ab">
    <w:name w:val="List Paragraph"/>
    <w:basedOn w:val="a"/>
    <w:uiPriority w:val="34"/>
    <w:qFormat/>
    <w:rsid w:val="002F4AAB"/>
    <w:pPr>
      <w:spacing w:after="0" w:line="240" w:lineRule="auto"/>
      <w:ind w:left="720"/>
      <w:contextualSpacing/>
    </w:pPr>
    <w:rPr>
      <w:rFonts w:ascii="Times New Roman" w:eastAsia="Times New Roman" w:hAnsi="Times New Roman" w:cs="Times New Roman"/>
      <w:sz w:val="24"/>
      <w:szCs w:val="24"/>
    </w:rPr>
  </w:style>
  <w:style w:type="paragraph" w:styleId="ac">
    <w:name w:val="Title"/>
    <w:basedOn w:val="a"/>
    <w:qFormat/>
    <w:rsid w:val="002F4AAB"/>
    <w:pPr>
      <w:spacing w:after="0" w:line="240" w:lineRule="auto"/>
      <w:ind w:right="-2" w:firstLine="567"/>
      <w:jc w:val="center"/>
    </w:pPr>
    <w:rPr>
      <w:rFonts w:ascii="Times New Roman" w:eastAsia="Times New Roman" w:hAnsi="Times New Roman" w:cs="Times New Roman"/>
      <w:b/>
      <w:bCs/>
      <w:caps/>
      <w:sz w:val="28"/>
      <w:szCs w:val="24"/>
    </w:rPr>
  </w:style>
  <w:style w:type="paragraph" w:styleId="ad">
    <w:name w:val="Body Text Indent"/>
    <w:basedOn w:val="a"/>
    <w:rsid w:val="002F4AAB"/>
    <w:pPr>
      <w:spacing w:after="120" w:line="240" w:lineRule="auto"/>
      <w:ind w:left="283"/>
    </w:pPr>
    <w:rPr>
      <w:rFonts w:ascii="Times New Roman" w:eastAsia="Times New Roman" w:hAnsi="Times New Roman" w:cs="Times New Roman"/>
      <w:sz w:val="24"/>
      <w:szCs w:val="24"/>
    </w:rPr>
  </w:style>
  <w:style w:type="paragraph" w:styleId="ae">
    <w:name w:val="Balloon Text"/>
    <w:basedOn w:val="a"/>
    <w:uiPriority w:val="99"/>
    <w:semiHidden/>
    <w:unhideWhenUsed/>
    <w:qFormat/>
    <w:rsid w:val="000D0032"/>
    <w:pPr>
      <w:spacing w:after="0" w:line="240" w:lineRule="auto"/>
    </w:pPr>
    <w:rPr>
      <w:rFonts w:ascii="Tahoma" w:hAnsi="Tahoma" w:cs="Tahoma"/>
      <w:sz w:val="16"/>
      <w:szCs w:val="16"/>
    </w:rPr>
  </w:style>
  <w:style w:type="paragraph" w:customStyle="1" w:styleId="ConsPlusNormal">
    <w:name w:val="ConsPlusNormal"/>
    <w:qFormat/>
    <w:rsid w:val="00DC34FB"/>
    <w:pPr>
      <w:widowControl w:val="0"/>
    </w:pPr>
    <w:rPr>
      <w:rFonts w:eastAsia="Times New Roman"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AAB"/>
    <w:pPr>
      <w:spacing w:after="200" w:line="276" w:lineRule="auto"/>
    </w:pPr>
    <w:rPr>
      <w:rFonts w:ascii="Calibri" w:eastAsiaTheme="minorEastAsia" w:hAnsi="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basedOn w:val="a0"/>
    <w:qFormat/>
    <w:rsid w:val="002F4AAB"/>
    <w:rPr>
      <w:rFonts w:ascii="Times New Roman" w:eastAsia="Times New Roman" w:hAnsi="Times New Roman" w:cs="Times New Roman"/>
      <w:b/>
      <w:bCs/>
      <w:caps/>
      <w:sz w:val="28"/>
      <w:szCs w:val="24"/>
      <w:lang w:eastAsia="ru-RU"/>
    </w:rPr>
  </w:style>
  <w:style w:type="character" w:customStyle="1" w:styleId="a4">
    <w:name w:val="Основной текст с отступом Знак"/>
    <w:basedOn w:val="a0"/>
    <w:qFormat/>
    <w:rsid w:val="002F4AAB"/>
    <w:rPr>
      <w:rFonts w:ascii="Times New Roman" w:eastAsia="Times New Roman" w:hAnsi="Times New Roman" w:cs="Times New Roman"/>
      <w:sz w:val="24"/>
      <w:szCs w:val="24"/>
      <w:lang w:eastAsia="ru-RU"/>
    </w:rPr>
  </w:style>
  <w:style w:type="character" w:customStyle="1" w:styleId="a5">
    <w:name w:val="Текст выноски Знак"/>
    <w:basedOn w:val="a0"/>
    <w:uiPriority w:val="99"/>
    <w:semiHidden/>
    <w:qFormat/>
    <w:rsid w:val="000D0032"/>
    <w:rPr>
      <w:rFonts w:ascii="Tahoma" w:eastAsiaTheme="minorEastAsia" w:hAnsi="Tahoma" w:cs="Tahoma"/>
      <w:sz w:val="16"/>
      <w:szCs w:val="16"/>
      <w:lang w:eastAsia="ru-RU"/>
    </w:rPr>
  </w:style>
  <w:style w:type="character" w:customStyle="1" w:styleId="-">
    <w:name w:val="Интернет-ссылка"/>
    <w:rPr>
      <w:color w:val="000080"/>
      <w:u w:val="single"/>
    </w:rPr>
  </w:style>
  <w:style w:type="paragraph" w:customStyle="1" w:styleId="a6">
    <w:name w:val="Заголовок"/>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pPr>
      <w:spacing w:after="140"/>
    </w:pPr>
  </w:style>
  <w:style w:type="paragraph" w:styleId="a8">
    <w:name w:val="List"/>
    <w:basedOn w:val="a7"/>
    <w:rPr>
      <w:rFonts w:cs="Lohit Devanagari"/>
    </w:rPr>
  </w:style>
  <w:style w:type="paragraph" w:styleId="a9">
    <w:name w:val="caption"/>
    <w:basedOn w:val="a"/>
    <w:qFormat/>
    <w:pPr>
      <w:suppressLineNumbers/>
      <w:spacing w:before="120" w:after="120"/>
    </w:pPr>
    <w:rPr>
      <w:rFonts w:cs="Lohit Devanagari"/>
      <w:i/>
      <w:iCs/>
      <w:sz w:val="24"/>
      <w:szCs w:val="24"/>
    </w:rPr>
  </w:style>
  <w:style w:type="paragraph" w:styleId="aa">
    <w:name w:val="index heading"/>
    <w:basedOn w:val="a"/>
    <w:qFormat/>
    <w:pPr>
      <w:suppressLineNumbers/>
    </w:pPr>
    <w:rPr>
      <w:rFonts w:cs="Lohit Devanagari"/>
    </w:rPr>
  </w:style>
  <w:style w:type="paragraph" w:styleId="ab">
    <w:name w:val="List Paragraph"/>
    <w:basedOn w:val="a"/>
    <w:uiPriority w:val="34"/>
    <w:qFormat/>
    <w:rsid w:val="002F4AAB"/>
    <w:pPr>
      <w:spacing w:after="0" w:line="240" w:lineRule="auto"/>
      <w:ind w:left="720"/>
      <w:contextualSpacing/>
    </w:pPr>
    <w:rPr>
      <w:rFonts w:ascii="Times New Roman" w:eastAsia="Times New Roman" w:hAnsi="Times New Roman" w:cs="Times New Roman"/>
      <w:sz w:val="24"/>
      <w:szCs w:val="24"/>
    </w:rPr>
  </w:style>
  <w:style w:type="paragraph" w:styleId="ac">
    <w:name w:val="Title"/>
    <w:basedOn w:val="a"/>
    <w:qFormat/>
    <w:rsid w:val="002F4AAB"/>
    <w:pPr>
      <w:spacing w:after="0" w:line="240" w:lineRule="auto"/>
      <w:ind w:right="-2" w:firstLine="567"/>
      <w:jc w:val="center"/>
    </w:pPr>
    <w:rPr>
      <w:rFonts w:ascii="Times New Roman" w:eastAsia="Times New Roman" w:hAnsi="Times New Roman" w:cs="Times New Roman"/>
      <w:b/>
      <w:bCs/>
      <w:caps/>
      <w:sz w:val="28"/>
      <w:szCs w:val="24"/>
    </w:rPr>
  </w:style>
  <w:style w:type="paragraph" w:styleId="ad">
    <w:name w:val="Body Text Indent"/>
    <w:basedOn w:val="a"/>
    <w:rsid w:val="002F4AAB"/>
    <w:pPr>
      <w:spacing w:after="120" w:line="240" w:lineRule="auto"/>
      <w:ind w:left="283"/>
    </w:pPr>
    <w:rPr>
      <w:rFonts w:ascii="Times New Roman" w:eastAsia="Times New Roman" w:hAnsi="Times New Roman" w:cs="Times New Roman"/>
      <w:sz w:val="24"/>
      <w:szCs w:val="24"/>
    </w:rPr>
  </w:style>
  <w:style w:type="paragraph" w:styleId="ae">
    <w:name w:val="Balloon Text"/>
    <w:basedOn w:val="a"/>
    <w:uiPriority w:val="99"/>
    <w:semiHidden/>
    <w:unhideWhenUsed/>
    <w:qFormat/>
    <w:rsid w:val="000D0032"/>
    <w:pPr>
      <w:spacing w:after="0" w:line="240" w:lineRule="auto"/>
    </w:pPr>
    <w:rPr>
      <w:rFonts w:ascii="Tahoma" w:hAnsi="Tahoma" w:cs="Tahoma"/>
      <w:sz w:val="16"/>
      <w:szCs w:val="16"/>
    </w:rPr>
  </w:style>
  <w:style w:type="paragraph" w:customStyle="1" w:styleId="ConsPlusNormal">
    <w:name w:val="ConsPlusNormal"/>
    <w:qFormat/>
    <w:rsid w:val="00DC34FB"/>
    <w:pPr>
      <w:widowControl w:val="0"/>
    </w:pPr>
    <w:rPr>
      <w:rFonts w:eastAsia="Times New Roman"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consultantplus://offline/ref=8E98BA1173B4DDC12E01118A1985A3C8736A092D73D4FCCF1B9379AA8B529A4378DDC5B7A4913F67F033A3A462DA5910C2721DE60A91ECAFh7cD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8E98BA1173B4DDC12E01118A1985A3C8736D0A2E7CD0FCCF1B9379AA8B529A4378DDC5B7A490386FF633A3A462DA5910C2721DE60A91ECAFh7cDK" TargetMode="External"/><Relationship Id="rId12" Type="http://schemas.openxmlformats.org/officeDocument/2006/relationships/hyperlink" Target="https://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5FCB9E5094EC2B5C5F9F0AA003C98CBAFE0571E742BEA2A4404314D102B15F84338AF563ED5C89C71CE015FA8667B7BE76BFAD4EF8D401925B2J" TargetMode="External"/><Relationship Id="rId11" Type="http://schemas.openxmlformats.org/officeDocument/2006/relationships/hyperlink" Target="mailto:MSE-Stavropol@yandex.ru" TargetMode="External"/><Relationship Id="rId5" Type="http://schemas.openxmlformats.org/officeDocument/2006/relationships/webSettings" Target="webSettings.xml"/><Relationship Id="rId10" Type="http://schemas.openxmlformats.org/officeDocument/2006/relationships/hyperlink" Target="consultantplus://offline/ref=8E98BA1173B4DDC12E01118A1985A3C8736F082D7EDDFCCF1B9379AA8B529A436ADD9DBBA597266EF626F5F524h8cFK" TargetMode="External"/><Relationship Id="rId4" Type="http://schemas.openxmlformats.org/officeDocument/2006/relationships/settings" Target="settings.xml"/><Relationship Id="rId9" Type="http://schemas.openxmlformats.org/officeDocument/2006/relationships/hyperlink" Target="consultantplus://offline/ref=8E98BA1173B4DDC12E01118A1985A3C8736A092D73D4FCCF1B9379AA8B529A4378DDC5B7A4913B6AF433A3A462DA5910C2721DE60A91ECAFh7cD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1213</TotalTime>
  <Pages>17</Pages>
  <Words>7934</Words>
  <Characters>45228</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ФКУ «ГБ МСЭ по Ставропольскому краю» Минтруда России</Company>
  <LinksUpToDate>false</LinksUpToDate>
  <CharactersWithSpaces>53056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Руденко</dc:creator>
  <dc:description/>
  <cp:lastModifiedBy>Забровская Ольга Александровна</cp:lastModifiedBy>
  <cp:revision>39</cp:revision>
  <cp:lastPrinted>2020-06-10T11:51:00Z</cp:lastPrinted>
  <dcterms:created xsi:type="dcterms:W3CDTF">2020-05-20T06:02:00Z</dcterms:created>
  <dcterms:modified xsi:type="dcterms:W3CDTF">2026-06-30T06:12:00Z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ФКУ «ГБ МСЭ по Ставропольскому краю» Минтруда России</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