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1559" w14:textId="77777777" w:rsidR="00FB653A" w:rsidRPr="005079D6" w:rsidRDefault="007C56D2" w:rsidP="005079D6">
      <w:pPr>
        <w:spacing w:before="0" w:after="0"/>
        <w:jc w:val="center"/>
        <w:textAlignment w:val="baseline"/>
        <w:rPr>
          <w:rFonts w:ascii="Times New Roman" w:hAnsi="Times New Roman"/>
          <w:b/>
          <w:bCs/>
          <w:color w:val="auto"/>
          <w:sz w:val="24"/>
          <w:szCs w:val="24"/>
        </w:rPr>
      </w:pPr>
      <w:r w:rsidRPr="005079D6">
        <w:rPr>
          <w:rFonts w:ascii="Times New Roman" w:hAnsi="Times New Roman"/>
          <w:b/>
          <w:bCs/>
          <w:color w:val="auto"/>
          <w:sz w:val="24"/>
          <w:szCs w:val="24"/>
        </w:rPr>
        <w:t>Лицензионный договор №</w:t>
      </w:r>
      <w:r w:rsidR="0087178F" w:rsidRPr="005079D6">
        <w:rPr>
          <w:rFonts w:ascii="Times New Roman" w:hAnsi="Times New Roman"/>
          <w:b/>
          <w:bCs/>
          <w:color w:val="auto"/>
          <w:sz w:val="24"/>
          <w:szCs w:val="24"/>
        </w:rPr>
        <w:t>_______</w:t>
      </w:r>
    </w:p>
    <w:tbl>
      <w:tblPr>
        <w:tblW w:w="10520" w:type="dxa"/>
        <w:tblLayout w:type="fixed"/>
        <w:tblCellMar>
          <w:left w:w="0" w:type="dxa"/>
          <w:right w:w="0" w:type="dxa"/>
        </w:tblCellMar>
        <w:tblLook w:val="04A0" w:firstRow="1" w:lastRow="0" w:firstColumn="1" w:lastColumn="0" w:noHBand="0" w:noVBand="1"/>
      </w:tblPr>
      <w:tblGrid>
        <w:gridCol w:w="3254"/>
        <w:gridCol w:w="7266"/>
      </w:tblGrid>
      <w:tr w:rsidR="00FB653A" w:rsidRPr="005079D6" w14:paraId="2FED10B2" w14:textId="77777777" w:rsidTr="0087178F">
        <w:trPr>
          <w:trHeight w:val="68"/>
        </w:trPr>
        <w:tc>
          <w:tcPr>
            <w:tcW w:w="3254" w:type="dxa"/>
            <w:vAlign w:val="center"/>
          </w:tcPr>
          <w:p w14:paraId="614C3BCA" w14:textId="77777777" w:rsidR="00FB653A" w:rsidRDefault="007C56D2">
            <w:pPr>
              <w:widowControl w:val="0"/>
              <w:spacing w:before="0" w:after="0"/>
              <w:textAlignment w:val="baseline"/>
              <w:rPr>
                <w:rFonts w:ascii="Times New Roman" w:eastAsia="Tahoma" w:hAnsi="Times New Roman"/>
                <w:b/>
                <w:bCs/>
                <w:color w:val="auto"/>
                <w:sz w:val="24"/>
                <w:szCs w:val="24"/>
              </w:rPr>
            </w:pPr>
            <w:r w:rsidRPr="005079D6">
              <w:rPr>
                <w:rFonts w:ascii="Times New Roman" w:eastAsia="Tahoma" w:hAnsi="Times New Roman"/>
                <w:b/>
                <w:bCs/>
                <w:color w:val="auto"/>
                <w:sz w:val="24"/>
                <w:szCs w:val="24"/>
              </w:rPr>
              <w:t>г. Москва</w:t>
            </w:r>
          </w:p>
          <w:p w14:paraId="672A6659" w14:textId="77777777" w:rsidR="005079D6" w:rsidRPr="005079D6" w:rsidRDefault="005079D6">
            <w:pPr>
              <w:widowControl w:val="0"/>
              <w:spacing w:before="0" w:after="0"/>
              <w:textAlignment w:val="baseline"/>
              <w:rPr>
                <w:rFonts w:ascii="Times New Roman" w:hAnsi="Times New Roman"/>
                <w:color w:val="auto"/>
                <w:sz w:val="24"/>
                <w:szCs w:val="24"/>
              </w:rPr>
            </w:pPr>
          </w:p>
        </w:tc>
        <w:tc>
          <w:tcPr>
            <w:tcW w:w="7266" w:type="dxa"/>
            <w:vAlign w:val="center"/>
          </w:tcPr>
          <w:p w14:paraId="2CB9642A" w14:textId="36690B9F" w:rsidR="00FB653A" w:rsidRPr="005079D6" w:rsidRDefault="0087178F">
            <w:pPr>
              <w:widowControl w:val="0"/>
              <w:spacing w:before="0" w:after="0"/>
              <w:jc w:val="right"/>
              <w:textAlignment w:val="baseline"/>
              <w:rPr>
                <w:rFonts w:ascii="Times New Roman" w:hAnsi="Times New Roman"/>
                <w:color w:val="auto"/>
                <w:sz w:val="24"/>
                <w:szCs w:val="24"/>
              </w:rPr>
            </w:pPr>
            <w:r w:rsidRPr="005079D6">
              <w:rPr>
                <w:rFonts w:ascii="Times New Roman" w:eastAsia="Tahoma" w:hAnsi="Times New Roman"/>
                <w:b/>
                <w:bCs/>
                <w:color w:val="auto"/>
                <w:sz w:val="24"/>
                <w:szCs w:val="24"/>
              </w:rPr>
              <w:t>___________</w:t>
            </w:r>
            <w:r w:rsidR="00F511B4">
              <w:rPr>
                <w:rFonts w:ascii="Times New Roman" w:eastAsia="Tahoma" w:hAnsi="Times New Roman"/>
                <w:b/>
                <w:bCs/>
                <w:color w:val="auto"/>
                <w:sz w:val="24"/>
                <w:szCs w:val="24"/>
              </w:rPr>
              <w:t>2026</w:t>
            </w:r>
            <w:r w:rsidR="007C56D2" w:rsidRPr="005079D6">
              <w:rPr>
                <w:rFonts w:ascii="Times New Roman" w:eastAsia="Tahoma" w:hAnsi="Times New Roman"/>
                <w:color w:val="auto"/>
                <w:sz w:val="24"/>
                <w:szCs w:val="24"/>
                <w:lang w:val="en-US"/>
              </w:rPr>
              <w:t> </w:t>
            </w:r>
            <w:r w:rsidR="007C56D2" w:rsidRPr="005079D6">
              <w:rPr>
                <w:rFonts w:ascii="Times New Roman" w:eastAsia="Tahoma" w:hAnsi="Times New Roman"/>
                <w:b/>
                <w:bCs/>
                <w:color w:val="auto"/>
                <w:sz w:val="24"/>
                <w:szCs w:val="24"/>
              </w:rPr>
              <w:t>г.</w:t>
            </w:r>
          </w:p>
        </w:tc>
      </w:tr>
    </w:tbl>
    <w:p w14:paraId="7D3788A6" w14:textId="77777777" w:rsidR="00EF0186" w:rsidRDefault="0087178F" w:rsidP="00E8446A">
      <w:pPr>
        <w:spacing w:before="0" w:after="0"/>
        <w:ind w:firstLine="284"/>
        <w:textAlignment w:val="baseline"/>
        <w:rPr>
          <w:rFonts w:ascii="Times New Roman" w:hAnsi="Times New Roman"/>
          <w:color w:val="auto"/>
          <w:sz w:val="24"/>
          <w:szCs w:val="24"/>
        </w:rPr>
      </w:pPr>
      <w:r w:rsidRPr="005079D6">
        <w:rPr>
          <w:rFonts w:ascii="Times New Roman" w:hAnsi="Times New Roman"/>
          <w:color w:val="auto"/>
          <w:sz w:val="24"/>
          <w:szCs w:val="24"/>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w:t>
      </w:r>
      <w:r w:rsidRPr="005079D6">
        <w:rPr>
          <w:rFonts w:ascii="Times New Roman" w:hAnsi="Times New Roman"/>
          <w:b/>
          <w:bCs/>
          <w:color w:val="auto"/>
          <w:sz w:val="24"/>
          <w:szCs w:val="24"/>
        </w:rPr>
        <w:t>Лицензиат</w:t>
      </w:r>
      <w:r w:rsidRPr="005079D6">
        <w:rPr>
          <w:rFonts w:ascii="Times New Roman" w:hAnsi="Times New Roman"/>
          <w:color w:val="auto"/>
          <w:sz w:val="24"/>
          <w:szCs w:val="24"/>
        </w:rPr>
        <w:t>», в лице</w:t>
      </w:r>
      <w:r w:rsidR="00EF0186">
        <w:rPr>
          <w:rFonts w:ascii="Times New Roman" w:hAnsi="Times New Roman"/>
          <w:color w:val="auto"/>
          <w:sz w:val="24"/>
          <w:szCs w:val="24"/>
        </w:rPr>
        <w:t xml:space="preserve">    </w:t>
      </w:r>
    </w:p>
    <w:p w14:paraId="5DB9FB87" w14:textId="334933C3" w:rsidR="0087178F" w:rsidRDefault="00EF0186" w:rsidP="00E8446A">
      <w:pPr>
        <w:spacing w:before="0" w:after="0"/>
        <w:ind w:firstLine="284"/>
        <w:textAlignment w:val="baseline"/>
        <w:rPr>
          <w:rFonts w:ascii="Times New Roman" w:hAnsi="Times New Roman"/>
          <w:color w:val="auto"/>
          <w:sz w:val="24"/>
          <w:szCs w:val="24"/>
        </w:rPr>
      </w:pPr>
      <w:r>
        <w:rPr>
          <w:rFonts w:ascii="Times New Roman" w:hAnsi="Times New Roman"/>
          <w:color w:val="auto"/>
          <w:sz w:val="24"/>
          <w:szCs w:val="24"/>
        </w:rPr>
        <w:t xml:space="preserve">                                                         </w:t>
      </w:r>
      <w:r w:rsidR="00BD4C54" w:rsidRPr="00BD4C54">
        <w:rPr>
          <w:rFonts w:ascii="Times New Roman" w:hAnsi="Times New Roman"/>
          <w:color w:val="auto"/>
          <w:sz w:val="24"/>
          <w:szCs w:val="24"/>
        </w:rPr>
        <w:t>, действующего на основании</w:t>
      </w:r>
      <w:r w:rsidR="00E27CD0">
        <w:rPr>
          <w:rFonts w:ascii="Times New Roman" w:hAnsi="Times New Roman"/>
          <w:color w:val="auto"/>
          <w:sz w:val="24"/>
          <w:szCs w:val="24"/>
        </w:rPr>
        <w:t xml:space="preserve">                                      </w:t>
      </w:r>
      <w:r w:rsidR="00BD4C54" w:rsidRPr="00BD4C54">
        <w:rPr>
          <w:rFonts w:ascii="Times New Roman" w:hAnsi="Times New Roman"/>
          <w:color w:val="auto"/>
          <w:sz w:val="24"/>
          <w:szCs w:val="24"/>
        </w:rPr>
        <w:t>, от имени Российской Федерации</w:t>
      </w:r>
      <w:r w:rsidR="00320432" w:rsidRPr="00320432">
        <w:rPr>
          <w:rFonts w:ascii="Times New Roman" w:hAnsi="Times New Roman"/>
          <w:color w:val="auto"/>
          <w:sz w:val="24"/>
          <w:szCs w:val="24"/>
        </w:rPr>
        <w:t>,</w:t>
      </w:r>
      <w:r w:rsidR="0087178F" w:rsidRPr="005079D6">
        <w:rPr>
          <w:rFonts w:ascii="Times New Roman" w:hAnsi="Times New Roman"/>
          <w:color w:val="auto"/>
          <w:sz w:val="24"/>
          <w:szCs w:val="24"/>
        </w:rPr>
        <w:t xml:space="preserve"> с одной стороны, и</w:t>
      </w:r>
      <w:r w:rsidR="00320432">
        <w:rPr>
          <w:rFonts w:ascii="Times New Roman" w:hAnsi="Times New Roman"/>
          <w:color w:val="auto"/>
          <w:sz w:val="24"/>
          <w:szCs w:val="24"/>
        </w:rPr>
        <w:t xml:space="preserve"> </w:t>
      </w:r>
      <w:r w:rsidR="00BD4C54">
        <w:rPr>
          <w:rFonts w:ascii="Times New Roman" w:hAnsi="Times New Roman"/>
          <w:color w:val="auto"/>
          <w:sz w:val="24"/>
          <w:szCs w:val="24"/>
        </w:rPr>
        <w:t>____________________________</w:t>
      </w:r>
      <w:r w:rsidR="00BD4C54" w:rsidRPr="00BD4C54">
        <w:rPr>
          <w:rFonts w:ascii="Times New Roman" w:hAnsi="Times New Roman"/>
          <w:color w:val="auto"/>
          <w:sz w:val="24"/>
          <w:szCs w:val="24"/>
        </w:rPr>
        <w:t>____________________</w:t>
      </w:r>
      <w:r w:rsidR="00BD4C54" w:rsidRPr="00BD4C54">
        <w:rPr>
          <w:rFonts w:ascii="Times New Roman" w:hAnsi="Times New Roman"/>
          <w:i/>
          <w:iCs/>
          <w:color w:val="auto"/>
          <w:sz w:val="24"/>
          <w:szCs w:val="24"/>
        </w:rPr>
        <w:t>(для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w:t>
      </w:r>
      <w:r w:rsidR="00BD4C54">
        <w:rPr>
          <w:rFonts w:ascii="Times New Roman" w:hAnsi="Times New Roman"/>
          <w:i/>
          <w:iCs/>
          <w:color w:val="auto"/>
          <w:sz w:val="24"/>
          <w:szCs w:val="24"/>
        </w:rPr>
        <w:t xml:space="preserve"> </w:t>
      </w:r>
      <w:r w:rsidR="00BD4C54" w:rsidRPr="00BD4C54">
        <w:rPr>
          <w:rFonts w:ascii="Times New Roman" w:hAnsi="Times New Roman"/>
          <w:i/>
          <w:iCs/>
          <w:color w:val="auto"/>
          <w:sz w:val="24"/>
          <w:szCs w:val="24"/>
        </w:rPr>
        <w:t>удостоверяющего личность)</w:t>
      </w:r>
      <w:r w:rsidR="0087178F" w:rsidRPr="000076A0">
        <w:rPr>
          <w:rFonts w:ascii="Times New Roman" w:hAnsi="Times New Roman"/>
          <w:color w:val="auto"/>
          <w:sz w:val="24"/>
          <w:szCs w:val="24"/>
        </w:rPr>
        <w:t>, именуемый в дальнейшем «</w:t>
      </w:r>
      <w:r w:rsidR="0087178F" w:rsidRPr="000076A0">
        <w:rPr>
          <w:rFonts w:ascii="Times New Roman" w:hAnsi="Times New Roman"/>
          <w:b/>
          <w:bCs/>
          <w:color w:val="auto"/>
          <w:sz w:val="24"/>
          <w:szCs w:val="24"/>
        </w:rPr>
        <w:t>Лицензиар</w:t>
      </w:r>
      <w:r w:rsidR="0087178F" w:rsidRPr="000076A0">
        <w:rPr>
          <w:rFonts w:ascii="Times New Roman" w:hAnsi="Times New Roman"/>
          <w:color w:val="auto"/>
          <w:sz w:val="24"/>
          <w:szCs w:val="24"/>
        </w:rPr>
        <w:t>», в лице</w:t>
      </w:r>
      <w:r w:rsidR="00BD4C54">
        <w:rPr>
          <w:rFonts w:ascii="Times New Roman" w:hAnsi="Times New Roman"/>
          <w:color w:val="auto"/>
          <w:sz w:val="24"/>
          <w:szCs w:val="24"/>
        </w:rPr>
        <w:t>_________</w:t>
      </w:r>
      <w:r w:rsidR="00CA5FF8">
        <w:rPr>
          <w:rFonts w:ascii="Times New Roman" w:hAnsi="Times New Roman"/>
          <w:color w:val="auto"/>
          <w:sz w:val="24"/>
          <w:szCs w:val="24"/>
        </w:rPr>
        <w:t>,</w:t>
      </w:r>
      <w:r w:rsidR="0087178F" w:rsidRPr="000076A0">
        <w:rPr>
          <w:rFonts w:ascii="Times New Roman" w:hAnsi="Times New Roman"/>
          <w:color w:val="auto"/>
          <w:sz w:val="24"/>
          <w:szCs w:val="24"/>
        </w:rPr>
        <w:t xml:space="preserve"> действующе</w:t>
      </w:r>
      <w:r w:rsidR="00BD4C54">
        <w:rPr>
          <w:rFonts w:ascii="Times New Roman" w:hAnsi="Times New Roman"/>
          <w:color w:val="auto"/>
          <w:sz w:val="24"/>
          <w:szCs w:val="24"/>
        </w:rPr>
        <w:t>го на основании____________</w:t>
      </w:r>
      <w:r w:rsidR="0087178F" w:rsidRPr="000076A0">
        <w:rPr>
          <w:rFonts w:ascii="Times New Roman" w:hAnsi="Times New Roman"/>
          <w:color w:val="auto"/>
          <w:sz w:val="24"/>
          <w:szCs w:val="24"/>
        </w:rPr>
        <w:t>,</w:t>
      </w:r>
      <w:r w:rsidR="0087178F" w:rsidRPr="005079D6">
        <w:rPr>
          <w:rFonts w:ascii="Times New Roman" w:hAnsi="Times New Roman"/>
          <w:color w:val="auto"/>
          <w:sz w:val="24"/>
          <w:szCs w:val="24"/>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 4 ч. 1 ст. 93 Федерального закона от 05.04.2013 № 44-ФЗ, заключили настоящий Государственный Контракт (далее - Контракт) о нижеследующем:</w:t>
      </w:r>
    </w:p>
    <w:p w14:paraId="0A37501D" w14:textId="77777777" w:rsidR="004847F3" w:rsidRPr="005079D6" w:rsidRDefault="004847F3" w:rsidP="00E8446A">
      <w:pPr>
        <w:spacing w:before="0" w:after="0"/>
        <w:ind w:firstLine="284"/>
        <w:textAlignment w:val="baseline"/>
        <w:rPr>
          <w:rFonts w:ascii="Times New Roman" w:hAnsi="Times New Roman"/>
          <w:color w:val="auto"/>
          <w:sz w:val="24"/>
          <w:szCs w:val="24"/>
        </w:rPr>
      </w:pPr>
    </w:p>
    <w:p w14:paraId="1406602C" w14:textId="77777777" w:rsidR="00FB653A" w:rsidRPr="005079D6" w:rsidRDefault="007C56D2" w:rsidP="00E8446A">
      <w:pPr>
        <w:pStyle w:val="ab"/>
        <w:numPr>
          <w:ilvl w:val="0"/>
          <w:numId w:val="2"/>
        </w:numPr>
        <w:spacing w:before="0" w:after="0"/>
        <w:ind w:firstLine="284"/>
        <w:jc w:val="center"/>
        <w:textAlignment w:val="baseline"/>
        <w:rPr>
          <w:rFonts w:ascii="Times New Roman" w:hAnsi="Times New Roman"/>
          <w:color w:val="auto"/>
          <w:sz w:val="24"/>
          <w:szCs w:val="24"/>
        </w:rPr>
      </w:pPr>
      <w:r w:rsidRPr="005079D6">
        <w:rPr>
          <w:rFonts w:ascii="Times New Roman" w:hAnsi="Times New Roman"/>
          <w:b/>
          <w:bCs/>
          <w:color w:val="auto"/>
          <w:sz w:val="24"/>
          <w:szCs w:val="24"/>
        </w:rPr>
        <w:t>Предмет договора</w:t>
      </w:r>
      <w:r w:rsidRPr="005079D6">
        <w:rPr>
          <w:rFonts w:ascii="Times New Roman" w:hAnsi="Times New Roman"/>
          <w:color w:val="auto"/>
          <w:sz w:val="24"/>
          <w:szCs w:val="24"/>
        </w:rPr>
        <w:t> </w:t>
      </w:r>
    </w:p>
    <w:p w14:paraId="6CFC5E68" w14:textId="77777777" w:rsidR="00FB653A" w:rsidRPr="005079D6" w:rsidRDefault="007C56D2" w:rsidP="00E8446A">
      <w:pPr>
        <w:pStyle w:val="ab"/>
        <w:numPr>
          <w:ilvl w:val="1"/>
          <w:numId w:val="2"/>
        </w:numPr>
        <w:spacing w:before="0" w:after="0"/>
        <w:ind w:firstLine="284"/>
        <w:textAlignment w:val="baseline"/>
        <w:rPr>
          <w:rFonts w:ascii="Times New Roman" w:hAnsi="Times New Roman"/>
          <w:color w:val="auto"/>
          <w:sz w:val="24"/>
          <w:szCs w:val="24"/>
        </w:rPr>
      </w:pPr>
      <w:r w:rsidRPr="005079D6">
        <w:rPr>
          <w:rFonts w:ascii="Times New Roman" w:hAnsi="Times New Roman"/>
          <w:color w:val="auto"/>
          <w:sz w:val="24"/>
          <w:szCs w:val="24"/>
        </w:rPr>
        <w:t xml:space="preserve">По настоящему договору </w:t>
      </w:r>
      <w:r w:rsidRPr="005079D6">
        <w:rPr>
          <w:rFonts w:ascii="Times New Roman" w:hAnsi="Times New Roman"/>
          <w:b/>
          <w:bCs/>
          <w:color w:val="auto"/>
          <w:sz w:val="24"/>
          <w:szCs w:val="24"/>
        </w:rPr>
        <w:t xml:space="preserve">Лицензиар </w:t>
      </w:r>
      <w:r w:rsidRPr="005079D6">
        <w:rPr>
          <w:rFonts w:ascii="Times New Roman" w:hAnsi="Times New Roman"/>
          <w:color w:val="auto"/>
          <w:sz w:val="24"/>
          <w:szCs w:val="24"/>
        </w:rPr>
        <w:t xml:space="preserve">обязуется передать, а </w:t>
      </w:r>
      <w:r w:rsidRPr="005079D6">
        <w:rPr>
          <w:rFonts w:ascii="Times New Roman" w:hAnsi="Times New Roman"/>
          <w:b/>
          <w:bCs/>
          <w:color w:val="auto"/>
          <w:sz w:val="24"/>
          <w:szCs w:val="24"/>
        </w:rPr>
        <w:t xml:space="preserve">Лицензиат </w:t>
      </w:r>
      <w:r w:rsidRPr="005079D6">
        <w:rPr>
          <w:rFonts w:ascii="Times New Roman" w:hAnsi="Times New Roman"/>
          <w:color w:val="auto"/>
          <w:sz w:val="24"/>
          <w:szCs w:val="24"/>
        </w:rPr>
        <w:t>обязуется принять и оплатить неисключительные права использования Программы в следующей конфигурации: </w:t>
      </w:r>
    </w:p>
    <w:tbl>
      <w:tblPr>
        <w:tblStyle w:val="-11"/>
        <w:tblW w:w="10490" w:type="dxa"/>
        <w:tblInd w:w="250" w:type="dxa"/>
        <w:tblLayout w:type="fixed"/>
        <w:tblLook w:val="06A0" w:firstRow="1" w:lastRow="0" w:firstColumn="1" w:lastColumn="0" w:noHBand="1" w:noVBand="1"/>
      </w:tblPr>
      <w:tblGrid>
        <w:gridCol w:w="284"/>
        <w:gridCol w:w="10206"/>
      </w:tblGrid>
      <w:tr w:rsidR="00FB653A" w:rsidRPr="005079D6" w14:paraId="65AAF162" w14:textId="77777777" w:rsidTr="00FB653A">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284" w:type="dxa"/>
            <w:tcBorders>
              <w:top w:val="nil"/>
              <w:left w:val="nil"/>
              <w:bottom w:val="nil"/>
              <w:right w:val="nil"/>
            </w:tcBorders>
            <w:vAlign w:val="center"/>
          </w:tcPr>
          <w:p w14:paraId="5DAB6C7B" w14:textId="77777777" w:rsidR="00FB653A" w:rsidRPr="005079D6" w:rsidRDefault="00FB653A" w:rsidP="00E8446A">
            <w:pPr>
              <w:pStyle w:val="ab"/>
              <w:numPr>
                <w:ilvl w:val="0"/>
                <w:numId w:val="1"/>
              </w:numPr>
              <w:spacing w:before="0" w:after="0"/>
              <w:ind w:firstLine="284"/>
              <w:rPr>
                <w:rFonts w:ascii="Times New Roman" w:hAnsi="Times New Roman"/>
                <w:color w:val="auto"/>
                <w:sz w:val="24"/>
                <w:szCs w:val="24"/>
              </w:rPr>
            </w:pPr>
          </w:p>
        </w:tc>
        <w:tc>
          <w:tcPr>
            <w:tcW w:w="10205" w:type="dxa"/>
            <w:tcBorders>
              <w:top w:val="nil"/>
              <w:left w:val="nil"/>
              <w:bottom w:val="nil"/>
              <w:right w:val="nil"/>
            </w:tcBorders>
            <w:vAlign w:val="center"/>
          </w:tcPr>
          <w:p w14:paraId="04C54F36" w14:textId="25A4B182" w:rsidR="00FB653A" w:rsidRPr="00A71AE1" w:rsidRDefault="007C56D2" w:rsidP="00E8446A">
            <w:pPr>
              <w:spacing w:before="0" w:after="0"/>
              <w:ind w:firstLine="284"/>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rPr>
            </w:pPr>
            <w:r w:rsidRPr="005079D6">
              <w:rPr>
                <w:rFonts w:ascii="Times New Roman" w:hAnsi="Times New Roman"/>
                <w:b w:val="0"/>
                <w:bCs w:val="0"/>
                <w:color w:val="auto"/>
                <w:sz w:val="24"/>
                <w:szCs w:val="24"/>
              </w:rPr>
              <w:t xml:space="preserve">Права использования </w:t>
            </w:r>
            <w:proofErr w:type="spellStart"/>
            <w:r w:rsidR="002A3138">
              <w:rPr>
                <w:rFonts w:ascii="Times New Roman" w:hAnsi="Times New Roman"/>
                <w:b w:val="0"/>
                <w:bCs w:val="0"/>
                <w:color w:val="auto"/>
                <w:sz w:val="24"/>
                <w:szCs w:val="24"/>
                <w:lang w:val="en-US"/>
              </w:rPr>
              <w:t>Sa</w:t>
            </w:r>
            <w:r w:rsidR="007D2443">
              <w:rPr>
                <w:rFonts w:ascii="Times New Roman" w:hAnsi="Times New Roman"/>
                <w:b w:val="0"/>
                <w:bCs w:val="0"/>
                <w:color w:val="auto"/>
                <w:sz w:val="24"/>
                <w:szCs w:val="24"/>
                <w:lang w:val="en-US"/>
              </w:rPr>
              <w:t>b</w:t>
            </w:r>
            <w:r w:rsidR="002A3138">
              <w:rPr>
                <w:rFonts w:ascii="Times New Roman" w:hAnsi="Times New Roman"/>
                <w:b w:val="0"/>
                <w:bCs w:val="0"/>
                <w:color w:val="auto"/>
                <w:sz w:val="24"/>
                <w:szCs w:val="24"/>
                <w:lang w:val="en-US"/>
              </w:rPr>
              <w:t>y</w:t>
            </w:r>
            <w:proofErr w:type="spellEnd"/>
            <w:r w:rsidR="002A3138" w:rsidRPr="002A3138">
              <w:rPr>
                <w:rFonts w:ascii="Times New Roman" w:hAnsi="Times New Roman"/>
                <w:b w:val="0"/>
                <w:bCs w:val="0"/>
                <w:color w:val="auto"/>
                <w:sz w:val="24"/>
                <w:szCs w:val="24"/>
              </w:rPr>
              <w:t xml:space="preserve"> </w:t>
            </w:r>
            <w:r w:rsidR="002A3138">
              <w:rPr>
                <w:rFonts w:ascii="Times New Roman" w:hAnsi="Times New Roman"/>
                <w:b w:val="0"/>
                <w:bCs w:val="0"/>
                <w:color w:val="auto"/>
                <w:sz w:val="24"/>
                <w:szCs w:val="24"/>
                <w:lang w:val="en-US"/>
              </w:rPr>
              <w:t>Docs</w:t>
            </w:r>
            <w:r w:rsidR="00A71AE1">
              <w:rPr>
                <w:rFonts w:ascii="Times New Roman" w:hAnsi="Times New Roman"/>
                <w:b w:val="0"/>
                <w:bCs w:val="0"/>
                <w:color w:val="auto"/>
                <w:sz w:val="24"/>
                <w:szCs w:val="24"/>
              </w:rPr>
              <w:t>,</w:t>
            </w:r>
            <w:r w:rsidR="002A3138" w:rsidRPr="002A3138">
              <w:rPr>
                <w:rFonts w:ascii="Times New Roman" w:hAnsi="Times New Roman"/>
                <w:b w:val="0"/>
                <w:bCs w:val="0"/>
                <w:color w:val="auto"/>
                <w:sz w:val="24"/>
                <w:szCs w:val="24"/>
              </w:rPr>
              <w:t xml:space="preserve"> </w:t>
            </w:r>
            <w:r w:rsidR="00550E15">
              <w:rPr>
                <w:rFonts w:ascii="Times New Roman" w:hAnsi="Times New Roman"/>
                <w:b w:val="0"/>
                <w:bCs w:val="0"/>
                <w:color w:val="auto"/>
                <w:sz w:val="24"/>
                <w:szCs w:val="24"/>
              </w:rPr>
              <w:t>30</w:t>
            </w:r>
            <w:r w:rsidR="00B52B4D">
              <w:rPr>
                <w:rFonts w:ascii="Times New Roman" w:hAnsi="Times New Roman"/>
                <w:b w:val="0"/>
                <w:bCs w:val="0"/>
                <w:color w:val="auto"/>
                <w:sz w:val="24"/>
                <w:szCs w:val="24"/>
              </w:rPr>
              <w:t>00</w:t>
            </w:r>
            <w:r w:rsidRPr="005079D6">
              <w:rPr>
                <w:rFonts w:ascii="Times New Roman" w:hAnsi="Times New Roman"/>
                <w:b w:val="0"/>
                <w:bCs w:val="0"/>
                <w:color w:val="auto"/>
                <w:sz w:val="24"/>
                <w:szCs w:val="24"/>
              </w:rPr>
              <w:t xml:space="preserve"> </w:t>
            </w:r>
            <w:r w:rsidR="00B52B4D">
              <w:rPr>
                <w:rFonts w:ascii="Times New Roman" w:hAnsi="Times New Roman"/>
                <w:b w:val="0"/>
                <w:bCs w:val="0"/>
                <w:color w:val="auto"/>
                <w:sz w:val="24"/>
                <w:szCs w:val="24"/>
              </w:rPr>
              <w:t>документов</w:t>
            </w:r>
            <w:r w:rsidR="00D4624F">
              <w:rPr>
                <w:rFonts w:ascii="Times New Roman" w:hAnsi="Times New Roman"/>
                <w:b w:val="0"/>
                <w:bCs w:val="0"/>
                <w:color w:val="auto"/>
                <w:sz w:val="24"/>
                <w:szCs w:val="24"/>
              </w:rPr>
              <w:t xml:space="preserve"> - 1 шт.</w:t>
            </w:r>
            <w:r w:rsidR="00A71AE1" w:rsidRPr="00A71AE1">
              <w:rPr>
                <w:rFonts w:ascii="Times New Roman" w:hAnsi="Times New Roman"/>
                <w:b w:val="0"/>
                <w:bCs w:val="0"/>
                <w:color w:val="auto"/>
                <w:sz w:val="24"/>
                <w:szCs w:val="24"/>
              </w:rPr>
              <w:t>;</w:t>
            </w:r>
          </w:p>
        </w:tc>
      </w:tr>
      <w:tr w:rsidR="00FB653A" w:rsidRPr="005079D6" w14:paraId="1024BA52" w14:textId="77777777" w:rsidTr="00FB653A">
        <w:trPr>
          <w:trHeight w:val="98"/>
        </w:trPr>
        <w:tc>
          <w:tcPr>
            <w:cnfStyle w:val="001000000000" w:firstRow="0" w:lastRow="0" w:firstColumn="1" w:lastColumn="0" w:oddVBand="0" w:evenVBand="0" w:oddHBand="0" w:evenHBand="0" w:firstRowFirstColumn="0" w:firstRowLastColumn="0" w:lastRowFirstColumn="0" w:lastRowLastColumn="0"/>
            <w:tcW w:w="284" w:type="dxa"/>
            <w:tcBorders>
              <w:top w:val="nil"/>
              <w:left w:val="nil"/>
              <w:bottom w:val="nil"/>
              <w:right w:val="nil"/>
            </w:tcBorders>
            <w:vAlign w:val="center"/>
          </w:tcPr>
          <w:p w14:paraId="02EB378F" w14:textId="77777777" w:rsidR="00FB653A" w:rsidRPr="005079D6" w:rsidRDefault="00FB653A" w:rsidP="00E8446A">
            <w:pPr>
              <w:pStyle w:val="ab"/>
              <w:numPr>
                <w:ilvl w:val="0"/>
                <w:numId w:val="1"/>
              </w:numPr>
              <w:spacing w:before="0" w:after="0"/>
              <w:ind w:firstLine="284"/>
              <w:rPr>
                <w:rFonts w:ascii="Times New Roman" w:hAnsi="Times New Roman"/>
                <w:color w:val="auto"/>
                <w:sz w:val="24"/>
                <w:szCs w:val="24"/>
              </w:rPr>
            </w:pPr>
          </w:p>
        </w:tc>
        <w:tc>
          <w:tcPr>
            <w:tcW w:w="10205" w:type="dxa"/>
            <w:tcBorders>
              <w:top w:val="nil"/>
              <w:left w:val="nil"/>
              <w:bottom w:val="nil"/>
              <w:right w:val="nil"/>
            </w:tcBorders>
            <w:vAlign w:val="center"/>
          </w:tcPr>
          <w:p w14:paraId="13F0B002" w14:textId="755A90FF" w:rsidR="00FB653A" w:rsidRPr="00A71AE1" w:rsidRDefault="007C56D2" w:rsidP="00E8446A">
            <w:pPr>
              <w:spacing w:before="0" w:after="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4"/>
                <w:szCs w:val="24"/>
              </w:rPr>
            </w:pPr>
            <w:r w:rsidRPr="005079D6">
              <w:rPr>
                <w:rFonts w:ascii="Times New Roman" w:hAnsi="Times New Roman"/>
                <w:color w:val="auto"/>
                <w:sz w:val="24"/>
                <w:szCs w:val="24"/>
              </w:rPr>
              <w:t xml:space="preserve">Права использования </w:t>
            </w:r>
            <w:proofErr w:type="spellStart"/>
            <w:r w:rsidR="002A3138">
              <w:rPr>
                <w:rFonts w:ascii="Times New Roman" w:hAnsi="Times New Roman"/>
                <w:color w:val="auto"/>
                <w:sz w:val="24"/>
                <w:szCs w:val="24"/>
                <w:lang w:val="en-US"/>
              </w:rPr>
              <w:t>Sa</w:t>
            </w:r>
            <w:r w:rsidR="007D2443">
              <w:rPr>
                <w:rFonts w:ascii="Times New Roman" w:hAnsi="Times New Roman"/>
                <w:color w:val="auto"/>
                <w:sz w:val="24"/>
                <w:szCs w:val="24"/>
                <w:lang w:val="en-US"/>
              </w:rPr>
              <w:t>b</w:t>
            </w:r>
            <w:r w:rsidR="002A3138">
              <w:rPr>
                <w:rFonts w:ascii="Times New Roman" w:hAnsi="Times New Roman"/>
                <w:color w:val="auto"/>
                <w:sz w:val="24"/>
                <w:szCs w:val="24"/>
                <w:lang w:val="en-US"/>
              </w:rPr>
              <w:t>y</w:t>
            </w:r>
            <w:proofErr w:type="spellEnd"/>
            <w:r w:rsidR="002A3138" w:rsidRPr="002A3138">
              <w:rPr>
                <w:rFonts w:ascii="Times New Roman" w:hAnsi="Times New Roman"/>
                <w:color w:val="auto"/>
                <w:sz w:val="24"/>
                <w:szCs w:val="24"/>
              </w:rPr>
              <w:t xml:space="preserve"> </w:t>
            </w:r>
            <w:r w:rsidR="002A3138">
              <w:rPr>
                <w:rFonts w:ascii="Times New Roman" w:hAnsi="Times New Roman"/>
                <w:color w:val="auto"/>
                <w:sz w:val="24"/>
                <w:szCs w:val="24"/>
                <w:lang w:val="en-US"/>
              </w:rPr>
              <w:t>Report</w:t>
            </w:r>
            <w:r w:rsidR="00970DE1">
              <w:rPr>
                <w:rFonts w:ascii="Times New Roman" w:hAnsi="Times New Roman"/>
                <w:color w:val="auto"/>
                <w:sz w:val="24"/>
                <w:szCs w:val="24"/>
              </w:rPr>
              <w:t>,</w:t>
            </w:r>
            <w:r w:rsidR="002A3138" w:rsidRPr="002A3138">
              <w:rPr>
                <w:rFonts w:ascii="Times New Roman" w:hAnsi="Times New Roman"/>
                <w:color w:val="auto"/>
                <w:sz w:val="24"/>
                <w:szCs w:val="24"/>
              </w:rPr>
              <w:t xml:space="preserve"> </w:t>
            </w:r>
            <w:r w:rsidRPr="005079D6">
              <w:rPr>
                <w:rFonts w:ascii="Times New Roman" w:hAnsi="Times New Roman"/>
                <w:color w:val="auto"/>
                <w:sz w:val="24"/>
                <w:szCs w:val="24"/>
              </w:rPr>
              <w:t xml:space="preserve">Корпоративный </w:t>
            </w:r>
            <w:r w:rsidR="00A71AE1" w:rsidRPr="00A71AE1">
              <w:rPr>
                <w:rFonts w:ascii="Times New Roman" w:hAnsi="Times New Roman"/>
                <w:color w:val="auto"/>
                <w:sz w:val="24"/>
                <w:szCs w:val="24"/>
              </w:rPr>
              <w:t>5</w:t>
            </w:r>
            <w:r w:rsidRPr="005079D6">
              <w:rPr>
                <w:rFonts w:ascii="Times New Roman" w:hAnsi="Times New Roman"/>
                <w:color w:val="auto"/>
                <w:sz w:val="24"/>
                <w:szCs w:val="24"/>
              </w:rPr>
              <w:t>К</w:t>
            </w:r>
            <w:r w:rsidR="00D4624F">
              <w:rPr>
                <w:rFonts w:ascii="Times New Roman" w:hAnsi="Times New Roman"/>
                <w:color w:val="auto"/>
                <w:sz w:val="24"/>
                <w:szCs w:val="24"/>
              </w:rPr>
              <w:t xml:space="preserve"> - 1 шт.</w:t>
            </w:r>
            <w:r w:rsidR="00A71AE1" w:rsidRPr="00A71AE1">
              <w:rPr>
                <w:rFonts w:ascii="Times New Roman" w:hAnsi="Times New Roman"/>
                <w:color w:val="auto"/>
                <w:sz w:val="24"/>
                <w:szCs w:val="24"/>
              </w:rPr>
              <w:t>;</w:t>
            </w:r>
          </w:p>
        </w:tc>
      </w:tr>
      <w:tr w:rsidR="00FB653A" w:rsidRPr="005079D6" w14:paraId="01331921" w14:textId="77777777" w:rsidTr="00FB653A">
        <w:trPr>
          <w:trHeight w:val="98"/>
        </w:trPr>
        <w:tc>
          <w:tcPr>
            <w:cnfStyle w:val="001000000000" w:firstRow="0" w:lastRow="0" w:firstColumn="1" w:lastColumn="0" w:oddVBand="0" w:evenVBand="0" w:oddHBand="0" w:evenHBand="0" w:firstRowFirstColumn="0" w:firstRowLastColumn="0" w:lastRowFirstColumn="0" w:lastRowLastColumn="0"/>
            <w:tcW w:w="284" w:type="dxa"/>
            <w:tcBorders>
              <w:top w:val="nil"/>
              <w:left w:val="nil"/>
              <w:bottom w:val="nil"/>
              <w:right w:val="nil"/>
            </w:tcBorders>
            <w:vAlign w:val="center"/>
          </w:tcPr>
          <w:p w14:paraId="6A05A809" w14:textId="77777777" w:rsidR="00FB653A" w:rsidRPr="005079D6" w:rsidRDefault="00FB653A" w:rsidP="00E8446A">
            <w:pPr>
              <w:pStyle w:val="ab"/>
              <w:numPr>
                <w:ilvl w:val="0"/>
                <w:numId w:val="1"/>
              </w:numPr>
              <w:spacing w:before="0" w:after="0"/>
              <w:ind w:firstLine="284"/>
              <w:rPr>
                <w:rFonts w:ascii="Times New Roman" w:hAnsi="Times New Roman"/>
                <w:color w:val="auto"/>
                <w:sz w:val="24"/>
                <w:szCs w:val="24"/>
              </w:rPr>
            </w:pPr>
          </w:p>
        </w:tc>
        <w:tc>
          <w:tcPr>
            <w:tcW w:w="10205" w:type="dxa"/>
            <w:tcBorders>
              <w:top w:val="nil"/>
              <w:left w:val="nil"/>
              <w:bottom w:val="nil"/>
              <w:right w:val="nil"/>
            </w:tcBorders>
            <w:vAlign w:val="center"/>
          </w:tcPr>
          <w:p w14:paraId="3FC086E5" w14:textId="1E4BB592" w:rsidR="00FB653A" w:rsidRPr="00871B51" w:rsidRDefault="007C56D2" w:rsidP="00E8446A">
            <w:pPr>
              <w:spacing w:before="0" w:after="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auto"/>
                <w:sz w:val="24"/>
                <w:szCs w:val="24"/>
              </w:rPr>
            </w:pPr>
            <w:r w:rsidRPr="005079D6">
              <w:rPr>
                <w:rFonts w:ascii="Times New Roman" w:hAnsi="Times New Roman"/>
                <w:color w:val="auto"/>
                <w:sz w:val="24"/>
                <w:szCs w:val="24"/>
              </w:rPr>
              <w:t xml:space="preserve">Права использования </w:t>
            </w:r>
            <w:proofErr w:type="spellStart"/>
            <w:r w:rsidR="002A3138">
              <w:rPr>
                <w:rFonts w:ascii="Times New Roman" w:hAnsi="Times New Roman"/>
                <w:color w:val="auto"/>
                <w:sz w:val="24"/>
                <w:szCs w:val="24"/>
                <w:lang w:val="en-US"/>
              </w:rPr>
              <w:t>Sa</w:t>
            </w:r>
            <w:r w:rsidR="007D2443">
              <w:rPr>
                <w:rFonts w:ascii="Times New Roman" w:hAnsi="Times New Roman"/>
                <w:color w:val="auto"/>
                <w:sz w:val="24"/>
                <w:szCs w:val="24"/>
                <w:lang w:val="en-US"/>
              </w:rPr>
              <w:t>b</w:t>
            </w:r>
            <w:r w:rsidR="002A3138">
              <w:rPr>
                <w:rFonts w:ascii="Times New Roman" w:hAnsi="Times New Roman"/>
                <w:color w:val="auto"/>
                <w:sz w:val="24"/>
                <w:szCs w:val="24"/>
                <w:lang w:val="en-US"/>
              </w:rPr>
              <w:t>y</w:t>
            </w:r>
            <w:proofErr w:type="spellEnd"/>
            <w:r w:rsidR="002A3138" w:rsidRPr="002A3138">
              <w:rPr>
                <w:rFonts w:ascii="Times New Roman" w:hAnsi="Times New Roman"/>
                <w:color w:val="auto"/>
                <w:sz w:val="24"/>
                <w:szCs w:val="24"/>
              </w:rPr>
              <w:t xml:space="preserve"> </w:t>
            </w:r>
            <w:r w:rsidR="002A3138">
              <w:rPr>
                <w:rFonts w:ascii="Times New Roman" w:hAnsi="Times New Roman"/>
                <w:color w:val="auto"/>
                <w:sz w:val="24"/>
                <w:szCs w:val="24"/>
                <w:lang w:val="en-US"/>
              </w:rPr>
              <w:t>Report</w:t>
            </w:r>
            <w:r w:rsidR="00970DE1">
              <w:rPr>
                <w:rFonts w:ascii="Times New Roman" w:hAnsi="Times New Roman"/>
                <w:color w:val="auto"/>
                <w:sz w:val="24"/>
                <w:szCs w:val="24"/>
              </w:rPr>
              <w:t>,</w:t>
            </w:r>
            <w:r w:rsidR="002A3138" w:rsidRPr="002A3138">
              <w:rPr>
                <w:rFonts w:ascii="Times New Roman" w:hAnsi="Times New Roman"/>
                <w:color w:val="auto"/>
                <w:sz w:val="24"/>
                <w:szCs w:val="24"/>
              </w:rPr>
              <w:t xml:space="preserve"> </w:t>
            </w:r>
            <w:r w:rsidRPr="005079D6">
              <w:rPr>
                <w:rFonts w:ascii="Times New Roman" w:hAnsi="Times New Roman"/>
                <w:color w:val="auto"/>
                <w:sz w:val="24"/>
                <w:szCs w:val="24"/>
              </w:rPr>
              <w:t>Корпоративный 100</w:t>
            </w:r>
            <w:r w:rsidR="00A71AE1">
              <w:rPr>
                <w:rFonts w:ascii="Times New Roman" w:hAnsi="Times New Roman"/>
                <w:color w:val="auto"/>
                <w:sz w:val="24"/>
                <w:szCs w:val="24"/>
              </w:rPr>
              <w:t>Ф</w:t>
            </w:r>
            <w:r w:rsidR="00D4624F">
              <w:rPr>
                <w:rFonts w:ascii="Times New Roman" w:hAnsi="Times New Roman"/>
                <w:color w:val="auto"/>
                <w:sz w:val="24"/>
                <w:szCs w:val="24"/>
              </w:rPr>
              <w:t xml:space="preserve"> - 1 шт.</w:t>
            </w:r>
            <w:r w:rsidR="00871B51" w:rsidRPr="00871B51">
              <w:rPr>
                <w:rFonts w:ascii="Times New Roman" w:hAnsi="Times New Roman"/>
                <w:color w:val="auto"/>
                <w:sz w:val="24"/>
                <w:szCs w:val="24"/>
              </w:rPr>
              <w:t xml:space="preserve"> </w:t>
            </w:r>
          </w:p>
        </w:tc>
      </w:tr>
    </w:tbl>
    <w:p w14:paraId="6F983208" w14:textId="483EEFC4" w:rsidR="00FB653A" w:rsidRPr="005079D6" w:rsidRDefault="007C56D2" w:rsidP="00E8446A">
      <w:pPr>
        <w:spacing w:before="0" w:after="0"/>
        <w:ind w:firstLine="284"/>
        <w:textAlignment w:val="baseline"/>
        <w:rPr>
          <w:rFonts w:ascii="Times New Roman" w:hAnsi="Times New Roman"/>
          <w:color w:val="auto"/>
          <w:sz w:val="24"/>
          <w:szCs w:val="24"/>
        </w:rPr>
      </w:pPr>
      <w:r w:rsidRPr="005079D6">
        <w:rPr>
          <w:rFonts w:ascii="Times New Roman" w:hAnsi="Times New Roman"/>
          <w:color w:val="auto"/>
          <w:sz w:val="24"/>
          <w:szCs w:val="24"/>
        </w:rPr>
        <w:t xml:space="preserve">Функциональные возможности прав описаны на официальном сайте </w:t>
      </w:r>
      <w:r w:rsidR="00527AA0" w:rsidRPr="005079D6">
        <w:rPr>
          <w:rFonts w:ascii="Times New Roman" w:hAnsi="Times New Roman"/>
          <w:color w:val="auto"/>
          <w:sz w:val="24"/>
          <w:szCs w:val="24"/>
        </w:rPr>
        <w:t>разработчика</w:t>
      </w:r>
      <w:r w:rsidRPr="005079D6">
        <w:rPr>
          <w:rFonts w:ascii="Times New Roman" w:hAnsi="Times New Roman"/>
          <w:b/>
          <w:bCs/>
          <w:color w:val="auto"/>
          <w:sz w:val="24"/>
          <w:szCs w:val="24"/>
        </w:rPr>
        <w:t xml:space="preserve"> </w:t>
      </w:r>
      <w:r w:rsidRPr="005079D6">
        <w:rPr>
          <w:rFonts w:ascii="Times New Roman" w:hAnsi="Times New Roman"/>
          <w:color w:val="auto"/>
          <w:sz w:val="24"/>
          <w:szCs w:val="24"/>
        </w:rPr>
        <w:t xml:space="preserve">Программы </w:t>
      </w:r>
      <w:r w:rsidR="00D276DD">
        <w:rPr>
          <w:rFonts w:ascii="Times New Roman" w:hAnsi="Times New Roman"/>
          <w:color w:val="auto"/>
          <w:sz w:val="24"/>
          <w:szCs w:val="24"/>
        </w:rPr>
        <w:t xml:space="preserve">  </w:t>
      </w:r>
      <w:hyperlink r:id="rId6">
        <w:r w:rsidR="00845450" w:rsidRPr="00306823">
          <w:rPr>
            <w:rFonts w:ascii="Times New Roman" w:hAnsi="Times New Roman"/>
            <w:b/>
            <w:bCs/>
            <w:i/>
            <w:iCs/>
            <w:color w:val="000000" w:themeColor="text1"/>
            <w:sz w:val="24"/>
            <w:szCs w:val="24"/>
          </w:rPr>
          <w:t>https://s</w:t>
        </w:r>
        <w:r w:rsidR="00845450" w:rsidRPr="00306823">
          <w:rPr>
            <w:rFonts w:ascii="Times New Roman" w:hAnsi="Times New Roman"/>
            <w:b/>
            <w:bCs/>
            <w:i/>
            <w:iCs/>
            <w:color w:val="000000" w:themeColor="text1"/>
            <w:sz w:val="24"/>
            <w:szCs w:val="24"/>
            <w:lang w:val="en-US"/>
          </w:rPr>
          <w:t>aby</w:t>
        </w:r>
        <w:r w:rsidR="00845450" w:rsidRPr="00306823">
          <w:rPr>
            <w:rFonts w:ascii="Times New Roman" w:hAnsi="Times New Roman"/>
            <w:b/>
            <w:bCs/>
            <w:i/>
            <w:iCs/>
            <w:color w:val="000000" w:themeColor="text1"/>
            <w:sz w:val="24"/>
            <w:szCs w:val="24"/>
          </w:rPr>
          <w:t>.</w:t>
        </w:r>
        <w:proofErr w:type="spellStart"/>
        <w:r w:rsidR="00845450" w:rsidRPr="00306823">
          <w:rPr>
            <w:rFonts w:ascii="Times New Roman" w:hAnsi="Times New Roman"/>
            <w:b/>
            <w:bCs/>
            <w:i/>
            <w:iCs/>
            <w:color w:val="000000" w:themeColor="text1"/>
            <w:sz w:val="24"/>
            <w:szCs w:val="24"/>
          </w:rPr>
          <w:t>ru</w:t>
        </w:r>
        <w:proofErr w:type="spellEnd"/>
        <w:r w:rsidR="00845450" w:rsidRPr="00306823">
          <w:rPr>
            <w:rFonts w:ascii="Times New Roman" w:hAnsi="Times New Roman"/>
            <w:b/>
            <w:bCs/>
            <w:i/>
            <w:iCs/>
            <w:color w:val="000000" w:themeColor="text1"/>
            <w:sz w:val="24"/>
            <w:szCs w:val="24"/>
          </w:rPr>
          <w:t>/</w:t>
        </w:r>
        <w:proofErr w:type="spellStart"/>
        <w:r w:rsidR="00845450" w:rsidRPr="00306823">
          <w:rPr>
            <w:rFonts w:ascii="Times New Roman" w:hAnsi="Times New Roman"/>
            <w:b/>
            <w:bCs/>
            <w:i/>
            <w:iCs/>
            <w:color w:val="000000" w:themeColor="text1"/>
            <w:sz w:val="24"/>
            <w:szCs w:val="24"/>
          </w:rPr>
          <w:t>tariffs</w:t>
        </w:r>
        <w:proofErr w:type="spellEnd"/>
      </w:hyperlink>
      <w:hyperlink r:id="rId7">
        <w:r w:rsidRPr="005079D6">
          <w:rPr>
            <w:rFonts w:ascii="Times New Roman" w:hAnsi="Times New Roman"/>
            <w:color w:val="auto"/>
            <w:sz w:val="24"/>
            <w:szCs w:val="24"/>
          </w:rPr>
          <w:t>.</w:t>
        </w:r>
      </w:hyperlink>
      <w:r w:rsidR="00E8446A" w:rsidRPr="005079D6">
        <w:rPr>
          <w:rFonts w:ascii="Times New Roman" w:hAnsi="Times New Roman"/>
          <w:color w:val="auto"/>
          <w:sz w:val="24"/>
          <w:szCs w:val="24"/>
        </w:rPr>
        <w:t xml:space="preserve"> Программа не дает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информационно-коммуникационной сети «Интернет», осуществлять поиск информации о потенциальных покупателях (продавцах) и (или) заключать сделки.</w:t>
      </w:r>
    </w:p>
    <w:p w14:paraId="71B459C8" w14:textId="25617111" w:rsidR="00FB653A" w:rsidRPr="005079D6" w:rsidRDefault="7B9B9BC8" w:rsidP="00ED3D04">
      <w:pPr>
        <w:pStyle w:val="ab"/>
        <w:numPr>
          <w:ilvl w:val="1"/>
          <w:numId w:val="2"/>
        </w:numPr>
        <w:spacing w:before="0" w:after="0"/>
        <w:ind w:firstLine="284"/>
        <w:textAlignment w:val="baseline"/>
        <w:rPr>
          <w:color w:val="auto"/>
          <w:sz w:val="24"/>
          <w:szCs w:val="24"/>
        </w:rPr>
      </w:pPr>
      <w:r w:rsidRPr="7B9B9BC8">
        <w:rPr>
          <w:rFonts w:ascii="Times New Roman" w:hAnsi="Times New Roman"/>
          <w:color w:val="auto"/>
          <w:sz w:val="24"/>
          <w:szCs w:val="24"/>
        </w:rPr>
        <w:t xml:space="preserve">Для использования прав, полученных по настоящему договору, </w:t>
      </w:r>
      <w:r w:rsidRPr="7B9B9BC8">
        <w:rPr>
          <w:rFonts w:ascii="Times New Roman" w:hAnsi="Times New Roman"/>
          <w:b/>
          <w:bCs/>
          <w:color w:val="auto"/>
          <w:sz w:val="24"/>
          <w:szCs w:val="24"/>
        </w:rPr>
        <w:t>Лицензиату</w:t>
      </w:r>
      <w:r w:rsidRPr="7B9B9BC8">
        <w:rPr>
          <w:rFonts w:ascii="Times New Roman" w:hAnsi="Times New Roman"/>
          <w:color w:val="auto"/>
          <w:sz w:val="24"/>
          <w:szCs w:val="24"/>
        </w:rPr>
        <w:t xml:space="preserve"> выделяется аккаунт (личный кабинет) </w:t>
      </w:r>
      <w:r w:rsidRPr="00BC4232">
        <w:rPr>
          <w:rFonts w:ascii="Times New Roman" w:hAnsi="Times New Roman"/>
          <w:color w:val="auto"/>
          <w:sz w:val="24"/>
          <w:szCs w:val="24"/>
        </w:rPr>
        <w:t>№</w:t>
      </w:r>
      <w:r w:rsidR="00BC4232" w:rsidRPr="00BC4232">
        <w:rPr>
          <w:rFonts w:ascii="Times New Roman" w:hAnsi="Times New Roman"/>
          <w:color w:val="auto"/>
          <w:sz w:val="24"/>
          <w:szCs w:val="24"/>
        </w:rPr>
        <w:t>________</w:t>
      </w:r>
      <w:r w:rsidRPr="00BC4232">
        <w:rPr>
          <w:rFonts w:ascii="Times New Roman" w:hAnsi="Times New Roman"/>
          <w:color w:val="auto"/>
          <w:sz w:val="24"/>
          <w:szCs w:val="24"/>
        </w:rPr>
        <w:t>.</w:t>
      </w:r>
    </w:p>
    <w:p w14:paraId="48EB8881" w14:textId="77777777" w:rsidR="00FB653A" w:rsidRPr="005079D6" w:rsidRDefault="7B9B9BC8" w:rsidP="00E8446A">
      <w:pPr>
        <w:pStyle w:val="ab"/>
        <w:numPr>
          <w:ilvl w:val="1"/>
          <w:numId w:val="2"/>
        </w:numPr>
        <w:spacing w:before="0" w:after="0"/>
        <w:ind w:firstLine="284"/>
        <w:textAlignment w:val="baseline"/>
        <w:rPr>
          <w:rFonts w:ascii="Times New Roman" w:hAnsi="Times New Roman"/>
          <w:color w:val="auto"/>
          <w:sz w:val="24"/>
          <w:szCs w:val="24"/>
        </w:rPr>
      </w:pPr>
      <w:r w:rsidRPr="7B9B9BC8">
        <w:rPr>
          <w:rFonts w:ascii="Times New Roman" w:hAnsi="Times New Roman"/>
          <w:b/>
          <w:bCs/>
          <w:color w:val="auto"/>
          <w:sz w:val="24"/>
          <w:szCs w:val="24"/>
        </w:rPr>
        <w:t xml:space="preserve">Лицензиат </w:t>
      </w:r>
      <w:r w:rsidRPr="7B9B9BC8">
        <w:rPr>
          <w:rFonts w:ascii="Times New Roman" w:hAnsi="Times New Roman"/>
          <w:color w:val="auto"/>
          <w:sz w:val="24"/>
          <w:szCs w:val="24"/>
        </w:rPr>
        <w:t xml:space="preserve">в соответствии со ст. 428 ГК РФ присоединяется к Регламенту, опубликованному по адресу </w:t>
      </w:r>
      <w:hyperlink r:id="rId8">
        <w:r w:rsidRPr="7B9B9BC8">
          <w:rPr>
            <w:rFonts w:ascii="Times New Roman" w:hAnsi="Times New Roman"/>
            <w:sz w:val="24"/>
            <w:szCs w:val="24"/>
          </w:rPr>
          <w:t>_________________</w:t>
        </w:r>
      </w:hyperlink>
      <w:r w:rsidRPr="7B9B9BC8">
        <w:rPr>
          <w:rFonts w:ascii="Times New Roman" w:hAnsi="Times New Roman"/>
          <w:color w:val="auto"/>
          <w:sz w:val="24"/>
          <w:szCs w:val="24"/>
        </w:rPr>
        <w:t xml:space="preserve"> (далее - Регламент). </w:t>
      </w:r>
    </w:p>
    <w:p w14:paraId="7244D89B" w14:textId="69476BE8" w:rsidR="001A3B3A" w:rsidRPr="005079D6" w:rsidRDefault="7B9B9BC8" w:rsidP="00E8446A">
      <w:pPr>
        <w:pStyle w:val="ab"/>
        <w:numPr>
          <w:ilvl w:val="1"/>
          <w:numId w:val="2"/>
        </w:numPr>
        <w:spacing w:before="0" w:after="0"/>
        <w:ind w:firstLine="284"/>
        <w:textAlignment w:val="baseline"/>
        <w:rPr>
          <w:rFonts w:ascii="Times New Roman" w:hAnsi="Times New Roman"/>
          <w:color w:val="auto"/>
          <w:sz w:val="24"/>
          <w:szCs w:val="24"/>
        </w:rPr>
      </w:pPr>
      <w:r w:rsidRPr="008106A9">
        <w:rPr>
          <w:rFonts w:ascii="Times New Roman" w:hAnsi="Times New Roman"/>
          <w:b/>
          <w:bCs/>
          <w:color w:val="auto"/>
          <w:sz w:val="24"/>
          <w:szCs w:val="24"/>
        </w:rPr>
        <w:t>Лицензиар</w:t>
      </w:r>
      <w:r w:rsidRPr="7B9B9BC8">
        <w:rPr>
          <w:rFonts w:ascii="Times New Roman" w:hAnsi="Times New Roman"/>
          <w:color w:val="auto"/>
          <w:sz w:val="24"/>
          <w:szCs w:val="24"/>
        </w:rPr>
        <w:t xml:space="preserve"> гарантирует, что является правообладателем исключительных имущественных прав на Программу (свидетельство об официальной регистрации программы для ЭВМ №_________ от ____). На основании Приказа Минкомсвязи России от 08.04.2016 № 151 Программа зарегистрирована в едином реестре российских программ для электронных вычислительных машин и баз данных в информационно-телекоммуникационной сети </w:t>
      </w:r>
      <w:r w:rsidR="00857494" w:rsidRPr="000076A0">
        <w:rPr>
          <w:rFonts w:ascii="Times New Roman" w:hAnsi="Times New Roman"/>
          <w:color w:val="auto"/>
          <w:sz w:val="24"/>
          <w:szCs w:val="24"/>
        </w:rPr>
        <w:t>«</w:t>
      </w:r>
      <w:r w:rsidRPr="7B9B9BC8">
        <w:rPr>
          <w:rFonts w:ascii="Times New Roman" w:hAnsi="Times New Roman"/>
          <w:color w:val="auto"/>
          <w:sz w:val="24"/>
          <w:szCs w:val="24"/>
        </w:rPr>
        <w:t>Интернет</w:t>
      </w:r>
      <w:r w:rsidR="00857494" w:rsidRPr="000076A0">
        <w:rPr>
          <w:rFonts w:ascii="Times New Roman" w:hAnsi="Times New Roman"/>
          <w:color w:val="auto"/>
          <w:sz w:val="24"/>
          <w:szCs w:val="24"/>
        </w:rPr>
        <w:t>»</w:t>
      </w:r>
      <w:r w:rsidRPr="7B9B9BC8">
        <w:rPr>
          <w:rFonts w:ascii="Times New Roman" w:hAnsi="Times New Roman"/>
          <w:color w:val="auto"/>
          <w:sz w:val="24"/>
          <w:szCs w:val="24"/>
        </w:rPr>
        <w:t xml:space="preserve"> за номером 332.</w:t>
      </w:r>
    </w:p>
    <w:p w14:paraId="3DF7CF2A" w14:textId="77777777" w:rsidR="001A3B3A" w:rsidRPr="005079D6" w:rsidRDefault="7B9B9BC8" w:rsidP="00E8446A">
      <w:pPr>
        <w:pStyle w:val="ab"/>
        <w:numPr>
          <w:ilvl w:val="1"/>
          <w:numId w:val="2"/>
        </w:numPr>
        <w:spacing w:before="0" w:after="0"/>
        <w:ind w:firstLine="284"/>
        <w:textAlignment w:val="baseline"/>
        <w:rPr>
          <w:rFonts w:ascii="Times New Roman" w:hAnsi="Times New Roman"/>
          <w:color w:val="auto"/>
          <w:sz w:val="24"/>
          <w:szCs w:val="24"/>
        </w:rPr>
      </w:pPr>
      <w:r w:rsidRPr="7B9B9BC8">
        <w:rPr>
          <w:rFonts w:ascii="Times New Roman" w:eastAsiaTheme="minorEastAsia" w:hAnsi="Times New Roman"/>
          <w:color w:val="000000" w:themeColor="text1"/>
          <w:sz w:val="24"/>
          <w:szCs w:val="24"/>
          <w:lang w:eastAsia="en-US"/>
        </w:rPr>
        <w:t xml:space="preserve">По настоящему Договору использование Программы </w:t>
      </w:r>
      <w:r w:rsidRPr="003E0020">
        <w:rPr>
          <w:rFonts w:ascii="Times New Roman" w:eastAsiaTheme="minorEastAsia" w:hAnsi="Times New Roman"/>
          <w:b/>
          <w:bCs/>
          <w:color w:val="000000" w:themeColor="text1"/>
          <w:sz w:val="24"/>
          <w:szCs w:val="24"/>
          <w:lang w:eastAsia="en-US"/>
        </w:rPr>
        <w:t>Лицензиатом</w:t>
      </w:r>
      <w:r w:rsidRPr="7B9B9BC8">
        <w:rPr>
          <w:rFonts w:ascii="Times New Roman" w:eastAsiaTheme="minorEastAsia" w:hAnsi="Times New Roman"/>
          <w:color w:val="000000" w:themeColor="text1"/>
          <w:sz w:val="24"/>
          <w:szCs w:val="24"/>
          <w:lang w:eastAsia="en-US"/>
        </w:rPr>
        <w:t xml:space="preserve"> допускается на территории Российской Федерации.</w:t>
      </w:r>
    </w:p>
    <w:p w14:paraId="76D97489" w14:textId="77777777" w:rsidR="001A3B3A" w:rsidRPr="005079D6" w:rsidRDefault="7B9B9BC8" w:rsidP="001A3B3A">
      <w:pPr>
        <w:pStyle w:val="ab"/>
        <w:numPr>
          <w:ilvl w:val="1"/>
          <w:numId w:val="2"/>
        </w:numPr>
        <w:spacing w:before="0" w:after="0"/>
        <w:ind w:firstLine="284"/>
        <w:textAlignment w:val="baseline"/>
        <w:rPr>
          <w:rFonts w:ascii="Times New Roman" w:hAnsi="Times New Roman"/>
          <w:color w:val="auto"/>
          <w:sz w:val="24"/>
          <w:szCs w:val="24"/>
        </w:rPr>
      </w:pPr>
      <w:r w:rsidRPr="003E0020">
        <w:rPr>
          <w:rFonts w:ascii="Times New Roman" w:eastAsiaTheme="minorEastAsia" w:hAnsi="Times New Roman"/>
          <w:b/>
          <w:bCs/>
          <w:color w:val="000000" w:themeColor="text1"/>
          <w:sz w:val="24"/>
          <w:szCs w:val="24"/>
          <w:lang w:eastAsia="en-US"/>
        </w:rPr>
        <w:t>Лицензиар</w:t>
      </w:r>
      <w:r w:rsidRPr="7B9B9BC8">
        <w:rPr>
          <w:rFonts w:ascii="Times New Roman" w:eastAsiaTheme="minorEastAsia" w:hAnsi="Times New Roman"/>
          <w:color w:val="000000" w:themeColor="text1"/>
          <w:sz w:val="24"/>
          <w:szCs w:val="24"/>
          <w:lang w:eastAsia="en-US"/>
        </w:rPr>
        <w:t xml:space="preserve"> гарантирует, что предоставление </w:t>
      </w:r>
      <w:r w:rsidRPr="003E0020">
        <w:rPr>
          <w:rFonts w:ascii="Times New Roman" w:eastAsiaTheme="minorEastAsia" w:hAnsi="Times New Roman"/>
          <w:b/>
          <w:bCs/>
          <w:color w:val="000000" w:themeColor="text1"/>
          <w:sz w:val="24"/>
          <w:szCs w:val="24"/>
          <w:lang w:eastAsia="en-US"/>
        </w:rPr>
        <w:t>Лицензиату</w:t>
      </w:r>
      <w:r w:rsidRPr="7B9B9BC8">
        <w:rPr>
          <w:rFonts w:ascii="Times New Roman" w:eastAsiaTheme="minorEastAsia" w:hAnsi="Times New Roman"/>
          <w:color w:val="000000" w:themeColor="text1"/>
          <w:sz w:val="24"/>
          <w:szCs w:val="24"/>
          <w:lang w:eastAsia="en-US"/>
        </w:rPr>
        <w:t xml:space="preserve"> права использования</w:t>
      </w:r>
      <w:r w:rsidRPr="7B9B9BC8">
        <w:rPr>
          <w:rFonts w:ascii="Times New Roman" w:hAnsi="Times New Roman"/>
          <w:color w:val="auto"/>
          <w:sz w:val="24"/>
          <w:szCs w:val="24"/>
        </w:rPr>
        <w:t> Программы по настоящему Договору не подлежит государственной регистрации.</w:t>
      </w:r>
    </w:p>
    <w:p w14:paraId="5A5F249D" w14:textId="77777777" w:rsidR="001A3B3A" w:rsidRPr="005079D6" w:rsidRDefault="7B9B9BC8" w:rsidP="001A3B3A">
      <w:pPr>
        <w:pStyle w:val="ab"/>
        <w:numPr>
          <w:ilvl w:val="1"/>
          <w:numId w:val="2"/>
        </w:numPr>
        <w:spacing w:before="0" w:after="0"/>
        <w:ind w:firstLine="284"/>
        <w:textAlignment w:val="baseline"/>
        <w:rPr>
          <w:rFonts w:ascii="Times New Roman" w:hAnsi="Times New Roman"/>
          <w:color w:val="auto"/>
          <w:sz w:val="24"/>
          <w:szCs w:val="24"/>
        </w:rPr>
      </w:pPr>
      <w:r w:rsidRPr="7B9B9BC8">
        <w:rPr>
          <w:rFonts w:ascii="Times New Roman" w:eastAsiaTheme="minorEastAsia" w:hAnsi="Times New Roman"/>
          <w:color w:val="000000" w:themeColor="text1"/>
          <w:sz w:val="24"/>
          <w:szCs w:val="24"/>
          <w:lang w:eastAsia="en-US"/>
        </w:rPr>
        <w:t xml:space="preserve"> </w:t>
      </w:r>
      <w:r w:rsidRPr="003E0020">
        <w:rPr>
          <w:rFonts w:ascii="Times New Roman" w:eastAsiaTheme="minorEastAsia" w:hAnsi="Times New Roman"/>
          <w:b/>
          <w:bCs/>
          <w:color w:val="000000" w:themeColor="text1"/>
          <w:sz w:val="24"/>
          <w:szCs w:val="24"/>
          <w:lang w:eastAsia="en-US"/>
        </w:rPr>
        <w:t>Лицензиар</w:t>
      </w:r>
      <w:r w:rsidRPr="7B9B9BC8">
        <w:rPr>
          <w:rFonts w:ascii="Times New Roman" w:eastAsiaTheme="minorEastAsia" w:hAnsi="Times New Roman"/>
          <w:color w:val="000000" w:themeColor="text1"/>
          <w:sz w:val="24"/>
          <w:szCs w:val="24"/>
          <w:lang w:eastAsia="en-US"/>
        </w:rPr>
        <w:t xml:space="preserve"> гарантирует, что Программа предоставлена </w:t>
      </w:r>
      <w:r w:rsidRPr="7B9B9BC8">
        <w:rPr>
          <w:rFonts w:ascii="Times New Roman" w:eastAsiaTheme="minorEastAsia" w:hAnsi="Times New Roman"/>
          <w:b/>
          <w:bCs/>
          <w:color w:val="000000" w:themeColor="text1"/>
          <w:sz w:val="24"/>
          <w:szCs w:val="24"/>
          <w:lang w:eastAsia="en-US"/>
        </w:rPr>
        <w:t xml:space="preserve">Лицензиату </w:t>
      </w:r>
      <w:r w:rsidRPr="7B9B9BC8">
        <w:rPr>
          <w:rFonts w:ascii="Times New Roman" w:eastAsiaTheme="minorEastAsia" w:hAnsi="Times New Roman"/>
          <w:color w:val="000000" w:themeColor="text1"/>
          <w:sz w:val="24"/>
          <w:szCs w:val="24"/>
          <w:lang w:eastAsia="en-US"/>
        </w:rPr>
        <w:t>на законных основаниях, без нарушения прав третьих лиц, в том числе не порочит честь, достоинство и деловую репутацию, и не нарушает действующее законодательство Российской Федерации.</w:t>
      </w:r>
    </w:p>
    <w:p w14:paraId="6A2EE900" w14:textId="0C95BDD3" w:rsidR="001A3B3A" w:rsidRPr="004847F3" w:rsidRDefault="7B9B9BC8" w:rsidP="7B9B9BC8">
      <w:pPr>
        <w:pStyle w:val="ab"/>
        <w:numPr>
          <w:ilvl w:val="1"/>
          <w:numId w:val="2"/>
        </w:numPr>
        <w:spacing w:before="0" w:after="0"/>
        <w:ind w:firstLine="284"/>
        <w:textAlignment w:val="baseline"/>
        <w:rPr>
          <w:rFonts w:ascii="Times New Roman" w:hAnsi="Times New Roman"/>
          <w:color w:val="auto"/>
          <w:sz w:val="24"/>
          <w:szCs w:val="24"/>
        </w:rPr>
      </w:pPr>
      <w:r w:rsidRPr="7B9B9BC8">
        <w:rPr>
          <w:rFonts w:ascii="Times New Roman" w:eastAsiaTheme="minorEastAsia" w:hAnsi="Times New Roman"/>
          <w:color w:val="000000" w:themeColor="text1"/>
          <w:sz w:val="24"/>
          <w:szCs w:val="24"/>
          <w:lang w:eastAsia="en-US"/>
        </w:rPr>
        <w:t xml:space="preserve">Срок оказания услуг: </w:t>
      </w:r>
      <w:r w:rsidRPr="00BC4232">
        <w:rPr>
          <w:rFonts w:ascii="Times New Roman" w:eastAsiaTheme="minorEastAsia" w:hAnsi="Times New Roman"/>
          <w:b/>
          <w:bCs/>
          <w:i/>
          <w:iCs/>
          <w:color w:val="000000" w:themeColor="text1"/>
          <w:sz w:val="24"/>
          <w:szCs w:val="24"/>
          <w:lang w:eastAsia="en-US"/>
        </w:rPr>
        <w:t xml:space="preserve">с </w:t>
      </w:r>
      <w:r w:rsidR="002E39BF">
        <w:rPr>
          <w:rFonts w:ascii="Times New Roman" w:eastAsiaTheme="minorEastAsia" w:hAnsi="Times New Roman"/>
          <w:b/>
          <w:bCs/>
          <w:i/>
          <w:iCs/>
          <w:color w:val="000000" w:themeColor="text1"/>
          <w:sz w:val="24"/>
          <w:szCs w:val="24"/>
          <w:lang w:eastAsia="en-US"/>
        </w:rPr>
        <w:t>0</w:t>
      </w:r>
      <w:r w:rsidRPr="00BC4232">
        <w:rPr>
          <w:rFonts w:ascii="Times New Roman" w:eastAsiaTheme="minorEastAsia" w:hAnsi="Times New Roman"/>
          <w:b/>
          <w:bCs/>
          <w:i/>
          <w:iCs/>
          <w:color w:val="000000" w:themeColor="text1"/>
          <w:sz w:val="24"/>
          <w:szCs w:val="24"/>
          <w:lang w:eastAsia="en-US"/>
        </w:rPr>
        <w:t>1.0</w:t>
      </w:r>
      <w:r w:rsidR="002E39BF">
        <w:rPr>
          <w:rFonts w:ascii="Times New Roman" w:eastAsiaTheme="minorEastAsia" w:hAnsi="Times New Roman"/>
          <w:b/>
          <w:bCs/>
          <w:i/>
          <w:iCs/>
          <w:color w:val="000000" w:themeColor="text1"/>
          <w:sz w:val="24"/>
          <w:szCs w:val="24"/>
          <w:lang w:eastAsia="en-US"/>
        </w:rPr>
        <w:t>2</w:t>
      </w:r>
      <w:r w:rsidRPr="00BC4232">
        <w:rPr>
          <w:rFonts w:ascii="Times New Roman" w:eastAsiaTheme="minorEastAsia" w:hAnsi="Times New Roman"/>
          <w:b/>
          <w:bCs/>
          <w:i/>
          <w:iCs/>
          <w:color w:val="000000" w:themeColor="text1"/>
          <w:sz w:val="24"/>
          <w:szCs w:val="24"/>
          <w:lang w:eastAsia="en-US"/>
        </w:rPr>
        <w:t>.2027 года по 3</w:t>
      </w:r>
      <w:r w:rsidR="002E39BF">
        <w:rPr>
          <w:rFonts w:ascii="Times New Roman" w:eastAsiaTheme="minorEastAsia" w:hAnsi="Times New Roman"/>
          <w:b/>
          <w:bCs/>
          <w:i/>
          <w:iCs/>
          <w:color w:val="000000" w:themeColor="text1"/>
          <w:sz w:val="24"/>
          <w:szCs w:val="24"/>
          <w:lang w:eastAsia="en-US"/>
        </w:rPr>
        <w:t>1</w:t>
      </w:r>
      <w:r w:rsidRPr="00BC4232">
        <w:rPr>
          <w:rFonts w:ascii="Times New Roman" w:eastAsiaTheme="minorEastAsia" w:hAnsi="Times New Roman"/>
          <w:b/>
          <w:bCs/>
          <w:i/>
          <w:iCs/>
          <w:color w:val="000000" w:themeColor="text1"/>
          <w:sz w:val="24"/>
          <w:szCs w:val="24"/>
          <w:lang w:eastAsia="en-US"/>
        </w:rPr>
        <w:t>.01.2028 год.</w:t>
      </w:r>
    </w:p>
    <w:p w14:paraId="5A39BBE3" w14:textId="77777777" w:rsidR="004847F3" w:rsidRPr="005079D6" w:rsidRDefault="004847F3" w:rsidP="004847F3">
      <w:pPr>
        <w:pStyle w:val="ab"/>
        <w:spacing w:before="0" w:after="0"/>
        <w:ind w:left="284"/>
        <w:textAlignment w:val="baseline"/>
        <w:rPr>
          <w:rFonts w:ascii="Times New Roman" w:hAnsi="Times New Roman"/>
          <w:color w:val="auto"/>
          <w:sz w:val="24"/>
          <w:szCs w:val="24"/>
        </w:rPr>
      </w:pPr>
    </w:p>
    <w:p w14:paraId="513C2BBD" w14:textId="77777777" w:rsidR="00FB653A" w:rsidRPr="005079D6" w:rsidRDefault="007C56D2" w:rsidP="004C7263">
      <w:pPr>
        <w:pStyle w:val="ab"/>
        <w:numPr>
          <w:ilvl w:val="0"/>
          <w:numId w:val="2"/>
        </w:numPr>
        <w:spacing w:before="0" w:after="0"/>
        <w:ind w:firstLine="284"/>
        <w:jc w:val="center"/>
        <w:textAlignment w:val="baseline"/>
        <w:rPr>
          <w:rFonts w:ascii="Times New Roman" w:hAnsi="Times New Roman"/>
          <w:color w:val="auto"/>
          <w:sz w:val="24"/>
          <w:szCs w:val="24"/>
        </w:rPr>
      </w:pPr>
      <w:r w:rsidRPr="005079D6">
        <w:rPr>
          <w:rFonts w:ascii="Times New Roman" w:hAnsi="Times New Roman"/>
          <w:b/>
          <w:bCs/>
          <w:color w:val="auto"/>
          <w:sz w:val="24"/>
          <w:szCs w:val="24"/>
        </w:rPr>
        <w:t>Права и обязанности сторон</w:t>
      </w:r>
      <w:r w:rsidRPr="005079D6">
        <w:rPr>
          <w:rFonts w:ascii="Times New Roman" w:hAnsi="Times New Roman"/>
          <w:color w:val="auto"/>
          <w:sz w:val="24"/>
          <w:szCs w:val="24"/>
        </w:rPr>
        <w:t> </w:t>
      </w:r>
    </w:p>
    <w:p w14:paraId="51C45F97" w14:textId="52756E1A" w:rsidR="00FB653A" w:rsidRPr="005079D6" w:rsidRDefault="007C56D2" w:rsidP="004C7263">
      <w:pPr>
        <w:pStyle w:val="ab"/>
        <w:numPr>
          <w:ilvl w:val="1"/>
          <w:numId w:val="2"/>
        </w:numPr>
        <w:spacing w:before="0" w:after="0"/>
        <w:ind w:firstLine="284"/>
        <w:textAlignment w:val="baseline"/>
        <w:rPr>
          <w:rFonts w:ascii="Times New Roman" w:hAnsi="Times New Roman"/>
          <w:color w:val="auto"/>
          <w:sz w:val="24"/>
          <w:szCs w:val="24"/>
        </w:rPr>
      </w:pPr>
      <w:r w:rsidRPr="005079D6">
        <w:rPr>
          <w:rFonts w:ascii="Times New Roman" w:hAnsi="Times New Roman"/>
          <w:b/>
          <w:bCs/>
          <w:color w:val="auto"/>
          <w:sz w:val="24"/>
          <w:szCs w:val="24"/>
        </w:rPr>
        <w:t xml:space="preserve">Лицензиар </w:t>
      </w:r>
      <w:r w:rsidRPr="005079D6">
        <w:rPr>
          <w:rFonts w:ascii="Times New Roman" w:hAnsi="Times New Roman"/>
          <w:color w:val="auto"/>
          <w:sz w:val="24"/>
          <w:szCs w:val="24"/>
        </w:rPr>
        <w:t>в течение срока действия настоящего договора обеспечивает работу Программы в соответствии с документацией, опубликованной на </w:t>
      </w:r>
      <w:hyperlink r:id="rId9">
        <w:r w:rsidRPr="003E0020">
          <w:rPr>
            <w:rFonts w:ascii="Times New Roman" w:hAnsi="Times New Roman"/>
            <w:b/>
            <w:bCs/>
            <w:i/>
            <w:iCs/>
            <w:color w:val="000000" w:themeColor="text1"/>
            <w:sz w:val="24"/>
            <w:szCs w:val="24"/>
          </w:rPr>
          <w:t>https://s</w:t>
        </w:r>
        <w:r w:rsidR="00845450" w:rsidRPr="003E0020">
          <w:rPr>
            <w:rFonts w:ascii="Times New Roman" w:hAnsi="Times New Roman"/>
            <w:b/>
            <w:bCs/>
            <w:i/>
            <w:iCs/>
            <w:color w:val="000000" w:themeColor="text1"/>
            <w:sz w:val="24"/>
            <w:szCs w:val="24"/>
            <w:lang w:val="en-US"/>
          </w:rPr>
          <w:t>aby</w:t>
        </w:r>
        <w:r w:rsidRPr="003E0020">
          <w:rPr>
            <w:rFonts w:ascii="Times New Roman" w:hAnsi="Times New Roman"/>
            <w:b/>
            <w:bCs/>
            <w:i/>
            <w:iCs/>
            <w:color w:val="000000" w:themeColor="text1"/>
            <w:sz w:val="24"/>
            <w:szCs w:val="24"/>
          </w:rPr>
          <w:t>.</w:t>
        </w:r>
        <w:proofErr w:type="spellStart"/>
        <w:r w:rsidRPr="003E0020">
          <w:rPr>
            <w:rFonts w:ascii="Times New Roman" w:hAnsi="Times New Roman"/>
            <w:b/>
            <w:bCs/>
            <w:i/>
            <w:iCs/>
            <w:color w:val="000000" w:themeColor="text1"/>
            <w:sz w:val="24"/>
            <w:szCs w:val="24"/>
          </w:rPr>
          <w:t>ru</w:t>
        </w:r>
        <w:proofErr w:type="spellEnd"/>
        <w:r w:rsidRPr="003E0020">
          <w:rPr>
            <w:rFonts w:ascii="Times New Roman" w:hAnsi="Times New Roman"/>
            <w:b/>
            <w:bCs/>
            <w:i/>
            <w:iCs/>
            <w:color w:val="000000" w:themeColor="text1"/>
            <w:sz w:val="24"/>
            <w:szCs w:val="24"/>
          </w:rPr>
          <w:t>/</w:t>
        </w:r>
        <w:proofErr w:type="spellStart"/>
        <w:r w:rsidRPr="003E0020">
          <w:rPr>
            <w:rFonts w:ascii="Times New Roman" w:hAnsi="Times New Roman"/>
            <w:b/>
            <w:bCs/>
            <w:i/>
            <w:iCs/>
            <w:color w:val="000000" w:themeColor="text1"/>
            <w:sz w:val="24"/>
            <w:szCs w:val="24"/>
          </w:rPr>
          <w:t>tariffs</w:t>
        </w:r>
        <w:proofErr w:type="spellEnd"/>
      </w:hyperlink>
      <w:r w:rsidRPr="005079D6">
        <w:rPr>
          <w:rFonts w:ascii="Times New Roman" w:hAnsi="Times New Roman"/>
          <w:color w:val="auto"/>
          <w:sz w:val="24"/>
          <w:szCs w:val="24"/>
        </w:rPr>
        <w:t xml:space="preserve">, и в рамках прав, указанных в п.1.1 настоящего договора, а также при условии выполнения </w:t>
      </w:r>
      <w:r w:rsidRPr="005079D6">
        <w:rPr>
          <w:rFonts w:ascii="Times New Roman" w:hAnsi="Times New Roman"/>
          <w:b/>
          <w:bCs/>
          <w:color w:val="auto"/>
          <w:sz w:val="24"/>
          <w:szCs w:val="24"/>
        </w:rPr>
        <w:t>Лицензиатом</w:t>
      </w:r>
      <w:r w:rsidRPr="005079D6">
        <w:rPr>
          <w:rFonts w:ascii="Times New Roman" w:hAnsi="Times New Roman"/>
          <w:color w:val="auto"/>
          <w:sz w:val="24"/>
          <w:szCs w:val="24"/>
        </w:rPr>
        <w:t xml:space="preserve"> его обязанностей по настоящему договору. </w:t>
      </w:r>
    </w:p>
    <w:p w14:paraId="287D6738" w14:textId="77777777" w:rsidR="00FB653A" w:rsidRPr="005079D6" w:rsidRDefault="007C56D2" w:rsidP="004C7263">
      <w:pPr>
        <w:pStyle w:val="ab"/>
        <w:numPr>
          <w:ilvl w:val="1"/>
          <w:numId w:val="2"/>
        </w:numPr>
        <w:ind w:firstLine="284"/>
        <w:rPr>
          <w:rFonts w:ascii="Times New Roman" w:hAnsi="Times New Roman"/>
          <w:b/>
          <w:bCs/>
          <w:color w:val="auto"/>
          <w:sz w:val="24"/>
          <w:szCs w:val="24"/>
        </w:rPr>
      </w:pPr>
      <w:r w:rsidRPr="005079D6">
        <w:rPr>
          <w:rFonts w:ascii="Times New Roman" w:hAnsi="Times New Roman"/>
          <w:color w:val="auto"/>
          <w:sz w:val="24"/>
          <w:szCs w:val="24"/>
        </w:rPr>
        <w:t xml:space="preserve">За невыполнение или ненадлежащее выполнение обязательств, в период действия неисключительных прав на Программу, </w:t>
      </w:r>
      <w:r w:rsidRPr="005079D6">
        <w:rPr>
          <w:rFonts w:ascii="Times New Roman" w:hAnsi="Times New Roman"/>
          <w:b/>
          <w:bCs/>
          <w:color w:val="auto"/>
          <w:sz w:val="24"/>
          <w:szCs w:val="24"/>
        </w:rPr>
        <w:t>Лицензиар</w:t>
      </w:r>
      <w:r w:rsidRPr="005079D6">
        <w:rPr>
          <w:rFonts w:ascii="Times New Roman" w:hAnsi="Times New Roman"/>
          <w:color w:val="auto"/>
          <w:sz w:val="24"/>
          <w:szCs w:val="24"/>
        </w:rPr>
        <w:t xml:space="preserve"> несет ответственность в пределах стоимости той конфигурации Программы, в рамках которой возникло требование </w:t>
      </w:r>
      <w:r w:rsidRPr="005079D6">
        <w:rPr>
          <w:rFonts w:ascii="Times New Roman" w:hAnsi="Times New Roman"/>
          <w:b/>
          <w:bCs/>
          <w:color w:val="auto"/>
          <w:sz w:val="24"/>
          <w:szCs w:val="24"/>
        </w:rPr>
        <w:t>Лицензиата</w:t>
      </w:r>
      <w:r w:rsidRPr="005079D6">
        <w:rPr>
          <w:rFonts w:ascii="Times New Roman" w:hAnsi="Times New Roman"/>
          <w:color w:val="auto"/>
          <w:sz w:val="24"/>
          <w:szCs w:val="24"/>
        </w:rPr>
        <w:t>.</w:t>
      </w:r>
    </w:p>
    <w:p w14:paraId="58492EFF" w14:textId="77777777" w:rsidR="00552AC2" w:rsidRPr="005079D6" w:rsidRDefault="00552AC2" w:rsidP="004C7263">
      <w:pPr>
        <w:pStyle w:val="ab"/>
        <w:numPr>
          <w:ilvl w:val="1"/>
          <w:numId w:val="2"/>
        </w:numPr>
        <w:ind w:firstLine="284"/>
        <w:rPr>
          <w:rFonts w:ascii="Times New Roman" w:hAnsi="Times New Roman"/>
          <w:b/>
          <w:bCs/>
          <w:color w:val="auto"/>
          <w:sz w:val="24"/>
          <w:szCs w:val="24"/>
        </w:rPr>
      </w:pPr>
      <w:r w:rsidRPr="005079D6">
        <w:rPr>
          <w:rFonts w:ascii="Times New Roman" w:eastAsiaTheme="minorHAnsi" w:hAnsi="Times New Roman"/>
          <w:b/>
          <w:bCs/>
          <w:color w:val="000000"/>
          <w:sz w:val="24"/>
          <w:szCs w:val="24"/>
          <w:lang w:eastAsia="en-US"/>
        </w:rPr>
        <w:lastRenderedPageBreak/>
        <w:t>Лицензиар</w:t>
      </w:r>
      <w:r w:rsidRPr="005079D6">
        <w:rPr>
          <w:rFonts w:ascii="Times New Roman" w:eastAsiaTheme="minorHAnsi" w:hAnsi="Times New Roman"/>
          <w:color w:val="000000"/>
          <w:sz w:val="24"/>
          <w:szCs w:val="24"/>
          <w:lang w:eastAsia="en-US"/>
        </w:rPr>
        <w:t xml:space="preserve"> обязуется в день подписания настоящего договора предоставить </w:t>
      </w:r>
      <w:r w:rsidRPr="005079D6">
        <w:rPr>
          <w:rFonts w:ascii="Times New Roman" w:eastAsiaTheme="minorHAnsi" w:hAnsi="Times New Roman"/>
          <w:b/>
          <w:bCs/>
          <w:color w:val="000000"/>
          <w:sz w:val="24"/>
          <w:szCs w:val="24"/>
          <w:lang w:eastAsia="en-US"/>
        </w:rPr>
        <w:t>Лицензиату</w:t>
      </w:r>
      <w:r w:rsidRPr="005079D6">
        <w:rPr>
          <w:rFonts w:ascii="Times New Roman" w:eastAsiaTheme="minorHAnsi" w:hAnsi="Times New Roman"/>
          <w:color w:val="000000"/>
          <w:sz w:val="24"/>
          <w:szCs w:val="24"/>
          <w:lang w:eastAsia="en-US"/>
        </w:rPr>
        <w:t xml:space="preserve"> следующие документы: акт приема-передачи неисключительных прав, счет и направить оригиналы вышеуказанных документов </w:t>
      </w:r>
      <w:r w:rsidRPr="003E0020">
        <w:rPr>
          <w:rFonts w:ascii="Times New Roman" w:eastAsiaTheme="minorHAnsi" w:hAnsi="Times New Roman"/>
          <w:b/>
          <w:bCs/>
          <w:color w:val="000000"/>
          <w:sz w:val="24"/>
          <w:szCs w:val="24"/>
          <w:lang w:eastAsia="en-US"/>
        </w:rPr>
        <w:t>Лицензиату</w:t>
      </w:r>
      <w:r w:rsidRPr="005079D6">
        <w:rPr>
          <w:rFonts w:ascii="Times New Roman" w:eastAsiaTheme="minorHAnsi" w:hAnsi="Times New Roman"/>
          <w:color w:val="000000"/>
          <w:sz w:val="24"/>
          <w:szCs w:val="24"/>
          <w:lang w:eastAsia="en-US"/>
        </w:rPr>
        <w:t xml:space="preserve"> в течение 3 (трех) рабочих дней со дня подписания настоящего Договора.</w:t>
      </w:r>
    </w:p>
    <w:p w14:paraId="03249463" w14:textId="77777777" w:rsidR="00FB653A" w:rsidRPr="005079D6" w:rsidRDefault="007C56D2" w:rsidP="004C7263">
      <w:pPr>
        <w:pStyle w:val="ab"/>
        <w:numPr>
          <w:ilvl w:val="1"/>
          <w:numId w:val="2"/>
        </w:numPr>
        <w:spacing w:before="0" w:after="0"/>
        <w:ind w:firstLine="284"/>
        <w:textAlignment w:val="baseline"/>
        <w:rPr>
          <w:rFonts w:ascii="Times New Roman" w:hAnsi="Times New Roman"/>
          <w:color w:val="auto"/>
          <w:sz w:val="24"/>
          <w:szCs w:val="24"/>
        </w:rPr>
      </w:pPr>
      <w:r w:rsidRPr="005079D6">
        <w:rPr>
          <w:rFonts w:ascii="Times New Roman" w:hAnsi="Times New Roman"/>
          <w:b/>
          <w:bCs/>
          <w:color w:val="auto"/>
          <w:sz w:val="24"/>
          <w:szCs w:val="24"/>
        </w:rPr>
        <w:t xml:space="preserve">Лицензиат </w:t>
      </w:r>
      <w:r w:rsidRPr="005079D6">
        <w:rPr>
          <w:rFonts w:ascii="Times New Roman" w:hAnsi="Times New Roman"/>
          <w:color w:val="auto"/>
          <w:sz w:val="24"/>
          <w:szCs w:val="24"/>
        </w:rPr>
        <w:t>имеет право: </w:t>
      </w:r>
    </w:p>
    <w:p w14:paraId="609DBC4B" w14:textId="77777777" w:rsidR="00FB653A" w:rsidRPr="005079D6" w:rsidRDefault="007C56D2" w:rsidP="00B8446A">
      <w:pPr>
        <w:pStyle w:val="ab"/>
        <w:numPr>
          <w:ilvl w:val="2"/>
          <w:numId w:val="2"/>
        </w:numPr>
        <w:spacing w:before="0" w:after="0"/>
        <w:ind w:firstLine="284"/>
        <w:textAlignment w:val="baseline"/>
        <w:rPr>
          <w:rFonts w:ascii="Times New Roman" w:hAnsi="Times New Roman"/>
          <w:color w:val="auto"/>
          <w:sz w:val="24"/>
          <w:szCs w:val="24"/>
        </w:rPr>
      </w:pPr>
      <w:r w:rsidRPr="005079D6">
        <w:rPr>
          <w:rFonts w:ascii="Times New Roman" w:hAnsi="Times New Roman"/>
          <w:color w:val="auto"/>
          <w:sz w:val="24"/>
          <w:szCs w:val="24"/>
        </w:rPr>
        <w:t>Круглосуточно использовать Программу, за исключением времени профилактических работ, проводимых в соответствии с Регламентом.  </w:t>
      </w:r>
    </w:p>
    <w:p w14:paraId="00AA7657" w14:textId="77777777" w:rsidR="00FB653A" w:rsidRPr="005079D6" w:rsidRDefault="007C56D2" w:rsidP="004C7263">
      <w:pPr>
        <w:pStyle w:val="ab"/>
        <w:numPr>
          <w:ilvl w:val="2"/>
          <w:numId w:val="2"/>
        </w:numPr>
        <w:spacing w:before="0" w:after="0"/>
        <w:ind w:firstLine="284"/>
        <w:textAlignment w:val="baseline"/>
        <w:rPr>
          <w:rFonts w:ascii="Times New Roman" w:hAnsi="Times New Roman"/>
          <w:color w:val="auto"/>
          <w:sz w:val="24"/>
          <w:szCs w:val="24"/>
        </w:rPr>
      </w:pPr>
      <w:r w:rsidRPr="005079D6">
        <w:rPr>
          <w:rFonts w:ascii="Times New Roman" w:hAnsi="Times New Roman"/>
          <w:color w:val="auto"/>
          <w:sz w:val="24"/>
          <w:szCs w:val="24"/>
        </w:rPr>
        <w:t>Регистрировать в своем личном кабинете (далее – аккаунте) третьих лиц, принимая на себя ответственность за их действия. </w:t>
      </w:r>
    </w:p>
    <w:p w14:paraId="78838026" w14:textId="77777777" w:rsidR="00FB653A" w:rsidRPr="005079D6" w:rsidRDefault="007C56D2" w:rsidP="004C7263">
      <w:pPr>
        <w:pStyle w:val="ab"/>
        <w:numPr>
          <w:ilvl w:val="1"/>
          <w:numId w:val="2"/>
        </w:numPr>
        <w:spacing w:before="0" w:after="0"/>
        <w:ind w:firstLine="284"/>
        <w:textAlignment w:val="baseline"/>
        <w:rPr>
          <w:rFonts w:ascii="Times New Roman" w:hAnsi="Times New Roman"/>
          <w:color w:val="auto"/>
          <w:sz w:val="24"/>
          <w:szCs w:val="24"/>
        </w:rPr>
      </w:pPr>
      <w:r w:rsidRPr="005079D6">
        <w:rPr>
          <w:rFonts w:ascii="Times New Roman" w:hAnsi="Times New Roman"/>
          <w:b/>
          <w:bCs/>
          <w:color w:val="auto"/>
          <w:sz w:val="24"/>
          <w:szCs w:val="24"/>
        </w:rPr>
        <w:t xml:space="preserve">Лицензиат </w:t>
      </w:r>
      <w:r w:rsidRPr="005079D6">
        <w:rPr>
          <w:rFonts w:ascii="Times New Roman" w:hAnsi="Times New Roman"/>
          <w:color w:val="auto"/>
          <w:sz w:val="24"/>
          <w:szCs w:val="24"/>
        </w:rPr>
        <w:t>обязан: </w:t>
      </w:r>
    </w:p>
    <w:p w14:paraId="36682BE9" w14:textId="77777777" w:rsidR="00FB653A" w:rsidRPr="005079D6" w:rsidRDefault="007C56D2" w:rsidP="004C7263">
      <w:pPr>
        <w:pStyle w:val="ab"/>
        <w:numPr>
          <w:ilvl w:val="2"/>
          <w:numId w:val="2"/>
        </w:numPr>
        <w:spacing w:before="0" w:after="0"/>
        <w:ind w:firstLine="284"/>
        <w:textAlignment w:val="baseline"/>
        <w:rPr>
          <w:rFonts w:ascii="Times New Roman" w:hAnsi="Times New Roman"/>
          <w:color w:val="auto"/>
          <w:sz w:val="24"/>
          <w:szCs w:val="24"/>
        </w:rPr>
      </w:pPr>
      <w:r w:rsidRPr="005079D6">
        <w:rPr>
          <w:rFonts w:ascii="Times New Roman" w:hAnsi="Times New Roman"/>
          <w:color w:val="auto"/>
          <w:sz w:val="24"/>
          <w:szCs w:val="24"/>
        </w:rPr>
        <w:t>Оплачивать лицензионные вознаграждения в порядке и в сроки, установленные настоящим договором.</w:t>
      </w:r>
    </w:p>
    <w:p w14:paraId="11595999" w14:textId="77777777" w:rsidR="00FB653A" w:rsidRPr="005079D6" w:rsidRDefault="007C56D2" w:rsidP="004C7263">
      <w:pPr>
        <w:pStyle w:val="ab"/>
        <w:numPr>
          <w:ilvl w:val="2"/>
          <w:numId w:val="2"/>
        </w:numPr>
        <w:spacing w:before="0" w:after="0"/>
        <w:ind w:firstLine="284"/>
        <w:textAlignment w:val="baseline"/>
        <w:rPr>
          <w:rFonts w:ascii="Times New Roman" w:hAnsi="Times New Roman"/>
          <w:color w:val="auto"/>
          <w:sz w:val="24"/>
          <w:szCs w:val="24"/>
        </w:rPr>
      </w:pPr>
      <w:r w:rsidRPr="005079D6">
        <w:rPr>
          <w:rFonts w:ascii="Times New Roman" w:eastAsia="Tahoma" w:hAnsi="Times New Roman"/>
          <w:color w:val="auto"/>
          <w:sz w:val="24"/>
          <w:szCs w:val="24"/>
        </w:rPr>
        <w:t xml:space="preserve">Оплатить дополнительно использованный функционал Программы (за пределами приобретенной конфигурации) по стоимости, определяемой на дату начисления в соответствии с тарифами, опубликованными на </w:t>
      </w:r>
      <w:hyperlink r:id="rId10">
        <w:r w:rsidR="00C07E3B">
          <w:rPr>
            <w:rFonts w:ascii="Times New Roman" w:eastAsia="Tahoma" w:hAnsi="Times New Roman"/>
            <w:sz w:val="24"/>
            <w:szCs w:val="24"/>
          </w:rPr>
          <w:t>______________</w:t>
        </w:r>
      </w:hyperlink>
      <w:r w:rsidRPr="005079D6">
        <w:rPr>
          <w:rFonts w:ascii="Times New Roman" w:eastAsia="Tahoma" w:hAnsi="Times New Roman"/>
          <w:color w:val="auto"/>
          <w:sz w:val="24"/>
          <w:szCs w:val="24"/>
        </w:rPr>
        <w:t xml:space="preserve">, </w:t>
      </w:r>
      <w:r w:rsidRPr="005079D6">
        <w:rPr>
          <w:rFonts w:ascii="Times New Roman" w:hAnsi="Times New Roman"/>
          <w:color w:val="auto"/>
          <w:sz w:val="24"/>
          <w:szCs w:val="24"/>
        </w:rPr>
        <w:t>в  течение  30 (тридцати) календарных дней с даты начала такого использования.</w:t>
      </w:r>
      <w:r w:rsidRPr="005079D6">
        <w:rPr>
          <w:rFonts w:ascii="Times New Roman" w:eastAsia="Tahoma" w:hAnsi="Times New Roman"/>
          <w:color w:val="auto"/>
          <w:sz w:val="24"/>
          <w:szCs w:val="24"/>
        </w:rPr>
        <w:t xml:space="preserve"> </w:t>
      </w:r>
    </w:p>
    <w:p w14:paraId="66BECF73" w14:textId="77777777" w:rsidR="00FB653A" w:rsidRPr="004847F3" w:rsidRDefault="007C56D2" w:rsidP="004C7263">
      <w:pPr>
        <w:pStyle w:val="ab"/>
        <w:numPr>
          <w:ilvl w:val="2"/>
          <w:numId w:val="2"/>
        </w:numPr>
        <w:spacing w:before="0" w:after="0"/>
        <w:ind w:firstLine="284"/>
        <w:textAlignment w:val="baseline"/>
        <w:rPr>
          <w:rFonts w:ascii="Times New Roman" w:hAnsi="Times New Roman"/>
          <w:color w:val="auto"/>
          <w:sz w:val="24"/>
          <w:szCs w:val="24"/>
        </w:rPr>
      </w:pPr>
      <w:r w:rsidRPr="005079D6">
        <w:rPr>
          <w:rFonts w:ascii="Times New Roman" w:eastAsia="Tahoma" w:hAnsi="Times New Roman"/>
          <w:color w:val="auto"/>
          <w:sz w:val="24"/>
          <w:szCs w:val="24"/>
        </w:rPr>
        <w:t xml:space="preserve">Использовать Программу в соответствии с Регламентом и пользовательской документацией, опубликованной на </w:t>
      </w:r>
      <w:hyperlink r:id="rId11">
        <w:r w:rsidR="00C07E3B">
          <w:rPr>
            <w:rFonts w:ascii="Times New Roman" w:eastAsia="Tahoma" w:hAnsi="Times New Roman"/>
            <w:sz w:val="24"/>
            <w:szCs w:val="24"/>
          </w:rPr>
          <w:t>___________</w:t>
        </w:r>
      </w:hyperlink>
      <w:r w:rsidRPr="005079D6">
        <w:rPr>
          <w:rFonts w:ascii="Times New Roman" w:eastAsia="Tahoma" w:hAnsi="Times New Roman"/>
          <w:color w:val="auto"/>
          <w:sz w:val="24"/>
          <w:szCs w:val="24"/>
        </w:rPr>
        <w:t>.</w:t>
      </w:r>
    </w:p>
    <w:p w14:paraId="41C8F396" w14:textId="77777777" w:rsidR="004847F3" w:rsidRPr="005079D6" w:rsidRDefault="004847F3" w:rsidP="004847F3">
      <w:pPr>
        <w:pStyle w:val="ab"/>
        <w:spacing w:before="0" w:after="0"/>
        <w:ind w:left="284"/>
        <w:textAlignment w:val="baseline"/>
        <w:rPr>
          <w:rFonts w:ascii="Times New Roman" w:hAnsi="Times New Roman"/>
          <w:color w:val="auto"/>
          <w:sz w:val="24"/>
          <w:szCs w:val="24"/>
        </w:rPr>
      </w:pPr>
    </w:p>
    <w:p w14:paraId="5624B75A" w14:textId="77777777" w:rsidR="00FB653A" w:rsidRPr="005079D6" w:rsidRDefault="007C56D2" w:rsidP="004C7263">
      <w:pPr>
        <w:pStyle w:val="ab"/>
        <w:numPr>
          <w:ilvl w:val="0"/>
          <w:numId w:val="2"/>
        </w:numPr>
        <w:spacing w:before="0" w:after="0"/>
        <w:ind w:firstLine="284"/>
        <w:jc w:val="center"/>
        <w:textAlignment w:val="baseline"/>
        <w:rPr>
          <w:rFonts w:ascii="Times New Roman" w:hAnsi="Times New Roman"/>
          <w:color w:val="auto"/>
          <w:sz w:val="24"/>
          <w:szCs w:val="24"/>
        </w:rPr>
      </w:pPr>
      <w:r w:rsidRPr="005079D6">
        <w:rPr>
          <w:rFonts w:ascii="Times New Roman" w:hAnsi="Times New Roman"/>
          <w:b/>
          <w:bCs/>
          <w:color w:val="auto"/>
          <w:sz w:val="24"/>
          <w:szCs w:val="24"/>
        </w:rPr>
        <w:t>Стоимость и порядок расчетов</w:t>
      </w:r>
      <w:r w:rsidRPr="005079D6">
        <w:rPr>
          <w:rFonts w:ascii="Times New Roman" w:hAnsi="Times New Roman"/>
          <w:color w:val="auto"/>
          <w:sz w:val="24"/>
          <w:szCs w:val="24"/>
        </w:rPr>
        <w:t> </w:t>
      </w:r>
    </w:p>
    <w:p w14:paraId="71EBCEE8" w14:textId="77777777" w:rsidR="00273096" w:rsidRDefault="00273096" w:rsidP="00273096">
      <w:pPr>
        <w:pStyle w:val="ab"/>
        <w:spacing w:before="0" w:after="0"/>
        <w:ind w:left="284"/>
        <w:textAlignment w:val="baseline"/>
        <w:rPr>
          <w:rFonts w:ascii="Times New Roman" w:hAnsi="Times New Roman"/>
          <w:color w:val="auto"/>
          <w:sz w:val="24"/>
          <w:szCs w:val="24"/>
        </w:rPr>
      </w:pPr>
      <w:r>
        <w:rPr>
          <w:rFonts w:ascii="Times New Roman" w:hAnsi="Times New Roman"/>
          <w:color w:val="auto"/>
          <w:sz w:val="24"/>
          <w:szCs w:val="24"/>
        </w:rPr>
        <w:t xml:space="preserve">3.1 </w:t>
      </w:r>
      <w:r w:rsidRPr="00273096">
        <w:rPr>
          <w:rFonts w:ascii="Times New Roman" w:hAnsi="Times New Roman"/>
          <w:color w:val="auto"/>
          <w:sz w:val="24"/>
          <w:szCs w:val="24"/>
        </w:rPr>
        <w:t>Стоимость неисключительных прав, передаваемых по настоящему договору, составляет</w:t>
      </w:r>
      <w:r>
        <w:rPr>
          <w:rFonts w:ascii="Times New Roman" w:hAnsi="Times New Roman"/>
          <w:color w:val="auto"/>
          <w:sz w:val="24"/>
          <w:szCs w:val="24"/>
        </w:rPr>
        <w:t xml:space="preserve">             </w:t>
      </w:r>
    </w:p>
    <w:p w14:paraId="3B3C33F4" w14:textId="00B39F91" w:rsidR="00273096" w:rsidRDefault="00273096" w:rsidP="00FE39EF">
      <w:pPr>
        <w:pStyle w:val="ab"/>
        <w:spacing w:before="0" w:after="0"/>
        <w:ind w:left="0" w:firstLine="284"/>
        <w:textAlignment w:val="baseline"/>
        <w:rPr>
          <w:rFonts w:ascii="Times New Roman" w:hAnsi="Times New Roman"/>
          <w:color w:val="auto"/>
          <w:sz w:val="24"/>
          <w:szCs w:val="24"/>
        </w:rPr>
      </w:pPr>
      <w:r>
        <w:rPr>
          <w:rFonts w:ascii="Times New Roman" w:hAnsi="Times New Roman"/>
          <w:color w:val="auto"/>
          <w:sz w:val="24"/>
          <w:szCs w:val="24"/>
        </w:rPr>
        <w:t xml:space="preserve">           </w:t>
      </w:r>
      <w:r w:rsidRPr="00273096">
        <w:rPr>
          <w:rFonts w:ascii="Times New Roman" w:hAnsi="Times New Roman"/>
          <w:color w:val="auto"/>
          <w:sz w:val="24"/>
          <w:szCs w:val="24"/>
        </w:rPr>
        <w:t xml:space="preserve"> рублей (НДС не облагается, в соответствии пп. 26 п.</w:t>
      </w:r>
      <w:r w:rsidR="002648C6">
        <w:rPr>
          <w:rFonts w:ascii="Times New Roman" w:hAnsi="Times New Roman"/>
          <w:color w:val="auto"/>
          <w:sz w:val="24"/>
          <w:szCs w:val="24"/>
        </w:rPr>
        <w:t xml:space="preserve"> </w:t>
      </w:r>
      <w:r w:rsidRPr="00273096">
        <w:rPr>
          <w:rFonts w:ascii="Times New Roman" w:hAnsi="Times New Roman"/>
          <w:color w:val="auto"/>
          <w:sz w:val="24"/>
          <w:szCs w:val="24"/>
        </w:rPr>
        <w:t>2 ст. 149 НК РФ)</w:t>
      </w:r>
      <w:r>
        <w:rPr>
          <w:rFonts w:ascii="Times New Roman" w:hAnsi="Times New Roman"/>
          <w:color w:val="auto"/>
          <w:sz w:val="24"/>
          <w:szCs w:val="24"/>
        </w:rPr>
        <w:t>.</w:t>
      </w:r>
      <w:r w:rsidRPr="00273096">
        <w:rPr>
          <w:rFonts w:ascii="Times New Roman" w:hAnsi="Times New Roman"/>
          <w:color w:val="auto"/>
          <w:sz w:val="24"/>
          <w:szCs w:val="24"/>
        </w:rPr>
        <w:t xml:space="preserve"> </w:t>
      </w:r>
      <w:r w:rsidRPr="00FE39EF">
        <w:rPr>
          <w:rFonts w:ascii="Times New Roman" w:hAnsi="Times New Roman"/>
          <w:b/>
          <w:bCs/>
          <w:color w:val="auto"/>
          <w:sz w:val="24"/>
          <w:szCs w:val="24"/>
        </w:rPr>
        <w:t>Лицензиат</w:t>
      </w:r>
      <w:r w:rsidRPr="00273096">
        <w:rPr>
          <w:rFonts w:ascii="Times New Roman" w:hAnsi="Times New Roman"/>
          <w:color w:val="auto"/>
          <w:sz w:val="24"/>
          <w:szCs w:val="24"/>
        </w:rPr>
        <w:t xml:space="preserve"> в течение </w:t>
      </w:r>
      <w:r w:rsidR="00FE39EF">
        <w:rPr>
          <w:rFonts w:ascii="Times New Roman" w:hAnsi="Times New Roman"/>
          <w:color w:val="auto"/>
          <w:sz w:val="24"/>
          <w:szCs w:val="24"/>
        </w:rPr>
        <w:t xml:space="preserve">7 </w:t>
      </w:r>
      <w:r w:rsidRPr="00273096">
        <w:rPr>
          <w:rFonts w:ascii="Times New Roman" w:hAnsi="Times New Roman"/>
          <w:color w:val="auto"/>
          <w:sz w:val="24"/>
          <w:szCs w:val="24"/>
        </w:rPr>
        <w:t>(</w:t>
      </w:r>
      <w:r w:rsidR="00FE39EF">
        <w:rPr>
          <w:rFonts w:ascii="Times New Roman" w:hAnsi="Times New Roman"/>
          <w:color w:val="auto"/>
          <w:sz w:val="24"/>
          <w:szCs w:val="24"/>
        </w:rPr>
        <w:t>семи</w:t>
      </w:r>
      <w:r w:rsidRPr="00273096">
        <w:rPr>
          <w:rFonts w:ascii="Times New Roman" w:hAnsi="Times New Roman"/>
          <w:color w:val="auto"/>
          <w:sz w:val="24"/>
          <w:szCs w:val="24"/>
        </w:rPr>
        <w:t>) рабочих дней производит авансовый платеж в размере 100% (ста процентов) от стоимости настоящего Договора</w:t>
      </w:r>
      <w:r w:rsidR="002D7022">
        <w:rPr>
          <w:rFonts w:ascii="Times New Roman" w:hAnsi="Times New Roman"/>
          <w:color w:val="auto"/>
          <w:sz w:val="24"/>
          <w:szCs w:val="24"/>
        </w:rPr>
        <w:t xml:space="preserve">. </w:t>
      </w:r>
      <w:bookmarkStart w:id="0" w:name="_GoBack"/>
      <w:bookmarkEnd w:id="0"/>
    </w:p>
    <w:p w14:paraId="303ADB38" w14:textId="242853DC" w:rsidR="00777575" w:rsidRPr="00273096" w:rsidRDefault="00777575" w:rsidP="00FE39EF">
      <w:pPr>
        <w:pStyle w:val="ab"/>
        <w:spacing w:before="0" w:after="0"/>
        <w:ind w:left="0" w:firstLine="284"/>
        <w:textAlignment w:val="baseline"/>
        <w:rPr>
          <w:rFonts w:ascii="Times New Roman" w:hAnsi="Times New Roman"/>
          <w:color w:val="auto"/>
          <w:sz w:val="24"/>
          <w:szCs w:val="24"/>
        </w:rPr>
      </w:pPr>
      <w:r>
        <w:rPr>
          <w:rFonts w:ascii="Times New Roman" w:hAnsi="Times New Roman"/>
          <w:color w:val="auto"/>
          <w:sz w:val="24"/>
          <w:szCs w:val="24"/>
        </w:rPr>
        <w:t>3.2. Оплата по договору осуществляется</w:t>
      </w:r>
      <w:r w:rsidR="0007035E">
        <w:rPr>
          <w:rFonts w:ascii="Times New Roman" w:hAnsi="Times New Roman"/>
          <w:color w:val="auto"/>
          <w:sz w:val="24"/>
          <w:szCs w:val="24"/>
        </w:rPr>
        <w:t xml:space="preserve"> за счет средств федерального</w:t>
      </w:r>
      <w:r w:rsidR="007E0A20">
        <w:rPr>
          <w:rFonts w:ascii="Times New Roman" w:hAnsi="Times New Roman"/>
          <w:color w:val="auto"/>
          <w:sz w:val="24"/>
          <w:szCs w:val="24"/>
        </w:rPr>
        <w:t xml:space="preserve"> бюджета</w:t>
      </w:r>
      <w:r w:rsidR="0007035E">
        <w:rPr>
          <w:rFonts w:ascii="Times New Roman" w:hAnsi="Times New Roman"/>
          <w:color w:val="auto"/>
          <w:sz w:val="24"/>
          <w:szCs w:val="24"/>
        </w:rPr>
        <w:t xml:space="preserve"> в пределах лимитов бюджетных обязательств</w:t>
      </w:r>
      <w:r w:rsidR="005A53CA">
        <w:rPr>
          <w:rFonts w:ascii="Times New Roman" w:hAnsi="Times New Roman"/>
          <w:color w:val="auto"/>
          <w:sz w:val="24"/>
          <w:szCs w:val="24"/>
        </w:rPr>
        <w:t xml:space="preserve"> в 2026 году</w:t>
      </w:r>
      <w:r w:rsidR="007E0A20">
        <w:rPr>
          <w:rFonts w:ascii="Times New Roman" w:hAnsi="Times New Roman"/>
          <w:color w:val="auto"/>
          <w:sz w:val="24"/>
          <w:szCs w:val="24"/>
        </w:rPr>
        <w:t>.</w:t>
      </w:r>
    </w:p>
    <w:p w14:paraId="0FA1D9BB" w14:textId="26FB6AE7" w:rsidR="00273096" w:rsidRPr="00273096" w:rsidRDefault="00FE39EF" w:rsidP="00FE39EF">
      <w:pPr>
        <w:pStyle w:val="ab"/>
        <w:spacing w:before="0" w:after="0"/>
        <w:ind w:left="0" w:firstLine="284"/>
        <w:textAlignment w:val="baseline"/>
        <w:rPr>
          <w:rFonts w:ascii="Times New Roman" w:hAnsi="Times New Roman"/>
          <w:color w:val="auto"/>
          <w:sz w:val="24"/>
          <w:szCs w:val="24"/>
        </w:rPr>
      </w:pPr>
      <w:r>
        <w:rPr>
          <w:rFonts w:ascii="Times New Roman" w:hAnsi="Times New Roman"/>
          <w:color w:val="auto"/>
          <w:sz w:val="24"/>
          <w:szCs w:val="24"/>
        </w:rPr>
        <w:t>3.</w:t>
      </w:r>
      <w:r w:rsidR="00777575">
        <w:rPr>
          <w:rFonts w:ascii="Times New Roman" w:hAnsi="Times New Roman"/>
          <w:color w:val="auto"/>
          <w:sz w:val="24"/>
          <w:szCs w:val="24"/>
        </w:rPr>
        <w:t>3</w:t>
      </w:r>
      <w:r>
        <w:rPr>
          <w:rFonts w:ascii="Times New Roman" w:hAnsi="Times New Roman"/>
          <w:color w:val="auto"/>
          <w:sz w:val="24"/>
          <w:szCs w:val="24"/>
        </w:rPr>
        <w:t xml:space="preserve">. </w:t>
      </w:r>
      <w:r w:rsidR="00273096" w:rsidRPr="00273096">
        <w:rPr>
          <w:rFonts w:ascii="Times New Roman" w:hAnsi="Times New Roman"/>
          <w:color w:val="auto"/>
          <w:sz w:val="24"/>
          <w:szCs w:val="24"/>
        </w:rPr>
        <w:t>Стороны договорились, что к их отношениям по настоящему договору нормы ст.</w:t>
      </w:r>
      <w:r w:rsidR="00CB3A97">
        <w:rPr>
          <w:rFonts w:ascii="Times New Roman" w:hAnsi="Times New Roman"/>
          <w:color w:val="auto"/>
          <w:sz w:val="24"/>
          <w:szCs w:val="24"/>
        </w:rPr>
        <w:t xml:space="preserve"> </w:t>
      </w:r>
      <w:r w:rsidR="00273096" w:rsidRPr="00273096">
        <w:rPr>
          <w:rFonts w:ascii="Times New Roman" w:hAnsi="Times New Roman"/>
          <w:color w:val="auto"/>
          <w:sz w:val="24"/>
          <w:szCs w:val="24"/>
        </w:rPr>
        <w:t>317.1. ГК РФ не применяются.</w:t>
      </w:r>
    </w:p>
    <w:p w14:paraId="4F2A965A" w14:textId="49B2D36C" w:rsidR="00273096" w:rsidRPr="00273096" w:rsidRDefault="00FE39EF" w:rsidP="00FE39EF">
      <w:pPr>
        <w:pStyle w:val="ab"/>
        <w:spacing w:before="0" w:after="0"/>
        <w:ind w:left="0"/>
        <w:textAlignment w:val="baseline"/>
        <w:rPr>
          <w:rFonts w:ascii="Times New Roman" w:hAnsi="Times New Roman"/>
          <w:color w:val="auto"/>
          <w:sz w:val="24"/>
          <w:szCs w:val="24"/>
        </w:rPr>
      </w:pPr>
      <w:r>
        <w:rPr>
          <w:rFonts w:ascii="Times New Roman" w:hAnsi="Times New Roman"/>
          <w:color w:val="auto"/>
          <w:sz w:val="24"/>
          <w:szCs w:val="24"/>
        </w:rPr>
        <w:t xml:space="preserve">     3.</w:t>
      </w:r>
      <w:r w:rsidR="00777575">
        <w:rPr>
          <w:rFonts w:ascii="Times New Roman" w:hAnsi="Times New Roman"/>
          <w:color w:val="auto"/>
          <w:sz w:val="24"/>
          <w:szCs w:val="24"/>
        </w:rPr>
        <w:t>4</w:t>
      </w:r>
      <w:r>
        <w:rPr>
          <w:rFonts w:ascii="Times New Roman" w:hAnsi="Times New Roman"/>
          <w:color w:val="auto"/>
          <w:sz w:val="24"/>
          <w:szCs w:val="24"/>
        </w:rPr>
        <w:t xml:space="preserve">. </w:t>
      </w:r>
      <w:r w:rsidR="00273096" w:rsidRPr="00273096">
        <w:rPr>
          <w:rFonts w:ascii="Times New Roman" w:hAnsi="Times New Roman"/>
          <w:color w:val="auto"/>
          <w:sz w:val="24"/>
          <w:szCs w:val="24"/>
        </w:rPr>
        <w:t xml:space="preserve">На момент заключения Договора лицензионное вознаграждение, выплачиваемое </w:t>
      </w:r>
      <w:r w:rsidR="00273096" w:rsidRPr="00600368">
        <w:rPr>
          <w:rFonts w:ascii="Times New Roman" w:hAnsi="Times New Roman"/>
          <w:b/>
          <w:bCs/>
          <w:color w:val="auto"/>
          <w:sz w:val="24"/>
          <w:szCs w:val="24"/>
        </w:rPr>
        <w:t>Лицензиатом</w:t>
      </w:r>
      <w:r w:rsidR="00273096" w:rsidRPr="00273096">
        <w:rPr>
          <w:rFonts w:ascii="Times New Roman" w:hAnsi="Times New Roman"/>
          <w:color w:val="auto"/>
          <w:sz w:val="24"/>
          <w:szCs w:val="24"/>
        </w:rPr>
        <w:t>, НДС не облагается, в соответствии пп. 26 п.</w:t>
      </w:r>
      <w:r>
        <w:rPr>
          <w:rFonts w:ascii="Times New Roman" w:hAnsi="Times New Roman"/>
          <w:color w:val="auto"/>
          <w:sz w:val="24"/>
          <w:szCs w:val="24"/>
        </w:rPr>
        <w:t xml:space="preserve"> </w:t>
      </w:r>
      <w:r w:rsidR="00273096" w:rsidRPr="00273096">
        <w:rPr>
          <w:rFonts w:ascii="Times New Roman" w:hAnsi="Times New Roman"/>
          <w:color w:val="auto"/>
          <w:sz w:val="24"/>
          <w:szCs w:val="24"/>
        </w:rPr>
        <w:t>2 ст. 149 НК РФ. С момента, когда совершаемые между Сторонами операции по настоящему Договору становятся облагаемыми НДС, вследствие изменения законодательства, лицензионное вознаграждение, указанное в Договоре, должно быть увеличено на сумму НДС, установленную законодательством.</w:t>
      </w:r>
    </w:p>
    <w:p w14:paraId="72A3D3EC" w14:textId="77777777" w:rsidR="004847F3" w:rsidRPr="005079D6" w:rsidRDefault="004847F3" w:rsidP="004847F3">
      <w:pPr>
        <w:pStyle w:val="ab"/>
        <w:spacing w:before="0" w:after="0"/>
        <w:ind w:left="284"/>
        <w:textAlignment w:val="baseline"/>
        <w:rPr>
          <w:rFonts w:ascii="Times New Roman" w:eastAsia="Tahoma" w:hAnsi="Times New Roman"/>
          <w:color w:val="auto"/>
          <w:sz w:val="24"/>
          <w:szCs w:val="24"/>
        </w:rPr>
      </w:pPr>
    </w:p>
    <w:p w14:paraId="412A893C" w14:textId="77777777" w:rsidR="00FB653A" w:rsidRPr="005079D6" w:rsidRDefault="00672F97" w:rsidP="004C7263">
      <w:pPr>
        <w:pStyle w:val="ab"/>
        <w:numPr>
          <w:ilvl w:val="0"/>
          <w:numId w:val="2"/>
        </w:numPr>
        <w:spacing w:before="0" w:after="0"/>
        <w:ind w:firstLine="284"/>
        <w:jc w:val="center"/>
        <w:textAlignment w:val="baseline"/>
        <w:rPr>
          <w:rFonts w:ascii="Times New Roman" w:hAnsi="Times New Roman"/>
          <w:color w:val="auto"/>
          <w:sz w:val="24"/>
          <w:szCs w:val="24"/>
        </w:rPr>
      </w:pPr>
      <w:r w:rsidRPr="005079D6">
        <w:rPr>
          <w:rFonts w:ascii="Times New Roman" w:hAnsi="Times New Roman"/>
          <w:b/>
          <w:bCs/>
          <w:color w:val="auto"/>
          <w:sz w:val="24"/>
          <w:szCs w:val="24"/>
        </w:rPr>
        <w:t>Ответственность сторон</w:t>
      </w:r>
    </w:p>
    <w:p w14:paraId="7279EB49" w14:textId="77777777" w:rsidR="00FB653A" w:rsidRPr="005079D6" w:rsidRDefault="00672F97" w:rsidP="004C7263">
      <w:pPr>
        <w:pStyle w:val="ab"/>
        <w:numPr>
          <w:ilvl w:val="1"/>
          <w:numId w:val="2"/>
        </w:numPr>
        <w:spacing w:before="0" w:after="0"/>
        <w:ind w:firstLine="284"/>
        <w:textAlignment w:val="baseline"/>
        <w:rPr>
          <w:rFonts w:ascii="Times New Roman" w:hAnsi="Times New Roman"/>
          <w:color w:val="auto"/>
          <w:sz w:val="24"/>
          <w:szCs w:val="24"/>
        </w:rPr>
      </w:pPr>
      <w:r w:rsidRPr="005079D6">
        <w:rPr>
          <w:rFonts w:ascii="Times New Roman" w:eastAsiaTheme="minorHAnsi" w:hAnsi="Times New Roman"/>
          <w:color w:val="000000"/>
          <w:sz w:val="24"/>
          <w:szCs w:val="24"/>
          <w:lang w:eastAsia="en-US"/>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00A70DC5" w:rsidRPr="005079D6">
        <w:rPr>
          <w:rFonts w:ascii="Times New Roman" w:eastAsiaTheme="minorHAnsi" w:hAnsi="Times New Roman"/>
          <w:color w:val="000000"/>
          <w:sz w:val="24"/>
          <w:szCs w:val="24"/>
          <w:lang w:eastAsia="en-US"/>
        </w:rPr>
        <w:t xml:space="preserve"> </w:t>
      </w:r>
    </w:p>
    <w:p w14:paraId="1BE2303E" w14:textId="77777777" w:rsidR="00672F97" w:rsidRPr="004847F3" w:rsidRDefault="00A70DC5" w:rsidP="004C7263">
      <w:pPr>
        <w:pStyle w:val="ab"/>
        <w:numPr>
          <w:ilvl w:val="1"/>
          <w:numId w:val="2"/>
        </w:numPr>
        <w:spacing w:before="0" w:after="0"/>
        <w:ind w:firstLine="284"/>
        <w:textAlignment w:val="baseline"/>
        <w:rPr>
          <w:rFonts w:ascii="Times New Roman" w:hAnsi="Times New Roman"/>
          <w:color w:val="auto"/>
          <w:sz w:val="24"/>
          <w:szCs w:val="24"/>
        </w:rPr>
      </w:pPr>
      <w:r w:rsidRPr="00C613B5">
        <w:rPr>
          <w:rFonts w:ascii="Times New Roman" w:eastAsiaTheme="minorHAnsi" w:hAnsi="Times New Roman"/>
          <w:b/>
          <w:bCs/>
          <w:color w:val="000000"/>
          <w:sz w:val="24"/>
          <w:szCs w:val="24"/>
          <w:lang w:eastAsia="en-US"/>
        </w:rPr>
        <w:t>Лицензиар</w:t>
      </w:r>
      <w:r w:rsidRPr="005079D6">
        <w:rPr>
          <w:rFonts w:ascii="Times New Roman" w:eastAsiaTheme="minorHAnsi" w:hAnsi="Times New Roman"/>
          <w:color w:val="000000"/>
          <w:sz w:val="24"/>
          <w:szCs w:val="24"/>
          <w:lang w:eastAsia="en-US"/>
        </w:rPr>
        <w:t xml:space="preserve"> не несет ответственность за достоверность сформированных </w:t>
      </w:r>
      <w:r w:rsidRPr="00C613B5">
        <w:rPr>
          <w:rFonts w:ascii="Times New Roman" w:eastAsiaTheme="minorHAnsi" w:hAnsi="Times New Roman"/>
          <w:b/>
          <w:bCs/>
          <w:color w:val="000000"/>
          <w:sz w:val="24"/>
          <w:szCs w:val="24"/>
          <w:lang w:eastAsia="en-US"/>
        </w:rPr>
        <w:t xml:space="preserve">Лицензиатом </w:t>
      </w:r>
      <w:r w:rsidRPr="005079D6">
        <w:rPr>
          <w:rFonts w:ascii="Times New Roman" w:eastAsiaTheme="minorHAnsi" w:hAnsi="Times New Roman"/>
          <w:color w:val="000000"/>
          <w:sz w:val="24"/>
          <w:szCs w:val="24"/>
          <w:lang w:eastAsia="en-US"/>
        </w:rPr>
        <w:t>документов (отчетов), а так</w:t>
      </w:r>
      <w:r w:rsidR="00F86432">
        <w:rPr>
          <w:rFonts w:ascii="Times New Roman" w:eastAsiaTheme="minorHAnsi" w:hAnsi="Times New Roman"/>
          <w:color w:val="000000"/>
          <w:sz w:val="24"/>
          <w:szCs w:val="24"/>
          <w:lang w:eastAsia="en-US"/>
        </w:rPr>
        <w:t>-</w:t>
      </w:r>
      <w:r w:rsidRPr="005079D6">
        <w:rPr>
          <w:rFonts w:ascii="Times New Roman" w:eastAsiaTheme="minorHAnsi" w:hAnsi="Times New Roman"/>
          <w:color w:val="000000"/>
          <w:sz w:val="24"/>
          <w:szCs w:val="24"/>
          <w:lang w:eastAsia="en-US"/>
        </w:rPr>
        <w:t>же за прямые или косвенные убытки, включая упущенную выгоду, возникшие в результате использования Программы.</w:t>
      </w:r>
    </w:p>
    <w:p w14:paraId="0D0B940D" w14:textId="77777777" w:rsidR="004847F3" w:rsidRPr="005079D6" w:rsidRDefault="004847F3" w:rsidP="004847F3">
      <w:pPr>
        <w:pStyle w:val="ab"/>
        <w:spacing w:before="0" w:after="0"/>
        <w:ind w:left="284"/>
        <w:textAlignment w:val="baseline"/>
        <w:rPr>
          <w:rFonts w:ascii="Times New Roman" w:hAnsi="Times New Roman"/>
          <w:color w:val="auto"/>
          <w:sz w:val="24"/>
          <w:szCs w:val="24"/>
        </w:rPr>
      </w:pPr>
    </w:p>
    <w:p w14:paraId="7B0FAD6B" w14:textId="77777777" w:rsidR="00FB653A" w:rsidRPr="005079D6" w:rsidRDefault="00A70DC5" w:rsidP="004C7263">
      <w:pPr>
        <w:pStyle w:val="ab"/>
        <w:numPr>
          <w:ilvl w:val="0"/>
          <w:numId w:val="2"/>
        </w:numPr>
        <w:spacing w:before="0" w:after="0"/>
        <w:ind w:firstLine="284"/>
        <w:jc w:val="center"/>
        <w:textAlignment w:val="baseline"/>
        <w:rPr>
          <w:rFonts w:ascii="Times New Roman" w:hAnsi="Times New Roman"/>
          <w:b/>
          <w:bCs/>
          <w:color w:val="auto"/>
          <w:sz w:val="24"/>
          <w:szCs w:val="24"/>
        </w:rPr>
      </w:pPr>
      <w:r w:rsidRPr="005079D6">
        <w:rPr>
          <w:rFonts w:ascii="Times New Roman" w:hAnsi="Times New Roman"/>
          <w:b/>
          <w:bCs/>
          <w:color w:val="auto"/>
          <w:sz w:val="24"/>
          <w:szCs w:val="24"/>
        </w:rPr>
        <w:t>Форс-мажор</w:t>
      </w:r>
    </w:p>
    <w:p w14:paraId="532A95A5" w14:textId="77777777" w:rsidR="002F6955" w:rsidRPr="005079D6" w:rsidRDefault="00A70DC5" w:rsidP="002F6955">
      <w:pPr>
        <w:pStyle w:val="ab"/>
        <w:numPr>
          <w:ilvl w:val="1"/>
          <w:numId w:val="2"/>
        </w:numPr>
        <w:tabs>
          <w:tab w:val="clear" w:pos="0"/>
        </w:tabs>
        <w:ind w:firstLine="284"/>
        <w:rPr>
          <w:rFonts w:ascii="Times New Roman" w:hAnsi="Times New Roman"/>
          <w:color w:val="auto"/>
          <w:sz w:val="24"/>
          <w:szCs w:val="24"/>
        </w:rPr>
      </w:pPr>
      <w:r w:rsidRPr="005079D6">
        <w:rPr>
          <w:rFonts w:ascii="Times New Roman" w:eastAsiaTheme="minorHAnsi" w:hAnsi="Times New Roman"/>
          <w:color w:val="000000"/>
          <w:sz w:val="24"/>
          <w:szCs w:val="24"/>
          <w:lang w:eastAsia="en-US"/>
        </w:rPr>
        <w:t>Стороны освобождаются от ответственности за частичное или полное неисполнение</w:t>
      </w:r>
      <w:r w:rsidR="002F6955" w:rsidRPr="005079D6">
        <w:rPr>
          <w:rFonts w:ascii="Times New Roman" w:eastAsiaTheme="minorHAnsi" w:hAnsi="Times New Roman"/>
          <w:color w:val="000000"/>
          <w:sz w:val="24"/>
          <w:szCs w:val="24"/>
          <w:lang w:eastAsia="en-US"/>
        </w:rPr>
        <w:t xml:space="preserve"> обязательств по Контракту, если оно явилось следствием обстоятельств непреодолимой силы.</w:t>
      </w:r>
    </w:p>
    <w:p w14:paraId="11B69E46" w14:textId="77777777" w:rsidR="002F6955" w:rsidRPr="005079D6" w:rsidRDefault="002F6955" w:rsidP="002F6955">
      <w:pPr>
        <w:pStyle w:val="ab"/>
        <w:ind w:left="0" w:firstLine="284"/>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Под обстоятельствами непреодолимой силы подразумеваются внешние чрезвычайные события, политические и экономические изменения, непосредственно влияющие на исполнение контрактных обязательств, которые наступили независимо от воли Сторон (пожары, землетрясения, наводнения, любые другие стихийные бедствия, эпидемии, аварии, взрывы, несчастные случаи, забастовки, массовые беспорядки, волнения гражданского населения, действия враждебных сил, война, а также установления органов власти всех уровней, предписания судебных органов), временное или полное прекращение финансирования Заказчика или финансирование в неполном объеме, инфляция, а также все другие события и обстоятельства, которые Стороны не могли предвидеть и/или предотвратить.</w:t>
      </w:r>
    </w:p>
    <w:p w14:paraId="5D6246DA" w14:textId="77777777" w:rsidR="002F6955" w:rsidRPr="005079D6" w:rsidRDefault="002F6955" w:rsidP="002F6955">
      <w:pPr>
        <w:pStyle w:val="ab"/>
        <w:ind w:left="0" w:firstLine="284"/>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5.2. Сторона, которая по причине обстоятельств непреодолимой силы не может исполнить обязательства по договору,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1A10CD55" w14:textId="77777777" w:rsidR="002F6955" w:rsidRDefault="002F6955" w:rsidP="002F6955">
      <w:pPr>
        <w:pStyle w:val="ab"/>
        <w:ind w:left="0" w:firstLine="284"/>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lastRenderedPageBreak/>
        <w:t>5.3. Неуведомление,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0E27B00A" w14:textId="77777777" w:rsidR="004847F3" w:rsidRPr="005079D6" w:rsidRDefault="004847F3" w:rsidP="002F6955">
      <w:pPr>
        <w:pStyle w:val="ab"/>
        <w:ind w:left="0" w:firstLine="284"/>
        <w:rPr>
          <w:rFonts w:ascii="Times New Roman" w:eastAsiaTheme="minorHAnsi" w:hAnsi="Times New Roman"/>
          <w:color w:val="000000"/>
          <w:sz w:val="24"/>
          <w:szCs w:val="24"/>
          <w:lang w:eastAsia="en-US"/>
        </w:rPr>
      </w:pPr>
    </w:p>
    <w:p w14:paraId="4E97B261" w14:textId="77777777" w:rsidR="00A70DC5" w:rsidRPr="005079D6" w:rsidRDefault="00F55E8D" w:rsidP="00A70DC5">
      <w:pPr>
        <w:pStyle w:val="ab"/>
        <w:numPr>
          <w:ilvl w:val="0"/>
          <w:numId w:val="2"/>
        </w:numPr>
        <w:spacing w:before="0" w:after="0"/>
        <w:ind w:firstLine="284"/>
        <w:jc w:val="center"/>
        <w:textAlignment w:val="baseline"/>
        <w:rPr>
          <w:rFonts w:ascii="Times New Roman" w:hAnsi="Times New Roman"/>
          <w:color w:val="auto"/>
          <w:sz w:val="24"/>
          <w:szCs w:val="24"/>
        </w:rPr>
      </w:pPr>
      <w:r>
        <w:rPr>
          <w:rFonts w:ascii="Times New Roman" w:hAnsi="Times New Roman"/>
          <w:b/>
          <w:bCs/>
          <w:color w:val="auto"/>
          <w:sz w:val="24"/>
          <w:szCs w:val="24"/>
        </w:rPr>
        <w:t>Порядок разрешения споров</w:t>
      </w:r>
    </w:p>
    <w:p w14:paraId="52CA9D9A" w14:textId="77777777" w:rsidR="002F6955" w:rsidRPr="005079D6" w:rsidRDefault="00044C22" w:rsidP="00044C22">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6.1. В случае возникновения споров и разногласий при исполнении контракта Стороны обязуются принимать все меры к разрешению разногласий путем переговоров.</w:t>
      </w:r>
    </w:p>
    <w:p w14:paraId="01368D36" w14:textId="77777777" w:rsidR="00044C22" w:rsidRPr="005079D6" w:rsidRDefault="00044C22" w:rsidP="00044C22">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6.2. В случае если согласие не достигнуто, то споры и разногласия разрешаются в досудебном порядке.</w:t>
      </w:r>
    </w:p>
    <w:p w14:paraId="6F54F3A2" w14:textId="77777777" w:rsidR="00044C22" w:rsidRPr="005079D6" w:rsidRDefault="00044C22" w:rsidP="00044C22">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6.2.1. Сторона, право которой нарушено, до обращения в Арбитражный суд обязана предъявить письменно другой Стороне претензию с изложением своих требований.</w:t>
      </w:r>
    </w:p>
    <w:p w14:paraId="3D8CFD83" w14:textId="77777777" w:rsidR="00044C22" w:rsidRPr="005079D6" w:rsidRDefault="00044C22" w:rsidP="00044C22">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6.2.2. Претензия направляется нарочно или по электронной почте и (или) по факсу и одновременно высылаться по почте заказным письмом. Датой получения претензии считается день получения Стороной нарочно или по почте. Срок для ответа на претензию устанавливается 10 (десять) календарных дней со дня ее получения.</w:t>
      </w:r>
    </w:p>
    <w:p w14:paraId="516EEF29" w14:textId="77777777" w:rsidR="00044C22" w:rsidRDefault="00044C22" w:rsidP="00044C22">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6.2.3. Ответ на претензию направляется по электронной почте и (или) по факсу и одновременно высылается по почте заказным письмом. В случае, если в указанный в претензии разумный срок претензионные требования не рассмотрены либо не удовлетворены (полностью или частично) Сторона, право которой нарушено, вправе обратиться с исковым заявлением в Арбитражный суд г. Москвы.</w:t>
      </w:r>
    </w:p>
    <w:p w14:paraId="60061E4C" w14:textId="77777777" w:rsidR="004847F3" w:rsidRPr="005079D6" w:rsidRDefault="004847F3" w:rsidP="00044C22">
      <w:pPr>
        <w:pStyle w:val="ab"/>
        <w:spacing w:before="0" w:after="0"/>
        <w:ind w:left="0" w:firstLine="284"/>
        <w:textAlignment w:val="baseline"/>
        <w:rPr>
          <w:rFonts w:ascii="Times New Roman" w:hAnsi="Times New Roman"/>
          <w:color w:val="auto"/>
          <w:sz w:val="24"/>
          <w:szCs w:val="24"/>
        </w:rPr>
      </w:pPr>
    </w:p>
    <w:p w14:paraId="2FEA198E" w14:textId="77777777" w:rsidR="00A70DC5" w:rsidRPr="005079D6" w:rsidRDefault="00A70DC5" w:rsidP="00A70DC5">
      <w:pPr>
        <w:pStyle w:val="ab"/>
        <w:numPr>
          <w:ilvl w:val="0"/>
          <w:numId w:val="2"/>
        </w:numPr>
        <w:spacing w:before="0" w:after="0"/>
        <w:ind w:firstLine="284"/>
        <w:jc w:val="center"/>
        <w:textAlignment w:val="baseline"/>
        <w:rPr>
          <w:rFonts w:ascii="Times New Roman" w:hAnsi="Times New Roman"/>
          <w:color w:val="auto"/>
          <w:sz w:val="24"/>
          <w:szCs w:val="24"/>
        </w:rPr>
      </w:pPr>
      <w:r w:rsidRPr="005079D6">
        <w:rPr>
          <w:rFonts w:ascii="Times New Roman" w:eastAsiaTheme="minorHAnsi" w:hAnsi="Times New Roman"/>
          <w:b/>
          <w:bCs/>
          <w:color w:val="000000"/>
          <w:sz w:val="24"/>
          <w:szCs w:val="24"/>
          <w:lang w:eastAsia="en-US"/>
        </w:rPr>
        <w:t>Основание и порядок расторжения и изменения договора</w:t>
      </w:r>
    </w:p>
    <w:p w14:paraId="16FA80E7" w14:textId="77777777" w:rsidR="00415971" w:rsidRPr="005079D6" w:rsidRDefault="00415971" w:rsidP="00415971">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7.1.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Федерального закона от 05.04.2013 № 44-ФЗ «О Контрактной системе в сфере закупок товаров, услуг, услуг для обеспечения государственных и муниципальных нужд».</w:t>
      </w:r>
    </w:p>
    <w:p w14:paraId="46CE3900" w14:textId="77777777" w:rsidR="00415971" w:rsidRPr="005079D6" w:rsidRDefault="00415971" w:rsidP="00415971">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7.2.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75760E7" w14:textId="77777777" w:rsidR="00415971" w:rsidRDefault="003A02F3" w:rsidP="00415971">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7.3.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4EAFD9C" w14:textId="77777777" w:rsidR="004847F3" w:rsidRPr="005079D6" w:rsidRDefault="004847F3" w:rsidP="00415971">
      <w:pPr>
        <w:pStyle w:val="ab"/>
        <w:spacing w:before="0" w:after="0"/>
        <w:ind w:left="0" w:firstLine="284"/>
        <w:textAlignment w:val="baseline"/>
        <w:rPr>
          <w:rFonts w:ascii="Times New Roman" w:hAnsi="Times New Roman"/>
          <w:color w:val="auto"/>
          <w:sz w:val="24"/>
          <w:szCs w:val="24"/>
        </w:rPr>
      </w:pPr>
    </w:p>
    <w:p w14:paraId="0A40B44D" w14:textId="77777777" w:rsidR="00A70DC5" w:rsidRPr="005079D6" w:rsidRDefault="00A70DC5" w:rsidP="00A70DC5">
      <w:pPr>
        <w:pStyle w:val="ab"/>
        <w:numPr>
          <w:ilvl w:val="0"/>
          <w:numId w:val="2"/>
        </w:numPr>
        <w:spacing w:before="0" w:after="0"/>
        <w:ind w:firstLine="284"/>
        <w:jc w:val="center"/>
        <w:textAlignment w:val="baseline"/>
        <w:rPr>
          <w:rFonts w:ascii="Times New Roman" w:hAnsi="Times New Roman"/>
          <w:color w:val="auto"/>
          <w:sz w:val="24"/>
          <w:szCs w:val="24"/>
        </w:rPr>
      </w:pPr>
      <w:r w:rsidRPr="005079D6">
        <w:rPr>
          <w:rFonts w:ascii="Times New Roman" w:eastAsiaTheme="minorHAnsi" w:hAnsi="Times New Roman"/>
          <w:b/>
          <w:bCs/>
          <w:color w:val="000000"/>
          <w:sz w:val="24"/>
          <w:szCs w:val="24"/>
          <w:lang w:eastAsia="en-US"/>
        </w:rPr>
        <w:t>Срок действия договора</w:t>
      </w:r>
    </w:p>
    <w:p w14:paraId="272AD65B" w14:textId="4D10C93A" w:rsidR="003A02F3" w:rsidRDefault="7B9B9BC8" w:rsidP="7B9B9BC8">
      <w:pPr>
        <w:pStyle w:val="ab"/>
        <w:spacing w:before="0" w:after="0"/>
        <w:ind w:left="0" w:firstLine="284"/>
        <w:textAlignment w:val="baseline"/>
        <w:rPr>
          <w:rFonts w:ascii="Times New Roman" w:eastAsiaTheme="minorEastAsia" w:hAnsi="Times New Roman"/>
          <w:color w:val="000000" w:themeColor="text1"/>
          <w:sz w:val="24"/>
          <w:szCs w:val="24"/>
          <w:lang w:eastAsia="en-US"/>
        </w:rPr>
      </w:pPr>
      <w:r w:rsidRPr="7B9B9BC8">
        <w:rPr>
          <w:rFonts w:ascii="Times New Roman" w:eastAsiaTheme="minorEastAsia" w:hAnsi="Times New Roman"/>
          <w:color w:val="000000" w:themeColor="text1"/>
          <w:sz w:val="24"/>
          <w:szCs w:val="24"/>
          <w:lang w:eastAsia="en-US"/>
        </w:rPr>
        <w:t xml:space="preserve">8.1. Настоящий договор вступает в силу с момента подписания договора и </w:t>
      </w:r>
      <w:r w:rsidRPr="008859BE">
        <w:rPr>
          <w:rFonts w:ascii="Times New Roman" w:eastAsiaTheme="minorEastAsia" w:hAnsi="Times New Roman"/>
          <w:b/>
          <w:bCs/>
          <w:i/>
          <w:iCs/>
          <w:color w:val="000000" w:themeColor="text1"/>
          <w:sz w:val="24"/>
          <w:szCs w:val="24"/>
          <w:lang w:eastAsia="en-US"/>
        </w:rPr>
        <w:t xml:space="preserve">действует </w:t>
      </w:r>
      <w:r w:rsidR="00141B3B" w:rsidRPr="008859BE">
        <w:rPr>
          <w:rFonts w:ascii="Times New Roman" w:eastAsiaTheme="minorEastAsia" w:hAnsi="Times New Roman"/>
          <w:b/>
          <w:bCs/>
          <w:i/>
          <w:iCs/>
          <w:color w:val="000000" w:themeColor="text1"/>
          <w:sz w:val="24"/>
          <w:szCs w:val="24"/>
          <w:lang w:eastAsia="en-US"/>
        </w:rPr>
        <w:t>п</w:t>
      </w:r>
      <w:r w:rsidRPr="008859BE">
        <w:rPr>
          <w:rFonts w:ascii="Times New Roman" w:eastAsiaTheme="minorEastAsia" w:hAnsi="Times New Roman"/>
          <w:b/>
          <w:bCs/>
          <w:i/>
          <w:iCs/>
          <w:color w:val="000000" w:themeColor="text1"/>
          <w:sz w:val="24"/>
          <w:szCs w:val="24"/>
          <w:lang w:eastAsia="en-US"/>
        </w:rPr>
        <w:t>о 3</w:t>
      </w:r>
      <w:r w:rsidR="00096AFA">
        <w:rPr>
          <w:rFonts w:ascii="Times New Roman" w:eastAsiaTheme="minorEastAsia" w:hAnsi="Times New Roman"/>
          <w:b/>
          <w:bCs/>
          <w:i/>
          <w:iCs/>
          <w:color w:val="000000" w:themeColor="text1"/>
          <w:sz w:val="24"/>
          <w:szCs w:val="24"/>
          <w:lang w:eastAsia="en-US"/>
        </w:rPr>
        <w:t>1</w:t>
      </w:r>
      <w:r w:rsidRPr="008859BE">
        <w:rPr>
          <w:rFonts w:ascii="Times New Roman" w:eastAsiaTheme="minorEastAsia" w:hAnsi="Times New Roman"/>
          <w:b/>
          <w:bCs/>
          <w:i/>
          <w:iCs/>
          <w:color w:val="000000" w:themeColor="text1"/>
          <w:sz w:val="24"/>
          <w:szCs w:val="24"/>
          <w:lang w:eastAsia="en-US"/>
        </w:rPr>
        <w:t>.01.2028</w:t>
      </w:r>
      <w:r w:rsidRPr="7B9B9BC8">
        <w:rPr>
          <w:rFonts w:ascii="Times New Roman" w:eastAsiaTheme="minorEastAsia" w:hAnsi="Times New Roman"/>
          <w:color w:val="000000" w:themeColor="text1"/>
          <w:sz w:val="24"/>
          <w:szCs w:val="24"/>
          <w:lang w:eastAsia="en-US"/>
        </w:rPr>
        <w:t>, а в части взаиморасчетов и гарантийных обязательств до полного исполнения Сторонами своих обязательств.</w:t>
      </w:r>
    </w:p>
    <w:p w14:paraId="4B94D5A5" w14:textId="77777777" w:rsidR="004847F3" w:rsidRPr="005079D6" w:rsidRDefault="004847F3" w:rsidP="003A02F3">
      <w:pPr>
        <w:pStyle w:val="ab"/>
        <w:spacing w:before="0" w:after="0"/>
        <w:ind w:left="0" w:firstLine="284"/>
        <w:textAlignment w:val="baseline"/>
        <w:rPr>
          <w:rFonts w:ascii="Times New Roman" w:hAnsi="Times New Roman"/>
          <w:color w:val="auto"/>
          <w:sz w:val="24"/>
          <w:szCs w:val="24"/>
        </w:rPr>
      </w:pPr>
    </w:p>
    <w:p w14:paraId="7B296CBA" w14:textId="77777777" w:rsidR="00A70DC5" w:rsidRPr="005079D6" w:rsidRDefault="00A70DC5" w:rsidP="00A70DC5">
      <w:pPr>
        <w:pStyle w:val="ab"/>
        <w:numPr>
          <w:ilvl w:val="0"/>
          <w:numId w:val="2"/>
        </w:numPr>
        <w:spacing w:before="0" w:after="0"/>
        <w:ind w:firstLine="284"/>
        <w:jc w:val="center"/>
        <w:textAlignment w:val="baseline"/>
        <w:rPr>
          <w:rFonts w:ascii="Times New Roman" w:hAnsi="Times New Roman"/>
          <w:color w:val="auto"/>
          <w:sz w:val="24"/>
          <w:szCs w:val="24"/>
        </w:rPr>
      </w:pPr>
      <w:r w:rsidRPr="005079D6">
        <w:rPr>
          <w:rFonts w:ascii="Times New Roman" w:eastAsiaTheme="minorHAnsi" w:hAnsi="Times New Roman"/>
          <w:b/>
          <w:bCs/>
          <w:color w:val="000000"/>
          <w:sz w:val="24"/>
          <w:szCs w:val="24"/>
          <w:lang w:eastAsia="en-US"/>
        </w:rPr>
        <w:t>Прочие условия</w:t>
      </w:r>
    </w:p>
    <w:p w14:paraId="5E2F1B0A" w14:textId="77777777" w:rsidR="00606CD6" w:rsidRPr="005079D6" w:rsidRDefault="00606CD6" w:rsidP="00606CD6">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9.1. Договор составлен в двух экземплярах, имеющих одинаковую юридическую силу, по одному для каждой из Сторон.</w:t>
      </w:r>
    </w:p>
    <w:p w14:paraId="37E22F62" w14:textId="77777777" w:rsidR="00606CD6" w:rsidRPr="005079D6" w:rsidRDefault="00606CD6" w:rsidP="00606CD6">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9.2. Стороны подтверждают, что указанные в настоящем договоре сведения об адресах и реквизитах, включая номер факса, являются полными и достоверными и что уведомления и извещения, направленные по адресам или на номера факсов, которые указаны в настоящем договоре, будут считаться полученными при условии наличия подтверждения их отправления.</w:t>
      </w:r>
    </w:p>
    <w:p w14:paraId="25224B4E" w14:textId="77777777" w:rsidR="00606CD6" w:rsidRPr="005079D6" w:rsidRDefault="00606CD6" w:rsidP="00606CD6">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9.3. В случае изменения у какой-либо из Сторон местонахождения, названия, банковских реквизитов и прочего, она обязана в течение 3 (трех) дней письменно известить об этом другую Сторону.</w:t>
      </w:r>
    </w:p>
    <w:p w14:paraId="484CC4E1" w14:textId="77777777" w:rsidR="00606CD6" w:rsidRPr="005079D6" w:rsidRDefault="00606CD6" w:rsidP="00606CD6">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9.4. Стороны обязуются сохранять конфиденциальность информации, полученной в процессе исполнения обязательств по настоящему договору. Стороны обязуются не передавать</w:t>
      </w:r>
      <w:r w:rsidR="007869FB" w:rsidRPr="005079D6">
        <w:rPr>
          <w:rFonts w:ascii="Times New Roman" w:eastAsiaTheme="minorHAnsi" w:hAnsi="Times New Roman"/>
          <w:color w:val="000000"/>
          <w:sz w:val="24"/>
          <w:szCs w:val="24"/>
          <w:lang w:eastAsia="en-US"/>
        </w:rPr>
        <w:t xml:space="preserve"> третьим лицам конфиденциальную информацию, а также не публиковать и иным образом не разглашать полученные результаты без письменного согласия другой Стороны.</w:t>
      </w:r>
    </w:p>
    <w:p w14:paraId="5E596A54" w14:textId="7D6636CA" w:rsidR="007869FB" w:rsidRPr="00800F0B" w:rsidRDefault="007869FB" w:rsidP="00606CD6">
      <w:pPr>
        <w:pStyle w:val="ab"/>
        <w:spacing w:before="0" w:after="0"/>
        <w:ind w:left="0" w:firstLine="284"/>
        <w:textAlignment w:val="baseline"/>
        <w:rPr>
          <w:rFonts w:ascii="Times New Roman" w:eastAsiaTheme="minorHAnsi" w:hAnsi="Times New Roman"/>
          <w:b/>
          <w:bCs/>
          <w:i/>
          <w:iCs/>
          <w:color w:val="000000"/>
          <w:sz w:val="24"/>
          <w:szCs w:val="24"/>
          <w:lang w:eastAsia="en-US"/>
        </w:rPr>
      </w:pPr>
      <w:r w:rsidRPr="005079D6">
        <w:rPr>
          <w:rFonts w:ascii="Times New Roman" w:eastAsiaTheme="minorHAnsi" w:hAnsi="Times New Roman"/>
          <w:color w:val="000000"/>
          <w:sz w:val="24"/>
          <w:szCs w:val="24"/>
          <w:lang w:eastAsia="en-US"/>
        </w:rPr>
        <w:t xml:space="preserve">9.5. Ответственное лицо по настоящему договору от </w:t>
      </w:r>
      <w:r w:rsidRPr="005079D6">
        <w:rPr>
          <w:rFonts w:ascii="Times New Roman" w:eastAsiaTheme="minorHAnsi" w:hAnsi="Times New Roman"/>
          <w:b/>
          <w:bCs/>
          <w:color w:val="000000"/>
          <w:sz w:val="24"/>
          <w:szCs w:val="24"/>
          <w:lang w:eastAsia="en-US"/>
        </w:rPr>
        <w:t xml:space="preserve">Лицензиата - </w:t>
      </w:r>
      <w:r w:rsidRPr="00800F0B">
        <w:rPr>
          <w:rFonts w:ascii="Times New Roman" w:eastAsiaTheme="minorHAnsi" w:hAnsi="Times New Roman"/>
          <w:b/>
          <w:bCs/>
          <w:i/>
          <w:iCs/>
          <w:color w:val="000000"/>
          <w:sz w:val="24"/>
          <w:szCs w:val="24"/>
          <w:lang w:eastAsia="en-US"/>
        </w:rPr>
        <w:t>Нуров Александр Сергеевич</w:t>
      </w:r>
      <w:r w:rsidR="00800F0B" w:rsidRPr="00800F0B">
        <w:rPr>
          <w:rFonts w:ascii="Times New Roman" w:eastAsiaTheme="minorHAnsi" w:hAnsi="Times New Roman"/>
          <w:b/>
          <w:bCs/>
          <w:i/>
          <w:iCs/>
          <w:color w:val="000000"/>
          <w:sz w:val="24"/>
          <w:szCs w:val="24"/>
          <w:lang w:eastAsia="en-US"/>
        </w:rPr>
        <w:t>,</w:t>
      </w:r>
      <w:r w:rsidR="00800F0B">
        <w:rPr>
          <w:rFonts w:ascii="Times New Roman" w:eastAsiaTheme="minorHAnsi" w:hAnsi="Times New Roman"/>
          <w:b/>
          <w:bCs/>
          <w:i/>
          <w:iCs/>
          <w:color w:val="000000"/>
          <w:sz w:val="24"/>
          <w:szCs w:val="24"/>
          <w:lang w:eastAsia="en-US"/>
        </w:rPr>
        <w:t xml:space="preserve"> тел.</w:t>
      </w:r>
      <w:r w:rsidR="00800F0B" w:rsidRPr="00141B3B">
        <w:rPr>
          <w:rFonts w:ascii="Times New Roman" w:eastAsiaTheme="minorHAnsi" w:hAnsi="Times New Roman"/>
          <w:b/>
          <w:bCs/>
          <w:i/>
          <w:iCs/>
          <w:color w:val="000000"/>
          <w:sz w:val="24"/>
          <w:szCs w:val="24"/>
          <w:lang w:eastAsia="en-US"/>
        </w:rPr>
        <w:t>:</w:t>
      </w:r>
      <w:r w:rsidR="00800F0B" w:rsidRPr="00800F0B">
        <w:rPr>
          <w:rFonts w:ascii="Times New Roman" w:eastAsiaTheme="minorHAnsi" w:hAnsi="Times New Roman"/>
          <w:b/>
          <w:bCs/>
          <w:i/>
          <w:iCs/>
          <w:color w:val="000000"/>
          <w:sz w:val="24"/>
          <w:szCs w:val="24"/>
          <w:lang w:eastAsia="en-US"/>
        </w:rPr>
        <w:t xml:space="preserve"> +7 (913) 056-33-87.</w:t>
      </w:r>
    </w:p>
    <w:p w14:paraId="36E9CC41" w14:textId="23BB51CD" w:rsidR="007869FB" w:rsidRDefault="00BD5801" w:rsidP="00606CD6">
      <w:pPr>
        <w:pStyle w:val="ab"/>
        <w:spacing w:before="0" w:after="0"/>
        <w:ind w:left="0" w:firstLine="284"/>
        <w:textAlignment w:val="baseline"/>
        <w:rPr>
          <w:rFonts w:ascii="Times New Roman" w:eastAsiaTheme="minorHAnsi" w:hAnsi="Times New Roman"/>
          <w:color w:val="000000"/>
          <w:sz w:val="24"/>
          <w:szCs w:val="24"/>
          <w:lang w:eastAsia="en-US"/>
        </w:rPr>
      </w:pPr>
      <w:r w:rsidRPr="005079D6">
        <w:rPr>
          <w:rFonts w:ascii="Times New Roman" w:eastAsiaTheme="minorHAnsi" w:hAnsi="Times New Roman"/>
          <w:color w:val="000000"/>
          <w:sz w:val="24"/>
          <w:szCs w:val="24"/>
          <w:lang w:eastAsia="en-US"/>
        </w:rPr>
        <w:t>9.6. Во всем, что не предусмотрено настоящим дог</w:t>
      </w:r>
      <w:r w:rsidR="00E75FF1">
        <w:rPr>
          <w:rFonts w:ascii="Times New Roman" w:eastAsiaTheme="minorHAnsi" w:hAnsi="Times New Roman"/>
          <w:color w:val="000000"/>
          <w:sz w:val="24"/>
          <w:szCs w:val="24"/>
          <w:lang w:eastAsia="en-US"/>
        </w:rPr>
        <w:t>о</w:t>
      </w:r>
      <w:r w:rsidRPr="005079D6">
        <w:rPr>
          <w:rFonts w:ascii="Times New Roman" w:eastAsiaTheme="minorHAnsi" w:hAnsi="Times New Roman"/>
          <w:color w:val="000000"/>
          <w:sz w:val="24"/>
          <w:szCs w:val="24"/>
          <w:lang w:eastAsia="en-US"/>
        </w:rPr>
        <w:t>вором, Стороны руководствуется законодательством Российской Федерации.</w:t>
      </w:r>
    </w:p>
    <w:p w14:paraId="643DE3D0" w14:textId="77777777" w:rsidR="00B634D4" w:rsidRDefault="00B634D4" w:rsidP="00606CD6">
      <w:pPr>
        <w:pStyle w:val="ab"/>
        <w:spacing w:before="0" w:after="0"/>
        <w:ind w:left="0" w:firstLine="284"/>
        <w:textAlignment w:val="baseline"/>
        <w:rPr>
          <w:rFonts w:ascii="Times New Roman" w:eastAsiaTheme="minorHAnsi" w:hAnsi="Times New Roman"/>
          <w:color w:val="000000"/>
          <w:sz w:val="24"/>
          <w:szCs w:val="24"/>
          <w:lang w:eastAsia="en-US"/>
        </w:rPr>
      </w:pPr>
    </w:p>
    <w:p w14:paraId="04181344" w14:textId="12A4B80A" w:rsidR="0072027F" w:rsidRPr="00B634D4" w:rsidRDefault="0072027F" w:rsidP="00B634D4">
      <w:pPr>
        <w:pStyle w:val="ab"/>
        <w:spacing w:before="0" w:after="0"/>
        <w:ind w:firstLine="284"/>
        <w:jc w:val="center"/>
        <w:textAlignment w:val="baseline"/>
        <w:rPr>
          <w:rFonts w:ascii="Times New Roman" w:eastAsiaTheme="minorHAnsi" w:hAnsi="Times New Roman"/>
          <w:b/>
          <w:bCs/>
          <w:color w:val="000000"/>
          <w:sz w:val="24"/>
          <w:szCs w:val="24"/>
          <w:lang w:eastAsia="en-US"/>
        </w:rPr>
      </w:pPr>
      <w:r w:rsidRPr="00B634D4">
        <w:rPr>
          <w:rFonts w:ascii="Times New Roman" w:eastAsiaTheme="minorHAnsi" w:hAnsi="Times New Roman"/>
          <w:b/>
          <w:bCs/>
          <w:color w:val="000000"/>
          <w:sz w:val="24"/>
          <w:szCs w:val="24"/>
          <w:lang w:eastAsia="en-US"/>
        </w:rPr>
        <w:lastRenderedPageBreak/>
        <w:t>10. Приложения</w:t>
      </w:r>
    </w:p>
    <w:p w14:paraId="2AA7BD8B" w14:textId="77777777" w:rsidR="0072027F" w:rsidRPr="0072027F" w:rsidRDefault="0072027F" w:rsidP="0072027F">
      <w:pPr>
        <w:pStyle w:val="ab"/>
        <w:spacing w:before="0" w:after="0"/>
        <w:ind w:firstLine="284"/>
        <w:textAlignment w:val="baseline"/>
        <w:rPr>
          <w:rFonts w:ascii="Times New Roman" w:eastAsiaTheme="minorHAnsi" w:hAnsi="Times New Roman"/>
          <w:color w:val="000000"/>
          <w:sz w:val="24"/>
          <w:szCs w:val="24"/>
          <w:lang w:eastAsia="en-US"/>
        </w:rPr>
      </w:pPr>
    </w:p>
    <w:p w14:paraId="001F4CED" w14:textId="5D6D6B56" w:rsidR="0072027F" w:rsidRPr="0072027F" w:rsidRDefault="0072027F" w:rsidP="00ED02E0">
      <w:pPr>
        <w:pStyle w:val="ab"/>
        <w:spacing w:before="0" w:after="0"/>
        <w:ind w:left="0" w:firstLine="284"/>
        <w:textAlignment w:val="baseline"/>
        <w:rPr>
          <w:rFonts w:ascii="Times New Roman" w:eastAsiaTheme="minorHAnsi" w:hAnsi="Times New Roman"/>
          <w:color w:val="000000"/>
          <w:sz w:val="24"/>
          <w:szCs w:val="24"/>
          <w:lang w:eastAsia="en-US"/>
        </w:rPr>
      </w:pPr>
      <w:r w:rsidRPr="0072027F">
        <w:rPr>
          <w:rFonts w:ascii="Times New Roman" w:eastAsiaTheme="minorHAnsi" w:hAnsi="Times New Roman"/>
          <w:color w:val="000000"/>
          <w:sz w:val="24"/>
          <w:szCs w:val="24"/>
          <w:lang w:eastAsia="en-US"/>
        </w:rPr>
        <w:t>1</w:t>
      </w:r>
      <w:r w:rsidR="00B634D4">
        <w:rPr>
          <w:rFonts w:ascii="Times New Roman" w:eastAsiaTheme="minorHAnsi" w:hAnsi="Times New Roman"/>
          <w:color w:val="000000"/>
          <w:sz w:val="24"/>
          <w:szCs w:val="24"/>
          <w:lang w:eastAsia="en-US"/>
        </w:rPr>
        <w:t>0</w:t>
      </w:r>
      <w:r w:rsidRPr="0072027F">
        <w:rPr>
          <w:rFonts w:ascii="Times New Roman" w:eastAsiaTheme="minorHAnsi" w:hAnsi="Times New Roman"/>
          <w:color w:val="000000"/>
          <w:sz w:val="24"/>
          <w:szCs w:val="24"/>
          <w:lang w:eastAsia="en-US"/>
        </w:rPr>
        <w:t xml:space="preserve">.1. </w:t>
      </w:r>
      <w:r w:rsidR="00ED02E0">
        <w:rPr>
          <w:rFonts w:ascii="Times New Roman" w:eastAsiaTheme="minorHAnsi" w:hAnsi="Times New Roman"/>
          <w:color w:val="000000"/>
          <w:sz w:val="24"/>
          <w:szCs w:val="24"/>
          <w:lang w:eastAsia="en-US"/>
        </w:rPr>
        <w:t xml:space="preserve"> </w:t>
      </w:r>
      <w:r w:rsidRPr="0072027F">
        <w:rPr>
          <w:rFonts w:ascii="Times New Roman" w:eastAsiaTheme="minorHAnsi" w:hAnsi="Times New Roman"/>
          <w:color w:val="000000"/>
          <w:sz w:val="24"/>
          <w:szCs w:val="24"/>
          <w:lang w:eastAsia="en-US"/>
        </w:rPr>
        <w:t>Все приложения к настоящему Контракту являются его неотъемлемой частью.</w:t>
      </w:r>
    </w:p>
    <w:p w14:paraId="4BD6C1E4" w14:textId="6DEC6051" w:rsidR="0072027F" w:rsidRPr="002E35C1" w:rsidRDefault="002E35C1" w:rsidP="002E35C1">
      <w:pPr>
        <w:spacing w:before="0" w:after="0"/>
        <w:ind w:firstLine="709"/>
        <w:textAlignment w:val="baseline"/>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    </w:t>
      </w:r>
      <w:r w:rsidR="0072027F" w:rsidRPr="002E35C1">
        <w:rPr>
          <w:rFonts w:ascii="Times New Roman" w:eastAsiaTheme="minorHAnsi" w:hAnsi="Times New Roman"/>
          <w:color w:val="000000"/>
          <w:sz w:val="24"/>
          <w:szCs w:val="24"/>
          <w:lang w:eastAsia="en-US"/>
        </w:rPr>
        <w:t xml:space="preserve">Приложение № 1 – </w:t>
      </w:r>
      <w:r w:rsidR="00B634D4" w:rsidRPr="002E35C1">
        <w:rPr>
          <w:rFonts w:ascii="Times New Roman" w:eastAsiaTheme="minorHAnsi" w:hAnsi="Times New Roman"/>
          <w:color w:val="000000"/>
          <w:sz w:val="24"/>
          <w:szCs w:val="24"/>
          <w:lang w:eastAsia="en-US"/>
        </w:rPr>
        <w:t>Спецификация</w:t>
      </w:r>
      <w:r w:rsidR="0072027F" w:rsidRPr="002E35C1">
        <w:rPr>
          <w:rFonts w:ascii="Times New Roman" w:eastAsiaTheme="minorHAnsi" w:hAnsi="Times New Roman"/>
          <w:color w:val="000000"/>
          <w:sz w:val="24"/>
          <w:szCs w:val="24"/>
          <w:lang w:eastAsia="en-US"/>
        </w:rPr>
        <w:t>,</w:t>
      </w:r>
    </w:p>
    <w:p w14:paraId="6F0F3A60" w14:textId="1E453429" w:rsidR="008B7181" w:rsidRPr="002E35C1" w:rsidRDefault="002E35C1" w:rsidP="002E35C1">
      <w:pPr>
        <w:spacing w:before="0" w:after="0"/>
        <w:ind w:firstLine="709"/>
        <w:textAlignment w:val="baseline"/>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    </w:t>
      </w:r>
      <w:r w:rsidR="0072027F" w:rsidRPr="002E35C1">
        <w:rPr>
          <w:rFonts w:ascii="Times New Roman" w:eastAsiaTheme="minorHAnsi" w:hAnsi="Times New Roman"/>
          <w:color w:val="000000"/>
          <w:sz w:val="24"/>
          <w:szCs w:val="24"/>
          <w:lang w:eastAsia="en-US"/>
        </w:rPr>
        <w:t xml:space="preserve">Приложение № 2 – </w:t>
      </w:r>
      <w:r w:rsidR="006E6510" w:rsidRPr="002E35C1">
        <w:rPr>
          <w:rFonts w:ascii="Times New Roman" w:eastAsiaTheme="minorHAnsi" w:hAnsi="Times New Roman"/>
          <w:color w:val="000000"/>
          <w:sz w:val="24"/>
          <w:szCs w:val="24"/>
          <w:lang w:eastAsia="en-US"/>
        </w:rPr>
        <w:t xml:space="preserve">Форма </w:t>
      </w:r>
      <w:r w:rsidR="006E6510" w:rsidRPr="002E35C1">
        <w:rPr>
          <w:rFonts w:ascii="Times New Roman" w:hAnsi="Times New Roman"/>
          <w:color w:val="auto"/>
          <w:sz w:val="24"/>
          <w:szCs w:val="24"/>
        </w:rPr>
        <w:t>акт приема-передачи неисключительных прав</w:t>
      </w:r>
      <w:r w:rsidR="006E6510" w:rsidRPr="002E35C1">
        <w:rPr>
          <w:rFonts w:ascii="Times New Roman" w:eastAsiaTheme="minorHAnsi" w:hAnsi="Times New Roman"/>
          <w:color w:val="000000"/>
          <w:sz w:val="24"/>
          <w:szCs w:val="24"/>
          <w:lang w:eastAsia="en-US"/>
        </w:rPr>
        <w:t>.</w:t>
      </w:r>
    </w:p>
    <w:p w14:paraId="3DEEC669" w14:textId="77777777" w:rsidR="004847F3" w:rsidRPr="005079D6" w:rsidRDefault="004847F3" w:rsidP="00606CD6">
      <w:pPr>
        <w:pStyle w:val="ab"/>
        <w:spacing w:before="0" w:after="0"/>
        <w:ind w:left="0" w:firstLine="284"/>
        <w:textAlignment w:val="baseline"/>
        <w:rPr>
          <w:rFonts w:ascii="Times New Roman" w:hAnsi="Times New Roman"/>
          <w:color w:val="auto"/>
          <w:sz w:val="24"/>
          <w:szCs w:val="24"/>
        </w:rPr>
      </w:pPr>
    </w:p>
    <w:p w14:paraId="031BD6AB" w14:textId="5727C065" w:rsidR="00A70DC5" w:rsidRPr="00840D43" w:rsidRDefault="00E14385" w:rsidP="00E14385">
      <w:pPr>
        <w:spacing w:before="0" w:after="0"/>
        <w:jc w:val="center"/>
        <w:textAlignment w:val="baseline"/>
        <w:rPr>
          <w:rFonts w:ascii="Times New Roman" w:hAnsi="Times New Roman"/>
          <w:color w:val="auto"/>
          <w:sz w:val="24"/>
          <w:szCs w:val="24"/>
        </w:rPr>
      </w:pPr>
      <w:r>
        <w:rPr>
          <w:rFonts w:ascii="Times New Roman CYR" w:eastAsiaTheme="minorHAnsi" w:hAnsi="Times New Roman CYR" w:cs="Times New Roman CYR"/>
          <w:b/>
          <w:bCs/>
          <w:color w:val="000000"/>
          <w:sz w:val="24"/>
          <w:szCs w:val="24"/>
          <w:lang w:eastAsia="en-US"/>
        </w:rPr>
        <w:t xml:space="preserve">      </w:t>
      </w:r>
      <w:r w:rsidR="00840D43">
        <w:rPr>
          <w:rFonts w:ascii="Times New Roman CYR" w:eastAsiaTheme="minorHAnsi" w:hAnsi="Times New Roman CYR" w:cs="Times New Roman CYR"/>
          <w:b/>
          <w:bCs/>
          <w:color w:val="000000"/>
          <w:sz w:val="24"/>
          <w:szCs w:val="24"/>
          <w:lang w:eastAsia="en-US"/>
        </w:rPr>
        <w:t xml:space="preserve">11. </w:t>
      </w:r>
      <w:r w:rsidR="00A70DC5" w:rsidRPr="00840D43">
        <w:rPr>
          <w:rFonts w:ascii="Times New Roman CYR" w:eastAsiaTheme="minorHAnsi" w:hAnsi="Times New Roman CYR" w:cs="Times New Roman CYR"/>
          <w:b/>
          <w:bCs/>
          <w:color w:val="000000"/>
          <w:sz w:val="24"/>
          <w:szCs w:val="24"/>
          <w:lang w:eastAsia="en-US"/>
        </w:rPr>
        <w:t>Адреса и реквизиты сторон</w:t>
      </w:r>
    </w:p>
    <w:p w14:paraId="3656B9AB" w14:textId="77777777" w:rsidR="00FB653A" w:rsidRDefault="00FB653A"/>
    <w:tbl>
      <w:tblPr>
        <w:tblW w:w="0" w:type="auto"/>
        <w:jc w:val="center"/>
        <w:tblLook w:val="01E0" w:firstRow="1" w:lastRow="1" w:firstColumn="1" w:lastColumn="1" w:noHBand="0" w:noVBand="0"/>
      </w:tblPr>
      <w:tblGrid>
        <w:gridCol w:w="4928"/>
        <w:gridCol w:w="4926"/>
      </w:tblGrid>
      <w:tr w:rsidR="00B53865" w:rsidRPr="00BD4C54" w14:paraId="1BC63220" w14:textId="77777777" w:rsidTr="00C613B5">
        <w:trPr>
          <w:trHeight w:val="359"/>
          <w:jc w:val="center"/>
        </w:trPr>
        <w:tc>
          <w:tcPr>
            <w:tcW w:w="4928" w:type="dxa"/>
            <w:shd w:val="clear" w:color="auto" w:fill="auto"/>
            <w:hideMark/>
          </w:tcPr>
          <w:p w14:paraId="4969207A" w14:textId="77777777" w:rsidR="00B53865" w:rsidRPr="00E14385" w:rsidRDefault="00D77105" w:rsidP="00D77105">
            <w:pPr>
              <w:pStyle w:val="ae"/>
              <w:jc w:val="center"/>
              <w:rPr>
                <w:rFonts w:ascii="Times New Roman" w:hAnsi="Times New Roman"/>
                <w:b/>
                <w:bCs/>
                <w:color w:val="auto"/>
                <w:sz w:val="24"/>
                <w:szCs w:val="24"/>
              </w:rPr>
            </w:pPr>
            <w:r w:rsidRPr="00E14385">
              <w:rPr>
                <w:rFonts w:ascii="Times New Roman" w:hAnsi="Times New Roman"/>
                <w:b/>
                <w:bCs/>
                <w:color w:val="auto"/>
                <w:sz w:val="24"/>
                <w:szCs w:val="24"/>
              </w:rPr>
              <w:t>Лицензиат:</w:t>
            </w:r>
          </w:p>
          <w:p w14:paraId="42581122"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ФКУ «ГБ МСЭ по Московской области»</w:t>
            </w:r>
          </w:p>
          <w:p w14:paraId="47960C15"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Минтруда России</w:t>
            </w:r>
          </w:p>
          <w:p w14:paraId="625A6D73"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Адрес: 125319, г. Москва, ул. Коккинаки, д.6,</w:t>
            </w:r>
          </w:p>
          <w:p w14:paraId="4225BD3A"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ИНН 7714584918, КПП 771401001,</w:t>
            </w:r>
          </w:p>
          <w:p w14:paraId="3CD93BDA"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ОГРН 1047797082068,</w:t>
            </w:r>
          </w:p>
          <w:p w14:paraId="74D9F59B"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ОКПО 75399391, ОКТМО 45333000,</w:t>
            </w:r>
          </w:p>
          <w:p w14:paraId="68B02C39"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ОКВЭД 88.10, ОКОГУ 1326500, ОКФС 12,</w:t>
            </w:r>
          </w:p>
          <w:p w14:paraId="499D7CB8"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ОКОПФ 75104,</w:t>
            </w:r>
          </w:p>
          <w:p w14:paraId="39C67BE8"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л/</w:t>
            </w:r>
            <w:proofErr w:type="spellStart"/>
            <w:r w:rsidRPr="00F75CED">
              <w:rPr>
                <w:rFonts w:ascii="Times New Roman" w:hAnsi="Times New Roman"/>
                <w:color w:val="auto"/>
                <w:sz w:val="22"/>
                <w:szCs w:val="22"/>
              </w:rPr>
              <w:t>сч</w:t>
            </w:r>
            <w:proofErr w:type="spellEnd"/>
            <w:r w:rsidRPr="00F75CED">
              <w:rPr>
                <w:rFonts w:ascii="Times New Roman" w:hAnsi="Times New Roman"/>
                <w:color w:val="auto"/>
                <w:sz w:val="22"/>
                <w:szCs w:val="22"/>
              </w:rPr>
              <w:t>. 03481А76410</w:t>
            </w:r>
          </w:p>
          <w:p w14:paraId="0E8C3DB0"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Номер казначейского счета: 03211643000000013234</w:t>
            </w:r>
          </w:p>
          <w:p w14:paraId="35274A93"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Номер банковского счета, входящего в состав ЕКС 40102810745370000024</w:t>
            </w:r>
          </w:p>
          <w:p w14:paraId="3F64C7BD"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БИК 012202102</w:t>
            </w:r>
          </w:p>
          <w:p w14:paraId="184F6B70"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ОКЦ №1 ВОЛГО-ВЯТСКОЕ ГУ БАНКА РОССИИ//УФК по</w:t>
            </w:r>
          </w:p>
          <w:p w14:paraId="39D96FFE"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Нижегородской области, г. Нижний Новгород</w:t>
            </w:r>
          </w:p>
          <w:p w14:paraId="65AA47FA" w14:textId="77777777" w:rsidR="00F75CED" w:rsidRPr="00F75CED" w:rsidRDefault="00F75CED" w:rsidP="00C613B5">
            <w:pPr>
              <w:pStyle w:val="ae"/>
              <w:jc w:val="left"/>
              <w:rPr>
                <w:rFonts w:ascii="Times New Roman" w:hAnsi="Times New Roman"/>
                <w:color w:val="auto"/>
                <w:sz w:val="22"/>
                <w:szCs w:val="22"/>
              </w:rPr>
            </w:pPr>
            <w:r w:rsidRPr="00F75CED">
              <w:rPr>
                <w:rFonts w:ascii="Times New Roman" w:hAnsi="Times New Roman"/>
                <w:color w:val="auto"/>
                <w:sz w:val="22"/>
                <w:szCs w:val="22"/>
              </w:rPr>
              <w:t>тел.: +7 (499) 152-05-55</w:t>
            </w:r>
          </w:p>
          <w:p w14:paraId="441F19E7" w14:textId="50982074" w:rsidR="00B53865" w:rsidRPr="00F75CED" w:rsidRDefault="00F75CED" w:rsidP="00C613B5">
            <w:pPr>
              <w:pStyle w:val="ae"/>
              <w:jc w:val="left"/>
              <w:rPr>
                <w:rFonts w:ascii="Times New Roman" w:hAnsi="Times New Roman"/>
                <w:color w:val="auto"/>
                <w:sz w:val="22"/>
                <w:szCs w:val="22"/>
                <w:lang w:val="en-US"/>
              </w:rPr>
            </w:pPr>
            <w:r w:rsidRPr="00F75CED">
              <w:rPr>
                <w:rFonts w:ascii="Times New Roman" w:hAnsi="Times New Roman"/>
                <w:color w:val="auto"/>
                <w:sz w:val="22"/>
                <w:szCs w:val="22"/>
                <w:lang w:val="en-US"/>
              </w:rPr>
              <w:t>e-mail: zakupkimsemo@yandex.ru</w:t>
            </w:r>
          </w:p>
        </w:tc>
        <w:tc>
          <w:tcPr>
            <w:tcW w:w="4926" w:type="dxa"/>
            <w:shd w:val="clear" w:color="auto" w:fill="auto"/>
            <w:hideMark/>
          </w:tcPr>
          <w:p w14:paraId="6822CA23" w14:textId="77777777" w:rsidR="00B53865" w:rsidRPr="00D77105" w:rsidRDefault="00D77105" w:rsidP="00D77105">
            <w:pPr>
              <w:pStyle w:val="ae"/>
              <w:jc w:val="center"/>
              <w:rPr>
                <w:rFonts w:ascii="Times New Roman" w:hAnsi="Times New Roman"/>
                <w:b/>
                <w:bCs/>
                <w:color w:val="auto"/>
                <w:sz w:val="24"/>
                <w:szCs w:val="24"/>
              </w:rPr>
            </w:pPr>
            <w:r>
              <w:rPr>
                <w:rFonts w:ascii="Times New Roman" w:hAnsi="Times New Roman"/>
                <w:b/>
                <w:bCs/>
                <w:color w:val="auto"/>
                <w:sz w:val="24"/>
                <w:szCs w:val="24"/>
              </w:rPr>
              <w:t>Лицензиар:</w:t>
            </w:r>
          </w:p>
          <w:p w14:paraId="45FB0818" w14:textId="77777777" w:rsidR="007A11B9" w:rsidRPr="007A11B9" w:rsidRDefault="007A11B9" w:rsidP="00E24D59">
            <w:pPr>
              <w:pStyle w:val="ae"/>
              <w:rPr>
                <w:lang w:val="en-US"/>
              </w:rPr>
            </w:pPr>
          </w:p>
        </w:tc>
      </w:tr>
      <w:tr w:rsidR="00B53865" w:rsidRPr="00BD34B4" w14:paraId="774BCAFC" w14:textId="77777777" w:rsidTr="00C613B5">
        <w:trPr>
          <w:trHeight w:val="80"/>
          <w:jc w:val="center"/>
        </w:trPr>
        <w:tc>
          <w:tcPr>
            <w:tcW w:w="4928" w:type="dxa"/>
            <w:shd w:val="clear" w:color="auto" w:fill="auto"/>
            <w:vAlign w:val="center"/>
            <w:hideMark/>
          </w:tcPr>
          <w:p w14:paraId="049F31CB" w14:textId="77777777" w:rsidR="00B53865" w:rsidRPr="000D2035" w:rsidRDefault="00B53865" w:rsidP="00B53865">
            <w:pPr>
              <w:pStyle w:val="ae"/>
              <w:rPr>
                <w:rFonts w:ascii="Times New Roman" w:hAnsi="Times New Roman"/>
                <w:color w:val="auto"/>
                <w:sz w:val="24"/>
                <w:szCs w:val="24"/>
              </w:rPr>
            </w:pPr>
          </w:p>
          <w:p w14:paraId="53128261" w14:textId="77777777" w:rsidR="00B53865" w:rsidRPr="000D2035" w:rsidRDefault="00B53865" w:rsidP="00B53865">
            <w:pPr>
              <w:pStyle w:val="ae"/>
              <w:rPr>
                <w:rFonts w:ascii="Times New Roman" w:hAnsi="Times New Roman"/>
                <w:color w:val="auto"/>
                <w:sz w:val="24"/>
                <w:szCs w:val="24"/>
              </w:rPr>
            </w:pPr>
          </w:p>
          <w:p w14:paraId="0D8949A8" w14:textId="7B880F73" w:rsidR="00B53865" w:rsidRPr="00B948A9" w:rsidRDefault="00B53865" w:rsidP="00B53865">
            <w:pPr>
              <w:pStyle w:val="ae"/>
              <w:rPr>
                <w:rFonts w:ascii="Times New Roman" w:hAnsi="Times New Roman"/>
                <w:color w:val="auto"/>
                <w:sz w:val="24"/>
                <w:szCs w:val="24"/>
              </w:rPr>
            </w:pPr>
            <w:r w:rsidRPr="00B948A9">
              <w:rPr>
                <w:rFonts w:ascii="Times New Roman" w:hAnsi="Times New Roman"/>
                <w:color w:val="auto"/>
                <w:sz w:val="24"/>
                <w:szCs w:val="24"/>
              </w:rPr>
              <w:t>__________________/</w:t>
            </w:r>
            <w:r w:rsidR="002C7B3F">
              <w:rPr>
                <w:rFonts w:ascii="Times New Roman" w:hAnsi="Times New Roman"/>
                <w:color w:val="auto"/>
                <w:sz w:val="24"/>
                <w:szCs w:val="24"/>
              </w:rPr>
              <w:t xml:space="preserve">                      </w:t>
            </w:r>
            <w:r w:rsidRPr="00B948A9">
              <w:rPr>
                <w:rFonts w:ascii="Times New Roman" w:hAnsi="Times New Roman"/>
                <w:color w:val="auto"/>
                <w:sz w:val="24"/>
                <w:szCs w:val="24"/>
              </w:rPr>
              <w:t>/</w:t>
            </w:r>
          </w:p>
          <w:p w14:paraId="63E3D758" w14:textId="77777777" w:rsidR="00B53865" w:rsidRPr="00B948A9" w:rsidRDefault="00B53865" w:rsidP="00B53865">
            <w:pPr>
              <w:pStyle w:val="ae"/>
              <w:rPr>
                <w:rFonts w:ascii="Times New Roman" w:hAnsi="Times New Roman"/>
                <w:color w:val="auto"/>
                <w:sz w:val="24"/>
                <w:szCs w:val="24"/>
              </w:rPr>
            </w:pPr>
            <w:proofErr w:type="spellStart"/>
            <w:r w:rsidRPr="00B948A9">
              <w:rPr>
                <w:rFonts w:ascii="Times New Roman" w:hAnsi="Times New Roman"/>
                <w:color w:val="auto"/>
                <w:sz w:val="24"/>
                <w:szCs w:val="24"/>
              </w:rPr>
              <w:t>м.п</w:t>
            </w:r>
            <w:proofErr w:type="spellEnd"/>
            <w:r w:rsidRPr="00B948A9">
              <w:rPr>
                <w:rFonts w:ascii="Times New Roman" w:hAnsi="Times New Roman"/>
                <w:color w:val="auto"/>
                <w:sz w:val="24"/>
                <w:szCs w:val="24"/>
              </w:rPr>
              <w:t>.</w:t>
            </w:r>
          </w:p>
        </w:tc>
        <w:tc>
          <w:tcPr>
            <w:tcW w:w="4926" w:type="dxa"/>
            <w:shd w:val="clear" w:color="auto" w:fill="auto"/>
            <w:vAlign w:val="center"/>
            <w:hideMark/>
          </w:tcPr>
          <w:p w14:paraId="62486C05" w14:textId="77777777" w:rsidR="00B53865" w:rsidRPr="00B948A9" w:rsidRDefault="00B53865" w:rsidP="00B948A9">
            <w:pPr>
              <w:pStyle w:val="ae"/>
              <w:rPr>
                <w:rFonts w:ascii="Times New Roman" w:hAnsi="Times New Roman"/>
                <w:color w:val="auto"/>
                <w:sz w:val="24"/>
                <w:szCs w:val="24"/>
              </w:rPr>
            </w:pPr>
          </w:p>
          <w:p w14:paraId="4101652C" w14:textId="77777777" w:rsidR="00B53865" w:rsidRPr="00B948A9" w:rsidRDefault="00B53865" w:rsidP="00B948A9">
            <w:pPr>
              <w:pStyle w:val="ae"/>
              <w:rPr>
                <w:rFonts w:ascii="Times New Roman" w:hAnsi="Times New Roman"/>
                <w:color w:val="auto"/>
                <w:sz w:val="24"/>
                <w:szCs w:val="24"/>
              </w:rPr>
            </w:pPr>
          </w:p>
          <w:p w14:paraId="7F752247" w14:textId="4BAAF87A" w:rsidR="00B53865" w:rsidRPr="00B948A9" w:rsidRDefault="00B53865" w:rsidP="00B948A9">
            <w:pPr>
              <w:pStyle w:val="ae"/>
              <w:rPr>
                <w:rFonts w:ascii="Times New Roman" w:hAnsi="Times New Roman"/>
                <w:color w:val="auto"/>
                <w:sz w:val="24"/>
                <w:szCs w:val="24"/>
              </w:rPr>
            </w:pPr>
            <w:r w:rsidRPr="0062336A">
              <w:rPr>
                <w:rFonts w:ascii="Times New Roman" w:hAnsi="Times New Roman"/>
                <w:color w:val="auto"/>
                <w:sz w:val="24"/>
                <w:szCs w:val="24"/>
              </w:rPr>
              <w:t>__________________/</w:t>
            </w:r>
            <w:r w:rsidR="00F75CED">
              <w:rPr>
                <w:rFonts w:ascii="Times New Roman" w:hAnsi="Times New Roman"/>
                <w:color w:val="auto"/>
                <w:sz w:val="24"/>
                <w:szCs w:val="24"/>
              </w:rPr>
              <w:t xml:space="preserve">                       </w:t>
            </w:r>
            <w:r w:rsidRPr="0062336A">
              <w:rPr>
                <w:rFonts w:ascii="Times New Roman" w:hAnsi="Times New Roman"/>
                <w:color w:val="auto"/>
                <w:sz w:val="24"/>
                <w:szCs w:val="24"/>
              </w:rPr>
              <w:t>/</w:t>
            </w:r>
          </w:p>
          <w:p w14:paraId="70FC4F08" w14:textId="77777777" w:rsidR="00B53865" w:rsidRPr="00B948A9" w:rsidRDefault="00B53865" w:rsidP="00B948A9">
            <w:pPr>
              <w:pStyle w:val="ae"/>
              <w:rPr>
                <w:rFonts w:ascii="Times New Roman" w:hAnsi="Times New Roman"/>
                <w:color w:val="auto"/>
                <w:sz w:val="24"/>
                <w:szCs w:val="24"/>
              </w:rPr>
            </w:pPr>
            <w:proofErr w:type="spellStart"/>
            <w:r w:rsidRPr="00B948A9">
              <w:rPr>
                <w:rFonts w:ascii="Times New Roman" w:hAnsi="Times New Roman"/>
                <w:color w:val="auto"/>
                <w:sz w:val="24"/>
                <w:szCs w:val="24"/>
              </w:rPr>
              <w:t>м.п</w:t>
            </w:r>
            <w:proofErr w:type="spellEnd"/>
            <w:r w:rsidRPr="00B948A9">
              <w:rPr>
                <w:rFonts w:ascii="Times New Roman" w:hAnsi="Times New Roman"/>
                <w:color w:val="auto"/>
                <w:sz w:val="24"/>
                <w:szCs w:val="24"/>
              </w:rPr>
              <w:t>.</w:t>
            </w:r>
          </w:p>
        </w:tc>
      </w:tr>
    </w:tbl>
    <w:p w14:paraId="4B99056E" w14:textId="77777777" w:rsidR="00CA6E46" w:rsidRDefault="00CA6E46"/>
    <w:p w14:paraId="1299C43A" w14:textId="77777777" w:rsidR="00CA6E46" w:rsidRDefault="00CA6E46">
      <w:pPr>
        <w:spacing w:before="0" w:after="0"/>
        <w:jc w:val="left"/>
      </w:pPr>
      <w:r>
        <w:br w:type="page"/>
      </w:r>
    </w:p>
    <w:p w14:paraId="321939E4" w14:textId="77777777" w:rsidR="00CA6E46" w:rsidRDefault="00CA6E46" w:rsidP="00CA6E46">
      <w:pPr>
        <w:pStyle w:val="ae"/>
        <w:ind w:left="7230"/>
        <w:rPr>
          <w:rFonts w:ascii="Times New Roman" w:hAnsi="Times New Roman"/>
          <w:color w:val="auto"/>
          <w:sz w:val="24"/>
          <w:szCs w:val="24"/>
        </w:rPr>
      </w:pPr>
      <w:r w:rsidRPr="00CA6E46">
        <w:rPr>
          <w:rFonts w:ascii="Times New Roman" w:hAnsi="Times New Roman"/>
          <w:color w:val="auto"/>
          <w:sz w:val="24"/>
          <w:szCs w:val="24"/>
        </w:rPr>
        <w:lastRenderedPageBreak/>
        <w:t>Приложение № 1</w:t>
      </w:r>
    </w:p>
    <w:p w14:paraId="77796F6B" w14:textId="77777777" w:rsidR="00CA6E46" w:rsidRDefault="00CA6E46" w:rsidP="00CA6E46">
      <w:pPr>
        <w:pStyle w:val="ae"/>
        <w:ind w:left="7230"/>
        <w:rPr>
          <w:rFonts w:ascii="Times New Roman" w:hAnsi="Times New Roman"/>
          <w:color w:val="auto"/>
          <w:sz w:val="24"/>
          <w:szCs w:val="24"/>
        </w:rPr>
      </w:pPr>
      <w:r>
        <w:rPr>
          <w:rFonts w:ascii="Times New Roman" w:hAnsi="Times New Roman"/>
          <w:color w:val="auto"/>
          <w:sz w:val="24"/>
          <w:szCs w:val="24"/>
        </w:rPr>
        <w:t>к Лицензионному договору</w:t>
      </w:r>
    </w:p>
    <w:p w14:paraId="418C8713" w14:textId="492A2B58" w:rsidR="00CA6E46" w:rsidRDefault="00CA6E46" w:rsidP="00CA6E46">
      <w:pPr>
        <w:pStyle w:val="ae"/>
        <w:ind w:left="7230"/>
        <w:rPr>
          <w:rFonts w:ascii="Times New Roman" w:hAnsi="Times New Roman"/>
          <w:color w:val="auto"/>
          <w:sz w:val="24"/>
          <w:szCs w:val="24"/>
        </w:rPr>
      </w:pPr>
      <w:r>
        <w:rPr>
          <w:rFonts w:ascii="Times New Roman" w:hAnsi="Times New Roman"/>
          <w:color w:val="auto"/>
          <w:sz w:val="24"/>
          <w:szCs w:val="24"/>
        </w:rPr>
        <w:t>от «__» ________ 202</w:t>
      </w:r>
      <w:r w:rsidR="00E56EF7">
        <w:rPr>
          <w:rFonts w:ascii="Times New Roman" w:hAnsi="Times New Roman"/>
          <w:color w:val="auto"/>
          <w:sz w:val="24"/>
          <w:szCs w:val="24"/>
        </w:rPr>
        <w:t xml:space="preserve">6 </w:t>
      </w:r>
      <w:r>
        <w:rPr>
          <w:rFonts w:ascii="Times New Roman" w:hAnsi="Times New Roman"/>
          <w:color w:val="auto"/>
          <w:sz w:val="24"/>
          <w:szCs w:val="24"/>
        </w:rPr>
        <w:t>г.</w:t>
      </w:r>
    </w:p>
    <w:p w14:paraId="427D9C9B" w14:textId="77777777" w:rsidR="00CA6E46" w:rsidRDefault="00CA6E46" w:rsidP="00CA6E46">
      <w:pPr>
        <w:pStyle w:val="ae"/>
        <w:ind w:left="7230"/>
        <w:rPr>
          <w:rFonts w:ascii="Times New Roman" w:hAnsi="Times New Roman"/>
          <w:color w:val="auto"/>
          <w:sz w:val="24"/>
          <w:szCs w:val="24"/>
        </w:rPr>
      </w:pPr>
      <w:r>
        <w:rPr>
          <w:rFonts w:ascii="Times New Roman" w:hAnsi="Times New Roman"/>
          <w:color w:val="auto"/>
          <w:sz w:val="24"/>
          <w:szCs w:val="24"/>
        </w:rPr>
        <w:t>№</w:t>
      </w:r>
    </w:p>
    <w:p w14:paraId="4DDBEF00" w14:textId="77777777" w:rsidR="00CA6E46" w:rsidRDefault="00CA6E46" w:rsidP="00CA6E46">
      <w:pPr>
        <w:pStyle w:val="ae"/>
        <w:rPr>
          <w:rFonts w:ascii="Times New Roman" w:hAnsi="Times New Roman"/>
          <w:color w:val="auto"/>
          <w:sz w:val="24"/>
          <w:szCs w:val="24"/>
        </w:rPr>
      </w:pPr>
    </w:p>
    <w:p w14:paraId="749A2CB1" w14:textId="77777777" w:rsidR="00CA6E46" w:rsidRPr="00CB36E0" w:rsidRDefault="00CA6E46" w:rsidP="00CA6E46">
      <w:pPr>
        <w:pStyle w:val="ae"/>
        <w:jc w:val="center"/>
        <w:rPr>
          <w:rFonts w:ascii="Times New Roman" w:hAnsi="Times New Roman"/>
          <w:b/>
          <w:bCs/>
          <w:color w:val="auto"/>
          <w:sz w:val="24"/>
          <w:szCs w:val="24"/>
        </w:rPr>
      </w:pPr>
      <w:r w:rsidRPr="00CB36E0">
        <w:rPr>
          <w:rFonts w:ascii="Times New Roman" w:hAnsi="Times New Roman"/>
          <w:b/>
          <w:bCs/>
          <w:color w:val="auto"/>
          <w:sz w:val="24"/>
          <w:szCs w:val="24"/>
        </w:rPr>
        <w:t>Спецификация</w:t>
      </w:r>
    </w:p>
    <w:p w14:paraId="3461D779" w14:textId="77777777" w:rsidR="00CA6E46" w:rsidRDefault="00CA6E46" w:rsidP="00CA6E46">
      <w:pPr>
        <w:pStyle w:val="ae"/>
        <w:rPr>
          <w:rFonts w:ascii="Times New Roman" w:hAnsi="Times New Roman"/>
          <w:color w:val="auto"/>
          <w:sz w:val="24"/>
          <w:szCs w:val="24"/>
        </w:rPr>
      </w:pPr>
    </w:p>
    <w:tbl>
      <w:tblPr>
        <w:tblStyle w:val="ad"/>
        <w:tblW w:w="0" w:type="auto"/>
        <w:tblLook w:val="04A0" w:firstRow="1" w:lastRow="0" w:firstColumn="1" w:lastColumn="0" w:noHBand="0" w:noVBand="1"/>
      </w:tblPr>
      <w:tblGrid>
        <w:gridCol w:w="529"/>
        <w:gridCol w:w="3545"/>
        <w:gridCol w:w="1576"/>
        <w:gridCol w:w="1567"/>
        <w:gridCol w:w="1612"/>
        <w:gridCol w:w="1707"/>
      </w:tblGrid>
      <w:tr w:rsidR="00CA6E46" w14:paraId="68C9A4A0" w14:textId="77777777" w:rsidTr="00CA6E46">
        <w:tc>
          <w:tcPr>
            <w:tcW w:w="534" w:type="dxa"/>
            <w:vAlign w:val="center"/>
          </w:tcPr>
          <w:p w14:paraId="595C7A58" w14:textId="77777777" w:rsidR="00CA6E46" w:rsidRPr="00CA6E46" w:rsidRDefault="00CA6E46" w:rsidP="00CA6E46">
            <w:pPr>
              <w:pStyle w:val="ae"/>
              <w:jc w:val="center"/>
              <w:rPr>
                <w:rFonts w:ascii="Times New Roman" w:hAnsi="Times New Roman"/>
                <w:b/>
                <w:bCs/>
                <w:color w:val="auto"/>
                <w:sz w:val="24"/>
                <w:szCs w:val="24"/>
              </w:rPr>
            </w:pPr>
            <w:r w:rsidRPr="00CA6E46">
              <w:rPr>
                <w:rFonts w:ascii="Times New Roman" w:hAnsi="Times New Roman"/>
                <w:b/>
                <w:bCs/>
                <w:color w:val="auto"/>
                <w:sz w:val="24"/>
                <w:szCs w:val="24"/>
              </w:rPr>
              <w:t>№</w:t>
            </w:r>
          </w:p>
        </w:tc>
        <w:tc>
          <w:tcPr>
            <w:tcW w:w="3608" w:type="dxa"/>
            <w:vAlign w:val="center"/>
          </w:tcPr>
          <w:p w14:paraId="24E68E8D" w14:textId="77777777" w:rsidR="00CA6E46" w:rsidRPr="00CA6E46" w:rsidRDefault="00CA6E46" w:rsidP="00CA6E46">
            <w:pPr>
              <w:pStyle w:val="ae"/>
              <w:jc w:val="center"/>
              <w:rPr>
                <w:rFonts w:ascii="Times New Roman" w:hAnsi="Times New Roman"/>
                <w:b/>
                <w:bCs/>
                <w:color w:val="auto"/>
                <w:sz w:val="24"/>
                <w:szCs w:val="24"/>
              </w:rPr>
            </w:pPr>
            <w:r w:rsidRPr="00CA6E46">
              <w:rPr>
                <w:rFonts w:ascii="Times New Roman" w:hAnsi="Times New Roman"/>
                <w:b/>
                <w:bCs/>
                <w:color w:val="auto"/>
                <w:sz w:val="24"/>
                <w:szCs w:val="24"/>
              </w:rPr>
              <w:t>Наименование передаваемых неисключительных прав</w:t>
            </w:r>
          </w:p>
        </w:tc>
        <w:tc>
          <w:tcPr>
            <w:tcW w:w="1619" w:type="dxa"/>
            <w:vAlign w:val="center"/>
          </w:tcPr>
          <w:p w14:paraId="6613855F" w14:textId="77777777" w:rsidR="00CA6E46" w:rsidRPr="00CA6E46" w:rsidRDefault="00CA6E46" w:rsidP="00CA6E46">
            <w:pPr>
              <w:pStyle w:val="ae"/>
              <w:jc w:val="center"/>
              <w:rPr>
                <w:rFonts w:ascii="Times New Roman" w:hAnsi="Times New Roman"/>
                <w:b/>
                <w:bCs/>
                <w:color w:val="auto"/>
                <w:sz w:val="24"/>
                <w:szCs w:val="24"/>
              </w:rPr>
            </w:pPr>
            <w:r w:rsidRPr="00CA6E46">
              <w:rPr>
                <w:rFonts w:ascii="Times New Roman" w:hAnsi="Times New Roman"/>
                <w:b/>
                <w:bCs/>
                <w:color w:val="auto"/>
                <w:sz w:val="24"/>
                <w:szCs w:val="24"/>
              </w:rPr>
              <w:t>Цена</w:t>
            </w:r>
          </w:p>
        </w:tc>
        <w:tc>
          <w:tcPr>
            <w:tcW w:w="1612" w:type="dxa"/>
            <w:vAlign w:val="center"/>
          </w:tcPr>
          <w:p w14:paraId="42177BC0" w14:textId="77777777" w:rsidR="00CA6E46" w:rsidRPr="00CA6E46" w:rsidRDefault="00CA6E46" w:rsidP="00CA6E46">
            <w:pPr>
              <w:pStyle w:val="ae"/>
              <w:jc w:val="center"/>
              <w:rPr>
                <w:rFonts w:ascii="Times New Roman" w:hAnsi="Times New Roman"/>
                <w:b/>
                <w:bCs/>
                <w:color w:val="auto"/>
                <w:sz w:val="24"/>
                <w:szCs w:val="24"/>
              </w:rPr>
            </w:pPr>
            <w:r w:rsidRPr="00CA6E46">
              <w:rPr>
                <w:rFonts w:ascii="Times New Roman" w:hAnsi="Times New Roman"/>
                <w:b/>
                <w:bCs/>
                <w:color w:val="auto"/>
                <w:sz w:val="24"/>
                <w:szCs w:val="24"/>
              </w:rPr>
              <w:t>Кол-во</w:t>
            </w:r>
          </w:p>
        </w:tc>
        <w:tc>
          <w:tcPr>
            <w:tcW w:w="1662" w:type="dxa"/>
            <w:vAlign w:val="center"/>
          </w:tcPr>
          <w:p w14:paraId="3D2DD040" w14:textId="5FEEC5BC" w:rsidR="00CA6E46" w:rsidRPr="00CA6E46" w:rsidRDefault="00CA6E46" w:rsidP="00CA6E46">
            <w:pPr>
              <w:pStyle w:val="ae"/>
              <w:jc w:val="center"/>
              <w:rPr>
                <w:rFonts w:ascii="Times New Roman" w:hAnsi="Times New Roman"/>
                <w:b/>
                <w:bCs/>
                <w:color w:val="auto"/>
                <w:sz w:val="24"/>
                <w:szCs w:val="24"/>
              </w:rPr>
            </w:pPr>
            <w:r w:rsidRPr="00CA6E46">
              <w:rPr>
                <w:rFonts w:ascii="Times New Roman" w:hAnsi="Times New Roman"/>
                <w:b/>
                <w:bCs/>
                <w:color w:val="auto"/>
                <w:sz w:val="24"/>
                <w:szCs w:val="24"/>
              </w:rPr>
              <w:t>Ед.</w:t>
            </w:r>
            <w:r w:rsidR="002E35C1">
              <w:rPr>
                <w:rFonts w:ascii="Times New Roman" w:hAnsi="Times New Roman"/>
                <w:b/>
                <w:bCs/>
                <w:color w:val="auto"/>
                <w:sz w:val="24"/>
                <w:szCs w:val="24"/>
              </w:rPr>
              <w:t xml:space="preserve"> </w:t>
            </w:r>
            <w:r w:rsidRPr="00CA6E46">
              <w:rPr>
                <w:rFonts w:ascii="Times New Roman" w:hAnsi="Times New Roman"/>
                <w:b/>
                <w:bCs/>
                <w:color w:val="auto"/>
                <w:sz w:val="24"/>
                <w:szCs w:val="24"/>
              </w:rPr>
              <w:t>изм.</w:t>
            </w:r>
          </w:p>
        </w:tc>
        <w:tc>
          <w:tcPr>
            <w:tcW w:w="1727" w:type="dxa"/>
            <w:vAlign w:val="center"/>
          </w:tcPr>
          <w:p w14:paraId="6D0B7CC6" w14:textId="77777777" w:rsidR="00CA6E46" w:rsidRPr="00CA6E46" w:rsidRDefault="002F470C" w:rsidP="00CA6E46">
            <w:pPr>
              <w:pStyle w:val="ae"/>
              <w:jc w:val="center"/>
              <w:rPr>
                <w:rFonts w:ascii="Times New Roman" w:hAnsi="Times New Roman"/>
                <w:b/>
                <w:bCs/>
                <w:color w:val="auto"/>
                <w:sz w:val="24"/>
                <w:szCs w:val="24"/>
              </w:rPr>
            </w:pPr>
            <w:r>
              <w:rPr>
                <w:rFonts w:ascii="Times New Roman" w:hAnsi="Times New Roman"/>
                <w:b/>
                <w:bCs/>
                <w:color w:val="auto"/>
                <w:sz w:val="24"/>
                <w:szCs w:val="24"/>
              </w:rPr>
              <w:t>Итоговая с</w:t>
            </w:r>
            <w:r w:rsidR="00CA6E46" w:rsidRPr="00CA6E46">
              <w:rPr>
                <w:rFonts w:ascii="Times New Roman" w:hAnsi="Times New Roman"/>
                <w:b/>
                <w:bCs/>
                <w:color w:val="auto"/>
                <w:sz w:val="24"/>
                <w:szCs w:val="24"/>
              </w:rPr>
              <w:t xml:space="preserve">тоимость </w:t>
            </w:r>
          </w:p>
        </w:tc>
      </w:tr>
      <w:tr w:rsidR="00CB36E0" w14:paraId="5BCE67E0" w14:textId="77777777" w:rsidTr="00CA6E46">
        <w:tc>
          <w:tcPr>
            <w:tcW w:w="534" w:type="dxa"/>
            <w:vAlign w:val="center"/>
          </w:tcPr>
          <w:p w14:paraId="649841BE" w14:textId="77777777" w:rsidR="00CB36E0" w:rsidRPr="00CA6E46" w:rsidRDefault="00CB36E0" w:rsidP="00CA6E46">
            <w:pPr>
              <w:pStyle w:val="ae"/>
              <w:jc w:val="center"/>
              <w:rPr>
                <w:rFonts w:ascii="Times New Roman" w:hAnsi="Times New Roman"/>
                <w:b/>
                <w:bCs/>
                <w:color w:val="auto"/>
                <w:sz w:val="24"/>
                <w:szCs w:val="24"/>
              </w:rPr>
            </w:pPr>
            <w:r>
              <w:rPr>
                <w:rFonts w:ascii="Times New Roman" w:hAnsi="Times New Roman"/>
                <w:b/>
                <w:bCs/>
                <w:color w:val="auto"/>
                <w:sz w:val="24"/>
                <w:szCs w:val="24"/>
              </w:rPr>
              <w:t>1</w:t>
            </w:r>
          </w:p>
        </w:tc>
        <w:tc>
          <w:tcPr>
            <w:tcW w:w="3608" w:type="dxa"/>
            <w:vAlign w:val="center"/>
          </w:tcPr>
          <w:p w14:paraId="18F999B5" w14:textId="77777777" w:rsidR="00CB36E0" w:rsidRPr="00CA6E46" w:rsidRDefault="00CB36E0" w:rsidP="00CA6E46">
            <w:pPr>
              <w:pStyle w:val="ae"/>
              <w:jc w:val="center"/>
              <w:rPr>
                <w:rFonts w:ascii="Times New Roman" w:hAnsi="Times New Roman"/>
                <w:b/>
                <w:bCs/>
                <w:color w:val="auto"/>
                <w:sz w:val="24"/>
                <w:szCs w:val="24"/>
              </w:rPr>
            </w:pPr>
            <w:r>
              <w:rPr>
                <w:rFonts w:ascii="Times New Roman" w:hAnsi="Times New Roman"/>
                <w:b/>
                <w:bCs/>
                <w:color w:val="auto"/>
                <w:sz w:val="24"/>
                <w:szCs w:val="24"/>
              </w:rPr>
              <w:t>2</w:t>
            </w:r>
          </w:p>
        </w:tc>
        <w:tc>
          <w:tcPr>
            <w:tcW w:w="1619" w:type="dxa"/>
            <w:vAlign w:val="center"/>
          </w:tcPr>
          <w:p w14:paraId="5FCD5EC4" w14:textId="77777777" w:rsidR="00CB36E0" w:rsidRPr="00CA6E46" w:rsidRDefault="00CB36E0" w:rsidP="00CA6E46">
            <w:pPr>
              <w:pStyle w:val="ae"/>
              <w:jc w:val="center"/>
              <w:rPr>
                <w:rFonts w:ascii="Times New Roman" w:hAnsi="Times New Roman"/>
                <w:b/>
                <w:bCs/>
                <w:color w:val="auto"/>
                <w:sz w:val="24"/>
                <w:szCs w:val="24"/>
              </w:rPr>
            </w:pPr>
            <w:r>
              <w:rPr>
                <w:rFonts w:ascii="Times New Roman" w:hAnsi="Times New Roman"/>
                <w:b/>
                <w:bCs/>
                <w:color w:val="auto"/>
                <w:sz w:val="24"/>
                <w:szCs w:val="24"/>
              </w:rPr>
              <w:t>3</w:t>
            </w:r>
          </w:p>
        </w:tc>
        <w:tc>
          <w:tcPr>
            <w:tcW w:w="1612" w:type="dxa"/>
            <w:vAlign w:val="center"/>
          </w:tcPr>
          <w:p w14:paraId="2598DEE6" w14:textId="77777777" w:rsidR="00CB36E0" w:rsidRPr="00CA6E46" w:rsidRDefault="00CB36E0" w:rsidP="00CA6E46">
            <w:pPr>
              <w:pStyle w:val="ae"/>
              <w:jc w:val="center"/>
              <w:rPr>
                <w:rFonts w:ascii="Times New Roman" w:hAnsi="Times New Roman"/>
                <w:b/>
                <w:bCs/>
                <w:color w:val="auto"/>
                <w:sz w:val="24"/>
                <w:szCs w:val="24"/>
              </w:rPr>
            </w:pPr>
            <w:r>
              <w:rPr>
                <w:rFonts w:ascii="Times New Roman" w:hAnsi="Times New Roman"/>
                <w:b/>
                <w:bCs/>
                <w:color w:val="auto"/>
                <w:sz w:val="24"/>
                <w:szCs w:val="24"/>
              </w:rPr>
              <w:t>4</w:t>
            </w:r>
          </w:p>
        </w:tc>
        <w:tc>
          <w:tcPr>
            <w:tcW w:w="1662" w:type="dxa"/>
            <w:vAlign w:val="center"/>
          </w:tcPr>
          <w:p w14:paraId="78941E47" w14:textId="77777777" w:rsidR="00CB36E0" w:rsidRPr="00CA6E46" w:rsidRDefault="00CB36E0" w:rsidP="00CA6E46">
            <w:pPr>
              <w:pStyle w:val="ae"/>
              <w:jc w:val="center"/>
              <w:rPr>
                <w:rFonts w:ascii="Times New Roman" w:hAnsi="Times New Roman"/>
                <w:b/>
                <w:bCs/>
                <w:color w:val="auto"/>
                <w:sz w:val="24"/>
                <w:szCs w:val="24"/>
              </w:rPr>
            </w:pPr>
            <w:r>
              <w:rPr>
                <w:rFonts w:ascii="Times New Roman" w:hAnsi="Times New Roman"/>
                <w:b/>
                <w:bCs/>
                <w:color w:val="auto"/>
                <w:sz w:val="24"/>
                <w:szCs w:val="24"/>
              </w:rPr>
              <w:t>5</w:t>
            </w:r>
          </w:p>
        </w:tc>
        <w:tc>
          <w:tcPr>
            <w:tcW w:w="1727" w:type="dxa"/>
            <w:vAlign w:val="center"/>
          </w:tcPr>
          <w:p w14:paraId="29B4EA11" w14:textId="77777777" w:rsidR="00CB36E0" w:rsidRDefault="00CB36E0" w:rsidP="00CA6E46">
            <w:pPr>
              <w:pStyle w:val="ae"/>
              <w:jc w:val="center"/>
              <w:rPr>
                <w:rFonts w:ascii="Times New Roman" w:hAnsi="Times New Roman"/>
                <w:b/>
                <w:bCs/>
                <w:color w:val="auto"/>
                <w:sz w:val="24"/>
                <w:szCs w:val="24"/>
              </w:rPr>
            </w:pPr>
            <w:r>
              <w:rPr>
                <w:rFonts w:ascii="Times New Roman" w:hAnsi="Times New Roman"/>
                <w:b/>
                <w:bCs/>
                <w:color w:val="auto"/>
                <w:sz w:val="24"/>
                <w:szCs w:val="24"/>
              </w:rPr>
              <w:t>6</w:t>
            </w:r>
          </w:p>
        </w:tc>
      </w:tr>
      <w:tr w:rsidR="00CA6E46" w14:paraId="4DAFDDD6" w14:textId="77777777" w:rsidTr="004D500A">
        <w:tc>
          <w:tcPr>
            <w:tcW w:w="534" w:type="dxa"/>
          </w:tcPr>
          <w:p w14:paraId="56B20A0C" w14:textId="77777777" w:rsidR="00CA6E46" w:rsidRDefault="00CA6E46" w:rsidP="00CA6E46">
            <w:pPr>
              <w:pStyle w:val="ae"/>
              <w:jc w:val="center"/>
              <w:rPr>
                <w:rFonts w:ascii="Times New Roman" w:hAnsi="Times New Roman"/>
                <w:color w:val="auto"/>
                <w:sz w:val="24"/>
                <w:szCs w:val="24"/>
              </w:rPr>
            </w:pPr>
            <w:r>
              <w:rPr>
                <w:rFonts w:ascii="Times New Roman" w:hAnsi="Times New Roman"/>
                <w:color w:val="auto"/>
                <w:sz w:val="24"/>
                <w:szCs w:val="24"/>
              </w:rPr>
              <w:t>1</w:t>
            </w:r>
          </w:p>
        </w:tc>
        <w:tc>
          <w:tcPr>
            <w:tcW w:w="3608" w:type="dxa"/>
            <w:vAlign w:val="center"/>
          </w:tcPr>
          <w:p w14:paraId="76DF658C" w14:textId="3073EBC9" w:rsidR="00CA6E46" w:rsidRPr="005079D6" w:rsidRDefault="00CA6E46" w:rsidP="00932A60">
            <w:pPr>
              <w:spacing w:before="0" w:after="0"/>
              <w:rPr>
                <w:rFonts w:ascii="Times New Roman" w:hAnsi="Times New Roman"/>
                <w:b/>
                <w:bCs/>
                <w:color w:val="auto"/>
                <w:sz w:val="24"/>
                <w:szCs w:val="24"/>
              </w:rPr>
            </w:pPr>
            <w:r w:rsidRPr="005079D6">
              <w:rPr>
                <w:rFonts w:ascii="Times New Roman" w:hAnsi="Times New Roman"/>
                <w:color w:val="auto"/>
                <w:sz w:val="24"/>
                <w:szCs w:val="24"/>
              </w:rPr>
              <w:t xml:space="preserve">Права использования </w:t>
            </w:r>
            <w:proofErr w:type="spellStart"/>
            <w:r w:rsidR="00D911AB">
              <w:rPr>
                <w:rFonts w:ascii="Times New Roman" w:hAnsi="Times New Roman"/>
                <w:color w:val="auto"/>
                <w:sz w:val="24"/>
                <w:szCs w:val="24"/>
                <w:lang w:val="en-US"/>
              </w:rPr>
              <w:t>Sa</w:t>
            </w:r>
            <w:r w:rsidR="00932A60">
              <w:rPr>
                <w:rFonts w:ascii="Times New Roman" w:hAnsi="Times New Roman"/>
                <w:color w:val="auto"/>
                <w:sz w:val="24"/>
                <w:szCs w:val="24"/>
                <w:lang w:val="en-US"/>
              </w:rPr>
              <w:t>b</w:t>
            </w:r>
            <w:r w:rsidR="00D911AB">
              <w:rPr>
                <w:rFonts w:ascii="Times New Roman" w:hAnsi="Times New Roman"/>
                <w:color w:val="auto"/>
                <w:sz w:val="24"/>
                <w:szCs w:val="24"/>
                <w:lang w:val="en-US"/>
              </w:rPr>
              <w:t>y</w:t>
            </w:r>
            <w:proofErr w:type="spellEnd"/>
            <w:r w:rsidR="00D911AB" w:rsidRPr="00D911AB">
              <w:rPr>
                <w:rFonts w:ascii="Times New Roman" w:hAnsi="Times New Roman"/>
                <w:color w:val="auto"/>
                <w:sz w:val="24"/>
                <w:szCs w:val="24"/>
              </w:rPr>
              <w:t xml:space="preserve"> </w:t>
            </w:r>
            <w:r w:rsidR="00D911AB">
              <w:rPr>
                <w:rFonts w:ascii="Times New Roman" w:hAnsi="Times New Roman"/>
                <w:color w:val="auto"/>
                <w:sz w:val="24"/>
                <w:szCs w:val="24"/>
                <w:lang w:val="en-US"/>
              </w:rPr>
              <w:t>Docs</w:t>
            </w:r>
            <w:r w:rsidR="00932A60">
              <w:rPr>
                <w:rFonts w:ascii="Times New Roman" w:hAnsi="Times New Roman"/>
                <w:color w:val="auto"/>
                <w:sz w:val="24"/>
                <w:szCs w:val="24"/>
              </w:rPr>
              <w:t>,</w:t>
            </w:r>
            <w:r w:rsidR="00D911AB" w:rsidRPr="00D911AB">
              <w:rPr>
                <w:rFonts w:ascii="Times New Roman" w:hAnsi="Times New Roman"/>
                <w:color w:val="auto"/>
                <w:sz w:val="24"/>
                <w:szCs w:val="24"/>
              </w:rPr>
              <w:t xml:space="preserve"> </w:t>
            </w:r>
            <w:r w:rsidR="009A5303">
              <w:rPr>
                <w:rFonts w:ascii="Times New Roman" w:hAnsi="Times New Roman"/>
                <w:color w:val="auto"/>
                <w:sz w:val="24"/>
                <w:szCs w:val="24"/>
              </w:rPr>
              <w:t>3000</w:t>
            </w:r>
            <w:r w:rsidR="00B52B4D" w:rsidRPr="00B52B4D">
              <w:rPr>
                <w:rFonts w:ascii="Times New Roman" w:hAnsi="Times New Roman"/>
                <w:color w:val="auto"/>
                <w:sz w:val="24"/>
                <w:szCs w:val="24"/>
              </w:rPr>
              <w:t xml:space="preserve"> документов</w:t>
            </w:r>
          </w:p>
        </w:tc>
        <w:tc>
          <w:tcPr>
            <w:tcW w:w="1619" w:type="dxa"/>
          </w:tcPr>
          <w:p w14:paraId="35275DDD" w14:textId="7D45FDF4" w:rsidR="00CA6E46" w:rsidRPr="0086426B" w:rsidRDefault="00CA6E46" w:rsidP="00CA6E46">
            <w:pPr>
              <w:pStyle w:val="ae"/>
              <w:jc w:val="center"/>
              <w:rPr>
                <w:rFonts w:ascii="Times New Roman" w:hAnsi="Times New Roman"/>
                <w:color w:val="auto"/>
                <w:sz w:val="24"/>
                <w:szCs w:val="24"/>
              </w:rPr>
            </w:pPr>
          </w:p>
        </w:tc>
        <w:tc>
          <w:tcPr>
            <w:tcW w:w="1612" w:type="dxa"/>
          </w:tcPr>
          <w:p w14:paraId="249FAAB8" w14:textId="4343EDF4" w:rsidR="00CA6E46" w:rsidRPr="0086426B" w:rsidRDefault="00C613B5" w:rsidP="00CA6E46">
            <w:pPr>
              <w:pStyle w:val="ae"/>
              <w:jc w:val="center"/>
              <w:rPr>
                <w:rFonts w:ascii="Times New Roman" w:hAnsi="Times New Roman"/>
                <w:color w:val="auto"/>
                <w:sz w:val="24"/>
                <w:szCs w:val="24"/>
              </w:rPr>
            </w:pPr>
            <w:r>
              <w:rPr>
                <w:rFonts w:ascii="Times New Roman" w:hAnsi="Times New Roman"/>
                <w:color w:val="auto"/>
                <w:sz w:val="24"/>
                <w:szCs w:val="24"/>
              </w:rPr>
              <w:t>1</w:t>
            </w:r>
          </w:p>
        </w:tc>
        <w:tc>
          <w:tcPr>
            <w:tcW w:w="1662" w:type="dxa"/>
          </w:tcPr>
          <w:p w14:paraId="369EE40B" w14:textId="643C537A" w:rsidR="00CA6E46" w:rsidRPr="0086426B" w:rsidRDefault="00C613B5" w:rsidP="00C613B5">
            <w:pPr>
              <w:pStyle w:val="ae"/>
              <w:jc w:val="center"/>
              <w:rPr>
                <w:rFonts w:ascii="Times New Roman" w:hAnsi="Times New Roman"/>
                <w:color w:val="auto"/>
                <w:sz w:val="24"/>
                <w:szCs w:val="24"/>
              </w:rPr>
            </w:pPr>
            <w:r>
              <w:rPr>
                <w:rFonts w:ascii="Times New Roman" w:hAnsi="Times New Roman"/>
                <w:color w:val="auto"/>
                <w:sz w:val="24"/>
                <w:szCs w:val="24"/>
              </w:rPr>
              <w:t>шт.</w:t>
            </w:r>
          </w:p>
        </w:tc>
        <w:tc>
          <w:tcPr>
            <w:tcW w:w="1727" w:type="dxa"/>
          </w:tcPr>
          <w:p w14:paraId="14377051" w14:textId="011B8351" w:rsidR="00CA6E46" w:rsidRPr="00932A60" w:rsidRDefault="00CA6E46" w:rsidP="00CA6E46">
            <w:pPr>
              <w:pStyle w:val="ae"/>
              <w:jc w:val="center"/>
              <w:rPr>
                <w:rFonts w:ascii="Times New Roman" w:hAnsi="Times New Roman"/>
                <w:b/>
                <w:bCs/>
                <w:color w:val="auto"/>
                <w:sz w:val="24"/>
                <w:szCs w:val="24"/>
              </w:rPr>
            </w:pPr>
          </w:p>
        </w:tc>
      </w:tr>
      <w:tr w:rsidR="00CA6E46" w14:paraId="5FC601BB" w14:textId="77777777" w:rsidTr="004D500A">
        <w:tc>
          <w:tcPr>
            <w:tcW w:w="534" w:type="dxa"/>
          </w:tcPr>
          <w:p w14:paraId="7144751B" w14:textId="77777777" w:rsidR="00CA6E46" w:rsidRDefault="00CA6E46" w:rsidP="00CA6E46">
            <w:pPr>
              <w:pStyle w:val="ae"/>
              <w:jc w:val="center"/>
              <w:rPr>
                <w:rFonts w:ascii="Times New Roman" w:hAnsi="Times New Roman"/>
                <w:color w:val="auto"/>
                <w:sz w:val="24"/>
                <w:szCs w:val="24"/>
              </w:rPr>
            </w:pPr>
            <w:r>
              <w:rPr>
                <w:rFonts w:ascii="Times New Roman" w:hAnsi="Times New Roman"/>
                <w:color w:val="auto"/>
                <w:sz w:val="24"/>
                <w:szCs w:val="24"/>
              </w:rPr>
              <w:t>2</w:t>
            </w:r>
          </w:p>
        </w:tc>
        <w:tc>
          <w:tcPr>
            <w:tcW w:w="3608" w:type="dxa"/>
            <w:vAlign w:val="center"/>
          </w:tcPr>
          <w:p w14:paraId="610EED13" w14:textId="7E310A57" w:rsidR="00CA6E46" w:rsidRPr="005079D6" w:rsidRDefault="00CA6E46" w:rsidP="00932A60">
            <w:pPr>
              <w:spacing w:before="0" w:after="0"/>
              <w:rPr>
                <w:rFonts w:ascii="Times New Roman" w:hAnsi="Times New Roman"/>
                <w:b/>
                <w:bCs/>
                <w:color w:val="auto"/>
                <w:sz w:val="24"/>
                <w:szCs w:val="24"/>
              </w:rPr>
            </w:pPr>
            <w:r w:rsidRPr="005079D6">
              <w:rPr>
                <w:rFonts w:ascii="Times New Roman" w:hAnsi="Times New Roman"/>
                <w:color w:val="auto"/>
                <w:sz w:val="24"/>
                <w:szCs w:val="24"/>
              </w:rPr>
              <w:t>Права использования</w:t>
            </w:r>
            <w:r w:rsidR="00D911AB" w:rsidRPr="00D911AB">
              <w:rPr>
                <w:rFonts w:ascii="Times New Roman" w:hAnsi="Times New Roman"/>
                <w:color w:val="auto"/>
                <w:sz w:val="24"/>
                <w:szCs w:val="24"/>
              </w:rPr>
              <w:t xml:space="preserve"> </w:t>
            </w:r>
            <w:proofErr w:type="spellStart"/>
            <w:r w:rsidR="00D911AB">
              <w:rPr>
                <w:rFonts w:ascii="Times New Roman" w:hAnsi="Times New Roman"/>
                <w:color w:val="auto"/>
                <w:sz w:val="24"/>
                <w:szCs w:val="24"/>
                <w:lang w:val="en-US"/>
              </w:rPr>
              <w:t>Sa</w:t>
            </w:r>
            <w:r w:rsidR="00932A60">
              <w:rPr>
                <w:rFonts w:ascii="Times New Roman" w:hAnsi="Times New Roman"/>
                <w:color w:val="auto"/>
                <w:sz w:val="24"/>
                <w:szCs w:val="24"/>
                <w:lang w:val="en-US"/>
              </w:rPr>
              <w:t>b</w:t>
            </w:r>
            <w:r w:rsidR="00D911AB">
              <w:rPr>
                <w:rFonts w:ascii="Times New Roman" w:hAnsi="Times New Roman"/>
                <w:color w:val="auto"/>
                <w:sz w:val="24"/>
                <w:szCs w:val="24"/>
                <w:lang w:val="en-US"/>
              </w:rPr>
              <w:t>y</w:t>
            </w:r>
            <w:proofErr w:type="spellEnd"/>
            <w:r w:rsidR="00D911AB" w:rsidRPr="00D911AB">
              <w:rPr>
                <w:rFonts w:ascii="Times New Roman" w:hAnsi="Times New Roman"/>
                <w:color w:val="auto"/>
                <w:sz w:val="24"/>
                <w:szCs w:val="24"/>
              </w:rPr>
              <w:t xml:space="preserve"> </w:t>
            </w:r>
            <w:r w:rsidR="00D911AB">
              <w:rPr>
                <w:rFonts w:ascii="Times New Roman" w:hAnsi="Times New Roman"/>
                <w:color w:val="auto"/>
                <w:sz w:val="24"/>
                <w:szCs w:val="24"/>
                <w:lang w:val="en-US"/>
              </w:rPr>
              <w:t>Report</w:t>
            </w:r>
            <w:r w:rsidR="00117D38">
              <w:rPr>
                <w:rFonts w:ascii="Times New Roman" w:hAnsi="Times New Roman"/>
                <w:color w:val="auto"/>
                <w:sz w:val="24"/>
                <w:szCs w:val="24"/>
              </w:rPr>
              <w:t>,</w:t>
            </w:r>
            <w:r w:rsidR="00D911AB" w:rsidRPr="00D911AB">
              <w:rPr>
                <w:rFonts w:ascii="Times New Roman" w:hAnsi="Times New Roman"/>
                <w:color w:val="auto"/>
                <w:sz w:val="24"/>
                <w:szCs w:val="24"/>
              </w:rPr>
              <w:t xml:space="preserve"> </w:t>
            </w:r>
            <w:r w:rsidRPr="005079D6">
              <w:rPr>
                <w:rFonts w:ascii="Times New Roman" w:hAnsi="Times New Roman"/>
                <w:color w:val="auto"/>
                <w:sz w:val="24"/>
                <w:szCs w:val="24"/>
              </w:rPr>
              <w:t>Корпоративный 5К</w:t>
            </w:r>
          </w:p>
        </w:tc>
        <w:tc>
          <w:tcPr>
            <w:tcW w:w="1619" w:type="dxa"/>
          </w:tcPr>
          <w:p w14:paraId="6867E953" w14:textId="012C7EF1" w:rsidR="00CA6E46" w:rsidRPr="0086426B" w:rsidRDefault="00CA6E46" w:rsidP="00CA6E46">
            <w:pPr>
              <w:pStyle w:val="ae"/>
              <w:jc w:val="center"/>
              <w:rPr>
                <w:rFonts w:ascii="Times New Roman" w:hAnsi="Times New Roman"/>
                <w:color w:val="auto"/>
                <w:sz w:val="24"/>
                <w:szCs w:val="24"/>
              </w:rPr>
            </w:pPr>
          </w:p>
        </w:tc>
        <w:tc>
          <w:tcPr>
            <w:tcW w:w="1612" w:type="dxa"/>
          </w:tcPr>
          <w:p w14:paraId="19F14E3C" w14:textId="200C7BD7" w:rsidR="00CA6E46" w:rsidRPr="0086426B" w:rsidRDefault="00C613B5" w:rsidP="00CA6E46">
            <w:pPr>
              <w:pStyle w:val="ae"/>
              <w:jc w:val="center"/>
              <w:rPr>
                <w:rFonts w:ascii="Times New Roman" w:hAnsi="Times New Roman"/>
                <w:color w:val="auto"/>
                <w:sz w:val="24"/>
                <w:szCs w:val="24"/>
              </w:rPr>
            </w:pPr>
            <w:r>
              <w:rPr>
                <w:rFonts w:ascii="Times New Roman" w:hAnsi="Times New Roman"/>
                <w:color w:val="auto"/>
                <w:sz w:val="24"/>
                <w:szCs w:val="24"/>
              </w:rPr>
              <w:t>1</w:t>
            </w:r>
          </w:p>
        </w:tc>
        <w:tc>
          <w:tcPr>
            <w:tcW w:w="1662" w:type="dxa"/>
          </w:tcPr>
          <w:p w14:paraId="583A3306" w14:textId="5FCB056A" w:rsidR="00CA6E46" w:rsidRPr="0086426B" w:rsidRDefault="00C613B5" w:rsidP="00CA6E46">
            <w:pPr>
              <w:pStyle w:val="ae"/>
              <w:jc w:val="center"/>
              <w:rPr>
                <w:rFonts w:ascii="Times New Roman" w:hAnsi="Times New Roman"/>
                <w:color w:val="auto"/>
                <w:sz w:val="24"/>
                <w:szCs w:val="24"/>
              </w:rPr>
            </w:pPr>
            <w:r>
              <w:rPr>
                <w:rFonts w:ascii="Times New Roman" w:hAnsi="Times New Roman"/>
                <w:color w:val="auto"/>
                <w:sz w:val="24"/>
                <w:szCs w:val="24"/>
              </w:rPr>
              <w:t>шт.</w:t>
            </w:r>
          </w:p>
        </w:tc>
        <w:tc>
          <w:tcPr>
            <w:tcW w:w="1727" w:type="dxa"/>
          </w:tcPr>
          <w:p w14:paraId="47F8C7AE" w14:textId="17896C68" w:rsidR="00CA6E46" w:rsidRPr="0086426B" w:rsidRDefault="00CA6E46" w:rsidP="00CA6E46">
            <w:pPr>
              <w:pStyle w:val="ae"/>
              <w:jc w:val="center"/>
              <w:rPr>
                <w:rFonts w:ascii="Times New Roman" w:hAnsi="Times New Roman"/>
                <w:b/>
                <w:bCs/>
                <w:color w:val="auto"/>
                <w:sz w:val="24"/>
                <w:szCs w:val="24"/>
              </w:rPr>
            </w:pPr>
          </w:p>
        </w:tc>
      </w:tr>
      <w:tr w:rsidR="00CA6E46" w14:paraId="3A41EB3F" w14:textId="77777777" w:rsidTr="004D500A">
        <w:trPr>
          <w:trHeight w:val="341"/>
        </w:trPr>
        <w:tc>
          <w:tcPr>
            <w:tcW w:w="534" w:type="dxa"/>
          </w:tcPr>
          <w:p w14:paraId="0B778152" w14:textId="77777777" w:rsidR="00CA6E46" w:rsidRDefault="00CA6E46" w:rsidP="00CA6E46">
            <w:pPr>
              <w:pStyle w:val="ae"/>
              <w:jc w:val="center"/>
              <w:rPr>
                <w:rFonts w:ascii="Times New Roman" w:hAnsi="Times New Roman"/>
                <w:color w:val="auto"/>
                <w:sz w:val="24"/>
                <w:szCs w:val="24"/>
              </w:rPr>
            </w:pPr>
            <w:r>
              <w:rPr>
                <w:rFonts w:ascii="Times New Roman" w:hAnsi="Times New Roman"/>
                <w:color w:val="auto"/>
                <w:sz w:val="24"/>
                <w:szCs w:val="24"/>
              </w:rPr>
              <w:t>3</w:t>
            </w:r>
          </w:p>
        </w:tc>
        <w:tc>
          <w:tcPr>
            <w:tcW w:w="3608" w:type="dxa"/>
            <w:vAlign w:val="center"/>
          </w:tcPr>
          <w:p w14:paraId="6A91D9BC" w14:textId="4710E8BF" w:rsidR="00CA6E46" w:rsidRPr="005079D6" w:rsidRDefault="00CA6E46" w:rsidP="00932A60">
            <w:pPr>
              <w:spacing w:before="0" w:after="0"/>
              <w:rPr>
                <w:rFonts w:ascii="Times New Roman" w:hAnsi="Times New Roman"/>
                <w:b/>
                <w:bCs/>
                <w:color w:val="auto"/>
                <w:sz w:val="24"/>
                <w:szCs w:val="24"/>
              </w:rPr>
            </w:pPr>
            <w:r w:rsidRPr="005079D6">
              <w:rPr>
                <w:rFonts w:ascii="Times New Roman" w:hAnsi="Times New Roman"/>
                <w:color w:val="auto"/>
                <w:sz w:val="24"/>
                <w:szCs w:val="24"/>
              </w:rPr>
              <w:t xml:space="preserve">Права использования </w:t>
            </w:r>
            <w:proofErr w:type="spellStart"/>
            <w:r w:rsidR="00D911AB">
              <w:rPr>
                <w:rFonts w:ascii="Times New Roman" w:hAnsi="Times New Roman"/>
                <w:color w:val="auto"/>
                <w:sz w:val="24"/>
                <w:szCs w:val="24"/>
                <w:lang w:val="en-US"/>
              </w:rPr>
              <w:t>Sa</w:t>
            </w:r>
            <w:r w:rsidR="00932A60">
              <w:rPr>
                <w:rFonts w:ascii="Times New Roman" w:hAnsi="Times New Roman"/>
                <w:color w:val="auto"/>
                <w:sz w:val="24"/>
                <w:szCs w:val="24"/>
                <w:lang w:val="en-US"/>
              </w:rPr>
              <w:t>b</w:t>
            </w:r>
            <w:r w:rsidR="00D911AB">
              <w:rPr>
                <w:rFonts w:ascii="Times New Roman" w:hAnsi="Times New Roman"/>
                <w:color w:val="auto"/>
                <w:sz w:val="24"/>
                <w:szCs w:val="24"/>
                <w:lang w:val="en-US"/>
              </w:rPr>
              <w:t>y</w:t>
            </w:r>
            <w:proofErr w:type="spellEnd"/>
            <w:r w:rsidR="00D911AB" w:rsidRPr="00D911AB">
              <w:rPr>
                <w:rFonts w:ascii="Times New Roman" w:hAnsi="Times New Roman"/>
                <w:color w:val="auto"/>
                <w:sz w:val="24"/>
                <w:szCs w:val="24"/>
              </w:rPr>
              <w:t xml:space="preserve"> </w:t>
            </w:r>
            <w:r w:rsidR="00D911AB">
              <w:rPr>
                <w:rFonts w:ascii="Times New Roman" w:hAnsi="Times New Roman"/>
                <w:color w:val="auto"/>
                <w:sz w:val="24"/>
                <w:szCs w:val="24"/>
                <w:lang w:val="en-US"/>
              </w:rPr>
              <w:t>Report</w:t>
            </w:r>
            <w:r w:rsidR="00FA378D">
              <w:rPr>
                <w:rFonts w:ascii="Times New Roman" w:hAnsi="Times New Roman"/>
                <w:color w:val="auto"/>
                <w:sz w:val="24"/>
                <w:szCs w:val="24"/>
              </w:rPr>
              <w:t>,</w:t>
            </w:r>
            <w:r w:rsidR="00D911AB" w:rsidRPr="00D911AB">
              <w:rPr>
                <w:rFonts w:ascii="Times New Roman" w:hAnsi="Times New Roman"/>
                <w:color w:val="auto"/>
                <w:sz w:val="24"/>
                <w:szCs w:val="24"/>
              </w:rPr>
              <w:t xml:space="preserve"> </w:t>
            </w:r>
            <w:r w:rsidRPr="005079D6">
              <w:rPr>
                <w:rFonts w:ascii="Times New Roman" w:hAnsi="Times New Roman"/>
                <w:color w:val="auto"/>
                <w:sz w:val="24"/>
                <w:szCs w:val="24"/>
              </w:rPr>
              <w:t>Корпоративный 100Ф</w:t>
            </w:r>
          </w:p>
        </w:tc>
        <w:tc>
          <w:tcPr>
            <w:tcW w:w="1619" w:type="dxa"/>
          </w:tcPr>
          <w:p w14:paraId="6DF7D70F" w14:textId="230E9C6C" w:rsidR="00CA6E46" w:rsidRPr="0086426B" w:rsidRDefault="00CA6E46" w:rsidP="00CA6E46">
            <w:pPr>
              <w:pStyle w:val="ae"/>
              <w:jc w:val="center"/>
              <w:rPr>
                <w:rFonts w:ascii="Times New Roman" w:hAnsi="Times New Roman"/>
                <w:color w:val="auto"/>
                <w:sz w:val="24"/>
                <w:szCs w:val="24"/>
              </w:rPr>
            </w:pPr>
          </w:p>
        </w:tc>
        <w:tc>
          <w:tcPr>
            <w:tcW w:w="1612" w:type="dxa"/>
          </w:tcPr>
          <w:p w14:paraId="065D2414" w14:textId="19F7A48D" w:rsidR="00CA6E46" w:rsidRPr="0086426B" w:rsidRDefault="00C613B5" w:rsidP="00CA6E46">
            <w:pPr>
              <w:pStyle w:val="ae"/>
              <w:jc w:val="center"/>
              <w:rPr>
                <w:rFonts w:ascii="Times New Roman" w:hAnsi="Times New Roman"/>
                <w:color w:val="auto"/>
                <w:sz w:val="24"/>
                <w:szCs w:val="24"/>
              </w:rPr>
            </w:pPr>
            <w:r>
              <w:rPr>
                <w:rFonts w:ascii="Times New Roman" w:hAnsi="Times New Roman"/>
                <w:color w:val="auto"/>
                <w:sz w:val="24"/>
                <w:szCs w:val="24"/>
              </w:rPr>
              <w:t>1</w:t>
            </w:r>
          </w:p>
        </w:tc>
        <w:tc>
          <w:tcPr>
            <w:tcW w:w="1662" w:type="dxa"/>
          </w:tcPr>
          <w:p w14:paraId="69FF03C9" w14:textId="4571D2DD" w:rsidR="00CA6E46" w:rsidRPr="0086426B" w:rsidRDefault="00C613B5" w:rsidP="00CA6E46">
            <w:pPr>
              <w:pStyle w:val="ae"/>
              <w:jc w:val="center"/>
              <w:rPr>
                <w:rFonts w:ascii="Times New Roman" w:hAnsi="Times New Roman"/>
                <w:color w:val="auto"/>
                <w:sz w:val="24"/>
                <w:szCs w:val="24"/>
              </w:rPr>
            </w:pPr>
            <w:r>
              <w:rPr>
                <w:rFonts w:ascii="Times New Roman" w:hAnsi="Times New Roman"/>
                <w:color w:val="auto"/>
                <w:sz w:val="24"/>
                <w:szCs w:val="24"/>
              </w:rPr>
              <w:t>шт.</w:t>
            </w:r>
          </w:p>
        </w:tc>
        <w:tc>
          <w:tcPr>
            <w:tcW w:w="1727" w:type="dxa"/>
          </w:tcPr>
          <w:p w14:paraId="5271ECC0" w14:textId="0E108B2E" w:rsidR="00CA6E46" w:rsidRPr="0086426B" w:rsidRDefault="00CA6E46" w:rsidP="00CA6E46">
            <w:pPr>
              <w:pStyle w:val="ae"/>
              <w:jc w:val="center"/>
              <w:rPr>
                <w:rFonts w:ascii="Times New Roman" w:hAnsi="Times New Roman"/>
                <w:b/>
                <w:bCs/>
                <w:color w:val="auto"/>
                <w:sz w:val="24"/>
                <w:szCs w:val="24"/>
              </w:rPr>
            </w:pPr>
          </w:p>
        </w:tc>
      </w:tr>
      <w:tr w:rsidR="00CA6E46" w14:paraId="7E5FBF72" w14:textId="77777777" w:rsidTr="007D2E61">
        <w:tc>
          <w:tcPr>
            <w:tcW w:w="9035" w:type="dxa"/>
            <w:gridSpan w:val="5"/>
          </w:tcPr>
          <w:p w14:paraId="2E2EB955" w14:textId="33E2D3FB" w:rsidR="00CA6E46" w:rsidRPr="0086426B" w:rsidRDefault="00361FCC" w:rsidP="00CA6E46">
            <w:pPr>
              <w:pStyle w:val="ae"/>
              <w:rPr>
                <w:rFonts w:ascii="Times New Roman" w:hAnsi="Times New Roman"/>
                <w:b/>
                <w:bCs/>
                <w:color w:val="auto"/>
                <w:sz w:val="24"/>
                <w:szCs w:val="24"/>
              </w:rPr>
            </w:pPr>
            <w:r>
              <w:rPr>
                <w:rFonts w:ascii="Times New Roman" w:hAnsi="Times New Roman"/>
                <w:b/>
                <w:bCs/>
                <w:color w:val="auto"/>
                <w:sz w:val="24"/>
                <w:szCs w:val="24"/>
              </w:rPr>
              <w:t xml:space="preserve">                                                                                                                             </w:t>
            </w:r>
            <w:r w:rsidR="00CA6E46" w:rsidRPr="0086426B">
              <w:rPr>
                <w:rFonts w:ascii="Times New Roman" w:hAnsi="Times New Roman"/>
                <w:b/>
                <w:bCs/>
                <w:color w:val="auto"/>
                <w:sz w:val="24"/>
                <w:szCs w:val="24"/>
              </w:rPr>
              <w:t>ИТОГО:</w:t>
            </w:r>
          </w:p>
        </w:tc>
        <w:tc>
          <w:tcPr>
            <w:tcW w:w="1727" w:type="dxa"/>
          </w:tcPr>
          <w:p w14:paraId="752B483A" w14:textId="2BB827EF" w:rsidR="00CA6E46" w:rsidRPr="00D911AB" w:rsidRDefault="00CA6E46" w:rsidP="00CB36E0">
            <w:pPr>
              <w:pStyle w:val="ae"/>
              <w:jc w:val="center"/>
              <w:rPr>
                <w:rFonts w:ascii="Times New Roman" w:hAnsi="Times New Roman"/>
                <w:b/>
                <w:bCs/>
                <w:color w:val="auto"/>
                <w:sz w:val="24"/>
                <w:szCs w:val="24"/>
                <w:lang w:val="en-US"/>
              </w:rPr>
            </w:pPr>
          </w:p>
        </w:tc>
      </w:tr>
    </w:tbl>
    <w:p w14:paraId="3CF2D8B6" w14:textId="77777777" w:rsidR="00CA6E46" w:rsidRPr="0086426B" w:rsidRDefault="00CA6E46" w:rsidP="00CA6E46">
      <w:pPr>
        <w:pStyle w:val="ae"/>
        <w:rPr>
          <w:rFonts w:ascii="Times New Roman" w:hAnsi="Times New Roman"/>
          <w:color w:val="auto"/>
          <w:sz w:val="24"/>
          <w:szCs w:val="24"/>
        </w:rPr>
      </w:pPr>
    </w:p>
    <w:p w14:paraId="0FB78278" w14:textId="77777777" w:rsidR="00CB36E0" w:rsidRDefault="00CB36E0" w:rsidP="00CA6E46">
      <w:pPr>
        <w:pStyle w:val="ae"/>
        <w:rPr>
          <w:rFonts w:ascii="Times New Roman" w:hAnsi="Times New Roman"/>
          <w:i/>
          <w:iCs/>
          <w:color w:val="auto"/>
          <w:sz w:val="24"/>
          <w:szCs w:val="24"/>
        </w:rPr>
      </w:pPr>
    </w:p>
    <w:tbl>
      <w:tblPr>
        <w:tblW w:w="10206" w:type="dxa"/>
        <w:tblInd w:w="1384" w:type="dxa"/>
        <w:tblLook w:val="04A0" w:firstRow="1" w:lastRow="0" w:firstColumn="1" w:lastColumn="0" w:noHBand="0" w:noVBand="1"/>
      </w:tblPr>
      <w:tblGrid>
        <w:gridCol w:w="4814"/>
        <w:gridCol w:w="5392"/>
      </w:tblGrid>
      <w:tr w:rsidR="00CB36E0" w:rsidRPr="00A66AA2" w14:paraId="0BF5172D" w14:textId="77777777" w:rsidTr="00CB36E0">
        <w:trPr>
          <w:trHeight w:val="943"/>
        </w:trPr>
        <w:tc>
          <w:tcPr>
            <w:tcW w:w="4814" w:type="dxa"/>
          </w:tcPr>
          <w:p w14:paraId="6006913F" w14:textId="77777777" w:rsidR="00CB36E0" w:rsidRPr="00CB36E0" w:rsidRDefault="00CB36E0" w:rsidP="00CB36E0">
            <w:pPr>
              <w:pStyle w:val="ae"/>
              <w:jc w:val="left"/>
              <w:rPr>
                <w:rFonts w:ascii="Times New Roman" w:hAnsi="Times New Roman"/>
                <w:b/>
                <w:bCs/>
                <w:color w:val="auto"/>
                <w:sz w:val="24"/>
                <w:szCs w:val="24"/>
              </w:rPr>
            </w:pPr>
            <w:r w:rsidRPr="00CB36E0">
              <w:rPr>
                <w:rFonts w:ascii="Times New Roman" w:hAnsi="Times New Roman"/>
                <w:b/>
                <w:bCs/>
                <w:color w:val="auto"/>
                <w:sz w:val="24"/>
                <w:szCs w:val="24"/>
              </w:rPr>
              <w:t>Лицензиат:</w:t>
            </w:r>
          </w:p>
          <w:p w14:paraId="1FC39945" w14:textId="77777777" w:rsidR="00CB36E0" w:rsidRPr="00CB36E0" w:rsidRDefault="00CB36E0" w:rsidP="00CB36E0">
            <w:pPr>
              <w:pStyle w:val="ae"/>
              <w:rPr>
                <w:rFonts w:ascii="Times New Roman" w:eastAsia="Arial" w:hAnsi="Times New Roman"/>
                <w:color w:val="auto"/>
                <w:sz w:val="24"/>
                <w:szCs w:val="24"/>
              </w:rPr>
            </w:pPr>
          </w:p>
          <w:p w14:paraId="5F8D62C5" w14:textId="78D1C4C6" w:rsidR="00CB36E0" w:rsidRPr="00CB36E0" w:rsidRDefault="00CB36E0" w:rsidP="00CB36E0">
            <w:pPr>
              <w:pStyle w:val="ae"/>
              <w:rPr>
                <w:rFonts w:ascii="Times New Roman" w:eastAsia="Arial" w:hAnsi="Times New Roman"/>
                <w:color w:val="auto"/>
                <w:sz w:val="24"/>
                <w:szCs w:val="24"/>
              </w:rPr>
            </w:pPr>
            <w:r w:rsidRPr="00CB36E0">
              <w:rPr>
                <w:rFonts w:ascii="Times New Roman" w:eastAsia="Arial" w:hAnsi="Times New Roman"/>
                <w:color w:val="auto"/>
                <w:sz w:val="24"/>
                <w:szCs w:val="24"/>
              </w:rPr>
              <w:t>__________________/</w:t>
            </w:r>
            <w:r w:rsidR="00E56EF7">
              <w:rPr>
                <w:rFonts w:ascii="Times New Roman" w:eastAsia="Arial" w:hAnsi="Times New Roman"/>
                <w:color w:val="auto"/>
                <w:sz w:val="24"/>
                <w:szCs w:val="24"/>
              </w:rPr>
              <w:t xml:space="preserve">                     </w:t>
            </w:r>
            <w:r w:rsidRPr="00CB36E0">
              <w:rPr>
                <w:rFonts w:ascii="Times New Roman" w:eastAsia="Arial" w:hAnsi="Times New Roman"/>
                <w:color w:val="auto"/>
                <w:sz w:val="24"/>
                <w:szCs w:val="24"/>
              </w:rPr>
              <w:t>/</w:t>
            </w:r>
          </w:p>
          <w:p w14:paraId="5C518739" w14:textId="77777777" w:rsidR="00CB36E0" w:rsidRPr="00CB36E0" w:rsidRDefault="00CB36E0" w:rsidP="00CB36E0">
            <w:pPr>
              <w:pStyle w:val="ae"/>
              <w:rPr>
                <w:rFonts w:ascii="Times New Roman" w:eastAsia="Arial" w:hAnsi="Times New Roman"/>
                <w:color w:val="auto"/>
                <w:sz w:val="24"/>
                <w:szCs w:val="24"/>
              </w:rPr>
            </w:pPr>
            <w:r w:rsidRPr="00CB36E0">
              <w:rPr>
                <w:rFonts w:ascii="Times New Roman" w:eastAsia="Arial" w:hAnsi="Times New Roman"/>
                <w:color w:val="auto"/>
                <w:sz w:val="24"/>
                <w:szCs w:val="24"/>
              </w:rPr>
              <w:t>М.П.</w:t>
            </w:r>
          </w:p>
        </w:tc>
        <w:tc>
          <w:tcPr>
            <w:tcW w:w="5392" w:type="dxa"/>
          </w:tcPr>
          <w:p w14:paraId="47FE28BC" w14:textId="77777777" w:rsidR="00CB36E0" w:rsidRPr="0063221B" w:rsidRDefault="00CB36E0" w:rsidP="00CB36E0">
            <w:pPr>
              <w:pStyle w:val="ae"/>
              <w:jc w:val="left"/>
              <w:rPr>
                <w:rFonts w:ascii="Times New Roman" w:hAnsi="Times New Roman"/>
                <w:b/>
                <w:bCs/>
                <w:color w:val="auto"/>
                <w:sz w:val="24"/>
                <w:szCs w:val="24"/>
              </w:rPr>
            </w:pPr>
            <w:r w:rsidRPr="0063221B">
              <w:rPr>
                <w:rFonts w:ascii="Times New Roman" w:hAnsi="Times New Roman"/>
                <w:b/>
                <w:bCs/>
                <w:color w:val="auto"/>
                <w:sz w:val="24"/>
                <w:szCs w:val="24"/>
              </w:rPr>
              <w:t>Лицензиар:</w:t>
            </w:r>
          </w:p>
          <w:p w14:paraId="0562CB0E" w14:textId="77777777" w:rsidR="00CB36E0" w:rsidRPr="0063221B" w:rsidRDefault="00CB36E0" w:rsidP="00CB36E0">
            <w:pPr>
              <w:pStyle w:val="ae"/>
              <w:rPr>
                <w:rFonts w:ascii="Times New Roman" w:eastAsia="Arial" w:hAnsi="Times New Roman"/>
                <w:color w:val="auto"/>
                <w:sz w:val="24"/>
                <w:szCs w:val="24"/>
              </w:rPr>
            </w:pPr>
          </w:p>
          <w:p w14:paraId="4A6FEEE2" w14:textId="3949E679" w:rsidR="00CB36E0" w:rsidRPr="0063221B" w:rsidRDefault="00CB36E0" w:rsidP="00CB36E0">
            <w:pPr>
              <w:pStyle w:val="ae"/>
              <w:rPr>
                <w:rFonts w:ascii="Times New Roman" w:eastAsia="Arial" w:hAnsi="Times New Roman"/>
                <w:color w:val="auto"/>
                <w:sz w:val="24"/>
                <w:szCs w:val="24"/>
              </w:rPr>
            </w:pPr>
            <w:r w:rsidRPr="0063221B">
              <w:rPr>
                <w:rFonts w:ascii="Times New Roman" w:eastAsia="Arial" w:hAnsi="Times New Roman"/>
                <w:color w:val="auto"/>
                <w:sz w:val="24"/>
                <w:szCs w:val="24"/>
              </w:rPr>
              <w:t>__________________/</w:t>
            </w:r>
            <w:r w:rsidR="00690A2F">
              <w:rPr>
                <w:rFonts w:ascii="Times New Roman" w:eastAsia="Arial" w:hAnsi="Times New Roman"/>
                <w:color w:val="auto"/>
                <w:sz w:val="24"/>
                <w:szCs w:val="24"/>
              </w:rPr>
              <w:t xml:space="preserve">                    </w:t>
            </w:r>
            <w:r w:rsidRPr="0063221B">
              <w:rPr>
                <w:rFonts w:ascii="Times New Roman" w:eastAsia="Arial" w:hAnsi="Times New Roman"/>
                <w:color w:val="auto"/>
                <w:sz w:val="24"/>
                <w:szCs w:val="24"/>
              </w:rPr>
              <w:t>/</w:t>
            </w:r>
          </w:p>
          <w:p w14:paraId="17BC5977" w14:textId="77777777" w:rsidR="00CB36E0" w:rsidRPr="0063221B" w:rsidRDefault="00CB36E0" w:rsidP="00CB36E0">
            <w:pPr>
              <w:pStyle w:val="ae"/>
              <w:rPr>
                <w:rFonts w:ascii="Times New Roman" w:eastAsia="Arial" w:hAnsi="Times New Roman"/>
                <w:color w:val="auto"/>
                <w:sz w:val="24"/>
                <w:szCs w:val="24"/>
              </w:rPr>
            </w:pPr>
            <w:r w:rsidRPr="0063221B">
              <w:rPr>
                <w:rFonts w:ascii="Times New Roman" w:eastAsia="Arial" w:hAnsi="Times New Roman"/>
                <w:color w:val="auto"/>
                <w:sz w:val="24"/>
                <w:szCs w:val="24"/>
              </w:rPr>
              <w:t>М.П.</w:t>
            </w:r>
          </w:p>
        </w:tc>
      </w:tr>
    </w:tbl>
    <w:p w14:paraId="34CE0A41" w14:textId="77777777" w:rsidR="003A653C" w:rsidRDefault="003A653C" w:rsidP="00CA6E46">
      <w:pPr>
        <w:pStyle w:val="ae"/>
        <w:rPr>
          <w:rFonts w:ascii="Times New Roman" w:hAnsi="Times New Roman"/>
          <w:color w:val="auto"/>
          <w:sz w:val="24"/>
          <w:szCs w:val="24"/>
        </w:rPr>
      </w:pPr>
    </w:p>
    <w:p w14:paraId="62EBF3C5" w14:textId="77777777" w:rsidR="003A653C" w:rsidRDefault="003A653C">
      <w:pPr>
        <w:spacing w:before="0" w:after="0"/>
        <w:jc w:val="left"/>
        <w:rPr>
          <w:rFonts w:ascii="Times New Roman" w:hAnsi="Times New Roman"/>
          <w:color w:val="auto"/>
          <w:sz w:val="24"/>
          <w:szCs w:val="24"/>
        </w:rPr>
      </w:pPr>
      <w:r>
        <w:rPr>
          <w:rFonts w:ascii="Times New Roman" w:hAnsi="Times New Roman"/>
          <w:color w:val="auto"/>
          <w:sz w:val="24"/>
          <w:szCs w:val="24"/>
        </w:rPr>
        <w:br w:type="page"/>
      </w:r>
    </w:p>
    <w:p w14:paraId="493DF6EB" w14:textId="77777777" w:rsidR="00CB36E0" w:rsidRDefault="003A653C" w:rsidP="003A653C">
      <w:pPr>
        <w:pStyle w:val="ae"/>
        <w:ind w:left="7655"/>
        <w:rPr>
          <w:rFonts w:ascii="Times New Roman" w:hAnsi="Times New Roman"/>
          <w:color w:val="auto"/>
          <w:sz w:val="24"/>
          <w:szCs w:val="24"/>
        </w:rPr>
      </w:pPr>
      <w:r>
        <w:rPr>
          <w:rFonts w:ascii="Times New Roman" w:hAnsi="Times New Roman"/>
          <w:color w:val="auto"/>
          <w:sz w:val="24"/>
          <w:szCs w:val="24"/>
        </w:rPr>
        <w:lastRenderedPageBreak/>
        <w:t>Приложение № 2</w:t>
      </w:r>
    </w:p>
    <w:p w14:paraId="3099B58F" w14:textId="77777777" w:rsidR="003A653C" w:rsidRDefault="003A653C" w:rsidP="003A653C">
      <w:pPr>
        <w:pStyle w:val="ae"/>
        <w:ind w:left="7655"/>
        <w:rPr>
          <w:rFonts w:ascii="Times New Roman" w:hAnsi="Times New Roman"/>
          <w:color w:val="auto"/>
          <w:sz w:val="24"/>
          <w:szCs w:val="24"/>
        </w:rPr>
      </w:pPr>
      <w:r>
        <w:rPr>
          <w:rFonts w:ascii="Times New Roman" w:hAnsi="Times New Roman"/>
          <w:color w:val="auto"/>
          <w:sz w:val="24"/>
          <w:szCs w:val="24"/>
        </w:rPr>
        <w:t>к Лицензионному договору</w:t>
      </w:r>
    </w:p>
    <w:p w14:paraId="2AD49AC1" w14:textId="4D222696" w:rsidR="003A653C" w:rsidRDefault="003A653C" w:rsidP="003A653C">
      <w:pPr>
        <w:pStyle w:val="ae"/>
        <w:ind w:left="7655"/>
        <w:rPr>
          <w:rFonts w:ascii="Times New Roman" w:hAnsi="Times New Roman"/>
          <w:color w:val="auto"/>
          <w:sz w:val="24"/>
          <w:szCs w:val="24"/>
        </w:rPr>
      </w:pPr>
      <w:r>
        <w:rPr>
          <w:rFonts w:ascii="Times New Roman" w:hAnsi="Times New Roman"/>
          <w:color w:val="auto"/>
          <w:sz w:val="24"/>
          <w:szCs w:val="24"/>
        </w:rPr>
        <w:t>от «__» _________ 202</w:t>
      </w:r>
      <w:r w:rsidR="00E56EF7">
        <w:rPr>
          <w:rFonts w:ascii="Times New Roman" w:hAnsi="Times New Roman"/>
          <w:color w:val="auto"/>
          <w:sz w:val="24"/>
          <w:szCs w:val="24"/>
        </w:rPr>
        <w:t xml:space="preserve">6 </w:t>
      </w:r>
      <w:r>
        <w:rPr>
          <w:rFonts w:ascii="Times New Roman" w:hAnsi="Times New Roman"/>
          <w:color w:val="auto"/>
          <w:sz w:val="24"/>
          <w:szCs w:val="24"/>
        </w:rPr>
        <w:t>г.</w:t>
      </w:r>
    </w:p>
    <w:p w14:paraId="5C8E76A5" w14:textId="734153F7" w:rsidR="003A653C" w:rsidRDefault="003A653C" w:rsidP="003A653C">
      <w:pPr>
        <w:pStyle w:val="ae"/>
        <w:ind w:left="7655"/>
        <w:rPr>
          <w:rFonts w:ascii="Times New Roman" w:hAnsi="Times New Roman"/>
          <w:color w:val="auto"/>
          <w:sz w:val="24"/>
          <w:szCs w:val="24"/>
        </w:rPr>
      </w:pPr>
      <w:r>
        <w:rPr>
          <w:rFonts w:ascii="Times New Roman" w:hAnsi="Times New Roman"/>
          <w:color w:val="auto"/>
          <w:sz w:val="24"/>
          <w:szCs w:val="24"/>
        </w:rPr>
        <w:t>№</w:t>
      </w:r>
    </w:p>
    <w:p w14:paraId="6D98A12B" w14:textId="77777777" w:rsidR="003A653C" w:rsidRDefault="003A653C" w:rsidP="003A653C">
      <w:pPr>
        <w:pStyle w:val="ae"/>
        <w:ind w:left="7655"/>
        <w:rPr>
          <w:rFonts w:ascii="Times New Roman" w:hAnsi="Times New Roman"/>
          <w:color w:val="auto"/>
          <w:sz w:val="24"/>
          <w:szCs w:val="24"/>
        </w:rPr>
      </w:pPr>
    </w:p>
    <w:p w14:paraId="2946DB82" w14:textId="77777777" w:rsidR="003A653C" w:rsidRDefault="003A653C" w:rsidP="003A653C">
      <w:pPr>
        <w:pStyle w:val="ae"/>
        <w:ind w:left="7655"/>
        <w:rPr>
          <w:rFonts w:ascii="Times New Roman" w:hAnsi="Times New Roman"/>
          <w:color w:val="auto"/>
          <w:sz w:val="24"/>
          <w:szCs w:val="24"/>
        </w:rPr>
      </w:pPr>
    </w:p>
    <w:p w14:paraId="5997CC1D" w14:textId="77777777" w:rsidR="003A653C" w:rsidRDefault="003A653C" w:rsidP="003A653C">
      <w:pPr>
        <w:pStyle w:val="ae"/>
        <w:ind w:left="7655"/>
        <w:rPr>
          <w:rFonts w:ascii="Times New Roman" w:hAnsi="Times New Roman"/>
          <w:color w:val="auto"/>
          <w:sz w:val="24"/>
          <w:szCs w:val="24"/>
        </w:rPr>
      </w:pPr>
    </w:p>
    <w:tbl>
      <w:tblPr>
        <w:tblW w:w="9512" w:type="dxa"/>
        <w:tblInd w:w="993" w:type="dxa"/>
        <w:tblLook w:val="04A0" w:firstRow="1" w:lastRow="0" w:firstColumn="1" w:lastColumn="0" w:noHBand="0" w:noVBand="1"/>
      </w:tblPr>
      <w:tblGrid>
        <w:gridCol w:w="5244"/>
        <w:gridCol w:w="4268"/>
      </w:tblGrid>
      <w:tr w:rsidR="003A653C" w:rsidRPr="00CB36E0" w14:paraId="3DCE781B" w14:textId="77777777" w:rsidTr="00915FEE">
        <w:trPr>
          <w:trHeight w:val="871"/>
        </w:trPr>
        <w:tc>
          <w:tcPr>
            <w:tcW w:w="5244" w:type="dxa"/>
          </w:tcPr>
          <w:p w14:paraId="72394050" w14:textId="77777777" w:rsidR="003A653C" w:rsidRDefault="003A653C" w:rsidP="00C30B93">
            <w:pPr>
              <w:pStyle w:val="ae"/>
              <w:jc w:val="left"/>
              <w:rPr>
                <w:rFonts w:ascii="Times New Roman" w:hAnsi="Times New Roman"/>
                <w:b/>
                <w:bCs/>
                <w:color w:val="auto"/>
                <w:sz w:val="24"/>
                <w:szCs w:val="24"/>
              </w:rPr>
            </w:pPr>
            <w:r>
              <w:rPr>
                <w:rFonts w:ascii="Times New Roman" w:hAnsi="Times New Roman"/>
                <w:b/>
                <w:bCs/>
                <w:color w:val="auto"/>
                <w:sz w:val="24"/>
                <w:szCs w:val="24"/>
              </w:rPr>
              <w:t>УТВЕРЖДАЮ</w:t>
            </w:r>
          </w:p>
          <w:p w14:paraId="0C501077" w14:textId="77777777" w:rsidR="003A653C" w:rsidRPr="003A653C" w:rsidRDefault="003A653C" w:rsidP="00C30B93">
            <w:pPr>
              <w:pStyle w:val="ae"/>
              <w:jc w:val="left"/>
              <w:rPr>
                <w:rFonts w:ascii="Times New Roman" w:hAnsi="Times New Roman"/>
                <w:color w:val="auto"/>
                <w:sz w:val="24"/>
                <w:szCs w:val="24"/>
              </w:rPr>
            </w:pPr>
            <w:r w:rsidRPr="003A653C">
              <w:rPr>
                <w:rFonts w:ascii="Times New Roman" w:hAnsi="Times New Roman"/>
                <w:color w:val="auto"/>
                <w:sz w:val="24"/>
                <w:szCs w:val="24"/>
              </w:rPr>
              <w:t>от Лицензиата</w:t>
            </w:r>
          </w:p>
          <w:p w14:paraId="110FFD37" w14:textId="77777777" w:rsidR="003A653C" w:rsidRPr="00CB36E0" w:rsidRDefault="003A653C" w:rsidP="00C30B93">
            <w:pPr>
              <w:pStyle w:val="ae"/>
              <w:rPr>
                <w:rFonts w:ascii="Times New Roman" w:eastAsia="Arial" w:hAnsi="Times New Roman"/>
                <w:color w:val="auto"/>
                <w:sz w:val="24"/>
                <w:szCs w:val="24"/>
              </w:rPr>
            </w:pPr>
          </w:p>
          <w:p w14:paraId="1A23D49A" w14:textId="596B3997" w:rsidR="003A653C" w:rsidRPr="00CB36E0" w:rsidRDefault="003A653C" w:rsidP="00C30B93">
            <w:pPr>
              <w:pStyle w:val="ae"/>
              <w:rPr>
                <w:rFonts w:ascii="Times New Roman" w:eastAsia="Arial" w:hAnsi="Times New Roman"/>
                <w:color w:val="auto"/>
                <w:sz w:val="24"/>
                <w:szCs w:val="24"/>
              </w:rPr>
            </w:pPr>
            <w:r w:rsidRPr="00CB36E0">
              <w:rPr>
                <w:rFonts w:ascii="Times New Roman" w:eastAsia="Arial" w:hAnsi="Times New Roman"/>
                <w:color w:val="auto"/>
                <w:sz w:val="24"/>
                <w:szCs w:val="24"/>
              </w:rPr>
              <w:t>__________________/</w:t>
            </w:r>
            <w:r w:rsidR="00BE6869">
              <w:rPr>
                <w:rFonts w:ascii="Times New Roman" w:eastAsia="Arial" w:hAnsi="Times New Roman"/>
                <w:color w:val="auto"/>
                <w:sz w:val="24"/>
                <w:szCs w:val="24"/>
              </w:rPr>
              <w:t xml:space="preserve">                </w:t>
            </w:r>
            <w:r w:rsidRPr="00CB36E0">
              <w:rPr>
                <w:rFonts w:ascii="Times New Roman" w:eastAsia="Arial" w:hAnsi="Times New Roman"/>
                <w:color w:val="auto"/>
                <w:sz w:val="24"/>
                <w:szCs w:val="24"/>
              </w:rPr>
              <w:t>/</w:t>
            </w:r>
          </w:p>
          <w:p w14:paraId="70C346C9" w14:textId="77777777" w:rsidR="003A653C" w:rsidRPr="00CB36E0" w:rsidRDefault="003A653C" w:rsidP="00C30B93">
            <w:pPr>
              <w:pStyle w:val="ae"/>
              <w:rPr>
                <w:rFonts w:ascii="Times New Roman" w:eastAsia="Arial" w:hAnsi="Times New Roman"/>
                <w:color w:val="auto"/>
                <w:sz w:val="24"/>
                <w:szCs w:val="24"/>
              </w:rPr>
            </w:pPr>
            <w:r w:rsidRPr="00CB36E0">
              <w:rPr>
                <w:rFonts w:ascii="Times New Roman" w:eastAsia="Arial" w:hAnsi="Times New Roman"/>
                <w:color w:val="auto"/>
                <w:sz w:val="24"/>
                <w:szCs w:val="24"/>
              </w:rPr>
              <w:t>М.П.</w:t>
            </w:r>
          </w:p>
        </w:tc>
        <w:tc>
          <w:tcPr>
            <w:tcW w:w="4268" w:type="dxa"/>
          </w:tcPr>
          <w:p w14:paraId="7E78EBBD" w14:textId="77777777" w:rsidR="003A653C" w:rsidRDefault="003A653C" w:rsidP="00C30B93">
            <w:pPr>
              <w:pStyle w:val="ae"/>
              <w:jc w:val="left"/>
              <w:rPr>
                <w:rFonts w:ascii="Times New Roman" w:hAnsi="Times New Roman"/>
                <w:b/>
                <w:bCs/>
                <w:color w:val="auto"/>
                <w:sz w:val="24"/>
                <w:szCs w:val="24"/>
              </w:rPr>
            </w:pPr>
            <w:r>
              <w:rPr>
                <w:rFonts w:ascii="Times New Roman" w:hAnsi="Times New Roman"/>
                <w:b/>
                <w:bCs/>
                <w:color w:val="auto"/>
                <w:sz w:val="24"/>
                <w:szCs w:val="24"/>
              </w:rPr>
              <w:t>УТВЕРЖДАЮ</w:t>
            </w:r>
          </w:p>
          <w:p w14:paraId="0D991E37" w14:textId="77777777" w:rsidR="003A653C" w:rsidRPr="003A653C" w:rsidRDefault="003A653C" w:rsidP="003A653C">
            <w:pPr>
              <w:pStyle w:val="ae"/>
              <w:rPr>
                <w:rFonts w:ascii="Times New Roman" w:hAnsi="Times New Roman"/>
                <w:color w:val="auto"/>
                <w:sz w:val="24"/>
                <w:szCs w:val="24"/>
              </w:rPr>
            </w:pPr>
            <w:r w:rsidRPr="003A653C">
              <w:rPr>
                <w:rFonts w:ascii="Times New Roman" w:hAnsi="Times New Roman"/>
                <w:color w:val="auto"/>
                <w:sz w:val="24"/>
                <w:szCs w:val="24"/>
              </w:rPr>
              <w:t>от Лицензиара</w:t>
            </w:r>
          </w:p>
          <w:p w14:paraId="6B699379" w14:textId="77777777" w:rsidR="003A653C" w:rsidRPr="00CB36E0" w:rsidRDefault="003A653C" w:rsidP="00C30B93">
            <w:pPr>
              <w:pStyle w:val="ae"/>
              <w:rPr>
                <w:rFonts w:ascii="Times New Roman" w:eastAsia="Arial" w:hAnsi="Times New Roman"/>
                <w:color w:val="auto"/>
                <w:sz w:val="24"/>
                <w:szCs w:val="24"/>
              </w:rPr>
            </w:pPr>
          </w:p>
          <w:p w14:paraId="5FDFF451" w14:textId="18A29634" w:rsidR="00416154" w:rsidRPr="0063221B" w:rsidRDefault="003A653C" w:rsidP="00416154">
            <w:pPr>
              <w:pStyle w:val="ae"/>
              <w:rPr>
                <w:rFonts w:ascii="Times New Roman" w:eastAsia="Arial" w:hAnsi="Times New Roman"/>
                <w:color w:val="auto"/>
                <w:sz w:val="24"/>
                <w:szCs w:val="24"/>
              </w:rPr>
            </w:pPr>
            <w:r w:rsidRPr="00CB36E0">
              <w:rPr>
                <w:rFonts w:ascii="Times New Roman" w:eastAsia="Arial" w:hAnsi="Times New Roman"/>
                <w:color w:val="auto"/>
                <w:sz w:val="24"/>
                <w:szCs w:val="24"/>
              </w:rPr>
              <w:t>__________________</w:t>
            </w:r>
            <w:r w:rsidR="00416154" w:rsidRPr="0063221B">
              <w:rPr>
                <w:rFonts w:ascii="Times New Roman" w:eastAsia="Arial" w:hAnsi="Times New Roman"/>
                <w:color w:val="auto"/>
                <w:sz w:val="24"/>
                <w:szCs w:val="24"/>
              </w:rPr>
              <w:t>/</w:t>
            </w:r>
            <w:r w:rsidR="00BE6869">
              <w:rPr>
                <w:rFonts w:ascii="Times New Roman" w:eastAsia="Arial" w:hAnsi="Times New Roman"/>
                <w:color w:val="auto"/>
                <w:sz w:val="24"/>
                <w:szCs w:val="24"/>
              </w:rPr>
              <w:t xml:space="preserve">                  </w:t>
            </w:r>
            <w:r w:rsidR="00416154" w:rsidRPr="0063221B">
              <w:rPr>
                <w:rFonts w:ascii="Times New Roman" w:eastAsia="Arial" w:hAnsi="Times New Roman"/>
                <w:color w:val="auto"/>
                <w:sz w:val="24"/>
                <w:szCs w:val="24"/>
              </w:rPr>
              <w:t>/</w:t>
            </w:r>
          </w:p>
          <w:p w14:paraId="7C2B80AD" w14:textId="77777777" w:rsidR="003A653C" w:rsidRPr="00CB36E0" w:rsidRDefault="003A653C" w:rsidP="00C30B93">
            <w:pPr>
              <w:pStyle w:val="ae"/>
              <w:rPr>
                <w:rFonts w:ascii="Times New Roman" w:eastAsia="Arial" w:hAnsi="Times New Roman"/>
                <w:color w:val="auto"/>
                <w:sz w:val="24"/>
                <w:szCs w:val="24"/>
              </w:rPr>
            </w:pPr>
            <w:r w:rsidRPr="00CB36E0">
              <w:rPr>
                <w:rFonts w:ascii="Times New Roman" w:eastAsia="Arial" w:hAnsi="Times New Roman"/>
                <w:color w:val="auto"/>
                <w:sz w:val="24"/>
                <w:szCs w:val="24"/>
              </w:rPr>
              <w:t>М.П.</w:t>
            </w:r>
          </w:p>
        </w:tc>
      </w:tr>
    </w:tbl>
    <w:p w14:paraId="2DAD70D5" w14:textId="77777777" w:rsidR="00915FEE" w:rsidRDefault="00915FEE" w:rsidP="006E6510">
      <w:pPr>
        <w:pStyle w:val="ae"/>
        <w:jc w:val="center"/>
        <w:rPr>
          <w:rFonts w:ascii="Times New Roman" w:hAnsi="Times New Roman"/>
          <w:color w:val="auto"/>
          <w:sz w:val="24"/>
          <w:szCs w:val="24"/>
        </w:rPr>
      </w:pPr>
    </w:p>
    <w:p w14:paraId="3FE9F23F" w14:textId="0136C843" w:rsidR="003A653C" w:rsidRDefault="006E6510" w:rsidP="006E6510">
      <w:pPr>
        <w:pStyle w:val="ae"/>
        <w:jc w:val="center"/>
        <w:rPr>
          <w:rFonts w:ascii="Times New Roman" w:hAnsi="Times New Roman"/>
          <w:color w:val="auto"/>
          <w:sz w:val="24"/>
          <w:szCs w:val="24"/>
        </w:rPr>
      </w:pPr>
      <w:r>
        <w:rPr>
          <w:rFonts w:ascii="Times New Roman" w:hAnsi="Times New Roman"/>
          <w:color w:val="auto"/>
          <w:sz w:val="24"/>
          <w:szCs w:val="24"/>
        </w:rPr>
        <w:t>ФОРМА</w:t>
      </w:r>
    </w:p>
    <w:p w14:paraId="1F72F646" w14:textId="77777777" w:rsidR="003A653C" w:rsidRDefault="003A653C" w:rsidP="003A653C">
      <w:pPr>
        <w:pStyle w:val="ae"/>
        <w:jc w:val="center"/>
        <w:rPr>
          <w:rFonts w:ascii="Times New Roman" w:hAnsi="Times New Roman"/>
          <w:color w:val="auto"/>
          <w:sz w:val="24"/>
          <w:szCs w:val="24"/>
        </w:rPr>
      </w:pPr>
    </w:p>
    <w:tbl>
      <w:tblPr>
        <w:tblStyle w:val="a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16"/>
      </w:tblGrid>
      <w:tr w:rsidR="005F75AE" w14:paraId="256D2A95" w14:textId="77777777" w:rsidTr="005F75AE">
        <w:tc>
          <w:tcPr>
            <w:tcW w:w="10762" w:type="dxa"/>
          </w:tcPr>
          <w:p w14:paraId="08CE6F91" w14:textId="77777777" w:rsidR="005F75AE" w:rsidRDefault="005F75AE" w:rsidP="005F75AE">
            <w:pPr>
              <w:pStyle w:val="ae"/>
              <w:jc w:val="center"/>
              <w:rPr>
                <w:rFonts w:ascii="Times New Roman" w:hAnsi="Times New Roman"/>
                <w:color w:val="auto"/>
                <w:sz w:val="24"/>
                <w:szCs w:val="24"/>
              </w:rPr>
            </w:pPr>
          </w:p>
          <w:p w14:paraId="1A428569" w14:textId="77777777"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АКТ ПРИЕМА-ПЕРЕДАЧИ НЕИСКЛЮЧИТЕЛЬНЫХ ПРАВ №__</w:t>
            </w:r>
          </w:p>
          <w:p w14:paraId="2BE60E0A" w14:textId="2B38A18F"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К ЛИЦЕНЗИОННОМУ ДОГОВОРУ №___от «__» ____202</w:t>
            </w:r>
            <w:r w:rsidR="00E56EF7">
              <w:rPr>
                <w:rFonts w:ascii="Times New Roman" w:hAnsi="Times New Roman"/>
                <w:color w:val="auto"/>
                <w:sz w:val="24"/>
                <w:szCs w:val="24"/>
              </w:rPr>
              <w:t>6</w:t>
            </w:r>
            <w:r>
              <w:rPr>
                <w:rFonts w:ascii="Times New Roman" w:hAnsi="Times New Roman"/>
                <w:color w:val="auto"/>
                <w:sz w:val="24"/>
                <w:szCs w:val="24"/>
              </w:rPr>
              <w:t xml:space="preserve"> г.</w:t>
            </w:r>
          </w:p>
          <w:p w14:paraId="61CDCEAD" w14:textId="77777777" w:rsidR="005F75AE" w:rsidRDefault="005F75AE" w:rsidP="005F75AE">
            <w:pPr>
              <w:pStyle w:val="ae"/>
              <w:jc w:val="center"/>
              <w:rPr>
                <w:rFonts w:ascii="Times New Roman" w:hAnsi="Times New Roman"/>
                <w:color w:val="auto"/>
                <w:sz w:val="24"/>
                <w:szCs w:val="24"/>
              </w:rPr>
            </w:pPr>
          </w:p>
          <w:p w14:paraId="6BB9E253" w14:textId="77777777" w:rsidR="005F75AE" w:rsidRDefault="005F75AE" w:rsidP="005F75AE">
            <w:pPr>
              <w:pStyle w:val="ae"/>
              <w:jc w:val="center"/>
              <w:rPr>
                <w:rFonts w:ascii="Times New Roman" w:hAnsi="Times New Roman"/>
                <w:color w:val="auto"/>
                <w:sz w:val="24"/>
                <w:szCs w:val="24"/>
              </w:rPr>
            </w:pPr>
          </w:p>
          <w:tbl>
            <w:tblPr>
              <w:tblW w:w="11110" w:type="dxa"/>
              <w:tblCellMar>
                <w:left w:w="0" w:type="dxa"/>
                <w:right w:w="0" w:type="dxa"/>
              </w:tblCellMar>
              <w:tblLook w:val="04A0" w:firstRow="1" w:lastRow="0" w:firstColumn="1" w:lastColumn="0" w:noHBand="0" w:noVBand="1"/>
            </w:tblPr>
            <w:tblGrid>
              <w:gridCol w:w="3435"/>
              <w:gridCol w:w="7675"/>
            </w:tblGrid>
            <w:tr w:rsidR="005F75AE" w:rsidRPr="005079D6" w14:paraId="467C5B6C" w14:textId="77777777" w:rsidTr="00BE6869">
              <w:trPr>
                <w:trHeight w:val="174"/>
              </w:trPr>
              <w:tc>
                <w:tcPr>
                  <w:tcW w:w="3435" w:type="dxa"/>
                  <w:vAlign w:val="center"/>
                </w:tcPr>
                <w:p w14:paraId="41534DB5" w14:textId="2830A4C2" w:rsidR="005F75AE" w:rsidRPr="00B218A4" w:rsidRDefault="00BE6869" w:rsidP="005F75AE">
                  <w:pPr>
                    <w:widowControl w:val="0"/>
                    <w:spacing w:before="0" w:after="0"/>
                    <w:textAlignment w:val="baseline"/>
                    <w:rPr>
                      <w:rFonts w:ascii="Times New Roman" w:eastAsia="Tahoma" w:hAnsi="Times New Roman"/>
                      <w:b/>
                      <w:bCs/>
                      <w:color w:val="auto"/>
                      <w:sz w:val="24"/>
                      <w:szCs w:val="24"/>
                    </w:rPr>
                  </w:pPr>
                  <w:r>
                    <w:rPr>
                      <w:rFonts w:ascii="Times New Roman" w:eastAsia="Tahoma" w:hAnsi="Times New Roman"/>
                      <w:b/>
                      <w:bCs/>
                      <w:color w:val="auto"/>
                      <w:sz w:val="24"/>
                      <w:szCs w:val="24"/>
                    </w:rPr>
                    <w:t xml:space="preserve">  </w:t>
                  </w:r>
                  <w:r w:rsidR="005F75AE" w:rsidRPr="005079D6">
                    <w:rPr>
                      <w:rFonts w:ascii="Times New Roman" w:eastAsia="Tahoma" w:hAnsi="Times New Roman"/>
                      <w:b/>
                      <w:bCs/>
                      <w:color w:val="auto"/>
                      <w:sz w:val="24"/>
                      <w:szCs w:val="24"/>
                    </w:rPr>
                    <w:t>г</w:t>
                  </w:r>
                  <w:r>
                    <w:rPr>
                      <w:rFonts w:ascii="Times New Roman" w:eastAsia="Tahoma" w:hAnsi="Times New Roman"/>
                      <w:b/>
                      <w:bCs/>
                      <w:color w:val="auto"/>
                      <w:sz w:val="24"/>
                      <w:szCs w:val="24"/>
                    </w:rPr>
                    <w:t>.</w:t>
                  </w:r>
                  <w:r w:rsidR="005F75AE" w:rsidRPr="005079D6">
                    <w:rPr>
                      <w:rFonts w:ascii="Times New Roman" w:eastAsia="Tahoma" w:hAnsi="Times New Roman"/>
                      <w:b/>
                      <w:bCs/>
                      <w:color w:val="auto"/>
                      <w:sz w:val="24"/>
                      <w:szCs w:val="24"/>
                    </w:rPr>
                    <w:t xml:space="preserve"> </w:t>
                  </w:r>
                </w:p>
              </w:tc>
              <w:tc>
                <w:tcPr>
                  <w:tcW w:w="7675" w:type="dxa"/>
                  <w:vAlign w:val="center"/>
                </w:tcPr>
                <w:p w14:paraId="057A0AF7" w14:textId="67CF5C73" w:rsidR="005F75AE" w:rsidRPr="005079D6" w:rsidRDefault="00BE6869" w:rsidP="00BE6869">
                  <w:pPr>
                    <w:widowControl w:val="0"/>
                    <w:spacing w:before="0" w:after="0"/>
                    <w:jc w:val="center"/>
                    <w:textAlignment w:val="baseline"/>
                    <w:rPr>
                      <w:rFonts w:ascii="Times New Roman" w:hAnsi="Times New Roman"/>
                      <w:color w:val="auto"/>
                      <w:sz w:val="24"/>
                      <w:szCs w:val="24"/>
                    </w:rPr>
                  </w:pPr>
                  <w:r>
                    <w:rPr>
                      <w:rFonts w:ascii="Times New Roman" w:eastAsia="Tahoma" w:hAnsi="Times New Roman"/>
                      <w:b/>
                      <w:bCs/>
                      <w:color w:val="auto"/>
                      <w:sz w:val="24"/>
                      <w:szCs w:val="24"/>
                    </w:rPr>
                    <w:t xml:space="preserve">                                                  </w:t>
                  </w:r>
                  <w:r w:rsidR="005F75AE">
                    <w:rPr>
                      <w:rFonts w:ascii="Times New Roman" w:eastAsia="Tahoma" w:hAnsi="Times New Roman"/>
                      <w:b/>
                      <w:bCs/>
                      <w:color w:val="auto"/>
                      <w:sz w:val="24"/>
                      <w:szCs w:val="24"/>
                    </w:rPr>
                    <w:t xml:space="preserve">«__» </w:t>
                  </w:r>
                  <w:r w:rsidR="005F75AE" w:rsidRPr="005079D6">
                    <w:rPr>
                      <w:rFonts w:ascii="Times New Roman" w:eastAsia="Tahoma" w:hAnsi="Times New Roman"/>
                      <w:b/>
                      <w:bCs/>
                      <w:color w:val="auto"/>
                      <w:sz w:val="24"/>
                      <w:szCs w:val="24"/>
                    </w:rPr>
                    <w:t>_____________</w:t>
                  </w:r>
                  <w:r w:rsidR="005F75AE" w:rsidRPr="005079D6">
                    <w:rPr>
                      <w:rFonts w:ascii="Times New Roman" w:eastAsia="Tahoma" w:hAnsi="Times New Roman"/>
                      <w:color w:val="auto"/>
                      <w:sz w:val="24"/>
                      <w:szCs w:val="24"/>
                      <w:lang w:val="en-US"/>
                    </w:rPr>
                    <w:t> </w:t>
                  </w:r>
                  <w:r w:rsidR="005F75AE" w:rsidRPr="005079D6">
                    <w:rPr>
                      <w:rFonts w:ascii="Times New Roman" w:eastAsia="Tahoma" w:hAnsi="Times New Roman"/>
                      <w:b/>
                      <w:bCs/>
                      <w:color w:val="auto"/>
                      <w:sz w:val="24"/>
                      <w:szCs w:val="24"/>
                    </w:rPr>
                    <w:t>г.</w:t>
                  </w:r>
                </w:p>
              </w:tc>
            </w:tr>
          </w:tbl>
          <w:p w14:paraId="0904DD08" w14:textId="77777777" w:rsidR="005F75AE" w:rsidRDefault="005F75AE" w:rsidP="005F75AE">
            <w:pPr>
              <w:pStyle w:val="ae"/>
              <w:rPr>
                <w:rFonts w:ascii="Times New Roman" w:hAnsi="Times New Roman"/>
                <w:color w:val="auto"/>
                <w:sz w:val="24"/>
                <w:szCs w:val="24"/>
              </w:rPr>
            </w:pPr>
            <w:r>
              <w:rPr>
                <w:rFonts w:ascii="Times New Roman" w:hAnsi="Times New Roman"/>
                <w:color w:val="auto"/>
                <w:sz w:val="24"/>
                <w:szCs w:val="24"/>
              </w:rPr>
              <w:t>___________________________, именуемой в дальнейшем Лицензиар, и _________________________,</w:t>
            </w:r>
          </w:p>
          <w:p w14:paraId="75CBAF69" w14:textId="77777777" w:rsidR="005F75AE" w:rsidRDefault="005F75AE" w:rsidP="005F75AE">
            <w:pPr>
              <w:pStyle w:val="ae"/>
              <w:rPr>
                <w:rFonts w:ascii="Times New Roman" w:hAnsi="Times New Roman"/>
                <w:color w:val="auto"/>
                <w:sz w:val="18"/>
                <w:szCs w:val="18"/>
              </w:rPr>
            </w:pPr>
            <w:r>
              <w:rPr>
                <w:rFonts w:ascii="Times New Roman" w:hAnsi="Times New Roman"/>
                <w:color w:val="auto"/>
                <w:sz w:val="18"/>
                <w:szCs w:val="18"/>
              </w:rPr>
              <w:tab/>
              <w:t>наименование организации</w:t>
            </w:r>
            <w:r>
              <w:rPr>
                <w:rFonts w:ascii="Times New Roman" w:hAnsi="Times New Roman"/>
                <w:color w:val="auto"/>
                <w:sz w:val="18"/>
                <w:szCs w:val="18"/>
              </w:rPr>
              <w:tab/>
            </w:r>
            <w:r>
              <w:rPr>
                <w:rFonts w:ascii="Times New Roman" w:hAnsi="Times New Roman"/>
                <w:color w:val="auto"/>
                <w:sz w:val="18"/>
                <w:szCs w:val="18"/>
              </w:rPr>
              <w:tab/>
            </w:r>
            <w:r>
              <w:rPr>
                <w:rFonts w:ascii="Times New Roman" w:hAnsi="Times New Roman"/>
                <w:color w:val="auto"/>
                <w:sz w:val="18"/>
                <w:szCs w:val="18"/>
              </w:rPr>
              <w:tab/>
            </w:r>
            <w:r>
              <w:rPr>
                <w:rFonts w:ascii="Times New Roman" w:hAnsi="Times New Roman"/>
                <w:color w:val="auto"/>
                <w:sz w:val="18"/>
                <w:szCs w:val="18"/>
              </w:rPr>
              <w:tab/>
            </w:r>
            <w:r>
              <w:rPr>
                <w:rFonts w:ascii="Times New Roman" w:hAnsi="Times New Roman"/>
                <w:color w:val="auto"/>
                <w:sz w:val="18"/>
                <w:szCs w:val="18"/>
              </w:rPr>
              <w:tab/>
            </w:r>
            <w:r>
              <w:rPr>
                <w:rFonts w:ascii="Times New Roman" w:hAnsi="Times New Roman"/>
                <w:color w:val="auto"/>
                <w:sz w:val="18"/>
                <w:szCs w:val="18"/>
              </w:rPr>
              <w:tab/>
            </w:r>
            <w:r>
              <w:rPr>
                <w:rFonts w:ascii="Times New Roman" w:hAnsi="Times New Roman"/>
                <w:color w:val="auto"/>
                <w:sz w:val="18"/>
                <w:szCs w:val="18"/>
              </w:rPr>
              <w:tab/>
            </w:r>
            <w:r>
              <w:rPr>
                <w:rFonts w:ascii="Times New Roman" w:hAnsi="Times New Roman"/>
                <w:color w:val="auto"/>
                <w:sz w:val="18"/>
                <w:szCs w:val="18"/>
              </w:rPr>
              <w:tab/>
              <w:t>наименование организации</w:t>
            </w:r>
          </w:p>
          <w:p w14:paraId="679E5CF7" w14:textId="77777777" w:rsidR="005F75AE" w:rsidRDefault="005F75AE" w:rsidP="005F75AE">
            <w:pPr>
              <w:pStyle w:val="ae"/>
              <w:rPr>
                <w:rFonts w:ascii="Times New Roman" w:hAnsi="Times New Roman"/>
                <w:color w:val="auto"/>
                <w:sz w:val="24"/>
                <w:szCs w:val="24"/>
              </w:rPr>
            </w:pPr>
            <w:r>
              <w:rPr>
                <w:rFonts w:ascii="Times New Roman" w:hAnsi="Times New Roman"/>
                <w:color w:val="auto"/>
                <w:sz w:val="24"/>
                <w:szCs w:val="24"/>
              </w:rPr>
              <w:t>именуемое в дальнейшем Лицензиат, составили настоящий Акт в том, что:</w:t>
            </w:r>
          </w:p>
          <w:p w14:paraId="23DE523C" w14:textId="77777777" w:rsidR="005F75AE" w:rsidRDefault="005F75AE" w:rsidP="005F75AE">
            <w:pPr>
              <w:pStyle w:val="ae"/>
              <w:rPr>
                <w:rFonts w:ascii="Times New Roman" w:hAnsi="Times New Roman"/>
                <w:color w:val="auto"/>
                <w:sz w:val="24"/>
                <w:szCs w:val="24"/>
              </w:rPr>
            </w:pPr>
          </w:p>
          <w:p w14:paraId="687081A0" w14:textId="369AC384" w:rsidR="005F75AE" w:rsidRDefault="005F75AE" w:rsidP="005F75AE">
            <w:pPr>
              <w:pStyle w:val="ae"/>
              <w:rPr>
                <w:rFonts w:ascii="Times New Roman" w:hAnsi="Times New Roman"/>
                <w:color w:val="auto"/>
                <w:sz w:val="24"/>
                <w:szCs w:val="24"/>
              </w:rPr>
            </w:pPr>
            <w:r>
              <w:rPr>
                <w:rFonts w:ascii="Times New Roman" w:hAnsi="Times New Roman"/>
                <w:color w:val="auto"/>
                <w:sz w:val="24"/>
                <w:szCs w:val="24"/>
              </w:rPr>
              <w:t>1.В соответствии, с условиями лицензионного договора № _____ от «__»_____ 202</w:t>
            </w:r>
            <w:r w:rsidR="00E56EF7">
              <w:rPr>
                <w:rFonts w:ascii="Times New Roman" w:hAnsi="Times New Roman"/>
                <w:color w:val="auto"/>
                <w:sz w:val="24"/>
                <w:szCs w:val="24"/>
              </w:rPr>
              <w:t>6</w:t>
            </w:r>
            <w:r>
              <w:rPr>
                <w:rFonts w:ascii="Times New Roman" w:hAnsi="Times New Roman"/>
                <w:color w:val="auto"/>
                <w:sz w:val="24"/>
                <w:szCs w:val="24"/>
              </w:rPr>
              <w:t xml:space="preserve"> г., Лицензиар передает, а Лицензиат принимает, простые (неисключительные) права в следующем объеме:</w:t>
            </w:r>
          </w:p>
          <w:p w14:paraId="52E56223" w14:textId="77777777" w:rsidR="005F75AE" w:rsidRDefault="005F75AE" w:rsidP="005F75AE">
            <w:pPr>
              <w:pStyle w:val="ae"/>
              <w:rPr>
                <w:rFonts w:ascii="Times New Roman" w:hAnsi="Times New Roman"/>
                <w:color w:val="auto"/>
                <w:sz w:val="24"/>
                <w:szCs w:val="24"/>
              </w:rPr>
            </w:pPr>
          </w:p>
          <w:tbl>
            <w:tblPr>
              <w:tblStyle w:val="ad"/>
              <w:tblW w:w="0" w:type="auto"/>
              <w:tblInd w:w="108" w:type="dxa"/>
              <w:tblLook w:val="04A0" w:firstRow="1" w:lastRow="0" w:firstColumn="1" w:lastColumn="0" w:noHBand="0" w:noVBand="1"/>
            </w:tblPr>
            <w:tblGrid>
              <w:gridCol w:w="446"/>
              <w:gridCol w:w="2814"/>
              <w:gridCol w:w="1866"/>
              <w:gridCol w:w="1599"/>
              <w:gridCol w:w="1591"/>
              <w:gridCol w:w="1866"/>
            </w:tblGrid>
            <w:tr w:rsidR="005F75AE" w14:paraId="2A00A6E0" w14:textId="77777777" w:rsidTr="00C30B93">
              <w:tc>
                <w:tcPr>
                  <w:tcW w:w="423" w:type="dxa"/>
                  <w:vAlign w:val="center"/>
                </w:tcPr>
                <w:p w14:paraId="1C66B0F3" w14:textId="77777777"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w:t>
                  </w:r>
                </w:p>
              </w:tc>
              <w:tc>
                <w:tcPr>
                  <w:tcW w:w="2999" w:type="dxa"/>
                  <w:vAlign w:val="center"/>
                </w:tcPr>
                <w:p w14:paraId="1AF0EB3B" w14:textId="77777777"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Наименование</w:t>
                  </w:r>
                </w:p>
              </w:tc>
              <w:tc>
                <w:tcPr>
                  <w:tcW w:w="1866" w:type="dxa"/>
                  <w:vAlign w:val="center"/>
                </w:tcPr>
                <w:p w14:paraId="192452F6" w14:textId="77777777"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Размер вознаграждения за единицу (руб.)</w:t>
                  </w:r>
                </w:p>
              </w:tc>
              <w:tc>
                <w:tcPr>
                  <w:tcW w:w="1751" w:type="dxa"/>
                  <w:vAlign w:val="center"/>
                </w:tcPr>
                <w:p w14:paraId="43D03B45" w14:textId="77777777"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Кол-во</w:t>
                  </w:r>
                </w:p>
              </w:tc>
              <w:tc>
                <w:tcPr>
                  <w:tcW w:w="1749" w:type="dxa"/>
                  <w:vAlign w:val="center"/>
                </w:tcPr>
                <w:p w14:paraId="781307D0" w14:textId="77777777"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Ед. изм.</w:t>
                  </w:r>
                </w:p>
              </w:tc>
              <w:tc>
                <w:tcPr>
                  <w:tcW w:w="1866" w:type="dxa"/>
                  <w:vAlign w:val="center"/>
                </w:tcPr>
                <w:p w14:paraId="517EA9D3" w14:textId="77777777" w:rsidR="005F75AE" w:rsidRDefault="005F75AE" w:rsidP="005F75AE">
                  <w:pPr>
                    <w:pStyle w:val="ae"/>
                    <w:jc w:val="center"/>
                    <w:rPr>
                      <w:rFonts w:ascii="Times New Roman" w:hAnsi="Times New Roman"/>
                      <w:color w:val="auto"/>
                      <w:sz w:val="24"/>
                      <w:szCs w:val="24"/>
                    </w:rPr>
                  </w:pPr>
                  <w:r>
                    <w:rPr>
                      <w:rFonts w:ascii="Times New Roman" w:hAnsi="Times New Roman"/>
                      <w:color w:val="auto"/>
                      <w:sz w:val="24"/>
                      <w:szCs w:val="24"/>
                    </w:rPr>
                    <w:t>Итого размер вознаграждения (руб.)</w:t>
                  </w:r>
                </w:p>
              </w:tc>
            </w:tr>
            <w:tr w:rsidR="005F75AE" w14:paraId="07547A01" w14:textId="77777777" w:rsidTr="00C30B93">
              <w:tc>
                <w:tcPr>
                  <w:tcW w:w="423" w:type="dxa"/>
                </w:tcPr>
                <w:p w14:paraId="5043CB0F" w14:textId="77777777" w:rsidR="005F75AE" w:rsidRDefault="005F75AE" w:rsidP="005F75AE">
                  <w:pPr>
                    <w:pStyle w:val="ae"/>
                    <w:rPr>
                      <w:rFonts w:ascii="Times New Roman" w:hAnsi="Times New Roman"/>
                      <w:color w:val="auto"/>
                      <w:sz w:val="24"/>
                      <w:szCs w:val="24"/>
                    </w:rPr>
                  </w:pPr>
                </w:p>
              </w:tc>
              <w:tc>
                <w:tcPr>
                  <w:tcW w:w="2999" w:type="dxa"/>
                </w:tcPr>
                <w:p w14:paraId="07459315" w14:textId="77777777" w:rsidR="005F75AE" w:rsidRDefault="005F75AE" w:rsidP="005F75AE">
                  <w:pPr>
                    <w:pStyle w:val="ae"/>
                    <w:rPr>
                      <w:rFonts w:ascii="Times New Roman" w:hAnsi="Times New Roman"/>
                      <w:color w:val="auto"/>
                      <w:sz w:val="24"/>
                      <w:szCs w:val="24"/>
                    </w:rPr>
                  </w:pPr>
                </w:p>
              </w:tc>
              <w:tc>
                <w:tcPr>
                  <w:tcW w:w="1866" w:type="dxa"/>
                </w:tcPr>
                <w:p w14:paraId="6537F28F" w14:textId="77777777" w:rsidR="005F75AE" w:rsidRDefault="005F75AE" w:rsidP="005F75AE">
                  <w:pPr>
                    <w:pStyle w:val="ae"/>
                    <w:rPr>
                      <w:rFonts w:ascii="Times New Roman" w:hAnsi="Times New Roman"/>
                      <w:color w:val="auto"/>
                      <w:sz w:val="24"/>
                      <w:szCs w:val="24"/>
                    </w:rPr>
                  </w:pPr>
                </w:p>
              </w:tc>
              <w:tc>
                <w:tcPr>
                  <w:tcW w:w="1751" w:type="dxa"/>
                </w:tcPr>
                <w:p w14:paraId="6DFB9E20" w14:textId="77777777" w:rsidR="005F75AE" w:rsidRDefault="005F75AE" w:rsidP="005F75AE">
                  <w:pPr>
                    <w:pStyle w:val="ae"/>
                    <w:rPr>
                      <w:rFonts w:ascii="Times New Roman" w:hAnsi="Times New Roman"/>
                      <w:color w:val="auto"/>
                      <w:sz w:val="24"/>
                      <w:szCs w:val="24"/>
                    </w:rPr>
                  </w:pPr>
                </w:p>
              </w:tc>
              <w:tc>
                <w:tcPr>
                  <w:tcW w:w="1749" w:type="dxa"/>
                </w:tcPr>
                <w:p w14:paraId="70DF9E56" w14:textId="77777777" w:rsidR="005F75AE" w:rsidRDefault="005F75AE" w:rsidP="005F75AE">
                  <w:pPr>
                    <w:pStyle w:val="ae"/>
                    <w:rPr>
                      <w:rFonts w:ascii="Times New Roman" w:hAnsi="Times New Roman"/>
                      <w:color w:val="auto"/>
                      <w:sz w:val="24"/>
                      <w:szCs w:val="24"/>
                    </w:rPr>
                  </w:pPr>
                </w:p>
              </w:tc>
              <w:tc>
                <w:tcPr>
                  <w:tcW w:w="1866" w:type="dxa"/>
                </w:tcPr>
                <w:p w14:paraId="44E871BC" w14:textId="77777777" w:rsidR="005F75AE" w:rsidRDefault="005F75AE" w:rsidP="005F75AE">
                  <w:pPr>
                    <w:pStyle w:val="ae"/>
                    <w:rPr>
                      <w:rFonts w:ascii="Times New Roman" w:hAnsi="Times New Roman"/>
                      <w:color w:val="auto"/>
                      <w:sz w:val="24"/>
                      <w:szCs w:val="24"/>
                    </w:rPr>
                  </w:pPr>
                </w:p>
              </w:tc>
            </w:tr>
            <w:tr w:rsidR="005F75AE" w14:paraId="0703B102" w14:textId="77777777" w:rsidTr="00C30B93">
              <w:tc>
                <w:tcPr>
                  <w:tcW w:w="8788" w:type="dxa"/>
                  <w:gridSpan w:val="5"/>
                </w:tcPr>
                <w:p w14:paraId="69844596" w14:textId="347C39BF" w:rsidR="005F75AE" w:rsidRPr="006D4FA9" w:rsidRDefault="006D4FA9" w:rsidP="005F75AE">
                  <w:pPr>
                    <w:pStyle w:val="ae"/>
                    <w:rPr>
                      <w:rFonts w:ascii="Times New Roman" w:hAnsi="Times New Roman"/>
                      <w:b/>
                      <w:bCs/>
                      <w:color w:val="auto"/>
                      <w:sz w:val="24"/>
                      <w:szCs w:val="24"/>
                    </w:rPr>
                  </w:pPr>
                  <w:r>
                    <w:rPr>
                      <w:rFonts w:ascii="Times New Roman" w:hAnsi="Times New Roman"/>
                      <w:color w:val="auto"/>
                      <w:sz w:val="24"/>
                      <w:szCs w:val="24"/>
                    </w:rPr>
                    <w:t xml:space="preserve">                                                                                                                      </w:t>
                  </w:r>
                  <w:r w:rsidR="005F75AE" w:rsidRPr="006D4FA9">
                    <w:rPr>
                      <w:rFonts w:ascii="Times New Roman" w:hAnsi="Times New Roman"/>
                      <w:b/>
                      <w:bCs/>
                      <w:color w:val="auto"/>
                      <w:sz w:val="24"/>
                      <w:szCs w:val="24"/>
                    </w:rPr>
                    <w:t>ИТОГО:</w:t>
                  </w:r>
                </w:p>
              </w:tc>
              <w:tc>
                <w:tcPr>
                  <w:tcW w:w="1866" w:type="dxa"/>
                </w:tcPr>
                <w:p w14:paraId="144A5D23" w14:textId="77777777" w:rsidR="005F75AE" w:rsidRDefault="005F75AE" w:rsidP="005F75AE">
                  <w:pPr>
                    <w:pStyle w:val="ae"/>
                    <w:rPr>
                      <w:rFonts w:ascii="Times New Roman" w:hAnsi="Times New Roman"/>
                      <w:color w:val="auto"/>
                      <w:sz w:val="24"/>
                      <w:szCs w:val="24"/>
                    </w:rPr>
                  </w:pPr>
                </w:p>
              </w:tc>
            </w:tr>
          </w:tbl>
          <w:p w14:paraId="738610EB" w14:textId="77777777" w:rsidR="005F75AE" w:rsidRDefault="005F75AE" w:rsidP="005F75AE">
            <w:pPr>
              <w:pStyle w:val="ae"/>
              <w:rPr>
                <w:rFonts w:ascii="Times New Roman" w:hAnsi="Times New Roman"/>
                <w:color w:val="auto"/>
                <w:sz w:val="24"/>
                <w:szCs w:val="24"/>
              </w:rPr>
            </w:pPr>
          </w:p>
          <w:p w14:paraId="322F0215" w14:textId="77777777" w:rsidR="005F75AE" w:rsidRDefault="005F75AE" w:rsidP="005F75AE">
            <w:pPr>
              <w:pStyle w:val="ae"/>
              <w:rPr>
                <w:rFonts w:ascii="Times New Roman" w:hAnsi="Times New Roman"/>
                <w:color w:val="auto"/>
                <w:sz w:val="24"/>
                <w:szCs w:val="24"/>
              </w:rPr>
            </w:pPr>
            <w:r>
              <w:rPr>
                <w:rFonts w:ascii="Times New Roman" w:hAnsi="Times New Roman"/>
                <w:color w:val="auto"/>
                <w:sz w:val="24"/>
                <w:szCs w:val="24"/>
              </w:rPr>
              <w:t>Всего размер вознаграждения: __________ (___________________) НДС не облагается</w:t>
            </w:r>
          </w:p>
          <w:p w14:paraId="0AFF9069" w14:textId="77777777" w:rsidR="005F75AE" w:rsidRPr="00E53DAE" w:rsidRDefault="005F75AE" w:rsidP="005F75AE">
            <w:pPr>
              <w:pStyle w:val="ae"/>
              <w:rPr>
                <w:rFonts w:ascii="Times New Roman" w:hAnsi="Times New Roman"/>
                <w:color w:val="auto"/>
                <w:sz w:val="18"/>
                <w:szCs w:val="18"/>
              </w:rPr>
            </w:pPr>
            <w:r>
              <w:rPr>
                <w:rFonts w:ascii="Times New Roman" w:hAnsi="Times New Roman"/>
                <w:color w:val="auto"/>
                <w:sz w:val="16"/>
                <w:szCs w:val="16"/>
              </w:rPr>
              <w:tab/>
            </w:r>
            <w:r>
              <w:rPr>
                <w:rFonts w:ascii="Times New Roman" w:hAnsi="Times New Roman"/>
                <w:color w:val="auto"/>
                <w:sz w:val="16"/>
                <w:szCs w:val="16"/>
              </w:rPr>
              <w:tab/>
            </w:r>
            <w:r>
              <w:rPr>
                <w:rFonts w:ascii="Times New Roman" w:hAnsi="Times New Roman"/>
                <w:color w:val="auto"/>
                <w:sz w:val="16"/>
                <w:szCs w:val="16"/>
              </w:rPr>
              <w:tab/>
            </w:r>
            <w:r>
              <w:rPr>
                <w:rFonts w:ascii="Times New Roman" w:hAnsi="Times New Roman"/>
                <w:color w:val="auto"/>
                <w:sz w:val="16"/>
                <w:szCs w:val="16"/>
              </w:rPr>
              <w:tab/>
            </w:r>
            <w:r>
              <w:rPr>
                <w:rFonts w:ascii="Times New Roman" w:hAnsi="Times New Roman"/>
                <w:color w:val="auto"/>
                <w:sz w:val="16"/>
                <w:szCs w:val="16"/>
              </w:rPr>
              <w:tab/>
            </w:r>
            <w:r w:rsidRPr="00E53DAE">
              <w:rPr>
                <w:rFonts w:ascii="Times New Roman" w:hAnsi="Times New Roman"/>
                <w:color w:val="auto"/>
                <w:sz w:val="18"/>
                <w:szCs w:val="18"/>
              </w:rPr>
              <w:t>сумма</w:t>
            </w:r>
            <w:r w:rsidRPr="00E53DAE">
              <w:rPr>
                <w:rFonts w:ascii="Times New Roman" w:hAnsi="Times New Roman"/>
                <w:color w:val="auto"/>
                <w:sz w:val="18"/>
                <w:szCs w:val="18"/>
              </w:rPr>
              <w:tab/>
            </w:r>
            <w:r w:rsidRPr="00E53DAE">
              <w:rPr>
                <w:rFonts w:ascii="Times New Roman" w:hAnsi="Times New Roman"/>
                <w:color w:val="auto"/>
                <w:sz w:val="18"/>
                <w:szCs w:val="18"/>
              </w:rPr>
              <w:tab/>
            </w:r>
            <w:proofErr w:type="spellStart"/>
            <w:r w:rsidRPr="00E53DAE">
              <w:rPr>
                <w:rFonts w:ascii="Times New Roman" w:hAnsi="Times New Roman"/>
                <w:color w:val="auto"/>
                <w:sz w:val="18"/>
                <w:szCs w:val="18"/>
              </w:rPr>
              <w:t>сумма</w:t>
            </w:r>
            <w:proofErr w:type="spellEnd"/>
            <w:r w:rsidRPr="00E53DAE">
              <w:rPr>
                <w:rFonts w:ascii="Times New Roman" w:hAnsi="Times New Roman"/>
                <w:color w:val="auto"/>
                <w:sz w:val="18"/>
                <w:szCs w:val="18"/>
              </w:rPr>
              <w:t xml:space="preserve"> прописью</w:t>
            </w:r>
          </w:p>
          <w:p w14:paraId="3689DE06" w14:textId="7AB94486" w:rsidR="005F75AE" w:rsidRDefault="005F75AE" w:rsidP="005F75AE">
            <w:pPr>
              <w:pStyle w:val="ae"/>
              <w:rPr>
                <w:rFonts w:ascii="Times New Roman" w:hAnsi="Times New Roman"/>
                <w:color w:val="auto"/>
                <w:sz w:val="24"/>
                <w:szCs w:val="24"/>
              </w:rPr>
            </w:pPr>
            <w:r>
              <w:rPr>
                <w:rFonts w:ascii="Times New Roman" w:hAnsi="Times New Roman"/>
                <w:color w:val="auto"/>
                <w:sz w:val="24"/>
                <w:szCs w:val="24"/>
              </w:rPr>
              <w:t xml:space="preserve">в соответствии с </w:t>
            </w:r>
            <w:r w:rsidR="00427803">
              <w:rPr>
                <w:rFonts w:ascii="Times New Roman" w:hAnsi="Times New Roman"/>
                <w:color w:val="auto"/>
                <w:sz w:val="24"/>
                <w:szCs w:val="24"/>
              </w:rPr>
              <w:t>г</w:t>
            </w:r>
            <w:r>
              <w:rPr>
                <w:rFonts w:ascii="Times New Roman" w:hAnsi="Times New Roman"/>
                <w:color w:val="auto"/>
                <w:sz w:val="24"/>
                <w:szCs w:val="24"/>
              </w:rPr>
              <w:t>л.</w:t>
            </w:r>
            <w:r w:rsidR="00427803">
              <w:rPr>
                <w:rFonts w:ascii="Times New Roman" w:hAnsi="Times New Roman"/>
                <w:color w:val="auto"/>
                <w:sz w:val="24"/>
                <w:szCs w:val="24"/>
              </w:rPr>
              <w:t xml:space="preserve"> </w:t>
            </w:r>
            <w:r>
              <w:rPr>
                <w:rFonts w:ascii="Times New Roman" w:hAnsi="Times New Roman"/>
                <w:color w:val="auto"/>
                <w:sz w:val="24"/>
                <w:szCs w:val="24"/>
              </w:rPr>
              <w:t>26.2 НК РФ.</w:t>
            </w:r>
          </w:p>
          <w:p w14:paraId="4770BA48" w14:textId="77777777" w:rsidR="005F75AE" w:rsidRDefault="005F75AE" w:rsidP="005F75AE">
            <w:pPr>
              <w:pStyle w:val="ae"/>
              <w:rPr>
                <w:rFonts w:ascii="Times New Roman" w:hAnsi="Times New Roman"/>
                <w:color w:val="auto"/>
                <w:sz w:val="24"/>
                <w:szCs w:val="24"/>
              </w:rPr>
            </w:pPr>
            <w:r>
              <w:rPr>
                <w:rFonts w:ascii="Times New Roman" w:hAnsi="Times New Roman"/>
                <w:color w:val="auto"/>
                <w:sz w:val="24"/>
                <w:szCs w:val="24"/>
              </w:rPr>
              <w:t>2. Стороны претензий по объему и срокам переданных прав не имеют.</w:t>
            </w:r>
          </w:p>
          <w:p w14:paraId="1FE3B8AB" w14:textId="6A4B6D40" w:rsidR="005F75AE" w:rsidRDefault="005F75AE" w:rsidP="005F75AE">
            <w:pPr>
              <w:pStyle w:val="ae"/>
              <w:rPr>
                <w:rFonts w:ascii="Times New Roman" w:hAnsi="Times New Roman"/>
                <w:color w:val="auto"/>
                <w:sz w:val="24"/>
                <w:szCs w:val="24"/>
              </w:rPr>
            </w:pPr>
            <w:r>
              <w:rPr>
                <w:rFonts w:ascii="Times New Roman" w:hAnsi="Times New Roman"/>
                <w:color w:val="auto"/>
                <w:sz w:val="24"/>
                <w:szCs w:val="24"/>
              </w:rPr>
              <w:t>3. Настоящий Акт составлен в 2-х идентичных экземплярах, имеющих равную юридическую силу, по одному для каждой стороны.</w:t>
            </w:r>
          </w:p>
          <w:p w14:paraId="637805D2" w14:textId="77777777" w:rsidR="005F75AE" w:rsidRDefault="005F75AE" w:rsidP="005F75AE">
            <w:pPr>
              <w:pStyle w:val="ae"/>
              <w:rPr>
                <w:rFonts w:ascii="Times New Roman" w:hAnsi="Times New Roman"/>
                <w:color w:val="auto"/>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5151"/>
            </w:tblGrid>
            <w:tr w:rsidR="00A66265" w14:paraId="4FE12893" w14:textId="77777777" w:rsidTr="002912AC">
              <w:tc>
                <w:tcPr>
                  <w:tcW w:w="5265" w:type="dxa"/>
                </w:tcPr>
                <w:p w14:paraId="7F3311C0" w14:textId="10A1DFFF" w:rsidR="00A66265" w:rsidRPr="00A66265" w:rsidRDefault="00A66265" w:rsidP="00A66265">
                  <w:pPr>
                    <w:pStyle w:val="ae"/>
                    <w:jc w:val="center"/>
                    <w:rPr>
                      <w:rFonts w:ascii="Times New Roman" w:hAnsi="Times New Roman"/>
                      <w:b/>
                      <w:bCs/>
                      <w:color w:val="auto"/>
                      <w:sz w:val="24"/>
                      <w:szCs w:val="24"/>
                    </w:rPr>
                  </w:pPr>
                  <w:r w:rsidRPr="00A66265">
                    <w:rPr>
                      <w:rFonts w:ascii="Times New Roman" w:hAnsi="Times New Roman"/>
                      <w:b/>
                      <w:bCs/>
                      <w:color w:val="auto"/>
                      <w:sz w:val="24"/>
                      <w:szCs w:val="24"/>
                    </w:rPr>
                    <w:t>Лицензиат</w:t>
                  </w:r>
                </w:p>
              </w:tc>
              <w:tc>
                <w:tcPr>
                  <w:tcW w:w="5266" w:type="dxa"/>
                </w:tcPr>
                <w:p w14:paraId="48F5EF4A" w14:textId="1C2BDD85" w:rsidR="00A66265" w:rsidRPr="00A66265" w:rsidRDefault="00A66265" w:rsidP="00A66265">
                  <w:pPr>
                    <w:pStyle w:val="ae"/>
                    <w:jc w:val="center"/>
                    <w:rPr>
                      <w:rFonts w:ascii="Times New Roman" w:hAnsi="Times New Roman"/>
                      <w:b/>
                      <w:bCs/>
                      <w:color w:val="auto"/>
                      <w:sz w:val="24"/>
                      <w:szCs w:val="24"/>
                    </w:rPr>
                  </w:pPr>
                  <w:r w:rsidRPr="00A66265">
                    <w:rPr>
                      <w:rFonts w:ascii="Times New Roman" w:hAnsi="Times New Roman"/>
                      <w:b/>
                      <w:bCs/>
                      <w:color w:val="auto"/>
                      <w:sz w:val="24"/>
                      <w:szCs w:val="24"/>
                    </w:rPr>
                    <w:t>Лицензиар</w:t>
                  </w:r>
                </w:p>
              </w:tc>
            </w:tr>
            <w:tr w:rsidR="00A66265" w14:paraId="2CFB362D" w14:textId="77777777" w:rsidTr="002912AC">
              <w:tc>
                <w:tcPr>
                  <w:tcW w:w="5265" w:type="dxa"/>
                </w:tcPr>
                <w:p w14:paraId="463F29E8" w14:textId="77777777" w:rsidR="00A66265" w:rsidRDefault="00A66265" w:rsidP="00B218A4">
                  <w:pPr>
                    <w:pStyle w:val="ae"/>
                    <w:pBdr>
                      <w:bottom w:val="single" w:sz="12" w:space="1" w:color="auto"/>
                    </w:pBdr>
                    <w:rPr>
                      <w:rFonts w:ascii="Times New Roman" w:hAnsi="Times New Roman"/>
                      <w:b/>
                      <w:bCs/>
                      <w:color w:val="auto"/>
                      <w:sz w:val="24"/>
                      <w:szCs w:val="24"/>
                    </w:rPr>
                  </w:pPr>
                </w:p>
                <w:p w14:paraId="7EF7C820" w14:textId="77777777" w:rsidR="002912AC" w:rsidRPr="002912AC" w:rsidRDefault="002912AC" w:rsidP="002912AC">
                  <w:pPr>
                    <w:pStyle w:val="ae"/>
                    <w:jc w:val="center"/>
                    <w:rPr>
                      <w:rFonts w:ascii="Times New Roman" w:hAnsi="Times New Roman"/>
                      <w:color w:val="auto"/>
                      <w:sz w:val="18"/>
                      <w:szCs w:val="18"/>
                    </w:rPr>
                  </w:pPr>
                  <w:r>
                    <w:rPr>
                      <w:rFonts w:ascii="Times New Roman" w:hAnsi="Times New Roman"/>
                      <w:color w:val="auto"/>
                      <w:sz w:val="18"/>
                      <w:szCs w:val="18"/>
                    </w:rPr>
                    <w:t>наименование организации</w:t>
                  </w:r>
                </w:p>
              </w:tc>
              <w:tc>
                <w:tcPr>
                  <w:tcW w:w="5266" w:type="dxa"/>
                </w:tcPr>
                <w:p w14:paraId="3B7B4B86" w14:textId="77777777" w:rsidR="00A66265" w:rsidRDefault="00A66265" w:rsidP="00B218A4">
                  <w:pPr>
                    <w:pStyle w:val="ae"/>
                    <w:pBdr>
                      <w:bottom w:val="single" w:sz="12" w:space="1" w:color="auto"/>
                    </w:pBdr>
                    <w:rPr>
                      <w:rFonts w:ascii="Times New Roman" w:hAnsi="Times New Roman"/>
                      <w:b/>
                      <w:bCs/>
                      <w:color w:val="auto"/>
                      <w:sz w:val="24"/>
                      <w:szCs w:val="24"/>
                    </w:rPr>
                  </w:pPr>
                </w:p>
                <w:p w14:paraId="1388078F" w14:textId="77777777" w:rsidR="002912AC" w:rsidRPr="002912AC" w:rsidRDefault="002912AC" w:rsidP="002912AC">
                  <w:pPr>
                    <w:pStyle w:val="ae"/>
                    <w:jc w:val="center"/>
                    <w:rPr>
                      <w:rFonts w:ascii="Times New Roman" w:hAnsi="Times New Roman"/>
                      <w:color w:val="auto"/>
                      <w:sz w:val="24"/>
                      <w:szCs w:val="24"/>
                    </w:rPr>
                  </w:pPr>
                  <w:r>
                    <w:rPr>
                      <w:rFonts w:ascii="Times New Roman" w:hAnsi="Times New Roman"/>
                      <w:color w:val="auto"/>
                      <w:sz w:val="18"/>
                      <w:szCs w:val="18"/>
                    </w:rPr>
                    <w:t>наименование организации</w:t>
                  </w:r>
                </w:p>
              </w:tc>
            </w:tr>
            <w:tr w:rsidR="00A66265" w14:paraId="16269430" w14:textId="77777777" w:rsidTr="002912AC">
              <w:tc>
                <w:tcPr>
                  <w:tcW w:w="5265" w:type="dxa"/>
                </w:tcPr>
                <w:p w14:paraId="3A0FF5F2" w14:textId="77777777" w:rsidR="00A66265" w:rsidRDefault="00A66265" w:rsidP="00B218A4">
                  <w:pPr>
                    <w:pStyle w:val="ae"/>
                    <w:pBdr>
                      <w:bottom w:val="single" w:sz="12" w:space="1" w:color="auto"/>
                    </w:pBdr>
                    <w:rPr>
                      <w:rFonts w:ascii="Times New Roman" w:hAnsi="Times New Roman"/>
                      <w:b/>
                      <w:bCs/>
                      <w:color w:val="auto"/>
                      <w:sz w:val="24"/>
                      <w:szCs w:val="24"/>
                    </w:rPr>
                  </w:pPr>
                </w:p>
                <w:p w14:paraId="5CAD21DE" w14:textId="77777777" w:rsidR="00A66265" w:rsidRDefault="002912AC" w:rsidP="002912AC">
                  <w:pPr>
                    <w:pStyle w:val="ae"/>
                    <w:jc w:val="center"/>
                    <w:rPr>
                      <w:rFonts w:ascii="Times New Roman" w:hAnsi="Times New Roman"/>
                      <w:color w:val="auto"/>
                      <w:sz w:val="18"/>
                      <w:szCs w:val="18"/>
                    </w:rPr>
                  </w:pPr>
                  <w:r>
                    <w:rPr>
                      <w:rFonts w:ascii="Times New Roman" w:hAnsi="Times New Roman"/>
                      <w:color w:val="auto"/>
                      <w:sz w:val="18"/>
                      <w:szCs w:val="18"/>
                    </w:rPr>
                    <w:t>должность и ФИО руководителя организации</w:t>
                  </w:r>
                </w:p>
                <w:p w14:paraId="7E4DAAC0" w14:textId="77777777" w:rsidR="002912AC" w:rsidRPr="002912AC" w:rsidRDefault="002912AC" w:rsidP="002912AC">
                  <w:pPr>
                    <w:pStyle w:val="ae"/>
                    <w:jc w:val="left"/>
                    <w:rPr>
                      <w:rFonts w:ascii="Times New Roman" w:hAnsi="Times New Roman"/>
                      <w:color w:val="auto"/>
                      <w:sz w:val="18"/>
                      <w:szCs w:val="18"/>
                    </w:rPr>
                  </w:pPr>
                  <w:r>
                    <w:rPr>
                      <w:rFonts w:ascii="Times New Roman" w:hAnsi="Times New Roman"/>
                      <w:color w:val="auto"/>
                      <w:sz w:val="18"/>
                      <w:szCs w:val="18"/>
                    </w:rPr>
                    <w:t>М.П.</w:t>
                  </w:r>
                </w:p>
              </w:tc>
              <w:tc>
                <w:tcPr>
                  <w:tcW w:w="5266" w:type="dxa"/>
                </w:tcPr>
                <w:p w14:paraId="5630AD66" w14:textId="77777777" w:rsidR="00A66265" w:rsidRDefault="00A66265" w:rsidP="00B218A4">
                  <w:pPr>
                    <w:pStyle w:val="ae"/>
                    <w:pBdr>
                      <w:bottom w:val="single" w:sz="12" w:space="1" w:color="auto"/>
                    </w:pBdr>
                    <w:rPr>
                      <w:rFonts w:ascii="Times New Roman" w:hAnsi="Times New Roman"/>
                      <w:color w:val="auto"/>
                      <w:sz w:val="24"/>
                      <w:szCs w:val="24"/>
                    </w:rPr>
                  </w:pPr>
                </w:p>
                <w:p w14:paraId="55AF2DCC" w14:textId="77777777" w:rsidR="002912AC" w:rsidRDefault="002912AC" w:rsidP="002912AC">
                  <w:pPr>
                    <w:pStyle w:val="ae"/>
                    <w:jc w:val="center"/>
                    <w:rPr>
                      <w:rFonts w:ascii="Times New Roman" w:hAnsi="Times New Roman"/>
                      <w:color w:val="auto"/>
                      <w:sz w:val="18"/>
                      <w:szCs w:val="18"/>
                    </w:rPr>
                  </w:pPr>
                  <w:r>
                    <w:rPr>
                      <w:rFonts w:ascii="Times New Roman" w:hAnsi="Times New Roman"/>
                      <w:color w:val="auto"/>
                      <w:sz w:val="18"/>
                      <w:szCs w:val="18"/>
                    </w:rPr>
                    <w:t>должность и ФИО руководителя организации</w:t>
                  </w:r>
                </w:p>
                <w:p w14:paraId="42AB546A" w14:textId="77777777" w:rsidR="00A66265" w:rsidRDefault="002912AC" w:rsidP="002912AC">
                  <w:pPr>
                    <w:pStyle w:val="ae"/>
                    <w:rPr>
                      <w:rFonts w:ascii="Times New Roman" w:hAnsi="Times New Roman"/>
                      <w:color w:val="auto"/>
                      <w:sz w:val="18"/>
                      <w:szCs w:val="18"/>
                    </w:rPr>
                  </w:pPr>
                  <w:r>
                    <w:rPr>
                      <w:rFonts w:ascii="Times New Roman" w:hAnsi="Times New Roman"/>
                      <w:color w:val="auto"/>
                      <w:sz w:val="18"/>
                      <w:szCs w:val="18"/>
                    </w:rPr>
                    <w:t>М.П.</w:t>
                  </w:r>
                </w:p>
                <w:p w14:paraId="61829076" w14:textId="77777777" w:rsidR="00D72316" w:rsidRDefault="00D72316" w:rsidP="002912AC">
                  <w:pPr>
                    <w:pStyle w:val="ae"/>
                    <w:rPr>
                      <w:rFonts w:ascii="Times New Roman" w:hAnsi="Times New Roman"/>
                      <w:color w:val="auto"/>
                      <w:sz w:val="24"/>
                      <w:szCs w:val="24"/>
                    </w:rPr>
                  </w:pPr>
                </w:p>
                <w:p w14:paraId="2BA226A1" w14:textId="77777777" w:rsidR="00D72316" w:rsidRDefault="00D72316" w:rsidP="002912AC">
                  <w:pPr>
                    <w:pStyle w:val="ae"/>
                    <w:rPr>
                      <w:rFonts w:ascii="Times New Roman" w:hAnsi="Times New Roman"/>
                      <w:color w:val="auto"/>
                      <w:sz w:val="24"/>
                      <w:szCs w:val="24"/>
                    </w:rPr>
                  </w:pPr>
                </w:p>
                <w:p w14:paraId="17AD93B2" w14:textId="77777777" w:rsidR="00D72316" w:rsidRDefault="00D72316" w:rsidP="002912AC">
                  <w:pPr>
                    <w:pStyle w:val="ae"/>
                    <w:rPr>
                      <w:rFonts w:ascii="Times New Roman" w:hAnsi="Times New Roman"/>
                      <w:color w:val="auto"/>
                      <w:sz w:val="24"/>
                      <w:szCs w:val="24"/>
                    </w:rPr>
                  </w:pPr>
                </w:p>
                <w:p w14:paraId="0DE4B5B7" w14:textId="77777777" w:rsidR="00D72316" w:rsidRDefault="00D72316" w:rsidP="002912AC">
                  <w:pPr>
                    <w:pStyle w:val="ae"/>
                    <w:rPr>
                      <w:rFonts w:ascii="Times New Roman" w:hAnsi="Times New Roman"/>
                      <w:color w:val="auto"/>
                      <w:sz w:val="24"/>
                      <w:szCs w:val="24"/>
                    </w:rPr>
                  </w:pPr>
                </w:p>
                <w:p w14:paraId="66204FF1" w14:textId="77777777" w:rsidR="00D72316" w:rsidRPr="00A66265" w:rsidRDefault="00D72316" w:rsidP="002912AC">
                  <w:pPr>
                    <w:pStyle w:val="ae"/>
                    <w:rPr>
                      <w:rFonts w:ascii="Times New Roman" w:hAnsi="Times New Roman"/>
                      <w:color w:val="auto"/>
                      <w:sz w:val="24"/>
                      <w:szCs w:val="24"/>
                    </w:rPr>
                  </w:pPr>
                </w:p>
              </w:tc>
            </w:tr>
          </w:tbl>
          <w:p w14:paraId="2DBF0D7D" w14:textId="77777777" w:rsidR="005F75AE" w:rsidRDefault="005F75AE" w:rsidP="00B218A4">
            <w:pPr>
              <w:pStyle w:val="ae"/>
              <w:rPr>
                <w:rFonts w:ascii="Times New Roman" w:hAnsi="Times New Roman"/>
                <w:color w:val="auto"/>
                <w:sz w:val="24"/>
                <w:szCs w:val="24"/>
              </w:rPr>
            </w:pPr>
          </w:p>
        </w:tc>
      </w:tr>
    </w:tbl>
    <w:p w14:paraId="6B62F1B3" w14:textId="77777777" w:rsidR="00E53DAE" w:rsidRPr="00E53DAE" w:rsidRDefault="00E53DAE" w:rsidP="00B218A4">
      <w:pPr>
        <w:pStyle w:val="ae"/>
        <w:rPr>
          <w:rFonts w:ascii="Times New Roman" w:hAnsi="Times New Roman"/>
          <w:color w:val="auto"/>
          <w:sz w:val="24"/>
          <w:szCs w:val="24"/>
        </w:rPr>
      </w:pPr>
    </w:p>
    <w:sectPr w:rsidR="00E53DAE" w:rsidRPr="00E53DAE">
      <w:pgSz w:w="11906" w:h="16838"/>
      <w:pgMar w:top="567" w:right="680" w:bottom="568" w:left="6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4C5"/>
    <w:multiLevelType w:val="multilevel"/>
    <w:tmpl w:val="1214DF0C"/>
    <w:lvl w:ilvl="0">
      <w:start w:val="1"/>
      <w:numFmt w:val="bullet"/>
      <w:lvlText w:val=""/>
      <w:lvlJc w:val="left"/>
      <w:pPr>
        <w:tabs>
          <w:tab w:val="num" w:pos="0"/>
        </w:tabs>
        <w:ind w:left="720" w:hanging="7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9F3020"/>
    <w:multiLevelType w:val="multilevel"/>
    <w:tmpl w:val="EE6EB7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F15478"/>
    <w:multiLevelType w:val="multilevel"/>
    <w:tmpl w:val="6ED45EE2"/>
    <w:lvl w:ilvl="0">
      <w:start w:val="1"/>
      <w:numFmt w:val="decimal"/>
      <w:suff w:val="space"/>
      <w:lvlText w:val="%1."/>
      <w:lvlJc w:val="left"/>
      <w:pPr>
        <w:tabs>
          <w:tab w:val="num" w:pos="0"/>
        </w:tabs>
        <w:ind w:left="0" w:firstLine="0"/>
      </w:pPr>
      <w:rPr>
        <w:b/>
      </w:rPr>
    </w:lvl>
    <w:lvl w:ilvl="1">
      <w:start w:val="1"/>
      <w:numFmt w:val="decimal"/>
      <w:suff w:val="space"/>
      <w:lvlText w:val="%1.%2."/>
      <w:lvlJc w:val="left"/>
      <w:pPr>
        <w:tabs>
          <w:tab w:val="num" w:pos="0"/>
        </w:tabs>
        <w:ind w:left="0" w:firstLine="0"/>
      </w:pPr>
      <w:rPr>
        <w:rFonts w:ascii="Times New Roman" w:hAnsi="Times New Roman" w:cs="Times New Roman" w:hint="default"/>
        <w:b w:val="0"/>
        <w:bCs w:val="0"/>
        <w:sz w:val="24"/>
        <w:szCs w:val="24"/>
      </w:rPr>
    </w:lvl>
    <w:lvl w:ilvl="2">
      <w:start w:val="1"/>
      <w:numFmt w:val="decimal"/>
      <w:suff w:val="space"/>
      <w:lvlText w:val="%1.%2.%3."/>
      <w:lvlJc w:val="left"/>
      <w:pPr>
        <w:tabs>
          <w:tab w:val="num" w:pos="0"/>
        </w:tabs>
        <w:ind w:left="0"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3A"/>
    <w:rsid w:val="000076A0"/>
    <w:rsid w:val="00044C22"/>
    <w:rsid w:val="00054BD6"/>
    <w:rsid w:val="0007035E"/>
    <w:rsid w:val="000868F3"/>
    <w:rsid w:val="00096AFA"/>
    <w:rsid w:val="000B14F8"/>
    <w:rsid w:val="000B5F6E"/>
    <w:rsid w:val="000D2035"/>
    <w:rsid w:val="000F48CC"/>
    <w:rsid w:val="000F65E9"/>
    <w:rsid w:val="00116571"/>
    <w:rsid w:val="00117D38"/>
    <w:rsid w:val="00141B3B"/>
    <w:rsid w:val="001425A4"/>
    <w:rsid w:val="00177A32"/>
    <w:rsid w:val="001A3B3A"/>
    <w:rsid w:val="002232DC"/>
    <w:rsid w:val="002405BD"/>
    <w:rsid w:val="00254F49"/>
    <w:rsid w:val="002648C6"/>
    <w:rsid w:val="00273096"/>
    <w:rsid w:val="00280C29"/>
    <w:rsid w:val="002912AC"/>
    <w:rsid w:val="002A3138"/>
    <w:rsid w:val="002C11BC"/>
    <w:rsid w:val="002C7B3F"/>
    <w:rsid w:val="002D7022"/>
    <w:rsid w:val="002E35C1"/>
    <w:rsid w:val="002E39BF"/>
    <w:rsid w:val="002F470C"/>
    <w:rsid w:val="002F6955"/>
    <w:rsid w:val="00306823"/>
    <w:rsid w:val="00320432"/>
    <w:rsid w:val="00355654"/>
    <w:rsid w:val="00361FCC"/>
    <w:rsid w:val="0039558E"/>
    <w:rsid w:val="003A02F3"/>
    <w:rsid w:val="003A653C"/>
    <w:rsid w:val="003A794F"/>
    <w:rsid w:val="003B033F"/>
    <w:rsid w:val="003E0020"/>
    <w:rsid w:val="00415971"/>
    <w:rsid w:val="00416154"/>
    <w:rsid w:val="00427803"/>
    <w:rsid w:val="004723B2"/>
    <w:rsid w:val="004847F3"/>
    <w:rsid w:val="00492EF1"/>
    <w:rsid w:val="004C7263"/>
    <w:rsid w:val="004F462C"/>
    <w:rsid w:val="005079D6"/>
    <w:rsid w:val="00527AA0"/>
    <w:rsid w:val="00534EBA"/>
    <w:rsid w:val="00550E15"/>
    <w:rsid w:val="00552762"/>
    <w:rsid w:val="00552AC2"/>
    <w:rsid w:val="005A53CA"/>
    <w:rsid w:val="005F75AE"/>
    <w:rsid w:val="00600368"/>
    <w:rsid w:val="00606CD6"/>
    <w:rsid w:val="0062336A"/>
    <w:rsid w:val="0062443F"/>
    <w:rsid w:val="0063221B"/>
    <w:rsid w:val="00672F97"/>
    <w:rsid w:val="00690A2F"/>
    <w:rsid w:val="006D4FA9"/>
    <w:rsid w:val="006E6510"/>
    <w:rsid w:val="0072027F"/>
    <w:rsid w:val="00777575"/>
    <w:rsid w:val="007833A8"/>
    <w:rsid w:val="007869FB"/>
    <w:rsid w:val="007A11B9"/>
    <w:rsid w:val="007C56D2"/>
    <w:rsid w:val="007D2443"/>
    <w:rsid w:val="007E0A20"/>
    <w:rsid w:val="007E4460"/>
    <w:rsid w:val="00800F0B"/>
    <w:rsid w:val="0080793A"/>
    <w:rsid w:val="008106A9"/>
    <w:rsid w:val="00821812"/>
    <w:rsid w:val="00840D43"/>
    <w:rsid w:val="00845450"/>
    <w:rsid w:val="00856048"/>
    <w:rsid w:val="00857494"/>
    <w:rsid w:val="0086426B"/>
    <w:rsid w:val="0087178F"/>
    <w:rsid w:val="00871B51"/>
    <w:rsid w:val="008859BE"/>
    <w:rsid w:val="008B314E"/>
    <w:rsid w:val="008B7181"/>
    <w:rsid w:val="00915FEE"/>
    <w:rsid w:val="00926647"/>
    <w:rsid w:val="00927DAA"/>
    <w:rsid w:val="00932A60"/>
    <w:rsid w:val="00970DE1"/>
    <w:rsid w:val="009A5303"/>
    <w:rsid w:val="009C0B93"/>
    <w:rsid w:val="009D3437"/>
    <w:rsid w:val="00A0638C"/>
    <w:rsid w:val="00A076FC"/>
    <w:rsid w:val="00A5352A"/>
    <w:rsid w:val="00A56015"/>
    <w:rsid w:val="00A66265"/>
    <w:rsid w:val="00A70DC5"/>
    <w:rsid w:val="00A712BD"/>
    <w:rsid w:val="00A71AE1"/>
    <w:rsid w:val="00B218A4"/>
    <w:rsid w:val="00B22C93"/>
    <w:rsid w:val="00B52B4D"/>
    <w:rsid w:val="00B53865"/>
    <w:rsid w:val="00B634D4"/>
    <w:rsid w:val="00B64B86"/>
    <w:rsid w:val="00B71D3A"/>
    <w:rsid w:val="00B8446A"/>
    <w:rsid w:val="00B948A9"/>
    <w:rsid w:val="00B969EA"/>
    <w:rsid w:val="00BA1984"/>
    <w:rsid w:val="00BC4232"/>
    <w:rsid w:val="00BD4C54"/>
    <w:rsid w:val="00BD5801"/>
    <w:rsid w:val="00BE6869"/>
    <w:rsid w:val="00C07E3B"/>
    <w:rsid w:val="00C33C11"/>
    <w:rsid w:val="00C613B5"/>
    <w:rsid w:val="00C66D53"/>
    <w:rsid w:val="00C83EFF"/>
    <w:rsid w:val="00CA1CBA"/>
    <w:rsid w:val="00CA5FF8"/>
    <w:rsid w:val="00CA6E46"/>
    <w:rsid w:val="00CB36E0"/>
    <w:rsid w:val="00CB3A97"/>
    <w:rsid w:val="00D276DD"/>
    <w:rsid w:val="00D4624F"/>
    <w:rsid w:val="00D72316"/>
    <w:rsid w:val="00D77105"/>
    <w:rsid w:val="00D911AB"/>
    <w:rsid w:val="00D950B9"/>
    <w:rsid w:val="00E11772"/>
    <w:rsid w:val="00E14385"/>
    <w:rsid w:val="00E24D59"/>
    <w:rsid w:val="00E27CD0"/>
    <w:rsid w:val="00E53DAE"/>
    <w:rsid w:val="00E56EF7"/>
    <w:rsid w:val="00E75FF1"/>
    <w:rsid w:val="00E8446A"/>
    <w:rsid w:val="00EC0C8C"/>
    <w:rsid w:val="00ED02E0"/>
    <w:rsid w:val="00ED3D04"/>
    <w:rsid w:val="00EE6163"/>
    <w:rsid w:val="00EF0186"/>
    <w:rsid w:val="00F511B4"/>
    <w:rsid w:val="00F55E8D"/>
    <w:rsid w:val="00F75CED"/>
    <w:rsid w:val="00F86432"/>
    <w:rsid w:val="00FA378D"/>
    <w:rsid w:val="00FB653A"/>
    <w:rsid w:val="00FE39EF"/>
    <w:rsid w:val="7B9B9B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22A0"/>
  <w15:docId w15:val="{36A17F93-A785-4889-9689-5C5725F8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4"/>
    <w:qFormat/>
    <w:rsid w:val="00D11EC1"/>
    <w:pPr>
      <w:spacing w:before="120" w:after="120"/>
      <w:jc w:val="both"/>
    </w:pPr>
    <w:rPr>
      <w:rFonts w:ascii="Tahoma" w:eastAsia="Times New Roman" w:hAnsi="Tahoma" w:cs="Times New Roman"/>
      <w:color w:val="16394F"/>
      <w:sz w:val="20"/>
      <w:szCs w:val="20"/>
      <w:lang w:eastAsia="ru-RU"/>
    </w:rPr>
  </w:style>
  <w:style w:type="paragraph" w:styleId="2">
    <w:name w:val="heading 2"/>
    <w:basedOn w:val="a"/>
    <w:next w:val="a"/>
    <w:link w:val="20"/>
    <w:uiPriority w:val="2"/>
    <w:qFormat/>
    <w:rsid w:val="00D11EC1"/>
    <w:pPr>
      <w:keepNext/>
      <w:spacing w:before="400"/>
      <w:jc w:val="left"/>
      <w:outlineLvl w:val="1"/>
    </w:pPr>
    <w:rPr>
      <w:color w:val="003366"/>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2"/>
    <w:qFormat/>
    <w:rsid w:val="00D11EC1"/>
    <w:rPr>
      <w:rFonts w:ascii="Tahoma" w:eastAsia="Times New Roman" w:hAnsi="Tahoma" w:cs="Times New Roman"/>
      <w:color w:val="003366"/>
      <w:sz w:val="32"/>
      <w:szCs w:val="44"/>
      <w:lang w:eastAsia="ru-RU"/>
    </w:rPr>
  </w:style>
  <w:style w:type="character" w:customStyle="1" w:styleId="normaltextrun">
    <w:name w:val="normaltextrun"/>
    <w:basedOn w:val="a0"/>
    <w:qFormat/>
    <w:rsid w:val="00A21BD9"/>
  </w:style>
  <w:style w:type="character" w:customStyle="1" w:styleId="apple-converted-space">
    <w:name w:val="apple-converted-space"/>
    <w:basedOn w:val="a0"/>
    <w:qFormat/>
    <w:rsid w:val="00A21BD9"/>
  </w:style>
  <w:style w:type="character" w:customStyle="1" w:styleId="spellingerror">
    <w:name w:val="spellingerror"/>
    <w:basedOn w:val="a0"/>
    <w:qFormat/>
    <w:rsid w:val="00A21BD9"/>
  </w:style>
  <w:style w:type="character" w:customStyle="1" w:styleId="eop">
    <w:name w:val="eop"/>
    <w:basedOn w:val="a0"/>
    <w:qFormat/>
    <w:rsid w:val="00A21BD9"/>
  </w:style>
  <w:style w:type="character" w:customStyle="1" w:styleId="scx7026291">
    <w:name w:val="scx7026291"/>
    <w:basedOn w:val="a0"/>
    <w:qFormat/>
    <w:rsid w:val="00A21BD9"/>
  </w:style>
  <w:style w:type="character" w:customStyle="1" w:styleId="a3">
    <w:name w:val="Текст концевой сноски Знак"/>
    <w:basedOn w:val="a0"/>
    <w:uiPriority w:val="99"/>
    <w:semiHidden/>
    <w:qFormat/>
    <w:rsid w:val="00D87ADC"/>
    <w:rPr>
      <w:rFonts w:ascii="Tahoma" w:eastAsia="Times New Roman" w:hAnsi="Tahoma" w:cs="Times New Roman"/>
      <w:color w:val="16394F"/>
      <w:sz w:val="20"/>
      <w:szCs w:val="20"/>
      <w:lang w:eastAsia="ru-RU"/>
    </w:rPr>
  </w:style>
  <w:style w:type="character" w:customStyle="1" w:styleId="a4">
    <w:name w:val="Привязка концевой сноски"/>
    <w:rPr>
      <w:vertAlign w:val="superscript"/>
    </w:rPr>
  </w:style>
  <w:style w:type="character" w:customStyle="1" w:styleId="EndnoteCharacters">
    <w:name w:val="Endnote Characters"/>
    <w:basedOn w:val="a0"/>
    <w:uiPriority w:val="99"/>
    <w:semiHidden/>
    <w:unhideWhenUsed/>
    <w:qFormat/>
    <w:rsid w:val="00D87ADC"/>
    <w:rPr>
      <w:vertAlign w:val="superscript"/>
    </w:rPr>
  </w:style>
  <w:style w:type="character" w:customStyle="1" w:styleId="-">
    <w:name w:val="Интернет-ссылка"/>
    <w:basedOn w:val="a0"/>
    <w:uiPriority w:val="99"/>
    <w:unhideWhenUsed/>
    <w:rsid w:val="0028453B"/>
    <w:rPr>
      <w:color w:val="0000FF" w:themeColor="hyperlink"/>
      <w:u w:val="single"/>
    </w:rPr>
  </w:style>
  <w:style w:type="character" w:customStyle="1" w:styleId="a5">
    <w:name w:val="Посещённая гиперссылка"/>
    <w:basedOn w:val="a0"/>
    <w:uiPriority w:val="99"/>
    <w:semiHidden/>
    <w:unhideWhenUsed/>
    <w:rsid w:val="0028453B"/>
    <w:rPr>
      <w:color w:val="800080" w:themeColor="followedHyperlink"/>
      <w:u w:val="single"/>
    </w:rPr>
  </w:style>
  <w:style w:type="paragraph" w:styleId="a6">
    <w:name w:val="Title"/>
    <w:basedOn w:val="a"/>
    <w:next w:val="a7"/>
    <w:qFormat/>
    <w:pPr>
      <w:keepNext/>
      <w:spacing w:before="240"/>
    </w:pPr>
    <w:rPr>
      <w:rFonts w:ascii="Liberation Sans" w:eastAsia="Arial Unicode MS" w:hAnsi="Liberation Sans" w:cs="Arial Unicode MS"/>
      <w:sz w:val="28"/>
      <w:szCs w:val="28"/>
    </w:rPr>
  </w:style>
  <w:style w:type="paragraph" w:styleId="a7">
    <w:name w:val="Body Text"/>
    <w:basedOn w:val="a"/>
    <w:pPr>
      <w:spacing w:before="0" w:after="140" w:line="276" w:lineRule="auto"/>
    </w:pPr>
  </w:style>
  <w:style w:type="paragraph" w:styleId="a8">
    <w:name w:val="List"/>
    <w:basedOn w:val="a7"/>
  </w:style>
  <w:style w:type="paragraph" w:styleId="a9">
    <w:name w:val="caption"/>
    <w:basedOn w:val="a"/>
    <w:qFormat/>
    <w:pPr>
      <w:suppressLineNumbers/>
    </w:pPr>
    <w:rPr>
      <w:i/>
      <w:iCs/>
      <w:sz w:val="24"/>
      <w:szCs w:val="24"/>
    </w:rPr>
  </w:style>
  <w:style w:type="paragraph" w:styleId="aa">
    <w:name w:val="index heading"/>
    <w:basedOn w:val="a"/>
    <w:qFormat/>
    <w:pPr>
      <w:suppressLineNumbers/>
    </w:pPr>
  </w:style>
  <w:style w:type="paragraph" w:styleId="ab">
    <w:name w:val="List Paragraph"/>
    <w:basedOn w:val="a"/>
    <w:uiPriority w:val="34"/>
    <w:qFormat/>
    <w:rsid w:val="00D11EC1"/>
    <w:pPr>
      <w:ind w:left="720"/>
      <w:contextualSpacing/>
    </w:pPr>
  </w:style>
  <w:style w:type="paragraph" w:customStyle="1" w:styleId="paragraph">
    <w:name w:val="paragraph"/>
    <w:basedOn w:val="a"/>
    <w:qFormat/>
    <w:rsid w:val="00A21BD9"/>
    <w:pPr>
      <w:spacing w:beforeAutospacing="1" w:afterAutospacing="1"/>
      <w:jc w:val="left"/>
    </w:pPr>
    <w:rPr>
      <w:rFonts w:ascii="Times New Roman" w:hAnsi="Times New Roman"/>
      <w:color w:val="auto"/>
      <w:sz w:val="24"/>
      <w:szCs w:val="24"/>
    </w:rPr>
  </w:style>
  <w:style w:type="paragraph" w:styleId="ac">
    <w:name w:val="endnote text"/>
    <w:basedOn w:val="a"/>
    <w:uiPriority w:val="99"/>
    <w:semiHidden/>
    <w:unhideWhenUsed/>
    <w:rsid w:val="00D87ADC"/>
    <w:pPr>
      <w:spacing w:before="0" w:after="0"/>
    </w:pPr>
  </w:style>
  <w:style w:type="table" w:styleId="ad">
    <w:name w:val="Table Grid"/>
    <w:basedOn w:val="a1"/>
    <w:uiPriority w:val="59"/>
    <w:rsid w:val="00BA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paragraph" w:styleId="ae">
    <w:name w:val="No Spacing"/>
    <w:uiPriority w:val="1"/>
    <w:qFormat/>
    <w:rsid w:val="00B53865"/>
    <w:pPr>
      <w:jc w:val="both"/>
    </w:pPr>
    <w:rPr>
      <w:rFonts w:ascii="Tahoma" w:eastAsia="Times New Roman" w:hAnsi="Tahoma" w:cs="Times New Roman"/>
      <w:color w:val="16394F"/>
      <w:sz w:val="20"/>
      <w:szCs w:val="20"/>
      <w:lang w:eastAsia="ru-RU"/>
    </w:rPr>
  </w:style>
  <w:style w:type="character" w:customStyle="1" w:styleId="af">
    <w:name w:val="Сноска_"/>
    <w:link w:val="af0"/>
    <w:rsid w:val="00CA6E46"/>
    <w:rPr>
      <w:i/>
      <w:iCs/>
      <w:shd w:val="clear" w:color="auto" w:fill="FFFFFF"/>
    </w:rPr>
  </w:style>
  <w:style w:type="paragraph" w:customStyle="1" w:styleId="af0">
    <w:name w:val="Сноска"/>
    <w:basedOn w:val="a"/>
    <w:link w:val="af"/>
    <w:rsid w:val="00CA6E46"/>
    <w:pPr>
      <w:widowControl w:val="0"/>
      <w:shd w:val="clear" w:color="auto" w:fill="FFFFFF"/>
      <w:suppressAutoHyphens w:val="0"/>
      <w:spacing w:before="0" w:after="0"/>
      <w:jc w:val="left"/>
    </w:pPr>
    <w:rPr>
      <w:rFonts w:asciiTheme="minorHAnsi" w:eastAsiaTheme="minorHAnsi" w:hAnsiTheme="minorHAnsi" w:cstheme="minorBidi"/>
      <w:i/>
      <w:i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792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bis.ru/reglament%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buh2.sbis.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bis.ru/tariffs%22" TargetMode="External"/><Relationship Id="rId11" Type="http://schemas.openxmlformats.org/officeDocument/2006/relationships/hyperlink" Target="https://help.sbis.ru/" TargetMode="External"/><Relationship Id="rId5" Type="http://schemas.openxmlformats.org/officeDocument/2006/relationships/webSettings" Target="webSettings.xml"/><Relationship Id="rId10" Type="http://schemas.openxmlformats.org/officeDocument/2006/relationships/hyperlink" Target="https://sbis.ru/tariffs" TargetMode="External"/><Relationship Id="rId4" Type="http://schemas.openxmlformats.org/officeDocument/2006/relationships/settings" Target="settings.xml"/><Relationship Id="rId9" Type="http://schemas.openxmlformats.org/officeDocument/2006/relationships/hyperlink" Target="https://sbis.ru/tariffs%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AA8FB-FAB4-47C6-96A0-443F850D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2194</Words>
  <Characters>12510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Русаков И.Е.</dc:creator>
  <dc:description/>
  <cp:lastModifiedBy>Никита Николаевич Майков</cp:lastModifiedBy>
  <cp:revision>284</cp:revision>
  <cp:lastPrinted>2026-05-22T11:33:00Z</cp:lastPrinted>
  <dcterms:created xsi:type="dcterms:W3CDTF">2024-11-29T13:04:00Z</dcterms:created>
  <dcterms:modified xsi:type="dcterms:W3CDTF">2026-05-29T12:10:00Z</dcterms:modified>
  <dc:language>ru-RU</dc:language>
</cp:coreProperties>
</file>