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DF" w:rsidRPr="00F15BDE" w:rsidRDefault="001F39DF" w:rsidP="001F39DF">
      <w:pPr>
        <w:pStyle w:val="a3"/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F15BDE">
        <w:rPr>
          <w:rFonts w:ascii="Times New Roman" w:hAnsi="Times New Roman" w:cs="Times New Roman"/>
          <w:sz w:val="24"/>
          <w:szCs w:val="24"/>
        </w:rPr>
        <w:t>Приложение</w:t>
      </w:r>
    </w:p>
    <w:p w:rsidR="001F39DF" w:rsidRDefault="001F39DF" w:rsidP="001F39DF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1F39DF" w:rsidRPr="0078239B" w:rsidRDefault="001F39DF" w:rsidP="001F39DF">
      <w:pPr>
        <w:pStyle w:val="a3"/>
        <w:ind w:left="426"/>
        <w:jc w:val="center"/>
        <w:rPr>
          <w:rFonts w:ascii="Times New Roman" w:hAnsi="Times New Roman" w:cs="Times New Roman"/>
          <w:sz w:val="26"/>
          <w:szCs w:val="26"/>
        </w:rPr>
      </w:pPr>
      <w:r w:rsidRPr="0078239B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p w:rsidR="001F39DF" w:rsidRPr="0078239B" w:rsidRDefault="001F39DF" w:rsidP="00710780">
      <w:pPr>
        <w:pStyle w:val="a3"/>
        <w:ind w:left="426"/>
        <w:jc w:val="center"/>
        <w:rPr>
          <w:rFonts w:ascii="Times New Roman" w:hAnsi="Times New Roman" w:cs="Times New Roman"/>
          <w:sz w:val="26"/>
          <w:szCs w:val="26"/>
        </w:rPr>
      </w:pPr>
      <w:r w:rsidRPr="0078239B">
        <w:rPr>
          <w:rFonts w:ascii="Times New Roman" w:hAnsi="Times New Roman" w:cs="Times New Roman"/>
          <w:sz w:val="26"/>
          <w:szCs w:val="26"/>
        </w:rPr>
        <w:t xml:space="preserve">На </w:t>
      </w:r>
      <w:r w:rsidR="00710780" w:rsidRPr="0078239B">
        <w:rPr>
          <w:rFonts w:ascii="Times New Roman" w:hAnsi="Times New Roman" w:cs="Times New Roman"/>
          <w:sz w:val="26"/>
          <w:szCs w:val="26"/>
        </w:rPr>
        <w:t>приобретение неисключительное право использования и абонентское обслуживание программы для ЭВМ «Контур-Экстерн»</w:t>
      </w:r>
    </w:p>
    <w:p w:rsidR="001F39DF" w:rsidRPr="0078239B" w:rsidRDefault="001F39DF" w:rsidP="001F39DF">
      <w:pPr>
        <w:pStyle w:val="a3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:rsidR="001F39DF" w:rsidRPr="0078239B" w:rsidRDefault="001F39DF" w:rsidP="001F39DF">
      <w:pPr>
        <w:pStyle w:val="a3"/>
        <w:ind w:left="426"/>
        <w:jc w:val="center"/>
        <w:rPr>
          <w:rFonts w:ascii="Times New Roman" w:hAnsi="Times New Roman" w:cs="Times New Roman"/>
          <w:sz w:val="26"/>
          <w:szCs w:val="26"/>
        </w:rPr>
      </w:pPr>
      <w:r w:rsidRPr="0078239B">
        <w:rPr>
          <w:rFonts w:ascii="Times New Roman" w:hAnsi="Times New Roman" w:cs="Times New Roman"/>
          <w:sz w:val="26"/>
          <w:szCs w:val="26"/>
        </w:rPr>
        <w:t>ТЕХНИЧЕСКИЕ УСЛОВИЯ</w:t>
      </w:r>
    </w:p>
    <w:p w:rsidR="001F39DF" w:rsidRPr="0078239B" w:rsidRDefault="001F39DF" w:rsidP="001F39DF">
      <w:pPr>
        <w:pStyle w:val="a3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:rsidR="001F39DF" w:rsidRPr="0078239B" w:rsidRDefault="001F39DF" w:rsidP="001F39DF">
      <w:pPr>
        <w:pStyle w:val="a3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8239B">
        <w:rPr>
          <w:rFonts w:ascii="Times New Roman" w:hAnsi="Times New Roman" w:cs="Times New Roman"/>
          <w:sz w:val="26"/>
          <w:szCs w:val="26"/>
        </w:rPr>
        <w:t xml:space="preserve">Управление Федеральной службы исполнения наказаний России </w:t>
      </w:r>
      <w:r w:rsidR="0078239B">
        <w:rPr>
          <w:rFonts w:ascii="Times New Roman" w:hAnsi="Times New Roman" w:cs="Times New Roman"/>
          <w:sz w:val="26"/>
          <w:szCs w:val="26"/>
        </w:rPr>
        <w:br/>
      </w:r>
      <w:r w:rsidRPr="0078239B">
        <w:rPr>
          <w:rFonts w:ascii="Times New Roman" w:hAnsi="Times New Roman" w:cs="Times New Roman"/>
          <w:sz w:val="26"/>
          <w:szCs w:val="26"/>
        </w:rPr>
        <w:t>по Забайкальскому краю</w:t>
      </w:r>
    </w:p>
    <w:p w:rsidR="001F39DF" w:rsidRPr="00584425" w:rsidRDefault="001F39DF" w:rsidP="001F39DF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2268"/>
      </w:tblGrid>
      <w:tr w:rsidR="00710780" w:rsidRPr="00710780" w:rsidTr="00710780">
        <w:tc>
          <w:tcPr>
            <w:tcW w:w="5529" w:type="dxa"/>
            <w:vAlign w:val="center"/>
          </w:tcPr>
          <w:p w:rsidR="00710780" w:rsidRPr="00710780" w:rsidRDefault="00710780" w:rsidP="00710780">
            <w:pPr>
              <w:pStyle w:val="a3"/>
              <w:tabs>
                <w:tab w:val="left" w:pos="120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0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Системы</w:t>
            </w:r>
          </w:p>
        </w:tc>
        <w:tc>
          <w:tcPr>
            <w:tcW w:w="1559" w:type="dxa"/>
            <w:vAlign w:val="center"/>
          </w:tcPr>
          <w:p w:rsidR="00710780" w:rsidRPr="00710780" w:rsidRDefault="00710780" w:rsidP="007107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0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vAlign w:val="center"/>
          </w:tcPr>
          <w:p w:rsidR="00710780" w:rsidRPr="00710780" w:rsidRDefault="00710780" w:rsidP="007107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0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Стоимость оказания услуг </w:t>
            </w:r>
            <w:r w:rsidR="003B60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710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год</w:t>
            </w:r>
          </w:p>
        </w:tc>
      </w:tr>
      <w:tr w:rsidR="00710780" w:rsidRPr="00710780" w:rsidTr="00710780">
        <w:tc>
          <w:tcPr>
            <w:tcW w:w="5529" w:type="dxa"/>
            <w:vAlign w:val="center"/>
          </w:tcPr>
          <w:p w:rsidR="00710780" w:rsidRPr="00710780" w:rsidRDefault="00710780" w:rsidP="00710780">
            <w:pPr>
              <w:rPr>
                <w:color w:val="000000"/>
              </w:rPr>
            </w:pPr>
            <w:r w:rsidRPr="00710780">
              <w:rPr>
                <w:color w:val="000000"/>
              </w:rPr>
              <w:t>Право использования программы для ЭВМ «Конту-Экстерн» по тарифному плану «Бюджетник плюс» на 1 год, с применением встроенных в сертификат СКЗИ «</w:t>
            </w:r>
            <w:proofErr w:type="spellStart"/>
            <w:r w:rsidRPr="00710780">
              <w:rPr>
                <w:color w:val="000000"/>
              </w:rPr>
              <w:t>КриптоПро</w:t>
            </w:r>
            <w:proofErr w:type="spellEnd"/>
            <w:r w:rsidRPr="00710780">
              <w:rPr>
                <w:color w:val="000000"/>
              </w:rPr>
              <w:t xml:space="preserve"> </w:t>
            </w:r>
            <w:r w:rsidRPr="00710780">
              <w:rPr>
                <w:color w:val="000000"/>
                <w:lang w:val="en-US"/>
              </w:rPr>
              <w:t>CSP</w:t>
            </w:r>
            <w:r w:rsidRPr="00710780">
              <w:rPr>
                <w:color w:val="000000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710780" w:rsidRPr="00710780" w:rsidRDefault="00710780" w:rsidP="007107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10780" w:rsidRPr="00710780" w:rsidRDefault="00710780" w:rsidP="00710780">
            <w:pPr>
              <w:jc w:val="center"/>
            </w:pPr>
          </w:p>
        </w:tc>
      </w:tr>
      <w:tr w:rsidR="00710780" w:rsidRPr="00710780" w:rsidTr="00710780">
        <w:tc>
          <w:tcPr>
            <w:tcW w:w="5529" w:type="dxa"/>
            <w:vAlign w:val="center"/>
          </w:tcPr>
          <w:p w:rsidR="00710780" w:rsidRPr="00710780" w:rsidRDefault="00710780" w:rsidP="00710780">
            <w:pPr>
              <w:rPr>
                <w:color w:val="000000"/>
              </w:rPr>
            </w:pPr>
            <w:r w:rsidRPr="00710780">
              <w:rPr>
                <w:color w:val="000000"/>
              </w:rPr>
              <w:t>Услуги абонентского обслуживания программы для ЭВМ «Контур-Экстерн» по тарифному плану «Бюджетник плюс» на 1 год</w:t>
            </w:r>
          </w:p>
        </w:tc>
        <w:tc>
          <w:tcPr>
            <w:tcW w:w="1559" w:type="dxa"/>
            <w:vAlign w:val="center"/>
          </w:tcPr>
          <w:p w:rsidR="00710780" w:rsidRPr="00710780" w:rsidRDefault="00F15BDE" w:rsidP="007107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10780" w:rsidRPr="00710780" w:rsidRDefault="00710780" w:rsidP="00710780">
            <w:pPr>
              <w:jc w:val="center"/>
            </w:pPr>
          </w:p>
        </w:tc>
      </w:tr>
    </w:tbl>
    <w:p w:rsidR="001F39DF" w:rsidRPr="00584425" w:rsidRDefault="001F39DF" w:rsidP="001F39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F36" w:rsidRPr="0078239B" w:rsidRDefault="00290F36" w:rsidP="008F76F8">
      <w:pPr>
        <w:jc w:val="both"/>
        <w:rPr>
          <w:sz w:val="26"/>
          <w:szCs w:val="26"/>
        </w:rPr>
      </w:pPr>
      <w:r>
        <w:rPr>
          <w:bCs/>
        </w:rPr>
        <w:tab/>
      </w:r>
      <w:r w:rsidRPr="0078239B">
        <w:rPr>
          <w:bCs/>
          <w:sz w:val="26"/>
          <w:szCs w:val="26"/>
        </w:rPr>
        <w:t>Наименование организации и место в</w:t>
      </w:r>
      <w:bookmarkStart w:id="0" w:name="_GoBack"/>
      <w:bookmarkEnd w:id="0"/>
      <w:r w:rsidRPr="0078239B">
        <w:rPr>
          <w:bCs/>
          <w:sz w:val="26"/>
          <w:szCs w:val="26"/>
        </w:rPr>
        <w:t xml:space="preserve">ыполнения работ, оказания услуг: </w:t>
      </w:r>
      <w:r w:rsidRPr="0078239B">
        <w:rPr>
          <w:bCs/>
          <w:sz w:val="26"/>
          <w:szCs w:val="26"/>
        </w:rPr>
        <w:br/>
      </w:r>
      <w:r w:rsidR="008F76F8" w:rsidRPr="008F76F8">
        <w:rPr>
          <w:bCs/>
          <w:sz w:val="26"/>
          <w:szCs w:val="26"/>
        </w:rPr>
        <w:t xml:space="preserve">672027 г. Чита, ул. </w:t>
      </w:r>
      <w:proofErr w:type="spellStart"/>
      <w:r w:rsidR="008F76F8" w:rsidRPr="008F76F8">
        <w:rPr>
          <w:bCs/>
          <w:sz w:val="26"/>
          <w:szCs w:val="26"/>
        </w:rPr>
        <w:t>Кабанская</w:t>
      </w:r>
      <w:proofErr w:type="spellEnd"/>
      <w:r w:rsidR="008F76F8" w:rsidRPr="008F76F8">
        <w:rPr>
          <w:bCs/>
          <w:sz w:val="26"/>
          <w:szCs w:val="26"/>
        </w:rPr>
        <w:t>, д.1</w:t>
      </w:r>
      <w:r w:rsidR="008F76F8">
        <w:rPr>
          <w:bCs/>
          <w:sz w:val="26"/>
          <w:szCs w:val="26"/>
        </w:rPr>
        <w:t xml:space="preserve"> </w:t>
      </w:r>
      <w:r w:rsidR="008F76F8" w:rsidRPr="008F76F8">
        <w:rPr>
          <w:bCs/>
          <w:sz w:val="26"/>
          <w:szCs w:val="26"/>
        </w:rPr>
        <w:t>ФКУ ЛИУ-4 УФСИН России по Забайкальскому краю</w:t>
      </w:r>
    </w:p>
    <w:p w:rsidR="00290F36" w:rsidRDefault="00290F36">
      <w:pPr>
        <w:rPr>
          <w:sz w:val="26"/>
          <w:szCs w:val="26"/>
        </w:rPr>
      </w:pPr>
    </w:p>
    <w:p w:rsidR="00290F36" w:rsidRDefault="00290F36">
      <w:pPr>
        <w:rPr>
          <w:sz w:val="26"/>
          <w:szCs w:val="26"/>
        </w:rPr>
      </w:pPr>
    </w:p>
    <w:p w:rsidR="00290F36" w:rsidRDefault="00290F36">
      <w:pPr>
        <w:rPr>
          <w:sz w:val="26"/>
          <w:szCs w:val="26"/>
        </w:rPr>
      </w:pPr>
    </w:p>
    <w:p w:rsidR="004E5631" w:rsidRDefault="004E5631">
      <w:pPr>
        <w:rPr>
          <w:sz w:val="26"/>
          <w:szCs w:val="26"/>
        </w:rPr>
      </w:pPr>
      <w:r>
        <w:rPr>
          <w:sz w:val="26"/>
          <w:szCs w:val="26"/>
        </w:rPr>
        <w:t>Старший инженер ОИТОСИВ</w:t>
      </w:r>
    </w:p>
    <w:p w:rsidR="002F3AC6" w:rsidRPr="009D69BC" w:rsidRDefault="009D69BC">
      <w:pPr>
        <w:rPr>
          <w:sz w:val="26"/>
          <w:szCs w:val="26"/>
        </w:rPr>
      </w:pPr>
      <w:r w:rsidRPr="009D69BC">
        <w:rPr>
          <w:sz w:val="26"/>
          <w:szCs w:val="26"/>
        </w:rPr>
        <w:t>УФСИН России по Забайкальскому краю</w:t>
      </w:r>
    </w:p>
    <w:p w:rsidR="009D69BC" w:rsidRPr="009D69BC" w:rsidRDefault="007A56F2">
      <w:pPr>
        <w:rPr>
          <w:sz w:val="26"/>
          <w:szCs w:val="26"/>
        </w:rPr>
      </w:pPr>
      <w:r>
        <w:rPr>
          <w:sz w:val="26"/>
          <w:szCs w:val="26"/>
        </w:rPr>
        <w:t>майор</w:t>
      </w:r>
      <w:r w:rsidR="009D69BC" w:rsidRPr="009D69BC">
        <w:rPr>
          <w:sz w:val="26"/>
          <w:szCs w:val="26"/>
        </w:rPr>
        <w:t xml:space="preserve"> внутренней службы                                     </w:t>
      </w:r>
      <w:r w:rsidR="009D69BC">
        <w:rPr>
          <w:sz w:val="26"/>
          <w:szCs w:val="26"/>
        </w:rPr>
        <w:t xml:space="preserve">                    </w:t>
      </w:r>
      <w:r w:rsidR="009D69BC" w:rsidRPr="009D69BC">
        <w:rPr>
          <w:sz w:val="26"/>
          <w:szCs w:val="26"/>
        </w:rPr>
        <w:t xml:space="preserve">    </w:t>
      </w:r>
      <w:r w:rsidR="004E5631">
        <w:rPr>
          <w:sz w:val="26"/>
          <w:szCs w:val="26"/>
        </w:rPr>
        <w:t xml:space="preserve">         С.Д. Родионов</w:t>
      </w:r>
    </w:p>
    <w:sectPr w:rsidR="009D69BC" w:rsidRPr="009D69BC" w:rsidSect="001F39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39DF"/>
    <w:rsid w:val="00170F5C"/>
    <w:rsid w:val="001F39DF"/>
    <w:rsid w:val="0021371A"/>
    <w:rsid w:val="00250A85"/>
    <w:rsid w:val="002622EF"/>
    <w:rsid w:val="00290F36"/>
    <w:rsid w:val="002F3AC6"/>
    <w:rsid w:val="003B605F"/>
    <w:rsid w:val="004E5631"/>
    <w:rsid w:val="00710780"/>
    <w:rsid w:val="00714B0B"/>
    <w:rsid w:val="0076035A"/>
    <w:rsid w:val="0078239B"/>
    <w:rsid w:val="007A56F2"/>
    <w:rsid w:val="008F76F8"/>
    <w:rsid w:val="009D57FC"/>
    <w:rsid w:val="009D69BC"/>
    <w:rsid w:val="00A236DE"/>
    <w:rsid w:val="00F15BDE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7204"/>
  <w15:docId w15:val="{196EB6D3-A51C-446A-8F9C-32D5AECD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9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90F36"/>
    <w:pPr>
      <w:widowControl w:val="0"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F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Д. Родионов</dc:creator>
  <cp:lastModifiedBy>Сергей Д. Родионов</cp:lastModifiedBy>
  <cp:revision>10</cp:revision>
  <dcterms:created xsi:type="dcterms:W3CDTF">2019-04-17T04:35:00Z</dcterms:created>
  <dcterms:modified xsi:type="dcterms:W3CDTF">2026-08-24T02:09:00Z</dcterms:modified>
</cp:coreProperties>
</file>