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="007E6A48">
        <w:rPr>
          <w:b/>
          <w:bCs/>
          <w:color w:val="000000"/>
          <w:sz w:val="22"/>
          <w:szCs w:val="22"/>
        </w:rPr>
        <w:t>______</w:t>
      </w:r>
      <w:bookmarkStart w:id="0" w:name="_GoBack"/>
      <w:bookmarkEnd w:id="0"/>
      <w:r w:rsidRPr="00D80F2D">
        <w:rPr>
          <w:b/>
          <w:bCs/>
          <w:color w:val="000000"/>
          <w:sz w:val="22"/>
          <w:szCs w:val="22"/>
        </w:rPr>
        <w:t>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545B70">
        <w:rPr>
          <w:color w:val="000000"/>
          <w:sz w:val="22"/>
          <w:szCs w:val="22"/>
        </w:rPr>
        <w:t>6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 xml:space="preserve">в лице </w:t>
      </w:r>
      <w:r w:rsidR="001B2806">
        <w:rPr>
          <w:sz w:val="22"/>
          <w:szCs w:val="22"/>
        </w:rPr>
        <w:t>____________</w:t>
      </w:r>
      <w:r w:rsidRPr="00D80F2D">
        <w:rPr>
          <w:sz w:val="22"/>
          <w:szCs w:val="22"/>
        </w:rPr>
        <w:t xml:space="preserve">, действующего на основании </w:t>
      </w:r>
      <w:r w:rsidR="001B2806">
        <w:rPr>
          <w:sz w:val="22"/>
          <w:szCs w:val="22"/>
        </w:rPr>
        <w:t>__________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FD1813">
        <w:rPr>
          <w:b/>
          <w:sz w:val="22"/>
          <w:szCs w:val="22"/>
        </w:rPr>
        <w:t>_________________</w:t>
      </w:r>
      <w:r w:rsidR="00EA6AC7" w:rsidRPr="00FD1813">
        <w:rPr>
          <w:sz w:val="22"/>
          <w:szCs w:val="22"/>
        </w:rPr>
        <w:t xml:space="preserve">, </w:t>
      </w:r>
      <w:r w:rsidRPr="00FD1813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FD1813">
        <w:rPr>
          <w:color w:val="000000"/>
          <w:sz w:val="22"/>
          <w:szCs w:val="22"/>
        </w:rPr>
        <w:t>_____________________</w:t>
      </w:r>
      <w:r w:rsidR="00EA6AC7" w:rsidRPr="00FD1813">
        <w:rPr>
          <w:rFonts w:eastAsia="Calibri"/>
          <w:sz w:val="22"/>
          <w:szCs w:val="22"/>
        </w:rPr>
        <w:t xml:space="preserve">, действующего на основании </w:t>
      </w:r>
      <w:r w:rsidR="00CF16BF">
        <w:rPr>
          <w:rFonts w:eastAsia="Calibri"/>
          <w:sz w:val="22"/>
          <w:szCs w:val="22"/>
        </w:rPr>
        <w:t>________</w:t>
      </w:r>
      <w:r w:rsidR="006E3284" w:rsidRPr="00FD1813">
        <w:rPr>
          <w:rFonts w:eastAsia="Calibri"/>
          <w:sz w:val="22"/>
          <w:szCs w:val="22"/>
        </w:rPr>
        <w:t>_____</w:t>
      </w:r>
      <w:r w:rsidRPr="00FD1813">
        <w:rPr>
          <w:color w:val="000000"/>
          <w:sz w:val="22"/>
          <w:szCs w:val="22"/>
        </w:rPr>
        <w:t>, именуемые</w:t>
      </w:r>
      <w:r w:rsidRPr="00D80F2D">
        <w:rPr>
          <w:color w:val="000000"/>
          <w:sz w:val="22"/>
          <w:szCs w:val="22"/>
        </w:rPr>
        <w:t xml:space="preserve">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4F0859" w:rsidRPr="00D80F2D">
        <w:rPr>
          <w:spacing w:val="-4"/>
          <w:sz w:val="22"/>
          <w:szCs w:val="22"/>
        </w:rPr>
        <w:t xml:space="preserve">в соответствии с п. </w:t>
      </w:r>
      <w:r w:rsidR="001B2806">
        <w:rPr>
          <w:spacing w:val="-4"/>
          <w:sz w:val="22"/>
          <w:szCs w:val="22"/>
        </w:rPr>
        <w:t>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D1813" w:rsidRDefault="006039E9" w:rsidP="002110C8">
      <w:pPr>
        <w:autoSpaceDE w:val="0"/>
        <w:jc w:val="both"/>
        <w:rPr>
          <w:i/>
          <w:sz w:val="22"/>
          <w:szCs w:val="22"/>
        </w:rPr>
      </w:pPr>
      <w:r w:rsidRPr="006039E9">
        <w:rPr>
          <w:i/>
          <w:sz w:val="22"/>
          <w:szCs w:val="22"/>
        </w:rPr>
        <w:t>Клиника: город Челябинск, улица Черкасская, 2, кладовщик Толкова Юлия Сергеевна, телефон: 8 (351) 7001212 (доб. 9080), уведомив за сутки по адресу электронной почты: bubnovady@clinica174.ru</w:t>
      </w:r>
    </w:p>
    <w:p w:rsidR="00F3269E" w:rsidRPr="00FD1813" w:rsidRDefault="00422463" w:rsidP="002110C8">
      <w:pPr>
        <w:autoSpaceDE w:val="0"/>
        <w:jc w:val="both"/>
        <w:rPr>
          <w:sz w:val="22"/>
          <w:szCs w:val="22"/>
        </w:rPr>
      </w:pPr>
      <w:r w:rsidRPr="00FD1813">
        <w:rPr>
          <w:sz w:val="22"/>
          <w:szCs w:val="22"/>
        </w:rPr>
        <w:t xml:space="preserve">1.2.2. </w:t>
      </w:r>
      <w:r w:rsidR="00F3269E" w:rsidRPr="00FD1813">
        <w:rPr>
          <w:sz w:val="22"/>
          <w:szCs w:val="22"/>
        </w:rPr>
        <w:t xml:space="preserve">Сроки поставки: </w:t>
      </w:r>
      <w:r w:rsidR="009343F3">
        <w:rPr>
          <w:sz w:val="22"/>
          <w:szCs w:val="22"/>
        </w:rPr>
        <w:t>в т</w:t>
      </w:r>
      <w:r w:rsidR="006039E9">
        <w:rPr>
          <w:sz w:val="22"/>
          <w:szCs w:val="22"/>
        </w:rPr>
        <w:t xml:space="preserve">ечение </w:t>
      </w:r>
      <w:r w:rsidR="00DF622B">
        <w:rPr>
          <w:sz w:val="22"/>
          <w:szCs w:val="22"/>
        </w:rPr>
        <w:t>15</w:t>
      </w:r>
      <w:r w:rsidR="006039E9">
        <w:rPr>
          <w:sz w:val="22"/>
          <w:szCs w:val="22"/>
        </w:rPr>
        <w:t xml:space="preserve"> </w:t>
      </w:r>
      <w:r w:rsidR="009343F3">
        <w:rPr>
          <w:sz w:val="22"/>
          <w:szCs w:val="22"/>
        </w:rPr>
        <w:t xml:space="preserve">дней </w:t>
      </w:r>
      <w:r w:rsidR="00032449" w:rsidRPr="00032449">
        <w:rPr>
          <w:sz w:val="22"/>
          <w:szCs w:val="22"/>
        </w:rPr>
        <w:t>с даты заключени</w:t>
      </w:r>
      <w:r w:rsidR="00032449">
        <w:rPr>
          <w:sz w:val="22"/>
          <w:szCs w:val="22"/>
        </w:rPr>
        <w:t>я контракта</w:t>
      </w:r>
      <w:r w:rsidR="00A83FEF">
        <w:rPr>
          <w:rFonts w:eastAsia="Arial"/>
          <w:sz w:val="22"/>
          <w:szCs w:val="22"/>
        </w:rPr>
        <w:t xml:space="preserve">. </w:t>
      </w:r>
      <w:r w:rsidR="00AC6B54" w:rsidRPr="00FD181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FD1813">
        <w:rPr>
          <w:sz w:val="22"/>
          <w:szCs w:val="22"/>
        </w:rPr>
        <w:t xml:space="preserve">В срок поставки входит: </w:t>
      </w:r>
      <w:r w:rsidR="00B7403D" w:rsidRPr="00FD1813">
        <w:rPr>
          <w:sz w:val="22"/>
          <w:szCs w:val="22"/>
        </w:rPr>
        <w:t xml:space="preserve">при необходимости </w:t>
      </w:r>
      <w:r w:rsidR="00F3269E" w:rsidRPr="00FD181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FD1813">
        <w:rPr>
          <w:bCs/>
          <w:sz w:val="22"/>
          <w:szCs w:val="22"/>
        </w:rPr>
        <w:t>1.2.3.</w:t>
      </w:r>
      <w:r w:rsidR="00096282" w:rsidRPr="00FD1813">
        <w:rPr>
          <w:bCs/>
          <w:sz w:val="22"/>
          <w:szCs w:val="22"/>
        </w:rPr>
        <w:t xml:space="preserve"> </w:t>
      </w:r>
      <w:r w:rsidR="00BA4051" w:rsidRPr="00FD1813">
        <w:rPr>
          <w:bCs/>
          <w:sz w:val="22"/>
          <w:szCs w:val="22"/>
        </w:rPr>
        <w:t>Общие т</w:t>
      </w:r>
      <w:r w:rsidR="00F3269E" w:rsidRPr="00FD1813">
        <w:rPr>
          <w:bCs/>
          <w:sz w:val="22"/>
          <w:szCs w:val="22"/>
        </w:rPr>
        <w:t xml:space="preserve">ребования к качеству товара (в т.ч. по безопасности): </w:t>
      </w:r>
      <w:r w:rsidR="00F3269E" w:rsidRPr="00FD1813">
        <w:rPr>
          <w:sz w:val="22"/>
          <w:szCs w:val="22"/>
        </w:rPr>
        <w:t>товар по качеству, характеристикам</w:t>
      </w:r>
      <w:r w:rsidR="00BA4051" w:rsidRPr="00FD1813">
        <w:rPr>
          <w:sz w:val="22"/>
          <w:szCs w:val="22"/>
        </w:rPr>
        <w:t>:</w:t>
      </w:r>
      <w:r w:rsidR="00F3269E" w:rsidRPr="00FD1813">
        <w:rPr>
          <w:sz w:val="22"/>
          <w:szCs w:val="22"/>
        </w:rPr>
        <w:t xml:space="preserve"> должен соответствовать требова</w:t>
      </w:r>
      <w:r w:rsidR="006A41D3" w:rsidRPr="00FD1813">
        <w:rPr>
          <w:sz w:val="22"/>
          <w:szCs w:val="22"/>
        </w:rPr>
        <w:t>ниям Заказчика, установленным настоящим контрактом</w:t>
      </w:r>
      <w:r w:rsidR="00F3269E" w:rsidRPr="00FD181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произведен не ранее </w:t>
      </w:r>
      <w:r w:rsidR="00C16EF8">
        <w:rPr>
          <w:sz w:val="22"/>
          <w:szCs w:val="22"/>
        </w:rPr>
        <w:t xml:space="preserve">2025 </w:t>
      </w:r>
      <w:r w:rsidR="00F3269E" w:rsidRPr="00FD1813">
        <w:rPr>
          <w:sz w:val="22"/>
          <w:szCs w:val="22"/>
        </w:rPr>
        <w:t>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 xml:space="preserve">Принять и оплатить поставленный в соответствии с условиями настоящего Контракта товар в сроки </w:t>
      </w:r>
      <w:r w:rsidRPr="00422463">
        <w:rPr>
          <w:spacing w:val="-1"/>
          <w:sz w:val="22"/>
          <w:szCs w:val="22"/>
        </w:rPr>
        <w:lastRenderedPageBreak/>
        <w:t>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FD181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FD1813">
        <w:rPr>
          <w:i/>
          <w:sz w:val="22"/>
          <w:szCs w:val="22"/>
        </w:rPr>
        <w:t>не ранее полной поставки товара / сборки, ввода в эксплуатацию, обучения персонала Заказчика/</w:t>
      </w:r>
      <w:r w:rsidRPr="00FD1813">
        <w:rPr>
          <w:sz w:val="22"/>
          <w:szCs w:val="22"/>
        </w:rPr>
        <w:t xml:space="preserve"> и подписания накладной (или УПД), </w:t>
      </w:r>
      <w:r w:rsidR="00B66507" w:rsidRPr="00FD1813">
        <w:rPr>
          <w:sz w:val="22"/>
          <w:szCs w:val="22"/>
        </w:rPr>
        <w:t xml:space="preserve">акта передачи товара, а также </w:t>
      </w:r>
      <w:r w:rsidRPr="00FD1813">
        <w:rPr>
          <w:sz w:val="22"/>
          <w:szCs w:val="22"/>
        </w:rPr>
        <w:t xml:space="preserve">акта </w:t>
      </w:r>
      <w:r w:rsidR="00154917" w:rsidRPr="00FD1813">
        <w:rPr>
          <w:sz w:val="22"/>
          <w:szCs w:val="22"/>
        </w:rPr>
        <w:t>приемки</w:t>
      </w:r>
      <w:r w:rsidRPr="00FD1813">
        <w:rPr>
          <w:sz w:val="22"/>
          <w:szCs w:val="22"/>
        </w:rPr>
        <w:t xml:space="preserve"> товара</w:t>
      </w:r>
      <w:r w:rsidRPr="00FD1813">
        <w:t xml:space="preserve"> </w:t>
      </w:r>
      <w:r w:rsidRPr="00FD1813">
        <w:rPr>
          <w:sz w:val="22"/>
          <w:szCs w:val="22"/>
        </w:rPr>
        <w:t xml:space="preserve">по утв. Приказом Минфина России </w:t>
      </w:r>
      <w:r w:rsidR="00C03675">
        <w:rPr>
          <w:sz w:val="22"/>
          <w:szCs w:val="22"/>
        </w:rPr>
        <w:t xml:space="preserve">№61н </w:t>
      </w:r>
      <w:r w:rsidRPr="00FD1813">
        <w:rPr>
          <w:sz w:val="22"/>
          <w:szCs w:val="22"/>
        </w:rPr>
        <w:t>от 15.04.2021 года форме</w:t>
      </w:r>
      <w:r w:rsidR="007C7CF1" w:rsidRPr="00FD1813">
        <w:rPr>
          <w:sz w:val="22"/>
          <w:szCs w:val="22"/>
        </w:rPr>
        <w:t xml:space="preserve"> 0510452</w:t>
      </w:r>
      <w:r w:rsidR="00692191">
        <w:rPr>
          <w:sz w:val="22"/>
          <w:szCs w:val="22"/>
        </w:rPr>
        <w:t xml:space="preserve">, </w:t>
      </w:r>
      <w:r w:rsidRPr="00FD1813">
        <w:rPr>
          <w:sz w:val="22"/>
          <w:szCs w:val="22"/>
        </w:rPr>
        <w:t>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FD1813">
        <w:rPr>
          <w:sz w:val="22"/>
          <w:szCs w:val="22"/>
        </w:rPr>
        <w:t>3.2. Це</w:t>
      </w:r>
      <w:r w:rsidR="00BC7467">
        <w:rPr>
          <w:sz w:val="22"/>
          <w:szCs w:val="22"/>
        </w:rPr>
        <w:t>на Контракта составляет _______</w:t>
      </w:r>
      <w:r w:rsidRPr="00FD1813">
        <w:rPr>
          <w:sz w:val="22"/>
          <w:szCs w:val="22"/>
        </w:rPr>
        <w:t>_____ (_________________________) рублей ____ копеек</w:t>
      </w:r>
      <w:r w:rsidRPr="00D80F2D">
        <w:rPr>
          <w:sz w:val="22"/>
          <w:szCs w:val="22"/>
        </w:rPr>
        <w:t xml:space="preserve"> РФ, является твердой и не может быть пересмотрена в дальнейшем, в т.ч.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т.ч.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 НДС), таможенные пошлины, сборы и другие обязательные платежи.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r w:rsidRPr="00D80F2D">
        <w:rPr>
          <w:color w:val="000000"/>
          <w:sz w:val="22"/>
          <w:szCs w:val="22"/>
          <w:shd w:val="clear" w:color="auto" w:fill="FFFFFF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с привлечь к её проведению экспертов, экспертные организации.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</w:t>
      </w:r>
      <w:r w:rsidR="00032449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</w:t>
      </w:r>
      <w:r w:rsidR="009343F3">
        <w:rPr>
          <w:sz w:val="22"/>
          <w:szCs w:val="22"/>
        </w:rPr>
        <w:t>дней</w:t>
      </w:r>
      <w:r w:rsidRPr="00D80F2D">
        <w:rPr>
          <w:sz w:val="22"/>
          <w:szCs w:val="22"/>
        </w:rPr>
        <w:t xml:space="preserve"> </w:t>
      </w:r>
      <w:r w:rsidRPr="00FD1813">
        <w:rPr>
          <w:i/>
          <w:sz w:val="22"/>
          <w:szCs w:val="22"/>
        </w:rPr>
        <w:t>с момента полной поставки товара / сборки, установки, ввода в эксплуатацию, обучения персонала Заказчика /</w:t>
      </w:r>
      <w:r w:rsidRPr="00FD1813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FD1813">
        <w:rPr>
          <w:sz w:val="22"/>
          <w:szCs w:val="22"/>
        </w:rPr>
        <w:t xml:space="preserve"> и оплаты </w:t>
      </w:r>
      <w:r w:rsidR="00692191">
        <w:rPr>
          <w:sz w:val="22"/>
          <w:szCs w:val="22"/>
        </w:rPr>
        <w:t>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 xml:space="preserve">Заказчик в течение </w:t>
      </w:r>
      <w:r w:rsidR="00032449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дней</w:t>
      </w:r>
      <w:r w:rsidR="00154917">
        <w:rPr>
          <w:sz w:val="22"/>
          <w:szCs w:val="22"/>
        </w:rPr>
        <w:t xml:space="preserve"> со дня 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4.4. В случае несоответствия поставленного товара условиям настоящего Контракта, Заказчиком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7C7CF1" w:rsidRDefault="007C7CF1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</w:t>
      </w:r>
      <w:r w:rsidRPr="00D80F2D">
        <w:rPr>
          <w:bCs/>
          <w:sz w:val="22"/>
          <w:szCs w:val="22"/>
        </w:rPr>
        <w:lastRenderedPageBreak/>
        <w:t xml:space="preserve">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 xml:space="preserve">Настоящий Контракт вступает в силу и становится обязательным для Сторон с момента заключения и </w:t>
      </w:r>
      <w:r w:rsidRPr="00FD1813">
        <w:rPr>
          <w:sz w:val="22"/>
          <w:szCs w:val="22"/>
        </w:rPr>
        <w:t xml:space="preserve">действует до </w:t>
      </w:r>
      <w:r w:rsidR="001B2806">
        <w:rPr>
          <w:sz w:val="22"/>
          <w:szCs w:val="22"/>
        </w:rPr>
        <w:t>31.12.</w:t>
      </w:r>
      <w:r w:rsidRPr="00FD1813">
        <w:rPr>
          <w:sz w:val="22"/>
          <w:szCs w:val="22"/>
        </w:rPr>
        <w:t>202</w:t>
      </w:r>
      <w:r w:rsidR="00C16EF8">
        <w:rPr>
          <w:sz w:val="22"/>
          <w:szCs w:val="22"/>
        </w:rPr>
        <w:t>6</w:t>
      </w:r>
      <w:r w:rsidRPr="00D80F2D">
        <w:rPr>
          <w:sz w:val="22"/>
          <w:szCs w:val="22"/>
        </w:rPr>
        <w:t xml:space="preserve"> г.,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</w:t>
      </w:r>
      <w:r w:rsidRPr="00D80F2D">
        <w:rPr>
          <w:sz w:val="22"/>
          <w:szCs w:val="22"/>
        </w:rPr>
        <w:lastRenderedPageBreak/>
        <w:t>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1B2806" w:rsidRPr="001B2806">
        <w:t xml:space="preserve"> </w:t>
      </w:r>
      <w:r w:rsidR="00C16EF8" w:rsidRPr="00C16EF8">
        <w:rPr>
          <w:sz w:val="22"/>
          <w:szCs w:val="22"/>
        </w:rPr>
        <w:t>261</w:t>
      </w:r>
      <w:r w:rsidR="00A9065F">
        <w:rPr>
          <w:sz w:val="22"/>
          <w:szCs w:val="22"/>
        </w:rPr>
        <w:t>7453042876</w:t>
      </w:r>
      <w:r w:rsidR="00C16EF8" w:rsidRPr="00C16EF8">
        <w:rPr>
          <w:sz w:val="22"/>
          <w:szCs w:val="22"/>
        </w:rPr>
        <w:t>745301001</w:t>
      </w:r>
      <w:r w:rsidR="00A9065F">
        <w:rPr>
          <w:sz w:val="22"/>
          <w:szCs w:val="22"/>
        </w:rPr>
        <w:t>01350000000</w:t>
      </w:r>
      <w:r w:rsidR="00C16EF8" w:rsidRPr="00C16EF8">
        <w:rPr>
          <w:sz w:val="22"/>
          <w:szCs w:val="22"/>
        </w:rPr>
        <w:t>244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A83FEF" w:rsidRPr="00A83FEF" w:rsidRDefault="00A83FEF" w:rsidP="00A83FEF">
            <w:pPr>
              <w:rPr>
                <w:b/>
                <w:color w:val="000000"/>
                <w:sz w:val="22"/>
                <w:szCs w:val="22"/>
              </w:rPr>
            </w:pPr>
            <w:r w:rsidRPr="00A83FEF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A83FEF" w:rsidRPr="00A83FEF" w:rsidRDefault="00A83FEF" w:rsidP="00A83FEF">
            <w:pPr>
              <w:rPr>
                <w:color w:val="000000"/>
                <w:sz w:val="22"/>
                <w:szCs w:val="22"/>
              </w:rPr>
            </w:pPr>
            <w:r w:rsidRPr="00A83FEF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A83FEF" w:rsidRPr="00A83FEF" w:rsidRDefault="00A83FEF" w:rsidP="00A83FEF">
            <w:pPr>
              <w:rPr>
                <w:color w:val="000000"/>
                <w:sz w:val="22"/>
                <w:szCs w:val="22"/>
              </w:rPr>
            </w:pPr>
            <w:r w:rsidRPr="00A83FEF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A83FEF" w:rsidRPr="00A83FEF" w:rsidRDefault="00A83FEF" w:rsidP="00A83FEF">
            <w:pPr>
              <w:rPr>
                <w:color w:val="000000"/>
                <w:sz w:val="22"/>
                <w:szCs w:val="22"/>
              </w:rPr>
            </w:pPr>
            <w:r w:rsidRPr="00A83FEF">
              <w:rPr>
                <w:color w:val="000000"/>
                <w:sz w:val="22"/>
                <w:szCs w:val="22"/>
              </w:rPr>
              <w:t>Получатель: УФК по Челябинской области (ФГБОУ ВО ЮУГМУ Минздрава   России, л/с 20696Х64140)</w:t>
            </w:r>
          </w:p>
          <w:p w:rsidR="00A83FEF" w:rsidRPr="00A83FEF" w:rsidRDefault="00A83FEF" w:rsidP="00A83FEF">
            <w:pPr>
              <w:rPr>
                <w:color w:val="000000"/>
                <w:sz w:val="22"/>
                <w:szCs w:val="22"/>
              </w:rPr>
            </w:pPr>
            <w:r w:rsidRPr="00A83FEF">
              <w:rPr>
                <w:color w:val="000000"/>
                <w:sz w:val="22"/>
                <w:szCs w:val="22"/>
              </w:rPr>
              <w:t xml:space="preserve">Расчетный счет: 03214643000000016900 </w:t>
            </w:r>
          </w:p>
          <w:p w:rsidR="00A83FEF" w:rsidRPr="00A83FEF" w:rsidRDefault="00A83FEF" w:rsidP="00A83FEF">
            <w:pPr>
              <w:rPr>
                <w:color w:val="000000"/>
                <w:sz w:val="22"/>
                <w:szCs w:val="22"/>
              </w:rPr>
            </w:pPr>
            <w:r w:rsidRPr="00A83FEF">
              <w:rPr>
                <w:color w:val="000000"/>
                <w:sz w:val="22"/>
                <w:szCs w:val="22"/>
              </w:rPr>
              <w:t>Наименование банка: ОКЦ № 5 УГУ Банка России//УФК по Челябинской области, г Челябинск</w:t>
            </w:r>
          </w:p>
          <w:p w:rsidR="00A83FEF" w:rsidRPr="00A83FEF" w:rsidRDefault="00A83FEF" w:rsidP="00A83FEF">
            <w:pPr>
              <w:rPr>
                <w:color w:val="000000"/>
                <w:sz w:val="22"/>
                <w:szCs w:val="22"/>
              </w:rPr>
            </w:pPr>
            <w:r w:rsidRPr="00A83FEF">
              <w:rPr>
                <w:color w:val="000000"/>
                <w:sz w:val="22"/>
                <w:szCs w:val="22"/>
              </w:rPr>
              <w:t xml:space="preserve">БИК 017501500 </w:t>
            </w:r>
          </w:p>
          <w:p w:rsidR="00A83FEF" w:rsidRPr="00A83FEF" w:rsidRDefault="00A83FEF" w:rsidP="00A83FEF">
            <w:pPr>
              <w:rPr>
                <w:color w:val="000000"/>
                <w:sz w:val="22"/>
                <w:szCs w:val="22"/>
              </w:rPr>
            </w:pPr>
            <w:r w:rsidRPr="00A83FEF">
              <w:rPr>
                <w:color w:val="000000"/>
                <w:sz w:val="22"/>
                <w:szCs w:val="22"/>
              </w:rPr>
              <w:t>Корреспондентский счет: 40102810645370000062</w:t>
            </w:r>
          </w:p>
          <w:p w:rsidR="00F53157" w:rsidRPr="00A83FEF" w:rsidRDefault="00A83FEF" w:rsidP="00A83FEF">
            <w:pPr>
              <w:rPr>
                <w:color w:val="000000"/>
                <w:sz w:val="22"/>
                <w:szCs w:val="22"/>
              </w:rPr>
            </w:pPr>
            <w:r w:rsidRPr="00A83FEF">
              <w:rPr>
                <w:color w:val="000000"/>
                <w:sz w:val="22"/>
                <w:szCs w:val="22"/>
              </w:rPr>
              <w:t xml:space="preserve">ОКТМО 75701000 </w:t>
            </w:r>
          </w:p>
          <w:p w:rsidR="00A83FEF" w:rsidRDefault="00A83FEF" w:rsidP="00A83FEF">
            <w:pPr>
              <w:rPr>
                <w:b/>
                <w:color w:val="000000"/>
                <w:sz w:val="22"/>
                <w:szCs w:val="22"/>
              </w:rPr>
            </w:pPr>
          </w:p>
          <w:p w:rsidR="00A83FEF" w:rsidRDefault="00A83FEF" w:rsidP="00A83FEF">
            <w:pPr>
              <w:rPr>
                <w:b/>
                <w:color w:val="000000"/>
                <w:sz w:val="22"/>
                <w:szCs w:val="22"/>
              </w:rPr>
            </w:pPr>
          </w:p>
          <w:p w:rsidR="00A83FEF" w:rsidRDefault="00A83FEF" w:rsidP="00A83FEF">
            <w:pPr>
              <w:rPr>
                <w:b/>
                <w:color w:val="000000"/>
                <w:sz w:val="22"/>
                <w:szCs w:val="22"/>
              </w:rPr>
            </w:pPr>
          </w:p>
          <w:p w:rsidR="00A83FEF" w:rsidRDefault="00A83FEF" w:rsidP="00A83FEF">
            <w:pPr>
              <w:rPr>
                <w:color w:val="000000"/>
                <w:sz w:val="22"/>
                <w:szCs w:val="22"/>
              </w:rPr>
            </w:pPr>
          </w:p>
          <w:p w:rsidR="007F2C84" w:rsidRPr="00D80F2D" w:rsidRDefault="007F2C84" w:rsidP="001B2806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1B2806">
              <w:rPr>
                <w:color w:val="000000"/>
                <w:sz w:val="22"/>
                <w:szCs w:val="22"/>
              </w:rPr>
              <w:t>______________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53157" w:rsidRDefault="00F53157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53157" w:rsidRDefault="00F53157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53157" w:rsidRDefault="00F53157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53157" w:rsidRDefault="00F53157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53157" w:rsidRDefault="00F53157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53157" w:rsidRDefault="00F53157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53157" w:rsidRDefault="00F53157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2449" w:rsidRDefault="00032449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032449" w:rsidRDefault="00032449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360835" w:rsidRDefault="0036083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B2806" w:rsidRDefault="001B280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692191" w:rsidRDefault="0069219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B2806" w:rsidRDefault="001B2806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731866">
        <w:rPr>
          <w:color w:val="000000"/>
          <w:sz w:val="22"/>
          <w:szCs w:val="22"/>
        </w:rPr>
        <w:t>6</w:t>
      </w:r>
    </w:p>
    <w:p w:rsidR="00875E63" w:rsidRPr="00D80F2D" w:rsidRDefault="00875E63" w:rsidP="00F3269E">
      <w:pPr>
        <w:jc w:val="right"/>
        <w:rPr>
          <w:color w:val="000000"/>
          <w:sz w:val="22"/>
          <w:szCs w:val="22"/>
        </w:rPr>
      </w:pPr>
    </w:p>
    <w:p w:rsidR="00875E63" w:rsidRDefault="00875E63" w:rsidP="00875E63">
      <w:pPr>
        <w:jc w:val="center"/>
        <w:rPr>
          <w:b/>
          <w:color w:val="000000"/>
          <w:sz w:val="22"/>
          <w:szCs w:val="22"/>
        </w:rPr>
      </w:pPr>
      <w:r w:rsidRPr="007C7CF1">
        <w:rPr>
          <w:b/>
          <w:color w:val="000000"/>
          <w:sz w:val="22"/>
          <w:szCs w:val="22"/>
        </w:rPr>
        <w:t>Спецификация</w:t>
      </w:r>
    </w:p>
    <w:p w:rsidR="004120B2" w:rsidRDefault="004120B2" w:rsidP="00875E63">
      <w:pPr>
        <w:jc w:val="center"/>
        <w:rPr>
          <w:b/>
          <w:color w:val="000000"/>
          <w:sz w:val="22"/>
          <w:szCs w:val="22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97"/>
        <w:gridCol w:w="2665"/>
        <w:gridCol w:w="992"/>
        <w:gridCol w:w="992"/>
        <w:gridCol w:w="1276"/>
        <w:gridCol w:w="1446"/>
      </w:tblGrid>
      <w:tr w:rsidR="00DF622B" w:rsidRPr="00D80F2D" w:rsidTr="00BC306C">
        <w:tc>
          <w:tcPr>
            <w:tcW w:w="675" w:type="dxa"/>
          </w:tcPr>
          <w:p w:rsidR="00DF622B" w:rsidRPr="00D80F2D" w:rsidRDefault="00DF622B" w:rsidP="00BC306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297" w:type="dxa"/>
          </w:tcPr>
          <w:p w:rsidR="00DF622B" w:rsidRPr="00D80F2D" w:rsidRDefault="00DF622B" w:rsidP="00BC306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2665" w:type="dxa"/>
          </w:tcPr>
          <w:p w:rsidR="00DF622B" w:rsidRPr="00D80F2D" w:rsidRDefault="00DF622B" w:rsidP="00BC306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Характеристики, страна происхождения товара</w:t>
            </w:r>
          </w:p>
        </w:tc>
        <w:tc>
          <w:tcPr>
            <w:tcW w:w="992" w:type="dxa"/>
          </w:tcPr>
          <w:p w:rsidR="00DF622B" w:rsidRPr="00D80F2D" w:rsidRDefault="00DF622B" w:rsidP="00BC306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Ед.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Cs/>
                <w:color w:val="000000"/>
                <w:sz w:val="22"/>
                <w:szCs w:val="22"/>
              </w:rPr>
              <w:t>изм.</w:t>
            </w:r>
          </w:p>
        </w:tc>
        <w:tc>
          <w:tcPr>
            <w:tcW w:w="992" w:type="dxa"/>
          </w:tcPr>
          <w:p w:rsidR="00DF622B" w:rsidRPr="00D80F2D" w:rsidRDefault="00DF622B" w:rsidP="00BC306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6" w:type="dxa"/>
          </w:tcPr>
          <w:p w:rsidR="00DF622B" w:rsidRPr="00D80F2D" w:rsidRDefault="00DF622B" w:rsidP="00BC306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Цена</w:t>
            </w:r>
            <w:r>
              <w:rPr>
                <w:bCs/>
                <w:color w:val="000000"/>
                <w:sz w:val="22"/>
                <w:szCs w:val="22"/>
              </w:rPr>
              <w:t xml:space="preserve"> за ед. изм., руб.</w:t>
            </w:r>
          </w:p>
        </w:tc>
        <w:tc>
          <w:tcPr>
            <w:tcW w:w="1446" w:type="dxa"/>
          </w:tcPr>
          <w:p w:rsidR="00DF622B" w:rsidRPr="00D80F2D" w:rsidRDefault="00DF622B" w:rsidP="00BC306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Сумма</w:t>
            </w:r>
            <w:r>
              <w:rPr>
                <w:bCs/>
                <w:color w:val="000000"/>
                <w:sz w:val="22"/>
                <w:szCs w:val="22"/>
              </w:rPr>
              <w:t>, руб.</w:t>
            </w:r>
          </w:p>
        </w:tc>
      </w:tr>
      <w:tr w:rsidR="00DF622B" w:rsidRPr="00D80F2D" w:rsidTr="00BC306C">
        <w:tc>
          <w:tcPr>
            <w:tcW w:w="675" w:type="dxa"/>
          </w:tcPr>
          <w:p w:rsidR="00DF622B" w:rsidRPr="00D80F2D" w:rsidRDefault="00DF622B" w:rsidP="00BC306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297" w:type="dxa"/>
          </w:tcPr>
          <w:p w:rsidR="00DF622B" w:rsidRPr="00D80F2D" w:rsidRDefault="00DF622B" w:rsidP="00BC306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91458">
              <w:t>079006840000</w:t>
            </w:r>
            <w:r>
              <w:t xml:space="preserve">  </w:t>
            </w:r>
            <w:r w:rsidRPr="00A91458">
              <w:t>Соединение-Т 2F/1M</w:t>
            </w:r>
          </w:p>
          <w:p w:rsidR="00DF622B" w:rsidRPr="00D80F2D" w:rsidRDefault="00DF622B" w:rsidP="00BC306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665" w:type="dxa"/>
          </w:tcPr>
          <w:p w:rsidR="00DF622B" w:rsidRDefault="00DF622B" w:rsidP="00BC306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91458">
              <w:rPr>
                <w:bCs/>
                <w:color w:val="000000"/>
                <w:sz w:val="22"/>
                <w:szCs w:val="22"/>
              </w:rPr>
              <w:t>Материал – пластик; тройник; предназначен для присоединения датчика кислорода МОХ-3. Диаметры выходных отверстий: 22/17мм; 27/23мм. Уплотнительное соединительное кольцо - наличие.</w:t>
            </w:r>
          </w:p>
          <w:p w:rsidR="00DF622B" w:rsidRPr="00D80F2D" w:rsidRDefault="00DF622B" w:rsidP="00DF622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DF622B" w:rsidRPr="00D80F2D" w:rsidRDefault="00DF622B" w:rsidP="00BC306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992" w:type="dxa"/>
          </w:tcPr>
          <w:p w:rsidR="00DF622B" w:rsidRPr="00D80F2D" w:rsidRDefault="00DF622B" w:rsidP="00BC306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DF622B" w:rsidRPr="00D80F2D" w:rsidRDefault="00DF622B" w:rsidP="00BC306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6750,00</w:t>
            </w:r>
          </w:p>
        </w:tc>
        <w:tc>
          <w:tcPr>
            <w:tcW w:w="1446" w:type="dxa"/>
          </w:tcPr>
          <w:p w:rsidR="00DF622B" w:rsidRPr="00D80F2D" w:rsidRDefault="00DF622B" w:rsidP="00BC306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13500,00</w:t>
            </w:r>
          </w:p>
        </w:tc>
      </w:tr>
      <w:tr w:rsidR="00DF622B" w:rsidRPr="00D80F2D" w:rsidTr="00BC306C">
        <w:tc>
          <w:tcPr>
            <w:tcW w:w="8897" w:type="dxa"/>
            <w:gridSpan w:val="6"/>
          </w:tcPr>
          <w:p w:rsidR="00DF622B" w:rsidRPr="00D80F2D" w:rsidRDefault="00DF622B" w:rsidP="00BC306C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D80F2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46" w:type="dxa"/>
          </w:tcPr>
          <w:p w:rsidR="00DF622B" w:rsidRPr="00D80F2D" w:rsidRDefault="00DF622B" w:rsidP="00BC306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13500,00</w:t>
            </w:r>
          </w:p>
        </w:tc>
      </w:tr>
    </w:tbl>
    <w:p w:rsidR="00692191" w:rsidRDefault="00692191" w:rsidP="00692191">
      <w:pPr>
        <w:rPr>
          <w:b/>
          <w:color w:val="000000"/>
          <w:sz w:val="22"/>
          <w:szCs w:val="22"/>
        </w:rPr>
      </w:pPr>
    </w:p>
    <w:p w:rsidR="00E9337A" w:rsidRPr="00E9337A" w:rsidRDefault="00E9337A" w:rsidP="00E9337A">
      <w:pPr>
        <w:rPr>
          <w:color w:val="000000"/>
          <w:sz w:val="22"/>
          <w:szCs w:val="22"/>
        </w:rPr>
      </w:pPr>
      <w:r w:rsidRPr="00E9337A">
        <w:rPr>
          <w:color w:val="000000"/>
          <w:sz w:val="22"/>
          <w:szCs w:val="22"/>
        </w:rPr>
        <w:t>Соединение Т 2F/1M (датчика кислорода МОХ-3):</w:t>
      </w:r>
    </w:p>
    <w:p w:rsidR="00E9337A" w:rsidRPr="00E9337A" w:rsidRDefault="00E9337A" w:rsidP="00E9337A">
      <w:pPr>
        <w:rPr>
          <w:color w:val="000000"/>
          <w:sz w:val="22"/>
          <w:szCs w:val="22"/>
        </w:rPr>
      </w:pPr>
    </w:p>
    <w:p w:rsidR="00E9337A" w:rsidRPr="00E9337A" w:rsidRDefault="00E9337A" w:rsidP="00E9337A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Pr="00E9337A">
        <w:rPr>
          <w:color w:val="000000"/>
          <w:sz w:val="22"/>
          <w:szCs w:val="22"/>
        </w:rPr>
        <w:t>Аппарат ингаляционной анестезии Venar Media</w:t>
      </w:r>
    </w:p>
    <w:p w:rsidR="00E9337A" w:rsidRPr="00E9337A" w:rsidRDefault="00E9337A" w:rsidP="00E9337A">
      <w:pPr>
        <w:rPr>
          <w:color w:val="000000"/>
          <w:sz w:val="22"/>
          <w:szCs w:val="22"/>
        </w:rPr>
      </w:pPr>
      <w:r w:rsidRPr="00E9337A">
        <w:rPr>
          <w:color w:val="000000"/>
          <w:sz w:val="22"/>
          <w:szCs w:val="22"/>
        </w:rPr>
        <w:t xml:space="preserve">инв. номер: 1.4.10124.001079              </w:t>
      </w:r>
    </w:p>
    <w:p w:rsidR="00E9337A" w:rsidRPr="00E9337A" w:rsidRDefault="00E9337A" w:rsidP="00E9337A">
      <w:pPr>
        <w:rPr>
          <w:color w:val="000000"/>
          <w:sz w:val="22"/>
          <w:szCs w:val="22"/>
        </w:rPr>
      </w:pPr>
      <w:r w:rsidRPr="00E9337A">
        <w:rPr>
          <w:color w:val="000000"/>
          <w:sz w:val="22"/>
          <w:szCs w:val="22"/>
        </w:rPr>
        <w:t>заводской номер: G25AN22024</w:t>
      </w:r>
    </w:p>
    <w:p w:rsidR="00E9337A" w:rsidRPr="00E9337A" w:rsidRDefault="00E9337A" w:rsidP="00E9337A">
      <w:pPr>
        <w:rPr>
          <w:color w:val="000000"/>
          <w:sz w:val="22"/>
          <w:szCs w:val="22"/>
        </w:rPr>
      </w:pPr>
      <w:r w:rsidRPr="00E9337A">
        <w:rPr>
          <w:color w:val="000000"/>
          <w:sz w:val="22"/>
          <w:szCs w:val="22"/>
        </w:rPr>
        <w:t>год выпуска: 2025</w:t>
      </w:r>
    </w:p>
    <w:p w:rsidR="00E9337A" w:rsidRPr="00E9337A" w:rsidRDefault="00E9337A" w:rsidP="00E9337A">
      <w:pPr>
        <w:rPr>
          <w:color w:val="000000"/>
          <w:sz w:val="22"/>
          <w:szCs w:val="22"/>
        </w:rPr>
      </w:pPr>
      <w:r w:rsidRPr="00E9337A">
        <w:rPr>
          <w:color w:val="000000"/>
          <w:sz w:val="22"/>
          <w:szCs w:val="22"/>
        </w:rPr>
        <w:t>2. Аппарат ингаляционной анестезии Venar Media</w:t>
      </w:r>
    </w:p>
    <w:p w:rsidR="00E9337A" w:rsidRPr="00E9337A" w:rsidRDefault="00E9337A" w:rsidP="00E9337A">
      <w:pPr>
        <w:rPr>
          <w:color w:val="000000"/>
          <w:sz w:val="22"/>
          <w:szCs w:val="22"/>
        </w:rPr>
      </w:pPr>
      <w:r w:rsidRPr="00E9337A">
        <w:rPr>
          <w:color w:val="000000"/>
          <w:sz w:val="22"/>
          <w:szCs w:val="22"/>
        </w:rPr>
        <w:t xml:space="preserve">инв. номер: 1.4.10124.001080              </w:t>
      </w:r>
    </w:p>
    <w:p w:rsidR="00E9337A" w:rsidRPr="00E9337A" w:rsidRDefault="00E9337A" w:rsidP="00E9337A">
      <w:pPr>
        <w:rPr>
          <w:color w:val="000000"/>
          <w:sz w:val="22"/>
          <w:szCs w:val="22"/>
        </w:rPr>
      </w:pPr>
      <w:r w:rsidRPr="00E9337A">
        <w:rPr>
          <w:color w:val="000000"/>
          <w:sz w:val="22"/>
          <w:szCs w:val="22"/>
        </w:rPr>
        <w:t>заводской номер: G25AN22001</w:t>
      </w:r>
    </w:p>
    <w:p w:rsidR="00E9337A" w:rsidRPr="00E9337A" w:rsidRDefault="00E9337A" w:rsidP="00E9337A">
      <w:pPr>
        <w:rPr>
          <w:color w:val="000000"/>
          <w:sz w:val="22"/>
          <w:szCs w:val="22"/>
        </w:rPr>
      </w:pPr>
      <w:r w:rsidRPr="00E9337A">
        <w:rPr>
          <w:color w:val="000000"/>
          <w:sz w:val="22"/>
          <w:szCs w:val="22"/>
        </w:rPr>
        <w:t xml:space="preserve">год выпуска: 2025 </w:t>
      </w:r>
    </w:p>
    <w:p w:rsidR="00E9337A" w:rsidRPr="00E9337A" w:rsidRDefault="00E9337A" w:rsidP="00E9337A">
      <w:pPr>
        <w:rPr>
          <w:color w:val="000000"/>
          <w:sz w:val="22"/>
          <w:szCs w:val="22"/>
        </w:rPr>
      </w:pPr>
      <w:r w:rsidRPr="00E9337A">
        <w:rPr>
          <w:color w:val="000000"/>
          <w:sz w:val="22"/>
          <w:szCs w:val="22"/>
        </w:rPr>
        <w:t xml:space="preserve">         </w:t>
      </w:r>
    </w:p>
    <w:p w:rsidR="00E9337A" w:rsidRPr="00E9337A" w:rsidRDefault="00E9337A" w:rsidP="00E9337A">
      <w:pPr>
        <w:rPr>
          <w:color w:val="000000"/>
          <w:sz w:val="22"/>
          <w:szCs w:val="22"/>
        </w:rPr>
      </w:pPr>
      <w:r w:rsidRPr="00E9337A">
        <w:rPr>
          <w:color w:val="000000"/>
          <w:sz w:val="22"/>
          <w:szCs w:val="22"/>
        </w:rPr>
        <w:t>ОКПД-2 – 32.50.50.190</w:t>
      </w:r>
    </w:p>
    <w:p w:rsidR="00692191" w:rsidRDefault="00692191" w:rsidP="00692191">
      <w:pPr>
        <w:rPr>
          <w:color w:val="000000"/>
          <w:sz w:val="22"/>
          <w:szCs w:val="22"/>
        </w:rPr>
      </w:pPr>
    </w:p>
    <w:p w:rsidR="00E9337A" w:rsidRDefault="00E9337A" w:rsidP="00692191">
      <w:pPr>
        <w:rPr>
          <w:b/>
          <w:color w:val="000000"/>
          <w:sz w:val="22"/>
          <w:szCs w:val="22"/>
        </w:rPr>
      </w:pPr>
      <w:r w:rsidRPr="00E9337A">
        <w:rPr>
          <w:b/>
          <w:color w:val="000000"/>
          <w:sz w:val="22"/>
          <w:szCs w:val="22"/>
        </w:rPr>
        <w:t>Описание:</w:t>
      </w:r>
    </w:p>
    <w:p w:rsidR="00E9337A" w:rsidRDefault="00E9337A" w:rsidP="00692191">
      <w:pPr>
        <w:rPr>
          <w:b/>
          <w:color w:val="000000"/>
          <w:sz w:val="22"/>
          <w:szCs w:val="22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697"/>
        <w:gridCol w:w="3543"/>
        <w:gridCol w:w="3128"/>
        <w:gridCol w:w="1550"/>
      </w:tblGrid>
      <w:tr w:rsidR="00E9337A" w:rsidRPr="00E9337A" w:rsidTr="00E9337A">
        <w:trPr>
          <w:trHeight w:val="611"/>
          <w:jc w:val="center"/>
        </w:trPr>
        <w:tc>
          <w:tcPr>
            <w:tcW w:w="425" w:type="dxa"/>
          </w:tcPr>
          <w:p w:rsidR="00E9337A" w:rsidRPr="00E9337A" w:rsidRDefault="00E9337A" w:rsidP="0028085C">
            <w:pPr>
              <w:autoSpaceDE w:val="0"/>
              <w:autoSpaceDN w:val="0"/>
              <w:adjustRightInd w:val="0"/>
              <w:ind w:left="-13"/>
              <w:jc w:val="center"/>
              <w:rPr>
                <w:b/>
                <w:sz w:val="22"/>
                <w:szCs w:val="22"/>
              </w:rPr>
            </w:pPr>
            <w:r w:rsidRPr="00E9337A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697" w:type="dxa"/>
          </w:tcPr>
          <w:p w:rsidR="00E9337A" w:rsidRPr="00E9337A" w:rsidRDefault="00E9337A" w:rsidP="0028085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9337A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3543" w:type="dxa"/>
          </w:tcPr>
          <w:p w:rsidR="00E9337A" w:rsidRPr="00E9337A" w:rsidRDefault="00E9337A" w:rsidP="0028085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9337A">
              <w:rPr>
                <w:b/>
                <w:bCs/>
                <w:sz w:val="22"/>
                <w:szCs w:val="22"/>
              </w:rPr>
              <w:t>Показатель</w:t>
            </w:r>
          </w:p>
        </w:tc>
        <w:tc>
          <w:tcPr>
            <w:tcW w:w="3128" w:type="dxa"/>
          </w:tcPr>
          <w:p w:rsidR="00E9337A" w:rsidRPr="00E9337A" w:rsidRDefault="00E9337A" w:rsidP="0028085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9337A">
              <w:rPr>
                <w:b/>
                <w:bCs/>
                <w:sz w:val="22"/>
                <w:szCs w:val="22"/>
              </w:rPr>
              <w:t>Обоснование указания</w:t>
            </w:r>
          </w:p>
        </w:tc>
        <w:tc>
          <w:tcPr>
            <w:tcW w:w="1550" w:type="dxa"/>
          </w:tcPr>
          <w:p w:rsidR="00E9337A" w:rsidRPr="00E9337A" w:rsidRDefault="00E9337A" w:rsidP="0028085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9337A">
              <w:rPr>
                <w:b/>
                <w:bCs/>
                <w:sz w:val="22"/>
                <w:szCs w:val="22"/>
              </w:rPr>
              <w:t>Требования к упаковке</w:t>
            </w:r>
          </w:p>
        </w:tc>
      </w:tr>
      <w:tr w:rsidR="00E9337A" w:rsidRPr="00E9337A" w:rsidTr="00E9337A">
        <w:trPr>
          <w:jc w:val="center"/>
        </w:trPr>
        <w:tc>
          <w:tcPr>
            <w:tcW w:w="425" w:type="dxa"/>
          </w:tcPr>
          <w:p w:rsidR="00E9337A" w:rsidRPr="00E9337A" w:rsidRDefault="00E9337A" w:rsidP="0028085C">
            <w:pPr>
              <w:autoSpaceDE w:val="0"/>
              <w:autoSpaceDN w:val="0"/>
              <w:adjustRightInd w:val="0"/>
              <w:ind w:firstLine="60"/>
              <w:jc w:val="center"/>
              <w:rPr>
                <w:sz w:val="22"/>
                <w:szCs w:val="22"/>
              </w:rPr>
            </w:pPr>
            <w:r w:rsidRPr="00E9337A">
              <w:rPr>
                <w:sz w:val="22"/>
                <w:szCs w:val="22"/>
              </w:rPr>
              <w:t>1</w:t>
            </w:r>
          </w:p>
        </w:tc>
        <w:tc>
          <w:tcPr>
            <w:tcW w:w="1697" w:type="dxa"/>
          </w:tcPr>
          <w:p w:rsidR="00E9337A" w:rsidRPr="00E9337A" w:rsidRDefault="00E9337A" w:rsidP="0028085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9337A">
              <w:rPr>
                <w:bCs/>
                <w:sz w:val="22"/>
                <w:szCs w:val="22"/>
              </w:rPr>
              <w:t>Соединение</w:t>
            </w:r>
          </w:p>
        </w:tc>
        <w:tc>
          <w:tcPr>
            <w:tcW w:w="3543" w:type="dxa"/>
          </w:tcPr>
          <w:p w:rsidR="00E9337A" w:rsidRPr="00E9337A" w:rsidRDefault="00E9337A" w:rsidP="0028085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337A">
              <w:rPr>
                <w:sz w:val="22"/>
                <w:szCs w:val="22"/>
              </w:rPr>
              <w:t xml:space="preserve">Тройник, предназначен для присоединения датчика кислорода МОХ-3. </w:t>
            </w:r>
          </w:p>
          <w:p w:rsidR="00E9337A" w:rsidRPr="00E9337A" w:rsidRDefault="00E9337A" w:rsidP="0028085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337A">
              <w:rPr>
                <w:sz w:val="22"/>
                <w:szCs w:val="22"/>
              </w:rPr>
              <w:t>Материал – пластик;</w:t>
            </w:r>
          </w:p>
          <w:p w:rsidR="00E9337A" w:rsidRPr="00E9337A" w:rsidRDefault="00E9337A" w:rsidP="0028085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337A">
              <w:rPr>
                <w:sz w:val="22"/>
                <w:szCs w:val="22"/>
              </w:rPr>
              <w:t xml:space="preserve"> Диаметры выходных отверстий: 22/17мм; 27/23мм. Уплотнительное соединительное кольцо - наличие.</w:t>
            </w:r>
          </w:p>
        </w:tc>
        <w:tc>
          <w:tcPr>
            <w:tcW w:w="3128" w:type="dxa"/>
          </w:tcPr>
          <w:p w:rsidR="00E9337A" w:rsidRPr="00E9337A" w:rsidRDefault="00E9337A" w:rsidP="0028085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337A">
              <w:rPr>
                <w:sz w:val="22"/>
                <w:szCs w:val="22"/>
              </w:rPr>
              <w:t xml:space="preserve">Полная совместимость с </w:t>
            </w:r>
            <w:r w:rsidRPr="00E9337A">
              <w:rPr>
                <w:color w:val="000000"/>
                <w:sz w:val="22"/>
                <w:szCs w:val="22"/>
              </w:rPr>
              <w:t>Аппаратом ингаляционной анестезии</w:t>
            </w:r>
            <w:r w:rsidRPr="00E9337A">
              <w:rPr>
                <w:sz w:val="22"/>
                <w:szCs w:val="22"/>
              </w:rPr>
              <w:t xml:space="preserve"> </w:t>
            </w:r>
            <w:r w:rsidRPr="00E9337A">
              <w:rPr>
                <w:color w:val="191919"/>
                <w:sz w:val="22"/>
                <w:szCs w:val="22"/>
                <w:shd w:val="clear" w:color="auto" w:fill="FFFFFF"/>
              </w:rPr>
              <w:t>Chirana Venar Media, 2025 г.в.</w:t>
            </w:r>
            <w:r w:rsidRPr="00E9337A">
              <w:rPr>
                <w:sz w:val="22"/>
                <w:szCs w:val="22"/>
              </w:rPr>
              <w:t>, установленным у заказчика.</w:t>
            </w:r>
          </w:p>
        </w:tc>
        <w:tc>
          <w:tcPr>
            <w:tcW w:w="1550" w:type="dxa"/>
          </w:tcPr>
          <w:p w:rsidR="00E9337A" w:rsidRPr="00E9337A" w:rsidRDefault="00E9337A" w:rsidP="0028085C">
            <w:pPr>
              <w:jc w:val="center"/>
              <w:rPr>
                <w:color w:val="000000"/>
                <w:sz w:val="22"/>
                <w:szCs w:val="22"/>
              </w:rPr>
            </w:pPr>
            <w:r w:rsidRPr="00E9337A">
              <w:rPr>
                <w:noProof/>
                <w:color w:val="000000"/>
                <w:sz w:val="22"/>
                <w:szCs w:val="22"/>
              </w:rPr>
              <w:t>Не установлены</w:t>
            </w:r>
          </w:p>
          <w:p w:rsidR="00E9337A" w:rsidRPr="00E9337A" w:rsidRDefault="00E9337A" w:rsidP="0028085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E9337A" w:rsidRPr="00E9337A" w:rsidRDefault="00E9337A" w:rsidP="00692191">
      <w:pPr>
        <w:rPr>
          <w:b/>
          <w:color w:val="000000"/>
          <w:sz w:val="22"/>
          <w:szCs w:val="22"/>
        </w:rPr>
      </w:pPr>
    </w:p>
    <w:p w:rsidR="004120B2" w:rsidRDefault="004120B2" w:rsidP="00875E63">
      <w:pPr>
        <w:jc w:val="center"/>
        <w:rPr>
          <w:b/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096282" w:rsidRPr="00D80F2D" w:rsidTr="000E659C">
        <w:trPr>
          <w:trHeight w:val="1435"/>
        </w:trPr>
        <w:tc>
          <w:tcPr>
            <w:tcW w:w="4820" w:type="dxa"/>
            <w:shd w:val="clear" w:color="auto" w:fill="auto"/>
          </w:tcPr>
          <w:p w:rsidR="00096282" w:rsidRPr="00D80F2D" w:rsidRDefault="00096282" w:rsidP="00096282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096282" w:rsidRPr="00D80F2D" w:rsidRDefault="00096282" w:rsidP="00096282">
            <w:pPr>
              <w:rPr>
                <w:sz w:val="22"/>
                <w:szCs w:val="22"/>
              </w:rPr>
            </w:pPr>
            <w:r w:rsidRPr="002B533B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096282" w:rsidRDefault="00096282" w:rsidP="00096282">
            <w:pPr>
              <w:rPr>
                <w:sz w:val="22"/>
                <w:szCs w:val="22"/>
              </w:rPr>
            </w:pPr>
          </w:p>
          <w:p w:rsidR="001D707C" w:rsidRPr="00D80F2D" w:rsidRDefault="001D707C" w:rsidP="00096282">
            <w:pPr>
              <w:rPr>
                <w:sz w:val="22"/>
                <w:szCs w:val="22"/>
              </w:rPr>
            </w:pPr>
          </w:p>
          <w:p w:rsidR="00096282" w:rsidRPr="00D80F2D" w:rsidRDefault="00096282" w:rsidP="001B2806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1B2806">
              <w:rPr>
                <w:color w:val="000000"/>
                <w:sz w:val="22"/>
                <w:szCs w:val="22"/>
              </w:rPr>
              <w:t>_____________</w:t>
            </w:r>
            <w:r w:rsidR="00886156" w:rsidRPr="00886156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096282" w:rsidRPr="00D80F2D" w:rsidRDefault="00096282" w:rsidP="00096282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096282">
              <w:rPr>
                <w:b/>
                <w:sz w:val="22"/>
                <w:szCs w:val="22"/>
                <w:u w:val="single"/>
              </w:rPr>
              <w:t>Поставщик</w:t>
            </w:r>
            <w:r w:rsidRPr="00D80F2D">
              <w:rPr>
                <w:b/>
                <w:sz w:val="22"/>
                <w:szCs w:val="22"/>
                <w:u w:val="single"/>
              </w:rPr>
              <w:t>:</w:t>
            </w:r>
          </w:p>
          <w:p w:rsidR="00096282" w:rsidRPr="00D80F2D" w:rsidRDefault="00096282" w:rsidP="00096282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Default="00096282" w:rsidP="00096282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096282">
            <w:pPr>
              <w:rPr>
                <w:color w:val="000000"/>
                <w:sz w:val="22"/>
                <w:szCs w:val="22"/>
              </w:rPr>
            </w:pPr>
          </w:p>
          <w:p w:rsidR="00096282" w:rsidRPr="00D80F2D" w:rsidRDefault="00096282" w:rsidP="00096282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7C7CF1">
      <w:headerReference w:type="even" r:id="rId8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DDA" w:rsidRDefault="002D0DDA">
      <w:r>
        <w:separator/>
      </w:r>
    </w:p>
  </w:endnote>
  <w:endnote w:type="continuationSeparator" w:id="0">
    <w:p w:rsidR="002D0DDA" w:rsidRDefault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DDA" w:rsidRDefault="002D0DDA">
      <w:r>
        <w:separator/>
      </w:r>
    </w:p>
  </w:footnote>
  <w:footnote w:type="continuationSeparator" w:id="0">
    <w:p w:rsidR="002D0DDA" w:rsidRDefault="002D0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025D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 w15:restartNumberingAfterBreak="0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 w15:restartNumberingAfterBreak="0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C1"/>
    <w:rsid w:val="0000276C"/>
    <w:rsid w:val="00004F3E"/>
    <w:rsid w:val="000062FA"/>
    <w:rsid w:val="00010085"/>
    <w:rsid w:val="00025899"/>
    <w:rsid w:val="00026AAD"/>
    <w:rsid w:val="000274EF"/>
    <w:rsid w:val="00032449"/>
    <w:rsid w:val="000419EC"/>
    <w:rsid w:val="000426BD"/>
    <w:rsid w:val="00077A89"/>
    <w:rsid w:val="00077EAB"/>
    <w:rsid w:val="00082B99"/>
    <w:rsid w:val="00083075"/>
    <w:rsid w:val="00096282"/>
    <w:rsid w:val="00096B74"/>
    <w:rsid w:val="000A21AA"/>
    <w:rsid w:val="000A2CB4"/>
    <w:rsid w:val="000C4284"/>
    <w:rsid w:val="000C51E7"/>
    <w:rsid w:val="000D0B1D"/>
    <w:rsid w:val="000E659C"/>
    <w:rsid w:val="000F09C8"/>
    <w:rsid w:val="00122BA9"/>
    <w:rsid w:val="00142CE4"/>
    <w:rsid w:val="00154917"/>
    <w:rsid w:val="00160403"/>
    <w:rsid w:val="00180FA3"/>
    <w:rsid w:val="00181296"/>
    <w:rsid w:val="001A5DEC"/>
    <w:rsid w:val="001B1652"/>
    <w:rsid w:val="001B2806"/>
    <w:rsid w:val="001C602D"/>
    <w:rsid w:val="001C7CAD"/>
    <w:rsid w:val="001D11C2"/>
    <w:rsid w:val="001D320A"/>
    <w:rsid w:val="001D707C"/>
    <w:rsid w:val="001E77A8"/>
    <w:rsid w:val="002042A2"/>
    <w:rsid w:val="002110C8"/>
    <w:rsid w:val="00231B64"/>
    <w:rsid w:val="00266865"/>
    <w:rsid w:val="00285452"/>
    <w:rsid w:val="00290119"/>
    <w:rsid w:val="002B0223"/>
    <w:rsid w:val="002B7A33"/>
    <w:rsid w:val="002D0DDA"/>
    <w:rsid w:val="002F453D"/>
    <w:rsid w:val="0031407C"/>
    <w:rsid w:val="00320BE2"/>
    <w:rsid w:val="00325AC7"/>
    <w:rsid w:val="00334FAB"/>
    <w:rsid w:val="0035060F"/>
    <w:rsid w:val="0035663F"/>
    <w:rsid w:val="00360465"/>
    <w:rsid w:val="00360835"/>
    <w:rsid w:val="00366D75"/>
    <w:rsid w:val="00373F1F"/>
    <w:rsid w:val="003B2B2F"/>
    <w:rsid w:val="003E774D"/>
    <w:rsid w:val="00401D0E"/>
    <w:rsid w:val="004120B2"/>
    <w:rsid w:val="0041724B"/>
    <w:rsid w:val="00422463"/>
    <w:rsid w:val="004254AA"/>
    <w:rsid w:val="00440815"/>
    <w:rsid w:val="0045515D"/>
    <w:rsid w:val="0046160C"/>
    <w:rsid w:val="00463E80"/>
    <w:rsid w:val="00490A25"/>
    <w:rsid w:val="004A3D29"/>
    <w:rsid w:val="004A74A9"/>
    <w:rsid w:val="004B2F3F"/>
    <w:rsid w:val="004D5EAE"/>
    <w:rsid w:val="004D60A9"/>
    <w:rsid w:val="004E01F5"/>
    <w:rsid w:val="004E132D"/>
    <w:rsid w:val="004F0859"/>
    <w:rsid w:val="00517554"/>
    <w:rsid w:val="00524431"/>
    <w:rsid w:val="00543FC7"/>
    <w:rsid w:val="00545B70"/>
    <w:rsid w:val="00552590"/>
    <w:rsid w:val="005551F8"/>
    <w:rsid w:val="00574487"/>
    <w:rsid w:val="00574D27"/>
    <w:rsid w:val="005800AD"/>
    <w:rsid w:val="005856B4"/>
    <w:rsid w:val="0059190A"/>
    <w:rsid w:val="00595244"/>
    <w:rsid w:val="005A3072"/>
    <w:rsid w:val="005B534D"/>
    <w:rsid w:val="005C0315"/>
    <w:rsid w:val="005C1240"/>
    <w:rsid w:val="005D0008"/>
    <w:rsid w:val="005E017E"/>
    <w:rsid w:val="005E047C"/>
    <w:rsid w:val="005E6168"/>
    <w:rsid w:val="005F2EC2"/>
    <w:rsid w:val="006039E9"/>
    <w:rsid w:val="00611F14"/>
    <w:rsid w:val="0061266D"/>
    <w:rsid w:val="00612826"/>
    <w:rsid w:val="0061372F"/>
    <w:rsid w:val="00623AD2"/>
    <w:rsid w:val="00651ACC"/>
    <w:rsid w:val="00667970"/>
    <w:rsid w:val="00667CC1"/>
    <w:rsid w:val="00692191"/>
    <w:rsid w:val="006A41D3"/>
    <w:rsid w:val="006A50DE"/>
    <w:rsid w:val="006C406F"/>
    <w:rsid w:val="006E0440"/>
    <w:rsid w:val="006E3284"/>
    <w:rsid w:val="00702829"/>
    <w:rsid w:val="00706355"/>
    <w:rsid w:val="0071695E"/>
    <w:rsid w:val="00717CFF"/>
    <w:rsid w:val="007241CD"/>
    <w:rsid w:val="0073022D"/>
    <w:rsid w:val="00731866"/>
    <w:rsid w:val="00737FA3"/>
    <w:rsid w:val="00750A84"/>
    <w:rsid w:val="007547BA"/>
    <w:rsid w:val="00766EED"/>
    <w:rsid w:val="0077357A"/>
    <w:rsid w:val="00777C75"/>
    <w:rsid w:val="007B023B"/>
    <w:rsid w:val="007B7AA4"/>
    <w:rsid w:val="007C2129"/>
    <w:rsid w:val="007C2AF0"/>
    <w:rsid w:val="007C592A"/>
    <w:rsid w:val="007C7CF1"/>
    <w:rsid w:val="007D3A7F"/>
    <w:rsid w:val="007D636D"/>
    <w:rsid w:val="007E6A1D"/>
    <w:rsid w:val="007E6A48"/>
    <w:rsid w:val="007F2C84"/>
    <w:rsid w:val="007F76C1"/>
    <w:rsid w:val="00800F3C"/>
    <w:rsid w:val="0080684B"/>
    <w:rsid w:val="008112F2"/>
    <w:rsid w:val="00814F0F"/>
    <w:rsid w:val="00834EAD"/>
    <w:rsid w:val="00842279"/>
    <w:rsid w:val="008476A8"/>
    <w:rsid w:val="0084789D"/>
    <w:rsid w:val="008506AE"/>
    <w:rsid w:val="00851557"/>
    <w:rsid w:val="00866FB5"/>
    <w:rsid w:val="00872257"/>
    <w:rsid w:val="00873B23"/>
    <w:rsid w:val="00875E63"/>
    <w:rsid w:val="00886156"/>
    <w:rsid w:val="008E0684"/>
    <w:rsid w:val="00901EC8"/>
    <w:rsid w:val="00912C89"/>
    <w:rsid w:val="009343F3"/>
    <w:rsid w:val="00971B2D"/>
    <w:rsid w:val="00973B54"/>
    <w:rsid w:val="0097540F"/>
    <w:rsid w:val="009A070D"/>
    <w:rsid w:val="009B005B"/>
    <w:rsid w:val="009B7BB1"/>
    <w:rsid w:val="00A0073A"/>
    <w:rsid w:val="00A0692B"/>
    <w:rsid w:val="00A506D3"/>
    <w:rsid w:val="00A6066F"/>
    <w:rsid w:val="00A61CD9"/>
    <w:rsid w:val="00A83FEF"/>
    <w:rsid w:val="00A9065F"/>
    <w:rsid w:val="00A94E95"/>
    <w:rsid w:val="00AC271E"/>
    <w:rsid w:val="00AC6B54"/>
    <w:rsid w:val="00AE14CF"/>
    <w:rsid w:val="00B43FC3"/>
    <w:rsid w:val="00B518F6"/>
    <w:rsid w:val="00B60D35"/>
    <w:rsid w:val="00B66507"/>
    <w:rsid w:val="00B66E1A"/>
    <w:rsid w:val="00B7403D"/>
    <w:rsid w:val="00B864B8"/>
    <w:rsid w:val="00B93B31"/>
    <w:rsid w:val="00BA4051"/>
    <w:rsid w:val="00BA4725"/>
    <w:rsid w:val="00BB0CB6"/>
    <w:rsid w:val="00BB0E27"/>
    <w:rsid w:val="00BC0D8B"/>
    <w:rsid w:val="00BC7415"/>
    <w:rsid w:val="00BC7467"/>
    <w:rsid w:val="00BE0019"/>
    <w:rsid w:val="00BE50BB"/>
    <w:rsid w:val="00BF3E05"/>
    <w:rsid w:val="00BF6E0E"/>
    <w:rsid w:val="00C003B4"/>
    <w:rsid w:val="00C03675"/>
    <w:rsid w:val="00C16EF8"/>
    <w:rsid w:val="00C260ED"/>
    <w:rsid w:val="00C33A1F"/>
    <w:rsid w:val="00C532FA"/>
    <w:rsid w:val="00C53A82"/>
    <w:rsid w:val="00C60672"/>
    <w:rsid w:val="00C60AAF"/>
    <w:rsid w:val="00C8188F"/>
    <w:rsid w:val="00CB6398"/>
    <w:rsid w:val="00CD0053"/>
    <w:rsid w:val="00CD718F"/>
    <w:rsid w:val="00CF1255"/>
    <w:rsid w:val="00CF16BF"/>
    <w:rsid w:val="00CF6BDD"/>
    <w:rsid w:val="00CF74C6"/>
    <w:rsid w:val="00CF7C44"/>
    <w:rsid w:val="00D122A5"/>
    <w:rsid w:val="00D138F7"/>
    <w:rsid w:val="00D17DCC"/>
    <w:rsid w:val="00D21FD3"/>
    <w:rsid w:val="00D35E55"/>
    <w:rsid w:val="00D37296"/>
    <w:rsid w:val="00D6636B"/>
    <w:rsid w:val="00D66B8C"/>
    <w:rsid w:val="00D715FC"/>
    <w:rsid w:val="00D80F2D"/>
    <w:rsid w:val="00D82718"/>
    <w:rsid w:val="00D82BC7"/>
    <w:rsid w:val="00D84DCA"/>
    <w:rsid w:val="00D85877"/>
    <w:rsid w:val="00D94E85"/>
    <w:rsid w:val="00DA000D"/>
    <w:rsid w:val="00DB4CFD"/>
    <w:rsid w:val="00DB6B61"/>
    <w:rsid w:val="00DD3A65"/>
    <w:rsid w:val="00DD4D44"/>
    <w:rsid w:val="00DF1692"/>
    <w:rsid w:val="00DF622B"/>
    <w:rsid w:val="00E04395"/>
    <w:rsid w:val="00E13319"/>
    <w:rsid w:val="00E43C10"/>
    <w:rsid w:val="00E61D97"/>
    <w:rsid w:val="00E6513D"/>
    <w:rsid w:val="00E92A4C"/>
    <w:rsid w:val="00E9337A"/>
    <w:rsid w:val="00EA02E6"/>
    <w:rsid w:val="00EA6AC7"/>
    <w:rsid w:val="00EC5AA2"/>
    <w:rsid w:val="00EC5AB6"/>
    <w:rsid w:val="00EC6A71"/>
    <w:rsid w:val="00EE1D0A"/>
    <w:rsid w:val="00EE549B"/>
    <w:rsid w:val="00EF0C6A"/>
    <w:rsid w:val="00EF66EB"/>
    <w:rsid w:val="00F0779A"/>
    <w:rsid w:val="00F16097"/>
    <w:rsid w:val="00F16CCE"/>
    <w:rsid w:val="00F176CB"/>
    <w:rsid w:val="00F2453E"/>
    <w:rsid w:val="00F3269E"/>
    <w:rsid w:val="00F53157"/>
    <w:rsid w:val="00F5597C"/>
    <w:rsid w:val="00F61ABC"/>
    <w:rsid w:val="00F62A8A"/>
    <w:rsid w:val="00F70930"/>
    <w:rsid w:val="00F70C81"/>
    <w:rsid w:val="00F82C1D"/>
    <w:rsid w:val="00F9491F"/>
    <w:rsid w:val="00FD1813"/>
    <w:rsid w:val="00FD1C3F"/>
    <w:rsid w:val="00FE0508"/>
    <w:rsid w:val="00FE29AC"/>
    <w:rsid w:val="00FE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C411532"/>
  <w15:docId w15:val="{698BDA6D-B30C-42D4-B6F2-F3BA55A4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99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Заголовок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uiPriority w:val="59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b">
    <w:name w:val="Основной текст (2)_"/>
    <w:basedOn w:val="a0"/>
    <w:rsid w:val="00FD1813"/>
    <w:rPr>
      <w:sz w:val="22"/>
      <w:szCs w:val="22"/>
      <w:shd w:val="clear" w:color="auto" w:fill="FFFFFF"/>
    </w:rPr>
  </w:style>
  <w:style w:type="character" w:customStyle="1" w:styleId="2Arial95pt">
    <w:name w:val="Основной текст (2) + Arial;9;5 pt"/>
    <w:basedOn w:val="2b"/>
    <w:rsid w:val="00FD1813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2b"/>
    <w:rsid w:val="00FD1813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093FA-731A-48A7-B164-352F97588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5</Pages>
  <Words>2323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Немова Мария Олеговна</cp:lastModifiedBy>
  <cp:revision>126</cp:revision>
  <cp:lastPrinted>2026-02-20T09:51:00Z</cp:lastPrinted>
  <dcterms:created xsi:type="dcterms:W3CDTF">2023-08-15T06:58:00Z</dcterms:created>
  <dcterms:modified xsi:type="dcterms:W3CDTF">2026-03-18T11:18:00Z</dcterms:modified>
</cp:coreProperties>
</file>