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368A4" w14:textId="752617F1" w:rsidR="006D4994" w:rsidRPr="008226C3" w:rsidRDefault="006D4994" w:rsidP="00E40E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D4994">
        <w:rPr>
          <w:rFonts w:ascii="Times New Roman" w:eastAsia="Calibri" w:hAnsi="Times New Roman" w:cs="Times New Roman"/>
        </w:rPr>
        <w:t xml:space="preserve">Обоснование </w:t>
      </w:r>
      <w:r w:rsidR="0096211D">
        <w:rPr>
          <w:rFonts w:ascii="Times New Roman" w:eastAsia="Calibri" w:hAnsi="Times New Roman" w:cs="Times New Roman"/>
        </w:rPr>
        <w:t>н</w:t>
      </w:r>
      <w:r w:rsidR="0096211D" w:rsidRPr="0096211D">
        <w:rPr>
          <w:rFonts w:ascii="Times New Roman" w:eastAsia="Calibri" w:hAnsi="Times New Roman" w:cs="Times New Roman"/>
        </w:rPr>
        <w:t>ачальн</w:t>
      </w:r>
      <w:r w:rsidR="0096211D">
        <w:rPr>
          <w:rFonts w:ascii="Times New Roman" w:eastAsia="Calibri" w:hAnsi="Times New Roman" w:cs="Times New Roman"/>
        </w:rPr>
        <w:t>ой</w:t>
      </w:r>
      <w:r w:rsidR="0096211D" w:rsidRPr="0096211D">
        <w:rPr>
          <w:rFonts w:ascii="Times New Roman" w:eastAsia="Calibri" w:hAnsi="Times New Roman" w:cs="Times New Roman"/>
        </w:rPr>
        <w:t xml:space="preserve"> </w:t>
      </w:r>
      <w:r w:rsidR="00E40E00">
        <w:rPr>
          <w:rFonts w:ascii="Times New Roman" w:eastAsia="Calibri" w:hAnsi="Times New Roman" w:cs="Times New Roman"/>
        </w:rPr>
        <w:t>(максимальной) цены контракта</w:t>
      </w:r>
    </w:p>
    <w:p w14:paraId="5950F1C7" w14:textId="77777777" w:rsidR="0096211D" w:rsidRDefault="0096211D" w:rsidP="006D4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FBD58C2" w14:textId="3BEE0816" w:rsidR="006D4994" w:rsidRPr="006D4994" w:rsidRDefault="006D4994" w:rsidP="006D4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D4994">
        <w:rPr>
          <w:rFonts w:ascii="Times New Roman" w:eastAsia="Calibri" w:hAnsi="Times New Roman" w:cs="Times New Roman"/>
        </w:rPr>
        <w:t>Заказчиком была определена потребность в конкретн</w:t>
      </w:r>
      <w:r w:rsidR="00E40E00">
        <w:rPr>
          <w:rFonts w:ascii="Times New Roman" w:eastAsia="Calibri" w:hAnsi="Times New Roman" w:cs="Times New Roman"/>
        </w:rPr>
        <w:t>ых</w:t>
      </w:r>
      <w:r w:rsidRPr="006D4994">
        <w:rPr>
          <w:rFonts w:ascii="Times New Roman" w:eastAsia="Calibri" w:hAnsi="Times New Roman" w:cs="Times New Roman"/>
        </w:rPr>
        <w:t xml:space="preserve"> </w:t>
      </w:r>
      <w:r w:rsidR="005F77E8">
        <w:rPr>
          <w:rFonts w:ascii="Times New Roman" w:eastAsia="Calibri" w:hAnsi="Times New Roman" w:cs="Times New Roman"/>
        </w:rPr>
        <w:t>товара</w:t>
      </w:r>
      <w:r w:rsidR="00E40E00">
        <w:rPr>
          <w:rFonts w:ascii="Times New Roman" w:eastAsia="Calibri" w:hAnsi="Times New Roman" w:cs="Times New Roman"/>
        </w:rPr>
        <w:t>х</w:t>
      </w:r>
      <w:r w:rsidRPr="006D4994">
        <w:rPr>
          <w:rFonts w:ascii="Times New Roman" w:eastAsia="Calibri" w:hAnsi="Times New Roman" w:cs="Times New Roman"/>
        </w:rPr>
        <w:t>,</w:t>
      </w:r>
      <w:r w:rsidR="004F211F">
        <w:rPr>
          <w:rFonts w:ascii="Times New Roman" w:eastAsia="Calibri" w:hAnsi="Times New Roman" w:cs="Times New Roman"/>
        </w:rPr>
        <w:t xml:space="preserve"> работах, услугах,</w:t>
      </w:r>
      <w:r w:rsidRPr="006D4994">
        <w:rPr>
          <w:rFonts w:ascii="Times New Roman" w:eastAsia="Calibri" w:hAnsi="Times New Roman" w:cs="Times New Roman"/>
        </w:rPr>
        <w:t xml:space="preserve"> обусловленная целями осуществления закупок в соответствии с Федеральным законом № 44-ФЗ и необходимостью достижения уставных целей деятельности (далее </w:t>
      </w:r>
      <w:r w:rsidR="004F211F">
        <w:rPr>
          <w:rFonts w:ascii="Times New Roman" w:eastAsia="Calibri" w:hAnsi="Times New Roman" w:cs="Times New Roman"/>
        </w:rPr>
        <w:t>–</w:t>
      </w:r>
      <w:r w:rsidRPr="006D4994">
        <w:rPr>
          <w:rFonts w:ascii="Times New Roman" w:eastAsia="Calibri" w:hAnsi="Times New Roman" w:cs="Times New Roman"/>
        </w:rPr>
        <w:t xml:space="preserve"> </w:t>
      </w:r>
      <w:r w:rsidR="005F77E8">
        <w:rPr>
          <w:rFonts w:ascii="Times New Roman" w:eastAsia="Calibri" w:hAnsi="Times New Roman" w:cs="Times New Roman"/>
        </w:rPr>
        <w:t>товар</w:t>
      </w:r>
      <w:r w:rsidR="004F211F">
        <w:rPr>
          <w:rFonts w:ascii="Times New Roman" w:eastAsia="Calibri" w:hAnsi="Times New Roman" w:cs="Times New Roman"/>
        </w:rPr>
        <w:t>, работа, услуга</w:t>
      </w:r>
      <w:r w:rsidRPr="006D4994">
        <w:rPr>
          <w:rFonts w:ascii="Times New Roman" w:eastAsia="Calibri" w:hAnsi="Times New Roman" w:cs="Times New Roman"/>
        </w:rPr>
        <w:t>).</w:t>
      </w:r>
    </w:p>
    <w:p w14:paraId="3E02C179" w14:textId="476883CF" w:rsidR="006D4994" w:rsidRPr="006D4994" w:rsidRDefault="006D4994" w:rsidP="006D4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D4994">
        <w:rPr>
          <w:rFonts w:ascii="Times New Roman" w:eastAsia="Calibri" w:hAnsi="Times New Roman" w:cs="Times New Roman"/>
        </w:rPr>
        <w:t xml:space="preserve">Заказчиком был определен перечень требований к </w:t>
      </w:r>
      <w:r w:rsidR="004F211F">
        <w:rPr>
          <w:rFonts w:ascii="Times New Roman" w:eastAsia="Calibri" w:hAnsi="Times New Roman" w:cs="Times New Roman"/>
        </w:rPr>
        <w:t>услугам</w:t>
      </w:r>
      <w:r w:rsidRPr="006D4994">
        <w:rPr>
          <w:rFonts w:ascii="Times New Roman" w:eastAsia="Calibri" w:hAnsi="Times New Roman" w:cs="Times New Roman"/>
        </w:rPr>
        <w:t xml:space="preserve">, в соответствии с требованиями </w:t>
      </w:r>
      <w:r>
        <w:rPr>
          <w:rFonts w:ascii="Times New Roman" w:eastAsia="Calibri" w:hAnsi="Times New Roman" w:cs="Times New Roman"/>
        </w:rPr>
        <w:t>статьи 33</w:t>
      </w:r>
      <w:r w:rsidRPr="006D4994">
        <w:rPr>
          <w:rFonts w:ascii="Times New Roman" w:eastAsia="Calibri" w:hAnsi="Times New Roman" w:cs="Times New Roman"/>
        </w:rPr>
        <w:t xml:space="preserve"> Федерального закона </w:t>
      </w:r>
      <w:r>
        <w:rPr>
          <w:rFonts w:ascii="Times New Roman" w:eastAsia="Calibri" w:hAnsi="Times New Roman" w:cs="Times New Roman"/>
        </w:rPr>
        <w:t xml:space="preserve">от 05.04.2013 г. </w:t>
      </w:r>
      <w:r w:rsidRPr="006D4994">
        <w:rPr>
          <w:rFonts w:ascii="Times New Roman" w:eastAsia="Calibri" w:hAnsi="Times New Roman" w:cs="Times New Roman"/>
        </w:rPr>
        <w:t>№44-ФЗ</w:t>
      </w:r>
      <w:r>
        <w:rPr>
          <w:rFonts w:ascii="Times New Roman" w:eastAsia="Calibri" w:hAnsi="Times New Roman" w:cs="Times New Roman"/>
        </w:rPr>
        <w:t xml:space="preserve"> «</w:t>
      </w:r>
      <w:r w:rsidRPr="006D4994">
        <w:rPr>
          <w:rFonts w:ascii="Times New Roman" w:eastAsia="Calibri" w:hAnsi="Times New Roman" w:cs="Times New Roman"/>
        </w:rPr>
        <w:t>О КОНТРАКТНОЙ СИСТЕМЕ</w:t>
      </w:r>
      <w:r>
        <w:rPr>
          <w:rFonts w:ascii="Times New Roman" w:eastAsia="Calibri" w:hAnsi="Times New Roman" w:cs="Times New Roman"/>
        </w:rPr>
        <w:t xml:space="preserve"> </w:t>
      </w:r>
      <w:r w:rsidRPr="006D4994">
        <w:rPr>
          <w:rFonts w:ascii="Times New Roman" w:eastAsia="Calibri" w:hAnsi="Times New Roman" w:cs="Times New Roman"/>
        </w:rPr>
        <w:t>В СФЕРЕ ЗАКУПОК ТОВАРОВ, РАБОТ, УСЛУГ ДЛЯ ОБЕСПЕЧЕНИЯ</w:t>
      </w:r>
      <w:r>
        <w:rPr>
          <w:rFonts w:ascii="Times New Roman" w:eastAsia="Calibri" w:hAnsi="Times New Roman" w:cs="Times New Roman"/>
        </w:rPr>
        <w:t xml:space="preserve"> </w:t>
      </w:r>
      <w:r w:rsidRPr="006D4994">
        <w:rPr>
          <w:rFonts w:ascii="Times New Roman" w:eastAsia="Calibri" w:hAnsi="Times New Roman" w:cs="Times New Roman"/>
        </w:rPr>
        <w:t>ГОСУДАРСТВЕННЫХ И МУНИЦИПАЛЬНЫХ НУЖД</w:t>
      </w:r>
      <w:r>
        <w:rPr>
          <w:rFonts w:ascii="Times New Roman" w:eastAsia="Calibri" w:hAnsi="Times New Roman" w:cs="Times New Roman"/>
        </w:rPr>
        <w:t>»</w:t>
      </w:r>
      <w:r w:rsidRPr="006D4994">
        <w:rPr>
          <w:rFonts w:ascii="Times New Roman" w:eastAsia="Calibri" w:hAnsi="Times New Roman" w:cs="Times New Roman"/>
        </w:rPr>
        <w:t>.</w:t>
      </w:r>
    </w:p>
    <w:p w14:paraId="0AC5253D" w14:textId="5F3A370C" w:rsidR="006D4994" w:rsidRDefault="006D4994" w:rsidP="006D4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D4994">
        <w:rPr>
          <w:rFonts w:ascii="Times New Roman" w:eastAsia="Calibri" w:hAnsi="Times New Roman" w:cs="Times New Roman"/>
        </w:rPr>
        <w:t xml:space="preserve">В целях получения ценовой информации в отношении </w:t>
      </w:r>
      <w:r w:rsidR="009C5F65">
        <w:rPr>
          <w:rFonts w:ascii="Times New Roman" w:eastAsia="Calibri" w:hAnsi="Times New Roman" w:cs="Times New Roman"/>
        </w:rPr>
        <w:t>товаров</w:t>
      </w:r>
      <w:r w:rsidRPr="006D4994">
        <w:rPr>
          <w:rFonts w:ascii="Times New Roman" w:eastAsia="Calibri" w:hAnsi="Times New Roman" w:cs="Times New Roman"/>
        </w:rPr>
        <w:t xml:space="preserve"> для определения начальной (максимальной) цены контракта (НМЦК) методом сопоставимых рыночных цен Заказчик осуществил следующие процедуры:</w:t>
      </w:r>
    </w:p>
    <w:p w14:paraId="1EA8CDCF" w14:textId="171A3AB9" w:rsidR="006D4994" w:rsidRDefault="00D33E4A" w:rsidP="0091439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91439B">
        <w:rPr>
          <w:rFonts w:ascii="Times New Roman" w:eastAsia="Calibri" w:hAnsi="Times New Roman" w:cs="Times New Roman"/>
        </w:rPr>
        <w:t>Провел исследование рынка путем изучения общедоступных источников информации</w:t>
      </w:r>
      <w:r>
        <w:rPr>
          <w:rFonts w:ascii="Times New Roman" w:eastAsia="Calibri" w:hAnsi="Times New Roman" w:cs="Times New Roman"/>
        </w:rPr>
        <w:t xml:space="preserve">, </w:t>
      </w:r>
      <w:r w:rsidRPr="0091439B">
        <w:rPr>
          <w:rFonts w:ascii="Times New Roman" w:eastAsia="Calibri" w:hAnsi="Times New Roman" w:cs="Times New Roman"/>
        </w:rPr>
        <w:t>осуществи</w:t>
      </w:r>
      <w:r>
        <w:rPr>
          <w:rFonts w:ascii="Times New Roman" w:eastAsia="Calibri" w:hAnsi="Times New Roman" w:cs="Times New Roman"/>
        </w:rPr>
        <w:t>л</w:t>
      </w:r>
      <w:r w:rsidRPr="0091439B">
        <w:rPr>
          <w:rFonts w:ascii="Times New Roman" w:eastAsia="Calibri" w:hAnsi="Times New Roman" w:cs="Times New Roman"/>
        </w:rPr>
        <w:t xml:space="preserve"> сбор и анализ ценовой информации</w:t>
      </w:r>
      <w:r w:rsidR="00591671">
        <w:rPr>
          <w:rFonts w:ascii="Times New Roman" w:eastAsia="Calibri" w:hAnsi="Times New Roman" w:cs="Times New Roman"/>
        </w:rPr>
        <w:t xml:space="preserve"> от потенциальных </w:t>
      </w:r>
      <w:r w:rsidR="009C5F65">
        <w:rPr>
          <w:rFonts w:ascii="Times New Roman" w:eastAsia="Calibri" w:hAnsi="Times New Roman" w:cs="Times New Roman"/>
        </w:rPr>
        <w:t>поставщиков</w:t>
      </w:r>
      <w:r w:rsidRPr="0091439B">
        <w:rPr>
          <w:rFonts w:ascii="Times New Roman" w:eastAsia="Calibri" w:hAnsi="Times New Roman" w:cs="Times New Roman"/>
        </w:rPr>
        <w:t>.</w:t>
      </w:r>
    </w:p>
    <w:p w14:paraId="4D5F2734" w14:textId="5E27FDD9" w:rsidR="006D4994" w:rsidRPr="006D4994" w:rsidRDefault="006D4994" w:rsidP="006D4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D4994">
        <w:rPr>
          <w:rFonts w:ascii="Times New Roman" w:eastAsia="Calibri" w:hAnsi="Times New Roman" w:cs="Times New Roman"/>
        </w:rPr>
        <w:t xml:space="preserve">В результате получена информация </w:t>
      </w:r>
      <w:r w:rsidR="0091439B">
        <w:rPr>
          <w:rFonts w:ascii="Times New Roman" w:eastAsia="Calibri" w:hAnsi="Times New Roman" w:cs="Times New Roman"/>
        </w:rPr>
        <w:t xml:space="preserve">из </w:t>
      </w:r>
      <w:r w:rsidR="00CA288B">
        <w:rPr>
          <w:rFonts w:ascii="Times New Roman" w:eastAsia="Calibri" w:hAnsi="Times New Roman" w:cs="Times New Roman"/>
        </w:rPr>
        <w:t>т</w:t>
      </w:r>
      <w:r w:rsidR="004F211F">
        <w:rPr>
          <w:rFonts w:ascii="Times New Roman" w:eastAsia="Calibri" w:hAnsi="Times New Roman" w:cs="Times New Roman"/>
        </w:rPr>
        <w:t>рех</w:t>
      </w:r>
      <w:r w:rsidR="0091439B">
        <w:rPr>
          <w:rFonts w:ascii="Times New Roman" w:eastAsia="Calibri" w:hAnsi="Times New Roman" w:cs="Times New Roman"/>
        </w:rPr>
        <w:t xml:space="preserve"> источников</w:t>
      </w:r>
      <w:r w:rsidRPr="006D4994">
        <w:rPr>
          <w:rFonts w:ascii="Times New Roman" w:eastAsia="Calibri" w:hAnsi="Times New Roman" w:cs="Times New Roman"/>
        </w:rPr>
        <w:t xml:space="preserve"> о стоимости </w:t>
      </w:r>
      <w:r w:rsidR="009C5F65">
        <w:rPr>
          <w:rFonts w:ascii="Times New Roman" w:eastAsia="Calibri" w:hAnsi="Times New Roman" w:cs="Times New Roman"/>
        </w:rPr>
        <w:t>товаров</w:t>
      </w:r>
      <w:r w:rsidRPr="006D4994">
        <w:rPr>
          <w:rFonts w:ascii="Times New Roman" w:eastAsia="Calibri" w:hAnsi="Times New Roman" w:cs="Times New Roman"/>
        </w:rPr>
        <w:t>, на основании которой Заказчиком рассчитана начальная (максимальная) цена контракта: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1"/>
        <w:gridCol w:w="11229"/>
      </w:tblGrid>
      <w:tr w:rsidR="006D4994" w:rsidRPr="006D4994" w14:paraId="3A1AA313" w14:textId="77777777" w:rsidTr="0054572A">
        <w:tc>
          <w:tcPr>
            <w:tcW w:w="3369" w:type="dxa"/>
          </w:tcPr>
          <w:p w14:paraId="566FD187" w14:textId="77777777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1481" w:type="dxa"/>
          </w:tcPr>
          <w:p w14:paraId="1AC60781" w14:textId="76B90650" w:rsidR="006D4994" w:rsidRPr="00114984" w:rsidRDefault="009C5F65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Поставка сантехнических товаров</w:t>
            </w:r>
          </w:p>
        </w:tc>
      </w:tr>
      <w:tr w:rsidR="006D4994" w:rsidRPr="006D4994" w14:paraId="6F9F4536" w14:textId="77777777" w:rsidTr="0054572A">
        <w:tc>
          <w:tcPr>
            <w:tcW w:w="3369" w:type="dxa"/>
          </w:tcPr>
          <w:p w14:paraId="2AEEE71F" w14:textId="77777777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(объем) закупаемых товаров/работ/услуг</w:t>
            </w:r>
          </w:p>
        </w:tc>
        <w:tc>
          <w:tcPr>
            <w:tcW w:w="11481" w:type="dxa"/>
          </w:tcPr>
          <w:p w14:paraId="751CDEE1" w14:textId="3BA77160" w:rsidR="006D4994" w:rsidRPr="00D33E4A" w:rsidRDefault="004F35B0" w:rsidP="0002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CA28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условная единица</w:t>
            </w:r>
          </w:p>
        </w:tc>
      </w:tr>
      <w:tr w:rsidR="006D4994" w:rsidRPr="006D4994" w14:paraId="151911C8" w14:textId="77777777" w:rsidTr="0054572A">
        <w:tc>
          <w:tcPr>
            <w:tcW w:w="3369" w:type="dxa"/>
          </w:tcPr>
          <w:p w14:paraId="4C2F22FA" w14:textId="77777777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характеристики объекта закупки                                                     </w:t>
            </w:r>
          </w:p>
        </w:tc>
        <w:tc>
          <w:tcPr>
            <w:tcW w:w="11481" w:type="dxa"/>
          </w:tcPr>
          <w:p w14:paraId="6D3B4027" w14:textId="05487DEB" w:rsidR="006D4994" w:rsidRPr="006D4994" w:rsidRDefault="0011498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соответствии с </w:t>
            </w:r>
            <w:r w:rsidR="00E40E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проектом контракта</w:t>
            </w:r>
          </w:p>
        </w:tc>
      </w:tr>
      <w:tr w:rsidR="006D4994" w:rsidRPr="006D4994" w14:paraId="7C4B6F3D" w14:textId="77777777" w:rsidTr="0054572A">
        <w:tc>
          <w:tcPr>
            <w:tcW w:w="3369" w:type="dxa"/>
          </w:tcPr>
          <w:p w14:paraId="7DCBD1A3" w14:textId="607F2417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Используемый метод определения </w:t>
            </w:r>
            <w:r w:rsidR="00186229">
              <w:rPr>
                <w:rFonts w:ascii="Times New Roman" w:eastAsia="Calibri" w:hAnsi="Times New Roman" w:cs="Times New Roman"/>
                <w:sz w:val="20"/>
                <w:szCs w:val="20"/>
              </w:rPr>
              <w:t>начальной суммы цен единиц товара</w:t>
            </w: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обоснованием:</w:t>
            </w:r>
          </w:p>
        </w:tc>
        <w:tc>
          <w:tcPr>
            <w:tcW w:w="11481" w:type="dxa"/>
          </w:tcPr>
          <w:p w14:paraId="0F364BF6" w14:textId="77777777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Метод сопоставимых рыночных цен (анализа рынка)</w:t>
            </w:r>
          </w:p>
          <w:p w14:paraId="310CC5A7" w14:textId="446FF460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ч.6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</w:t>
            </w:r>
            <w:r w:rsidR="00186229">
              <w:rPr>
                <w:rFonts w:ascii="Times New Roman" w:eastAsia="Calibri" w:hAnsi="Times New Roman" w:cs="Times New Roman"/>
                <w:sz w:val="20"/>
                <w:szCs w:val="20"/>
              </w:rPr>
              <w:t>единицы товар</w:t>
            </w: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E40E00">
              <w:rPr>
                <w:rFonts w:ascii="Times New Roman" w:eastAsia="Calibri" w:hAnsi="Times New Roman" w:cs="Times New Roman"/>
                <w:sz w:val="20"/>
                <w:szCs w:val="20"/>
              </w:rPr>
              <w:t>, работы, услуги</w:t>
            </w: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20774BA" w14:textId="52F13DC2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Начальная (максимальная) цена </w:t>
            </w:r>
            <w:r w:rsidR="00186229">
              <w:rPr>
                <w:rFonts w:ascii="Times New Roman" w:eastAsia="Calibri" w:hAnsi="Times New Roman" w:cs="Times New Roman"/>
                <w:sz w:val="20"/>
                <w:szCs w:val="20"/>
              </w:rPr>
              <w:t>товара</w:t>
            </w: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  <w:p w14:paraId="0315F457" w14:textId="77777777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п. 3.20.1. Методических рекомендаций, утверждённых Приказом Минэкономразвития России от 02.10.2013 № 567, Коэффициент вариации рассчитан с помощью стандартных функций табличного редактора Microsoft Excel.</w:t>
            </w:r>
          </w:p>
        </w:tc>
      </w:tr>
      <w:tr w:rsidR="006D4994" w:rsidRPr="006D4994" w14:paraId="1A9737B5" w14:textId="77777777" w:rsidTr="0054572A">
        <w:tc>
          <w:tcPr>
            <w:tcW w:w="3369" w:type="dxa"/>
          </w:tcPr>
          <w:p w14:paraId="74F77BDC" w14:textId="28B98489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186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ачальная </w:t>
            </w:r>
            <w:r w:rsidR="00114984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</w:t>
            </w:r>
            <w:r w:rsidR="00186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</w:t>
            </w:r>
            <w:r w:rsidR="0011498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186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4984">
              <w:rPr>
                <w:rFonts w:ascii="Times New Roman" w:eastAsia="Calibri" w:hAnsi="Times New Roman" w:cs="Times New Roman"/>
                <w:sz w:val="20"/>
                <w:szCs w:val="20"/>
              </w:rPr>
              <w:t>контракта</w:t>
            </w:r>
            <w:r w:rsidR="008226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226C3" w:rsidRPr="008226C3">
              <w:rPr>
                <w:rFonts w:ascii="Times New Roman" w:eastAsia="Calibri" w:hAnsi="Times New Roman" w:cs="Times New Roman"/>
                <w:sz w:val="20"/>
                <w:szCs w:val="20"/>
              </w:rPr>
              <w:t>(Максимальное значение цены контракта)</w:t>
            </w:r>
          </w:p>
        </w:tc>
        <w:tc>
          <w:tcPr>
            <w:tcW w:w="11481" w:type="dxa"/>
          </w:tcPr>
          <w:p w14:paraId="55578BB3" w14:textId="2B437839" w:rsidR="006D4994" w:rsidRPr="006D4994" w:rsidRDefault="00DC4119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84 184,00 (Восемьдесят четыре тысячи сто восемьдесят четыре) рубля 00 копеек.</w:t>
            </w:r>
          </w:p>
        </w:tc>
      </w:tr>
      <w:tr w:rsidR="006D4994" w:rsidRPr="006D4994" w14:paraId="0E7A06FA" w14:textId="77777777" w:rsidTr="0054572A">
        <w:tc>
          <w:tcPr>
            <w:tcW w:w="3369" w:type="dxa"/>
          </w:tcPr>
          <w:p w14:paraId="3640E0E3" w14:textId="77777777" w:rsidR="006D4994" w:rsidRPr="006D4994" w:rsidRDefault="006D4994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Дата подготовки обоснования НМЦК</w:t>
            </w:r>
          </w:p>
        </w:tc>
        <w:tc>
          <w:tcPr>
            <w:tcW w:w="11481" w:type="dxa"/>
          </w:tcPr>
          <w:p w14:paraId="72003EE7" w14:textId="7FFC681A" w:rsidR="006D4994" w:rsidRPr="006D4994" w:rsidRDefault="00DC4119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6D4994"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276E0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D4994"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D4994" w:rsidRPr="006D4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6D4994" w:rsidRPr="006D4994" w14:paraId="062B629E" w14:textId="77777777" w:rsidTr="0054572A">
        <w:tc>
          <w:tcPr>
            <w:tcW w:w="3369" w:type="dxa"/>
          </w:tcPr>
          <w:p w14:paraId="7A6A5D63" w14:textId="432F368C" w:rsidR="006D4994" w:rsidRPr="006D4994" w:rsidRDefault="004F211F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специалист</w:t>
            </w:r>
          </w:p>
        </w:tc>
        <w:tc>
          <w:tcPr>
            <w:tcW w:w="11481" w:type="dxa"/>
          </w:tcPr>
          <w:p w14:paraId="1DEC1D43" w14:textId="3DFC36F0" w:rsidR="006D4994" w:rsidRPr="006D4994" w:rsidRDefault="004F211F" w:rsidP="006D4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контрактного отдела</w:t>
            </w:r>
            <w:r w:rsidR="00186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А.В. Григорьев</w:t>
            </w:r>
          </w:p>
        </w:tc>
      </w:tr>
    </w:tbl>
    <w:p w14:paraId="4973019E" w14:textId="77777777" w:rsidR="006D4994" w:rsidRPr="006D4994" w:rsidRDefault="006D4994" w:rsidP="006D4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356"/>
        <w:gridCol w:w="524"/>
        <w:gridCol w:w="400"/>
        <w:gridCol w:w="824"/>
        <w:gridCol w:w="815"/>
        <w:gridCol w:w="952"/>
        <w:gridCol w:w="2653"/>
        <w:gridCol w:w="1421"/>
        <w:gridCol w:w="1121"/>
        <w:gridCol w:w="3273"/>
      </w:tblGrid>
      <w:tr w:rsidR="009C5F65" w:rsidRPr="006D4994" w14:paraId="40EBA3A4" w14:textId="77777777" w:rsidTr="00D218CC">
        <w:trPr>
          <w:trHeight w:val="2070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1E968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420E9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товаров, работ, услуг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F543A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AEF6C7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CACDD" w14:textId="572D90DA" w:rsidR="00CA288B" w:rsidRPr="006D4994" w:rsidRDefault="00CA288B" w:rsidP="009621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Цена за ед. изм., указанная в источнике №1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, </w:t>
            </w: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B6D7" w14:textId="32E475F1" w:rsidR="00CA288B" w:rsidRPr="006D4994" w:rsidRDefault="00CA288B" w:rsidP="009621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Цена за ед. изм., указанная в источнике №2,</w:t>
            </w:r>
          </w:p>
          <w:p w14:paraId="7DFC1B43" w14:textId="77777777" w:rsidR="00CA288B" w:rsidRPr="006D4994" w:rsidRDefault="00CA288B" w:rsidP="006D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0699F" w14:textId="77777777" w:rsidR="00CA288B" w:rsidRPr="006D4994" w:rsidRDefault="00CA288B" w:rsidP="009621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Цена за ед. изм., указанная в источнике №3,</w:t>
            </w:r>
          </w:p>
          <w:p w14:paraId="30CA6E2B" w14:textId="1FF0ED0D" w:rsidR="00CA288B" w:rsidRPr="006D4994" w:rsidRDefault="00CA288B" w:rsidP="005916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67335" w14:textId="1577D245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Средняя арифметическая цена за ед</w:t>
            </w:r>
            <w:r w:rsidRPr="006D49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 изм. с округлением (вниз) до сотых долей после запятой (руб.)</w:t>
            </w:r>
          </w:p>
          <w:p w14:paraId="33DE8E46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4DAFC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Среднее квадратичное отклонение</w:t>
            </w:r>
          </w:p>
          <w:p w14:paraId="6151E14B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CCF2237" wp14:editId="51604EE7">
                  <wp:extent cx="767937" cy="336430"/>
                  <wp:effectExtent l="0" t="0" r="0" b="6985"/>
                  <wp:docPr id="25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523" cy="33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CDBE1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Коэффициент вариации, (%)</w:t>
            </w:r>
          </w:p>
          <w:p w14:paraId="42CC1437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BFD339" wp14:editId="381733B5">
                  <wp:extent cx="586596" cy="221471"/>
                  <wp:effectExtent l="0" t="0" r="0" b="0"/>
                  <wp:docPr id="2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4" cy="22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054C7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НМЦК</w:t>
            </w:r>
          </w:p>
          <w:p w14:paraId="1B31251F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278649" wp14:editId="20578F10">
                  <wp:extent cx="1591310" cy="617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9CD09" w14:textId="77777777" w:rsidR="00CA288B" w:rsidRPr="006D4994" w:rsidRDefault="00CA288B" w:rsidP="006D49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49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 учетом округления цены за единицу</w:t>
            </w:r>
            <w:r w:rsidRPr="006D49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(вниз) до сотых долей после запятой (руб.)</w:t>
            </w:r>
          </w:p>
        </w:tc>
      </w:tr>
      <w:tr w:rsidR="00DC4119" w:rsidRPr="009C5F65" w14:paraId="2FD4422D" w14:textId="77777777" w:rsidTr="00286416">
        <w:trPr>
          <w:trHeight w:val="519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1AE76" w14:textId="0016090B" w:rsidR="00DC4119" w:rsidRPr="009C5F65" w:rsidRDefault="00DC4119" w:rsidP="00DC41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F6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E9D37" w14:textId="0A8FFC52" w:rsidR="00DC4119" w:rsidRPr="00DC4119" w:rsidRDefault="00DC4119" w:rsidP="00DC4119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 xml:space="preserve">Кран шаровый LD фланц. Ду 80/70 Ру 16 (сталь 20) </w:t>
            </w:r>
            <w:r w:rsidRPr="00DC41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=210: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Вид крана - шаровый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A2113B" w14:textId="4B499BE5" w:rsidR="00DC4119" w:rsidRPr="009C5F65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5F65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C04DD" w14:textId="2643125E" w:rsidR="00DC4119" w:rsidRPr="009C5F65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352A6" w14:textId="00546656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5 805,00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8544" w14:textId="45042E84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6 200,00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39F" w14:textId="203620BD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6 450,00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CD34A" w14:textId="1DDB3764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6 151,67 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26B5D" w14:textId="5C363A4E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325,21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DB271" w14:textId="51294A9E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5,29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6362DA" w14:textId="0C7A4729" w:rsidR="00DC4119" w:rsidRPr="00DC4119" w:rsidRDefault="00DC4119" w:rsidP="00DC411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49 213,36  </w:t>
            </w:r>
          </w:p>
        </w:tc>
      </w:tr>
      <w:tr w:rsidR="00DC4119" w:rsidRPr="009C5F65" w14:paraId="1F2F5DC5" w14:textId="77777777" w:rsidTr="00286416">
        <w:trPr>
          <w:trHeight w:val="519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76DCA5" w14:textId="67D13096" w:rsidR="00DC4119" w:rsidRPr="009C5F65" w:rsidRDefault="00DC4119" w:rsidP="00DC41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F65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FB88DA" w14:textId="47C2E57E" w:rsidR="00DC4119" w:rsidRPr="00DC4119" w:rsidRDefault="00DC4119" w:rsidP="00DC41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 xml:space="preserve">Кран шаровый LD фланц. Ду 100/80 Ру 16(сталь 20) L=230: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Вид крана - шаровый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DBDAE" w14:textId="148759AF" w:rsidR="00DC4119" w:rsidRPr="009C5F65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65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295AC" w14:textId="6F0EAFB1" w:rsidR="00DC4119" w:rsidRPr="009C5F65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D4E30B" w14:textId="111F2CB9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7 070,00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E4B3" w14:textId="31AB8AFD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7 350,00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0B6" w14:textId="5CD6AB5F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7 567,25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323F5B" w14:textId="63F5BB19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7 329,08 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B56CB6" w14:textId="4E2D1DEF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249,28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18561C" w14:textId="0B266CEE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AC61C3" w14:textId="4B39251C" w:rsidR="00DC4119" w:rsidRPr="00DC4119" w:rsidRDefault="00DC4119" w:rsidP="00DC41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14 658,16  </w:t>
            </w:r>
          </w:p>
        </w:tc>
      </w:tr>
      <w:tr w:rsidR="00DC4119" w:rsidRPr="009C5F65" w14:paraId="144927AB" w14:textId="77777777" w:rsidTr="00286416">
        <w:trPr>
          <w:trHeight w:val="519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4FA33" w14:textId="55837E99" w:rsidR="00DC4119" w:rsidRPr="009C5F65" w:rsidRDefault="00DC4119" w:rsidP="00DC41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BF30F9" w14:textId="7A48C221" w:rsidR="00DC4119" w:rsidRPr="00DC4119" w:rsidRDefault="00DC4119" w:rsidP="00DC41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Радиатор биметалл. Ogint РБС500  7 секц 1225Вт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C68E01" w14:textId="67997074" w:rsidR="00DC4119" w:rsidRPr="009C5F65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F65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2BC7D" w14:textId="762469A6" w:rsid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5F8A0" w14:textId="31E10D86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5 901,00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FD92" w14:textId="2117A1C6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6 100,00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603" w14:textId="7DE91955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sz w:val="16"/>
                <w:szCs w:val="16"/>
              </w:rPr>
              <w:t>6 150,00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611E" w14:textId="65179CE6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6 050,33 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86F13" w14:textId="5C2D93A4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131,72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9A0811" w14:textId="5B85E8B9" w:rsidR="00DC4119" w:rsidRPr="00DC4119" w:rsidRDefault="00DC4119" w:rsidP="00DC4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3437AF" w14:textId="6A518A59" w:rsidR="00DC4119" w:rsidRPr="00DC4119" w:rsidRDefault="00DC4119" w:rsidP="00DC41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4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24 201,32  </w:t>
            </w:r>
          </w:p>
        </w:tc>
      </w:tr>
      <w:tr w:rsidR="00591671" w:rsidRPr="006D4994" w14:paraId="674E93D8" w14:textId="77777777" w:rsidTr="009C5F65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ACE07" w14:textId="26482162" w:rsidR="00591671" w:rsidRPr="006D4994" w:rsidRDefault="00591671" w:rsidP="00937B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37B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Учитывая фактически выделенный объем денежных средств на данную закупку, НМЦК принимается в размере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наименьшей</w:t>
            </w:r>
            <w:r w:rsidRPr="00937B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стоимости товара, предложенного Источником №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1 – </w:t>
            </w:r>
            <w:r w:rsidR="00DC411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84 184,00</w:t>
            </w:r>
            <w:r w:rsidRPr="006667A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="00DC411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Восемьдесят четыре тысячи сто восемьдесят четыре</w:t>
            </w:r>
            <w:r w:rsidR="00CA288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) рубл</w:t>
            </w:r>
            <w:r w:rsidR="00DC411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я</w:t>
            </w:r>
            <w:r w:rsidRPr="006667A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A288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6667A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 копеек</w:t>
            </w:r>
            <w:r w:rsidRPr="00937B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</w:tbl>
    <w:p w14:paraId="5E226F26" w14:textId="190C4B67" w:rsidR="00F4624E" w:rsidRDefault="00F4624E"/>
    <w:p w14:paraId="7E4208E7" w14:textId="77777777" w:rsidR="0096211D" w:rsidRDefault="0096211D" w:rsidP="0096211D"/>
    <w:sectPr w:rsidR="0096211D" w:rsidSect="001F45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01DD7"/>
    <w:multiLevelType w:val="multilevel"/>
    <w:tmpl w:val="9C12D5FA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1" w15:restartNumberingAfterBreak="0">
    <w:nsid w:val="57F06CED"/>
    <w:multiLevelType w:val="hybridMultilevel"/>
    <w:tmpl w:val="540CB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94"/>
    <w:rsid w:val="00020B11"/>
    <w:rsid w:val="00025B90"/>
    <w:rsid w:val="000C6866"/>
    <w:rsid w:val="000D0CF9"/>
    <w:rsid w:val="00114984"/>
    <w:rsid w:val="001618DA"/>
    <w:rsid w:val="00186229"/>
    <w:rsid w:val="001F4572"/>
    <w:rsid w:val="00276E03"/>
    <w:rsid w:val="002B586B"/>
    <w:rsid w:val="0031251F"/>
    <w:rsid w:val="003C7F85"/>
    <w:rsid w:val="00432D9F"/>
    <w:rsid w:val="004560D0"/>
    <w:rsid w:val="004F211F"/>
    <w:rsid w:val="004F35B0"/>
    <w:rsid w:val="00513537"/>
    <w:rsid w:val="00566876"/>
    <w:rsid w:val="00591671"/>
    <w:rsid w:val="005C4E86"/>
    <w:rsid w:val="005D7C86"/>
    <w:rsid w:val="005F77E8"/>
    <w:rsid w:val="00615E19"/>
    <w:rsid w:val="00660E01"/>
    <w:rsid w:val="006667A1"/>
    <w:rsid w:val="006D4994"/>
    <w:rsid w:val="00720631"/>
    <w:rsid w:val="007645E0"/>
    <w:rsid w:val="007B3E03"/>
    <w:rsid w:val="008226C3"/>
    <w:rsid w:val="00870D5C"/>
    <w:rsid w:val="0091439B"/>
    <w:rsid w:val="00924E9B"/>
    <w:rsid w:val="00937B18"/>
    <w:rsid w:val="00945FFA"/>
    <w:rsid w:val="00946A66"/>
    <w:rsid w:val="0096211D"/>
    <w:rsid w:val="00977F90"/>
    <w:rsid w:val="009B76D8"/>
    <w:rsid w:val="009C5F65"/>
    <w:rsid w:val="00A07F00"/>
    <w:rsid w:val="00AA642B"/>
    <w:rsid w:val="00AF4646"/>
    <w:rsid w:val="00C5699F"/>
    <w:rsid w:val="00CA288B"/>
    <w:rsid w:val="00D200F2"/>
    <w:rsid w:val="00D218CC"/>
    <w:rsid w:val="00D33E4A"/>
    <w:rsid w:val="00DC4119"/>
    <w:rsid w:val="00DD60FC"/>
    <w:rsid w:val="00E30BAD"/>
    <w:rsid w:val="00E32C32"/>
    <w:rsid w:val="00E40E00"/>
    <w:rsid w:val="00EA04D1"/>
    <w:rsid w:val="00EE018E"/>
    <w:rsid w:val="00F4624E"/>
    <w:rsid w:val="00F46F39"/>
    <w:rsid w:val="00F6052F"/>
    <w:rsid w:val="00FA4E65"/>
    <w:rsid w:val="00F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2541"/>
  <w15:chartTrackingRefBased/>
  <w15:docId w15:val="{AC77AF59-54C9-4424-98D7-0FC04228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39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686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6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</dc:creator>
  <cp:keywords/>
  <dc:description/>
  <cp:lastModifiedBy>Home</cp:lastModifiedBy>
  <cp:revision>5</cp:revision>
  <dcterms:created xsi:type="dcterms:W3CDTF">2025-07-08T15:47:00Z</dcterms:created>
  <dcterms:modified xsi:type="dcterms:W3CDTF">2026-06-16T01:33:00Z</dcterms:modified>
</cp:coreProperties>
</file>