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EDE" w:rsidRPr="00FD4A11" w:rsidRDefault="00936EDE">
      <w:pPr>
        <w:widowControl w:val="0"/>
        <w:autoSpaceDE w:val="0"/>
        <w:autoSpaceDN w:val="0"/>
        <w:adjustRightInd w:val="0"/>
        <w:spacing w:after="0" w:line="276" w:lineRule="auto"/>
        <w:jc w:val="center"/>
        <w:rPr>
          <w:rFonts w:ascii="Times New Roman" w:hAnsi="Times New Roman"/>
          <w:b/>
          <w:bCs/>
          <w:sz w:val="24"/>
          <w:szCs w:val="24"/>
        </w:rPr>
      </w:pPr>
      <w:r w:rsidRPr="00FD4A11">
        <w:rPr>
          <w:rFonts w:ascii="Times New Roman" w:hAnsi="Times New Roman"/>
          <w:b/>
          <w:bCs/>
          <w:sz w:val="24"/>
          <w:szCs w:val="24"/>
        </w:rPr>
        <w:t xml:space="preserve">Договор возмездного оказания услуг № </w:t>
      </w:r>
      <w:r w:rsidR="00487C62" w:rsidRPr="00FD4A11">
        <w:rPr>
          <w:rFonts w:ascii="Times New Roman" w:hAnsi="Times New Roman"/>
          <w:b/>
          <w:bCs/>
          <w:sz w:val="24"/>
          <w:szCs w:val="24"/>
        </w:rPr>
        <w:t>__________</w:t>
      </w:r>
    </w:p>
    <w:p w:rsidR="00041BF1" w:rsidRPr="00FD4A11" w:rsidRDefault="00041BF1" w:rsidP="00041BF1">
      <w:pPr>
        <w:widowControl w:val="0"/>
        <w:autoSpaceDE w:val="0"/>
        <w:autoSpaceDN w:val="0"/>
        <w:adjustRightInd w:val="0"/>
        <w:spacing w:after="0" w:line="276" w:lineRule="auto"/>
        <w:rPr>
          <w:rFonts w:ascii="Times New Roman" w:hAnsi="Times New Roman"/>
          <w:sz w:val="24"/>
          <w:szCs w:val="24"/>
        </w:rPr>
      </w:pPr>
      <w:r w:rsidRPr="00FD4A11">
        <w:rPr>
          <w:rFonts w:ascii="Times New Roman" w:hAnsi="Times New Roman"/>
          <w:bCs/>
          <w:sz w:val="24"/>
          <w:szCs w:val="24"/>
        </w:rPr>
        <w:t xml:space="preserve">ИКЗ № </w:t>
      </w:r>
      <w:r w:rsidR="0064503A" w:rsidRPr="00495B66">
        <w:rPr>
          <w:rFonts w:ascii="Times New Roman" w:hAnsi="Times New Roman"/>
          <w:b/>
          <w:sz w:val="24"/>
          <w:szCs w:val="24"/>
        </w:rPr>
        <w:t xml:space="preserve">№ </w:t>
      </w:r>
      <w:r w:rsidR="0064503A" w:rsidRPr="00495B66">
        <w:rPr>
          <w:rFonts w:ascii="Times New Roman" w:hAnsi="Times New Roman"/>
          <w:color w:val="222222"/>
          <w:sz w:val="24"/>
          <w:szCs w:val="24"/>
          <w:shd w:val="clear" w:color="auto" w:fill="FFFFFF"/>
        </w:rPr>
        <w:t>261246300226324630100100</w:t>
      </w:r>
      <w:r w:rsidR="0064503A">
        <w:rPr>
          <w:rFonts w:ascii="Times New Roman" w:hAnsi="Times New Roman"/>
          <w:color w:val="222222"/>
          <w:sz w:val="24"/>
          <w:szCs w:val="24"/>
          <w:shd w:val="clear" w:color="auto" w:fill="FFFFFF"/>
        </w:rPr>
        <w:t>54</w:t>
      </w:r>
      <w:r w:rsidR="0064503A" w:rsidRPr="00495B66">
        <w:rPr>
          <w:rFonts w:ascii="Times New Roman" w:hAnsi="Times New Roman"/>
          <w:color w:val="222222"/>
          <w:sz w:val="24"/>
          <w:szCs w:val="24"/>
          <w:shd w:val="clear" w:color="auto" w:fill="FFFFFF"/>
        </w:rPr>
        <w:t>0000000244</w:t>
      </w:r>
    </w:p>
    <w:p w:rsidR="00936EDE" w:rsidRPr="00FD4A11" w:rsidRDefault="00936EDE">
      <w:pPr>
        <w:widowControl w:val="0"/>
        <w:autoSpaceDE w:val="0"/>
        <w:autoSpaceDN w:val="0"/>
        <w:adjustRightInd w:val="0"/>
        <w:spacing w:after="0" w:line="276" w:lineRule="auto"/>
        <w:jc w:val="center"/>
        <w:rPr>
          <w:rFonts w:ascii="Times New Roman" w:hAnsi="Times New Roman"/>
          <w:sz w:val="24"/>
          <w:szCs w:val="24"/>
        </w:rPr>
      </w:pPr>
    </w:p>
    <w:p w:rsidR="00936EDE" w:rsidRPr="00FD4A11" w:rsidRDefault="00487C62" w:rsidP="00041BF1">
      <w:pPr>
        <w:widowControl w:val="0"/>
        <w:autoSpaceDE w:val="0"/>
        <w:autoSpaceDN w:val="0"/>
        <w:adjustRightInd w:val="0"/>
        <w:spacing w:after="0" w:line="276" w:lineRule="auto"/>
        <w:jc w:val="center"/>
        <w:rPr>
          <w:rFonts w:ascii="Times New Roman" w:hAnsi="Times New Roman"/>
          <w:sz w:val="24"/>
          <w:szCs w:val="24"/>
        </w:rPr>
      </w:pPr>
      <w:r w:rsidRPr="00FD4A11">
        <w:rPr>
          <w:rFonts w:ascii="Times New Roman" w:hAnsi="Times New Roman"/>
          <w:sz w:val="24"/>
          <w:szCs w:val="24"/>
        </w:rPr>
        <w:t>г. Красноярск</w:t>
      </w:r>
      <w:r w:rsidRPr="00FD4A11">
        <w:rPr>
          <w:rFonts w:ascii="Times New Roman" w:hAnsi="Times New Roman"/>
          <w:sz w:val="24"/>
          <w:szCs w:val="24"/>
        </w:rPr>
        <w:tab/>
      </w:r>
      <w:r w:rsidRPr="00FD4A11">
        <w:rPr>
          <w:rFonts w:ascii="Times New Roman" w:hAnsi="Times New Roman"/>
          <w:sz w:val="24"/>
          <w:szCs w:val="24"/>
        </w:rPr>
        <w:tab/>
      </w:r>
      <w:r w:rsidRPr="00FD4A11">
        <w:rPr>
          <w:rFonts w:ascii="Times New Roman" w:hAnsi="Times New Roman"/>
          <w:sz w:val="24"/>
          <w:szCs w:val="24"/>
        </w:rPr>
        <w:tab/>
      </w:r>
      <w:r w:rsidRPr="00FD4A11">
        <w:rPr>
          <w:rFonts w:ascii="Times New Roman" w:hAnsi="Times New Roman"/>
          <w:sz w:val="24"/>
          <w:szCs w:val="24"/>
        </w:rPr>
        <w:tab/>
      </w:r>
      <w:r w:rsidRPr="00FD4A11">
        <w:rPr>
          <w:rFonts w:ascii="Times New Roman" w:hAnsi="Times New Roman"/>
          <w:sz w:val="24"/>
          <w:szCs w:val="24"/>
        </w:rPr>
        <w:tab/>
      </w:r>
      <w:r w:rsidRPr="00FD4A11">
        <w:rPr>
          <w:rFonts w:ascii="Times New Roman" w:hAnsi="Times New Roman"/>
          <w:sz w:val="24"/>
          <w:szCs w:val="24"/>
        </w:rPr>
        <w:tab/>
      </w:r>
      <w:r w:rsidRPr="00FD4A11">
        <w:rPr>
          <w:rFonts w:ascii="Times New Roman" w:hAnsi="Times New Roman"/>
          <w:sz w:val="24"/>
          <w:szCs w:val="24"/>
        </w:rPr>
        <w:tab/>
      </w:r>
      <w:r w:rsidR="00041BF1" w:rsidRPr="00FD4A11">
        <w:rPr>
          <w:rFonts w:ascii="Times New Roman" w:hAnsi="Times New Roman"/>
          <w:sz w:val="24"/>
          <w:szCs w:val="24"/>
        </w:rPr>
        <w:tab/>
      </w:r>
      <w:proofErr w:type="gramStart"/>
      <w:r w:rsidRPr="00FD4A11">
        <w:rPr>
          <w:rFonts w:ascii="Times New Roman" w:hAnsi="Times New Roman"/>
          <w:sz w:val="24"/>
          <w:szCs w:val="24"/>
        </w:rPr>
        <w:tab/>
        <w:t>«</w:t>
      </w:r>
      <w:proofErr w:type="gramEnd"/>
      <w:r w:rsidRPr="00FD4A11">
        <w:rPr>
          <w:rFonts w:ascii="Times New Roman" w:hAnsi="Times New Roman"/>
          <w:sz w:val="24"/>
          <w:szCs w:val="24"/>
        </w:rPr>
        <w:t xml:space="preserve">______» </w:t>
      </w:r>
      <w:r w:rsidR="0064503A">
        <w:rPr>
          <w:rFonts w:ascii="Times New Roman" w:hAnsi="Times New Roman"/>
          <w:sz w:val="24"/>
          <w:szCs w:val="24"/>
        </w:rPr>
        <w:t xml:space="preserve">мая </w:t>
      </w:r>
      <w:r w:rsidRPr="00FD4A11">
        <w:rPr>
          <w:rFonts w:ascii="Times New Roman" w:hAnsi="Times New Roman"/>
          <w:sz w:val="24"/>
          <w:szCs w:val="24"/>
        </w:rPr>
        <w:t>2026 г.</w:t>
      </w:r>
    </w:p>
    <w:p w:rsidR="00041BF1" w:rsidRPr="00FD4A11" w:rsidRDefault="00041BF1"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b/>
          <w:sz w:val="24"/>
          <w:szCs w:val="24"/>
          <w:shd w:val="clear" w:color="auto" w:fill="FFFFFF"/>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(ФИЦ КНЦ СО РАН)</w:t>
      </w:r>
      <w:r w:rsidRPr="00FD4A11">
        <w:rPr>
          <w:rFonts w:ascii="Times New Roman" w:hAnsi="Times New Roman"/>
          <w:sz w:val="24"/>
          <w:szCs w:val="24"/>
        </w:rPr>
        <w:t xml:space="preserve">, именуемое в дальнейшем </w:t>
      </w:r>
      <w:r w:rsidRPr="00FD4A11">
        <w:rPr>
          <w:rFonts w:ascii="Times New Roman" w:hAnsi="Times New Roman"/>
          <w:b/>
          <w:bCs/>
          <w:sz w:val="24"/>
          <w:szCs w:val="24"/>
        </w:rPr>
        <w:t>«Заказчик»</w:t>
      </w:r>
      <w:r w:rsidRPr="00FD4A11">
        <w:rPr>
          <w:rFonts w:ascii="Times New Roman" w:hAnsi="Times New Roman"/>
          <w:sz w:val="24"/>
          <w:szCs w:val="24"/>
        </w:rPr>
        <w:t xml:space="preserve">, в лице заместителя директора по экономическим вопросам </w:t>
      </w:r>
      <w:proofErr w:type="spellStart"/>
      <w:r w:rsidRPr="00FD4A11">
        <w:rPr>
          <w:rFonts w:ascii="Times New Roman" w:hAnsi="Times New Roman"/>
          <w:sz w:val="24"/>
          <w:szCs w:val="24"/>
        </w:rPr>
        <w:t>Жуковца</w:t>
      </w:r>
      <w:proofErr w:type="spellEnd"/>
      <w:r w:rsidRPr="00FD4A11">
        <w:rPr>
          <w:rFonts w:ascii="Times New Roman" w:hAnsi="Times New Roman"/>
          <w:sz w:val="24"/>
          <w:szCs w:val="24"/>
        </w:rPr>
        <w:t xml:space="preserve"> Ярослава Игоревича, действующего на основании доверенности от 21.11.2025 № 11-16/139, </w:t>
      </w:r>
      <w:r w:rsidR="00936EDE" w:rsidRPr="00FD4A11">
        <w:rPr>
          <w:rFonts w:ascii="Times New Roman" w:hAnsi="Times New Roman"/>
          <w:sz w:val="24"/>
          <w:szCs w:val="24"/>
        </w:rPr>
        <w:t>с одной стороны</w:t>
      </w:r>
      <w:r w:rsidRPr="00FD4A11">
        <w:rPr>
          <w:rFonts w:ascii="Times New Roman" w:hAnsi="Times New Roman"/>
          <w:sz w:val="24"/>
          <w:szCs w:val="24"/>
        </w:rPr>
        <w:t>,</w:t>
      </w:r>
      <w:r w:rsidR="00936EDE" w:rsidRPr="00FD4A11">
        <w:rPr>
          <w:rFonts w:ascii="Times New Roman" w:hAnsi="Times New Roman"/>
          <w:sz w:val="24"/>
          <w:szCs w:val="24"/>
        </w:rPr>
        <w:t xml:space="preserve"> и</w:t>
      </w:r>
      <w:r w:rsidRPr="00FD4A11">
        <w:rPr>
          <w:rFonts w:ascii="Times New Roman" w:hAnsi="Times New Roman"/>
          <w:sz w:val="24"/>
          <w:szCs w:val="24"/>
        </w:rPr>
        <w:t xml:space="preserve"> </w:t>
      </w:r>
    </w:p>
    <w:p w:rsidR="00103DB7" w:rsidRPr="00FD4A11" w:rsidRDefault="007662BE" w:rsidP="00041BF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_______________________________</w:t>
      </w:r>
      <w:r w:rsidR="00936EDE" w:rsidRPr="00FD4A11">
        <w:rPr>
          <w:rFonts w:ascii="Times New Roman" w:hAnsi="Times New Roman"/>
          <w:sz w:val="24"/>
          <w:szCs w:val="24"/>
        </w:rPr>
        <w:t xml:space="preserve">, </w:t>
      </w:r>
      <w:r w:rsidR="00936EDE" w:rsidRPr="00FD4A11">
        <w:rPr>
          <w:rFonts w:ascii="Times New Roman" w:hAnsi="Times New Roman"/>
          <w:sz w:val="24"/>
          <w:szCs w:val="24"/>
          <w:highlight w:val="white"/>
        </w:rPr>
        <w:t>именуемое</w:t>
      </w:r>
      <w:r w:rsidR="00936EDE" w:rsidRPr="00FD4A11">
        <w:rPr>
          <w:rFonts w:ascii="Times New Roman" w:hAnsi="Times New Roman"/>
          <w:sz w:val="24"/>
          <w:szCs w:val="24"/>
        </w:rPr>
        <w:t xml:space="preserve"> в дальнейшем </w:t>
      </w:r>
      <w:r w:rsidR="00936EDE" w:rsidRPr="007662BE">
        <w:rPr>
          <w:rFonts w:ascii="Times New Roman" w:hAnsi="Times New Roman"/>
          <w:b/>
          <w:sz w:val="24"/>
          <w:szCs w:val="24"/>
        </w:rPr>
        <w:t>"Исполнитель"</w:t>
      </w:r>
      <w:r w:rsidR="00936EDE" w:rsidRPr="00FD4A11">
        <w:rPr>
          <w:rFonts w:ascii="Times New Roman" w:hAnsi="Times New Roman"/>
          <w:bCs/>
          <w:sz w:val="24"/>
          <w:szCs w:val="24"/>
          <w:highlight w:val="white"/>
        </w:rPr>
        <w:t xml:space="preserve">, в лице </w:t>
      </w:r>
      <w:r>
        <w:rPr>
          <w:rFonts w:ascii="Times New Roman" w:hAnsi="Times New Roman"/>
          <w:bCs/>
          <w:sz w:val="24"/>
          <w:szCs w:val="24"/>
          <w:highlight w:val="white"/>
        </w:rPr>
        <w:t>_____________________</w:t>
      </w:r>
      <w:r w:rsidR="00936EDE" w:rsidRPr="00FD4A11">
        <w:rPr>
          <w:rFonts w:ascii="Times New Roman" w:hAnsi="Times New Roman"/>
          <w:bCs/>
          <w:sz w:val="24"/>
          <w:szCs w:val="24"/>
          <w:highlight w:val="white"/>
        </w:rPr>
        <w:t>, действующего на основании Устава</w:t>
      </w:r>
      <w:r w:rsidR="00936EDE" w:rsidRPr="00FD4A11">
        <w:rPr>
          <w:rFonts w:ascii="Times New Roman" w:hAnsi="Times New Roman"/>
          <w:sz w:val="24"/>
          <w:szCs w:val="24"/>
        </w:rPr>
        <w:t>, с другой стороны</w:t>
      </w:r>
      <w:r w:rsidR="001C6CCE" w:rsidRPr="00FD4A11">
        <w:rPr>
          <w:rFonts w:ascii="Times New Roman" w:hAnsi="Times New Roman"/>
          <w:sz w:val="24"/>
          <w:szCs w:val="24"/>
        </w:rPr>
        <w:t>,</w:t>
      </w:r>
      <w:r w:rsidR="00936EDE" w:rsidRPr="00FD4A11">
        <w:rPr>
          <w:rFonts w:ascii="Times New Roman" w:hAnsi="Times New Roman"/>
          <w:sz w:val="24"/>
          <w:szCs w:val="24"/>
        </w:rPr>
        <w:t xml:space="preserve"> </w:t>
      </w:r>
      <w:r w:rsidR="00FD4A11" w:rsidRPr="00FD4A11">
        <w:rPr>
          <w:rFonts w:ascii="Times New Roman" w:hAnsi="Times New Roman"/>
          <w:bCs/>
          <w:color w:val="000000"/>
          <w:sz w:val="24"/>
          <w:szCs w:val="24"/>
        </w:rPr>
        <w:t>именуемые вместе «Стороны»,</w:t>
      </w:r>
      <w:r w:rsidR="00936EDE" w:rsidRPr="00FD4A11">
        <w:rPr>
          <w:rFonts w:ascii="Times New Roman" w:hAnsi="Times New Roman"/>
          <w:sz w:val="24"/>
          <w:szCs w:val="24"/>
        </w:rPr>
        <w:t xml:space="preserve"> </w:t>
      </w:r>
    </w:p>
    <w:p w:rsidR="00936EDE" w:rsidRPr="00FD4A11" w:rsidRDefault="00103DB7" w:rsidP="00103DB7">
      <w:pPr>
        <w:pStyle w:val="Default"/>
        <w:jc w:val="both"/>
      </w:pPr>
      <w:r w:rsidRPr="00FD4A11">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936EDE" w:rsidRPr="00FD4A11">
        <w:t xml:space="preserve">заключили настоящий </w:t>
      </w:r>
      <w:r w:rsidR="00CF2A84" w:rsidRPr="00FD4A11">
        <w:t>д</w:t>
      </w:r>
      <w:r w:rsidR="00936EDE" w:rsidRPr="00FD4A11">
        <w:t xml:space="preserve">оговор </w:t>
      </w:r>
      <w:r w:rsidRPr="00FD4A11">
        <w:rPr>
          <w:bCs/>
        </w:rPr>
        <w:t xml:space="preserve">возмездного оказания услуг </w:t>
      </w:r>
      <w:r w:rsidRPr="00FD4A11">
        <w:t xml:space="preserve">(далее по тексту – Договор) </w:t>
      </w:r>
      <w:r w:rsidR="00936EDE" w:rsidRPr="00FD4A11">
        <w:t>о нижеследующем:</w:t>
      </w:r>
    </w:p>
    <w:p w:rsidR="00936EDE" w:rsidRPr="00FD4A11" w:rsidRDefault="00936EDE" w:rsidP="00041BF1">
      <w:pPr>
        <w:widowControl w:val="0"/>
        <w:autoSpaceDE w:val="0"/>
        <w:autoSpaceDN w:val="0"/>
        <w:adjustRightInd w:val="0"/>
        <w:spacing w:after="0" w:line="240" w:lineRule="auto"/>
        <w:rPr>
          <w:rFonts w:ascii="Times New Roman" w:hAnsi="Times New Roman"/>
          <w:sz w:val="24"/>
          <w:szCs w:val="24"/>
        </w:rPr>
      </w:pP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b/>
          <w:bCs/>
          <w:color w:val="333333"/>
          <w:sz w:val="24"/>
          <w:szCs w:val="24"/>
          <w:highlight w:val="white"/>
        </w:rPr>
        <w:t>1. Предмет договора</w:t>
      </w:r>
      <w:r w:rsidR="0001702D" w:rsidRPr="00FD4A11">
        <w:rPr>
          <w:rFonts w:ascii="Times New Roman" w:hAnsi="Times New Roman"/>
          <w:b/>
          <w:bCs/>
          <w:color w:val="333333"/>
          <w:sz w:val="24"/>
          <w:szCs w:val="24"/>
        </w:rPr>
        <w:t>. Условия оказания услуг.</w:t>
      </w:r>
    </w:p>
    <w:p w:rsidR="00CF2A84" w:rsidRPr="00FD4A11" w:rsidRDefault="00936EDE" w:rsidP="009250C1">
      <w:pPr>
        <w:widowControl w:val="0"/>
        <w:autoSpaceDE w:val="0"/>
        <w:autoSpaceDN w:val="0"/>
        <w:adjustRightInd w:val="0"/>
        <w:spacing w:after="0" w:line="240" w:lineRule="auto"/>
        <w:jc w:val="both"/>
        <w:rPr>
          <w:rFonts w:ascii="Times New Roman" w:hAnsi="Times New Roman"/>
          <w:b/>
          <w:bCs/>
          <w:color w:val="333333"/>
          <w:sz w:val="24"/>
          <w:szCs w:val="24"/>
        </w:rPr>
      </w:pPr>
      <w:r w:rsidRPr="00FD4A11">
        <w:rPr>
          <w:rFonts w:ascii="Times New Roman" w:hAnsi="Times New Roman"/>
          <w:color w:val="333333"/>
          <w:sz w:val="24"/>
          <w:szCs w:val="24"/>
          <w:highlight w:val="white"/>
        </w:rPr>
        <w:t xml:space="preserve">1.1. Исполнитель обязуется оказать Заказчику услуги по организации </w:t>
      </w:r>
      <w:r w:rsidR="00103DB7" w:rsidRPr="00FD4A11">
        <w:rPr>
          <w:rFonts w:ascii="Times New Roman" w:hAnsi="Times New Roman"/>
          <w:color w:val="333333"/>
          <w:sz w:val="24"/>
          <w:szCs w:val="24"/>
          <w:highlight w:val="white"/>
        </w:rPr>
        <w:t xml:space="preserve">участия в </w:t>
      </w:r>
      <w:r w:rsidRPr="00FD4A11">
        <w:rPr>
          <w:rFonts w:ascii="Times New Roman" w:hAnsi="Times New Roman"/>
          <w:color w:val="333333"/>
          <w:sz w:val="24"/>
          <w:szCs w:val="24"/>
          <w:highlight w:val="white"/>
        </w:rPr>
        <w:t>научно</w:t>
      </w:r>
      <w:r w:rsidR="00103DB7" w:rsidRPr="00FD4A11">
        <w:rPr>
          <w:rFonts w:ascii="Times New Roman" w:hAnsi="Times New Roman"/>
          <w:color w:val="333333"/>
          <w:sz w:val="24"/>
          <w:szCs w:val="24"/>
          <w:highlight w:val="white"/>
        </w:rPr>
        <w:t>м</w:t>
      </w:r>
      <w:r w:rsidRPr="00FD4A11">
        <w:rPr>
          <w:rFonts w:ascii="Times New Roman" w:hAnsi="Times New Roman"/>
          <w:color w:val="333333"/>
          <w:sz w:val="24"/>
          <w:szCs w:val="24"/>
          <w:highlight w:val="white"/>
        </w:rPr>
        <w:t xml:space="preserve"> мероприяти</w:t>
      </w:r>
      <w:r w:rsidR="00103DB7" w:rsidRPr="00FD4A11">
        <w:rPr>
          <w:rFonts w:ascii="Times New Roman" w:hAnsi="Times New Roman"/>
          <w:color w:val="333333"/>
          <w:sz w:val="24"/>
          <w:szCs w:val="24"/>
          <w:highlight w:val="white"/>
        </w:rPr>
        <w:t>и</w:t>
      </w:r>
      <w:r w:rsidRPr="00FD4A11">
        <w:rPr>
          <w:rFonts w:ascii="Times New Roman" w:hAnsi="Times New Roman"/>
          <w:color w:val="333333"/>
          <w:sz w:val="24"/>
          <w:szCs w:val="24"/>
          <w:highlight w:val="white"/>
        </w:rPr>
        <w:t xml:space="preserve"> </w:t>
      </w:r>
      <w:r w:rsidRPr="00FD4A11">
        <w:rPr>
          <w:rFonts w:ascii="Times New Roman" w:hAnsi="Times New Roman"/>
          <w:b/>
          <w:bCs/>
          <w:color w:val="333333"/>
          <w:sz w:val="24"/>
          <w:szCs w:val="24"/>
          <w:highlight w:val="white"/>
          <w:lang w:val="en"/>
        </w:rPr>
        <w:t>XXXI</w:t>
      </w:r>
      <w:r w:rsidRPr="00FD4A11">
        <w:rPr>
          <w:rFonts w:ascii="Times New Roman" w:hAnsi="Times New Roman"/>
          <w:b/>
          <w:bCs/>
          <w:color w:val="333333"/>
          <w:sz w:val="24"/>
          <w:szCs w:val="24"/>
          <w:highlight w:val="white"/>
        </w:rPr>
        <w:t xml:space="preserve"> Байкальской Всероссийской Конференции «Информационные и математические технологии в науке и управлении» ИМТ-2026</w:t>
      </w:r>
      <w:r w:rsidRPr="00FD4A11">
        <w:rPr>
          <w:rFonts w:ascii="Times New Roman" w:hAnsi="Times New Roman"/>
          <w:color w:val="333333"/>
          <w:sz w:val="24"/>
          <w:szCs w:val="24"/>
          <w:highlight w:val="white"/>
        </w:rPr>
        <w:t xml:space="preserve"> (далее по тексту - Конференция) </w:t>
      </w:r>
      <w:r w:rsidR="00CF2A84" w:rsidRPr="00FD4A11">
        <w:rPr>
          <w:rFonts w:ascii="Times New Roman" w:hAnsi="Times New Roman"/>
          <w:color w:val="333333"/>
          <w:sz w:val="24"/>
          <w:szCs w:val="24"/>
          <w:highlight w:val="white"/>
        </w:rPr>
        <w:t>работников</w:t>
      </w:r>
      <w:r w:rsidRPr="00FD4A11">
        <w:rPr>
          <w:rFonts w:ascii="Times New Roman" w:hAnsi="Times New Roman"/>
          <w:color w:val="333333"/>
          <w:sz w:val="24"/>
          <w:szCs w:val="24"/>
          <w:highlight w:val="white"/>
        </w:rPr>
        <w:t xml:space="preserve"> </w:t>
      </w:r>
      <w:r w:rsidR="00FD4A11" w:rsidRPr="00FD4A11">
        <w:rPr>
          <w:rFonts w:ascii="Times New Roman" w:hAnsi="Times New Roman"/>
          <w:sz w:val="24"/>
          <w:szCs w:val="24"/>
        </w:rPr>
        <w:t>Регионального научно-образовательного математического центра «Красноярский математический центр»</w:t>
      </w:r>
      <w:r w:rsidR="009250C1" w:rsidRPr="00FD4A11">
        <w:rPr>
          <w:rFonts w:ascii="Times New Roman" w:hAnsi="Times New Roman"/>
          <w:color w:val="333333"/>
          <w:sz w:val="24"/>
          <w:szCs w:val="24"/>
        </w:rPr>
        <w:t xml:space="preserve"> согласно </w:t>
      </w:r>
      <w:r w:rsidR="009250C1" w:rsidRPr="00FD4A11">
        <w:rPr>
          <w:rFonts w:ascii="Times New Roman" w:hAnsi="Times New Roman"/>
          <w:color w:val="333333"/>
          <w:sz w:val="24"/>
          <w:szCs w:val="24"/>
          <w:highlight w:val="white"/>
        </w:rPr>
        <w:t>Приложению № 1 к договор</w:t>
      </w:r>
      <w:r w:rsidR="009250C1" w:rsidRPr="00FD4A11">
        <w:rPr>
          <w:rFonts w:ascii="Times New Roman" w:hAnsi="Times New Roman"/>
          <w:color w:val="333333"/>
          <w:sz w:val="24"/>
          <w:szCs w:val="24"/>
        </w:rPr>
        <w:t xml:space="preserve">у (далее – участник), </w:t>
      </w:r>
      <w:r w:rsidR="00103DB7" w:rsidRPr="00FD4A11">
        <w:rPr>
          <w:rFonts w:ascii="Times New Roman" w:hAnsi="Times New Roman"/>
          <w:color w:val="333333"/>
          <w:sz w:val="24"/>
          <w:szCs w:val="24"/>
          <w:highlight w:val="white"/>
        </w:rPr>
        <w:t xml:space="preserve">а Заказчик обязуется </w:t>
      </w:r>
      <w:r w:rsidR="00103DB7" w:rsidRPr="00FD4A11">
        <w:rPr>
          <w:rFonts w:ascii="Times New Roman" w:hAnsi="Times New Roman"/>
          <w:sz w:val="24"/>
          <w:szCs w:val="24"/>
        </w:rPr>
        <w:t>принять надлежащим образом оказанные услуги и оплатить их в порядке, определенном Договором</w:t>
      </w:r>
      <w:r w:rsidR="00CF2A84" w:rsidRPr="00FD4A11">
        <w:rPr>
          <w:rFonts w:ascii="Times New Roman" w:hAnsi="Times New Roman"/>
          <w:b/>
          <w:bCs/>
          <w:color w:val="333333"/>
          <w:sz w:val="24"/>
          <w:szCs w:val="24"/>
        </w:rPr>
        <w:t>.</w:t>
      </w:r>
    </w:p>
    <w:p w:rsidR="009250C1" w:rsidRPr="00FD4A11" w:rsidRDefault="003377EE" w:rsidP="00041BF1">
      <w:pPr>
        <w:widowControl w:val="0"/>
        <w:autoSpaceDE w:val="0"/>
        <w:autoSpaceDN w:val="0"/>
        <w:adjustRightInd w:val="0"/>
        <w:spacing w:after="0" w:line="240" w:lineRule="auto"/>
        <w:jc w:val="both"/>
        <w:rPr>
          <w:rFonts w:ascii="Times New Roman" w:hAnsi="Times New Roman"/>
          <w:sz w:val="24"/>
          <w:szCs w:val="24"/>
          <w:highlight w:val="white"/>
        </w:rPr>
      </w:pPr>
      <w:r w:rsidRPr="00FD4A11">
        <w:rPr>
          <w:rFonts w:ascii="Times New Roman" w:hAnsi="Times New Roman"/>
          <w:sz w:val="24"/>
          <w:szCs w:val="24"/>
          <w:highlight w:val="white"/>
        </w:rPr>
        <w:t xml:space="preserve">1.2. </w:t>
      </w:r>
      <w:r w:rsidR="00936EDE" w:rsidRPr="00FD4A11">
        <w:rPr>
          <w:rFonts w:ascii="Times New Roman" w:hAnsi="Times New Roman"/>
          <w:sz w:val="24"/>
          <w:szCs w:val="24"/>
          <w:highlight w:val="white"/>
        </w:rPr>
        <w:t xml:space="preserve">В состав услуг по обеспечению участия </w:t>
      </w:r>
      <w:r w:rsidR="00CF2A84" w:rsidRPr="00FD4A11">
        <w:rPr>
          <w:rFonts w:ascii="Times New Roman" w:hAnsi="Times New Roman"/>
          <w:sz w:val="24"/>
          <w:szCs w:val="24"/>
          <w:highlight w:val="white"/>
        </w:rPr>
        <w:t>работников</w:t>
      </w:r>
      <w:r w:rsidR="00936EDE" w:rsidRPr="00FD4A11">
        <w:rPr>
          <w:rFonts w:ascii="Times New Roman" w:hAnsi="Times New Roman"/>
          <w:sz w:val="24"/>
          <w:szCs w:val="24"/>
          <w:highlight w:val="white"/>
        </w:rPr>
        <w:t xml:space="preserve"> Заказчика в Конференции входят: обеспечение материалами Конференции (программа и сборник трудов), аренда помещения и организационной техники для проведения мероприятий Конференции, транспортные услуги на месте проведения Конференции, организация проживании Участников Конференции в месте проведения Конференции</w:t>
      </w:r>
      <w:r w:rsidR="009250C1" w:rsidRPr="00FD4A11">
        <w:rPr>
          <w:rFonts w:ascii="Times New Roman" w:hAnsi="Times New Roman"/>
          <w:sz w:val="24"/>
          <w:szCs w:val="24"/>
        </w:rPr>
        <w:t>.</w:t>
      </w:r>
      <w:r w:rsidR="00936EDE" w:rsidRPr="00FD4A11">
        <w:rPr>
          <w:rFonts w:ascii="Times New Roman" w:hAnsi="Times New Roman"/>
          <w:sz w:val="24"/>
          <w:szCs w:val="24"/>
          <w:highlight w:val="white"/>
        </w:rPr>
        <w:t xml:space="preserve"> </w:t>
      </w:r>
    </w:p>
    <w:p w:rsidR="003377EE" w:rsidRPr="00FD4A11" w:rsidRDefault="003377EE" w:rsidP="00442548">
      <w:pPr>
        <w:widowControl w:val="0"/>
        <w:autoSpaceDE w:val="0"/>
        <w:autoSpaceDN w:val="0"/>
        <w:adjustRightInd w:val="0"/>
        <w:spacing w:after="0" w:line="240" w:lineRule="auto"/>
        <w:jc w:val="both"/>
        <w:rPr>
          <w:rFonts w:ascii="Times New Roman" w:eastAsia="Times New Roman" w:hAnsi="Times New Roman"/>
          <w:sz w:val="24"/>
          <w:szCs w:val="24"/>
        </w:rPr>
      </w:pPr>
      <w:r w:rsidRPr="00FD4A11">
        <w:rPr>
          <w:rFonts w:ascii="Times New Roman" w:hAnsi="Times New Roman"/>
          <w:sz w:val="24"/>
          <w:szCs w:val="24"/>
        </w:rPr>
        <w:t>1.</w:t>
      </w:r>
      <w:r w:rsidR="0001702D" w:rsidRPr="00FD4A11">
        <w:rPr>
          <w:rFonts w:ascii="Times New Roman" w:hAnsi="Times New Roman"/>
          <w:sz w:val="24"/>
          <w:szCs w:val="24"/>
        </w:rPr>
        <w:t>3</w:t>
      </w:r>
      <w:r w:rsidRPr="00FD4A11">
        <w:rPr>
          <w:rFonts w:ascii="Times New Roman" w:hAnsi="Times New Roman"/>
          <w:sz w:val="24"/>
          <w:szCs w:val="24"/>
        </w:rPr>
        <w:t xml:space="preserve">. Организаторы </w:t>
      </w:r>
      <w:r w:rsidR="00442548" w:rsidRPr="00FD4A11">
        <w:rPr>
          <w:rFonts w:ascii="Times New Roman" w:hAnsi="Times New Roman"/>
          <w:sz w:val="24"/>
          <w:szCs w:val="24"/>
        </w:rPr>
        <w:t>К</w:t>
      </w:r>
      <w:r w:rsidRPr="00FD4A11">
        <w:rPr>
          <w:rFonts w:ascii="Times New Roman" w:hAnsi="Times New Roman"/>
          <w:sz w:val="24"/>
          <w:szCs w:val="24"/>
        </w:rPr>
        <w:t xml:space="preserve">онференции: </w:t>
      </w:r>
      <w:r w:rsidRPr="003377EE">
        <w:rPr>
          <w:rFonts w:ascii="Times New Roman" w:eastAsia="Times New Roman" w:hAnsi="Times New Roman"/>
          <w:sz w:val="24"/>
          <w:szCs w:val="24"/>
        </w:rPr>
        <w:t>Институт систем энергетики им. Л.А. Мелентьева СО РАН</w:t>
      </w:r>
      <w:r w:rsidRPr="00FD4A11">
        <w:rPr>
          <w:rFonts w:ascii="Times New Roman" w:eastAsia="Times New Roman" w:hAnsi="Times New Roman"/>
          <w:sz w:val="24"/>
          <w:szCs w:val="24"/>
        </w:rPr>
        <w:t>;</w:t>
      </w:r>
      <w:r w:rsidR="00442548" w:rsidRPr="00FD4A11">
        <w:rPr>
          <w:rFonts w:ascii="Times New Roman" w:eastAsia="Times New Roman" w:hAnsi="Times New Roman"/>
          <w:sz w:val="24"/>
          <w:szCs w:val="24"/>
        </w:rPr>
        <w:t xml:space="preserve"> </w:t>
      </w:r>
      <w:r w:rsidRPr="003377EE">
        <w:rPr>
          <w:rFonts w:ascii="Times New Roman" w:eastAsia="Times New Roman" w:hAnsi="Times New Roman"/>
          <w:sz w:val="24"/>
          <w:szCs w:val="24"/>
        </w:rPr>
        <w:t>Институт динамики систем и теории управления СО РАН</w:t>
      </w:r>
      <w:r w:rsidRPr="00FD4A11">
        <w:rPr>
          <w:rFonts w:ascii="Times New Roman" w:eastAsia="Times New Roman" w:hAnsi="Times New Roman"/>
          <w:sz w:val="24"/>
          <w:szCs w:val="24"/>
        </w:rPr>
        <w:t>;</w:t>
      </w:r>
      <w:r w:rsidR="00442548" w:rsidRPr="00FD4A11">
        <w:rPr>
          <w:rFonts w:ascii="Times New Roman" w:eastAsia="Times New Roman" w:hAnsi="Times New Roman"/>
          <w:sz w:val="24"/>
          <w:szCs w:val="24"/>
        </w:rPr>
        <w:t xml:space="preserve"> </w:t>
      </w:r>
      <w:r w:rsidRPr="003377EE">
        <w:rPr>
          <w:rFonts w:ascii="Times New Roman" w:eastAsia="Times New Roman" w:hAnsi="Times New Roman"/>
          <w:sz w:val="24"/>
          <w:szCs w:val="24"/>
        </w:rPr>
        <w:t>Иркутский национальный исследовательский технический университет</w:t>
      </w:r>
      <w:r w:rsidRPr="00FD4A11">
        <w:rPr>
          <w:rFonts w:ascii="Times New Roman" w:eastAsia="Times New Roman" w:hAnsi="Times New Roman"/>
          <w:sz w:val="24"/>
          <w:szCs w:val="24"/>
        </w:rPr>
        <w:t>;</w:t>
      </w:r>
      <w:r w:rsidR="00442548" w:rsidRPr="00FD4A11">
        <w:rPr>
          <w:rFonts w:ascii="Times New Roman" w:eastAsia="Times New Roman" w:hAnsi="Times New Roman"/>
          <w:sz w:val="24"/>
          <w:szCs w:val="24"/>
        </w:rPr>
        <w:t xml:space="preserve"> </w:t>
      </w:r>
      <w:r w:rsidRPr="003377EE">
        <w:rPr>
          <w:rFonts w:ascii="Times New Roman" w:eastAsia="Times New Roman" w:hAnsi="Times New Roman"/>
          <w:sz w:val="24"/>
          <w:szCs w:val="24"/>
        </w:rPr>
        <w:t xml:space="preserve">Институт информационных технологий и </w:t>
      </w:r>
      <w:proofErr w:type="spellStart"/>
      <w:r w:rsidRPr="003377EE">
        <w:rPr>
          <w:rFonts w:ascii="Times New Roman" w:eastAsia="Times New Roman" w:hAnsi="Times New Roman"/>
          <w:sz w:val="24"/>
          <w:szCs w:val="24"/>
        </w:rPr>
        <w:t>кибербезопасности</w:t>
      </w:r>
      <w:proofErr w:type="spellEnd"/>
      <w:r w:rsidRPr="00FD4A11">
        <w:rPr>
          <w:rFonts w:ascii="Times New Roman" w:eastAsia="Times New Roman" w:hAnsi="Times New Roman"/>
          <w:sz w:val="24"/>
          <w:szCs w:val="24"/>
        </w:rPr>
        <w:t>.</w:t>
      </w:r>
    </w:p>
    <w:p w:rsidR="0001702D" w:rsidRPr="00FD4A11" w:rsidRDefault="0001702D" w:rsidP="0001702D">
      <w:pPr>
        <w:pStyle w:val="Default"/>
        <w:jc w:val="both"/>
        <w:rPr>
          <w:color w:val="auto"/>
        </w:rPr>
      </w:pPr>
      <w:r w:rsidRPr="00FD4A11">
        <w:rPr>
          <w:color w:val="auto"/>
        </w:rPr>
        <w:t xml:space="preserve">1.4. Период проведения Конференции: </w:t>
      </w:r>
      <w:r w:rsidRPr="00FD4A11">
        <w:rPr>
          <w:bCs/>
          <w:color w:val="auto"/>
          <w:highlight w:val="white"/>
        </w:rPr>
        <w:t>с 01 июля по 08 июля</w:t>
      </w:r>
      <w:r w:rsidRPr="00FD4A11">
        <w:rPr>
          <w:color w:val="auto"/>
        </w:rPr>
        <w:t xml:space="preserve"> 2026 года, Байкальская сессия Конференции. </w:t>
      </w:r>
    </w:p>
    <w:p w:rsidR="0001702D" w:rsidRPr="00FD4A11" w:rsidRDefault="0001702D" w:rsidP="0001702D">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sz w:val="24"/>
          <w:szCs w:val="24"/>
        </w:rPr>
        <w:t>1.5. Место проведения Конференции: оз. Байкал, база отдыха «Байкал Трек» в 250 км от г. Иркутска.</w:t>
      </w:r>
    </w:p>
    <w:p w:rsidR="007E02EA" w:rsidRPr="00FD4A11" w:rsidRDefault="007E02EA" w:rsidP="00041BF1">
      <w:pPr>
        <w:widowControl w:val="0"/>
        <w:autoSpaceDE w:val="0"/>
        <w:autoSpaceDN w:val="0"/>
        <w:adjustRightInd w:val="0"/>
        <w:spacing w:after="0" w:line="240" w:lineRule="auto"/>
        <w:jc w:val="both"/>
        <w:rPr>
          <w:rFonts w:ascii="Times New Roman" w:hAnsi="Times New Roman"/>
          <w:sz w:val="24"/>
          <w:szCs w:val="24"/>
        </w:rPr>
      </w:pPr>
    </w:p>
    <w:p w:rsidR="00442548" w:rsidRPr="00FD4A11" w:rsidRDefault="00442548" w:rsidP="00442548">
      <w:pPr>
        <w:pStyle w:val="Default"/>
      </w:pPr>
      <w:r w:rsidRPr="00FD4A11">
        <w:rPr>
          <w:b/>
          <w:bCs/>
        </w:rPr>
        <w:t xml:space="preserve">2. ПРАВА И ОБЯЗАННОСТИ СТОРОН </w:t>
      </w:r>
    </w:p>
    <w:p w:rsidR="00442548" w:rsidRPr="00FD4A11" w:rsidRDefault="00442548" w:rsidP="003374AD">
      <w:pPr>
        <w:pStyle w:val="Default"/>
        <w:jc w:val="both"/>
      </w:pPr>
      <w:r w:rsidRPr="00FD4A11">
        <w:t xml:space="preserve">2.1. Обязательства Исполнителя: </w:t>
      </w:r>
    </w:p>
    <w:p w:rsidR="00442548" w:rsidRPr="00FD4A11" w:rsidRDefault="00442548" w:rsidP="003374AD">
      <w:pPr>
        <w:pStyle w:val="Default"/>
        <w:jc w:val="both"/>
      </w:pPr>
      <w:r w:rsidRPr="00FD4A11">
        <w:t xml:space="preserve">2.1.1. оказать услуги по Договору с качеством, в объеме и в сроки, установленные Договором, и сдать их Заказчику с предоставлением предусмотренных Договором документов; </w:t>
      </w:r>
    </w:p>
    <w:p w:rsidR="00442548" w:rsidRPr="00FD4A11" w:rsidRDefault="00442548" w:rsidP="003374AD">
      <w:pPr>
        <w:pStyle w:val="Default"/>
        <w:jc w:val="both"/>
      </w:pPr>
      <w:r w:rsidRPr="00FD4A11">
        <w:t xml:space="preserve">2.1.2.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442548" w:rsidRPr="00FD4A11" w:rsidRDefault="00442548" w:rsidP="003374AD">
      <w:pPr>
        <w:pStyle w:val="Default"/>
        <w:jc w:val="both"/>
      </w:pPr>
      <w:r w:rsidRPr="00FD4A11">
        <w:t>2.1.3. после оказания услуг предоставить З</w:t>
      </w:r>
      <w:r w:rsidR="003374AD" w:rsidRPr="00FD4A11">
        <w:t>аказчику</w:t>
      </w:r>
      <w:r w:rsidRPr="00FD4A11">
        <w:t xml:space="preserve"> оформленные в установленном порядке документы в соответствии с п. </w:t>
      </w:r>
      <w:r w:rsidR="0065640F" w:rsidRPr="00FD4A11">
        <w:t>5.2</w:t>
      </w:r>
      <w:r w:rsidRPr="00FD4A11">
        <w:t xml:space="preserve"> Договора; </w:t>
      </w:r>
    </w:p>
    <w:p w:rsidR="00442548" w:rsidRPr="00FD4A11" w:rsidRDefault="00442548" w:rsidP="003374AD">
      <w:pPr>
        <w:pStyle w:val="Default"/>
        <w:jc w:val="both"/>
      </w:pPr>
      <w:r w:rsidRPr="00FD4A11">
        <w:t xml:space="preserve">2.1.4. устранять своими силами и за свой счет недостатки, выявленные в процессе оказания услуг или при приемке услуг в </w:t>
      </w:r>
      <w:r w:rsidR="003374AD" w:rsidRPr="00FD4A11">
        <w:t xml:space="preserve">разумный </w:t>
      </w:r>
      <w:r w:rsidRPr="00FD4A11">
        <w:t xml:space="preserve">срок. </w:t>
      </w:r>
    </w:p>
    <w:p w:rsidR="00936EDE" w:rsidRPr="00FD4A11" w:rsidRDefault="00442548" w:rsidP="003374AD">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sz w:val="24"/>
          <w:szCs w:val="24"/>
        </w:rPr>
        <w:t xml:space="preserve">2.2. </w:t>
      </w:r>
      <w:r w:rsidR="003374AD" w:rsidRPr="00FD4A11">
        <w:rPr>
          <w:rFonts w:ascii="Times New Roman" w:hAnsi="Times New Roman"/>
          <w:sz w:val="24"/>
          <w:szCs w:val="24"/>
        </w:rPr>
        <w:t>Исполнитель</w:t>
      </w:r>
      <w:r w:rsidRPr="00FD4A11">
        <w:rPr>
          <w:rFonts w:ascii="Times New Roman" w:hAnsi="Times New Roman"/>
          <w:sz w:val="24"/>
          <w:szCs w:val="24"/>
        </w:rPr>
        <w:t xml:space="preserve"> вправе:</w:t>
      </w:r>
    </w:p>
    <w:p w:rsidR="003374AD" w:rsidRPr="00FD4A11" w:rsidRDefault="003374AD" w:rsidP="003374AD">
      <w:pPr>
        <w:pStyle w:val="Default"/>
        <w:jc w:val="both"/>
      </w:pPr>
      <w:r w:rsidRPr="00FD4A11">
        <w:lastRenderedPageBreak/>
        <w:t xml:space="preserve">2.2.1. Привлекать других лиц к выполнению своих обязательств по Договору. Исполнитель несет перед Заказчиком ответственность за последствия неисполнения или ненадлежащего исполнения обязательств привлеченными к исполнению Договора лицами. </w:t>
      </w:r>
    </w:p>
    <w:p w:rsidR="003374AD" w:rsidRPr="00FD4A11" w:rsidRDefault="003374AD" w:rsidP="003374AD">
      <w:pPr>
        <w:pStyle w:val="Default"/>
      </w:pPr>
      <w:r w:rsidRPr="00FD4A11">
        <w:t xml:space="preserve">2.3. Обязательства ЗАКАЗЧИКА: </w:t>
      </w:r>
    </w:p>
    <w:p w:rsidR="003374AD" w:rsidRPr="00FD4A11" w:rsidRDefault="003374AD" w:rsidP="003374AD">
      <w:pPr>
        <w:pStyle w:val="Default"/>
      </w:pPr>
      <w:r w:rsidRPr="00FD4A11">
        <w:t xml:space="preserve">2.3.1. Принять оказанные с надлежащим качеством услуги в срок, установленный Договором. </w:t>
      </w:r>
    </w:p>
    <w:p w:rsidR="00C15865" w:rsidRPr="00FD4A11" w:rsidRDefault="003374AD" w:rsidP="003374AD">
      <w:pPr>
        <w:widowControl w:val="0"/>
        <w:autoSpaceDE w:val="0"/>
        <w:autoSpaceDN w:val="0"/>
        <w:adjustRightInd w:val="0"/>
        <w:spacing w:after="0" w:line="240" w:lineRule="auto"/>
        <w:jc w:val="both"/>
        <w:rPr>
          <w:rFonts w:ascii="Times New Roman" w:hAnsi="Times New Roman"/>
          <w:b/>
          <w:bCs/>
          <w:color w:val="333333"/>
          <w:sz w:val="24"/>
          <w:szCs w:val="24"/>
          <w:highlight w:val="white"/>
        </w:rPr>
      </w:pPr>
      <w:r w:rsidRPr="00FD4A11">
        <w:rPr>
          <w:rFonts w:ascii="Times New Roman" w:hAnsi="Times New Roman"/>
          <w:sz w:val="24"/>
          <w:szCs w:val="24"/>
        </w:rPr>
        <w:t>2.3.2. Оплатить услуги в соответствии с п.</w:t>
      </w:r>
      <w:r w:rsidR="00FF1373" w:rsidRPr="00FD4A11">
        <w:rPr>
          <w:rFonts w:ascii="Times New Roman" w:hAnsi="Times New Roman"/>
          <w:sz w:val="24"/>
          <w:szCs w:val="24"/>
        </w:rPr>
        <w:t>4</w:t>
      </w:r>
      <w:r w:rsidRPr="00FD4A11">
        <w:rPr>
          <w:rFonts w:ascii="Times New Roman" w:hAnsi="Times New Roman"/>
          <w:sz w:val="24"/>
          <w:szCs w:val="24"/>
        </w:rPr>
        <w:t>.2 Договора.</w:t>
      </w:r>
    </w:p>
    <w:p w:rsidR="003374AD" w:rsidRPr="00FD4A11" w:rsidRDefault="003374AD" w:rsidP="00041BF1">
      <w:pPr>
        <w:widowControl w:val="0"/>
        <w:autoSpaceDE w:val="0"/>
        <w:autoSpaceDN w:val="0"/>
        <w:adjustRightInd w:val="0"/>
        <w:spacing w:after="0" w:line="240" w:lineRule="auto"/>
        <w:jc w:val="both"/>
        <w:rPr>
          <w:rFonts w:ascii="Times New Roman" w:hAnsi="Times New Roman"/>
          <w:b/>
          <w:bCs/>
          <w:color w:val="333333"/>
          <w:sz w:val="24"/>
          <w:szCs w:val="24"/>
          <w:highlight w:val="white"/>
        </w:rPr>
      </w:pP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b/>
          <w:bCs/>
          <w:color w:val="333333"/>
          <w:sz w:val="24"/>
          <w:szCs w:val="24"/>
          <w:highlight w:val="white"/>
        </w:rPr>
        <w:t>3. Цена договора</w:t>
      </w:r>
    </w:p>
    <w:p w:rsidR="003374AD"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color w:val="333333"/>
          <w:sz w:val="24"/>
          <w:szCs w:val="24"/>
          <w:highlight w:val="white"/>
        </w:rPr>
        <w:t xml:space="preserve">3.1. </w:t>
      </w:r>
      <w:r w:rsidR="003374AD" w:rsidRPr="00FD4A11">
        <w:rPr>
          <w:rFonts w:ascii="Times New Roman" w:hAnsi="Times New Roman"/>
          <w:sz w:val="24"/>
          <w:szCs w:val="24"/>
        </w:rPr>
        <w:t xml:space="preserve">Цена Договора составляет </w:t>
      </w:r>
      <w:r w:rsidR="00E109BF" w:rsidRPr="00E109BF">
        <w:rPr>
          <w:rFonts w:ascii="Times New Roman" w:hAnsi="Times New Roman"/>
          <w:sz w:val="24"/>
          <w:szCs w:val="24"/>
        </w:rPr>
        <w:t>___________ рублей</w:t>
      </w:r>
      <w:r w:rsidR="00FF1373" w:rsidRPr="00E109BF">
        <w:rPr>
          <w:rFonts w:ascii="Times New Roman" w:hAnsi="Times New Roman"/>
          <w:sz w:val="24"/>
          <w:szCs w:val="24"/>
        </w:rPr>
        <w:t xml:space="preserve"> (</w:t>
      </w:r>
      <w:r w:rsidR="00E109BF" w:rsidRPr="00E109BF">
        <w:rPr>
          <w:rFonts w:ascii="Times New Roman" w:hAnsi="Times New Roman"/>
          <w:sz w:val="24"/>
          <w:szCs w:val="24"/>
        </w:rPr>
        <w:t>_____________</w:t>
      </w:r>
      <w:r w:rsidR="00FF1373" w:rsidRPr="00E109BF">
        <w:rPr>
          <w:rFonts w:ascii="Times New Roman" w:hAnsi="Times New Roman"/>
          <w:sz w:val="24"/>
          <w:szCs w:val="24"/>
        </w:rPr>
        <w:t>),</w:t>
      </w:r>
      <w:r w:rsidR="00FF1373" w:rsidRPr="00FD4A11">
        <w:rPr>
          <w:rFonts w:ascii="Times New Roman" w:hAnsi="Times New Roman"/>
          <w:b/>
          <w:sz w:val="24"/>
          <w:szCs w:val="24"/>
        </w:rPr>
        <w:t xml:space="preserve"> </w:t>
      </w:r>
      <w:r w:rsidR="00FF1373" w:rsidRPr="00FD4A11">
        <w:rPr>
          <w:rFonts w:ascii="Times New Roman" w:hAnsi="Times New Roman"/>
          <w:sz w:val="24"/>
          <w:szCs w:val="24"/>
        </w:rPr>
        <w:t xml:space="preserve">НДС </w:t>
      </w:r>
      <w:r w:rsidR="00E109BF">
        <w:rPr>
          <w:rFonts w:ascii="Times New Roman" w:hAnsi="Times New Roman"/>
          <w:sz w:val="24"/>
          <w:szCs w:val="24"/>
        </w:rPr>
        <w:t xml:space="preserve">- ____ </w:t>
      </w:r>
      <w:proofErr w:type="gramStart"/>
      <w:r w:rsidR="00E109BF">
        <w:rPr>
          <w:rFonts w:ascii="Times New Roman" w:hAnsi="Times New Roman"/>
          <w:sz w:val="24"/>
          <w:szCs w:val="24"/>
        </w:rPr>
        <w:t>руб.</w:t>
      </w:r>
      <w:r w:rsidR="00FF1373" w:rsidRPr="00FD4A11">
        <w:rPr>
          <w:rFonts w:ascii="Times New Roman" w:hAnsi="Times New Roman"/>
          <w:sz w:val="24"/>
          <w:szCs w:val="24"/>
        </w:rPr>
        <w:t>.</w:t>
      </w:r>
      <w:proofErr w:type="gramEnd"/>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color w:val="333333"/>
          <w:sz w:val="24"/>
          <w:szCs w:val="24"/>
          <w:highlight w:val="white"/>
        </w:rPr>
        <w:t xml:space="preserve">Стоимость Услуг, оказываемых Исполнителем, определяется согласно Приложению № 1, являющемуся неотъемлемой частью </w:t>
      </w:r>
      <w:r w:rsidR="00FF1373" w:rsidRPr="00FD4A11">
        <w:rPr>
          <w:rFonts w:ascii="Times New Roman" w:hAnsi="Times New Roman"/>
          <w:color w:val="333333"/>
          <w:sz w:val="24"/>
          <w:szCs w:val="24"/>
          <w:highlight w:val="white"/>
        </w:rPr>
        <w:t>Д</w:t>
      </w:r>
      <w:r w:rsidRPr="00FD4A11">
        <w:rPr>
          <w:rFonts w:ascii="Times New Roman" w:hAnsi="Times New Roman"/>
          <w:color w:val="333333"/>
          <w:sz w:val="24"/>
          <w:szCs w:val="24"/>
          <w:highlight w:val="white"/>
        </w:rPr>
        <w:t>оговора.</w:t>
      </w:r>
    </w:p>
    <w:p w:rsidR="0001702D"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color w:val="333333"/>
          <w:sz w:val="24"/>
          <w:szCs w:val="24"/>
          <w:highlight w:val="white"/>
        </w:rPr>
        <w:t xml:space="preserve">3.2. </w:t>
      </w:r>
      <w:r w:rsidR="003374AD" w:rsidRPr="00FD4A11">
        <w:rPr>
          <w:rFonts w:ascii="Times New Roman" w:hAnsi="Times New Roman"/>
          <w:sz w:val="24"/>
          <w:szCs w:val="24"/>
        </w:rPr>
        <w:t xml:space="preserve">Цена Договора является твердой и остается неизменной в течение всего срока действия Договора. </w:t>
      </w:r>
    </w:p>
    <w:p w:rsidR="0001702D" w:rsidRPr="00FD4A11" w:rsidRDefault="0001702D" w:rsidP="0001702D">
      <w:pPr>
        <w:tabs>
          <w:tab w:val="left" w:pos="1134"/>
        </w:tabs>
        <w:suppressAutoHyphens/>
        <w:spacing w:after="0" w:line="240" w:lineRule="auto"/>
        <w:contextualSpacing/>
        <w:jc w:val="both"/>
        <w:rPr>
          <w:rFonts w:ascii="Times New Roman" w:eastAsia="Times New Roman" w:hAnsi="Times New Roman"/>
          <w:color w:val="000000"/>
          <w:sz w:val="24"/>
          <w:szCs w:val="24"/>
          <w:lang w:eastAsia="ar-SA"/>
        </w:rPr>
      </w:pPr>
      <w:r w:rsidRPr="00FD4A11">
        <w:rPr>
          <w:rFonts w:ascii="Times New Roman" w:hAnsi="Times New Roman"/>
          <w:sz w:val="24"/>
          <w:szCs w:val="24"/>
        </w:rPr>
        <w:t xml:space="preserve">3.3. </w:t>
      </w:r>
      <w:r w:rsidR="003374AD" w:rsidRPr="00FD4A11">
        <w:rPr>
          <w:rFonts w:ascii="Times New Roman" w:hAnsi="Times New Roman"/>
          <w:sz w:val="24"/>
          <w:szCs w:val="24"/>
        </w:rPr>
        <w:t>В ц</w:t>
      </w:r>
      <w:r w:rsidR="003374AD" w:rsidRPr="00FD4A11">
        <w:rPr>
          <w:rFonts w:ascii="Times New Roman" w:hAnsi="Times New Roman"/>
          <w:color w:val="333333"/>
          <w:sz w:val="24"/>
          <w:szCs w:val="24"/>
          <w:highlight w:val="white"/>
        </w:rPr>
        <w:t>ену договора</w:t>
      </w:r>
      <w:r w:rsidR="00936EDE" w:rsidRPr="00FD4A11">
        <w:rPr>
          <w:rFonts w:ascii="Times New Roman" w:hAnsi="Times New Roman"/>
          <w:color w:val="333333"/>
          <w:sz w:val="24"/>
          <w:szCs w:val="24"/>
          <w:highlight w:val="white"/>
        </w:rPr>
        <w:t xml:space="preserve"> включа</w:t>
      </w:r>
      <w:r w:rsidR="003374AD" w:rsidRPr="00FD4A11">
        <w:rPr>
          <w:rFonts w:ascii="Times New Roman" w:hAnsi="Times New Roman"/>
          <w:color w:val="333333"/>
          <w:sz w:val="24"/>
          <w:szCs w:val="24"/>
          <w:highlight w:val="white"/>
        </w:rPr>
        <w:t>ю</w:t>
      </w:r>
      <w:r w:rsidR="00936EDE" w:rsidRPr="00FD4A11">
        <w:rPr>
          <w:rFonts w:ascii="Times New Roman" w:hAnsi="Times New Roman"/>
          <w:color w:val="333333"/>
          <w:sz w:val="24"/>
          <w:szCs w:val="24"/>
          <w:highlight w:val="white"/>
        </w:rPr>
        <w:t>т</w:t>
      </w:r>
      <w:r w:rsidR="003374AD" w:rsidRPr="00FD4A11">
        <w:rPr>
          <w:rFonts w:ascii="Times New Roman" w:hAnsi="Times New Roman"/>
          <w:color w:val="333333"/>
          <w:sz w:val="24"/>
          <w:szCs w:val="24"/>
          <w:highlight w:val="white"/>
        </w:rPr>
        <w:t>ся</w:t>
      </w:r>
      <w:r w:rsidR="00936EDE" w:rsidRPr="00FD4A11">
        <w:rPr>
          <w:rFonts w:ascii="Times New Roman" w:hAnsi="Times New Roman"/>
          <w:color w:val="333333"/>
          <w:sz w:val="24"/>
          <w:szCs w:val="24"/>
          <w:highlight w:val="white"/>
        </w:rPr>
        <w:t xml:space="preserve"> </w:t>
      </w:r>
      <w:r w:rsidRPr="00FD4A11">
        <w:rPr>
          <w:rFonts w:ascii="Times New Roman" w:eastAsia="Times New Roman" w:hAnsi="Times New Roman"/>
          <w:color w:val="000000"/>
          <w:sz w:val="24"/>
          <w:szCs w:val="24"/>
          <w:lang w:eastAsia="ar-SA"/>
        </w:rPr>
        <w:t>стоимость всех оказываемых Исполнителем услуг,</w:t>
      </w:r>
      <w:r w:rsidRPr="00FD4A11">
        <w:rPr>
          <w:rFonts w:ascii="Times New Roman" w:eastAsia="Times New Roman" w:hAnsi="Times New Roman"/>
          <w:sz w:val="24"/>
          <w:szCs w:val="24"/>
          <w:lang w:eastAsia="ar-SA"/>
        </w:rPr>
        <w:t xml:space="preserve"> накладные расходы; непредвиденные затраты; страхование; уплата таможенных пошлин, налогов, сборов и других обязательных платежей, а также любые иные расходы, которые понесет или может понести Исполнитель в связи с оказанием услуг по условиям настоящего договора</w:t>
      </w:r>
      <w:r w:rsidRPr="00FD4A11">
        <w:rPr>
          <w:rFonts w:ascii="Times New Roman" w:eastAsia="Times New Roman" w:hAnsi="Times New Roman"/>
          <w:color w:val="000000"/>
          <w:sz w:val="24"/>
          <w:szCs w:val="24"/>
          <w:lang w:eastAsia="ar-SA"/>
        </w:rPr>
        <w:t xml:space="preserve">. </w:t>
      </w:r>
    </w:p>
    <w:p w:rsidR="00FF1373" w:rsidRPr="00FD4A11" w:rsidRDefault="00FF1373" w:rsidP="00FD4A11">
      <w:pPr>
        <w:shd w:val="clear" w:color="auto" w:fill="FFFFFF"/>
        <w:jc w:val="both"/>
        <w:rPr>
          <w:rFonts w:ascii="Times New Roman" w:hAnsi="Times New Roman"/>
          <w:sz w:val="24"/>
          <w:szCs w:val="24"/>
        </w:rPr>
      </w:pPr>
      <w:r w:rsidRPr="00FD4A11">
        <w:rPr>
          <w:rFonts w:ascii="Times New Roman" w:hAnsi="Times New Roman"/>
          <w:sz w:val="24"/>
          <w:szCs w:val="24"/>
        </w:rPr>
        <w:t>3.</w:t>
      </w:r>
      <w:r w:rsidR="00FD4A11" w:rsidRPr="00FD4A11">
        <w:rPr>
          <w:rFonts w:ascii="Times New Roman" w:hAnsi="Times New Roman"/>
          <w:sz w:val="24"/>
          <w:szCs w:val="24"/>
        </w:rPr>
        <w:t>4</w:t>
      </w:r>
      <w:r w:rsidRPr="00FD4A11">
        <w:rPr>
          <w:rFonts w:ascii="Times New Roman" w:hAnsi="Times New Roman"/>
          <w:sz w:val="24"/>
          <w:szCs w:val="24"/>
        </w:rPr>
        <w:t xml:space="preserve">. Источник финансирования – </w:t>
      </w:r>
      <w:r w:rsidR="00FD4A11" w:rsidRPr="00FD4A11">
        <w:rPr>
          <w:rFonts w:ascii="Times New Roman" w:hAnsi="Times New Roman"/>
          <w:sz w:val="24"/>
          <w:szCs w:val="24"/>
        </w:rPr>
        <w:t>средства субсидии на иные цели по Соглашению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от 05.02.2026 № 075-02-2026-735, заключенному между Министерством науки и высшего образования Российской Федерации и Заказчиком.</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b/>
          <w:bCs/>
          <w:color w:val="333333"/>
          <w:sz w:val="24"/>
          <w:szCs w:val="24"/>
          <w:highlight w:val="white"/>
        </w:rPr>
        <w:t>4. Условия и порядок оплаты</w:t>
      </w:r>
    </w:p>
    <w:p w:rsidR="0001702D" w:rsidRPr="00FD4A11" w:rsidRDefault="00936EDE" w:rsidP="00041BF1">
      <w:pPr>
        <w:widowControl w:val="0"/>
        <w:autoSpaceDE w:val="0"/>
        <w:autoSpaceDN w:val="0"/>
        <w:adjustRightInd w:val="0"/>
        <w:spacing w:after="0" w:line="240" w:lineRule="auto"/>
        <w:jc w:val="both"/>
        <w:rPr>
          <w:rFonts w:ascii="Times New Roman" w:hAnsi="Times New Roman"/>
          <w:color w:val="333333"/>
          <w:sz w:val="24"/>
          <w:szCs w:val="24"/>
          <w:highlight w:val="white"/>
        </w:rPr>
      </w:pPr>
      <w:r w:rsidRPr="00FD4A11">
        <w:rPr>
          <w:rFonts w:ascii="Times New Roman" w:hAnsi="Times New Roman"/>
          <w:color w:val="333333"/>
          <w:sz w:val="24"/>
          <w:szCs w:val="24"/>
          <w:highlight w:val="white"/>
        </w:rPr>
        <w:t xml:space="preserve">4.1. Оплата стоимости оказанных Услуг производится Заказчиком в безналичной форме путем перечисления денежных средств на расчетный счет, указанный Исполнителем. </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color w:val="333333"/>
          <w:sz w:val="24"/>
          <w:szCs w:val="24"/>
          <w:highlight w:val="white"/>
        </w:rPr>
        <w:t>Обязательства Заказчика по оплате стоимости Услуг считаются исполненными с момента зачисления средств на расчетный счет, указанный Исполнителем.</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color w:val="333333"/>
          <w:sz w:val="24"/>
          <w:szCs w:val="24"/>
          <w:highlight w:val="white"/>
        </w:rPr>
        <w:t xml:space="preserve">4.2. Оплата производится </w:t>
      </w:r>
      <w:r w:rsidRPr="00E109BF">
        <w:rPr>
          <w:rFonts w:ascii="Times New Roman" w:hAnsi="Times New Roman"/>
          <w:color w:val="333333"/>
          <w:sz w:val="24"/>
          <w:szCs w:val="24"/>
          <w:highlight w:val="white"/>
        </w:rPr>
        <w:t xml:space="preserve">Заказчиком </w:t>
      </w:r>
      <w:r w:rsidRPr="00E109BF">
        <w:rPr>
          <w:rFonts w:ascii="Times New Roman" w:hAnsi="Times New Roman"/>
          <w:bCs/>
          <w:color w:val="333333"/>
          <w:sz w:val="24"/>
          <w:szCs w:val="24"/>
          <w:highlight w:val="white"/>
        </w:rPr>
        <w:t xml:space="preserve">в размере 100% </w:t>
      </w:r>
      <w:r w:rsidR="00FF1373" w:rsidRPr="00E109BF">
        <w:rPr>
          <w:rFonts w:ascii="Times New Roman" w:hAnsi="Times New Roman"/>
          <w:sz w:val="24"/>
          <w:szCs w:val="24"/>
        </w:rPr>
        <w:t>стоимости</w:t>
      </w:r>
      <w:r w:rsidR="00FF1373" w:rsidRPr="00FD4A11">
        <w:rPr>
          <w:rFonts w:ascii="Times New Roman" w:hAnsi="Times New Roman"/>
          <w:sz w:val="24"/>
          <w:szCs w:val="24"/>
        </w:rPr>
        <w:t xml:space="preserve"> услуг в течение 7 (семи) рабочих дней с момента подписания Договора</w:t>
      </w:r>
      <w:r w:rsidR="00377B69">
        <w:rPr>
          <w:rFonts w:ascii="Times New Roman" w:hAnsi="Times New Roman"/>
          <w:sz w:val="24"/>
          <w:szCs w:val="24"/>
        </w:rPr>
        <w:t xml:space="preserve"> и выставления счета Исполнителем</w:t>
      </w:r>
      <w:r w:rsidR="00FF1373" w:rsidRPr="00FD4A11">
        <w:rPr>
          <w:rFonts w:ascii="Times New Roman" w:hAnsi="Times New Roman"/>
          <w:sz w:val="24"/>
          <w:szCs w:val="24"/>
        </w:rPr>
        <w:t>.</w:t>
      </w:r>
    </w:p>
    <w:p w:rsidR="0001702D" w:rsidRPr="00FD4A11" w:rsidRDefault="0001702D" w:rsidP="0001702D">
      <w:pPr>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4.3. Превышение Исполнителем объемов и стоимости услуг, происшедшие по вине либо по инициативе Исполнителя, оплачиваются Исполнителем за свой счет.</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p>
    <w:p w:rsidR="00936EDE" w:rsidRPr="00FD4A11" w:rsidRDefault="0001702D"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b/>
          <w:bCs/>
          <w:color w:val="333333"/>
          <w:sz w:val="24"/>
          <w:szCs w:val="24"/>
          <w:highlight w:val="white"/>
        </w:rPr>
        <w:t>5</w:t>
      </w:r>
      <w:r w:rsidR="00936EDE" w:rsidRPr="00FD4A11">
        <w:rPr>
          <w:rFonts w:ascii="Times New Roman" w:hAnsi="Times New Roman"/>
          <w:b/>
          <w:bCs/>
          <w:color w:val="333333"/>
          <w:sz w:val="24"/>
          <w:szCs w:val="24"/>
          <w:highlight w:val="white"/>
        </w:rPr>
        <w:t xml:space="preserve">. </w:t>
      </w:r>
      <w:r w:rsidRPr="00FD4A11">
        <w:rPr>
          <w:rFonts w:ascii="Times New Roman" w:eastAsia="Times New Roman" w:hAnsi="Times New Roman"/>
          <w:b/>
          <w:bCs/>
          <w:sz w:val="24"/>
          <w:szCs w:val="24"/>
          <w:lang w:eastAsia="ar-SA"/>
        </w:rPr>
        <w:t>Качество, приемка оказанных услуг</w:t>
      </w:r>
    </w:p>
    <w:p w:rsidR="0001702D" w:rsidRPr="00FD4A11" w:rsidRDefault="0001702D" w:rsidP="0065640F">
      <w:pPr>
        <w:tabs>
          <w:tab w:val="left" w:pos="567"/>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5.1.</w:t>
      </w:r>
      <w:r w:rsidRPr="00FD4A11">
        <w:rPr>
          <w:rFonts w:ascii="Times New Roman" w:eastAsia="Times New Roman" w:hAnsi="Times New Roman"/>
          <w:sz w:val="24"/>
          <w:szCs w:val="24"/>
          <w:lang w:eastAsia="ar-SA"/>
        </w:rPr>
        <w:tab/>
        <w:t>Качество оказанных услуг должно соответствовать требованиям ГОСТов, ОСТов, ТУ,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(если применимо).</w:t>
      </w:r>
    </w:p>
    <w:p w:rsidR="0065640F" w:rsidRPr="00FD4A11" w:rsidRDefault="0065640F" w:rsidP="0065640F">
      <w:pPr>
        <w:tabs>
          <w:tab w:val="left" w:pos="567"/>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5.2.</w:t>
      </w:r>
      <w:r w:rsidRPr="00FD4A11">
        <w:rPr>
          <w:rFonts w:ascii="Times New Roman" w:eastAsia="Times New Roman" w:hAnsi="Times New Roman"/>
          <w:sz w:val="24"/>
          <w:szCs w:val="24"/>
          <w:lang w:eastAsia="ar-SA"/>
        </w:rPr>
        <w:tab/>
        <w:t>Исполнитель передает Заказчику оформленные в установленном порядке документы: Акт сдачи-приемки оказанных услуг, счет и счет-фактуру (не предъявляется при использовании Исполнителем упрощенной системы налогообложения) или УПД, а также документы, удостоверяющие качество услуг (если применимо).</w:t>
      </w:r>
    </w:p>
    <w:p w:rsidR="00936EDE" w:rsidRPr="00FD4A11" w:rsidRDefault="0001702D"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sz w:val="24"/>
          <w:szCs w:val="24"/>
          <w:highlight w:val="white"/>
        </w:rPr>
        <w:t>5.</w:t>
      </w:r>
      <w:r w:rsidR="0065640F" w:rsidRPr="00FD4A11">
        <w:rPr>
          <w:rFonts w:ascii="Times New Roman" w:hAnsi="Times New Roman"/>
          <w:sz w:val="24"/>
          <w:szCs w:val="24"/>
          <w:highlight w:val="white"/>
        </w:rPr>
        <w:t>3</w:t>
      </w:r>
      <w:r w:rsidRPr="00FD4A11">
        <w:rPr>
          <w:rFonts w:ascii="Times New Roman" w:hAnsi="Times New Roman"/>
          <w:sz w:val="24"/>
          <w:szCs w:val="24"/>
          <w:highlight w:val="white"/>
        </w:rPr>
        <w:t xml:space="preserve">. </w:t>
      </w:r>
      <w:r w:rsidR="00936EDE" w:rsidRPr="00FD4A11">
        <w:rPr>
          <w:rFonts w:ascii="Times New Roman" w:hAnsi="Times New Roman"/>
          <w:sz w:val="24"/>
          <w:szCs w:val="24"/>
          <w:highlight w:val="white"/>
        </w:rPr>
        <w:t xml:space="preserve">Приемка услуг, оказанных Исполнителем, осуществляется путем подписания Сторонами </w:t>
      </w:r>
      <w:r w:rsidR="00936EDE" w:rsidRPr="00FD4A11">
        <w:rPr>
          <w:rFonts w:ascii="Times New Roman" w:hAnsi="Times New Roman"/>
          <w:sz w:val="24"/>
          <w:szCs w:val="24"/>
        </w:rPr>
        <w:t>акта об оказании услуг</w:t>
      </w:r>
      <w:r w:rsidRPr="00FD4A11">
        <w:rPr>
          <w:rFonts w:ascii="Times New Roman" w:hAnsi="Times New Roman"/>
          <w:sz w:val="24"/>
          <w:szCs w:val="24"/>
        </w:rPr>
        <w:t xml:space="preserve"> </w:t>
      </w:r>
      <w:r w:rsidRPr="00FD4A11">
        <w:rPr>
          <w:rFonts w:ascii="Times New Roman" w:eastAsia="Times New Roman" w:hAnsi="Times New Roman"/>
          <w:sz w:val="24"/>
          <w:szCs w:val="24"/>
          <w:lang w:eastAsia="ar-SA"/>
        </w:rPr>
        <w:t>или УПД</w:t>
      </w:r>
      <w:r w:rsidR="0065640F" w:rsidRPr="00FD4A11">
        <w:rPr>
          <w:rFonts w:ascii="Times New Roman" w:eastAsia="Times New Roman" w:hAnsi="Times New Roman"/>
          <w:sz w:val="24"/>
          <w:szCs w:val="24"/>
          <w:lang w:eastAsia="ar-SA"/>
        </w:rPr>
        <w:t xml:space="preserve"> (далее – Акт).</w:t>
      </w:r>
    </w:p>
    <w:p w:rsidR="00936EDE" w:rsidRPr="00FD4A11" w:rsidRDefault="0001702D"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sz w:val="24"/>
          <w:szCs w:val="24"/>
          <w:highlight w:val="white"/>
        </w:rPr>
        <w:t>5.</w:t>
      </w:r>
      <w:r w:rsidR="0065640F" w:rsidRPr="00FD4A11">
        <w:rPr>
          <w:rFonts w:ascii="Times New Roman" w:hAnsi="Times New Roman"/>
          <w:sz w:val="24"/>
          <w:szCs w:val="24"/>
          <w:highlight w:val="white"/>
        </w:rPr>
        <w:t>4</w:t>
      </w:r>
      <w:r w:rsidR="00936EDE" w:rsidRPr="00FD4A11">
        <w:rPr>
          <w:rFonts w:ascii="Times New Roman" w:hAnsi="Times New Roman"/>
          <w:sz w:val="24"/>
          <w:szCs w:val="24"/>
          <w:highlight w:val="white"/>
        </w:rPr>
        <w:t xml:space="preserve">. Акт составляется и подписывается Сторонами в течение трех рабочих дней с момента оказания </w:t>
      </w:r>
      <w:r w:rsidR="00FF1373" w:rsidRPr="00FD4A11">
        <w:rPr>
          <w:rFonts w:ascii="Times New Roman" w:hAnsi="Times New Roman"/>
          <w:sz w:val="24"/>
          <w:szCs w:val="24"/>
          <w:highlight w:val="white"/>
        </w:rPr>
        <w:t>у</w:t>
      </w:r>
      <w:r w:rsidR="00936EDE" w:rsidRPr="00FD4A11">
        <w:rPr>
          <w:rFonts w:ascii="Times New Roman" w:hAnsi="Times New Roman"/>
          <w:sz w:val="24"/>
          <w:szCs w:val="24"/>
          <w:highlight w:val="white"/>
        </w:rPr>
        <w:t>слуг в полном объеме.</w:t>
      </w:r>
    </w:p>
    <w:p w:rsidR="0065640F" w:rsidRPr="00FD4A11" w:rsidRDefault="0065640F" w:rsidP="0065640F">
      <w:pPr>
        <w:tabs>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hAnsi="Times New Roman"/>
          <w:sz w:val="24"/>
          <w:szCs w:val="24"/>
        </w:rPr>
        <w:t xml:space="preserve">5.5. </w:t>
      </w:r>
      <w:r w:rsidRPr="00FD4A11">
        <w:rPr>
          <w:rFonts w:ascii="Times New Roman" w:eastAsia="Times New Roman" w:hAnsi="Times New Roman"/>
          <w:sz w:val="24"/>
          <w:szCs w:val="24"/>
          <w:lang w:eastAsia="ar-SA"/>
        </w:rPr>
        <w:t>В случае если Акт подписан не уполномоченными лицами, отсутствует расшифровка подписей, отсутствуют печати Исполнителя (при наличии) и Заказчика, Акт считается неподписанным, а услуги непринятыми.</w:t>
      </w:r>
    </w:p>
    <w:p w:rsidR="0065640F" w:rsidRPr="00FD4A11" w:rsidRDefault="0065640F" w:rsidP="0065640F">
      <w:pPr>
        <w:tabs>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 xml:space="preserve">5.6. Заказчик в течение 5 (пяти) рабочих дней производит приемку оказанных услуг, рассматривает предоставленную Исполнителем документацию и подписывает Акт, либо представляет мотивированный отказ от подписания Акта. В случае мотивированного отказа от приёмки оказанных услуг Сторонами не позднее 5 (пяти) рабочих дней с даты мотивированного </w:t>
      </w:r>
      <w:r w:rsidRPr="00FD4A11">
        <w:rPr>
          <w:rFonts w:ascii="Times New Roman" w:eastAsia="Times New Roman" w:hAnsi="Times New Roman"/>
          <w:sz w:val="24"/>
          <w:szCs w:val="24"/>
          <w:lang w:eastAsia="ar-SA"/>
        </w:rPr>
        <w:lastRenderedPageBreak/>
        <w:t>отказа составляется акт с перечнем необходимых доработок, выявленных недостатков и сроков их устранения. Указанные недостатки устраняются за счет Исполнителя в указанные Заказчиком в мотивированном отказе (или сроки, установленные актом с перечнем необходимых доработок, выявленных недостатков и сроков их устранения) сроки.</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p>
    <w:p w:rsidR="00936EDE" w:rsidRPr="00FD4A11" w:rsidRDefault="000E2724"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b/>
          <w:bCs/>
          <w:color w:val="333333"/>
          <w:sz w:val="24"/>
          <w:szCs w:val="24"/>
          <w:highlight w:val="white"/>
        </w:rPr>
        <w:t>6</w:t>
      </w:r>
      <w:r w:rsidR="00936EDE" w:rsidRPr="00FD4A11">
        <w:rPr>
          <w:rFonts w:ascii="Times New Roman" w:hAnsi="Times New Roman"/>
          <w:b/>
          <w:bCs/>
          <w:color w:val="333333"/>
          <w:sz w:val="24"/>
          <w:szCs w:val="24"/>
          <w:highlight w:val="white"/>
        </w:rPr>
        <w:t>. Ответственность Сторон</w:t>
      </w:r>
    </w:p>
    <w:p w:rsidR="000E2724" w:rsidRPr="00FD4A11" w:rsidRDefault="000E2724" w:rsidP="000E2724">
      <w:pPr>
        <w:tabs>
          <w:tab w:val="left" w:pos="567"/>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6.1.</w:t>
      </w:r>
      <w:r w:rsidRPr="00FD4A11">
        <w:rPr>
          <w:rFonts w:ascii="Times New Roman" w:eastAsia="Times New Roman" w:hAnsi="Times New Roman"/>
          <w:sz w:val="24"/>
          <w:szCs w:val="24"/>
          <w:lang w:eastAsia="ar-SA"/>
        </w:rPr>
        <w:tab/>
        <w:t>Стороны несут ответственность за неисполнение либо ненадлежащее исполнение обязательств по Договору в соответствии с законодательством РФ.</w:t>
      </w:r>
    </w:p>
    <w:p w:rsidR="000E2724" w:rsidRPr="00FD4A11" w:rsidRDefault="000E2724" w:rsidP="000E2724">
      <w:pPr>
        <w:tabs>
          <w:tab w:val="left" w:pos="567"/>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6.2.</w:t>
      </w:r>
      <w:r w:rsidRPr="00FD4A11">
        <w:rPr>
          <w:rFonts w:ascii="Times New Roman" w:eastAsia="Times New Roman" w:hAnsi="Times New Roman"/>
          <w:sz w:val="24"/>
          <w:szCs w:val="24"/>
          <w:lang w:eastAsia="ar-SA"/>
        </w:rPr>
        <w:tab/>
        <w:t>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ГК РФ.</w:t>
      </w:r>
    </w:p>
    <w:p w:rsidR="000E2724" w:rsidRPr="00FD4A11" w:rsidRDefault="000E2724" w:rsidP="000E2724">
      <w:pPr>
        <w:tabs>
          <w:tab w:val="left" w:pos="567"/>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6.3.</w:t>
      </w:r>
      <w:r w:rsidRPr="00FD4A11">
        <w:rPr>
          <w:rFonts w:ascii="Times New Roman" w:eastAsia="Times New Roman" w:hAnsi="Times New Roman"/>
          <w:sz w:val="24"/>
          <w:szCs w:val="24"/>
          <w:lang w:eastAsia="ar-SA"/>
        </w:rPr>
        <w:tab/>
        <w:t>За нарушение Исполнителем сроков исполнения обязательств, предусмотренных Договором, Исполнитель уплачивает Заказчику пеню. Пеня начисляется за каждый день просрочки исполнения Исполнителем обязательства, предусмотренного Договором, и устанавливается в размере 1 % от цены Договора, за каждый день просрочки исполнения обязательств Исполнителем.</w:t>
      </w:r>
    </w:p>
    <w:p w:rsidR="000E2724" w:rsidRPr="00FD4A11" w:rsidRDefault="000E2724" w:rsidP="000E2724">
      <w:pPr>
        <w:tabs>
          <w:tab w:val="left" w:pos="567"/>
        </w:tabs>
        <w:suppressAutoHyphens/>
        <w:adjustRightInd w:val="0"/>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6.5.</w:t>
      </w:r>
      <w:r w:rsidRPr="00FD4A11">
        <w:rPr>
          <w:rFonts w:ascii="Times New Roman" w:eastAsia="Times New Roman" w:hAnsi="Times New Roman"/>
          <w:sz w:val="24"/>
          <w:szCs w:val="24"/>
          <w:lang w:eastAsia="ar-SA"/>
        </w:rPr>
        <w:tab/>
        <w:t>Уплата пени и возмещение убытков, причиненных ненадлежащим исполнением обязательств, не освобождает Исполнителя от исполнения обязательств по Договору.</w:t>
      </w:r>
    </w:p>
    <w:p w:rsidR="000E2724" w:rsidRPr="00FD4A11" w:rsidRDefault="000E2724" w:rsidP="000E2724">
      <w:pPr>
        <w:tabs>
          <w:tab w:val="left" w:pos="567"/>
          <w:tab w:val="left" w:pos="1276"/>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6.6.</w:t>
      </w:r>
      <w:r w:rsidRPr="00FD4A11">
        <w:rPr>
          <w:rFonts w:ascii="Times New Roman" w:eastAsia="Times New Roman" w:hAnsi="Times New Roman"/>
          <w:sz w:val="24"/>
          <w:szCs w:val="24"/>
          <w:lang w:eastAsia="ar-SA"/>
        </w:rPr>
        <w:tab/>
        <w:t>В случае просрочки исполнения Заказчиком обязательств, предусмотренных Договором, другая Сторона вправе потребовать уплату пени. 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Размер пени устанавливается в размере одной трехсотой действующей на день уплаты пени учетной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p>
    <w:p w:rsidR="000E2724" w:rsidRPr="00FD4A11" w:rsidRDefault="000E2724" w:rsidP="000E2724">
      <w:pPr>
        <w:tabs>
          <w:tab w:val="left" w:pos="567"/>
        </w:tabs>
        <w:suppressAutoHyphens/>
        <w:spacing w:after="0" w:line="240" w:lineRule="auto"/>
        <w:contextualSpacing/>
        <w:jc w:val="both"/>
        <w:rPr>
          <w:rFonts w:ascii="Times New Roman" w:eastAsia="Times New Roman" w:hAnsi="Times New Roman"/>
          <w:b/>
          <w:bCs/>
          <w:sz w:val="24"/>
          <w:szCs w:val="24"/>
          <w:lang w:eastAsia="ar-SA"/>
        </w:rPr>
      </w:pPr>
      <w:r w:rsidRPr="00FD4A11">
        <w:rPr>
          <w:rFonts w:ascii="Times New Roman" w:eastAsia="Times New Roman" w:hAnsi="Times New Roman"/>
          <w:b/>
          <w:bCs/>
          <w:sz w:val="24"/>
          <w:szCs w:val="24"/>
          <w:lang w:eastAsia="ar-SA"/>
        </w:rPr>
        <w:t>7. Обстоятельства непреодолимой силы</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7.1.</w:t>
      </w:r>
      <w:r w:rsidRPr="00FD4A11">
        <w:rPr>
          <w:rFonts w:ascii="Times New Roman" w:eastAsia="Times New Roman" w:hAnsi="Times New Roman"/>
          <w:sz w:val="24"/>
          <w:szCs w:val="24"/>
          <w:lang w:eastAsia="ar-SA"/>
        </w:rPr>
        <w:tab/>
        <w:t>Стороны освобождаются от ответственности за частичное или полное неисполнение обязательств по настоящему договору, если оно явилось следствием возникших после заключения договора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договора.</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7.2.</w:t>
      </w:r>
      <w:r w:rsidRPr="00FD4A11">
        <w:rPr>
          <w:rFonts w:ascii="Times New Roman" w:eastAsia="Times New Roman" w:hAnsi="Times New Roman"/>
          <w:sz w:val="24"/>
          <w:szCs w:val="24"/>
          <w:lang w:eastAsia="ar-SA"/>
        </w:rPr>
        <w:tab/>
        <w:t>Сторона, которая по причине обстоятельств непреодолимой силы не может исполнить обязательства по настоящему договору, обязана незамедлительно уведомить другую Сторону о наступлении и предполагаемом сроке действия этих обстоятельств.</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7.3.</w:t>
      </w:r>
      <w:r w:rsidRPr="00FD4A11">
        <w:rPr>
          <w:rFonts w:ascii="Times New Roman" w:eastAsia="Times New Roman" w:hAnsi="Times New Roman"/>
          <w:sz w:val="24"/>
          <w:szCs w:val="24"/>
          <w:lang w:eastAsia="ar-SA"/>
        </w:rPr>
        <w:tab/>
        <w:t>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7.4.</w:t>
      </w:r>
      <w:r w:rsidRPr="00FD4A11">
        <w:rPr>
          <w:rFonts w:ascii="Times New Roman" w:eastAsia="Times New Roman" w:hAnsi="Times New Roman"/>
          <w:sz w:val="24"/>
          <w:szCs w:val="24"/>
          <w:lang w:eastAsia="ar-SA"/>
        </w:rPr>
        <w:tab/>
      </w:r>
      <w:proofErr w:type="spellStart"/>
      <w:r w:rsidRPr="00FD4A11">
        <w:rPr>
          <w:rFonts w:ascii="Times New Roman" w:eastAsia="Times New Roman" w:hAnsi="Times New Roman"/>
          <w:sz w:val="24"/>
          <w:szCs w:val="24"/>
          <w:lang w:eastAsia="ar-SA"/>
        </w:rPr>
        <w:t>Неуведомление</w:t>
      </w:r>
      <w:proofErr w:type="spellEnd"/>
      <w:r w:rsidRPr="00FD4A11">
        <w:rPr>
          <w:rFonts w:ascii="Times New Roman" w:eastAsia="Times New Roman" w:hAnsi="Times New Roman"/>
          <w:sz w:val="24"/>
          <w:szCs w:val="24"/>
          <w:lang w:eastAsia="ar-SA"/>
        </w:rPr>
        <w:t>, несвоевременное или ненадлежащее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7.5.</w:t>
      </w:r>
      <w:r w:rsidRPr="00FD4A11">
        <w:rPr>
          <w:rFonts w:ascii="Times New Roman" w:eastAsia="Times New Roman" w:hAnsi="Times New Roman"/>
          <w:sz w:val="24"/>
          <w:szCs w:val="24"/>
          <w:lang w:eastAsia="ar-SA"/>
        </w:rPr>
        <w:tab/>
        <w:t>Если какое-либо из обстоятельств непреодолимой силы непосредственно повлияет на оказание каких-либо обязательств по договору, период их оказания по соглашению Сторон может быть продлен на срок действия указанных обстоятельств.</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p>
    <w:p w:rsidR="000E2724" w:rsidRPr="00FD4A11" w:rsidRDefault="000E2724" w:rsidP="000E2724">
      <w:pPr>
        <w:tabs>
          <w:tab w:val="left" w:pos="567"/>
        </w:tabs>
        <w:suppressAutoHyphens/>
        <w:spacing w:after="0" w:line="240" w:lineRule="auto"/>
        <w:contextualSpacing/>
        <w:rPr>
          <w:rFonts w:ascii="Times New Roman" w:eastAsia="Times New Roman" w:hAnsi="Times New Roman"/>
          <w:b/>
          <w:sz w:val="24"/>
          <w:szCs w:val="24"/>
          <w:lang w:eastAsia="ar-SA"/>
        </w:rPr>
      </w:pPr>
      <w:r w:rsidRPr="00FD4A11">
        <w:rPr>
          <w:rFonts w:ascii="Times New Roman" w:eastAsia="Times New Roman" w:hAnsi="Times New Roman"/>
          <w:b/>
          <w:sz w:val="24"/>
          <w:szCs w:val="24"/>
          <w:lang w:eastAsia="ar-SA"/>
        </w:rPr>
        <w:t>8. Прочие условия</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8.1.</w:t>
      </w:r>
      <w:r w:rsidRPr="00FD4A11">
        <w:rPr>
          <w:rFonts w:ascii="Times New Roman" w:eastAsia="Times New Roman" w:hAnsi="Times New Roman"/>
          <w:sz w:val="24"/>
          <w:szCs w:val="24"/>
          <w:lang w:eastAsia="ar-SA"/>
        </w:rPr>
        <w:tab/>
        <w:t>К отношениям Сторон, неурегулированным Договором, применяются нормы действующего законодательства Российской Федерации.</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8.2.</w:t>
      </w:r>
      <w:r w:rsidRPr="00FD4A11">
        <w:rPr>
          <w:rFonts w:ascii="Times New Roman" w:eastAsia="Times New Roman" w:hAnsi="Times New Roman"/>
          <w:sz w:val="24"/>
          <w:szCs w:val="24"/>
          <w:lang w:eastAsia="ar-SA"/>
        </w:rPr>
        <w:tab/>
        <w:t>Все споры по Договору решаются путем переговоров. Устанавливается обязательный претензионный порядок разрешения споров. Срок рассмотрения претензий – 14 календарных дней с момента получения. В случае невозможности разрешения разногласий путем переговоров они подлежат рассмотрению в Арбитражном суде Красноярского края.</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val="x-none" w:eastAsia="ar-SA"/>
        </w:rPr>
      </w:pPr>
      <w:r w:rsidRPr="00FD4A11">
        <w:rPr>
          <w:rFonts w:ascii="Times New Roman" w:eastAsia="Times New Roman" w:hAnsi="Times New Roman"/>
          <w:sz w:val="24"/>
          <w:szCs w:val="24"/>
          <w:lang w:val="x-none" w:eastAsia="ar-SA"/>
        </w:rPr>
        <w:lastRenderedPageBreak/>
        <w:t>8.3.</w:t>
      </w:r>
      <w:r w:rsidRPr="00FD4A11">
        <w:rPr>
          <w:rFonts w:ascii="Times New Roman" w:eastAsia="Times New Roman" w:hAnsi="Times New Roman"/>
          <w:sz w:val="24"/>
          <w:szCs w:val="24"/>
          <w:lang w:val="x-none" w:eastAsia="ar-SA"/>
        </w:rPr>
        <w:tab/>
        <w:t>Расторжение договора допускается по соглашению Сторон или решению суда по основаниям, предусмотренным гражданским законодательством и настоящим договором.</w:t>
      </w:r>
    </w:p>
    <w:p w:rsidR="000E2724" w:rsidRPr="00FD4A11" w:rsidRDefault="000E2724" w:rsidP="000E2724">
      <w:pPr>
        <w:tabs>
          <w:tab w:val="left" w:pos="567"/>
          <w:tab w:val="left" w:pos="1276"/>
        </w:tabs>
        <w:suppressAutoHyphens/>
        <w:spacing w:after="0" w:line="240" w:lineRule="auto"/>
        <w:contextualSpacing/>
        <w:jc w:val="both"/>
        <w:rPr>
          <w:rFonts w:ascii="Times New Roman" w:eastAsia="Times New Roman" w:hAnsi="Times New Roman"/>
          <w:bCs/>
          <w:sz w:val="24"/>
          <w:szCs w:val="24"/>
          <w:lang w:val="x-none" w:eastAsia="ar-SA"/>
        </w:rPr>
      </w:pPr>
      <w:r w:rsidRPr="00FD4A11">
        <w:rPr>
          <w:rFonts w:ascii="Times New Roman" w:eastAsia="Times New Roman" w:hAnsi="Times New Roman"/>
          <w:sz w:val="24"/>
          <w:szCs w:val="24"/>
          <w:lang w:val="x-none" w:eastAsia="ar-SA"/>
        </w:rPr>
        <w:t>8.3.1.</w:t>
      </w:r>
      <w:r w:rsidRPr="00FD4A11">
        <w:rPr>
          <w:rFonts w:ascii="Times New Roman" w:eastAsia="Times New Roman" w:hAnsi="Times New Roman"/>
          <w:sz w:val="24"/>
          <w:szCs w:val="24"/>
          <w:lang w:val="x-none" w:eastAsia="ar-SA"/>
        </w:rPr>
        <w:tab/>
        <w:t xml:space="preserve">Заказчик вправе расторгнуть настоящий договор в одностороннем порядке в соответствии с положениями ст. 95 </w:t>
      </w:r>
      <w:r w:rsidRPr="00FD4A11">
        <w:rPr>
          <w:rFonts w:ascii="Times New Roman" w:eastAsia="Times New Roman" w:hAnsi="Times New Roman"/>
          <w:bCs/>
          <w:sz w:val="24"/>
          <w:szCs w:val="24"/>
          <w:lang w:val="x-none" w:eastAsia="ar-SA"/>
        </w:rPr>
        <w:t>Федерального закона № 44-ФЗ и настоящего договора.</w:t>
      </w:r>
    </w:p>
    <w:p w:rsidR="000E2724" w:rsidRPr="00FD4A11" w:rsidRDefault="000E2724" w:rsidP="000E2724">
      <w:pPr>
        <w:tabs>
          <w:tab w:val="left" w:pos="567"/>
          <w:tab w:val="left" w:pos="1276"/>
        </w:tabs>
        <w:suppressAutoHyphens/>
        <w:spacing w:after="0" w:line="240" w:lineRule="auto"/>
        <w:contextualSpacing/>
        <w:jc w:val="both"/>
        <w:rPr>
          <w:rFonts w:ascii="Times New Roman" w:eastAsia="Times New Roman" w:hAnsi="Times New Roman"/>
          <w:bCs/>
          <w:sz w:val="24"/>
          <w:szCs w:val="24"/>
          <w:lang w:eastAsia="ar-SA"/>
        </w:rPr>
      </w:pPr>
      <w:r w:rsidRPr="00FD4A11">
        <w:rPr>
          <w:rFonts w:ascii="Times New Roman" w:eastAsia="Times New Roman" w:hAnsi="Times New Roman"/>
          <w:bCs/>
          <w:sz w:val="24"/>
          <w:szCs w:val="24"/>
          <w:lang w:eastAsia="ar-SA"/>
        </w:rPr>
        <w:t>8.4.</w:t>
      </w:r>
      <w:r w:rsidRPr="00FD4A11">
        <w:rPr>
          <w:rFonts w:ascii="Times New Roman" w:eastAsia="Times New Roman" w:hAnsi="Times New Roman"/>
          <w:bCs/>
          <w:sz w:val="24"/>
          <w:szCs w:val="24"/>
          <w:lang w:eastAsia="ar-SA"/>
        </w:rPr>
        <w:tab/>
        <w:t>Изменение условий Договора допускается в соответствии и по основаниям, установленным статьей 95 Федерального закона № 44-ФЗ.</w:t>
      </w:r>
    </w:p>
    <w:p w:rsidR="000E2724" w:rsidRPr="00FD4A11" w:rsidRDefault="000E2724" w:rsidP="000E2724">
      <w:pPr>
        <w:tabs>
          <w:tab w:val="left" w:pos="142"/>
          <w:tab w:val="left" w:pos="567"/>
          <w:tab w:val="num" w:pos="993"/>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8.5.</w:t>
      </w:r>
      <w:r w:rsidRPr="00FD4A11">
        <w:rPr>
          <w:rFonts w:ascii="Times New Roman" w:eastAsia="Times New Roman" w:hAnsi="Times New Roman"/>
          <w:sz w:val="24"/>
          <w:szCs w:val="24"/>
          <w:lang w:eastAsia="ar-SA"/>
        </w:rPr>
        <w:tab/>
        <w:t>Ни одна из Сторон не вправе передавать свои права и обязанности по Договору третьей стороне, в том числе с согласия другой Стороны.</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8.6.</w:t>
      </w:r>
      <w:r w:rsidRPr="00FD4A11">
        <w:rPr>
          <w:rFonts w:ascii="Times New Roman" w:eastAsia="Times New Roman" w:hAnsi="Times New Roman"/>
          <w:sz w:val="24"/>
          <w:szCs w:val="24"/>
          <w:lang w:eastAsia="ar-SA"/>
        </w:rPr>
        <w:tab/>
        <w:t>Договор составлен в двух экземплярах, имеющих равную юридическую силу.</w:t>
      </w:r>
    </w:p>
    <w:p w:rsidR="000E2724" w:rsidRPr="00FD4A11" w:rsidRDefault="000E2724" w:rsidP="000E2724">
      <w:pPr>
        <w:tabs>
          <w:tab w:val="left" w:pos="567"/>
          <w:tab w:val="left" w:pos="1134"/>
        </w:tabs>
        <w:suppressAutoHyphens/>
        <w:spacing w:after="0" w:line="240" w:lineRule="auto"/>
        <w:contextualSpacing/>
        <w:jc w:val="both"/>
        <w:rPr>
          <w:rFonts w:ascii="Times New Roman" w:eastAsia="Times New Roman" w:hAnsi="Times New Roman"/>
          <w:sz w:val="24"/>
          <w:szCs w:val="24"/>
          <w:lang w:eastAsia="ar-SA"/>
        </w:rPr>
      </w:pPr>
      <w:r w:rsidRPr="00FD4A11">
        <w:rPr>
          <w:rFonts w:ascii="Times New Roman" w:eastAsia="Times New Roman" w:hAnsi="Times New Roman"/>
          <w:sz w:val="24"/>
          <w:szCs w:val="24"/>
          <w:lang w:eastAsia="ar-SA"/>
        </w:rPr>
        <w:t>8.7.</w:t>
      </w:r>
      <w:r w:rsidRPr="00FD4A11">
        <w:rPr>
          <w:rFonts w:ascii="Times New Roman" w:eastAsia="Times New Roman" w:hAnsi="Times New Roman"/>
          <w:sz w:val="24"/>
          <w:szCs w:val="24"/>
          <w:lang w:eastAsia="ar-SA"/>
        </w:rPr>
        <w:tab/>
        <w:t xml:space="preserve">Срок действия </w:t>
      </w:r>
      <w:r w:rsidR="00CA363E" w:rsidRPr="00FD4A11">
        <w:rPr>
          <w:rFonts w:ascii="Times New Roman" w:eastAsia="Times New Roman" w:hAnsi="Times New Roman"/>
          <w:sz w:val="24"/>
          <w:szCs w:val="24"/>
          <w:lang w:eastAsia="ar-SA"/>
        </w:rPr>
        <w:t>Д</w:t>
      </w:r>
      <w:r w:rsidRPr="00FD4A11">
        <w:rPr>
          <w:rFonts w:ascii="Times New Roman" w:eastAsia="Times New Roman" w:hAnsi="Times New Roman"/>
          <w:sz w:val="24"/>
          <w:szCs w:val="24"/>
          <w:lang w:eastAsia="ar-SA"/>
        </w:rPr>
        <w:t>оговора устанавливается с момента подписания его Сторонами и действует до полного исполнения Сторонами обязательств по настоящему договору.</w:t>
      </w:r>
    </w:p>
    <w:p w:rsidR="000E2724" w:rsidRPr="00FD4A11" w:rsidRDefault="000E2724" w:rsidP="000E2724">
      <w:pPr>
        <w:tabs>
          <w:tab w:val="left" w:pos="567"/>
          <w:tab w:val="left" w:pos="1134"/>
        </w:tabs>
        <w:spacing w:after="0" w:line="240" w:lineRule="auto"/>
        <w:jc w:val="both"/>
        <w:rPr>
          <w:rFonts w:ascii="Times New Roman" w:hAnsi="Times New Roman"/>
          <w:sz w:val="24"/>
          <w:szCs w:val="24"/>
        </w:rPr>
      </w:pPr>
      <w:r w:rsidRPr="00FD4A11">
        <w:rPr>
          <w:rFonts w:ascii="Times New Roman" w:hAnsi="Times New Roman"/>
          <w:sz w:val="24"/>
          <w:szCs w:val="24"/>
        </w:rPr>
        <w:t>8.</w:t>
      </w:r>
      <w:r w:rsidR="00CA363E" w:rsidRPr="00FD4A11">
        <w:rPr>
          <w:rFonts w:ascii="Times New Roman" w:hAnsi="Times New Roman"/>
          <w:sz w:val="24"/>
          <w:szCs w:val="24"/>
        </w:rPr>
        <w:t>8</w:t>
      </w:r>
      <w:r w:rsidRPr="00FD4A11">
        <w:rPr>
          <w:rFonts w:ascii="Times New Roman" w:hAnsi="Times New Roman"/>
          <w:sz w:val="24"/>
          <w:szCs w:val="24"/>
        </w:rPr>
        <w:t xml:space="preserve">. Заключая настоящий договор, Исполнитель декларирует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E2724" w:rsidRPr="00FD4A11" w:rsidRDefault="000E2724" w:rsidP="000E2724">
      <w:pPr>
        <w:tabs>
          <w:tab w:val="left" w:pos="567"/>
          <w:tab w:val="left" w:pos="1134"/>
        </w:tabs>
        <w:spacing w:after="0" w:line="240" w:lineRule="auto"/>
        <w:jc w:val="both"/>
        <w:rPr>
          <w:rFonts w:ascii="Times New Roman" w:hAnsi="Times New Roman"/>
          <w:sz w:val="24"/>
          <w:szCs w:val="24"/>
        </w:rPr>
      </w:pPr>
      <w:r w:rsidRPr="00FD4A11">
        <w:rPr>
          <w:rFonts w:ascii="Times New Roman" w:hAnsi="Times New Roman"/>
          <w:sz w:val="24"/>
          <w:szCs w:val="24"/>
        </w:rPr>
        <w:t>8.</w:t>
      </w:r>
      <w:r w:rsidR="00CA363E" w:rsidRPr="00FD4A11">
        <w:rPr>
          <w:rFonts w:ascii="Times New Roman" w:hAnsi="Times New Roman"/>
          <w:sz w:val="24"/>
          <w:szCs w:val="24"/>
        </w:rPr>
        <w:t>9</w:t>
      </w:r>
      <w:r w:rsidRPr="00FD4A11">
        <w:rPr>
          <w:rFonts w:ascii="Times New Roman" w:hAnsi="Times New Roman"/>
          <w:sz w:val="24"/>
          <w:szCs w:val="24"/>
        </w:rPr>
        <w:t>. В случае выявления несоответствия исполнителя требованиям Указа № 252, Постановления № 851 в ходе исполнения договора заказчик на основании части 15 статьи 95 Закона № 44-ФЗ обязан принять решение об одностороннем отказе от исполнения договора и направить в соответствии с частью 16 статьи 95 Закона № 44-ФЗ в контрольный орган в сфере закупок обращение о включении информации договора и о таком исполнителе в реестр недобросовестных поставщиков (подрядчиков, исполнителей).</w:t>
      </w:r>
    </w:p>
    <w:p w:rsidR="00CA363E" w:rsidRPr="00FD4A11" w:rsidRDefault="00CA363E" w:rsidP="00CA363E">
      <w:pPr>
        <w:tabs>
          <w:tab w:val="left" w:pos="1134"/>
        </w:tabs>
        <w:suppressAutoHyphens/>
        <w:spacing w:after="0" w:line="240" w:lineRule="auto"/>
        <w:ind w:firstLine="709"/>
        <w:contextualSpacing/>
        <w:jc w:val="both"/>
        <w:rPr>
          <w:rFonts w:ascii="Times New Roman" w:eastAsia="Times New Roman" w:hAnsi="Times New Roman"/>
          <w:sz w:val="24"/>
          <w:szCs w:val="24"/>
          <w:lang w:eastAsia="ar-SA"/>
        </w:rPr>
      </w:pPr>
    </w:p>
    <w:p w:rsidR="00CA363E" w:rsidRPr="00FD4A11" w:rsidRDefault="00CA363E" w:rsidP="00CA363E">
      <w:pPr>
        <w:pStyle w:val="1"/>
        <w:keepNext w:val="0"/>
        <w:keepLines w:val="0"/>
        <w:numPr>
          <w:ilvl w:val="0"/>
          <w:numId w:val="0"/>
        </w:numPr>
        <w:tabs>
          <w:tab w:val="left" w:pos="284"/>
        </w:tabs>
        <w:suppressAutoHyphens/>
        <w:spacing w:before="0" w:after="0" w:line="240" w:lineRule="auto"/>
        <w:contextualSpacing/>
        <w:jc w:val="left"/>
        <w:rPr>
          <w:bCs w:val="0"/>
          <w:szCs w:val="24"/>
        </w:rPr>
      </w:pPr>
      <w:r w:rsidRPr="00FD4A11">
        <w:rPr>
          <w:bCs w:val="0"/>
          <w:szCs w:val="24"/>
        </w:rPr>
        <w:t>9.</w:t>
      </w:r>
      <w:r w:rsidRPr="00FD4A11">
        <w:rPr>
          <w:bCs w:val="0"/>
          <w:szCs w:val="24"/>
        </w:rPr>
        <w:tab/>
        <w:t>Антикоррупционная оговорка</w:t>
      </w:r>
    </w:p>
    <w:p w:rsidR="00CA363E" w:rsidRPr="00FD4A11" w:rsidRDefault="00CA363E" w:rsidP="00CA363E">
      <w:pPr>
        <w:pStyle w:val="11"/>
        <w:tabs>
          <w:tab w:val="left" w:pos="567"/>
        </w:tabs>
        <w:contextualSpacing/>
        <w:jc w:val="both"/>
        <w:rPr>
          <w:bCs/>
          <w:lang w:eastAsia="ru-RU"/>
        </w:rPr>
      </w:pPr>
      <w:r w:rsidRPr="00FD4A11">
        <w:rPr>
          <w:bCs/>
          <w:lang w:eastAsia="ru-RU"/>
        </w:rPr>
        <w:t>9.1.</w:t>
      </w:r>
      <w:r w:rsidRPr="00FD4A11">
        <w:rPr>
          <w:bCs/>
          <w:lang w:eastAsia="ru-RU"/>
        </w:rPr>
        <w:tab/>
        <w:t>Каждая Сторона настоящим гарантирует, что на дату вступления настоящего Договора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Договором,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CA363E" w:rsidRPr="00FD4A11" w:rsidRDefault="00CA363E" w:rsidP="00CA363E">
      <w:pPr>
        <w:pStyle w:val="11"/>
        <w:tabs>
          <w:tab w:val="left" w:pos="993"/>
        </w:tabs>
        <w:ind w:firstLine="567"/>
        <w:contextualSpacing/>
        <w:jc w:val="both"/>
        <w:rPr>
          <w:bCs/>
          <w:lang w:eastAsia="ru-RU"/>
        </w:rPr>
      </w:pPr>
    </w:p>
    <w:p w:rsidR="00936EDE" w:rsidRPr="00FD4A11" w:rsidRDefault="00CA363E" w:rsidP="00CA363E">
      <w:pPr>
        <w:widowControl w:val="0"/>
        <w:autoSpaceDE w:val="0"/>
        <w:autoSpaceDN w:val="0"/>
        <w:adjustRightInd w:val="0"/>
        <w:spacing w:after="0" w:line="240" w:lineRule="auto"/>
        <w:rPr>
          <w:rFonts w:ascii="Times New Roman" w:hAnsi="Times New Roman"/>
          <w:sz w:val="24"/>
          <w:szCs w:val="24"/>
        </w:rPr>
      </w:pPr>
      <w:r w:rsidRPr="00FD4A11">
        <w:rPr>
          <w:rFonts w:ascii="Times New Roman" w:hAnsi="Times New Roman"/>
          <w:b/>
          <w:bCs/>
          <w:sz w:val="24"/>
          <w:szCs w:val="24"/>
        </w:rPr>
        <w:t>10.</w:t>
      </w:r>
      <w:r w:rsidR="007B0988" w:rsidRPr="00FD4A11">
        <w:rPr>
          <w:rFonts w:ascii="Times New Roman" w:hAnsi="Times New Roman"/>
          <w:b/>
          <w:bCs/>
          <w:sz w:val="24"/>
          <w:szCs w:val="24"/>
        </w:rPr>
        <w:t xml:space="preserve"> </w:t>
      </w:r>
      <w:r w:rsidR="00936EDE" w:rsidRPr="00FD4A11">
        <w:rPr>
          <w:rFonts w:ascii="Times New Roman" w:hAnsi="Times New Roman"/>
          <w:b/>
          <w:bCs/>
          <w:sz w:val="24"/>
          <w:szCs w:val="24"/>
        </w:rPr>
        <w:t xml:space="preserve">Реквизиты и подписи </w:t>
      </w:r>
      <w:r w:rsidR="007B0988" w:rsidRPr="00FD4A11">
        <w:rPr>
          <w:rFonts w:ascii="Times New Roman" w:hAnsi="Times New Roman"/>
          <w:b/>
          <w:bCs/>
          <w:sz w:val="24"/>
          <w:szCs w:val="24"/>
        </w:rPr>
        <w:t>С</w:t>
      </w:r>
      <w:r w:rsidR="00936EDE" w:rsidRPr="00FD4A11">
        <w:rPr>
          <w:rFonts w:ascii="Times New Roman" w:hAnsi="Times New Roman"/>
          <w:b/>
          <w:bCs/>
          <w:sz w:val="24"/>
          <w:szCs w:val="24"/>
        </w:rPr>
        <w:t>торон:</w:t>
      </w:r>
    </w:p>
    <w:p w:rsidR="00CA363E" w:rsidRPr="00FD4A11" w:rsidRDefault="00CA363E" w:rsidP="00041BF1">
      <w:pPr>
        <w:widowControl w:val="0"/>
        <w:autoSpaceDE w:val="0"/>
        <w:autoSpaceDN w:val="0"/>
        <w:adjustRightInd w:val="0"/>
        <w:spacing w:after="0" w:line="240" w:lineRule="auto"/>
        <w:rPr>
          <w:rFonts w:ascii="Times New Roman" w:hAnsi="Times New Roman"/>
          <w:b/>
          <w:bCs/>
          <w:sz w:val="24"/>
          <w:szCs w:val="24"/>
        </w:rPr>
      </w:pPr>
    </w:p>
    <w:p w:rsidR="00936EDE" w:rsidRPr="00FD4A11" w:rsidRDefault="00FD4A11" w:rsidP="00041BF1">
      <w:pPr>
        <w:widowControl w:val="0"/>
        <w:autoSpaceDE w:val="0"/>
        <w:autoSpaceDN w:val="0"/>
        <w:adjustRightInd w:val="0"/>
        <w:spacing w:after="0" w:line="240" w:lineRule="auto"/>
        <w:rPr>
          <w:rFonts w:ascii="Times New Roman" w:hAnsi="Times New Roman"/>
          <w:sz w:val="24"/>
          <w:szCs w:val="24"/>
        </w:rPr>
      </w:pPr>
      <w:r w:rsidRPr="00FD4A11">
        <w:rPr>
          <w:rFonts w:ascii="Times New Roman" w:hAnsi="Times New Roman"/>
          <w:b/>
          <w:bCs/>
          <w:sz w:val="24"/>
          <w:szCs w:val="24"/>
        </w:rPr>
        <w:t>Заказчик:</w:t>
      </w:r>
    </w:p>
    <w:p w:rsidR="00936EDE" w:rsidRPr="00FD4A11" w:rsidRDefault="007B0988" w:rsidP="007B0988">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sz w:val="24"/>
          <w:szCs w:val="24"/>
        </w:rPr>
        <w:t>Федерал</w:t>
      </w:r>
      <w:bookmarkStart w:id="0" w:name="_GoBack"/>
      <w:bookmarkEnd w:id="0"/>
      <w:r w:rsidRPr="00FD4A11">
        <w:rPr>
          <w:rFonts w:ascii="Times New Roman" w:hAnsi="Times New Roman"/>
          <w:sz w:val="24"/>
          <w:szCs w:val="24"/>
        </w:rPr>
        <w:t>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w:t>
      </w:r>
      <w:r w:rsidR="00936EDE" w:rsidRPr="00FD4A11">
        <w:rPr>
          <w:rFonts w:ascii="Times New Roman" w:hAnsi="Times New Roman"/>
          <w:bCs/>
          <w:sz w:val="24"/>
          <w:szCs w:val="24"/>
          <w:highlight w:val="white"/>
        </w:rPr>
        <w:t>ФИЦ КНЦ СО РАН; КНЦ СО РАН</w:t>
      </w:r>
      <w:r w:rsidRPr="00FD4A11">
        <w:rPr>
          <w:rFonts w:ascii="Times New Roman" w:hAnsi="Times New Roman"/>
          <w:bCs/>
          <w:sz w:val="24"/>
          <w:szCs w:val="24"/>
        </w:rPr>
        <w:t>)</w:t>
      </w:r>
    </w:p>
    <w:p w:rsidR="00936EDE" w:rsidRPr="00FD4A11" w:rsidRDefault="00936EDE" w:rsidP="00041BF1">
      <w:pPr>
        <w:widowControl w:val="0"/>
        <w:autoSpaceDE w:val="0"/>
        <w:autoSpaceDN w:val="0"/>
        <w:adjustRightInd w:val="0"/>
        <w:spacing w:after="0" w:line="240" w:lineRule="auto"/>
        <w:rPr>
          <w:rFonts w:ascii="Times New Roman" w:hAnsi="Times New Roman"/>
          <w:sz w:val="24"/>
          <w:szCs w:val="24"/>
        </w:rPr>
      </w:pPr>
      <w:r w:rsidRPr="00FD4A11">
        <w:rPr>
          <w:rFonts w:ascii="Times New Roman" w:hAnsi="Times New Roman"/>
          <w:sz w:val="24"/>
          <w:szCs w:val="24"/>
        </w:rPr>
        <w:t xml:space="preserve">Адрес: </w:t>
      </w:r>
      <w:r w:rsidRPr="00FD4A11">
        <w:rPr>
          <w:rFonts w:ascii="Times New Roman" w:hAnsi="Times New Roman"/>
          <w:bCs/>
          <w:sz w:val="24"/>
          <w:szCs w:val="24"/>
          <w:highlight w:val="white"/>
        </w:rPr>
        <w:t>660036, Красноярский край, г. Красноярск, ул. Академгородок, дом 50</w:t>
      </w:r>
    </w:p>
    <w:p w:rsidR="00936EDE" w:rsidRPr="00FD4A11" w:rsidRDefault="00936EDE" w:rsidP="00041BF1">
      <w:pPr>
        <w:widowControl w:val="0"/>
        <w:autoSpaceDE w:val="0"/>
        <w:autoSpaceDN w:val="0"/>
        <w:adjustRightInd w:val="0"/>
        <w:spacing w:after="0" w:line="240" w:lineRule="auto"/>
        <w:rPr>
          <w:rFonts w:ascii="Times New Roman" w:hAnsi="Times New Roman"/>
          <w:sz w:val="24"/>
          <w:szCs w:val="24"/>
        </w:rPr>
      </w:pPr>
      <w:r w:rsidRPr="00FD4A11">
        <w:rPr>
          <w:rFonts w:ascii="Times New Roman" w:hAnsi="Times New Roman"/>
          <w:bCs/>
          <w:sz w:val="24"/>
          <w:szCs w:val="24"/>
          <w:highlight w:val="white"/>
        </w:rPr>
        <w:t>ИНН / КПП: 2463002263 / 246301001</w:t>
      </w:r>
    </w:p>
    <w:p w:rsidR="00203804" w:rsidRPr="00203804" w:rsidRDefault="00936EDE" w:rsidP="00041BF1">
      <w:pPr>
        <w:widowControl w:val="0"/>
        <w:autoSpaceDE w:val="0"/>
        <w:autoSpaceDN w:val="0"/>
        <w:adjustRightInd w:val="0"/>
        <w:spacing w:after="0" w:line="240" w:lineRule="auto"/>
        <w:rPr>
          <w:rFonts w:ascii="Times New Roman" w:hAnsi="Times New Roman"/>
          <w:bCs/>
          <w:sz w:val="24"/>
          <w:szCs w:val="24"/>
          <w:highlight w:val="white"/>
        </w:rPr>
      </w:pPr>
      <w:r w:rsidRPr="00203804">
        <w:rPr>
          <w:rFonts w:ascii="Times New Roman" w:hAnsi="Times New Roman"/>
          <w:bCs/>
          <w:sz w:val="24"/>
          <w:szCs w:val="24"/>
          <w:highlight w:val="white"/>
        </w:rPr>
        <w:t>Банковские реквизиты:</w:t>
      </w:r>
      <w:r w:rsidR="00203804" w:rsidRPr="00203804">
        <w:rPr>
          <w:rFonts w:ascii="Times New Roman" w:hAnsi="Times New Roman"/>
          <w:bCs/>
          <w:sz w:val="24"/>
          <w:szCs w:val="24"/>
          <w:highlight w:val="white"/>
        </w:rPr>
        <w:t xml:space="preserve"> </w:t>
      </w:r>
    </w:p>
    <w:p w:rsidR="00203804" w:rsidRDefault="00203804" w:rsidP="00041BF1">
      <w:pPr>
        <w:widowControl w:val="0"/>
        <w:autoSpaceDE w:val="0"/>
        <w:autoSpaceDN w:val="0"/>
        <w:adjustRightInd w:val="0"/>
        <w:spacing w:after="0" w:line="240" w:lineRule="auto"/>
        <w:rPr>
          <w:rFonts w:ascii="Times New Roman" w:hAnsi="Times New Roman"/>
          <w:bCs/>
          <w:sz w:val="24"/>
          <w:szCs w:val="24"/>
          <w:highlight w:val="white"/>
        </w:rPr>
      </w:pPr>
      <w:r w:rsidRPr="00203804">
        <w:rPr>
          <w:rFonts w:ascii="Times New Roman" w:hAnsi="Times New Roman"/>
          <w:sz w:val="24"/>
          <w:szCs w:val="24"/>
        </w:rPr>
        <w:t xml:space="preserve">УФК по Новосибирской области (ФИЦ КНЦ СО РАН </w:t>
      </w:r>
      <w:r w:rsidRPr="00203804">
        <w:rPr>
          <w:rFonts w:ascii="Times New Roman" w:hAnsi="Times New Roman"/>
          <w:sz w:val="24"/>
          <w:szCs w:val="24"/>
          <w:u w:val="single"/>
        </w:rPr>
        <w:t>л/</w:t>
      </w:r>
      <w:proofErr w:type="spellStart"/>
      <w:r w:rsidRPr="00203804">
        <w:rPr>
          <w:rFonts w:ascii="Times New Roman" w:hAnsi="Times New Roman"/>
          <w:sz w:val="24"/>
          <w:szCs w:val="24"/>
          <w:u w:val="single"/>
        </w:rPr>
        <w:t>сч</w:t>
      </w:r>
      <w:proofErr w:type="spellEnd"/>
      <w:r w:rsidRPr="00203804">
        <w:rPr>
          <w:rFonts w:ascii="Times New Roman" w:hAnsi="Times New Roman"/>
          <w:sz w:val="24"/>
          <w:szCs w:val="24"/>
          <w:u w:val="single"/>
        </w:rPr>
        <w:t xml:space="preserve"> 21196Ц59060</w:t>
      </w:r>
      <w:r w:rsidRPr="00203804">
        <w:rPr>
          <w:rFonts w:ascii="Times New Roman" w:hAnsi="Times New Roman"/>
          <w:sz w:val="24"/>
          <w:szCs w:val="24"/>
        </w:rPr>
        <w:t>)</w:t>
      </w:r>
      <w:r w:rsidR="00936EDE" w:rsidRPr="00203804">
        <w:rPr>
          <w:rFonts w:ascii="Times New Roman" w:hAnsi="Times New Roman"/>
          <w:bCs/>
          <w:sz w:val="24"/>
          <w:szCs w:val="24"/>
          <w:highlight w:val="white"/>
        </w:rPr>
        <w:t xml:space="preserve"> </w:t>
      </w:r>
    </w:p>
    <w:p w:rsidR="007E02EA" w:rsidRPr="00203804" w:rsidRDefault="00936EDE" w:rsidP="00041BF1">
      <w:pPr>
        <w:widowControl w:val="0"/>
        <w:autoSpaceDE w:val="0"/>
        <w:autoSpaceDN w:val="0"/>
        <w:adjustRightInd w:val="0"/>
        <w:spacing w:after="0" w:line="240" w:lineRule="auto"/>
        <w:rPr>
          <w:rFonts w:ascii="Times New Roman" w:hAnsi="Times New Roman"/>
          <w:bCs/>
          <w:sz w:val="24"/>
          <w:szCs w:val="24"/>
          <w:highlight w:val="white"/>
        </w:rPr>
      </w:pPr>
      <w:r w:rsidRPr="00203804">
        <w:rPr>
          <w:rFonts w:ascii="Times New Roman" w:hAnsi="Times New Roman"/>
          <w:bCs/>
          <w:sz w:val="24"/>
          <w:szCs w:val="24"/>
          <w:highlight w:val="white"/>
        </w:rPr>
        <w:t xml:space="preserve">р/с </w:t>
      </w:r>
      <w:r w:rsidR="007E02EA" w:rsidRPr="00203804">
        <w:rPr>
          <w:rFonts w:ascii="Times New Roman" w:hAnsi="Times New Roman"/>
          <w:bCs/>
          <w:sz w:val="24"/>
          <w:szCs w:val="24"/>
          <w:highlight w:val="white"/>
        </w:rPr>
        <w:t>03214643000000015107</w:t>
      </w:r>
    </w:p>
    <w:p w:rsidR="007E02EA" w:rsidRPr="00203804" w:rsidRDefault="00936EDE" w:rsidP="00041BF1">
      <w:pPr>
        <w:widowControl w:val="0"/>
        <w:autoSpaceDE w:val="0"/>
        <w:autoSpaceDN w:val="0"/>
        <w:adjustRightInd w:val="0"/>
        <w:spacing w:after="0" w:line="240" w:lineRule="auto"/>
        <w:rPr>
          <w:rFonts w:ascii="Times New Roman" w:hAnsi="Times New Roman"/>
          <w:bCs/>
          <w:sz w:val="24"/>
          <w:szCs w:val="24"/>
          <w:highlight w:val="white"/>
        </w:rPr>
      </w:pPr>
      <w:r w:rsidRPr="00203804">
        <w:rPr>
          <w:rFonts w:ascii="Times New Roman" w:hAnsi="Times New Roman"/>
          <w:bCs/>
          <w:sz w:val="24"/>
          <w:szCs w:val="24"/>
          <w:highlight w:val="white"/>
        </w:rPr>
        <w:t xml:space="preserve">в банке </w:t>
      </w:r>
      <w:r w:rsidR="007E02EA" w:rsidRPr="00203804">
        <w:rPr>
          <w:rFonts w:ascii="Times New Roman" w:hAnsi="Times New Roman"/>
          <w:bCs/>
          <w:sz w:val="24"/>
          <w:szCs w:val="24"/>
          <w:highlight w:val="white"/>
        </w:rPr>
        <w:t xml:space="preserve">ОКЦ №1 </w:t>
      </w:r>
      <w:proofErr w:type="spellStart"/>
      <w:r w:rsidR="007E02EA" w:rsidRPr="00203804">
        <w:rPr>
          <w:rFonts w:ascii="Times New Roman" w:hAnsi="Times New Roman"/>
          <w:bCs/>
          <w:sz w:val="24"/>
          <w:szCs w:val="24"/>
          <w:highlight w:val="white"/>
        </w:rPr>
        <w:t>СибГУ</w:t>
      </w:r>
      <w:proofErr w:type="spellEnd"/>
      <w:r w:rsidR="007E02EA" w:rsidRPr="00203804">
        <w:rPr>
          <w:rFonts w:ascii="Times New Roman" w:hAnsi="Times New Roman"/>
          <w:bCs/>
          <w:sz w:val="24"/>
          <w:szCs w:val="24"/>
          <w:highlight w:val="white"/>
        </w:rPr>
        <w:t xml:space="preserve"> Банка России//УФК по Новосибирской области, </w:t>
      </w:r>
      <w:proofErr w:type="spellStart"/>
      <w:r w:rsidR="007E02EA" w:rsidRPr="00203804">
        <w:rPr>
          <w:rFonts w:ascii="Times New Roman" w:hAnsi="Times New Roman"/>
          <w:bCs/>
          <w:sz w:val="24"/>
          <w:szCs w:val="24"/>
          <w:highlight w:val="white"/>
        </w:rPr>
        <w:t>г.Новосибирск</w:t>
      </w:r>
      <w:proofErr w:type="spellEnd"/>
      <w:r w:rsidRPr="00203804">
        <w:rPr>
          <w:rFonts w:ascii="Times New Roman" w:hAnsi="Times New Roman"/>
          <w:bCs/>
          <w:sz w:val="24"/>
          <w:szCs w:val="24"/>
          <w:highlight w:val="white"/>
        </w:rPr>
        <w:t>,</w:t>
      </w:r>
    </w:p>
    <w:p w:rsidR="00936EDE" w:rsidRPr="00203804" w:rsidRDefault="00936EDE" w:rsidP="00041BF1">
      <w:pPr>
        <w:widowControl w:val="0"/>
        <w:autoSpaceDE w:val="0"/>
        <w:autoSpaceDN w:val="0"/>
        <w:adjustRightInd w:val="0"/>
        <w:spacing w:after="0" w:line="240" w:lineRule="auto"/>
        <w:rPr>
          <w:rFonts w:ascii="Times New Roman" w:hAnsi="Times New Roman"/>
          <w:sz w:val="24"/>
          <w:szCs w:val="24"/>
        </w:rPr>
      </w:pPr>
      <w:r w:rsidRPr="00203804">
        <w:rPr>
          <w:rFonts w:ascii="Times New Roman" w:hAnsi="Times New Roman"/>
          <w:bCs/>
          <w:sz w:val="24"/>
          <w:szCs w:val="24"/>
          <w:highlight w:val="white"/>
        </w:rPr>
        <w:t xml:space="preserve">БИК </w:t>
      </w:r>
      <w:r w:rsidR="007E02EA" w:rsidRPr="00203804">
        <w:rPr>
          <w:rFonts w:ascii="Times New Roman" w:hAnsi="Times New Roman"/>
          <w:bCs/>
          <w:sz w:val="24"/>
          <w:szCs w:val="24"/>
          <w:highlight w:val="white"/>
        </w:rPr>
        <w:t>015004950,</w:t>
      </w:r>
      <w:r w:rsidRPr="00203804">
        <w:rPr>
          <w:rFonts w:ascii="Times New Roman" w:hAnsi="Times New Roman"/>
          <w:bCs/>
          <w:sz w:val="24"/>
          <w:szCs w:val="24"/>
          <w:highlight w:val="white"/>
        </w:rPr>
        <w:t xml:space="preserve"> к/с </w:t>
      </w:r>
      <w:r w:rsidR="007B0988" w:rsidRPr="00203804">
        <w:rPr>
          <w:rFonts w:ascii="Times New Roman" w:hAnsi="Times New Roman"/>
          <w:sz w:val="24"/>
          <w:szCs w:val="24"/>
        </w:rPr>
        <w:t>40102810445370000043</w:t>
      </w:r>
    </w:p>
    <w:p w:rsidR="00936EDE" w:rsidRPr="00BE629B"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BE629B">
        <w:rPr>
          <w:rFonts w:ascii="Times New Roman" w:hAnsi="Times New Roman"/>
          <w:sz w:val="24"/>
          <w:szCs w:val="24"/>
        </w:rPr>
        <w:t xml:space="preserve">Телефон: </w:t>
      </w:r>
      <w:r w:rsidR="00BE629B" w:rsidRPr="00BE629B">
        <w:rPr>
          <w:rFonts w:ascii="Times New Roman" w:hAnsi="Times New Roman"/>
          <w:color w:val="000000"/>
          <w:sz w:val="24"/>
          <w:szCs w:val="24"/>
        </w:rPr>
        <w:t>8 (391) 290 7</w:t>
      </w:r>
      <w:r w:rsidR="00BE629B">
        <w:rPr>
          <w:rFonts w:ascii="Times New Roman" w:hAnsi="Times New Roman"/>
          <w:color w:val="000000"/>
          <w:sz w:val="24"/>
          <w:szCs w:val="24"/>
        </w:rPr>
        <w:t>955</w:t>
      </w:r>
    </w:p>
    <w:p w:rsidR="00936EDE" w:rsidRPr="00377B69"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64503A">
        <w:rPr>
          <w:rFonts w:ascii="Times New Roman" w:hAnsi="Times New Roman"/>
          <w:sz w:val="24"/>
          <w:szCs w:val="24"/>
          <w:lang w:val="en"/>
        </w:rPr>
        <w:t>E</w:t>
      </w:r>
      <w:r w:rsidRPr="00377B69">
        <w:rPr>
          <w:rFonts w:ascii="Times New Roman" w:hAnsi="Times New Roman"/>
          <w:sz w:val="24"/>
          <w:szCs w:val="24"/>
        </w:rPr>
        <w:t>-</w:t>
      </w:r>
      <w:r w:rsidRPr="0064503A">
        <w:rPr>
          <w:rFonts w:ascii="Times New Roman" w:hAnsi="Times New Roman"/>
          <w:sz w:val="24"/>
          <w:szCs w:val="24"/>
          <w:lang w:val="en"/>
        </w:rPr>
        <w:t>mail</w:t>
      </w:r>
      <w:r w:rsidRPr="00377B69">
        <w:rPr>
          <w:rFonts w:ascii="Times New Roman" w:hAnsi="Times New Roman"/>
          <w:sz w:val="24"/>
          <w:szCs w:val="24"/>
        </w:rPr>
        <w:t xml:space="preserve">: </w:t>
      </w:r>
      <w:proofErr w:type="spellStart"/>
      <w:r w:rsidR="00BE629B" w:rsidRPr="00BE629B">
        <w:rPr>
          <w:rFonts w:ascii="Times New Roman" w:hAnsi="Times New Roman"/>
          <w:sz w:val="24"/>
          <w:szCs w:val="24"/>
          <w:lang w:val="en-US"/>
        </w:rPr>
        <w:t>sek</w:t>
      </w:r>
      <w:proofErr w:type="spellEnd"/>
      <w:r w:rsidR="00BE629B" w:rsidRPr="00377B69">
        <w:rPr>
          <w:rFonts w:ascii="Times New Roman" w:hAnsi="Times New Roman"/>
          <w:sz w:val="24"/>
          <w:szCs w:val="24"/>
        </w:rPr>
        <w:t>@</w:t>
      </w:r>
      <w:proofErr w:type="spellStart"/>
      <w:r w:rsidR="00BE629B" w:rsidRPr="00BE629B">
        <w:rPr>
          <w:rFonts w:ascii="Times New Roman" w:hAnsi="Times New Roman"/>
          <w:sz w:val="24"/>
          <w:szCs w:val="24"/>
          <w:lang w:val="en-US"/>
        </w:rPr>
        <w:t>icm</w:t>
      </w:r>
      <w:proofErr w:type="spellEnd"/>
      <w:r w:rsidR="00BE629B" w:rsidRPr="00377B69">
        <w:rPr>
          <w:rFonts w:ascii="Times New Roman" w:hAnsi="Times New Roman"/>
          <w:sz w:val="24"/>
          <w:szCs w:val="24"/>
        </w:rPr>
        <w:t>.</w:t>
      </w:r>
      <w:proofErr w:type="spellStart"/>
      <w:r w:rsidR="00BE629B" w:rsidRPr="00BE629B">
        <w:rPr>
          <w:rFonts w:ascii="Times New Roman" w:hAnsi="Times New Roman"/>
          <w:sz w:val="24"/>
          <w:szCs w:val="24"/>
          <w:lang w:val="en-US"/>
        </w:rPr>
        <w:t>krasn</w:t>
      </w:r>
      <w:proofErr w:type="spellEnd"/>
      <w:r w:rsidR="00BE629B" w:rsidRPr="00377B69">
        <w:rPr>
          <w:rFonts w:ascii="Times New Roman" w:hAnsi="Times New Roman"/>
          <w:sz w:val="24"/>
          <w:szCs w:val="24"/>
        </w:rPr>
        <w:t>.</w:t>
      </w:r>
      <w:proofErr w:type="spellStart"/>
      <w:r w:rsidR="00BE629B" w:rsidRPr="00BE629B">
        <w:rPr>
          <w:rFonts w:ascii="Times New Roman" w:hAnsi="Times New Roman"/>
          <w:sz w:val="24"/>
          <w:szCs w:val="24"/>
          <w:lang w:val="en-US"/>
        </w:rPr>
        <w:t>ru</w:t>
      </w:r>
      <w:proofErr w:type="spellEnd"/>
    </w:p>
    <w:p w:rsidR="00936EDE" w:rsidRPr="00377B69" w:rsidRDefault="00936EDE" w:rsidP="00041BF1">
      <w:pPr>
        <w:widowControl w:val="0"/>
        <w:autoSpaceDE w:val="0"/>
        <w:autoSpaceDN w:val="0"/>
        <w:adjustRightInd w:val="0"/>
        <w:spacing w:after="0" w:line="240" w:lineRule="auto"/>
        <w:jc w:val="both"/>
        <w:rPr>
          <w:rFonts w:ascii="Times New Roman" w:hAnsi="Times New Roman"/>
          <w:sz w:val="24"/>
          <w:szCs w:val="24"/>
        </w:rPr>
      </w:pPr>
    </w:p>
    <w:p w:rsidR="00936EDE" w:rsidRPr="00FD4A11" w:rsidRDefault="00FD4A11"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b/>
          <w:bCs/>
          <w:sz w:val="24"/>
          <w:szCs w:val="24"/>
        </w:rPr>
        <w:t>Исполнитель:</w:t>
      </w:r>
    </w:p>
    <w:p w:rsidR="00936EDE" w:rsidRPr="00FD4A11" w:rsidRDefault="00E109BF" w:rsidP="00041B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_______________________</w:t>
      </w:r>
    </w:p>
    <w:p w:rsidR="00936EDE" w:rsidRPr="00FD4A11" w:rsidRDefault="00936EDE" w:rsidP="00041BF1">
      <w:pPr>
        <w:widowControl w:val="0"/>
        <w:autoSpaceDE w:val="0"/>
        <w:autoSpaceDN w:val="0"/>
        <w:adjustRightInd w:val="0"/>
        <w:spacing w:after="0" w:line="240" w:lineRule="auto"/>
        <w:rPr>
          <w:rFonts w:ascii="Times New Roman" w:hAnsi="Times New Roman"/>
          <w:sz w:val="24"/>
          <w:szCs w:val="24"/>
        </w:rPr>
      </w:pPr>
      <w:r w:rsidRPr="00FD4A11">
        <w:rPr>
          <w:rFonts w:ascii="Times New Roman" w:hAnsi="Times New Roman"/>
          <w:sz w:val="24"/>
          <w:szCs w:val="24"/>
        </w:rPr>
        <w:t xml:space="preserve">Адрес: </w:t>
      </w:r>
      <w:r w:rsidR="00E109BF">
        <w:rPr>
          <w:rFonts w:ascii="Times New Roman" w:hAnsi="Times New Roman"/>
          <w:bCs/>
          <w:sz w:val="24"/>
          <w:szCs w:val="24"/>
        </w:rPr>
        <w:t>_______________</w:t>
      </w:r>
    </w:p>
    <w:p w:rsidR="00936EDE" w:rsidRPr="00FD4A11" w:rsidRDefault="00936EDE" w:rsidP="00041BF1">
      <w:pPr>
        <w:widowControl w:val="0"/>
        <w:autoSpaceDE w:val="0"/>
        <w:autoSpaceDN w:val="0"/>
        <w:adjustRightInd w:val="0"/>
        <w:spacing w:after="0" w:line="240" w:lineRule="auto"/>
        <w:rPr>
          <w:rFonts w:ascii="Times New Roman" w:hAnsi="Times New Roman"/>
          <w:sz w:val="24"/>
          <w:szCs w:val="24"/>
        </w:rPr>
      </w:pPr>
      <w:r w:rsidRPr="00FD4A11">
        <w:rPr>
          <w:rFonts w:ascii="Times New Roman" w:hAnsi="Times New Roman"/>
          <w:bCs/>
          <w:sz w:val="24"/>
          <w:szCs w:val="24"/>
          <w:highlight w:val="white"/>
        </w:rPr>
        <w:t xml:space="preserve">ИНН / КПП: </w:t>
      </w:r>
      <w:r w:rsidR="00E109BF">
        <w:rPr>
          <w:rFonts w:ascii="Times New Roman" w:hAnsi="Times New Roman"/>
          <w:bCs/>
          <w:sz w:val="24"/>
          <w:szCs w:val="24"/>
        </w:rPr>
        <w:t>_______________</w:t>
      </w:r>
    </w:p>
    <w:p w:rsidR="00936EDE" w:rsidRPr="00FD4A11" w:rsidRDefault="00936EDE" w:rsidP="00041BF1">
      <w:pPr>
        <w:widowControl w:val="0"/>
        <w:autoSpaceDE w:val="0"/>
        <w:autoSpaceDN w:val="0"/>
        <w:adjustRightInd w:val="0"/>
        <w:spacing w:after="0" w:line="240" w:lineRule="auto"/>
        <w:rPr>
          <w:rFonts w:ascii="Times New Roman" w:hAnsi="Times New Roman"/>
          <w:sz w:val="24"/>
          <w:szCs w:val="24"/>
        </w:rPr>
      </w:pPr>
      <w:r w:rsidRPr="00FD4A11">
        <w:rPr>
          <w:rFonts w:ascii="Times New Roman" w:hAnsi="Times New Roman"/>
          <w:sz w:val="24"/>
          <w:szCs w:val="24"/>
        </w:rPr>
        <w:t xml:space="preserve">Банковские реквизиты: </w:t>
      </w:r>
      <w:r w:rsidR="00E109BF">
        <w:rPr>
          <w:rFonts w:ascii="Times New Roman" w:hAnsi="Times New Roman"/>
          <w:bCs/>
          <w:sz w:val="24"/>
          <w:szCs w:val="24"/>
        </w:rPr>
        <w:t>___________________</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sz w:val="24"/>
          <w:szCs w:val="24"/>
        </w:rPr>
        <w:lastRenderedPageBreak/>
        <w:t xml:space="preserve">Телефон: </w:t>
      </w:r>
      <w:r w:rsidR="00BE629B">
        <w:rPr>
          <w:rFonts w:ascii="Times New Roman" w:hAnsi="Times New Roman"/>
          <w:bCs/>
          <w:sz w:val="24"/>
          <w:szCs w:val="24"/>
        </w:rPr>
        <w:t>___________</w:t>
      </w:r>
    </w:p>
    <w:p w:rsidR="00936EDE" w:rsidRPr="00E109BF" w:rsidRDefault="00936EDE"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sz w:val="24"/>
          <w:szCs w:val="24"/>
          <w:lang w:val="en"/>
        </w:rPr>
        <w:t>E</w:t>
      </w:r>
      <w:r w:rsidRPr="00FD4A11">
        <w:rPr>
          <w:rFonts w:ascii="Times New Roman" w:hAnsi="Times New Roman"/>
          <w:sz w:val="24"/>
          <w:szCs w:val="24"/>
        </w:rPr>
        <w:t>-</w:t>
      </w:r>
      <w:r w:rsidRPr="00FD4A11">
        <w:rPr>
          <w:rFonts w:ascii="Times New Roman" w:hAnsi="Times New Roman"/>
          <w:sz w:val="24"/>
          <w:szCs w:val="24"/>
          <w:lang w:val="en"/>
        </w:rPr>
        <w:t>mail</w:t>
      </w:r>
      <w:r w:rsidRPr="00FD4A11">
        <w:rPr>
          <w:rFonts w:ascii="Times New Roman" w:hAnsi="Times New Roman"/>
          <w:sz w:val="24"/>
          <w:szCs w:val="24"/>
        </w:rPr>
        <w:t xml:space="preserve">: </w:t>
      </w:r>
      <w:r w:rsidR="00E109BF">
        <w:rPr>
          <w:rFonts w:ascii="Times New Roman" w:hAnsi="Times New Roman"/>
          <w:bCs/>
          <w:sz w:val="24"/>
          <w:szCs w:val="24"/>
        </w:rPr>
        <w:t>__________________</w:t>
      </w:r>
    </w:p>
    <w:p w:rsidR="00936EDE" w:rsidRPr="00FD4A11" w:rsidRDefault="00936EDE" w:rsidP="00041BF1">
      <w:pPr>
        <w:widowControl w:val="0"/>
        <w:autoSpaceDE w:val="0"/>
        <w:autoSpaceDN w:val="0"/>
        <w:adjustRightInd w:val="0"/>
        <w:spacing w:after="0" w:line="240" w:lineRule="auto"/>
        <w:jc w:val="both"/>
        <w:rPr>
          <w:rFonts w:ascii="Times New Roman" w:hAnsi="Times New Roman"/>
          <w:sz w:val="24"/>
          <w:szCs w:val="24"/>
        </w:rPr>
      </w:pPr>
    </w:p>
    <w:p w:rsidR="007B0988" w:rsidRPr="00FD4A11" w:rsidRDefault="007B0988" w:rsidP="007B0988">
      <w:pPr>
        <w:pStyle w:val="a9"/>
        <w:ind w:left="-108"/>
        <w:rPr>
          <w:rFonts w:ascii="Times New Roman" w:hAnsi="Times New Roman"/>
          <w:sz w:val="24"/>
          <w:szCs w:val="24"/>
        </w:rPr>
      </w:pPr>
    </w:p>
    <w:tbl>
      <w:tblPr>
        <w:tblW w:w="9781" w:type="dxa"/>
        <w:tblLook w:val="0000" w:firstRow="0" w:lastRow="0" w:firstColumn="0" w:lastColumn="0" w:noHBand="0" w:noVBand="0"/>
      </w:tblPr>
      <w:tblGrid>
        <w:gridCol w:w="4820"/>
        <w:gridCol w:w="283"/>
        <w:gridCol w:w="4678"/>
      </w:tblGrid>
      <w:tr w:rsidR="007B0988" w:rsidRPr="00FD4A11" w:rsidTr="00FD4A11">
        <w:trPr>
          <w:trHeight w:val="185"/>
        </w:trPr>
        <w:tc>
          <w:tcPr>
            <w:tcW w:w="4820" w:type="dxa"/>
          </w:tcPr>
          <w:p w:rsidR="007B0988" w:rsidRPr="00FD4A11" w:rsidRDefault="007B0988" w:rsidP="009267C6">
            <w:pPr>
              <w:pStyle w:val="a9"/>
              <w:ind w:left="-108"/>
              <w:rPr>
                <w:rFonts w:ascii="Times New Roman" w:hAnsi="Times New Roman"/>
                <w:b/>
                <w:bCs/>
                <w:sz w:val="24"/>
                <w:szCs w:val="24"/>
                <w:lang w:val="ru-RU" w:eastAsia="ru-RU"/>
              </w:rPr>
            </w:pPr>
            <w:r w:rsidRPr="00FD4A11">
              <w:rPr>
                <w:rFonts w:ascii="Times New Roman" w:hAnsi="Times New Roman"/>
                <w:b/>
                <w:bCs/>
                <w:sz w:val="24"/>
                <w:szCs w:val="24"/>
                <w:lang w:val="ru-RU" w:eastAsia="ru-RU"/>
              </w:rPr>
              <w:t>Заказчик:</w:t>
            </w:r>
          </w:p>
          <w:p w:rsidR="007B0988" w:rsidRPr="00FD4A11" w:rsidRDefault="007B0988" w:rsidP="009267C6">
            <w:pPr>
              <w:pStyle w:val="a9"/>
              <w:ind w:left="-108"/>
              <w:rPr>
                <w:rFonts w:ascii="Times New Roman" w:hAnsi="Times New Roman"/>
                <w:bCs/>
                <w:sz w:val="24"/>
                <w:szCs w:val="24"/>
                <w:lang w:val="ru-RU" w:eastAsia="ru-RU"/>
              </w:rPr>
            </w:pPr>
            <w:r w:rsidRPr="00FD4A11">
              <w:rPr>
                <w:rFonts w:ascii="Times New Roman" w:hAnsi="Times New Roman"/>
                <w:bCs/>
                <w:sz w:val="24"/>
                <w:szCs w:val="24"/>
                <w:lang w:val="ru-RU" w:eastAsia="ru-RU"/>
              </w:rPr>
              <w:t>Заместитель директора по экономическим вопросам ФИЦ КНЦ СО РАН</w:t>
            </w:r>
          </w:p>
          <w:p w:rsidR="007B0988" w:rsidRPr="00FD4A11" w:rsidRDefault="007B0988" w:rsidP="009267C6">
            <w:pPr>
              <w:pStyle w:val="a9"/>
              <w:ind w:left="-108"/>
              <w:jc w:val="both"/>
              <w:rPr>
                <w:rFonts w:ascii="Times New Roman" w:hAnsi="Times New Roman"/>
                <w:bCs/>
                <w:sz w:val="24"/>
                <w:szCs w:val="24"/>
                <w:lang w:val="ru-RU" w:eastAsia="ru-RU"/>
              </w:rPr>
            </w:pPr>
          </w:p>
          <w:p w:rsidR="00FD4A11" w:rsidRPr="00FD4A11" w:rsidRDefault="00FD4A11" w:rsidP="009267C6">
            <w:pPr>
              <w:pStyle w:val="a9"/>
              <w:ind w:left="-108"/>
              <w:jc w:val="both"/>
              <w:rPr>
                <w:rFonts w:ascii="Times New Roman" w:hAnsi="Times New Roman"/>
                <w:bCs/>
                <w:sz w:val="24"/>
                <w:szCs w:val="24"/>
                <w:lang w:val="ru-RU" w:eastAsia="ru-RU"/>
              </w:rPr>
            </w:pPr>
          </w:p>
          <w:p w:rsidR="007B0988" w:rsidRPr="00FD4A11" w:rsidRDefault="007B0988" w:rsidP="009267C6">
            <w:pPr>
              <w:pStyle w:val="a9"/>
              <w:ind w:left="-108"/>
              <w:jc w:val="both"/>
              <w:rPr>
                <w:rFonts w:ascii="Times New Roman" w:hAnsi="Times New Roman"/>
                <w:bCs/>
                <w:sz w:val="24"/>
                <w:szCs w:val="24"/>
                <w:lang w:val="ru-RU" w:eastAsia="ru-RU"/>
              </w:rPr>
            </w:pPr>
            <w:r w:rsidRPr="00FD4A11">
              <w:rPr>
                <w:rFonts w:ascii="Times New Roman" w:hAnsi="Times New Roman"/>
                <w:bCs/>
                <w:sz w:val="24"/>
                <w:szCs w:val="24"/>
                <w:lang w:val="ru-RU" w:eastAsia="ru-RU"/>
              </w:rPr>
              <w:t xml:space="preserve">____________ Я.И. </w:t>
            </w:r>
            <w:proofErr w:type="spellStart"/>
            <w:r w:rsidRPr="00FD4A11">
              <w:rPr>
                <w:rFonts w:ascii="Times New Roman" w:hAnsi="Times New Roman"/>
                <w:bCs/>
                <w:sz w:val="24"/>
                <w:szCs w:val="24"/>
                <w:lang w:val="ru-RU" w:eastAsia="ru-RU"/>
              </w:rPr>
              <w:t>Жуковец</w:t>
            </w:r>
            <w:proofErr w:type="spellEnd"/>
          </w:p>
          <w:p w:rsidR="007B0988" w:rsidRPr="00FD4A11" w:rsidRDefault="007B0988" w:rsidP="009267C6">
            <w:pPr>
              <w:pStyle w:val="a9"/>
              <w:ind w:left="-108"/>
              <w:jc w:val="both"/>
              <w:rPr>
                <w:rFonts w:ascii="Times New Roman" w:hAnsi="Times New Roman"/>
                <w:bCs/>
                <w:sz w:val="24"/>
                <w:szCs w:val="24"/>
                <w:lang w:val="ru-RU" w:eastAsia="ru-RU"/>
              </w:rPr>
            </w:pPr>
            <w:r w:rsidRPr="00FD4A11">
              <w:rPr>
                <w:rFonts w:ascii="Times New Roman" w:hAnsi="Times New Roman"/>
                <w:bCs/>
                <w:sz w:val="24"/>
                <w:szCs w:val="24"/>
                <w:lang w:val="ru-RU" w:eastAsia="ru-RU"/>
              </w:rPr>
              <w:t>М.П</w:t>
            </w:r>
          </w:p>
        </w:tc>
        <w:tc>
          <w:tcPr>
            <w:tcW w:w="283" w:type="dxa"/>
          </w:tcPr>
          <w:p w:rsidR="007B0988" w:rsidRPr="00FD4A11" w:rsidRDefault="007B0988" w:rsidP="009267C6">
            <w:pPr>
              <w:ind w:left="-108"/>
              <w:jc w:val="both"/>
              <w:rPr>
                <w:rFonts w:ascii="Times New Roman" w:hAnsi="Times New Roman"/>
                <w:bCs/>
                <w:sz w:val="24"/>
                <w:szCs w:val="24"/>
              </w:rPr>
            </w:pPr>
          </w:p>
        </w:tc>
        <w:tc>
          <w:tcPr>
            <w:tcW w:w="4678" w:type="dxa"/>
            <w:tcBorders>
              <w:left w:val="nil"/>
            </w:tcBorders>
          </w:tcPr>
          <w:p w:rsidR="007B0988" w:rsidRPr="00FD4A11" w:rsidRDefault="007B0988" w:rsidP="009267C6">
            <w:pPr>
              <w:pStyle w:val="a9"/>
              <w:ind w:left="-108" w:right="-108"/>
              <w:rPr>
                <w:rFonts w:ascii="Times New Roman" w:hAnsi="Times New Roman"/>
                <w:b/>
                <w:sz w:val="24"/>
                <w:szCs w:val="24"/>
                <w:lang w:val="ru-RU" w:eastAsia="ru-RU"/>
              </w:rPr>
            </w:pPr>
            <w:r w:rsidRPr="00FD4A11">
              <w:rPr>
                <w:rFonts w:ascii="Times New Roman" w:hAnsi="Times New Roman"/>
                <w:b/>
                <w:sz w:val="24"/>
                <w:szCs w:val="24"/>
                <w:lang w:val="ru-RU" w:eastAsia="ru-RU"/>
              </w:rPr>
              <w:t>Исполнитель</w:t>
            </w:r>
          </w:p>
          <w:p w:rsidR="00FD4A11" w:rsidRDefault="00E109BF" w:rsidP="009267C6">
            <w:pPr>
              <w:pStyle w:val="a9"/>
              <w:ind w:left="-108" w:right="-108"/>
              <w:jc w:val="both"/>
              <w:rPr>
                <w:rFonts w:ascii="Times New Roman" w:hAnsi="Times New Roman"/>
                <w:bCs/>
                <w:sz w:val="24"/>
                <w:szCs w:val="24"/>
                <w:lang w:val="ru-RU"/>
              </w:rPr>
            </w:pPr>
            <w:r>
              <w:rPr>
                <w:rFonts w:ascii="Times New Roman" w:hAnsi="Times New Roman"/>
                <w:bCs/>
                <w:sz w:val="24"/>
                <w:szCs w:val="24"/>
                <w:lang w:val="ru-RU"/>
              </w:rPr>
              <w:t>___________</w:t>
            </w:r>
          </w:p>
          <w:p w:rsidR="00E109BF" w:rsidRPr="00E109BF" w:rsidRDefault="00E109BF" w:rsidP="009267C6">
            <w:pPr>
              <w:pStyle w:val="a9"/>
              <w:ind w:left="-108" w:right="-108"/>
              <w:jc w:val="both"/>
              <w:rPr>
                <w:rFonts w:ascii="Times New Roman" w:hAnsi="Times New Roman"/>
                <w:sz w:val="24"/>
                <w:szCs w:val="24"/>
                <w:lang w:val="ru-RU"/>
              </w:rPr>
            </w:pPr>
          </w:p>
          <w:p w:rsidR="00166C4E" w:rsidRPr="00FD4A11" w:rsidRDefault="00166C4E" w:rsidP="009267C6">
            <w:pPr>
              <w:pStyle w:val="a9"/>
              <w:ind w:left="-108" w:right="-108"/>
              <w:jc w:val="both"/>
              <w:rPr>
                <w:rFonts w:ascii="Times New Roman" w:hAnsi="Times New Roman"/>
                <w:sz w:val="24"/>
                <w:szCs w:val="24"/>
                <w:lang w:val="ru-RU"/>
              </w:rPr>
            </w:pPr>
          </w:p>
          <w:p w:rsidR="007B0988" w:rsidRPr="00FD4A11" w:rsidRDefault="007B0988" w:rsidP="009267C6">
            <w:pPr>
              <w:pStyle w:val="a9"/>
              <w:ind w:left="-108" w:right="-108"/>
              <w:jc w:val="both"/>
              <w:rPr>
                <w:rFonts w:ascii="Times New Roman" w:hAnsi="Times New Roman"/>
                <w:sz w:val="24"/>
                <w:szCs w:val="24"/>
                <w:lang w:val="ru-RU" w:eastAsia="ru-RU"/>
              </w:rPr>
            </w:pPr>
          </w:p>
          <w:p w:rsidR="007B0988" w:rsidRPr="00FD4A11" w:rsidRDefault="007B0988" w:rsidP="007B0988">
            <w:pPr>
              <w:pStyle w:val="a9"/>
              <w:ind w:left="-108"/>
              <w:rPr>
                <w:rFonts w:ascii="Times New Roman" w:hAnsi="Times New Roman"/>
                <w:bCs/>
                <w:sz w:val="24"/>
                <w:szCs w:val="24"/>
              </w:rPr>
            </w:pPr>
            <w:r w:rsidRPr="00FD4A11">
              <w:rPr>
                <w:rFonts w:ascii="Times New Roman" w:hAnsi="Times New Roman"/>
                <w:sz w:val="24"/>
                <w:szCs w:val="24"/>
                <w:lang w:val="ru-RU" w:eastAsia="ru-RU"/>
              </w:rPr>
              <w:t xml:space="preserve">________________ / А.Г. </w:t>
            </w:r>
            <w:proofErr w:type="spellStart"/>
            <w:r w:rsidRPr="00FD4A11">
              <w:rPr>
                <w:rFonts w:ascii="Times New Roman" w:hAnsi="Times New Roman"/>
                <w:bCs/>
                <w:sz w:val="24"/>
                <w:szCs w:val="24"/>
                <w:highlight w:val="white"/>
              </w:rPr>
              <w:t>Массель</w:t>
            </w:r>
            <w:proofErr w:type="spellEnd"/>
          </w:p>
          <w:p w:rsidR="00FD4A11" w:rsidRPr="00FD4A11" w:rsidRDefault="00FD4A11" w:rsidP="007B0988">
            <w:pPr>
              <w:pStyle w:val="a9"/>
              <w:ind w:left="-108"/>
              <w:rPr>
                <w:rFonts w:ascii="Times New Roman" w:hAnsi="Times New Roman"/>
                <w:bCs/>
                <w:sz w:val="24"/>
                <w:szCs w:val="24"/>
                <w:lang w:val="ru-RU" w:eastAsia="ru-RU"/>
              </w:rPr>
            </w:pPr>
            <w:r w:rsidRPr="00FD4A11">
              <w:rPr>
                <w:rFonts w:ascii="Times New Roman" w:hAnsi="Times New Roman"/>
                <w:sz w:val="24"/>
                <w:szCs w:val="24"/>
              </w:rPr>
              <w:t>М.П.</w:t>
            </w:r>
          </w:p>
        </w:tc>
      </w:tr>
    </w:tbl>
    <w:p w:rsidR="00E43168" w:rsidRPr="00FD4A11" w:rsidRDefault="00E43168" w:rsidP="00041BF1">
      <w:pPr>
        <w:widowControl w:val="0"/>
        <w:autoSpaceDE w:val="0"/>
        <w:autoSpaceDN w:val="0"/>
        <w:adjustRightInd w:val="0"/>
        <w:spacing w:after="0" w:line="240" w:lineRule="auto"/>
        <w:jc w:val="both"/>
        <w:rPr>
          <w:rFonts w:ascii="Times New Roman" w:hAnsi="Times New Roman"/>
          <w:sz w:val="24"/>
          <w:szCs w:val="24"/>
        </w:rPr>
      </w:pPr>
      <w:r w:rsidRPr="00FD4A11">
        <w:rPr>
          <w:rFonts w:ascii="Times New Roman" w:hAnsi="Times New Roman"/>
          <w:sz w:val="24"/>
          <w:szCs w:val="24"/>
        </w:rPr>
        <w:br w:type="page"/>
      </w:r>
    </w:p>
    <w:tbl>
      <w:tblPr>
        <w:tblStyle w:val="TableStyle0"/>
        <w:tblW w:w="9765" w:type="dxa"/>
        <w:tblInd w:w="57" w:type="dxa"/>
        <w:tblLayout w:type="fixed"/>
        <w:tblCellMar>
          <w:left w:w="57" w:type="dxa"/>
          <w:right w:w="57" w:type="dxa"/>
        </w:tblCellMar>
        <w:tblLook w:val="04A0" w:firstRow="1" w:lastRow="0" w:firstColumn="1" w:lastColumn="0" w:noHBand="0" w:noVBand="1"/>
      </w:tblPr>
      <w:tblGrid>
        <w:gridCol w:w="135"/>
        <w:gridCol w:w="314"/>
        <w:gridCol w:w="314"/>
        <w:gridCol w:w="314"/>
        <w:gridCol w:w="314"/>
        <w:gridCol w:w="314"/>
        <w:gridCol w:w="314"/>
        <w:gridCol w:w="314"/>
        <w:gridCol w:w="314"/>
        <w:gridCol w:w="314"/>
        <w:gridCol w:w="314"/>
        <w:gridCol w:w="314"/>
        <w:gridCol w:w="314"/>
        <w:gridCol w:w="314"/>
        <w:gridCol w:w="254"/>
        <w:gridCol w:w="225"/>
        <w:gridCol w:w="254"/>
        <w:gridCol w:w="254"/>
        <w:gridCol w:w="314"/>
        <w:gridCol w:w="314"/>
        <w:gridCol w:w="314"/>
        <w:gridCol w:w="314"/>
        <w:gridCol w:w="314"/>
        <w:gridCol w:w="314"/>
        <w:gridCol w:w="314"/>
        <w:gridCol w:w="314"/>
        <w:gridCol w:w="314"/>
        <w:gridCol w:w="314"/>
        <w:gridCol w:w="314"/>
        <w:gridCol w:w="314"/>
        <w:gridCol w:w="314"/>
        <w:gridCol w:w="314"/>
        <w:gridCol w:w="165"/>
      </w:tblGrid>
      <w:tr w:rsidR="00E43168" w:rsidRPr="009250C1" w:rsidTr="00B0136E">
        <w:trPr>
          <w:cantSplit/>
        </w:trPr>
        <w:tc>
          <w:tcPr>
            <w:tcW w:w="105" w:type="dxa"/>
            <w:vAlign w:val="bottom"/>
          </w:tcPr>
          <w:p w:rsidR="00E43168" w:rsidRPr="009250C1" w:rsidRDefault="00E43168" w:rsidP="00B0136E">
            <w:pPr>
              <w:rPr>
                <w:rFonts w:ascii="Times New Roman" w:hAnsi="Times New Roman"/>
                <w:sz w:val="24"/>
                <w:szCs w:val="24"/>
              </w:rPr>
            </w:pPr>
          </w:p>
        </w:tc>
        <w:tc>
          <w:tcPr>
            <w:tcW w:w="9660" w:type="dxa"/>
            <w:gridSpan w:val="32"/>
            <w:vAlign w:val="bottom"/>
          </w:tcPr>
          <w:p w:rsidR="00E43168" w:rsidRPr="009250C1" w:rsidRDefault="00E43168" w:rsidP="00B0136E">
            <w:pPr>
              <w:jc w:val="right"/>
              <w:rPr>
                <w:rFonts w:ascii="Times New Roman" w:hAnsi="Times New Roman"/>
                <w:sz w:val="24"/>
                <w:szCs w:val="24"/>
              </w:rPr>
            </w:pPr>
            <w:r w:rsidRPr="009250C1">
              <w:rPr>
                <w:rFonts w:ascii="Times New Roman" w:hAnsi="Times New Roman"/>
                <w:sz w:val="24"/>
                <w:szCs w:val="24"/>
              </w:rPr>
              <w:t>Приложение № 1</w:t>
            </w:r>
          </w:p>
        </w:tc>
      </w:tr>
      <w:tr w:rsidR="00E43168" w:rsidRPr="009250C1" w:rsidTr="00B0136E">
        <w:trPr>
          <w:cantSplit/>
        </w:trPr>
        <w:tc>
          <w:tcPr>
            <w:tcW w:w="105" w:type="dxa"/>
            <w:vAlign w:val="bottom"/>
          </w:tcPr>
          <w:p w:rsidR="00E43168" w:rsidRPr="009250C1" w:rsidRDefault="00E43168" w:rsidP="00B0136E">
            <w:pPr>
              <w:rPr>
                <w:rFonts w:ascii="Times New Roman" w:hAnsi="Times New Roman"/>
                <w:sz w:val="24"/>
                <w:szCs w:val="24"/>
              </w:rPr>
            </w:pPr>
          </w:p>
        </w:tc>
        <w:tc>
          <w:tcPr>
            <w:tcW w:w="9660" w:type="dxa"/>
            <w:gridSpan w:val="32"/>
            <w:vAlign w:val="bottom"/>
          </w:tcPr>
          <w:p w:rsidR="00E43168" w:rsidRPr="009250C1" w:rsidRDefault="002769F0" w:rsidP="0064503A">
            <w:pPr>
              <w:jc w:val="right"/>
              <w:rPr>
                <w:rFonts w:ascii="Times New Roman" w:hAnsi="Times New Roman"/>
                <w:sz w:val="24"/>
                <w:szCs w:val="24"/>
              </w:rPr>
            </w:pPr>
            <w:r w:rsidRPr="009250C1">
              <w:rPr>
                <w:rFonts w:ascii="Times New Roman" w:hAnsi="Times New Roman"/>
                <w:sz w:val="24"/>
                <w:szCs w:val="24"/>
              </w:rPr>
              <w:t>к договору № _______</w:t>
            </w:r>
            <w:r w:rsidR="00E43168" w:rsidRPr="009250C1">
              <w:rPr>
                <w:rFonts w:ascii="Times New Roman" w:hAnsi="Times New Roman"/>
                <w:sz w:val="24"/>
                <w:szCs w:val="24"/>
              </w:rPr>
              <w:t xml:space="preserve"> от </w:t>
            </w:r>
            <w:r w:rsidRPr="009250C1">
              <w:rPr>
                <w:rFonts w:ascii="Times New Roman" w:hAnsi="Times New Roman"/>
                <w:sz w:val="24"/>
                <w:szCs w:val="24"/>
              </w:rPr>
              <w:t>__</w:t>
            </w:r>
            <w:r w:rsidR="0064503A">
              <w:rPr>
                <w:rFonts w:ascii="Times New Roman" w:hAnsi="Times New Roman"/>
                <w:sz w:val="24"/>
                <w:szCs w:val="24"/>
              </w:rPr>
              <w:t xml:space="preserve"> мая</w:t>
            </w:r>
            <w:r w:rsidR="00E43168" w:rsidRPr="009250C1">
              <w:rPr>
                <w:rFonts w:ascii="Times New Roman" w:hAnsi="Times New Roman"/>
                <w:sz w:val="24"/>
                <w:szCs w:val="24"/>
              </w:rPr>
              <w:t xml:space="preserve"> 2026 г.</w:t>
            </w:r>
          </w:p>
        </w:tc>
      </w:tr>
      <w:tr w:rsidR="00E43168" w:rsidRPr="009250C1" w:rsidTr="00B0136E">
        <w:trPr>
          <w:cantSplit/>
        </w:trPr>
        <w:tc>
          <w:tcPr>
            <w:tcW w:w="10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255" w:type="dxa"/>
            <w:vAlign w:val="bottom"/>
          </w:tcPr>
          <w:p w:rsidR="00E43168" w:rsidRPr="009250C1" w:rsidRDefault="00E43168" w:rsidP="00B0136E">
            <w:pPr>
              <w:rPr>
                <w:rFonts w:ascii="Times New Roman" w:hAnsi="Times New Roman"/>
                <w:sz w:val="24"/>
                <w:szCs w:val="24"/>
              </w:rPr>
            </w:pPr>
          </w:p>
        </w:tc>
        <w:tc>
          <w:tcPr>
            <w:tcW w:w="225" w:type="dxa"/>
            <w:vAlign w:val="bottom"/>
          </w:tcPr>
          <w:p w:rsidR="00E43168" w:rsidRPr="009250C1" w:rsidRDefault="00E43168" w:rsidP="00B0136E">
            <w:pPr>
              <w:rPr>
                <w:rFonts w:ascii="Times New Roman" w:hAnsi="Times New Roman"/>
                <w:sz w:val="24"/>
                <w:szCs w:val="24"/>
              </w:rPr>
            </w:pPr>
          </w:p>
        </w:tc>
        <w:tc>
          <w:tcPr>
            <w:tcW w:w="255" w:type="dxa"/>
            <w:vAlign w:val="bottom"/>
          </w:tcPr>
          <w:p w:rsidR="00E43168" w:rsidRPr="009250C1" w:rsidRDefault="00E43168" w:rsidP="00B0136E">
            <w:pPr>
              <w:rPr>
                <w:rFonts w:ascii="Times New Roman" w:hAnsi="Times New Roman"/>
                <w:sz w:val="24"/>
                <w:szCs w:val="24"/>
              </w:rPr>
            </w:pPr>
          </w:p>
        </w:tc>
        <w:tc>
          <w:tcPr>
            <w:tcW w:w="25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315" w:type="dxa"/>
            <w:vAlign w:val="bottom"/>
          </w:tcPr>
          <w:p w:rsidR="00E43168" w:rsidRPr="009250C1" w:rsidRDefault="00E43168" w:rsidP="00B0136E">
            <w:pPr>
              <w:rPr>
                <w:rFonts w:ascii="Times New Roman" w:hAnsi="Times New Roman"/>
                <w:sz w:val="24"/>
                <w:szCs w:val="24"/>
              </w:rPr>
            </w:pPr>
          </w:p>
        </w:tc>
        <w:tc>
          <w:tcPr>
            <w:tcW w:w="165" w:type="dxa"/>
            <w:vAlign w:val="bottom"/>
          </w:tcPr>
          <w:p w:rsidR="00E43168" w:rsidRPr="009250C1" w:rsidRDefault="00E43168" w:rsidP="00B0136E">
            <w:pPr>
              <w:rPr>
                <w:rFonts w:ascii="Times New Roman" w:hAnsi="Times New Roman"/>
                <w:sz w:val="24"/>
                <w:szCs w:val="24"/>
              </w:rPr>
            </w:pPr>
          </w:p>
        </w:tc>
      </w:tr>
    </w:tbl>
    <w:p w:rsidR="00E43168" w:rsidRPr="009250C1" w:rsidRDefault="00E43168" w:rsidP="00E43168">
      <w:pPr>
        <w:spacing w:after="0"/>
        <w:rPr>
          <w:rFonts w:ascii="Times New Roman" w:hAnsi="Times New Roman"/>
          <w:vanish/>
          <w:sz w:val="24"/>
          <w:szCs w:val="24"/>
        </w:rPr>
      </w:pPr>
    </w:p>
    <w:tbl>
      <w:tblPr>
        <w:tblStyle w:val="TableStyle1"/>
        <w:tblW w:w="9765" w:type="dxa"/>
        <w:tblInd w:w="57" w:type="dxa"/>
        <w:tblLayout w:type="fixed"/>
        <w:tblCellMar>
          <w:left w:w="57" w:type="dxa"/>
          <w:right w:w="57" w:type="dxa"/>
        </w:tblCellMar>
        <w:tblLook w:val="04A0" w:firstRow="1" w:lastRow="0" w:firstColumn="1" w:lastColumn="0" w:noHBand="0" w:noVBand="1"/>
      </w:tblPr>
      <w:tblGrid>
        <w:gridCol w:w="134"/>
        <w:gridCol w:w="479"/>
        <w:gridCol w:w="4919"/>
        <w:gridCol w:w="823"/>
        <w:gridCol w:w="628"/>
        <w:gridCol w:w="1286"/>
        <w:gridCol w:w="1496"/>
      </w:tblGrid>
      <w:tr w:rsidR="00E43168" w:rsidRPr="009250C1" w:rsidTr="00B0136E">
        <w:trPr>
          <w:cantSplit/>
        </w:trPr>
        <w:tc>
          <w:tcPr>
            <w:tcW w:w="105" w:type="dxa"/>
            <w:vAlign w:val="bottom"/>
          </w:tcPr>
          <w:p w:rsidR="00E43168" w:rsidRPr="009250C1" w:rsidRDefault="00E43168" w:rsidP="00B0136E">
            <w:pPr>
              <w:rPr>
                <w:rFonts w:ascii="Times New Roman" w:hAnsi="Times New Roman"/>
                <w:sz w:val="24"/>
                <w:szCs w:val="24"/>
              </w:rPr>
            </w:pPr>
          </w:p>
        </w:tc>
        <w:tc>
          <w:tcPr>
            <w:tcW w:w="480" w:type="dxa"/>
            <w:tcBorders>
              <w:top w:val="single" w:sz="10" w:space="0" w:color="auto"/>
              <w:left w:val="single" w:sz="10" w:space="0" w:color="auto"/>
            </w:tcBorders>
            <w:vAlign w:val="center"/>
          </w:tcPr>
          <w:p w:rsidR="00E43168" w:rsidRPr="009250C1" w:rsidRDefault="00E43168" w:rsidP="00B0136E">
            <w:pPr>
              <w:jc w:val="center"/>
              <w:rPr>
                <w:rFonts w:ascii="Times New Roman" w:hAnsi="Times New Roman"/>
                <w:sz w:val="24"/>
                <w:szCs w:val="24"/>
              </w:rPr>
            </w:pPr>
            <w:r w:rsidRPr="009250C1">
              <w:rPr>
                <w:rFonts w:ascii="Times New Roman" w:hAnsi="Times New Roman"/>
                <w:b/>
                <w:sz w:val="24"/>
                <w:szCs w:val="24"/>
              </w:rPr>
              <w:t>№</w:t>
            </w:r>
          </w:p>
        </w:tc>
        <w:tc>
          <w:tcPr>
            <w:tcW w:w="4935" w:type="dxa"/>
            <w:tcBorders>
              <w:top w:val="single" w:sz="10" w:space="0" w:color="auto"/>
              <w:left w:val="single" w:sz="4" w:space="0" w:color="auto"/>
            </w:tcBorders>
            <w:vAlign w:val="center"/>
          </w:tcPr>
          <w:p w:rsidR="00E43168" w:rsidRPr="009250C1" w:rsidRDefault="00E43168" w:rsidP="00B0136E">
            <w:pPr>
              <w:jc w:val="center"/>
              <w:rPr>
                <w:rFonts w:ascii="Times New Roman" w:hAnsi="Times New Roman"/>
                <w:sz w:val="24"/>
                <w:szCs w:val="24"/>
              </w:rPr>
            </w:pPr>
            <w:r w:rsidRPr="009250C1">
              <w:rPr>
                <w:rFonts w:ascii="Times New Roman" w:hAnsi="Times New Roman"/>
                <w:b/>
                <w:sz w:val="24"/>
                <w:szCs w:val="24"/>
              </w:rPr>
              <w:t>Наименование</w:t>
            </w:r>
          </w:p>
        </w:tc>
        <w:tc>
          <w:tcPr>
            <w:tcW w:w="825" w:type="dxa"/>
            <w:tcBorders>
              <w:top w:val="single" w:sz="10" w:space="0" w:color="auto"/>
              <w:left w:val="single" w:sz="4" w:space="0" w:color="auto"/>
            </w:tcBorders>
            <w:vAlign w:val="center"/>
          </w:tcPr>
          <w:p w:rsidR="00E43168" w:rsidRPr="009250C1" w:rsidRDefault="00E43168" w:rsidP="00B0136E">
            <w:pPr>
              <w:jc w:val="center"/>
              <w:rPr>
                <w:rFonts w:ascii="Times New Roman" w:hAnsi="Times New Roman"/>
                <w:sz w:val="24"/>
                <w:szCs w:val="24"/>
              </w:rPr>
            </w:pPr>
            <w:r w:rsidRPr="009250C1">
              <w:rPr>
                <w:rFonts w:ascii="Times New Roman" w:hAnsi="Times New Roman"/>
                <w:b/>
                <w:sz w:val="24"/>
                <w:szCs w:val="24"/>
              </w:rPr>
              <w:t>Кол-во</w:t>
            </w:r>
          </w:p>
        </w:tc>
        <w:tc>
          <w:tcPr>
            <w:tcW w:w="630" w:type="dxa"/>
            <w:tcBorders>
              <w:top w:val="single" w:sz="10" w:space="0" w:color="auto"/>
              <w:left w:val="single" w:sz="4" w:space="0" w:color="auto"/>
            </w:tcBorders>
            <w:vAlign w:val="center"/>
          </w:tcPr>
          <w:p w:rsidR="00E43168" w:rsidRPr="009250C1" w:rsidRDefault="00E43168" w:rsidP="00B0136E">
            <w:pPr>
              <w:jc w:val="center"/>
              <w:rPr>
                <w:rFonts w:ascii="Times New Roman" w:hAnsi="Times New Roman"/>
                <w:sz w:val="24"/>
                <w:szCs w:val="24"/>
              </w:rPr>
            </w:pPr>
            <w:r w:rsidRPr="009250C1">
              <w:rPr>
                <w:rFonts w:ascii="Times New Roman" w:hAnsi="Times New Roman"/>
                <w:b/>
                <w:sz w:val="24"/>
                <w:szCs w:val="24"/>
              </w:rPr>
              <w:t>Ед.</w:t>
            </w:r>
          </w:p>
        </w:tc>
        <w:tc>
          <w:tcPr>
            <w:tcW w:w="1290" w:type="dxa"/>
            <w:tcBorders>
              <w:top w:val="single" w:sz="10" w:space="0" w:color="auto"/>
              <w:left w:val="single" w:sz="4" w:space="0" w:color="auto"/>
            </w:tcBorders>
            <w:vAlign w:val="center"/>
          </w:tcPr>
          <w:p w:rsidR="00E43168" w:rsidRPr="009250C1" w:rsidRDefault="00E43168" w:rsidP="00B0136E">
            <w:pPr>
              <w:jc w:val="center"/>
              <w:rPr>
                <w:rFonts w:ascii="Times New Roman" w:hAnsi="Times New Roman"/>
                <w:sz w:val="24"/>
                <w:szCs w:val="24"/>
              </w:rPr>
            </w:pPr>
            <w:r w:rsidRPr="009250C1">
              <w:rPr>
                <w:rFonts w:ascii="Times New Roman" w:hAnsi="Times New Roman"/>
                <w:b/>
                <w:sz w:val="24"/>
                <w:szCs w:val="24"/>
              </w:rPr>
              <w:t>Цена</w:t>
            </w:r>
          </w:p>
        </w:tc>
        <w:tc>
          <w:tcPr>
            <w:tcW w:w="1500" w:type="dxa"/>
            <w:tcBorders>
              <w:top w:val="single" w:sz="10" w:space="0" w:color="auto"/>
              <w:left w:val="single" w:sz="4" w:space="0" w:color="auto"/>
              <w:right w:val="single" w:sz="10" w:space="0" w:color="auto"/>
            </w:tcBorders>
            <w:vAlign w:val="center"/>
          </w:tcPr>
          <w:p w:rsidR="00E43168" w:rsidRPr="009250C1" w:rsidRDefault="00E43168" w:rsidP="00B0136E">
            <w:pPr>
              <w:jc w:val="center"/>
              <w:rPr>
                <w:rFonts w:ascii="Times New Roman" w:hAnsi="Times New Roman"/>
                <w:sz w:val="24"/>
                <w:szCs w:val="24"/>
              </w:rPr>
            </w:pPr>
            <w:r w:rsidRPr="009250C1">
              <w:rPr>
                <w:rFonts w:ascii="Times New Roman" w:hAnsi="Times New Roman"/>
                <w:b/>
                <w:sz w:val="24"/>
                <w:szCs w:val="24"/>
              </w:rPr>
              <w:t>Сумма</w:t>
            </w:r>
          </w:p>
        </w:tc>
      </w:tr>
      <w:tr w:rsidR="00E43168" w:rsidRPr="009250C1" w:rsidTr="00B0136E">
        <w:trPr>
          <w:cantSplit/>
        </w:trPr>
        <w:tc>
          <w:tcPr>
            <w:tcW w:w="105" w:type="dxa"/>
            <w:vAlign w:val="bottom"/>
          </w:tcPr>
          <w:p w:rsidR="00E43168" w:rsidRPr="009250C1" w:rsidRDefault="00E43168" w:rsidP="00B0136E">
            <w:pPr>
              <w:rPr>
                <w:rFonts w:ascii="Times New Roman" w:hAnsi="Times New Roman"/>
                <w:sz w:val="24"/>
                <w:szCs w:val="24"/>
              </w:rPr>
            </w:pPr>
          </w:p>
        </w:tc>
        <w:tc>
          <w:tcPr>
            <w:tcW w:w="480" w:type="dxa"/>
            <w:tcBorders>
              <w:top w:val="single" w:sz="4" w:space="0" w:color="auto"/>
              <w:left w:val="single" w:sz="10" w:space="0" w:color="auto"/>
            </w:tcBorders>
          </w:tcPr>
          <w:p w:rsidR="00E43168" w:rsidRPr="009250C1" w:rsidRDefault="00E43168" w:rsidP="00B0136E">
            <w:pPr>
              <w:wordWrap w:val="0"/>
              <w:jc w:val="center"/>
              <w:rPr>
                <w:rFonts w:ascii="Times New Roman" w:hAnsi="Times New Roman"/>
                <w:sz w:val="24"/>
                <w:szCs w:val="24"/>
              </w:rPr>
            </w:pPr>
            <w:r w:rsidRPr="009250C1">
              <w:rPr>
                <w:rFonts w:ascii="Times New Roman" w:hAnsi="Times New Roman"/>
                <w:sz w:val="24"/>
                <w:szCs w:val="24"/>
              </w:rPr>
              <w:t>1</w:t>
            </w:r>
          </w:p>
        </w:tc>
        <w:tc>
          <w:tcPr>
            <w:tcW w:w="4935" w:type="dxa"/>
            <w:tcBorders>
              <w:top w:val="single" w:sz="4" w:space="0" w:color="auto"/>
              <w:left w:val="single" w:sz="4" w:space="0" w:color="auto"/>
            </w:tcBorders>
          </w:tcPr>
          <w:p w:rsidR="00E43168" w:rsidRPr="009250C1" w:rsidRDefault="00E43168" w:rsidP="00B0136E">
            <w:pPr>
              <w:rPr>
                <w:rFonts w:ascii="Times New Roman" w:hAnsi="Times New Roman"/>
                <w:sz w:val="24"/>
                <w:szCs w:val="24"/>
              </w:rPr>
            </w:pPr>
            <w:r w:rsidRPr="009250C1">
              <w:rPr>
                <w:rFonts w:ascii="Times New Roman" w:hAnsi="Times New Roman"/>
                <w:sz w:val="24"/>
                <w:szCs w:val="24"/>
              </w:rPr>
              <w:t xml:space="preserve">Организационный взнос за участие в конференции </w:t>
            </w:r>
            <w:r w:rsidR="009250C1" w:rsidRPr="009250C1">
              <w:rPr>
                <w:rFonts w:ascii="Times New Roman" w:hAnsi="Times New Roman"/>
                <w:sz w:val="24"/>
                <w:szCs w:val="24"/>
              </w:rPr>
              <w:t>«</w:t>
            </w:r>
            <w:r w:rsidRPr="009250C1">
              <w:rPr>
                <w:rFonts w:ascii="Times New Roman" w:hAnsi="Times New Roman"/>
                <w:sz w:val="24"/>
                <w:szCs w:val="24"/>
              </w:rPr>
              <w:t>Информационные и математические технологии в науке и управлении» ИМТ-2026</w:t>
            </w:r>
            <w:r w:rsidR="00103DB7" w:rsidRPr="009250C1">
              <w:rPr>
                <w:rFonts w:ascii="Times New Roman" w:hAnsi="Times New Roman"/>
                <w:sz w:val="24"/>
                <w:szCs w:val="24"/>
              </w:rPr>
              <w:t xml:space="preserve"> участников:</w:t>
            </w:r>
          </w:p>
          <w:p w:rsidR="00103DB7" w:rsidRPr="009250C1" w:rsidRDefault="00103DB7" w:rsidP="00B0136E">
            <w:pPr>
              <w:rPr>
                <w:rFonts w:ascii="Times New Roman" w:hAnsi="Times New Roman"/>
                <w:bCs/>
                <w:sz w:val="24"/>
                <w:szCs w:val="24"/>
              </w:rPr>
            </w:pPr>
            <w:r w:rsidRPr="009250C1">
              <w:rPr>
                <w:rFonts w:ascii="Times New Roman" w:hAnsi="Times New Roman"/>
                <w:bCs/>
                <w:sz w:val="24"/>
                <w:szCs w:val="24"/>
              </w:rPr>
              <w:t xml:space="preserve">Исаева Ольга Сергеевна, ведущий научный сотрудник, доктор наук отдела РНОМЦ </w:t>
            </w:r>
            <w:r w:rsidR="009250C1" w:rsidRPr="009250C1">
              <w:rPr>
                <w:rFonts w:ascii="Times New Roman" w:hAnsi="Times New Roman"/>
                <w:bCs/>
                <w:sz w:val="24"/>
                <w:szCs w:val="24"/>
              </w:rPr>
              <w:t xml:space="preserve">«Красноярский математический центр» </w:t>
            </w:r>
            <w:r w:rsidRPr="009250C1">
              <w:rPr>
                <w:rFonts w:ascii="Times New Roman" w:hAnsi="Times New Roman"/>
                <w:bCs/>
                <w:sz w:val="24"/>
                <w:szCs w:val="24"/>
              </w:rPr>
              <w:t>ИВМ СО РАН</w:t>
            </w:r>
          </w:p>
          <w:p w:rsidR="00103DB7" w:rsidRPr="009250C1" w:rsidRDefault="00103DB7" w:rsidP="009250C1">
            <w:pPr>
              <w:rPr>
                <w:rFonts w:ascii="Times New Roman" w:hAnsi="Times New Roman"/>
                <w:bCs/>
                <w:sz w:val="24"/>
                <w:szCs w:val="24"/>
              </w:rPr>
            </w:pPr>
            <w:r w:rsidRPr="009250C1">
              <w:rPr>
                <w:rFonts w:ascii="Times New Roman" w:hAnsi="Times New Roman"/>
                <w:bCs/>
                <w:sz w:val="24"/>
                <w:szCs w:val="24"/>
              </w:rPr>
              <w:t>Исаев Сергей Владиславович,</w:t>
            </w:r>
            <w:r w:rsidR="009250C1" w:rsidRPr="009250C1">
              <w:rPr>
                <w:rFonts w:ascii="Times New Roman" w:hAnsi="Times New Roman"/>
                <w:bCs/>
                <w:sz w:val="24"/>
                <w:szCs w:val="24"/>
              </w:rPr>
              <w:t xml:space="preserve"> ведущий научный сотрудник, кандидат наук отдела РНОМЦ «Красноярский математический центр» ИВМ СО РАН</w:t>
            </w:r>
          </w:p>
        </w:tc>
        <w:tc>
          <w:tcPr>
            <w:tcW w:w="825" w:type="dxa"/>
            <w:tcBorders>
              <w:top w:val="single" w:sz="4" w:space="0" w:color="auto"/>
              <w:left w:val="single" w:sz="4" w:space="0" w:color="auto"/>
            </w:tcBorders>
          </w:tcPr>
          <w:p w:rsidR="00E43168" w:rsidRPr="009250C1" w:rsidRDefault="00E43168" w:rsidP="009250C1">
            <w:pPr>
              <w:jc w:val="center"/>
              <w:rPr>
                <w:rFonts w:ascii="Times New Roman" w:hAnsi="Times New Roman"/>
                <w:sz w:val="24"/>
                <w:szCs w:val="24"/>
              </w:rPr>
            </w:pPr>
            <w:r w:rsidRPr="009250C1">
              <w:rPr>
                <w:rFonts w:ascii="Times New Roman" w:hAnsi="Times New Roman"/>
                <w:sz w:val="24"/>
                <w:szCs w:val="24"/>
              </w:rPr>
              <w:t>2</w:t>
            </w:r>
          </w:p>
        </w:tc>
        <w:tc>
          <w:tcPr>
            <w:tcW w:w="630" w:type="dxa"/>
            <w:tcBorders>
              <w:top w:val="single" w:sz="4" w:space="0" w:color="auto"/>
              <w:left w:val="single" w:sz="4" w:space="0" w:color="auto"/>
            </w:tcBorders>
          </w:tcPr>
          <w:p w:rsidR="00E43168" w:rsidRPr="009250C1" w:rsidRDefault="00E43168" w:rsidP="00B0136E">
            <w:pPr>
              <w:rPr>
                <w:rFonts w:ascii="Times New Roman" w:hAnsi="Times New Roman"/>
                <w:sz w:val="24"/>
                <w:szCs w:val="24"/>
              </w:rPr>
            </w:pPr>
            <w:proofErr w:type="spellStart"/>
            <w:r w:rsidRPr="009250C1">
              <w:rPr>
                <w:rFonts w:ascii="Times New Roman" w:hAnsi="Times New Roman"/>
                <w:sz w:val="24"/>
                <w:szCs w:val="24"/>
              </w:rPr>
              <w:t>шт</w:t>
            </w:r>
            <w:proofErr w:type="spellEnd"/>
          </w:p>
        </w:tc>
        <w:tc>
          <w:tcPr>
            <w:tcW w:w="1290" w:type="dxa"/>
            <w:tcBorders>
              <w:top w:val="single" w:sz="4" w:space="0" w:color="auto"/>
              <w:left w:val="single" w:sz="4" w:space="0" w:color="auto"/>
            </w:tcBorders>
          </w:tcPr>
          <w:p w:rsidR="00E43168" w:rsidRPr="009250C1" w:rsidRDefault="00E43168" w:rsidP="00B0136E">
            <w:pPr>
              <w:jc w:val="right"/>
              <w:rPr>
                <w:rFonts w:ascii="Times New Roman" w:hAnsi="Times New Roman"/>
                <w:sz w:val="24"/>
                <w:szCs w:val="24"/>
              </w:rPr>
            </w:pPr>
            <w:r w:rsidRPr="009250C1">
              <w:rPr>
                <w:rFonts w:ascii="Times New Roman" w:hAnsi="Times New Roman"/>
                <w:sz w:val="24"/>
                <w:szCs w:val="24"/>
              </w:rPr>
              <w:t>54 700,00</w:t>
            </w:r>
          </w:p>
        </w:tc>
        <w:tc>
          <w:tcPr>
            <w:tcW w:w="1500" w:type="dxa"/>
            <w:tcBorders>
              <w:top w:val="single" w:sz="4" w:space="0" w:color="auto"/>
              <w:left w:val="single" w:sz="4" w:space="0" w:color="auto"/>
              <w:right w:val="single" w:sz="10" w:space="0" w:color="auto"/>
            </w:tcBorders>
          </w:tcPr>
          <w:p w:rsidR="00E43168" w:rsidRPr="009250C1" w:rsidRDefault="00E43168" w:rsidP="00B0136E">
            <w:pPr>
              <w:jc w:val="right"/>
              <w:rPr>
                <w:rFonts w:ascii="Times New Roman" w:hAnsi="Times New Roman"/>
                <w:sz w:val="24"/>
                <w:szCs w:val="24"/>
              </w:rPr>
            </w:pPr>
            <w:r w:rsidRPr="009250C1">
              <w:rPr>
                <w:rFonts w:ascii="Times New Roman" w:hAnsi="Times New Roman"/>
                <w:sz w:val="24"/>
                <w:szCs w:val="24"/>
              </w:rPr>
              <w:t>109 400,00</w:t>
            </w:r>
          </w:p>
        </w:tc>
      </w:tr>
      <w:tr w:rsidR="00E43168" w:rsidRPr="009250C1" w:rsidTr="00B0136E">
        <w:trPr>
          <w:cantSplit/>
          <w:trHeight w:val="135"/>
        </w:trPr>
        <w:tc>
          <w:tcPr>
            <w:tcW w:w="105" w:type="dxa"/>
            <w:vAlign w:val="bottom"/>
          </w:tcPr>
          <w:p w:rsidR="00E43168" w:rsidRPr="009250C1" w:rsidRDefault="00E43168" w:rsidP="00B0136E">
            <w:pPr>
              <w:rPr>
                <w:rFonts w:ascii="Times New Roman" w:hAnsi="Times New Roman"/>
                <w:sz w:val="24"/>
                <w:szCs w:val="24"/>
              </w:rPr>
            </w:pPr>
          </w:p>
        </w:tc>
        <w:tc>
          <w:tcPr>
            <w:tcW w:w="480" w:type="dxa"/>
            <w:tcBorders>
              <w:top w:val="single" w:sz="10" w:space="0" w:color="auto"/>
            </w:tcBorders>
            <w:vAlign w:val="bottom"/>
          </w:tcPr>
          <w:p w:rsidR="00E43168" w:rsidRPr="009250C1" w:rsidRDefault="00E43168" w:rsidP="00B0136E">
            <w:pPr>
              <w:rPr>
                <w:rFonts w:ascii="Times New Roman" w:hAnsi="Times New Roman"/>
                <w:sz w:val="24"/>
                <w:szCs w:val="24"/>
              </w:rPr>
            </w:pPr>
          </w:p>
        </w:tc>
        <w:tc>
          <w:tcPr>
            <w:tcW w:w="4935" w:type="dxa"/>
            <w:tcBorders>
              <w:top w:val="single" w:sz="10" w:space="0" w:color="auto"/>
            </w:tcBorders>
            <w:vAlign w:val="bottom"/>
          </w:tcPr>
          <w:p w:rsidR="00E43168" w:rsidRPr="009250C1" w:rsidRDefault="00E43168" w:rsidP="00B0136E">
            <w:pPr>
              <w:rPr>
                <w:rFonts w:ascii="Times New Roman" w:hAnsi="Times New Roman"/>
                <w:sz w:val="24"/>
                <w:szCs w:val="24"/>
              </w:rPr>
            </w:pPr>
          </w:p>
        </w:tc>
        <w:tc>
          <w:tcPr>
            <w:tcW w:w="825" w:type="dxa"/>
            <w:tcBorders>
              <w:top w:val="single" w:sz="10" w:space="0" w:color="auto"/>
            </w:tcBorders>
            <w:vAlign w:val="bottom"/>
          </w:tcPr>
          <w:p w:rsidR="00E43168" w:rsidRPr="009250C1" w:rsidRDefault="00E43168" w:rsidP="00B0136E">
            <w:pPr>
              <w:rPr>
                <w:rFonts w:ascii="Times New Roman" w:hAnsi="Times New Roman"/>
                <w:sz w:val="24"/>
                <w:szCs w:val="24"/>
              </w:rPr>
            </w:pPr>
          </w:p>
        </w:tc>
        <w:tc>
          <w:tcPr>
            <w:tcW w:w="630" w:type="dxa"/>
            <w:tcBorders>
              <w:top w:val="single" w:sz="10" w:space="0" w:color="auto"/>
            </w:tcBorders>
            <w:vAlign w:val="bottom"/>
          </w:tcPr>
          <w:p w:rsidR="00E43168" w:rsidRPr="009250C1" w:rsidRDefault="00E43168" w:rsidP="00B0136E">
            <w:pPr>
              <w:rPr>
                <w:rFonts w:ascii="Times New Roman" w:hAnsi="Times New Roman"/>
                <w:sz w:val="24"/>
                <w:szCs w:val="24"/>
              </w:rPr>
            </w:pPr>
          </w:p>
        </w:tc>
        <w:tc>
          <w:tcPr>
            <w:tcW w:w="1290" w:type="dxa"/>
            <w:tcBorders>
              <w:top w:val="single" w:sz="10" w:space="0" w:color="auto"/>
            </w:tcBorders>
            <w:vAlign w:val="bottom"/>
          </w:tcPr>
          <w:p w:rsidR="00E43168" w:rsidRPr="009250C1" w:rsidRDefault="00E43168" w:rsidP="00B0136E">
            <w:pPr>
              <w:rPr>
                <w:rFonts w:ascii="Times New Roman" w:hAnsi="Times New Roman"/>
                <w:sz w:val="24"/>
                <w:szCs w:val="24"/>
              </w:rPr>
            </w:pPr>
          </w:p>
        </w:tc>
        <w:tc>
          <w:tcPr>
            <w:tcW w:w="1500" w:type="dxa"/>
            <w:tcBorders>
              <w:top w:val="single" w:sz="10" w:space="0" w:color="auto"/>
            </w:tcBorders>
            <w:vAlign w:val="bottom"/>
          </w:tcPr>
          <w:p w:rsidR="00E43168" w:rsidRPr="009250C1" w:rsidRDefault="00E43168" w:rsidP="00B0136E">
            <w:pPr>
              <w:rPr>
                <w:rFonts w:ascii="Times New Roman" w:hAnsi="Times New Roman"/>
                <w:sz w:val="24"/>
                <w:szCs w:val="24"/>
              </w:rPr>
            </w:pPr>
          </w:p>
        </w:tc>
      </w:tr>
      <w:tr w:rsidR="00E43168" w:rsidRPr="009250C1" w:rsidTr="00B0136E">
        <w:trPr>
          <w:cantSplit/>
        </w:trPr>
        <w:tc>
          <w:tcPr>
            <w:tcW w:w="105" w:type="dxa"/>
            <w:vAlign w:val="bottom"/>
          </w:tcPr>
          <w:p w:rsidR="00E43168" w:rsidRPr="009250C1" w:rsidRDefault="00E43168" w:rsidP="00B0136E">
            <w:pPr>
              <w:rPr>
                <w:rFonts w:ascii="Times New Roman" w:hAnsi="Times New Roman"/>
                <w:sz w:val="24"/>
                <w:szCs w:val="24"/>
              </w:rPr>
            </w:pPr>
          </w:p>
        </w:tc>
        <w:tc>
          <w:tcPr>
            <w:tcW w:w="480" w:type="dxa"/>
            <w:vAlign w:val="bottom"/>
          </w:tcPr>
          <w:p w:rsidR="00E43168" w:rsidRPr="009250C1" w:rsidRDefault="00E43168" w:rsidP="00B0136E">
            <w:pPr>
              <w:rPr>
                <w:rFonts w:ascii="Times New Roman" w:hAnsi="Times New Roman"/>
                <w:sz w:val="24"/>
                <w:szCs w:val="24"/>
              </w:rPr>
            </w:pPr>
          </w:p>
        </w:tc>
        <w:tc>
          <w:tcPr>
            <w:tcW w:w="7680" w:type="dxa"/>
            <w:gridSpan w:val="4"/>
            <w:vAlign w:val="bottom"/>
          </w:tcPr>
          <w:p w:rsidR="00E43168" w:rsidRPr="009250C1" w:rsidRDefault="00E43168" w:rsidP="00B0136E">
            <w:pPr>
              <w:jc w:val="right"/>
              <w:rPr>
                <w:rFonts w:ascii="Times New Roman" w:hAnsi="Times New Roman"/>
                <w:sz w:val="24"/>
                <w:szCs w:val="24"/>
              </w:rPr>
            </w:pPr>
            <w:r w:rsidRPr="009250C1">
              <w:rPr>
                <w:rFonts w:ascii="Times New Roman" w:hAnsi="Times New Roman"/>
                <w:b/>
                <w:sz w:val="24"/>
                <w:szCs w:val="24"/>
              </w:rPr>
              <w:t>Итого:</w:t>
            </w:r>
          </w:p>
        </w:tc>
        <w:tc>
          <w:tcPr>
            <w:tcW w:w="1500" w:type="dxa"/>
          </w:tcPr>
          <w:p w:rsidR="00E43168" w:rsidRPr="009250C1" w:rsidRDefault="00E43168" w:rsidP="00B0136E">
            <w:pPr>
              <w:jc w:val="right"/>
              <w:rPr>
                <w:rFonts w:ascii="Times New Roman" w:hAnsi="Times New Roman"/>
                <w:sz w:val="24"/>
                <w:szCs w:val="24"/>
              </w:rPr>
            </w:pPr>
            <w:r w:rsidRPr="009250C1">
              <w:rPr>
                <w:rFonts w:ascii="Times New Roman" w:hAnsi="Times New Roman"/>
                <w:b/>
                <w:sz w:val="24"/>
                <w:szCs w:val="24"/>
              </w:rPr>
              <w:t>109 400,00</w:t>
            </w:r>
          </w:p>
        </w:tc>
      </w:tr>
      <w:tr w:rsidR="00E43168" w:rsidRPr="009250C1" w:rsidTr="00B0136E">
        <w:trPr>
          <w:cantSplit/>
        </w:trPr>
        <w:tc>
          <w:tcPr>
            <w:tcW w:w="105" w:type="dxa"/>
            <w:vAlign w:val="bottom"/>
          </w:tcPr>
          <w:p w:rsidR="00E43168" w:rsidRPr="009250C1" w:rsidRDefault="00E43168" w:rsidP="00B0136E">
            <w:pPr>
              <w:rPr>
                <w:rFonts w:ascii="Times New Roman" w:hAnsi="Times New Roman"/>
                <w:sz w:val="24"/>
                <w:szCs w:val="24"/>
              </w:rPr>
            </w:pPr>
          </w:p>
        </w:tc>
        <w:tc>
          <w:tcPr>
            <w:tcW w:w="480" w:type="dxa"/>
            <w:vAlign w:val="bottom"/>
          </w:tcPr>
          <w:p w:rsidR="00E43168" w:rsidRPr="009250C1" w:rsidRDefault="00E43168" w:rsidP="00B0136E">
            <w:pPr>
              <w:rPr>
                <w:rFonts w:ascii="Times New Roman" w:hAnsi="Times New Roman"/>
                <w:sz w:val="24"/>
                <w:szCs w:val="24"/>
              </w:rPr>
            </w:pPr>
          </w:p>
        </w:tc>
        <w:tc>
          <w:tcPr>
            <w:tcW w:w="7680" w:type="dxa"/>
            <w:gridSpan w:val="4"/>
            <w:vAlign w:val="bottom"/>
          </w:tcPr>
          <w:p w:rsidR="00E43168" w:rsidRPr="009250C1" w:rsidRDefault="00E43168" w:rsidP="00B0136E">
            <w:pPr>
              <w:jc w:val="right"/>
              <w:rPr>
                <w:rFonts w:ascii="Times New Roman" w:hAnsi="Times New Roman"/>
                <w:sz w:val="24"/>
                <w:szCs w:val="24"/>
              </w:rPr>
            </w:pPr>
            <w:r w:rsidRPr="009250C1">
              <w:rPr>
                <w:rFonts w:ascii="Times New Roman" w:hAnsi="Times New Roman"/>
                <w:b/>
                <w:sz w:val="24"/>
                <w:szCs w:val="24"/>
              </w:rPr>
              <w:t>Без налога (НДС)</w:t>
            </w:r>
          </w:p>
        </w:tc>
        <w:tc>
          <w:tcPr>
            <w:tcW w:w="1500" w:type="dxa"/>
          </w:tcPr>
          <w:p w:rsidR="00E43168" w:rsidRPr="009250C1" w:rsidRDefault="00E43168" w:rsidP="00B0136E">
            <w:pPr>
              <w:jc w:val="right"/>
              <w:rPr>
                <w:rFonts w:ascii="Times New Roman" w:hAnsi="Times New Roman"/>
                <w:sz w:val="24"/>
                <w:szCs w:val="24"/>
              </w:rPr>
            </w:pPr>
            <w:r w:rsidRPr="009250C1">
              <w:rPr>
                <w:rFonts w:ascii="Times New Roman" w:hAnsi="Times New Roman"/>
                <w:b/>
                <w:sz w:val="24"/>
                <w:szCs w:val="24"/>
              </w:rPr>
              <w:t>-</w:t>
            </w:r>
          </w:p>
        </w:tc>
      </w:tr>
      <w:tr w:rsidR="00E43168" w:rsidRPr="009250C1" w:rsidTr="00B0136E">
        <w:trPr>
          <w:cantSplit/>
        </w:trPr>
        <w:tc>
          <w:tcPr>
            <w:tcW w:w="105" w:type="dxa"/>
            <w:vAlign w:val="bottom"/>
          </w:tcPr>
          <w:p w:rsidR="00E43168" w:rsidRPr="009250C1" w:rsidRDefault="00E43168" w:rsidP="00B0136E">
            <w:pPr>
              <w:rPr>
                <w:rFonts w:ascii="Times New Roman" w:hAnsi="Times New Roman"/>
                <w:sz w:val="24"/>
                <w:szCs w:val="24"/>
              </w:rPr>
            </w:pPr>
          </w:p>
        </w:tc>
        <w:tc>
          <w:tcPr>
            <w:tcW w:w="480" w:type="dxa"/>
            <w:vAlign w:val="bottom"/>
          </w:tcPr>
          <w:p w:rsidR="00E43168" w:rsidRPr="009250C1" w:rsidRDefault="00E43168" w:rsidP="00B0136E">
            <w:pPr>
              <w:rPr>
                <w:rFonts w:ascii="Times New Roman" w:hAnsi="Times New Roman"/>
                <w:sz w:val="24"/>
                <w:szCs w:val="24"/>
              </w:rPr>
            </w:pPr>
          </w:p>
        </w:tc>
        <w:tc>
          <w:tcPr>
            <w:tcW w:w="7680" w:type="dxa"/>
            <w:gridSpan w:val="4"/>
            <w:vAlign w:val="bottom"/>
          </w:tcPr>
          <w:p w:rsidR="00E43168" w:rsidRPr="009250C1" w:rsidRDefault="00E43168" w:rsidP="00B0136E">
            <w:pPr>
              <w:jc w:val="right"/>
              <w:rPr>
                <w:rFonts w:ascii="Times New Roman" w:hAnsi="Times New Roman"/>
                <w:sz w:val="24"/>
                <w:szCs w:val="24"/>
              </w:rPr>
            </w:pPr>
            <w:r w:rsidRPr="009250C1">
              <w:rPr>
                <w:rFonts w:ascii="Times New Roman" w:hAnsi="Times New Roman"/>
                <w:b/>
                <w:sz w:val="24"/>
                <w:szCs w:val="24"/>
              </w:rPr>
              <w:t>Всего к оплате:</w:t>
            </w:r>
          </w:p>
        </w:tc>
        <w:tc>
          <w:tcPr>
            <w:tcW w:w="1500" w:type="dxa"/>
          </w:tcPr>
          <w:p w:rsidR="00E43168" w:rsidRPr="009250C1" w:rsidRDefault="00E43168" w:rsidP="00B0136E">
            <w:pPr>
              <w:jc w:val="right"/>
              <w:rPr>
                <w:rFonts w:ascii="Times New Roman" w:hAnsi="Times New Roman"/>
                <w:sz w:val="24"/>
                <w:szCs w:val="24"/>
              </w:rPr>
            </w:pPr>
            <w:r w:rsidRPr="009250C1">
              <w:rPr>
                <w:rFonts w:ascii="Times New Roman" w:hAnsi="Times New Roman"/>
                <w:b/>
                <w:sz w:val="24"/>
                <w:szCs w:val="24"/>
              </w:rPr>
              <w:t>109 400,00</w:t>
            </w:r>
          </w:p>
        </w:tc>
      </w:tr>
    </w:tbl>
    <w:p w:rsidR="00E43168" w:rsidRPr="009250C1" w:rsidRDefault="00E43168" w:rsidP="00E43168">
      <w:pPr>
        <w:spacing w:after="0"/>
        <w:rPr>
          <w:rFonts w:ascii="Times New Roman" w:hAnsi="Times New Roman"/>
          <w:vanish/>
          <w:sz w:val="24"/>
          <w:szCs w:val="24"/>
        </w:rPr>
      </w:pPr>
    </w:p>
    <w:tbl>
      <w:tblPr>
        <w:tblStyle w:val="TableStyle2"/>
        <w:tblW w:w="9765" w:type="dxa"/>
        <w:tblInd w:w="57" w:type="dxa"/>
        <w:tblLayout w:type="fixed"/>
        <w:tblCellMar>
          <w:left w:w="57" w:type="dxa"/>
          <w:right w:w="57" w:type="dxa"/>
        </w:tblCellMar>
        <w:tblLook w:val="04A0" w:firstRow="1" w:lastRow="0" w:firstColumn="1" w:lastColumn="0" w:noHBand="0" w:noVBand="1"/>
      </w:tblPr>
      <w:tblGrid>
        <w:gridCol w:w="135"/>
        <w:gridCol w:w="314"/>
        <w:gridCol w:w="314"/>
        <w:gridCol w:w="314"/>
        <w:gridCol w:w="314"/>
        <w:gridCol w:w="314"/>
        <w:gridCol w:w="314"/>
        <w:gridCol w:w="314"/>
        <w:gridCol w:w="314"/>
        <w:gridCol w:w="314"/>
        <w:gridCol w:w="314"/>
        <w:gridCol w:w="314"/>
        <w:gridCol w:w="314"/>
        <w:gridCol w:w="314"/>
        <w:gridCol w:w="254"/>
        <w:gridCol w:w="225"/>
        <w:gridCol w:w="254"/>
        <w:gridCol w:w="254"/>
        <w:gridCol w:w="314"/>
        <w:gridCol w:w="314"/>
        <w:gridCol w:w="314"/>
        <w:gridCol w:w="314"/>
        <w:gridCol w:w="314"/>
        <w:gridCol w:w="314"/>
        <w:gridCol w:w="314"/>
        <w:gridCol w:w="314"/>
        <w:gridCol w:w="314"/>
        <w:gridCol w:w="314"/>
        <w:gridCol w:w="314"/>
        <w:gridCol w:w="314"/>
        <w:gridCol w:w="314"/>
        <w:gridCol w:w="314"/>
        <w:gridCol w:w="165"/>
      </w:tblGrid>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9465" w:type="dxa"/>
            <w:gridSpan w:val="31"/>
            <w:vAlign w:val="bottom"/>
          </w:tcPr>
          <w:p w:rsidR="00E43168" w:rsidRPr="009250C1" w:rsidRDefault="00E43168" w:rsidP="00B0136E">
            <w:pPr>
              <w:rPr>
                <w:rFonts w:ascii="Times New Roman" w:hAnsi="Times New Roman"/>
                <w:sz w:val="24"/>
                <w:szCs w:val="24"/>
              </w:rPr>
            </w:pPr>
            <w:r w:rsidRPr="009250C1">
              <w:rPr>
                <w:rFonts w:ascii="Times New Roman" w:hAnsi="Times New Roman"/>
                <w:sz w:val="24"/>
                <w:szCs w:val="24"/>
              </w:rPr>
              <w:t>Всего наименований 1, на сумму 109 400,00 руб.</w:t>
            </w: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9465" w:type="dxa"/>
            <w:gridSpan w:val="31"/>
          </w:tcPr>
          <w:p w:rsidR="00E43168" w:rsidRPr="009250C1" w:rsidRDefault="00E43168" w:rsidP="00B0136E">
            <w:pPr>
              <w:rPr>
                <w:rFonts w:ascii="Times New Roman" w:hAnsi="Times New Roman"/>
                <w:sz w:val="24"/>
                <w:szCs w:val="24"/>
              </w:rPr>
            </w:pPr>
            <w:r w:rsidRPr="009250C1">
              <w:rPr>
                <w:rFonts w:ascii="Times New Roman" w:hAnsi="Times New Roman"/>
                <w:b/>
                <w:sz w:val="24"/>
                <w:szCs w:val="24"/>
              </w:rPr>
              <w:t>Сто девять тысяч четыреста рублей 00 копеек</w:t>
            </w: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4561" w:type="dxa"/>
            <w:gridSpan w:val="15"/>
            <w:vAlign w:val="bottom"/>
          </w:tcPr>
          <w:p w:rsidR="002769F0" w:rsidRPr="009250C1" w:rsidRDefault="002769F0" w:rsidP="00B0136E">
            <w:pPr>
              <w:rPr>
                <w:rFonts w:ascii="Times New Roman" w:hAnsi="Times New Roman"/>
                <w:sz w:val="24"/>
                <w:szCs w:val="24"/>
              </w:rPr>
            </w:pPr>
          </w:p>
          <w:p w:rsidR="002769F0" w:rsidRPr="009250C1" w:rsidRDefault="002769F0" w:rsidP="00B0136E">
            <w:pPr>
              <w:rPr>
                <w:rFonts w:ascii="Times New Roman" w:hAnsi="Times New Roman"/>
                <w:sz w:val="24"/>
                <w:szCs w:val="24"/>
              </w:rPr>
            </w:pPr>
          </w:p>
          <w:p w:rsidR="002769F0" w:rsidRPr="009250C1" w:rsidRDefault="002769F0" w:rsidP="00B0136E">
            <w:pPr>
              <w:rPr>
                <w:rFonts w:ascii="Times New Roman" w:hAnsi="Times New Roman"/>
                <w:sz w:val="24"/>
                <w:szCs w:val="24"/>
              </w:rPr>
            </w:pPr>
          </w:p>
          <w:p w:rsidR="00E43168" w:rsidRPr="009250C1" w:rsidRDefault="00E43168" w:rsidP="00B0136E">
            <w:pPr>
              <w:rPr>
                <w:rFonts w:ascii="Times New Roman" w:hAnsi="Times New Roman"/>
                <w:sz w:val="24"/>
                <w:szCs w:val="24"/>
              </w:rPr>
            </w:pPr>
            <w:r w:rsidRPr="009250C1">
              <w:rPr>
                <w:rFonts w:ascii="Times New Roman" w:hAnsi="Times New Roman"/>
                <w:sz w:val="24"/>
                <w:szCs w:val="24"/>
              </w:rPr>
              <w:t>От АНО НАУЧНЫХ И ОБРАЗОВАТЕЛЬНЫХ ПРОЕКТОВ "ИИКТ"</w:t>
            </w:r>
          </w:p>
        </w:tc>
        <w:tc>
          <w:tcPr>
            <w:tcW w:w="25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4396" w:type="dxa"/>
            <w:gridSpan w:val="14"/>
            <w:vAlign w:val="bottom"/>
          </w:tcPr>
          <w:p w:rsidR="00E43168" w:rsidRPr="009250C1" w:rsidRDefault="00E43168" w:rsidP="00B0136E">
            <w:pPr>
              <w:rPr>
                <w:rFonts w:ascii="Times New Roman" w:hAnsi="Times New Roman"/>
                <w:sz w:val="24"/>
                <w:szCs w:val="24"/>
              </w:rPr>
            </w:pPr>
            <w:r w:rsidRPr="009250C1">
              <w:rPr>
                <w:rFonts w:ascii="Times New Roman" w:hAnsi="Times New Roman"/>
                <w:sz w:val="24"/>
                <w:szCs w:val="24"/>
              </w:rPr>
              <w:t>От ФИЦ КНЦ СО РАН</w:t>
            </w: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225"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4561" w:type="dxa"/>
            <w:gridSpan w:val="15"/>
            <w:tcBorders>
              <w:bottom w:val="single" w:sz="4" w:space="0" w:color="auto"/>
            </w:tcBorders>
            <w:vAlign w:val="bottom"/>
          </w:tcPr>
          <w:p w:rsidR="00E43168" w:rsidRPr="009250C1" w:rsidRDefault="00E43168" w:rsidP="00B0136E">
            <w:pPr>
              <w:jc w:val="center"/>
              <w:rPr>
                <w:rFonts w:ascii="Times New Roman" w:hAnsi="Times New Roman"/>
                <w:sz w:val="24"/>
                <w:szCs w:val="24"/>
              </w:rPr>
            </w:pPr>
            <w:r w:rsidRPr="009250C1">
              <w:rPr>
                <w:rFonts w:ascii="Times New Roman" w:hAnsi="Times New Roman"/>
                <w:sz w:val="24"/>
                <w:szCs w:val="24"/>
              </w:rPr>
              <w:t>Генеральный директор</w:t>
            </w:r>
          </w:p>
        </w:tc>
        <w:tc>
          <w:tcPr>
            <w:tcW w:w="25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4396" w:type="dxa"/>
            <w:gridSpan w:val="14"/>
            <w:tcBorders>
              <w:bottom w:val="single" w:sz="4" w:space="0" w:color="auto"/>
            </w:tcBorders>
            <w:vAlign w:val="bottom"/>
          </w:tcPr>
          <w:p w:rsidR="00E43168" w:rsidRPr="009250C1" w:rsidRDefault="009250C1" w:rsidP="009250C1">
            <w:pPr>
              <w:jc w:val="center"/>
              <w:rPr>
                <w:rFonts w:ascii="Times New Roman" w:hAnsi="Times New Roman"/>
                <w:sz w:val="24"/>
                <w:szCs w:val="24"/>
              </w:rPr>
            </w:pPr>
            <w:r w:rsidRPr="009250C1">
              <w:rPr>
                <w:rFonts w:ascii="Times New Roman" w:hAnsi="Times New Roman"/>
                <w:sz w:val="24"/>
                <w:szCs w:val="24"/>
              </w:rPr>
              <w:t>Заместитель д</w:t>
            </w:r>
            <w:r w:rsidR="00E43168" w:rsidRPr="009250C1">
              <w:rPr>
                <w:rFonts w:ascii="Times New Roman" w:hAnsi="Times New Roman"/>
                <w:sz w:val="24"/>
                <w:szCs w:val="24"/>
              </w:rPr>
              <w:t>иректор</w:t>
            </w:r>
            <w:r w:rsidRPr="009250C1">
              <w:rPr>
                <w:rFonts w:ascii="Times New Roman" w:hAnsi="Times New Roman"/>
                <w:sz w:val="24"/>
                <w:szCs w:val="24"/>
              </w:rPr>
              <w:t xml:space="preserve">а </w:t>
            </w:r>
            <w:r w:rsidR="00166C4E">
              <w:rPr>
                <w:rFonts w:ascii="Times New Roman" w:hAnsi="Times New Roman"/>
                <w:sz w:val="24"/>
                <w:szCs w:val="24"/>
              </w:rPr>
              <w:br/>
            </w:r>
            <w:r w:rsidRPr="009250C1">
              <w:rPr>
                <w:rFonts w:ascii="Times New Roman" w:hAnsi="Times New Roman"/>
                <w:sz w:val="24"/>
                <w:szCs w:val="24"/>
              </w:rPr>
              <w:t>по экономическим вопросам</w:t>
            </w: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4336" w:type="dxa"/>
            <w:gridSpan w:val="14"/>
          </w:tcPr>
          <w:p w:rsidR="00E43168" w:rsidRPr="009250C1" w:rsidRDefault="00E43168" w:rsidP="00B0136E">
            <w:pPr>
              <w:jc w:val="center"/>
              <w:rPr>
                <w:rFonts w:ascii="Times New Roman" w:hAnsi="Times New Roman"/>
                <w:sz w:val="24"/>
                <w:szCs w:val="24"/>
              </w:rPr>
            </w:pPr>
            <w:r w:rsidRPr="009250C1">
              <w:rPr>
                <w:rFonts w:ascii="Times New Roman" w:hAnsi="Times New Roman"/>
                <w:sz w:val="24"/>
                <w:szCs w:val="24"/>
              </w:rPr>
              <w:t>должность</w:t>
            </w:r>
          </w:p>
        </w:tc>
        <w:tc>
          <w:tcPr>
            <w:tcW w:w="225"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4396" w:type="dxa"/>
            <w:gridSpan w:val="14"/>
          </w:tcPr>
          <w:p w:rsidR="00E43168" w:rsidRPr="009250C1" w:rsidRDefault="00E43168" w:rsidP="00B0136E">
            <w:pPr>
              <w:jc w:val="center"/>
              <w:rPr>
                <w:rFonts w:ascii="Times New Roman" w:hAnsi="Times New Roman"/>
                <w:sz w:val="24"/>
                <w:szCs w:val="24"/>
              </w:rPr>
            </w:pPr>
            <w:r w:rsidRPr="009250C1">
              <w:rPr>
                <w:rFonts w:ascii="Times New Roman" w:hAnsi="Times New Roman"/>
                <w:sz w:val="24"/>
                <w:szCs w:val="24"/>
              </w:rPr>
              <w:t>должность</w:t>
            </w: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2198" w:type="dxa"/>
            <w:gridSpan w:val="7"/>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31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225"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4396" w:type="dxa"/>
            <w:gridSpan w:val="14"/>
            <w:vAlign w:val="bottom"/>
          </w:tcPr>
          <w:p w:rsidR="00E43168" w:rsidRPr="009250C1" w:rsidRDefault="00E43168" w:rsidP="00B0136E">
            <w:pPr>
              <w:rPr>
                <w:rFonts w:ascii="Times New Roman" w:hAnsi="Times New Roman"/>
                <w:sz w:val="24"/>
                <w:szCs w:val="24"/>
              </w:rPr>
            </w:pP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4561" w:type="dxa"/>
            <w:gridSpan w:val="15"/>
            <w:tcBorders>
              <w:bottom w:val="single" w:sz="4" w:space="0" w:color="auto"/>
            </w:tcBorders>
            <w:vAlign w:val="bottom"/>
          </w:tcPr>
          <w:p w:rsidR="00E43168" w:rsidRPr="009250C1" w:rsidRDefault="00E43168" w:rsidP="00B0136E">
            <w:pPr>
              <w:jc w:val="right"/>
              <w:rPr>
                <w:rFonts w:ascii="Times New Roman" w:hAnsi="Times New Roman"/>
                <w:sz w:val="24"/>
                <w:szCs w:val="24"/>
              </w:rPr>
            </w:pPr>
            <w:proofErr w:type="spellStart"/>
            <w:r w:rsidRPr="009250C1">
              <w:rPr>
                <w:rFonts w:ascii="Times New Roman" w:hAnsi="Times New Roman"/>
                <w:sz w:val="24"/>
                <w:szCs w:val="24"/>
              </w:rPr>
              <w:t>Массель</w:t>
            </w:r>
            <w:proofErr w:type="spellEnd"/>
            <w:r w:rsidRPr="009250C1">
              <w:rPr>
                <w:rFonts w:ascii="Times New Roman" w:hAnsi="Times New Roman"/>
                <w:sz w:val="24"/>
                <w:szCs w:val="24"/>
              </w:rPr>
              <w:t xml:space="preserve"> Алексей Геннадьевич</w:t>
            </w:r>
          </w:p>
        </w:tc>
        <w:tc>
          <w:tcPr>
            <w:tcW w:w="25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4396" w:type="dxa"/>
            <w:gridSpan w:val="14"/>
            <w:tcBorders>
              <w:bottom w:val="single" w:sz="4" w:space="0" w:color="auto"/>
            </w:tcBorders>
            <w:vAlign w:val="bottom"/>
          </w:tcPr>
          <w:p w:rsidR="00E43168" w:rsidRPr="009250C1" w:rsidRDefault="009250C1" w:rsidP="009250C1">
            <w:pPr>
              <w:jc w:val="right"/>
              <w:rPr>
                <w:rFonts w:ascii="Times New Roman" w:hAnsi="Times New Roman"/>
                <w:sz w:val="24"/>
                <w:szCs w:val="24"/>
              </w:rPr>
            </w:pPr>
            <w:proofErr w:type="spellStart"/>
            <w:r w:rsidRPr="009250C1">
              <w:rPr>
                <w:rFonts w:ascii="Times New Roman" w:hAnsi="Times New Roman"/>
                <w:sz w:val="24"/>
                <w:szCs w:val="24"/>
              </w:rPr>
              <w:t>Жуковец</w:t>
            </w:r>
            <w:proofErr w:type="spellEnd"/>
            <w:r w:rsidRPr="009250C1">
              <w:rPr>
                <w:rFonts w:ascii="Times New Roman" w:hAnsi="Times New Roman"/>
                <w:sz w:val="24"/>
                <w:szCs w:val="24"/>
              </w:rPr>
              <w:t xml:space="preserve"> Ярослав Игоревич</w:t>
            </w: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4561" w:type="dxa"/>
            <w:gridSpan w:val="15"/>
          </w:tcPr>
          <w:p w:rsidR="00E43168" w:rsidRPr="009250C1" w:rsidRDefault="00E43168" w:rsidP="00B0136E">
            <w:pPr>
              <w:jc w:val="center"/>
              <w:rPr>
                <w:rFonts w:ascii="Times New Roman" w:hAnsi="Times New Roman"/>
                <w:sz w:val="24"/>
                <w:szCs w:val="24"/>
              </w:rPr>
            </w:pPr>
            <w:r w:rsidRPr="009250C1">
              <w:rPr>
                <w:rFonts w:ascii="Times New Roman" w:hAnsi="Times New Roman"/>
                <w:sz w:val="24"/>
                <w:szCs w:val="24"/>
              </w:rPr>
              <w:t>подпись, расшифровка</w:t>
            </w:r>
          </w:p>
        </w:tc>
        <w:tc>
          <w:tcPr>
            <w:tcW w:w="25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4396" w:type="dxa"/>
            <w:gridSpan w:val="14"/>
          </w:tcPr>
          <w:p w:rsidR="00E43168" w:rsidRPr="009250C1" w:rsidRDefault="00E43168" w:rsidP="00B0136E">
            <w:pPr>
              <w:jc w:val="center"/>
              <w:rPr>
                <w:rFonts w:ascii="Times New Roman" w:hAnsi="Times New Roman"/>
                <w:sz w:val="24"/>
                <w:szCs w:val="24"/>
              </w:rPr>
            </w:pPr>
            <w:r w:rsidRPr="009250C1">
              <w:rPr>
                <w:rFonts w:ascii="Times New Roman" w:hAnsi="Times New Roman"/>
                <w:sz w:val="24"/>
                <w:szCs w:val="24"/>
              </w:rPr>
              <w:t>подпись, расшифровка</w:t>
            </w:r>
          </w:p>
        </w:tc>
        <w:tc>
          <w:tcPr>
            <w:tcW w:w="165" w:type="dxa"/>
            <w:vAlign w:val="bottom"/>
          </w:tcPr>
          <w:p w:rsidR="00E43168" w:rsidRPr="009250C1" w:rsidRDefault="00E43168" w:rsidP="00B0136E">
            <w:pPr>
              <w:rPr>
                <w:rFonts w:ascii="Times New Roman" w:hAnsi="Times New Roman"/>
                <w:sz w:val="24"/>
                <w:szCs w:val="24"/>
              </w:rPr>
            </w:pPr>
          </w:p>
        </w:tc>
      </w:tr>
      <w:tr w:rsidR="00E43168" w:rsidRPr="009250C1" w:rsidTr="002769F0">
        <w:trPr>
          <w:cantSplit/>
        </w:trPr>
        <w:tc>
          <w:tcPr>
            <w:tcW w:w="135" w:type="dxa"/>
            <w:vAlign w:val="bottom"/>
          </w:tcPr>
          <w:p w:rsidR="00E43168" w:rsidRPr="009250C1" w:rsidRDefault="00E43168" w:rsidP="00B0136E">
            <w:pPr>
              <w:rPr>
                <w:rFonts w:ascii="Times New Roman" w:hAnsi="Times New Roman"/>
                <w:sz w:val="24"/>
                <w:szCs w:val="24"/>
              </w:rPr>
            </w:pPr>
          </w:p>
        </w:tc>
        <w:tc>
          <w:tcPr>
            <w:tcW w:w="4561" w:type="dxa"/>
            <w:gridSpan w:val="15"/>
            <w:vAlign w:val="bottom"/>
          </w:tcPr>
          <w:p w:rsidR="00E43168" w:rsidRPr="009250C1" w:rsidRDefault="00E43168" w:rsidP="00B0136E">
            <w:pPr>
              <w:rPr>
                <w:rFonts w:ascii="Times New Roman" w:hAnsi="Times New Roman"/>
                <w:sz w:val="24"/>
                <w:szCs w:val="24"/>
              </w:rPr>
            </w:pPr>
            <w:r w:rsidRPr="009250C1">
              <w:rPr>
                <w:rFonts w:ascii="Times New Roman" w:hAnsi="Times New Roman"/>
                <w:sz w:val="24"/>
                <w:szCs w:val="24"/>
              </w:rPr>
              <w:t>М. П.</w:t>
            </w:r>
          </w:p>
        </w:tc>
        <w:tc>
          <w:tcPr>
            <w:tcW w:w="254" w:type="dxa"/>
            <w:vAlign w:val="bottom"/>
          </w:tcPr>
          <w:p w:rsidR="00E43168" w:rsidRPr="009250C1" w:rsidRDefault="00E43168" w:rsidP="00B0136E">
            <w:pPr>
              <w:rPr>
                <w:rFonts w:ascii="Times New Roman" w:hAnsi="Times New Roman"/>
                <w:sz w:val="24"/>
                <w:szCs w:val="24"/>
              </w:rPr>
            </w:pPr>
          </w:p>
        </w:tc>
        <w:tc>
          <w:tcPr>
            <w:tcW w:w="254" w:type="dxa"/>
            <w:vAlign w:val="bottom"/>
          </w:tcPr>
          <w:p w:rsidR="00E43168" w:rsidRPr="009250C1" w:rsidRDefault="00E43168" w:rsidP="00B0136E">
            <w:pPr>
              <w:rPr>
                <w:rFonts w:ascii="Times New Roman" w:hAnsi="Times New Roman"/>
                <w:sz w:val="24"/>
                <w:szCs w:val="24"/>
              </w:rPr>
            </w:pPr>
          </w:p>
        </w:tc>
        <w:tc>
          <w:tcPr>
            <w:tcW w:w="4396" w:type="dxa"/>
            <w:gridSpan w:val="14"/>
            <w:vAlign w:val="bottom"/>
          </w:tcPr>
          <w:p w:rsidR="00E43168" w:rsidRPr="009250C1" w:rsidRDefault="00E43168" w:rsidP="00B0136E">
            <w:pPr>
              <w:rPr>
                <w:rFonts w:ascii="Times New Roman" w:hAnsi="Times New Roman"/>
                <w:sz w:val="24"/>
                <w:szCs w:val="24"/>
              </w:rPr>
            </w:pPr>
            <w:r w:rsidRPr="009250C1">
              <w:rPr>
                <w:rFonts w:ascii="Times New Roman" w:hAnsi="Times New Roman"/>
                <w:sz w:val="24"/>
                <w:szCs w:val="24"/>
              </w:rPr>
              <w:t>М. П.</w:t>
            </w:r>
          </w:p>
        </w:tc>
        <w:tc>
          <w:tcPr>
            <w:tcW w:w="165" w:type="dxa"/>
            <w:vAlign w:val="bottom"/>
          </w:tcPr>
          <w:p w:rsidR="00E43168" w:rsidRPr="009250C1" w:rsidRDefault="00E43168" w:rsidP="00B0136E">
            <w:pPr>
              <w:rPr>
                <w:rFonts w:ascii="Times New Roman" w:hAnsi="Times New Roman"/>
                <w:sz w:val="24"/>
                <w:szCs w:val="24"/>
              </w:rPr>
            </w:pPr>
          </w:p>
        </w:tc>
      </w:tr>
    </w:tbl>
    <w:p w:rsidR="00E43168" w:rsidRPr="009250C1" w:rsidRDefault="00E43168" w:rsidP="00E43168">
      <w:pPr>
        <w:rPr>
          <w:rFonts w:ascii="Times New Roman" w:hAnsi="Times New Roman"/>
          <w:sz w:val="24"/>
          <w:szCs w:val="24"/>
        </w:rPr>
      </w:pPr>
    </w:p>
    <w:p w:rsidR="00936EDE" w:rsidRPr="009250C1" w:rsidRDefault="00936EDE">
      <w:pPr>
        <w:widowControl w:val="0"/>
        <w:autoSpaceDE w:val="0"/>
        <w:autoSpaceDN w:val="0"/>
        <w:adjustRightInd w:val="0"/>
        <w:spacing w:after="0" w:line="276" w:lineRule="auto"/>
        <w:jc w:val="both"/>
        <w:rPr>
          <w:rFonts w:ascii="Times New Roman" w:hAnsi="Times New Roman"/>
          <w:sz w:val="24"/>
          <w:szCs w:val="24"/>
        </w:rPr>
      </w:pPr>
    </w:p>
    <w:sectPr w:rsidR="00936EDE" w:rsidRPr="009250C1" w:rsidSect="00FD4A11">
      <w:pgSz w:w="11906" w:h="16838"/>
      <w:pgMar w:top="1134" w:right="850" w:bottom="993"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2887DD4"/>
    <w:lvl w:ilvl="0">
      <w:numFmt w:val="bullet"/>
      <w:lvlText w:val="*"/>
      <w:lvlJc w:val="left"/>
    </w:lvl>
  </w:abstractNum>
  <w:abstractNum w:abstractNumId="1" w15:restartNumberingAfterBreak="0">
    <w:nsid w:val="00000001"/>
    <w:multiLevelType w:val="singleLevel"/>
    <w:tmpl w:val="00000000"/>
    <w:lvl w:ilvl="0">
      <w:start w:val="1"/>
      <w:numFmt w:val="none"/>
      <w:suff w:val="space"/>
      <w:lvlText w:val=""/>
      <w:lvlJc w:val="left"/>
      <w:pPr>
        <w:ind w:left="0" w:firstLine="0"/>
      </w:pPr>
    </w:lvl>
  </w:abstractNum>
  <w:abstractNum w:abstractNumId="2" w15:restartNumberingAfterBreak="0">
    <w:nsid w:val="44DE332C"/>
    <w:multiLevelType w:val="hybridMultilevel"/>
    <w:tmpl w:val="C88AC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0"/>
    <w:lvlOverride w:ilvl="0">
      <w:lvl w:ilvl="0">
        <w:numFmt w:val="bullet"/>
        <w:lvlText w:val=""/>
        <w:legacy w:legacy="1" w:legacySpace="0" w:legacyIndent="200"/>
        <w:lvlJc w:val="left"/>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EA"/>
    <w:rsid w:val="0001702D"/>
    <w:rsid w:val="00041BF1"/>
    <w:rsid w:val="000E2724"/>
    <w:rsid w:val="00103DB7"/>
    <w:rsid w:val="00166C4E"/>
    <w:rsid w:val="001C6CCE"/>
    <w:rsid w:val="00203804"/>
    <w:rsid w:val="002769F0"/>
    <w:rsid w:val="003374AD"/>
    <w:rsid w:val="003377EE"/>
    <w:rsid w:val="00377B69"/>
    <w:rsid w:val="00442548"/>
    <w:rsid w:val="00487C62"/>
    <w:rsid w:val="0064503A"/>
    <w:rsid w:val="0065640F"/>
    <w:rsid w:val="007014F8"/>
    <w:rsid w:val="007662BE"/>
    <w:rsid w:val="007B0988"/>
    <w:rsid w:val="007D56EA"/>
    <w:rsid w:val="007E02EA"/>
    <w:rsid w:val="009250C1"/>
    <w:rsid w:val="00936EDE"/>
    <w:rsid w:val="00B0136E"/>
    <w:rsid w:val="00BE629B"/>
    <w:rsid w:val="00C15865"/>
    <w:rsid w:val="00CA363E"/>
    <w:rsid w:val="00CF2A84"/>
    <w:rsid w:val="00E109BF"/>
    <w:rsid w:val="00E43168"/>
    <w:rsid w:val="00FD4A11"/>
    <w:rsid w:val="00FF1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D48418-8524-4ACF-BBB5-1D17860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363E"/>
    <w:pPr>
      <w:keepNext/>
      <w:keepLines/>
      <w:numPr>
        <w:numId w:val="3"/>
      </w:numPr>
      <w:spacing w:before="240" w:after="120" w:line="276" w:lineRule="auto"/>
      <w:jc w:val="center"/>
      <w:outlineLvl w:val="0"/>
    </w:pPr>
    <w:rPr>
      <w:rFonts w:ascii="Times New Roman" w:eastAsia="Times New Roman" w:hAnsi="Times New Roman"/>
      <w:b/>
      <w:bCs/>
      <w:sz w:val="24"/>
      <w:szCs w:val="28"/>
    </w:rPr>
  </w:style>
  <w:style w:type="paragraph" w:styleId="2">
    <w:name w:val="heading 2"/>
    <w:basedOn w:val="a"/>
    <w:next w:val="a"/>
    <w:link w:val="20"/>
    <w:uiPriority w:val="9"/>
    <w:qFormat/>
    <w:rsid w:val="00CA363E"/>
    <w:pPr>
      <w:numPr>
        <w:ilvl w:val="1"/>
        <w:numId w:val="3"/>
      </w:numPr>
      <w:spacing w:before="120" w:after="120" w:line="276" w:lineRule="auto"/>
      <w:ind w:firstLine="482"/>
      <w:jc w:val="both"/>
      <w:outlineLvl w:val="1"/>
    </w:pPr>
    <w:rPr>
      <w:rFonts w:ascii="Times New Roman" w:eastAsia="Times New Roman" w:hAnsi="Times New Roman"/>
      <w:bCs/>
      <w:szCs w:val="26"/>
    </w:rPr>
  </w:style>
  <w:style w:type="paragraph" w:styleId="3">
    <w:name w:val="heading 3"/>
    <w:basedOn w:val="a"/>
    <w:next w:val="a"/>
    <w:link w:val="30"/>
    <w:uiPriority w:val="9"/>
    <w:qFormat/>
    <w:rsid w:val="00CA363E"/>
    <w:pPr>
      <w:numPr>
        <w:ilvl w:val="2"/>
        <w:numId w:val="3"/>
      </w:numPr>
      <w:spacing w:before="120" w:after="120" w:line="276" w:lineRule="auto"/>
      <w:ind w:firstLine="482"/>
      <w:jc w:val="both"/>
      <w:outlineLvl w:val="2"/>
    </w:pPr>
    <w:rPr>
      <w:rFonts w:ascii="Times New Roman" w:eastAsia="Times New Roman" w:hAnsi="Times New Roman"/>
      <w:bCs/>
    </w:rPr>
  </w:style>
  <w:style w:type="paragraph" w:styleId="4">
    <w:name w:val="heading 4"/>
    <w:basedOn w:val="a"/>
    <w:next w:val="a"/>
    <w:link w:val="40"/>
    <w:uiPriority w:val="9"/>
    <w:qFormat/>
    <w:rsid w:val="00CA363E"/>
    <w:pPr>
      <w:numPr>
        <w:ilvl w:val="3"/>
        <w:numId w:val="3"/>
      </w:numPr>
      <w:spacing w:before="120" w:after="120" w:line="276" w:lineRule="auto"/>
      <w:ind w:firstLine="482"/>
      <w:jc w:val="both"/>
      <w:outlineLvl w:val="3"/>
    </w:pPr>
    <w:rPr>
      <w:rFonts w:ascii="Times New Roman" w:eastAsia="Times New Roman" w:hAnsi="Times New Roman"/>
      <w:bCs/>
      <w:iCs/>
    </w:rPr>
  </w:style>
  <w:style w:type="paragraph" w:styleId="5">
    <w:name w:val="heading 5"/>
    <w:basedOn w:val="a"/>
    <w:next w:val="a"/>
    <w:link w:val="50"/>
    <w:uiPriority w:val="9"/>
    <w:qFormat/>
    <w:rsid w:val="00CA363E"/>
    <w:pPr>
      <w:keepNext/>
      <w:keepLines/>
      <w:numPr>
        <w:ilvl w:val="4"/>
        <w:numId w:val="3"/>
      </w:numPr>
      <w:spacing w:before="200" w:after="0" w:line="276" w:lineRule="auto"/>
      <w:ind w:firstLine="482"/>
      <w:jc w:val="both"/>
      <w:outlineLvl w:val="4"/>
    </w:pPr>
    <w:rPr>
      <w:rFonts w:ascii="Times New Roman" w:eastAsia="Times New Roman" w:hAnsi="Times New Roman"/>
    </w:rPr>
  </w:style>
  <w:style w:type="paragraph" w:styleId="6">
    <w:name w:val="heading 6"/>
    <w:basedOn w:val="a"/>
    <w:next w:val="a"/>
    <w:link w:val="60"/>
    <w:uiPriority w:val="9"/>
    <w:qFormat/>
    <w:rsid w:val="00CA363E"/>
    <w:pPr>
      <w:keepNext/>
      <w:keepLines/>
      <w:numPr>
        <w:ilvl w:val="5"/>
        <w:numId w:val="3"/>
      </w:numPr>
      <w:spacing w:before="200" w:after="0" w:line="276" w:lineRule="auto"/>
      <w:ind w:firstLine="482"/>
      <w:jc w:val="both"/>
      <w:outlineLvl w:val="5"/>
    </w:pPr>
    <w:rPr>
      <w:rFonts w:ascii="Times New Roman" w:eastAsia="Times New Roman" w:hAnsi="Times New Roman"/>
      <w:i/>
      <w:iCs/>
      <w:color w:val="243F60"/>
    </w:rPr>
  </w:style>
  <w:style w:type="paragraph" w:styleId="7">
    <w:name w:val="heading 7"/>
    <w:basedOn w:val="a"/>
    <w:next w:val="a"/>
    <w:link w:val="70"/>
    <w:uiPriority w:val="9"/>
    <w:qFormat/>
    <w:rsid w:val="00CA363E"/>
    <w:pPr>
      <w:keepNext/>
      <w:keepLines/>
      <w:numPr>
        <w:ilvl w:val="6"/>
        <w:numId w:val="3"/>
      </w:numPr>
      <w:spacing w:before="200" w:after="0" w:line="276" w:lineRule="auto"/>
      <w:ind w:firstLine="482"/>
      <w:jc w:val="both"/>
      <w:outlineLvl w:val="6"/>
    </w:pPr>
    <w:rPr>
      <w:rFonts w:ascii="Times New Roman" w:eastAsia="Times New Roman" w:hAnsi="Times New Roman"/>
      <w:i/>
      <w:iCs/>
      <w:color w:val="404040"/>
    </w:rPr>
  </w:style>
  <w:style w:type="paragraph" w:styleId="8">
    <w:name w:val="heading 8"/>
    <w:basedOn w:val="a"/>
    <w:next w:val="a"/>
    <w:link w:val="80"/>
    <w:uiPriority w:val="9"/>
    <w:qFormat/>
    <w:rsid w:val="00CA363E"/>
    <w:pPr>
      <w:keepNext/>
      <w:keepLines/>
      <w:numPr>
        <w:ilvl w:val="7"/>
        <w:numId w:val="3"/>
      </w:numPr>
      <w:spacing w:before="200" w:after="0" w:line="276" w:lineRule="auto"/>
      <w:ind w:firstLine="482"/>
      <w:jc w:val="both"/>
      <w:outlineLvl w:val="7"/>
    </w:pPr>
    <w:rPr>
      <w:rFonts w:ascii="Times New Roman" w:eastAsia="Times New Roman" w:hAnsi="Times New Roman"/>
      <w:color w:val="4F81BD"/>
      <w:szCs w:val="20"/>
    </w:rPr>
  </w:style>
  <w:style w:type="paragraph" w:styleId="9">
    <w:name w:val="heading 9"/>
    <w:basedOn w:val="a"/>
    <w:next w:val="a"/>
    <w:link w:val="90"/>
    <w:uiPriority w:val="9"/>
    <w:qFormat/>
    <w:rsid w:val="00CA363E"/>
    <w:pPr>
      <w:keepNext/>
      <w:keepLines/>
      <w:numPr>
        <w:ilvl w:val="8"/>
        <w:numId w:val="3"/>
      </w:numPr>
      <w:spacing w:before="200" w:after="0" w:line="276" w:lineRule="auto"/>
      <w:ind w:firstLine="482"/>
      <w:jc w:val="both"/>
      <w:outlineLvl w:val="8"/>
    </w:pPr>
    <w:rPr>
      <w:rFonts w:ascii="Times New Roman" w:eastAsia="Times New Roman" w:hAnsi="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E43168"/>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rsid w:val="00E43168"/>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rsid w:val="00E43168"/>
    <w:pPr>
      <w:spacing w:after="0" w:line="240" w:lineRule="auto"/>
    </w:pPr>
    <w:rPr>
      <w:rFonts w:ascii="Arial" w:hAnsi="Arial"/>
      <w:sz w:val="16"/>
    </w:rPr>
    <w:tblPr>
      <w:tblCellMar>
        <w:top w:w="0" w:type="dxa"/>
        <w:left w:w="0" w:type="dxa"/>
        <w:bottom w:w="0" w:type="dxa"/>
        <w:right w:w="0" w:type="dxa"/>
      </w:tblCellMar>
    </w:tblPr>
  </w:style>
  <w:style w:type="paragraph" w:customStyle="1" w:styleId="Default">
    <w:name w:val="Default"/>
    <w:rsid w:val="00103DB7"/>
    <w:pPr>
      <w:autoSpaceDE w:val="0"/>
      <w:autoSpaceDN w:val="0"/>
      <w:adjustRightInd w:val="0"/>
      <w:spacing w:after="0" w:line="240" w:lineRule="auto"/>
    </w:pPr>
    <w:rPr>
      <w:rFonts w:ascii="Times New Roman" w:hAnsi="Times New Roman"/>
      <w:color w:val="000000"/>
      <w:sz w:val="24"/>
      <w:szCs w:val="24"/>
    </w:rPr>
  </w:style>
  <w:style w:type="character" w:styleId="a3">
    <w:name w:val="annotation reference"/>
    <w:basedOn w:val="a0"/>
    <w:uiPriority w:val="99"/>
    <w:semiHidden/>
    <w:unhideWhenUsed/>
    <w:rsid w:val="0001702D"/>
    <w:rPr>
      <w:sz w:val="16"/>
      <w:szCs w:val="16"/>
    </w:rPr>
  </w:style>
  <w:style w:type="paragraph" w:styleId="a4">
    <w:name w:val="annotation text"/>
    <w:basedOn w:val="a"/>
    <w:link w:val="a5"/>
    <w:uiPriority w:val="99"/>
    <w:semiHidden/>
    <w:unhideWhenUsed/>
    <w:rsid w:val="0001702D"/>
    <w:pPr>
      <w:spacing w:after="200" w:line="240" w:lineRule="auto"/>
    </w:pPr>
    <w:rPr>
      <w:rFonts w:eastAsiaTheme="minorHAnsi" w:cstheme="minorBidi"/>
      <w:sz w:val="20"/>
      <w:szCs w:val="20"/>
      <w:lang w:eastAsia="en-US"/>
    </w:rPr>
  </w:style>
  <w:style w:type="character" w:customStyle="1" w:styleId="a5">
    <w:name w:val="Текст примечания Знак"/>
    <w:basedOn w:val="a0"/>
    <w:link w:val="a4"/>
    <w:uiPriority w:val="99"/>
    <w:semiHidden/>
    <w:rsid w:val="0001702D"/>
    <w:rPr>
      <w:rFonts w:eastAsiaTheme="minorHAnsi" w:cstheme="minorBidi"/>
      <w:sz w:val="20"/>
      <w:szCs w:val="20"/>
      <w:lang w:eastAsia="en-US"/>
    </w:rPr>
  </w:style>
  <w:style w:type="paragraph" w:styleId="a6">
    <w:name w:val="Balloon Text"/>
    <w:basedOn w:val="a"/>
    <w:link w:val="a7"/>
    <w:uiPriority w:val="99"/>
    <w:semiHidden/>
    <w:unhideWhenUsed/>
    <w:rsid w:val="0001702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702D"/>
    <w:rPr>
      <w:rFonts w:ascii="Segoe UI" w:hAnsi="Segoe UI" w:cs="Segoe UI"/>
      <w:sz w:val="18"/>
      <w:szCs w:val="18"/>
    </w:rPr>
  </w:style>
  <w:style w:type="character" w:customStyle="1" w:styleId="10">
    <w:name w:val="Заголовок 1 Знак"/>
    <w:basedOn w:val="a0"/>
    <w:link w:val="1"/>
    <w:uiPriority w:val="9"/>
    <w:rsid w:val="00CA363E"/>
    <w:rPr>
      <w:rFonts w:ascii="Times New Roman" w:eastAsia="Times New Roman" w:hAnsi="Times New Roman"/>
      <w:b/>
      <w:bCs/>
      <w:sz w:val="24"/>
      <w:szCs w:val="28"/>
    </w:rPr>
  </w:style>
  <w:style w:type="character" w:customStyle="1" w:styleId="20">
    <w:name w:val="Заголовок 2 Знак"/>
    <w:basedOn w:val="a0"/>
    <w:link w:val="2"/>
    <w:uiPriority w:val="9"/>
    <w:rsid w:val="00CA363E"/>
    <w:rPr>
      <w:rFonts w:ascii="Times New Roman" w:eastAsia="Times New Roman" w:hAnsi="Times New Roman"/>
      <w:bCs/>
      <w:szCs w:val="26"/>
    </w:rPr>
  </w:style>
  <w:style w:type="character" w:customStyle="1" w:styleId="30">
    <w:name w:val="Заголовок 3 Знак"/>
    <w:basedOn w:val="a0"/>
    <w:link w:val="3"/>
    <w:uiPriority w:val="9"/>
    <w:rsid w:val="00CA363E"/>
    <w:rPr>
      <w:rFonts w:ascii="Times New Roman" w:eastAsia="Times New Roman" w:hAnsi="Times New Roman"/>
      <w:bCs/>
    </w:rPr>
  </w:style>
  <w:style w:type="character" w:customStyle="1" w:styleId="40">
    <w:name w:val="Заголовок 4 Знак"/>
    <w:basedOn w:val="a0"/>
    <w:link w:val="4"/>
    <w:uiPriority w:val="9"/>
    <w:rsid w:val="00CA363E"/>
    <w:rPr>
      <w:rFonts w:ascii="Times New Roman" w:eastAsia="Times New Roman" w:hAnsi="Times New Roman"/>
      <w:bCs/>
      <w:iCs/>
    </w:rPr>
  </w:style>
  <w:style w:type="character" w:customStyle="1" w:styleId="50">
    <w:name w:val="Заголовок 5 Знак"/>
    <w:basedOn w:val="a0"/>
    <w:link w:val="5"/>
    <w:uiPriority w:val="9"/>
    <w:rsid w:val="00CA363E"/>
    <w:rPr>
      <w:rFonts w:ascii="Times New Roman" w:eastAsia="Times New Roman" w:hAnsi="Times New Roman"/>
    </w:rPr>
  </w:style>
  <w:style w:type="character" w:customStyle="1" w:styleId="60">
    <w:name w:val="Заголовок 6 Знак"/>
    <w:basedOn w:val="a0"/>
    <w:link w:val="6"/>
    <w:uiPriority w:val="9"/>
    <w:rsid w:val="00CA363E"/>
    <w:rPr>
      <w:rFonts w:ascii="Times New Roman" w:eastAsia="Times New Roman" w:hAnsi="Times New Roman"/>
      <w:i/>
      <w:iCs/>
      <w:color w:val="243F60"/>
    </w:rPr>
  </w:style>
  <w:style w:type="character" w:customStyle="1" w:styleId="70">
    <w:name w:val="Заголовок 7 Знак"/>
    <w:basedOn w:val="a0"/>
    <w:link w:val="7"/>
    <w:uiPriority w:val="9"/>
    <w:rsid w:val="00CA363E"/>
    <w:rPr>
      <w:rFonts w:ascii="Times New Roman" w:eastAsia="Times New Roman" w:hAnsi="Times New Roman"/>
      <w:i/>
      <w:iCs/>
      <w:color w:val="404040"/>
    </w:rPr>
  </w:style>
  <w:style w:type="character" w:customStyle="1" w:styleId="80">
    <w:name w:val="Заголовок 8 Знак"/>
    <w:basedOn w:val="a0"/>
    <w:link w:val="8"/>
    <w:uiPriority w:val="9"/>
    <w:rsid w:val="00CA363E"/>
    <w:rPr>
      <w:rFonts w:ascii="Times New Roman" w:eastAsia="Times New Roman" w:hAnsi="Times New Roman"/>
      <w:color w:val="4F81BD"/>
      <w:szCs w:val="20"/>
    </w:rPr>
  </w:style>
  <w:style w:type="character" w:customStyle="1" w:styleId="90">
    <w:name w:val="Заголовок 9 Знак"/>
    <w:basedOn w:val="a0"/>
    <w:link w:val="9"/>
    <w:uiPriority w:val="9"/>
    <w:rsid w:val="00CA363E"/>
    <w:rPr>
      <w:rFonts w:ascii="Times New Roman" w:eastAsia="Times New Roman" w:hAnsi="Times New Roman"/>
      <w:i/>
      <w:iCs/>
      <w:color w:val="404040"/>
      <w:szCs w:val="20"/>
    </w:rPr>
  </w:style>
  <w:style w:type="paragraph" w:customStyle="1" w:styleId="11">
    <w:name w:val="Без интервала1"/>
    <w:rsid w:val="00CA363E"/>
    <w:pPr>
      <w:suppressAutoHyphens/>
      <w:spacing w:after="0" w:line="240" w:lineRule="auto"/>
    </w:pPr>
    <w:rPr>
      <w:rFonts w:ascii="Times New Roman" w:eastAsia="Times New Roman" w:hAnsi="Times New Roman"/>
      <w:sz w:val="24"/>
      <w:szCs w:val="24"/>
      <w:lang w:eastAsia="ar-SA"/>
    </w:rPr>
  </w:style>
  <w:style w:type="character" w:styleId="a8">
    <w:name w:val="Strong"/>
    <w:uiPriority w:val="22"/>
    <w:qFormat/>
    <w:rsid w:val="007B0988"/>
    <w:rPr>
      <w:b/>
      <w:bCs/>
    </w:rPr>
  </w:style>
  <w:style w:type="paragraph" w:styleId="a9">
    <w:name w:val="Plain Text"/>
    <w:basedOn w:val="a"/>
    <w:link w:val="aa"/>
    <w:uiPriority w:val="99"/>
    <w:rsid w:val="007B0988"/>
    <w:pPr>
      <w:spacing w:after="0" w:line="240" w:lineRule="auto"/>
    </w:pPr>
    <w:rPr>
      <w:rFonts w:ascii="Courier New" w:eastAsia="Times New Roman" w:hAnsi="Courier New"/>
      <w:sz w:val="20"/>
      <w:szCs w:val="20"/>
      <w:lang w:val="x-none" w:eastAsia="x-none"/>
    </w:rPr>
  </w:style>
  <w:style w:type="character" w:customStyle="1" w:styleId="aa">
    <w:name w:val="Текст Знак"/>
    <w:basedOn w:val="a0"/>
    <w:link w:val="a9"/>
    <w:uiPriority w:val="99"/>
    <w:rsid w:val="007B0988"/>
    <w:rPr>
      <w:rFonts w:ascii="Courier New" w:eastAsia="Times New Roman" w:hAnsi="Courier New"/>
      <w:sz w:val="20"/>
      <w:szCs w:val="20"/>
      <w:lang w:val="x-none" w:eastAsia="x-none"/>
    </w:rPr>
  </w:style>
  <w:style w:type="character" w:styleId="ab">
    <w:name w:val="Hyperlink"/>
    <w:basedOn w:val="a0"/>
    <w:uiPriority w:val="99"/>
    <w:semiHidden/>
    <w:unhideWhenUsed/>
    <w:rsid w:val="00645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2185</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Сиротинина</dc:creator>
  <cp:keywords/>
  <dc:description/>
  <cp:lastModifiedBy>Попёл Е.П.</cp:lastModifiedBy>
  <cp:revision>6</cp:revision>
  <dcterms:created xsi:type="dcterms:W3CDTF">2026-05-25T02:26:00Z</dcterms:created>
  <dcterms:modified xsi:type="dcterms:W3CDTF">2026-05-25T03:45:00Z</dcterms:modified>
</cp:coreProperties>
</file>