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86842" w:rsidRPr="00ED1F02" w:rsidRDefault="00186842">
      <w:pPr>
        <w:pStyle w:val="a7"/>
        <w:ind w:left="37"/>
        <w:jc w:val="center"/>
        <w:rPr>
          <w:rFonts w:ascii="PT Astra Serif" w:hAnsi="PT Astra Serif" w:cs="Times New Roman"/>
          <w:b/>
          <w:i/>
          <w:iCs/>
          <w:color w:val="000000"/>
          <w:sz w:val="24"/>
          <w:szCs w:val="24"/>
        </w:rPr>
      </w:pPr>
      <w:r w:rsidRPr="00ED1F02">
        <w:rPr>
          <w:rFonts w:ascii="PT Astra Serif" w:hAnsi="PT Astra Serif" w:cs="Times New Roman"/>
          <w:b/>
          <w:bCs/>
          <w:sz w:val="24"/>
          <w:szCs w:val="24"/>
        </w:rPr>
        <w:t xml:space="preserve">ДОГОВОР № </w:t>
      </w:r>
      <w:r w:rsidR="003E57E2" w:rsidRPr="00ED1F02">
        <w:rPr>
          <w:rFonts w:ascii="PT Astra Serif" w:hAnsi="PT Astra Serif" w:cs="Times New Roman"/>
          <w:b/>
          <w:bCs/>
          <w:sz w:val="24"/>
          <w:szCs w:val="24"/>
          <w:u w:val="single"/>
        </w:rPr>
        <w:t>________</w:t>
      </w:r>
    </w:p>
    <w:p w:rsidR="00186842" w:rsidRPr="00ED1F02" w:rsidRDefault="00D56ED0" w:rsidP="00D56ED0">
      <w:pPr>
        <w:shd w:val="clear" w:color="auto" w:fill="FFFFFF"/>
        <w:jc w:val="center"/>
        <w:rPr>
          <w:rFonts w:ascii="PT Astra Serif" w:hAnsi="PT Astra Serif" w:cs="Times New Roman"/>
          <w:color w:val="000000"/>
        </w:rPr>
      </w:pPr>
      <w:r w:rsidRPr="00ED1F02">
        <w:rPr>
          <w:rFonts w:ascii="PT Astra Serif" w:hAnsi="PT Astra Serif" w:cs="Times New Roman"/>
          <w:b/>
          <w:i/>
          <w:iCs/>
          <w:color w:val="000000"/>
        </w:rPr>
        <w:t>на оказание услуг в области пожарной безопасности</w:t>
      </w:r>
    </w:p>
    <w:p w:rsidR="00186842" w:rsidRPr="00ED1F02" w:rsidRDefault="003E57E2">
      <w:pPr>
        <w:shd w:val="clear" w:color="auto" w:fill="FFFFFF"/>
        <w:jc w:val="center"/>
        <w:rPr>
          <w:rFonts w:ascii="PT Astra Serif" w:hAnsi="PT Astra Serif" w:cs="Times New Roman"/>
          <w:color w:val="000000"/>
        </w:rPr>
      </w:pPr>
      <w:r w:rsidRPr="00ED1F02">
        <w:rPr>
          <w:rFonts w:ascii="PT Astra Serif" w:hAnsi="PT Astra Serif" w:cs="Times New Roman"/>
          <w:b/>
          <w:i/>
          <w:iCs/>
          <w:color w:val="000000"/>
        </w:rPr>
        <w:t xml:space="preserve">ИКЗ: </w:t>
      </w:r>
      <w:r w:rsidR="00097D4F" w:rsidRPr="00097D4F">
        <w:rPr>
          <w:rFonts w:ascii="PT Astra Serif" w:hAnsi="PT Astra Serif" w:cs="Times New Roman"/>
          <w:b/>
          <w:i/>
          <w:iCs/>
          <w:color w:val="000000"/>
          <w:u w:val="single"/>
        </w:rPr>
        <w:t>261110501145011050100100040510000244</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528"/>
      </w:tblGrid>
      <w:tr w:rsidR="00186842" w:rsidRPr="00ED1F02">
        <w:trPr>
          <w:trHeight w:val="253"/>
        </w:trPr>
        <w:tc>
          <w:tcPr>
            <w:tcW w:w="4818" w:type="dxa"/>
            <w:shd w:val="clear" w:color="auto" w:fill="auto"/>
          </w:tcPr>
          <w:p w:rsidR="00186842" w:rsidRPr="00ED1F02" w:rsidRDefault="00186842" w:rsidP="003E57E2">
            <w:pPr>
              <w:shd w:val="clear" w:color="auto" w:fill="FFFFFF"/>
              <w:snapToGrid w:val="0"/>
              <w:rPr>
                <w:rFonts w:ascii="PT Astra Serif" w:hAnsi="PT Astra Serif" w:cs="Times New Roman"/>
                <w:b/>
                <w:color w:val="000000"/>
              </w:rPr>
            </w:pPr>
            <w:r w:rsidRPr="00ED1F02">
              <w:rPr>
                <w:rFonts w:ascii="PT Astra Serif" w:hAnsi="PT Astra Serif" w:cs="Times New Roman"/>
                <w:b/>
                <w:color w:val="000000"/>
              </w:rPr>
              <w:t xml:space="preserve">г. </w:t>
            </w:r>
            <w:r w:rsidR="003E57E2" w:rsidRPr="00ED1F02">
              <w:rPr>
                <w:rFonts w:ascii="PT Astra Serif" w:hAnsi="PT Astra Serif" w:cs="Times New Roman"/>
                <w:b/>
                <w:color w:val="000000"/>
              </w:rPr>
              <w:t>Печора</w:t>
            </w:r>
          </w:p>
        </w:tc>
        <w:tc>
          <w:tcPr>
            <w:tcW w:w="4528" w:type="dxa"/>
            <w:shd w:val="clear" w:color="auto" w:fill="auto"/>
          </w:tcPr>
          <w:p w:rsidR="00186842" w:rsidRPr="00ED1F02" w:rsidRDefault="00186842" w:rsidP="00B57583">
            <w:pPr>
              <w:shd w:val="clear" w:color="auto" w:fill="FFFFFF"/>
              <w:snapToGrid w:val="0"/>
              <w:jc w:val="center"/>
              <w:rPr>
                <w:rFonts w:ascii="PT Astra Serif" w:hAnsi="PT Astra Serif" w:cs="Times New Roman"/>
              </w:rPr>
            </w:pPr>
            <w:r w:rsidRPr="00ED1F02">
              <w:rPr>
                <w:rFonts w:ascii="PT Astra Serif" w:hAnsi="PT Astra Serif" w:cs="Times New Roman"/>
                <w:b/>
                <w:color w:val="000000"/>
              </w:rPr>
              <w:t xml:space="preserve">                    </w:t>
            </w:r>
            <w:r w:rsidR="00ED1F02" w:rsidRPr="00ED1F02">
              <w:rPr>
                <w:rFonts w:ascii="PT Astra Serif" w:hAnsi="PT Astra Serif" w:cs="Times New Roman"/>
                <w:b/>
                <w:color w:val="000000"/>
              </w:rPr>
              <w:t xml:space="preserve"> </w:t>
            </w:r>
            <w:r w:rsidR="00681E8A" w:rsidRPr="00ED1F02">
              <w:rPr>
                <w:rFonts w:ascii="PT Astra Serif" w:hAnsi="PT Astra Serif" w:cs="Times New Roman"/>
                <w:b/>
                <w:color w:val="000000"/>
              </w:rPr>
              <w:t xml:space="preserve">   </w:t>
            </w:r>
            <w:r w:rsidRPr="00ED1F02">
              <w:rPr>
                <w:rFonts w:ascii="PT Astra Serif" w:hAnsi="PT Astra Serif" w:cs="Times New Roman"/>
                <w:b/>
                <w:color w:val="000000"/>
              </w:rPr>
              <w:t xml:space="preserve">  </w:t>
            </w:r>
            <w:r w:rsidR="00225BED" w:rsidRPr="00ED1F02">
              <w:rPr>
                <w:rFonts w:ascii="PT Astra Serif" w:hAnsi="PT Astra Serif" w:cs="Times New Roman"/>
                <w:b/>
                <w:color w:val="000000"/>
              </w:rPr>
              <w:t xml:space="preserve"> </w:t>
            </w:r>
            <w:r w:rsidR="00B57583" w:rsidRPr="00ED1F02">
              <w:rPr>
                <w:rFonts w:ascii="PT Astra Serif" w:hAnsi="PT Astra Serif" w:cs="Times New Roman"/>
                <w:b/>
                <w:color w:val="000000"/>
              </w:rPr>
              <w:t>«     »</w:t>
            </w:r>
            <w:r w:rsidR="00225BED" w:rsidRPr="00ED1F02">
              <w:rPr>
                <w:rFonts w:ascii="PT Astra Serif" w:hAnsi="PT Astra Serif" w:cs="Times New Roman"/>
                <w:b/>
                <w:color w:val="000000"/>
              </w:rPr>
              <w:t xml:space="preserve"> </w:t>
            </w:r>
            <w:r w:rsidR="00B57583" w:rsidRPr="00ED1F02">
              <w:rPr>
                <w:rFonts w:ascii="PT Astra Serif" w:hAnsi="PT Astra Serif" w:cs="Times New Roman"/>
                <w:b/>
                <w:color w:val="000000"/>
              </w:rPr>
              <w:t>____________</w:t>
            </w:r>
            <w:r w:rsidR="003D27A5" w:rsidRPr="00ED1F02">
              <w:rPr>
                <w:rFonts w:ascii="PT Astra Serif" w:hAnsi="PT Astra Serif" w:cs="Times New Roman"/>
                <w:b/>
                <w:color w:val="000000"/>
              </w:rPr>
              <w:t xml:space="preserve"> </w:t>
            </w:r>
            <w:r w:rsidRPr="00ED1F02">
              <w:rPr>
                <w:rFonts w:ascii="PT Astra Serif" w:hAnsi="PT Astra Serif" w:cs="Times New Roman"/>
                <w:b/>
                <w:color w:val="000000"/>
              </w:rPr>
              <w:t>20</w:t>
            </w:r>
            <w:r w:rsidR="00274770" w:rsidRPr="00ED1F02">
              <w:rPr>
                <w:rFonts w:ascii="PT Astra Serif" w:hAnsi="PT Astra Serif" w:cs="Times New Roman"/>
                <w:b/>
                <w:color w:val="000000"/>
              </w:rPr>
              <w:t>2</w:t>
            </w:r>
            <w:r w:rsidR="00B57583" w:rsidRPr="00ED1F02">
              <w:rPr>
                <w:rFonts w:ascii="PT Astra Serif" w:hAnsi="PT Astra Serif" w:cs="Times New Roman"/>
                <w:b/>
                <w:color w:val="000000"/>
              </w:rPr>
              <w:t>6</w:t>
            </w:r>
            <w:r w:rsidR="00A16B30" w:rsidRPr="00ED1F02">
              <w:rPr>
                <w:rFonts w:ascii="PT Astra Serif" w:hAnsi="PT Astra Serif" w:cs="Times New Roman"/>
                <w:b/>
                <w:color w:val="000000"/>
              </w:rPr>
              <w:t xml:space="preserve"> </w:t>
            </w:r>
            <w:r w:rsidRPr="00ED1F02">
              <w:rPr>
                <w:rFonts w:ascii="PT Astra Serif" w:hAnsi="PT Astra Serif" w:cs="Times New Roman"/>
                <w:b/>
                <w:color w:val="000000"/>
              </w:rPr>
              <w:t>г.</w:t>
            </w:r>
          </w:p>
        </w:tc>
      </w:tr>
    </w:tbl>
    <w:p w:rsidR="00186842" w:rsidRPr="00ED1F02" w:rsidRDefault="00186842">
      <w:pPr>
        <w:shd w:val="clear" w:color="auto" w:fill="FFFFFF"/>
        <w:jc w:val="center"/>
        <w:rPr>
          <w:rFonts w:ascii="PT Astra Serif" w:hAnsi="PT Astra Serif" w:cs="Times New Roman"/>
        </w:rPr>
      </w:pPr>
    </w:p>
    <w:p w:rsidR="00186842" w:rsidRPr="00ED1F02" w:rsidRDefault="00186842">
      <w:pPr>
        <w:shd w:val="clear" w:color="auto" w:fill="FFFFFF"/>
        <w:tabs>
          <w:tab w:val="left" w:pos="-353"/>
          <w:tab w:val="left" w:pos="147"/>
          <w:tab w:val="left" w:pos="309"/>
          <w:tab w:val="left" w:pos="470"/>
        </w:tabs>
        <w:jc w:val="both"/>
        <w:rPr>
          <w:rFonts w:ascii="PT Astra Serif" w:hAnsi="PT Astra Serif"/>
        </w:rPr>
      </w:pPr>
      <w:r w:rsidRPr="00ED1F02">
        <w:rPr>
          <w:rFonts w:ascii="PT Astra Serif" w:hAnsi="PT Astra Serif" w:cs="Times New Roman"/>
          <w:color w:val="000000"/>
        </w:rPr>
        <w:tab/>
        <w:t xml:space="preserve">        </w:t>
      </w:r>
      <w:proofErr w:type="gramStart"/>
      <w:r w:rsidR="003E57E2" w:rsidRPr="00ED1F02">
        <w:rPr>
          <w:rFonts w:ascii="PT Astra Serif" w:hAnsi="PT Astra Serif" w:cs="Times New Roman"/>
          <w:color w:val="000000"/>
        </w:rPr>
        <w:t xml:space="preserve">Федеральное казенное учреждение «Исправительная колония № 49» Управления федеральной службы исполнения наказаний по Республике Коми» (ФКУ ИК-49 УФСИН России по Республике Коми), именуемое в дальнейшем </w:t>
      </w:r>
      <w:r w:rsidR="003E57E2" w:rsidRPr="00ED1F02">
        <w:rPr>
          <w:rFonts w:ascii="PT Astra Serif" w:hAnsi="PT Astra Serif" w:cs="Times New Roman"/>
          <w:b/>
          <w:bCs/>
          <w:color w:val="000000"/>
        </w:rPr>
        <w:t>«Заказчик»,</w:t>
      </w:r>
      <w:r w:rsidR="003E57E2" w:rsidRPr="00ED1F02">
        <w:rPr>
          <w:rFonts w:ascii="PT Astra Serif" w:hAnsi="PT Astra Serif" w:cs="Times New Roman"/>
          <w:color w:val="000000"/>
        </w:rPr>
        <w:t xml:space="preserve"> в лице </w:t>
      </w:r>
      <w:r w:rsidR="00097D4F">
        <w:rPr>
          <w:rFonts w:ascii="PT Astra Serif" w:hAnsi="PT Astra Serif" w:cs="Times New Roman"/>
          <w:color w:val="000000"/>
        </w:rPr>
        <w:t>________</w:t>
      </w:r>
      <w:r w:rsidR="003E57E2" w:rsidRPr="00ED1F02">
        <w:rPr>
          <w:rFonts w:ascii="PT Astra Serif" w:hAnsi="PT Astra Serif" w:cs="Times New Roman"/>
          <w:color w:val="000000"/>
        </w:rPr>
        <w:t xml:space="preserve">, действующего на основании </w:t>
      </w:r>
      <w:r w:rsidR="00097D4F">
        <w:rPr>
          <w:rFonts w:ascii="PT Astra Serif" w:hAnsi="PT Astra Serif" w:cs="Times New Roman"/>
          <w:color w:val="000000"/>
        </w:rPr>
        <w:t>____</w:t>
      </w:r>
      <w:r w:rsidR="003E57E2" w:rsidRPr="00ED1F02">
        <w:rPr>
          <w:rFonts w:ascii="PT Astra Serif" w:hAnsi="PT Astra Serif" w:cs="Times New Roman"/>
          <w:color w:val="000000"/>
        </w:rPr>
        <w:t>, с одной стороны, и ________</w:t>
      </w:r>
      <w:r w:rsidR="00A20D5F" w:rsidRPr="00ED1F02">
        <w:rPr>
          <w:rFonts w:ascii="PT Astra Serif" w:hAnsi="PT Astra Serif" w:cs="Times New Roman"/>
          <w:color w:val="000000"/>
        </w:rPr>
        <w:t xml:space="preserve">, действующий на основании </w:t>
      </w:r>
      <w:r w:rsidR="003E57E2" w:rsidRPr="00ED1F02">
        <w:rPr>
          <w:rFonts w:ascii="PT Astra Serif" w:hAnsi="PT Astra Serif" w:cs="Times New Roman"/>
          <w:color w:val="000000"/>
        </w:rPr>
        <w:t>_______</w:t>
      </w:r>
      <w:r w:rsidR="00A20D5F" w:rsidRPr="00ED1F02">
        <w:rPr>
          <w:rFonts w:ascii="PT Astra Serif" w:hAnsi="PT Astra Serif" w:cs="Times New Roman"/>
          <w:color w:val="000000"/>
        </w:rPr>
        <w:t xml:space="preserve">, именуемый в дальнейшем </w:t>
      </w:r>
      <w:r w:rsidR="00A20D5F" w:rsidRPr="00ED1F02">
        <w:rPr>
          <w:rFonts w:ascii="PT Astra Serif" w:hAnsi="PT Astra Serif" w:cs="Times New Roman"/>
          <w:b/>
          <w:bCs/>
          <w:color w:val="000000"/>
        </w:rPr>
        <w:t>«Исполнитель»,</w:t>
      </w:r>
      <w:r w:rsidR="003E57E2" w:rsidRPr="00ED1F02">
        <w:rPr>
          <w:rFonts w:ascii="PT Astra Serif" w:hAnsi="PT Astra Serif" w:cs="Times New Roman"/>
          <w:b/>
          <w:bCs/>
          <w:color w:val="000000"/>
        </w:rPr>
        <w:t xml:space="preserve"> </w:t>
      </w:r>
      <w:r w:rsidR="003E57E2" w:rsidRPr="00ED1F02">
        <w:rPr>
          <w:rFonts w:ascii="PT Astra Serif" w:hAnsi="PT Astra Serif"/>
        </w:rPr>
        <w:t>с другой стороны, при совместном упоминании  в дальнейшем именуемые «Стороны»,  а в отдельности «Сторона», руководствуясь закупочной сессией № _______, п.4</w:t>
      </w:r>
      <w:proofErr w:type="gramEnd"/>
      <w:r w:rsidR="003E57E2" w:rsidRPr="00ED1F02">
        <w:rPr>
          <w:rFonts w:ascii="PT Astra Serif" w:hAnsi="PT Astra Serif"/>
        </w:rPr>
        <w:t xml:space="preserve"> ч.1 ст.93 Федерального закона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3E57E2" w:rsidRPr="00ED1F02" w:rsidRDefault="003E57E2">
      <w:pPr>
        <w:shd w:val="clear" w:color="auto" w:fill="FFFFFF"/>
        <w:tabs>
          <w:tab w:val="left" w:pos="-353"/>
          <w:tab w:val="left" w:pos="147"/>
          <w:tab w:val="left" w:pos="309"/>
          <w:tab w:val="left" w:pos="470"/>
        </w:tabs>
        <w:jc w:val="both"/>
        <w:rPr>
          <w:rFonts w:ascii="PT Astra Serif" w:hAnsi="PT Astra Serif" w:cs="Times New Roman"/>
          <w:b/>
          <w:color w:val="000000"/>
        </w:rPr>
      </w:pPr>
    </w:p>
    <w:p w:rsidR="00186842" w:rsidRPr="00ED1F02" w:rsidRDefault="00186842" w:rsidP="003E57E2">
      <w:pPr>
        <w:numPr>
          <w:ilvl w:val="0"/>
          <w:numId w:val="1"/>
        </w:numPr>
        <w:jc w:val="center"/>
        <w:rPr>
          <w:rFonts w:ascii="PT Astra Serif" w:hAnsi="PT Astra Serif" w:cs="Times New Roman"/>
          <w:color w:val="000000"/>
        </w:rPr>
      </w:pPr>
      <w:r w:rsidRPr="00ED1F02">
        <w:rPr>
          <w:rFonts w:ascii="PT Astra Serif" w:hAnsi="PT Astra Serif" w:cs="Times New Roman"/>
          <w:b/>
          <w:color w:val="000000"/>
        </w:rPr>
        <w:t>Предмет договора</w:t>
      </w:r>
    </w:p>
    <w:p w:rsidR="00186842" w:rsidRPr="00ED1F02" w:rsidRDefault="00681E8A" w:rsidP="00681E8A">
      <w:pPr>
        <w:shd w:val="clear" w:color="auto" w:fill="FFFFFF"/>
        <w:tabs>
          <w:tab w:val="left" w:pos="147"/>
          <w:tab w:val="left" w:pos="309"/>
          <w:tab w:val="left" w:pos="470"/>
        </w:tabs>
        <w:jc w:val="both"/>
        <w:rPr>
          <w:rFonts w:ascii="PT Astra Serif" w:hAnsi="PT Astra Serif" w:cs="Times New Roman"/>
          <w:b/>
          <w:bCs/>
          <w:color w:val="000000"/>
        </w:rPr>
      </w:pPr>
      <w:r w:rsidRPr="00ED1F02">
        <w:rPr>
          <w:rFonts w:ascii="PT Astra Serif" w:hAnsi="PT Astra Serif" w:cs="Times New Roman"/>
          <w:color w:val="000000"/>
        </w:rPr>
        <w:tab/>
      </w:r>
      <w:r w:rsidRPr="00ED1F02">
        <w:rPr>
          <w:rFonts w:ascii="PT Astra Serif" w:hAnsi="PT Astra Serif" w:cs="Times New Roman"/>
          <w:color w:val="000000"/>
        </w:rPr>
        <w:tab/>
      </w:r>
      <w:r w:rsidRPr="00ED1F02">
        <w:rPr>
          <w:rFonts w:ascii="PT Astra Serif" w:hAnsi="PT Astra Serif" w:cs="Times New Roman"/>
          <w:color w:val="000000"/>
        </w:rPr>
        <w:tab/>
      </w:r>
      <w:r w:rsidRPr="00ED1F02">
        <w:rPr>
          <w:rFonts w:ascii="PT Astra Serif" w:hAnsi="PT Astra Serif" w:cs="Times New Roman"/>
          <w:color w:val="000000"/>
        </w:rPr>
        <w:tab/>
        <w:t>1.1.</w:t>
      </w:r>
      <w:r w:rsidR="00186842" w:rsidRPr="00ED1F02">
        <w:rPr>
          <w:rFonts w:ascii="PT Astra Serif" w:hAnsi="PT Astra Serif" w:cs="Times New Roman"/>
          <w:color w:val="000000"/>
        </w:rPr>
        <w:t>По настоящему Договору Исполнитель обязуется по заданию Заказчика оказать услуги, указанные в п. 1.2. настоящего Договора, а Заказчик обязуется оплатить эти услуги.</w:t>
      </w:r>
    </w:p>
    <w:p w:rsidR="00186842" w:rsidRPr="00ED1F02" w:rsidRDefault="00681E8A" w:rsidP="00681E8A">
      <w:pPr>
        <w:shd w:val="clear" w:color="auto" w:fill="FFFFFF"/>
        <w:ind w:firstLine="709"/>
        <w:jc w:val="both"/>
        <w:rPr>
          <w:rFonts w:ascii="PT Astra Serif" w:hAnsi="PT Astra Serif" w:cs="Times New Roman"/>
          <w:color w:val="000000"/>
        </w:rPr>
      </w:pPr>
      <w:r w:rsidRPr="00ED1F02">
        <w:rPr>
          <w:rFonts w:ascii="PT Astra Serif" w:hAnsi="PT Astra Serif" w:cs="Times New Roman"/>
          <w:bCs/>
          <w:color w:val="000000"/>
        </w:rPr>
        <w:t>1.2</w:t>
      </w:r>
      <w:r w:rsidR="00186842" w:rsidRPr="00ED1F02">
        <w:rPr>
          <w:rFonts w:ascii="PT Astra Serif" w:hAnsi="PT Astra Serif" w:cs="Times New Roman"/>
          <w:bCs/>
          <w:color w:val="000000"/>
        </w:rPr>
        <w:t>.</w:t>
      </w:r>
      <w:r w:rsidR="00186842" w:rsidRPr="00ED1F02">
        <w:rPr>
          <w:rFonts w:ascii="PT Astra Serif" w:hAnsi="PT Astra Serif" w:cs="Times New Roman"/>
          <w:b/>
          <w:bCs/>
          <w:color w:val="000000"/>
        </w:rPr>
        <w:t xml:space="preserve"> </w:t>
      </w:r>
      <w:r w:rsidR="00186842" w:rsidRPr="00ED1F02">
        <w:rPr>
          <w:rFonts w:ascii="PT Astra Serif" w:hAnsi="PT Astra Serif" w:cs="Times New Roman"/>
          <w:color w:val="000000"/>
        </w:rPr>
        <w:t>Исполнитель обязуется оказать следующие услуги:</w:t>
      </w:r>
    </w:p>
    <w:p w:rsidR="00D56ED0" w:rsidRPr="00ED1F02" w:rsidRDefault="00816DB2" w:rsidP="00D56ED0">
      <w:pPr>
        <w:shd w:val="clear" w:color="auto" w:fill="FFFFFF"/>
        <w:jc w:val="both"/>
        <w:rPr>
          <w:rFonts w:ascii="PT Astra Serif" w:hAnsi="PT Astra Serif" w:cs="Times New Roman"/>
          <w:color w:val="000000"/>
        </w:rPr>
      </w:pPr>
      <w:r w:rsidRPr="00ED1F02">
        <w:rPr>
          <w:rFonts w:ascii="PT Astra Serif" w:hAnsi="PT Astra Serif" w:cs="Times New Roman"/>
          <w:color w:val="000000"/>
        </w:rPr>
        <w:t xml:space="preserve">- </w:t>
      </w:r>
      <w:r w:rsidR="00D56ED0" w:rsidRPr="00ED1F02">
        <w:rPr>
          <w:rFonts w:ascii="PT Astra Serif" w:hAnsi="PT Astra Serif" w:cs="Times New Roman"/>
          <w:color w:val="000000"/>
        </w:rPr>
        <w:t>огнезащитная обработка деревянных конструкций чердачных помещений, расположенных по адресу: Республика Коми, г. Печора. П. Миша-Яг.</w:t>
      </w:r>
    </w:p>
    <w:p w:rsidR="00D56ED0" w:rsidRPr="00ED1F02" w:rsidRDefault="00D56ED0" w:rsidP="00D56ED0">
      <w:pPr>
        <w:shd w:val="clear" w:color="auto" w:fill="FFFFFF"/>
        <w:jc w:val="both"/>
        <w:rPr>
          <w:rFonts w:ascii="PT Astra Serif" w:hAnsi="PT Astra Serif" w:cs="Times New Roman"/>
          <w:color w:val="000000"/>
        </w:rPr>
      </w:pPr>
    </w:p>
    <w:p w:rsidR="00186842" w:rsidRPr="00ED1F02" w:rsidRDefault="00186842" w:rsidP="003E57E2">
      <w:pPr>
        <w:numPr>
          <w:ilvl w:val="0"/>
          <w:numId w:val="1"/>
        </w:numPr>
        <w:jc w:val="center"/>
        <w:rPr>
          <w:rFonts w:ascii="PT Astra Serif" w:hAnsi="PT Astra Serif" w:cs="Times New Roman"/>
          <w:b/>
          <w:bCs/>
          <w:color w:val="000000"/>
        </w:rPr>
      </w:pPr>
      <w:r w:rsidRPr="00ED1F02">
        <w:rPr>
          <w:rFonts w:ascii="PT Astra Serif" w:hAnsi="PT Astra Serif" w:cs="Times New Roman"/>
          <w:b/>
          <w:color w:val="000000"/>
        </w:rPr>
        <w:t>Порядок и сроки выполнения работ</w:t>
      </w:r>
    </w:p>
    <w:p w:rsidR="00ED1F02" w:rsidRPr="00ED1F02" w:rsidRDefault="00ED1F02" w:rsidP="00ED1F02">
      <w:pPr>
        <w:ind w:firstLine="709"/>
        <w:jc w:val="both"/>
        <w:rPr>
          <w:rFonts w:ascii="PT Astra Serif" w:hAnsi="PT Astra Serif" w:cs="Times New Roman"/>
          <w:color w:val="000000"/>
        </w:rPr>
      </w:pPr>
      <w:r w:rsidRPr="00ED1F02">
        <w:rPr>
          <w:rFonts w:ascii="PT Astra Serif" w:hAnsi="PT Astra Serif" w:cs="Times New Roman"/>
          <w:bCs/>
          <w:color w:val="000000"/>
        </w:rPr>
        <w:t xml:space="preserve">2.1. </w:t>
      </w:r>
      <w:r w:rsidRPr="00ED1F02">
        <w:rPr>
          <w:rFonts w:ascii="PT Astra Serif" w:hAnsi="PT Astra Serif" w:cs="Times New Roman"/>
          <w:color w:val="000000"/>
        </w:rPr>
        <w:t xml:space="preserve">Срок выполнения Услуг: </w:t>
      </w:r>
      <w:r w:rsidR="004C07A7">
        <w:rPr>
          <w:rFonts w:ascii="PT Astra Serif" w:hAnsi="PT Astra Serif" w:cs="Times New Roman"/>
          <w:color w:val="000000"/>
        </w:rPr>
        <w:t xml:space="preserve">в течение 30 дней </w:t>
      </w:r>
      <w:r w:rsidRPr="00ED1F02">
        <w:rPr>
          <w:rFonts w:ascii="PT Astra Serif" w:hAnsi="PT Astra Serif" w:cs="Times New Roman"/>
          <w:color w:val="000000"/>
        </w:rPr>
        <w:t>с даты заключения договора.</w:t>
      </w:r>
    </w:p>
    <w:p w:rsidR="00ED1F02" w:rsidRPr="00ED1F02" w:rsidRDefault="00ED1F02" w:rsidP="00ED1F02">
      <w:pPr>
        <w:ind w:firstLine="709"/>
        <w:jc w:val="both"/>
        <w:rPr>
          <w:rFonts w:ascii="PT Astra Serif" w:hAnsi="PT Astra Serif" w:cs="Times New Roman"/>
          <w:color w:val="000000"/>
        </w:rPr>
      </w:pPr>
      <w:r w:rsidRPr="00ED1F02">
        <w:rPr>
          <w:rFonts w:ascii="PT Astra Serif" w:hAnsi="PT Astra Serif" w:cs="Times New Roman"/>
          <w:color w:val="000000"/>
        </w:rPr>
        <w:t>2.2. В оказания услуг, Исполнитель предоставляет Заказчику подписанный со своей стороны акт выполненных работ в 3 экземплярах. Заказчик в течение 5 рабочих дней, следующих за днем оказания услуг, осуществляет приемку оказанных услуг и подписывает акт выполненных работ со своей стороны.</w:t>
      </w:r>
    </w:p>
    <w:p w:rsidR="00ED1F02" w:rsidRPr="00ED1F02" w:rsidRDefault="00ED1F02" w:rsidP="00ED1F02">
      <w:pPr>
        <w:ind w:firstLine="709"/>
        <w:jc w:val="both"/>
        <w:rPr>
          <w:rFonts w:ascii="PT Astra Serif" w:hAnsi="PT Astra Serif" w:cs="Times New Roman"/>
          <w:bCs/>
          <w:color w:val="000000"/>
        </w:rPr>
      </w:pPr>
      <w:r w:rsidRPr="00ED1F02">
        <w:rPr>
          <w:rFonts w:ascii="PT Astra Serif" w:hAnsi="PT Astra Serif" w:cs="Times New Roman"/>
          <w:color w:val="000000"/>
        </w:rPr>
        <w:t xml:space="preserve">2.3. </w:t>
      </w:r>
      <w:r w:rsidRPr="00ED1F02">
        <w:rPr>
          <w:rFonts w:ascii="PT Astra Serif" w:hAnsi="PT Astra Serif"/>
          <w:kern w:val="28"/>
        </w:rPr>
        <w:t>В случае обнаружения Заказчиком нарушений условий настоящего договора, в том числе требований к качеству оказанных услуг, Заказчик отказывается от приемки такой услуги  и составляет в течение 3 (трех) рабочих дней с момента оказания услуг, мотивированный отказ от подписания акта выполненных работ, с указанием перечня выявленных нарушений условий настоящего договора (далее - мотивированный отказ).</w:t>
      </w:r>
    </w:p>
    <w:p w:rsidR="00ED1F02" w:rsidRPr="00ED1F02" w:rsidRDefault="00ED1F02" w:rsidP="00ED1F02">
      <w:pPr>
        <w:shd w:val="clear" w:color="auto" w:fill="FFFFFF"/>
        <w:tabs>
          <w:tab w:val="left" w:pos="709"/>
          <w:tab w:val="left" w:pos="851"/>
        </w:tabs>
        <w:ind w:firstLine="709"/>
        <w:jc w:val="both"/>
        <w:rPr>
          <w:rFonts w:ascii="PT Astra Serif" w:hAnsi="PT Astra Serif" w:cs="Times New Roman"/>
          <w:bCs/>
          <w:color w:val="000000"/>
        </w:rPr>
      </w:pPr>
      <w:r w:rsidRPr="00ED1F02">
        <w:rPr>
          <w:rFonts w:ascii="PT Astra Serif" w:hAnsi="PT Astra Serif" w:cs="Times New Roman"/>
          <w:bCs/>
          <w:color w:val="000000"/>
        </w:rPr>
        <w:t>2.2.</w:t>
      </w:r>
      <w:r w:rsidRPr="00ED1F02">
        <w:rPr>
          <w:rFonts w:ascii="PT Astra Serif" w:hAnsi="PT Astra Serif" w:cs="Times New Roman"/>
          <w:color w:val="000000"/>
        </w:rPr>
        <w:t xml:space="preserve"> Услуги считаются оказанными после подписания акта о приемке выполненных работ Заказчиком или его уполномоченным представителем.</w:t>
      </w:r>
    </w:p>
    <w:p w:rsidR="003E57E2" w:rsidRPr="00ED1F02" w:rsidRDefault="00ED1F02" w:rsidP="00ED1F02">
      <w:pPr>
        <w:ind w:firstLine="709"/>
        <w:jc w:val="both"/>
        <w:rPr>
          <w:rFonts w:ascii="PT Astra Serif" w:hAnsi="PT Astra Serif" w:cs="Times New Roman"/>
          <w:color w:val="000000"/>
        </w:rPr>
      </w:pPr>
      <w:r w:rsidRPr="00ED1F02">
        <w:rPr>
          <w:rFonts w:ascii="PT Astra Serif" w:hAnsi="PT Astra Serif" w:cs="Times New Roman"/>
          <w:bCs/>
          <w:color w:val="000000"/>
        </w:rPr>
        <w:t>2.3.</w:t>
      </w:r>
      <w:r w:rsidRPr="00ED1F02">
        <w:rPr>
          <w:rFonts w:ascii="PT Astra Serif" w:hAnsi="PT Astra Serif" w:cs="Times New Roman"/>
          <w:b/>
          <w:bCs/>
          <w:color w:val="000000"/>
        </w:rPr>
        <w:t xml:space="preserve"> </w:t>
      </w:r>
      <w:r w:rsidRPr="00ED1F02">
        <w:rPr>
          <w:rFonts w:ascii="PT Astra Serif" w:hAnsi="PT Astra Serif" w:cs="Times New Roman"/>
          <w:color w:val="000000"/>
        </w:rPr>
        <w:t>После оказания Услуги и подписания акта о приемке выполненных работ Исполнитель выдает на руки Заказчику или высылает почтой в адрес Заказчика протокол испытаний в письменной форме.</w:t>
      </w:r>
    </w:p>
    <w:p w:rsidR="00ED1F02" w:rsidRPr="00ED1F02" w:rsidRDefault="00ED1F02" w:rsidP="00ED1F02">
      <w:pPr>
        <w:ind w:firstLine="709"/>
        <w:jc w:val="both"/>
        <w:rPr>
          <w:rFonts w:ascii="PT Astra Serif" w:hAnsi="PT Astra Serif" w:cs="Times New Roman"/>
          <w:b/>
          <w:color w:val="000000"/>
        </w:rPr>
      </w:pPr>
    </w:p>
    <w:p w:rsidR="00186842" w:rsidRPr="00ED1F02" w:rsidRDefault="003E57E2" w:rsidP="003E57E2">
      <w:pPr>
        <w:numPr>
          <w:ilvl w:val="0"/>
          <w:numId w:val="1"/>
        </w:numPr>
        <w:jc w:val="center"/>
        <w:rPr>
          <w:rFonts w:ascii="PT Astra Serif" w:hAnsi="PT Astra Serif" w:cs="Times New Roman"/>
          <w:b/>
          <w:bCs/>
          <w:color w:val="000000"/>
        </w:rPr>
      </w:pPr>
      <w:r w:rsidRPr="00ED1F02">
        <w:rPr>
          <w:rFonts w:ascii="PT Astra Serif" w:hAnsi="PT Astra Serif" w:cs="Times New Roman"/>
          <w:b/>
          <w:color w:val="000000"/>
        </w:rPr>
        <w:t>Цена договора и</w:t>
      </w:r>
      <w:r w:rsidR="00186842" w:rsidRPr="00ED1F02">
        <w:rPr>
          <w:rFonts w:ascii="PT Astra Serif" w:hAnsi="PT Astra Serif" w:cs="Times New Roman"/>
          <w:b/>
          <w:color w:val="000000"/>
        </w:rPr>
        <w:t xml:space="preserve"> порядок расчетов</w:t>
      </w:r>
    </w:p>
    <w:p w:rsidR="00681E8A" w:rsidRPr="00ED1F02" w:rsidRDefault="00681E8A" w:rsidP="00681E8A">
      <w:pPr>
        <w:pStyle w:val="14"/>
        <w:shd w:val="clear" w:color="auto" w:fill="FFFFFF"/>
        <w:spacing w:before="0" w:after="0"/>
        <w:ind w:firstLine="709"/>
        <w:jc w:val="both"/>
        <w:rPr>
          <w:rFonts w:ascii="PT Astra Serif" w:hAnsi="PT Astra Serif"/>
          <w:color w:val="000000"/>
        </w:rPr>
      </w:pPr>
      <w:r w:rsidRPr="00ED1F02">
        <w:rPr>
          <w:rFonts w:ascii="PT Astra Serif" w:hAnsi="PT Astra Serif"/>
          <w:color w:val="000000"/>
        </w:rPr>
        <w:t xml:space="preserve">3.1. Сумма настоящего договора, которая включает в себя 6 (шесть) испытаний по определению прочности лестниц наружных эвакуационных (3-го типа) составляет </w:t>
      </w:r>
      <w:r w:rsidRPr="00ED1F02">
        <w:rPr>
          <w:rFonts w:ascii="PT Astra Serif" w:hAnsi="PT Astra Serif"/>
          <w:b/>
          <w:bCs/>
          <w:color w:val="000000"/>
        </w:rPr>
        <w:t>_______,</w:t>
      </w:r>
      <w:r w:rsidRPr="00ED1F02">
        <w:rPr>
          <w:rFonts w:ascii="PT Astra Serif" w:hAnsi="PT Astra Serif"/>
          <w:color w:val="000000"/>
        </w:rPr>
        <w:t xml:space="preserve"> НДС не облагается/с НДС.</w:t>
      </w:r>
    </w:p>
    <w:p w:rsidR="00681E8A" w:rsidRPr="00ED1F02" w:rsidRDefault="00681E8A" w:rsidP="00681E8A">
      <w:pPr>
        <w:ind w:firstLine="709"/>
        <w:jc w:val="both"/>
        <w:rPr>
          <w:rFonts w:ascii="PT Astra Serif" w:hAnsi="PT Astra Serif" w:cs="Times New Roman"/>
          <w:kern w:val="28"/>
        </w:rPr>
      </w:pPr>
      <w:r w:rsidRPr="00ED1F02">
        <w:rPr>
          <w:rFonts w:ascii="PT Astra Serif" w:hAnsi="PT Astra Serif" w:cs="Times New Roman"/>
          <w:color w:val="000000"/>
        </w:rPr>
        <w:t xml:space="preserve">3.2. </w:t>
      </w:r>
      <w:r w:rsidRPr="00ED1F02">
        <w:rPr>
          <w:rFonts w:ascii="PT Astra Serif" w:hAnsi="PT Astra Serif" w:cs="Times New Roman"/>
          <w:kern w:val="28"/>
        </w:rPr>
        <w:t>Цена единицы услуги установлена в Спецификации (Приложение № 1 к настоящему Договору).</w:t>
      </w:r>
    </w:p>
    <w:p w:rsidR="00681E8A" w:rsidRPr="00ED1F02" w:rsidRDefault="00681E8A" w:rsidP="00681E8A">
      <w:pPr>
        <w:ind w:firstLine="709"/>
        <w:jc w:val="both"/>
        <w:rPr>
          <w:rFonts w:ascii="PT Astra Serif" w:hAnsi="PT Astra Serif"/>
          <w:kern w:val="28"/>
        </w:rPr>
      </w:pPr>
      <w:r w:rsidRPr="00ED1F02">
        <w:rPr>
          <w:rFonts w:ascii="PT Astra Serif" w:hAnsi="PT Astra Serif"/>
          <w:kern w:val="28"/>
        </w:rPr>
        <w:t>3.3. Цена Договора включает в себя: расходы Исполнителя, связанные с исполнением обязательств по настоящему Договору, в том числе расходы по оплате необходимых налогов, пошлин и сборов.</w:t>
      </w:r>
    </w:p>
    <w:p w:rsidR="00681E8A" w:rsidRPr="00ED1F02" w:rsidRDefault="00681E8A" w:rsidP="00681E8A">
      <w:pPr>
        <w:ind w:firstLine="709"/>
        <w:jc w:val="both"/>
        <w:rPr>
          <w:rFonts w:ascii="PT Astra Serif" w:hAnsi="PT Astra Serif"/>
          <w:kern w:val="28"/>
        </w:rPr>
      </w:pPr>
      <w:r w:rsidRPr="00ED1F02">
        <w:rPr>
          <w:rFonts w:ascii="PT Astra Serif" w:hAnsi="PT Astra Serif"/>
          <w:kern w:val="28"/>
        </w:rPr>
        <w:t xml:space="preserve">Цена Договора является твердой и определяется на весь срок исполнения Договора, и может изменяться только в случаях, в порядке и на условиях, которые установлены законодательством Российской Федерации о контрактной системе в сфере закупок и </w:t>
      </w:r>
      <w:r w:rsidRPr="00ED1F02">
        <w:rPr>
          <w:rFonts w:ascii="PT Astra Serif" w:hAnsi="PT Astra Serif"/>
          <w:kern w:val="28"/>
        </w:rPr>
        <w:lastRenderedPageBreak/>
        <w:t xml:space="preserve">Договором. </w:t>
      </w:r>
    </w:p>
    <w:p w:rsidR="00681E8A" w:rsidRPr="00ED1F02" w:rsidRDefault="00681E8A" w:rsidP="00681E8A">
      <w:pPr>
        <w:ind w:firstLine="709"/>
        <w:jc w:val="both"/>
        <w:rPr>
          <w:rFonts w:ascii="PT Astra Serif" w:hAnsi="PT Astra Serif"/>
          <w:kern w:val="28"/>
        </w:rPr>
      </w:pPr>
      <w:r w:rsidRPr="00ED1F02">
        <w:rPr>
          <w:rFonts w:ascii="PT Astra Serif" w:hAnsi="PT Astra Serif"/>
          <w:kern w:val="28"/>
        </w:rPr>
        <w:t>При заключении и исполнении настоящего Договора изменение его условий не допускается, за исключением случаев, предусмотренных статьями 34 и 95 Закона № 44-ФЗ.</w:t>
      </w:r>
    </w:p>
    <w:p w:rsidR="00681E8A" w:rsidRPr="00ED1F02" w:rsidRDefault="00681E8A" w:rsidP="00681E8A">
      <w:pPr>
        <w:ind w:firstLine="709"/>
        <w:jc w:val="both"/>
        <w:rPr>
          <w:rFonts w:ascii="PT Astra Serif" w:hAnsi="PT Astra Serif"/>
          <w:kern w:val="28"/>
        </w:rPr>
      </w:pPr>
      <w:r w:rsidRPr="00ED1F02">
        <w:rPr>
          <w:rFonts w:ascii="PT Astra Serif" w:hAnsi="PT Astra Serif"/>
          <w:kern w:val="28"/>
        </w:rPr>
        <w:t xml:space="preserve">Цена Договора может быть снижена по соглашению Сторон без изменения предусмотренных настоящим Договором количества и качества </w:t>
      </w:r>
      <w:r w:rsidR="00B515BC" w:rsidRPr="00ED1F02">
        <w:rPr>
          <w:rFonts w:ascii="PT Astra Serif" w:hAnsi="PT Astra Serif"/>
          <w:kern w:val="28"/>
        </w:rPr>
        <w:t>оказываемых услуг</w:t>
      </w:r>
      <w:r w:rsidRPr="00ED1F02">
        <w:rPr>
          <w:rFonts w:ascii="PT Astra Serif" w:hAnsi="PT Astra Serif"/>
          <w:kern w:val="28"/>
        </w:rPr>
        <w:t xml:space="preserve"> и иных условий Договора.</w:t>
      </w:r>
    </w:p>
    <w:p w:rsidR="00681E8A" w:rsidRPr="00ED1F02" w:rsidRDefault="00681E8A" w:rsidP="00681E8A">
      <w:pPr>
        <w:ind w:firstLine="709"/>
        <w:jc w:val="both"/>
        <w:rPr>
          <w:rFonts w:ascii="PT Astra Serif" w:hAnsi="PT Astra Serif"/>
          <w:kern w:val="28"/>
        </w:rPr>
      </w:pPr>
      <w:r w:rsidRPr="00ED1F02">
        <w:rPr>
          <w:rFonts w:ascii="PT Astra Serif" w:hAnsi="PT Astra Serif"/>
          <w:kern w:val="28"/>
        </w:rPr>
        <w:t xml:space="preserve">3.4. Источник финансирования Договора – Федеральный бюджет. </w:t>
      </w:r>
    </w:p>
    <w:p w:rsidR="00681E8A" w:rsidRPr="00ED1F02" w:rsidRDefault="00681E8A" w:rsidP="00681E8A">
      <w:pPr>
        <w:ind w:firstLine="709"/>
        <w:jc w:val="both"/>
        <w:rPr>
          <w:rFonts w:ascii="PT Astra Serif" w:hAnsi="PT Astra Serif"/>
          <w:kern w:val="28"/>
        </w:rPr>
      </w:pPr>
      <w:r w:rsidRPr="00ED1F02">
        <w:rPr>
          <w:rFonts w:ascii="PT Astra Serif" w:hAnsi="PT Astra Serif"/>
          <w:b/>
        </w:rPr>
        <w:t xml:space="preserve">КБК </w:t>
      </w:r>
      <w:r w:rsidRPr="00ED1F02">
        <w:rPr>
          <w:rFonts w:ascii="PT Astra Serif" w:hAnsi="PT Astra Serif"/>
          <w:b/>
          <w:shd w:val="clear" w:color="auto" w:fill="FFFFFF"/>
        </w:rPr>
        <w:t>3200305424069004</w:t>
      </w:r>
      <w:r w:rsidR="00097D4F">
        <w:rPr>
          <w:rFonts w:ascii="PT Astra Serif" w:hAnsi="PT Astra Serif"/>
          <w:b/>
          <w:shd w:val="clear" w:color="auto" w:fill="FFFFFF"/>
        </w:rPr>
        <w:t>9</w:t>
      </w:r>
      <w:r w:rsidRPr="00ED1F02">
        <w:rPr>
          <w:rFonts w:ascii="PT Astra Serif" w:hAnsi="PT Astra Serif"/>
          <w:b/>
          <w:shd w:val="clear" w:color="auto" w:fill="FFFFFF"/>
        </w:rPr>
        <w:t>244.</w:t>
      </w:r>
    </w:p>
    <w:p w:rsidR="00681E8A" w:rsidRPr="00ED1F02" w:rsidRDefault="00681E8A" w:rsidP="00681E8A">
      <w:pPr>
        <w:ind w:firstLine="709"/>
        <w:jc w:val="both"/>
        <w:rPr>
          <w:rFonts w:ascii="PT Astra Serif" w:hAnsi="PT Astra Serif"/>
          <w:kern w:val="28"/>
        </w:rPr>
      </w:pPr>
      <w:r w:rsidRPr="00ED1F02">
        <w:rPr>
          <w:rFonts w:ascii="PT Astra Serif" w:hAnsi="PT Astra Serif"/>
          <w:kern w:val="28"/>
        </w:rPr>
        <w:t xml:space="preserve">3.5. Оплата услуг производится Заказчиком </w:t>
      </w:r>
      <w:r w:rsidRPr="00ED1F02">
        <w:rPr>
          <w:rFonts w:ascii="PT Astra Serif" w:hAnsi="PT Astra Serif"/>
          <w:b/>
          <w:kern w:val="28"/>
        </w:rPr>
        <w:t>в течение 7 (семи) рабочих дней</w:t>
      </w:r>
      <w:r w:rsidRPr="00ED1F02">
        <w:rPr>
          <w:rFonts w:ascii="PT Astra Serif" w:hAnsi="PT Astra Serif"/>
          <w:i/>
          <w:kern w:val="28"/>
        </w:rPr>
        <w:t xml:space="preserve"> </w:t>
      </w:r>
      <w:r w:rsidRPr="00ED1F02">
        <w:rPr>
          <w:rFonts w:ascii="PT Astra Serif" w:hAnsi="PT Astra Serif" w:cs="Times New Roman"/>
          <w:color w:val="000000"/>
        </w:rPr>
        <w:t>с момента подписания сторонами акта о приемке выполненных работ и выставления счета.</w:t>
      </w:r>
    </w:p>
    <w:p w:rsidR="00681E8A" w:rsidRPr="00ED1F02" w:rsidRDefault="00681E8A" w:rsidP="00681E8A">
      <w:pPr>
        <w:ind w:firstLine="709"/>
        <w:jc w:val="both"/>
        <w:rPr>
          <w:rFonts w:ascii="PT Astra Serif" w:hAnsi="PT Astra Serif"/>
          <w:kern w:val="28"/>
        </w:rPr>
      </w:pPr>
      <w:r w:rsidRPr="00ED1F02">
        <w:rPr>
          <w:rFonts w:ascii="PT Astra Serif" w:hAnsi="PT Astra Serif"/>
          <w:kern w:val="28"/>
        </w:rPr>
        <w:t xml:space="preserve">3.6. Оплата по Договору осуществляется по безналичному расчету путем перечисления Государственным заказчиком денежных средств на лицевой счет </w:t>
      </w:r>
      <w:r w:rsidR="00B515BC" w:rsidRPr="00ED1F02">
        <w:rPr>
          <w:rFonts w:ascii="PT Astra Serif" w:hAnsi="PT Astra Serif"/>
          <w:kern w:val="28"/>
        </w:rPr>
        <w:t>Исполнителя.</w:t>
      </w:r>
    </w:p>
    <w:p w:rsidR="003E57E2" w:rsidRPr="00ED1F02" w:rsidRDefault="003E57E2">
      <w:pPr>
        <w:shd w:val="clear" w:color="auto" w:fill="FFFFFF"/>
        <w:jc w:val="both"/>
        <w:rPr>
          <w:rFonts w:ascii="PT Astra Serif" w:hAnsi="PT Astra Serif" w:cs="Times New Roman"/>
          <w:b/>
          <w:bCs/>
          <w:color w:val="000000"/>
        </w:rPr>
      </w:pPr>
    </w:p>
    <w:p w:rsidR="00186842" w:rsidRPr="00ED1F02" w:rsidRDefault="00186842" w:rsidP="003E57E2">
      <w:pPr>
        <w:numPr>
          <w:ilvl w:val="0"/>
          <w:numId w:val="1"/>
        </w:numPr>
        <w:jc w:val="center"/>
        <w:rPr>
          <w:rFonts w:ascii="PT Astra Serif" w:hAnsi="PT Astra Serif" w:cs="Times New Roman"/>
          <w:color w:val="000000"/>
        </w:rPr>
      </w:pPr>
      <w:r w:rsidRPr="00ED1F02">
        <w:rPr>
          <w:rFonts w:ascii="PT Astra Serif" w:hAnsi="PT Astra Serif" w:cs="Times New Roman"/>
          <w:b/>
          <w:color w:val="000000"/>
        </w:rPr>
        <w:t>Права и обязанности сторон</w:t>
      </w:r>
    </w:p>
    <w:p w:rsidR="00186842" w:rsidRPr="00ED1F02" w:rsidRDefault="00681E8A" w:rsidP="00681E8A">
      <w:pPr>
        <w:pStyle w:val="a5"/>
        <w:tabs>
          <w:tab w:val="left" w:pos="142"/>
          <w:tab w:val="left" w:pos="567"/>
        </w:tabs>
        <w:spacing w:after="0"/>
        <w:ind w:left="709"/>
        <w:jc w:val="both"/>
        <w:rPr>
          <w:rFonts w:ascii="PT Astra Serif" w:hAnsi="PT Astra Serif" w:cs="Times New Roman"/>
          <w:color w:val="000000"/>
        </w:rPr>
      </w:pPr>
      <w:r w:rsidRPr="00ED1F02">
        <w:rPr>
          <w:rFonts w:ascii="PT Astra Serif" w:hAnsi="PT Astra Serif" w:cs="Times New Roman"/>
          <w:color w:val="000000"/>
        </w:rPr>
        <w:t>4.1.</w:t>
      </w:r>
      <w:r w:rsidR="00186842" w:rsidRPr="00ED1F02">
        <w:rPr>
          <w:rFonts w:ascii="PT Astra Serif" w:hAnsi="PT Astra Serif" w:cs="Times New Roman"/>
          <w:color w:val="000000"/>
        </w:rPr>
        <w:t>Исполнитель обязан:</w:t>
      </w:r>
    </w:p>
    <w:p w:rsidR="00186842" w:rsidRPr="00ED1F02" w:rsidRDefault="00681E8A" w:rsidP="00681E8A">
      <w:pPr>
        <w:pStyle w:val="a5"/>
        <w:tabs>
          <w:tab w:val="left" w:pos="142"/>
          <w:tab w:val="left" w:pos="567"/>
        </w:tabs>
        <w:spacing w:after="0"/>
        <w:ind w:firstLine="709"/>
        <w:jc w:val="both"/>
        <w:rPr>
          <w:rFonts w:ascii="PT Astra Serif" w:hAnsi="PT Astra Serif" w:cs="Times New Roman"/>
          <w:color w:val="000000"/>
        </w:rPr>
      </w:pPr>
      <w:r w:rsidRPr="00ED1F02">
        <w:rPr>
          <w:rFonts w:ascii="PT Astra Serif" w:hAnsi="PT Astra Serif" w:cs="Times New Roman"/>
          <w:color w:val="000000"/>
        </w:rPr>
        <w:t xml:space="preserve">4.1.1. </w:t>
      </w:r>
      <w:r w:rsidR="00186842" w:rsidRPr="00ED1F02">
        <w:rPr>
          <w:rFonts w:ascii="PT Astra Serif" w:hAnsi="PT Astra Serif" w:cs="Times New Roman"/>
          <w:color w:val="000000"/>
        </w:rPr>
        <w:t>Оказать Услуги надлежащего качества и в соответствии с требованиями настоящего Договора.</w:t>
      </w:r>
    </w:p>
    <w:p w:rsidR="00186842" w:rsidRPr="00ED1F02" w:rsidRDefault="00186842" w:rsidP="00681E8A">
      <w:pPr>
        <w:pStyle w:val="a5"/>
        <w:numPr>
          <w:ilvl w:val="2"/>
          <w:numId w:val="6"/>
        </w:numPr>
        <w:tabs>
          <w:tab w:val="left" w:pos="142"/>
          <w:tab w:val="left" w:pos="567"/>
        </w:tabs>
        <w:spacing w:after="0"/>
        <w:ind w:left="709" w:firstLine="0"/>
        <w:jc w:val="both"/>
        <w:rPr>
          <w:rFonts w:ascii="PT Astra Serif" w:hAnsi="PT Astra Serif" w:cs="Times New Roman"/>
          <w:color w:val="000000"/>
        </w:rPr>
      </w:pPr>
      <w:r w:rsidRPr="00ED1F02">
        <w:rPr>
          <w:rFonts w:ascii="PT Astra Serif" w:hAnsi="PT Astra Serif" w:cs="Times New Roman"/>
          <w:color w:val="000000"/>
        </w:rPr>
        <w:t>Оказать Услуги в полном объеме в срок, указанный в п.2.1. настоящего Договора.</w:t>
      </w:r>
    </w:p>
    <w:p w:rsidR="00186842" w:rsidRPr="00ED1F02" w:rsidRDefault="00186842" w:rsidP="00681E8A">
      <w:pPr>
        <w:pStyle w:val="a5"/>
        <w:numPr>
          <w:ilvl w:val="1"/>
          <w:numId w:val="6"/>
        </w:numPr>
        <w:tabs>
          <w:tab w:val="left" w:pos="142"/>
          <w:tab w:val="left" w:pos="567"/>
        </w:tabs>
        <w:spacing w:after="0"/>
        <w:ind w:left="0" w:firstLine="709"/>
        <w:jc w:val="both"/>
        <w:rPr>
          <w:rFonts w:ascii="PT Astra Serif" w:hAnsi="PT Astra Serif" w:cs="Times New Roman"/>
          <w:color w:val="000000"/>
        </w:rPr>
      </w:pPr>
      <w:r w:rsidRPr="00ED1F02">
        <w:rPr>
          <w:rFonts w:ascii="PT Astra Serif" w:hAnsi="PT Astra Serif" w:cs="Times New Roman"/>
          <w:color w:val="000000"/>
        </w:rPr>
        <w:t>Заказчик имеет право:</w:t>
      </w:r>
    </w:p>
    <w:p w:rsidR="00186842" w:rsidRPr="00ED1F02" w:rsidRDefault="00186842" w:rsidP="00681E8A">
      <w:pPr>
        <w:pStyle w:val="a5"/>
        <w:numPr>
          <w:ilvl w:val="2"/>
          <w:numId w:val="6"/>
        </w:numPr>
        <w:tabs>
          <w:tab w:val="left" w:pos="142"/>
          <w:tab w:val="left" w:pos="567"/>
        </w:tabs>
        <w:spacing w:after="0"/>
        <w:ind w:left="0" w:firstLine="709"/>
        <w:jc w:val="both"/>
        <w:rPr>
          <w:rFonts w:ascii="PT Astra Serif" w:hAnsi="PT Astra Serif" w:cs="Times New Roman"/>
          <w:color w:val="000000"/>
        </w:rPr>
      </w:pPr>
      <w:r w:rsidRPr="00ED1F02">
        <w:rPr>
          <w:rFonts w:ascii="PT Astra Serif" w:hAnsi="PT Astra Serif" w:cs="Times New Roman"/>
          <w:color w:val="000000"/>
        </w:rPr>
        <w:t>Контролировать ход и качество оказываемых Услуг, выполняемых Исполнителем, не вмешиваясь в его деятельность.</w:t>
      </w:r>
    </w:p>
    <w:p w:rsidR="00186842" w:rsidRPr="00ED1F02" w:rsidRDefault="00186842" w:rsidP="00681E8A">
      <w:pPr>
        <w:pStyle w:val="a5"/>
        <w:numPr>
          <w:ilvl w:val="2"/>
          <w:numId w:val="7"/>
        </w:numPr>
        <w:tabs>
          <w:tab w:val="left" w:pos="142"/>
          <w:tab w:val="left" w:pos="567"/>
        </w:tabs>
        <w:spacing w:after="0"/>
        <w:ind w:left="0" w:firstLine="709"/>
        <w:jc w:val="both"/>
        <w:rPr>
          <w:rFonts w:ascii="PT Astra Serif" w:hAnsi="PT Astra Serif" w:cs="Times New Roman"/>
          <w:b/>
          <w:color w:val="000000"/>
        </w:rPr>
      </w:pPr>
      <w:r w:rsidRPr="00ED1F02">
        <w:rPr>
          <w:rFonts w:ascii="PT Astra Serif" w:hAnsi="PT Astra Serif" w:cs="Times New Roman"/>
          <w:color w:val="000000"/>
        </w:rPr>
        <w:t xml:space="preserve">Отказаться от исполнения договора до оказания Исполнителем Услуг в полном объеме, уплатив Исполнителю часть установленной цены пропорционально части оказанных Услуг, выполненных до получения извещения об отказе Заказчика от исполнения Договора. </w:t>
      </w:r>
    </w:p>
    <w:p w:rsidR="00681E8A" w:rsidRPr="00ED1F02" w:rsidRDefault="00681E8A" w:rsidP="00681E8A">
      <w:pPr>
        <w:pStyle w:val="a5"/>
        <w:tabs>
          <w:tab w:val="left" w:pos="567"/>
          <w:tab w:val="left" w:pos="709"/>
        </w:tabs>
        <w:spacing w:after="0"/>
        <w:jc w:val="both"/>
        <w:rPr>
          <w:rFonts w:ascii="PT Astra Serif" w:hAnsi="PT Astra Serif" w:cs="Times New Roman"/>
          <w:b/>
          <w:color w:val="000000"/>
        </w:rPr>
      </w:pPr>
    </w:p>
    <w:p w:rsidR="00186842" w:rsidRPr="00ED1F02" w:rsidRDefault="00186842" w:rsidP="00681E8A">
      <w:pPr>
        <w:numPr>
          <w:ilvl w:val="0"/>
          <w:numId w:val="6"/>
        </w:numPr>
        <w:jc w:val="center"/>
        <w:rPr>
          <w:rFonts w:ascii="PT Astra Serif" w:hAnsi="PT Astra Serif" w:cs="Times New Roman"/>
          <w:b/>
          <w:color w:val="000000"/>
        </w:rPr>
      </w:pPr>
      <w:r w:rsidRPr="00ED1F02">
        <w:rPr>
          <w:rFonts w:ascii="PT Astra Serif" w:hAnsi="PT Astra Serif" w:cs="Times New Roman"/>
          <w:b/>
          <w:color w:val="000000"/>
        </w:rPr>
        <w:t>Ответственность сторон</w:t>
      </w:r>
    </w:p>
    <w:p w:rsidR="00B515BC" w:rsidRPr="00ED1F02" w:rsidRDefault="00B515BC" w:rsidP="00B515BC">
      <w:pPr>
        <w:pStyle w:val="ad"/>
        <w:ind w:left="0" w:firstLine="709"/>
        <w:jc w:val="both"/>
        <w:rPr>
          <w:rFonts w:ascii="PT Astra Serif" w:hAnsi="PT Astra Serif"/>
          <w:sz w:val="24"/>
          <w:szCs w:val="24"/>
        </w:rPr>
      </w:pPr>
      <w:r w:rsidRPr="00ED1F02">
        <w:rPr>
          <w:rFonts w:ascii="PT Astra Serif" w:hAnsi="PT Astra Serif"/>
          <w:sz w:val="24"/>
          <w:szCs w:val="24"/>
          <w:lang w:eastAsia="ar-SA"/>
        </w:rPr>
        <w:t>5</w:t>
      </w:r>
      <w:r w:rsidRPr="00ED1F02">
        <w:rPr>
          <w:rFonts w:ascii="PT Astra Serif" w:hAnsi="PT Astra Serif"/>
          <w:sz w:val="24"/>
          <w:szCs w:val="24"/>
        </w:rPr>
        <w:t>.1.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B515BC" w:rsidRPr="00ED1F02" w:rsidRDefault="00B515BC" w:rsidP="00B515BC">
      <w:pPr>
        <w:pStyle w:val="ad"/>
        <w:ind w:left="0" w:firstLine="709"/>
        <w:jc w:val="both"/>
        <w:rPr>
          <w:rFonts w:ascii="PT Astra Serif" w:hAnsi="PT Astra Serif"/>
          <w:sz w:val="24"/>
          <w:szCs w:val="24"/>
        </w:rPr>
      </w:pPr>
      <w:r w:rsidRPr="00ED1F02">
        <w:rPr>
          <w:rFonts w:ascii="PT Astra Serif" w:hAnsi="PT Astra Serif"/>
          <w:sz w:val="24"/>
          <w:szCs w:val="24"/>
        </w:rPr>
        <w:t>5.2.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B515BC" w:rsidRPr="00ED1F02" w:rsidRDefault="00B515BC" w:rsidP="00B515BC">
      <w:pPr>
        <w:pStyle w:val="ad"/>
        <w:ind w:left="0" w:firstLine="709"/>
        <w:jc w:val="both"/>
        <w:rPr>
          <w:rFonts w:ascii="PT Astra Serif" w:hAnsi="PT Astra Serif"/>
          <w:sz w:val="24"/>
          <w:szCs w:val="24"/>
        </w:rPr>
      </w:pPr>
      <w:r w:rsidRPr="00ED1F02">
        <w:rPr>
          <w:rFonts w:ascii="PT Astra Serif" w:hAnsi="PT Astra Serif"/>
          <w:sz w:val="24"/>
          <w:szCs w:val="24"/>
        </w:rPr>
        <w:t xml:space="preserve"> 5.3. 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(Подрядчиком, Поставщиком).</w:t>
      </w:r>
    </w:p>
    <w:p w:rsidR="00B515BC" w:rsidRPr="00ED1F02" w:rsidRDefault="00B515BC" w:rsidP="00B515BC">
      <w:pPr>
        <w:pStyle w:val="14"/>
        <w:shd w:val="clear" w:color="auto" w:fill="FFFFFF"/>
        <w:spacing w:before="0" w:after="0"/>
        <w:ind w:firstLine="709"/>
        <w:jc w:val="both"/>
        <w:rPr>
          <w:rFonts w:ascii="PT Astra Serif" w:hAnsi="PT Astra Serif"/>
          <w:color w:val="000000"/>
        </w:rPr>
      </w:pPr>
      <w:r w:rsidRPr="00ED1F02">
        <w:rPr>
          <w:rFonts w:ascii="PT Astra Serif" w:hAnsi="PT Astra Serif"/>
        </w:rPr>
        <w:t xml:space="preserve">5.4. </w:t>
      </w:r>
      <w:r w:rsidRPr="00ED1F02">
        <w:rPr>
          <w:rFonts w:ascii="PT Astra Serif" w:hAnsi="PT Astra Serif"/>
          <w:color w:val="000000"/>
        </w:rPr>
        <w:t>За каждый факт неисполнения или ненадлежащего исполнения Исполнителем (подрядчиком,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rsidR="00B515BC" w:rsidRPr="00ED1F02" w:rsidRDefault="00B515BC" w:rsidP="00B515BC">
      <w:pPr>
        <w:ind w:firstLine="709"/>
        <w:jc w:val="both"/>
        <w:rPr>
          <w:rFonts w:ascii="PT Astra Serif" w:hAnsi="PT Astra Serif" w:cs="Times New Roman"/>
        </w:rPr>
      </w:pPr>
      <w:r w:rsidRPr="00ED1F02">
        <w:rPr>
          <w:rFonts w:ascii="PT Astra Serif" w:hAnsi="PT Astra Serif" w:cs="Times New Roman"/>
        </w:rPr>
        <w:t>а) 10 процентов цены договора (этапа) в случае, если цена договора (этапа) не превышает 3 млн. рублей;</w:t>
      </w:r>
    </w:p>
    <w:p w:rsidR="00B515BC" w:rsidRPr="00ED1F02" w:rsidRDefault="00B515BC" w:rsidP="00B515BC">
      <w:pPr>
        <w:ind w:firstLine="709"/>
        <w:jc w:val="both"/>
        <w:rPr>
          <w:rFonts w:ascii="PT Astra Serif" w:hAnsi="PT Astra Serif" w:cs="Times New Roman"/>
        </w:rPr>
      </w:pPr>
      <w:r w:rsidRPr="00ED1F02">
        <w:rPr>
          <w:rFonts w:ascii="PT Astra Serif" w:hAnsi="PT Astra Serif" w:cs="Times New Roman"/>
        </w:rPr>
        <w:t>б) 5 процентов цены договора (этапа) в случае, если цена договора (этапа) составляет от 3 млн. рублей до 50 млн. рублей (включительно);</w:t>
      </w:r>
    </w:p>
    <w:p w:rsidR="00B515BC" w:rsidRPr="00ED1F02" w:rsidRDefault="00B515BC" w:rsidP="00B515BC">
      <w:pPr>
        <w:ind w:firstLine="709"/>
        <w:jc w:val="both"/>
        <w:rPr>
          <w:rFonts w:ascii="PT Astra Serif" w:hAnsi="PT Astra Serif" w:cs="Times New Roman"/>
        </w:rPr>
      </w:pPr>
      <w:r w:rsidRPr="00ED1F02">
        <w:rPr>
          <w:rFonts w:ascii="PT Astra Serif" w:hAnsi="PT Astra Serif" w:cs="Times New Roman"/>
        </w:rPr>
        <w:t>в) 1 процент цены договора (этапа) в случае, если цена договора (этапа) составляет от 50 млн. рублей до 100 млн. рублей (включительно);</w:t>
      </w:r>
    </w:p>
    <w:p w:rsidR="00B515BC" w:rsidRPr="00ED1F02" w:rsidRDefault="00B515BC" w:rsidP="00B515BC">
      <w:pPr>
        <w:ind w:firstLine="709"/>
        <w:jc w:val="both"/>
        <w:rPr>
          <w:rFonts w:ascii="PT Astra Serif" w:hAnsi="PT Astra Serif" w:cs="Times New Roman"/>
        </w:rPr>
      </w:pPr>
      <w:r w:rsidRPr="00ED1F02">
        <w:rPr>
          <w:rFonts w:ascii="PT Astra Serif" w:hAnsi="PT Astra Serif" w:cs="Times New Roman"/>
        </w:rPr>
        <w:lastRenderedPageBreak/>
        <w:t>г) 0,5 процента цены договора (этапа) в случае, если цена договора (этапа) составляет от 100 млн. рублей до 500 млн. рублей (включительно);</w:t>
      </w:r>
    </w:p>
    <w:p w:rsidR="00B515BC" w:rsidRPr="00ED1F02" w:rsidRDefault="00B515BC" w:rsidP="00B515BC">
      <w:pPr>
        <w:ind w:firstLine="709"/>
        <w:jc w:val="both"/>
        <w:rPr>
          <w:rFonts w:ascii="PT Astra Serif" w:hAnsi="PT Astra Serif" w:cs="Times New Roman"/>
        </w:rPr>
      </w:pPr>
      <w:r w:rsidRPr="00ED1F02">
        <w:rPr>
          <w:rFonts w:ascii="PT Astra Serif" w:hAnsi="PT Astra Serif" w:cs="Times New Roman"/>
        </w:rPr>
        <w:t>д) 0,4 процента цены договора (этапа) в случае, если цена договора (этапа) составляет от 500 млн. рублей до 1 млрд. рублей (включительно);</w:t>
      </w:r>
    </w:p>
    <w:p w:rsidR="00B515BC" w:rsidRPr="00ED1F02" w:rsidRDefault="00B515BC" w:rsidP="00B515BC">
      <w:pPr>
        <w:ind w:firstLine="709"/>
        <w:jc w:val="both"/>
        <w:rPr>
          <w:rFonts w:ascii="PT Astra Serif" w:hAnsi="PT Astra Serif" w:cs="Times New Roman"/>
        </w:rPr>
      </w:pPr>
      <w:r w:rsidRPr="00ED1F02">
        <w:rPr>
          <w:rFonts w:ascii="PT Astra Serif" w:hAnsi="PT Astra Serif" w:cs="Times New Roman"/>
        </w:rPr>
        <w:t>е) 0,3 процента цены договора (этапа) в случае, если цена договора (этапа) составляет от 1 млрд. рублей до 2 млрд. рублей (включительно);</w:t>
      </w:r>
    </w:p>
    <w:p w:rsidR="00B515BC" w:rsidRPr="00ED1F02" w:rsidRDefault="00B515BC" w:rsidP="00B515BC">
      <w:pPr>
        <w:ind w:firstLine="709"/>
        <w:jc w:val="both"/>
        <w:rPr>
          <w:rFonts w:ascii="PT Astra Serif" w:hAnsi="PT Astra Serif" w:cs="Times New Roman"/>
        </w:rPr>
      </w:pPr>
      <w:r w:rsidRPr="00ED1F02">
        <w:rPr>
          <w:rFonts w:ascii="PT Astra Serif" w:hAnsi="PT Astra Serif" w:cs="Times New Roman"/>
        </w:rPr>
        <w:t>ж) 0,25 процента цены договора (этапа) в случае, если цена договора (этапа) составляет от 2 млрд. рублей до 5 млрд. рублей (включительно);</w:t>
      </w:r>
    </w:p>
    <w:p w:rsidR="00B515BC" w:rsidRPr="00ED1F02" w:rsidRDefault="00B515BC" w:rsidP="00B515BC">
      <w:pPr>
        <w:ind w:firstLine="709"/>
        <w:jc w:val="both"/>
        <w:rPr>
          <w:rFonts w:ascii="PT Astra Serif" w:hAnsi="PT Astra Serif" w:cs="Times New Roman"/>
        </w:rPr>
      </w:pPr>
      <w:r w:rsidRPr="00ED1F02">
        <w:rPr>
          <w:rFonts w:ascii="PT Astra Serif" w:hAnsi="PT Astra Serif" w:cs="Times New Roman"/>
        </w:rPr>
        <w:t>з) 0,2 процента цены договора (этапа) в случае, если цена договора (этапа) составляет от 5 млрд. рублей до 10 млрд. рублей (включительно);</w:t>
      </w:r>
    </w:p>
    <w:p w:rsidR="00B515BC" w:rsidRPr="00ED1F02" w:rsidRDefault="00B515BC" w:rsidP="00B515BC">
      <w:pPr>
        <w:ind w:firstLine="709"/>
        <w:jc w:val="both"/>
        <w:rPr>
          <w:rFonts w:ascii="PT Astra Serif" w:hAnsi="PT Astra Serif" w:cs="Times New Roman"/>
        </w:rPr>
      </w:pPr>
      <w:r w:rsidRPr="00ED1F02">
        <w:rPr>
          <w:rFonts w:ascii="PT Astra Serif" w:hAnsi="PT Astra Serif" w:cs="Times New Roman"/>
        </w:rPr>
        <w:t>и) 0,1 процента цены договора (этапа) в случае, если цена договора (этапа) превышает 10 млрд. рублей.</w:t>
      </w:r>
    </w:p>
    <w:p w:rsidR="00B515BC" w:rsidRPr="00ED1F02" w:rsidRDefault="00B515BC" w:rsidP="00B515BC">
      <w:pPr>
        <w:pStyle w:val="14"/>
        <w:shd w:val="clear" w:color="auto" w:fill="FFFFFF"/>
        <w:spacing w:before="0" w:after="0"/>
        <w:ind w:firstLine="709"/>
        <w:jc w:val="both"/>
        <w:rPr>
          <w:rFonts w:ascii="PT Astra Serif" w:hAnsi="PT Astra Serif"/>
        </w:rPr>
      </w:pPr>
      <w:r w:rsidRPr="00ED1F02">
        <w:rPr>
          <w:rFonts w:ascii="PT Astra Serif" w:hAnsi="PT Astra Serif"/>
        </w:rPr>
        <w:t>5.5.  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действующее на день уплаты неустойки ставки рефинансирования Центрального банка Российской Федерации от неоплаченной части Цены Договора.</w:t>
      </w:r>
    </w:p>
    <w:p w:rsidR="00B515BC" w:rsidRPr="00ED1F02" w:rsidRDefault="00B515BC" w:rsidP="00B515BC">
      <w:pPr>
        <w:ind w:firstLine="709"/>
        <w:jc w:val="both"/>
        <w:rPr>
          <w:rFonts w:ascii="PT Astra Serif" w:hAnsi="PT Astra Serif" w:cs="Times New Roman"/>
        </w:rPr>
      </w:pPr>
      <w:r w:rsidRPr="00ED1F02">
        <w:rPr>
          <w:rFonts w:ascii="PT Astra Serif" w:hAnsi="PT Astra Serif" w:cs="Times New Roman"/>
        </w:rPr>
        <w:t>5.6.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определяемой в следующем порядке:</w:t>
      </w:r>
    </w:p>
    <w:p w:rsidR="00B515BC" w:rsidRPr="00ED1F02" w:rsidRDefault="00B515BC" w:rsidP="00B515BC">
      <w:pPr>
        <w:pStyle w:val="ad"/>
        <w:ind w:left="0" w:firstLine="709"/>
        <w:jc w:val="both"/>
        <w:rPr>
          <w:rFonts w:ascii="PT Astra Serif" w:hAnsi="PT Astra Serif"/>
          <w:sz w:val="24"/>
          <w:szCs w:val="24"/>
        </w:rPr>
      </w:pPr>
      <w:r w:rsidRPr="00ED1F02">
        <w:rPr>
          <w:rFonts w:ascii="PT Astra Serif" w:hAnsi="PT Astra Serif"/>
          <w:sz w:val="24"/>
          <w:szCs w:val="24"/>
        </w:rPr>
        <w:t>а) 1 000 рублей, если цена Договора не превышает 3 млн. рублей (включительно);</w:t>
      </w:r>
    </w:p>
    <w:p w:rsidR="00B515BC" w:rsidRPr="00ED1F02" w:rsidRDefault="00B515BC" w:rsidP="00B515BC">
      <w:pPr>
        <w:pStyle w:val="ad"/>
        <w:ind w:left="0" w:firstLine="709"/>
        <w:jc w:val="both"/>
        <w:rPr>
          <w:rFonts w:ascii="PT Astra Serif" w:hAnsi="PT Astra Serif"/>
          <w:sz w:val="24"/>
          <w:szCs w:val="24"/>
        </w:rPr>
      </w:pPr>
      <w:r w:rsidRPr="00ED1F02">
        <w:rPr>
          <w:rFonts w:ascii="PT Astra Serif" w:hAnsi="PT Astra Serif"/>
          <w:sz w:val="24"/>
          <w:szCs w:val="24"/>
        </w:rPr>
        <w:t>б) 5 000 рублей, если цена Договора составляет от 3 млн. рублей до 50 млн. рублей (включительно);</w:t>
      </w:r>
    </w:p>
    <w:p w:rsidR="00B515BC" w:rsidRPr="00ED1F02" w:rsidRDefault="00B515BC" w:rsidP="00B515BC">
      <w:pPr>
        <w:pStyle w:val="ad"/>
        <w:ind w:left="0" w:firstLine="709"/>
        <w:jc w:val="both"/>
        <w:rPr>
          <w:rFonts w:ascii="PT Astra Serif" w:hAnsi="PT Astra Serif"/>
          <w:sz w:val="24"/>
          <w:szCs w:val="24"/>
        </w:rPr>
      </w:pPr>
      <w:r w:rsidRPr="00ED1F02">
        <w:rPr>
          <w:rFonts w:ascii="PT Astra Serif" w:hAnsi="PT Astra Serif"/>
          <w:sz w:val="24"/>
          <w:szCs w:val="24"/>
        </w:rPr>
        <w:t>5.7.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B515BC" w:rsidRPr="00ED1F02" w:rsidRDefault="00B515BC" w:rsidP="00B515BC">
      <w:pPr>
        <w:pStyle w:val="ad"/>
        <w:ind w:left="0" w:firstLine="709"/>
        <w:jc w:val="both"/>
        <w:rPr>
          <w:rFonts w:ascii="PT Astra Serif" w:hAnsi="PT Astra Serif"/>
          <w:sz w:val="24"/>
          <w:szCs w:val="24"/>
        </w:rPr>
      </w:pPr>
      <w:r w:rsidRPr="00ED1F02">
        <w:rPr>
          <w:rFonts w:ascii="PT Astra Serif" w:hAnsi="PT Astra Serif"/>
          <w:sz w:val="24"/>
          <w:szCs w:val="24"/>
        </w:rPr>
        <w:t>5.8.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B515BC" w:rsidRPr="00ED1F02" w:rsidRDefault="00B515BC" w:rsidP="00B515BC">
      <w:pPr>
        <w:pStyle w:val="ad"/>
        <w:ind w:left="0" w:firstLine="709"/>
        <w:jc w:val="both"/>
        <w:rPr>
          <w:rFonts w:ascii="PT Astra Serif" w:hAnsi="PT Astra Serif"/>
          <w:sz w:val="24"/>
          <w:szCs w:val="24"/>
        </w:rPr>
      </w:pPr>
      <w:r w:rsidRPr="00ED1F02">
        <w:rPr>
          <w:rFonts w:ascii="PT Astra Serif" w:hAnsi="PT Astra Serif"/>
          <w:sz w:val="24"/>
          <w:szCs w:val="24"/>
        </w:rPr>
        <w:t xml:space="preserve"> 5.9. Уплата штрафных санкций не освобождает Стороны от выполнения взятых на себя обязательств.</w:t>
      </w:r>
    </w:p>
    <w:p w:rsidR="00B515BC" w:rsidRPr="00ED1F02" w:rsidRDefault="00B515BC" w:rsidP="00B515BC">
      <w:pPr>
        <w:tabs>
          <w:tab w:val="left" w:pos="540"/>
          <w:tab w:val="left" w:pos="9496"/>
        </w:tabs>
        <w:ind w:right="-2" w:firstLine="709"/>
        <w:jc w:val="both"/>
        <w:rPr>
          <w:rFonts w:ascii="PT Astra Serif" w:hAnsi="PT Astra Serif" w:cs="Times New Roman"/>
        </w:rPr>
      </w:pPr>
      <w:r w:rsidRPr="00ED1F02">
        <w:rPr>
          <w:rFonts w:ascii="PT Astra Serif" w:hAnsi="PT Astra Serif" w:cs="Times New Roman"/>
        </w:rPr>
        <w:t>5.10. Все споры между сторонами, по которым не было достигнуто соглашение, разрешаются в соответствии с законодательством Российской Федерации в Арбитражном суде Республики Коми.</w:t>
      </w:r>
    </w:p>
    <w:p w:rsidR="00B515BC" w:rsidRPr="00ED1F02" w:rsidRDefault="00B515BC" w:rsidP="00B515BC">
      <w:pPr>
        <w:tabs>
          <w:tab w:val="left" w:pos="540"/>
          <w:tab w:val="left" w:pos="9496"/>
        </w:tabs>
        <w:ind w:right="-2" w:firstLine="709"/>
        <w:jc w:val="both"/>
        <w:rPr>
          <w:rFonts w:ascii="PT Astra Serif" w:hAnsi="PT Astra Serif" w:cs="Times New Roman"/>
        </w:rPr>
      </w:pPr>
      <w:r w:rsidRPr="00ED1F02">
        <w:rPr>
          <w:rFonts w:ascii="PT Astra Serif" w:hAnsi="PT Astra Serif" w:cs="Times New Roman"/>
        </w:rPr>
        <w:t>5.11. В случаях, не предусмотренных настоящим договором, стороны руководствуются действующим гражданским законодательством РФ.</w:t>
      </w:r>
    </w:p>
    <w:p w:rsidR="00B515BC" w:rsidRPr="00ED1F02" w:rsidRDefault="00B515BC" w:rsidP="00B515BC">
      <w:pPr>
        <w:pStyle w:val="210"/>
        <w:spacing w:after="0" w:line="100" w:lineRule="atLeast"/>
        <w:ind w:left="540"/>
        <w:jc w:val="both"/>
        <w:rPr>
          <w:rFonts w:ascii="PT Astra Serif" w:hAnsi="PT Astra Serif" w:cs="Times New Roman"/>
          <w:b/>
          <w:color w:val="000000"/>
        </w:rPr>
      </w:pPr>
    </w:p>
    <w:p w:rsidR="00B515BC" w:rsidRPr="00ED1F02" w:rsidRDefault="00B515BC" w:rsidP="00B515BC">
      <w:pPr>
        <w:pStyle w:val="af"/>
        <w:tabs>
          <w:tab w:val="left" w:pos="9180"/>
        </w:tabs>
        <w:spacing w:after="0"/>
        <w:ind w:left="540" w:right="480"/>
        <w:jc w:val="center"/>
        <w:rPr>
          <w:rFonts w:ascii="PT Astra Serif" w:hAnsi="PT Astra Serif"/>
          <w:b/>
          <w:bCs/>
        </w:rPr>
      </w:pPr>
      <w:r w:rsidRPr="00ED1F02">
        <w:rPr>
          <w:rFonts w:ascii="PT Astra Serif" w:hAnsi="PT Astra Serif"/>
          <w:b/>
          <w:bCs/>
        </w:rPr>
        <w:t>6. Порядок изменения и прекращения договора</w:t>
      </w:r>
    </w:p>
    <w:p w:rsidR="00B515BC" w:rsidRPr="00ED1F02" w:rsidRDefault="00B515BC" w:rsidP="00B515BC">
      <w:pPr>
        <w:ind w:firstLine="709"/>
        <w:jc w:val="both"/>
        <w:rPr>
          <w:rFonts w:ascii="PT Astra Serif" w:hAnsi="PT Astra Serif" w:cs="Times New Roman"/>
          <w:b/>
        </w:rPr>
      </w:pPr>
      <w:r w:rsidRPr="00ED1F02">
        <w:rPr>
          <w:rFonts w:ascii="PT Astra Serif" w:hAnsi="PT Astra Serif" w:cs="Times New Roman"/>
        </w:rPr>
        <w:t>6.1.</w:t>
      </w:r>
      <w:r w:rsidRPr="00ED1F02">
        <w:rPr>
          <w:rFonts w:ascii="PT Astra Serif" w:hAnsi="PT Astra Serif" w:cs="Times New Roman"/>
          <w:b/>
        </w:rPr>
        <w:t xml:space="preserve"> </w:t>
      </w:r>
      <w:r w:rsidRPr="00ED1F02">
        <w:rPr>
          <w:rFonts w:ascii="PT Astra Serif" w:hAnsi="PT Astra Serif" w:cs="Times New Roman"/>
        </w:rPr>
        <w:t>Изменение существенных условий договора при его исполнении не допускается,  за исключением их изменения по соглашению Сторон в случаях, предусмотренных законодательством Российской Федерации.</w:t>
      </w:r>
    </w:p>
    <w:p w:rsidR="00B515BC" w:rsidRPr="00ED1F02" w:rsidRDefault="00B515BC" w:rsidP="00B515BC">
      <w:pPr>
        <w:ind w:firstLine="709"/>
        <w:jc w:val="both"/>
        <w:rPr>
          <w:rFonts w:ascii="PT Astra Serif" w:hAnsi="PT Astra Serif" w:cs="Times New Roman"/>
          <w:b/>
        </w:rPr>
      </w:pPr>
      <w:r w:rsidRPr="00ED1F02">
        <w:rPr>
          <w:rFonts w:ascii="PT Astra Serif" w:hAnsi="PT Astra Serif" w:cs="Times New Roman"/>
        </w:rPr>
        <w:t>6.2.</w:t>
      </w:r>
      <w:r w:rsidRPr="00ED1F02">
        <w:rPr>
          <w:rFonts w:ascii="PT Astra Serif" w:hAnsi="PT Astra Serif" w:cs="Times New Roman"/>
          <w:bCs/>
          <w:iCs/>
        </w:rPr>
        <w:t xml:space="preserve">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515BC" w:rsidRPr="00ED1F02" w:rsidRDefault="00B515BC" w:rsidP="00B515BC">
      <w:pPr>
        <w:ind w:firstLine="709"/>
        <w:jc w:val="both"/>
        <w:rPr>
          <w:rFonts w:ascii="PT Astra Serif" w:hAnsi="PT Astra Serif" w:cs="Times New Roman"/>
          <w:b/>
        </w:rPr>
      </w:pPr>
      <w:r w:rsidRPr="00ED1F02">
        <w:rPr>
          <w:rFonts w:ascii="PT Astra Serif" w:hAnsi="PT Astra Serif" w:cs="Times New Roman"/>
        </w:rPr>
        <w:t>6.3. При исполнении договора не допускается перемена исполнителя, за исключением случаев,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w:t>
      </w:r>
    </w:p>
    <w:p w:rsidR="00B515BC" w:rsidRPr="00ED1F02" w:rsidRDefault="00B515BC" w:rsidP="00B515BC">
      <w:pPr>
        <w:ind w:firstLine="709"/>
        <w:jc w:val="both"/>
        <w:rPr>
          <w:rFonts w:ascii="PT Astra Serif" w:hAnsi="PT Astra Serif" w:cs="Times New Roman"/>
          <w:b/>
        </w:rPr>
      </w:pPr>
      <w:r w:rsidRPr="00ED1F02">
        <w:rPr>
          <w:rFonts w:ascii="PT Astra Serif" w:hAnsi="PT Astra Serif" w:cs="Times New Roman"/>
        </w:rPr>
        <w:t xml:space="preserve">6.4. Заказчик вправе принять решение об одностороннем отказе от исполнения договора в соответствии с гражданским законодательством в случае ненадлежащего </w:t>
      </w:r>
      <w:r w:rsidRPr="00ED1F02">
        <w:rPr>
          <w:rFonts w:ascii="PT Astra Serif" w:hAnsi="PT Astra Serif" w:cs="Times New Roman"/>
        </w:rPr>
        <w:lastRenderedPageBreak/>
        <w:t>исполнения (неисполнения) Исполнителем обязательств, предусмотренных Договором.</w:t>
      </w:r>
    </w:p>
    <w:p w:rsidR="00B515BC" w:rsidRPr="00ED1F02" w:rsidRDefault="00B515BC" w:rsidP="00B515BC">
      <w:pPr>
        <w:ind w:firstLine="709"/>
        <w:jc w:val="both"/>
        <w:rPr>
          <w:rFonts w:ascii="PT Astra Serif" w:hAnsi="PT Astra Serif" w:cs="Times New Roman"/>
        </w:rPr>
      </w:pPr>
      <w:r w:rsidRPr="00ED1F02">
        <w:rPr>
          <w:rFonts w:ascii="PT Astra Serif" w:hAnsi="PT Astra Serif" w:cs="Times New Roman"/>
        </w:rPr>
        <w:t>6.5.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515BC" w:rsidRPr="00ED1F02" w:rsidRDefault="00B515BC" w:rsidP="00B515BC">
      <w:pPr>
        <w:ind w:left="540"/>
        <w:jc w:val="both"/>
        <w:rPr>
          <w:rFonts w:ascii="PT Astra Serif" w:hAnsi="PT Astra Serif"/>
        </w:rPr>
      </w:pPr>
    </w:p>
    <w:p w:rsidR="00B515BC" w:rsidRPr="00ED1F02" w:rsidRDefault="00B515BC" w:rsidP="00B515BC">
      <w:pPr>
        <w:shd w:val="clear" w:color="auto" w:fill="FFFFFF"/>
        <w:tabs>
          <w:tab w:val="left" w:pos="567"/>
          <w:tab w:val="left" w:pos="1276"/>
        </w:tabs>
        <w:ind w:left="540"/>
        <w:jc w:val="center"/>
        <w:rPr>
          <w:rFonts w:ascii="PT Astra Serif" w:hAnsi="PT Astra Serif" w:cs="Times New Roman"/>
          <w:b/>
          <w:bCs/>
        </w:rPr>
      </w:pPr>
      <w:r w:rsidRPr="00ED1F02">
        <w:rPr>
          <w:rFonts w:ascii="PT Astra Serif" w:hAnsi="PT Astra Serif" w:cs="Times New Roman"/>
          <w:b/>
          <w:bCs/>
        </w:rPr>
        <w:t>7. Обстоятельства непреодолимой силы</w:t>
      </w:r>
    </w:p>
    <w:p w:rsidR="00B515BC" w:rsidRPr="00ED1F02" w:rsidRDefault="00B515BC" w:rsidP="00B515BC">
      <w:pPr>
        <w:shd w:val="clear" w:color="auto" w:fill="FFFFFF"/>
        <w:tabs>
          <w:tab w:val="left" w:pos="0"/>
          <w:tab w:val="left" w:pos="1276"/>
        </w:tabs>
        <w:ind w:firstLine="709"/>
        <w:jc w:val="both"/>
        <w:rPr>
          <w:rFonts w:ascii="PT Astra Serif" w:hAnsi="PT Astra Serif" w:cs="Times New Roman"/>
          <w:b/>
          <w:bCs/>
        </w:rPr>
      </w:pPr>
      <w:r w:rsidRPr="00ED1F02">
        <w:rPr>
          <w:rFonts w:ascii="PT Astra Serif" w:hAnsi="PT Astra Serif" w:cs="Times New Roman"/>
        </w:rPr>
        <w:t>7.1.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препятствующего надлежащему исполнению обязательств по настоящему Договору, а также других чрезвычайных обстоятельств,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 Данные обстоятельства подтверждаются справкой компетентного органа государственной власти.</w:t>
      </w:r>
    </w:p>
    <w:p w:rsidR="00B515BC" w:rsidRPr="00ED1F02" w:rsidRDefault="00B515BC" w:rsidP="00B515BC">
      <w:pPr>
        <w:shd w:val="clear" w:color="auto" w:fill="FFFFFF"/>
        <w:tabs>
          <w:tab w:val="left" w:pos="0"/>
          <w:tab w:val="left" w:pos="1276"/>
        </w:tabs>
        <w:ind w:firstLine="709"/>
        <w:jc w:val="both"/>
        <w:rPr>
          <w:rFonts w:ascii="PT Astra Serif" w:hAnsi="PT Astra Serif" w:cs="Times New Roman"/>
          <w:b/>
          <w:bCs/>
        </w:rPr>
      </w:pPr>
      <w:r w:rsidRPr="00ED1F02">
        <w:rPr>
          <w:rFonts w:ascii="PT Astra Serif" w:hAnsi="PT Astra Serif" w:cs="Times New Roman"/>
        </w:rPr>
        <w:t>7.2. При возникновении обстоятельств непреодолимой силы, срок исполнения обязательств по Договору отодвигается соразмерно времени действия указанных в пункте 7.1 обстоятельств, поскольку эти обстоятельства значительно влияют на исполнение настоящего Договора в срок.</w:t>
      </w:r>
    </w:p>
    <w:p w:rsidR="00B515BC" w:rsidRPr="00ED1F02" w:rsidRDefault="00B515BC" w:rsidP="00B515BC">
      <w:pPr>
        <w:shd w:val="clear" w:color="auto" w:fill="FFFFFF"/>
        <w:tabs>
          <w:tab w:val="left" w:pos="0"/>
          <w:tab w:val="left" w:pos="1276"/>
        </w:tabs>
        <w:ind w:firstLine="709"/>
        <w:jc w:val="both"/>
        <w:rPr>
          <w:rFonts w:ascii="PT Astra Serif" w:hAnsi="PT Astra Serif" w:cs="Times New Roman"/>
          <w:b/>
          <w:bCs/>
        </w:rPr>
      </w:pPr>
      <w:r w:rsidRPr="00ED1F02">
        <w:rPr>
          <w:rFonts w:ascii="PT Astra Serif" w:hAnsi="PT Astra Serif" w:cs="Times New Roman"/>
        </w:rPr>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рабочих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B515BC" w:rsidRPr="00ED1F02" w:rsidRDefault="00B515BC" w:rsidP="00B515BC">
      <w:pPr>
        <w:shd w:val="clear" w:color="auto" w:fill="FFFFFF"/>
        <w:tabs>
          <w:tab w:val="left" w:pos="0"/>
          <w:tab w:val="left" w:pos="1276"/>
        </w:tabs>
        <w:ind w:firstLine="709"/>
        <w:jc w:val="both"/>
        <w:rPr>
          <w:rFonts w:ascii="PT Astra Serif" w:hAnsi="PT Astra Serif" w:cs="Times New Roman"/>
          <w:b/>
          <w:bCs/>
        </w:rPr>
      </w:pPr>
      <w:r w:rsidRPr="00ED1F02">
        <w:rPr>
          <w:rFonts w:ascii="PT Astra Serif" w:hAnsi="PT Astra Serif" w:cs="Times New Roman"/>
        </w:rPr>
        <w:t>7.4. Если обстоятельства, указанные в пункте 7.1 Договора,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B515BC" w:rsidRPr="00ED1F02" w:rsidRDefault="00B515BC" w:rsidP="00B515BC">
      <w:pPr>
        <w:pStyle w:val="af"/>
        <w:tabs>
          <w:tab w:val="left" w:pos="9180"/>
        </w:tabs>
        <w:spacing w:after="0"/>
        <w:ind w:left="0" w:right="480"/>
        <w:rPr>
          <w:rFonts w:ascii="PT Astra Serif" w:hAnsi="PT Astra Serif"/>
          <w:b/>
          <w:bCs/>
        </w:rPr>
      </w:pPr>
    </w:p>
    <w:p w:rsidR="00B515BC" w:rsidRPr="00ED1F02" w:rsidRDefault="00B515BC" w:rsidP="00B515BC">
      <w:pPr>
        <w:pStyle w:val="af"/>
        <w:tabs>
          <w:tab w:val="left" w:pos="9180"/>
        </w:tabs>
        <w:spacing w:after="0"/>
        <w:ind w:left="0" w:right="480"/>
        <w:jc w:val="center"/>
        <w:rPr>
          <w:rFonts w:ascii="PT Astra Serif" w:hAnsi="PT Astra Serif"/>
          <w:b/>
          <w:bCs/>
        </w:rPr>
      </w:pPr>
      <w:r w:rsidRPr="00ED1F02">
        <w:rPr>
          <w:rFonts w:ascii="PT Astra Serif" w:hAnsi="PT Astra Serif"/>
          <w:b/>
          <w:bCs/>
        </w:rPr>
        <w:t>8. Срок действия договора</w:t>
      </w:r>
    </w:p>
    <w:p w:rsidR="00B515BC" w:rsidRPr="00ED1F02" w:rsidRDefault="00B515BC" w:rsidP="00B515BC">
      <w:pPr>
        <w:pStyle w:val="af"/>
        <w:tabs>
          <w:tab w:val="left" w:pos="9180"/>
        </w:tabs>
        <w:spacing w:after="0"/>
        <w:ind w:left="0" w:right="-1" w:firstLine="709"/>
        <w:jc w:val="both"/>
        <w:rPr>
          <w:rFonts w:ascii="PT Astra Serif" w:hAnsi="PT Astra Serif"/>
          <w:b/>
          <w:bCs/>
        </w:rPr>
      </w:pPr>
      <w:r w:rsidRPr="00ED1F02">
        <w:rPr>
          <w:rFonts w:ascii="PT Astra Serif" w:hAnsi="PT Astra Serif"/>
        </w:rPr>
        <w:t>8.1. Договор вступает в силу с момента его подписания и действует до исполнения Сторонами настоящего договора принятых на себя обязательств, но не позднее 31.12.2026 г., а в части оплаты, до полного его исполнения.</w:t>
      </w:r>
    </w:p>
    <w:p w:rsidR="00B515BC" w:rsidRPr="00ED1F02" w:rsidRDefault="00B515BC" w:rsidP="00B515BC">
      <w:pPr>
        <w:pStyle w:val="af"/>
        <w:tabs>
          <w:tab w:val="left" w:pos="9180"/>
        </w:tabs>
        <w:spacing w:after="0"/>
        <w:ind w:left="0" w:right="480" w:firstLine="709"/>
        <w:jc w:val="both"/>
        <w:rPr>
          <w:rFonts w:ascii="PT Astra Serif" w:hAnsi="PT Astra Serif"/>
        </w:rPr>
      </w:pPr>
    </w:p>
    <w:p w:rsidR="00B515BC" w:rsidRPr="00ED1F02" w:rsidRDefault="00B515BC" w:rsidP="00B515BC">
      <w:pPr>
        <w:pStyle w:val="af"/>
        <w:spacing w:after="0"/>
        <w:ind w:left="0"/>
        <w:jc w:val="center"/>
        <w:rPr>
          <w:rFonts w:ascii="PT Astra Serif" w:hAnsi="PT Astra Serif"/>
          <w:b/>
          <w:bCs/>
        </w:rPr>
      </w:pPr>
    </w:p>
    <w:p w:rsidR="00B515BC" w:rsidRPr="00ED1F02" w:rsidRDefault="00B515BC" w:rsidP="00B515BC">
      <w:pPr>
        <w:pStyle w:val="af"/>
        <w:spacing w:after="0"/>
        <w:ind w:left="0"/>
        <w:jc w:val="center"/>
        <w:rPr>
          <w:rFonts w:ascii="PT Astra Serif" w:hAnsi="PT Astra Serif"/>
          <w:b/>
          <w:bCs/>
        </w:rPr>
      </w:pPr>
      <w:r w:rsidRPr="00ED1F02">
        <w:rPr>
          <w:rFonts w:ascii="PT Astra Serif" w:hAnsi="PT Astra Serif"/>
          <w:b/>
          <w:bCs/>
        </w:rPr>
        <w:t>9. Прочие условия</w:t>
      </w:r>
    </w:p>
    <w:p w:rsidR="00B515BC" w:rsidRPr="00ED1F02" w:rsidRDefault="00B515BC" w:rsidP="00B515BC">
      <w:pPr>
        <w:pStyle w:val="af"/>
        <w:spacing w:after="0"/>
        <w:ind w:left="0" w:firstLine="709"/>
        <w:jc w:val="both"/>
        <w:rPr>
          <w:rFonts w:ascii="PT Astra Serif" w:hAnsi="PT Astra Serif"/>
        </w:rPr>
      </w:pPr>
      <w:r w:rsidRPr="00ED1F02">
        <w:rPr>
          <w:rFonts w:ascii="PT Astra Serif" w:hAnsi="PT Astra Serif"/>
        </w:rPr>
        <w:t>9.1. Настоящий договор заключен в 2 (двух) экземплярах, имеющих равную юридическую силу, по одному экземпляру для каждой из Сторон.</w:t>
      </w:r>
    </w:p>
    <w:p w:rsidR="00B515BC" w:rsidRPr="00ED1F02" w:rsidRDefault="00B515BC" w:rsidP="00B515BC">
      <w:pPr>
        <w:pStyle w:val="af"/>
        <w:spacing w:after="0"/>
        <w:ind w:left="0" w:firstLine="709"/>
        <w:jc w:val="both"/>
        <w:rPr>
          <w:rFonts w:ascii="PT Astra Serif" w:hAnsi="PT Astra Serif"/>
        </w:rPr>
      </w:pPr>
    </w:p>
    <w:p w:rsidR="00ED1F02" w:rsidRDefault="00ED1F02" w:rsidP="00B515BC">
      <w:pPr>
        <w:ind w:left="540"/>
        <w:jc w:val="center"/>
        <w:rPr>
          <w:rFonts w:ascii="PT Astra Serif" w:hAnsi="PT Astra Serif" w:cs="Times New Roman"/>
          <w:b/>
          <w:color w:val="000000"/>
        </w:rPr>
      </w:pPr>
    </w:p>
    <w:p w:rsidR="00ED1F02" w:rsidRDefault="00ED1F02" w:rsidP="00B515BC">
      <w:pPr>
        <w:ind w:left="540"/>
        <w:jc w:val="center"/>
        <w:rPr>
          <w:rFonts w:ascii="PT Astra Serif" w:hAnsi="PT Astra Serif" w:cs="Times New Roman"/>
          <w:b/>
          <w:color w:val="000000"/>
        </w:rPr>
      </w:pPr>
    </w:p>
    <w:p w:rsidR="00ED1F02" w:rsidRDefault="00ED1F02" w:rsidP="00B515BC">
      <w:pPr>
        <w:ind w:left="540"/>
        <w:jc w:val="center"/>
        <w:rPr>
          <w:rFonts w:ascii="PT Astra Serif" w:hAnsi="PT Astra Serif" w:cs="Times New Roman"/>
          <w:b/>
          <w:color w:val="000000"/>
        </w:rPr>
      </w:pPr>
    </w:p>
    <w:p w:rsidR="00ED1F02" w:rsidRDefault="00ED1F02" w:rsidP="00B515BC">
      <w:pPr>
        <w:ind w:left="540"/>
        <w:jc w:val="center"/>
        <w:rPr>
          <w:rFonts w:ascii="PT Astra Serif" w:hAnsi="PT Astra Serif" w:cs="Times New Roman"/>
          <w:b/>
          <w:color w:val="000000"/>
        </w:rPr>
      </w:pPr>
    </w:p>
    <w:p w:rsidR="00ED1F02" w:rsidRDefault="00ED1F02" w:rsidP="00B515BC">
      <w:pPr>
        <w:ind w:left="540"/>
        <w:jc w:val="center"/>
        <w:rPr>
          <w:rFonts w:ascii="PT Astra Serif" w:hAnsi="PT Astra Serif" w:cs="Times New Roman"/>
          <w:b/>
          <w:color w:val="000000"/>
        </w:rPr>
      </w:pPr>
    </w:p>
    <w:p w:rsidR="00ED1F02" w:rsidRDefault="00ED1F02" w:rsidP="00B515BC">
      <w:pPr>
        <w:ind w:left="540"/>
        <w:jc w:val="center"/>
        <w:rPr>
          <w:rFonts w:ascii="PT Astra Serif" w:hAnsi="PT Astra Serif" w:cs="Times New Roman"/>
          <w:b/>
          <w:color w:val="000000"/>
        </w:rPr>
      </w:pPr>
    </w:p>
    <w:p w:rsidR="00ED1F02" w:rsidRDefault="00ED1F02" w:rsidP="00B515BC">
      <w:pPr>
        <w:ind w:left="540"/>
        <w:jc w:val="center"/>
        <w:rPr>
          <w:rFonts w:ascii="PT Astra Serif" w:hAnsi="PT Astra Serif" w:cs="Times New Roman"/>
          <w:b/>
          <w:color w:val="000000"/>
        </w:rPr>
      </w:pPr>
    </w:p>
    <w:p w:rsidR="00ED1F02" w:rsidRDefault="00ED1F02" w:rsidP="00B515BC">
      <w:pPr>
        <w:ind w:left="540"/>
        <w:jc w:val="center"/>
        <w:rPr>
          <w:rFonts w:ascii="PT Astra Serif" w:hAnsi="PT Astra Serif" w:cs="Times New Roman"/>
          <w:b/>
          <w:color w:val="000000"/>
        </w:rPr>
      </w:pPr>
    </w:p>
    <w:p w:rsidR="00ED1F02" w:rsidRDefault="00ED1F02" w:rsidP="00B515BC">
      <w:pPr>
        <w:ind w:left="540"/>
        <w:jc w:val="center"/>
        <w:rPr>
          <w:rFonts w:ascii="PT Astra Serif" w:hAnsi="PT Astra Serif" w:cs="Times New Roman"/>
          <w:b/>
          <w:color w:val="000000"/>
        </w:rPr>
      </w:pPr>
    </w:p>
    <w:p w:rsidR="00ED1F02" w:rsidRDefault="00ED1F02" w:rsidP="00B515BC">
      <w:pPr>
        <w:ind w:left="540"/>
        <w:jc w:val="center"/>
        <w:rPr>
          <w:rFonts w:ascii="PT Astra Serif" w:hAnsi="PT Astra Serif" w:cs="Times New Roman"/>
          <w:b/>
          <w:color w:val="000000"/>
        </w:rPr>
      </w:pPr>
    </w:p>
    <w:p w:rsidR="00ED1F02" w:rsidRDefault="00ED1F02" w:rsidP="00B515BC">
      <w:pPr>
        <w:ind w:left="540"/>
        <w:jc w:val="center"/>
        <w:rPr>
          <w:rFonts w:ascii="PT Astra Serif" w:hAnsi="PT Astra Serif" w:cs="Times New Roman"/>
          <w:b/>
          <w:color w:val="000000"/>
        </w:rPr>
      </w:pPr>
    </w:p>
    <w:p w:rsidR="00ED1F02" w:rsidRDefault="00ED1F02" w:rsidP="00B515BC">
      <w:pPr>
        <w:ind w:left="540"/>
        <w:jc w:val="center"/>
        <w:rPr>
          <w:rFonts w:ascii="PT Astra Serif" w:hAnsi="PT Astra Serif" w:cs="Times New Roman"/>
          <w:b/>
          <w:color w:val="000000"/>
        </w:rPr>
      </w:pPr>
    </w:p>
    <w:p w:rsidR="00ED1F02" w:rsidRDefault="00ED1F02" w:rsidP="00B515BC">
      <w:pPr>
        <w:ind w:left="540"/>
        <w:jc w:val="center"/>
        <w:rPr>
          <w:rFonts w:ascii="PT Astra Serif" w:hAnsi="PT Astra Serif" w:cs="Times New Roman"/>
          <w:b/>
          <w:color w:val="000000"/>
        </w:rPr>
      </w:pPr>
    </w:p>
    <w:p w:rsidR="00186842" w:rsidRPr="00ED1F02" w:rsidRDefault="00B515BC" w:rsidP="00B515BC">
      <w:pPr>
        <w:ind w:left="540"/>
        <w:jc w:val="center"/>
        <w:rPr>
          <w:rFonts w:ascii="PT Astra Serif" w:hAnsi="PT Astra Serif" w:cs="Times New Roman"/>
          <w:b/>
          <w:bCs/>
        </w:rPr>
      </w:pPr>
      <w:r w:rsidRPr="00ED1F02">
        <w:rPr>
          <w:rFonts w:ascii="PT Astra Serif" w:hAnsi="PT Astra Serif" w:cs="Times New Roman"/>
          <w:b/>
          <w:color w:val="000000"/>
        </w:rPr>
        <w:lastRenderedPageBreak/>
        <w:t xml:space="preserve">10. </w:t>
      </w:r>
      <w:r w:rsidR="00186842" w:rsidRPr="00ED1F02">
        <w:rPr>
          <w:rFonts w:ascii="PT Astra Serif" w:hAnsi="PT Astra Serif" w:cs="Times New Roman"/>
          <w:b/>
          <w:color w:val="000000"/>
        </w:rPr>
        <w:t>Юридические адреса, реквизиты и подписи сторон</w:t>
      </w:r>
    </w:p>
    <w:p w:rsidR="00186842" w:rsidRPr="00ED1F02" w:rsidRDefault="00186842">
      <w:pPr>
        <w:rPr>
          <w:rFonts w:ascii="PT Astra Serif" w:hAnsi="PT Astra Serif"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B515BC" w:rsidRPr="00ED1F02" w:rsidTr="004210B4">
        <w:tc>
          <w:tcPr>
            <w:tcW w:w="2500" w:type="pct"/>
            <w:tcBorders>
              <w:top w:val="single" w:sz="4" w:space="0" w:color="auto"/>
              <w:left w:val="single" w:sz="4" w:space="0" w:color="auto"/>
              <w:bottom w:val="single" w:sz="4" w:space="0" w:color="auto"/>
              <w:right w:val="single" w:sz="4" w:space="0" w:color="auto"/>
            </w:tcBorders>
          </w:tcPr>
          <w:p w:rsidR="00B515BC" w:rsidRPr="00ED1F02" w:rsidRDefault="00B515BC" w:rsidP="004210B4">
            <w:pPr>
              <w:rPr>
                <w:rFonts w:ascii="PT Astra Serif" w:hAnsi="PT Astra Serif" w:cs="Times New Roman"/>
                <w:b/>
              </w:rPr>
            </w:pPr>
            <w:r w:rsidRPr="00ED1F02">
              <w:rPr>
                <w:rFonts w:ascii="PT Astra Serif" w:hAnsi="PT Astra Serif" w:cs="Times New Roman"/>
                <w:b/>
              </w:rPr>
              <w:t>Заказчик:</w:t>
            </w:r>
          </w:p>
          <w:p w:rsidR="00B515BC" w:rsidRPr="00ED1F02" w:rsidRDefault="00B515BC" w:rsidP="004210B4">
            <w:pPr>
              <w:rPr>
                <w:rFonts w:ascii="PT Astra Serif" w:hAnsi="PT Astra Serif" w:cs="Times New Roman"/>
              </w:rPr>
            </w:pPr>
            <w:r w:rsidRPr="00ED1F02">
              <w:rPr>
                <w:rFonts w:ascii="PT Astra Serif" w:hAnsi="PT Astra Serif" w:cs="Times New Roman"/>
              </w:rPr>
              <w:t>ФКУ ИК-49 УФСИН России по Республике Коми</w:t>
            </w:r>
          </w:p>
          <w:p w:rsidR="00B515BC" w:rsidRPr="00ED1F02" w:rsidRDefault="00B515BC" w:rsidP="004210B4">
            <w:pPr>
              <w:rPr>
                <w:rFonts w:ascii="PT Astra Serif" w:hAnsi="PT Astra Serif" w:cs="Times New Roman"/>
              </w:rPr>
            </w:pPr>
            <w:r w:rsidRPr="00ED1F02">
              <w:rPr>
                <w:rFonts w:ascii="PT Astra Serif" w:hAnsi="PT Astra Serif" w:cs="Times New Roman"/>
              </w:rPr>
              <w:t>ИНН: 1105011450 КПП: 110501001</w:t>
            </w:r>
          </w:p>
          <w:p w:rsidR="00B515BC" w:rsidRPr="00ED1F02" w:rsidRDefault="00B515BC" w:rsidP="004210B4">
            <w:pPr>
              <w:rPr>
                <w:rFonts w:ascii="PT Astra Serif" w:hAnsi="PT Astra Serif" w:cs="Times New Roman"/>
                <w:b/>
              </w:rPr>
            </w:pPr>
            <w:r w:rsidRPr="00ED1F02">
              <w:rPr>
                <w:rFonts w:ascii="PT Astra Serif" w:hAnsi="PT Astra Serif" w:cs="Times New Roman"/>
                <w:b/>
              </w:rPr>
              <w:t>Адрес юридический/почтовый:</w:t>
            </w:r>
          </w:p>
          <w:p w:rsidR="00B515BC" w:rsidRPr="00ED1F02" w:rsidRDefault="00B515BC" w:rsidP="004210B4">
            <w:pPr>
              <w:rPr>
                <w:rFonts w:ascii="PT Astra Serif" w:hAnsi="PT Astra Serif" w:cs="Times New Roman"/>
              </w:rPr>
            </w:pPr>
            <w:r w:rsidRPr="00ED1F02">
              <w:rPr>
                <w:rFonts w:ascii="PT Astra Serif" w:hAnsi="PT Astra Serif" w:cs="Times New Roman"/>
              </w:rPr>
              <w:t>169600, РЕСПУБЛИКА КОМИ, м.р-н. МУНИЦИПАЛЬНЫЙ РАЙОН ПЕЧОРА, ПУТЕЕЦ, П МИША-ЯГ, Д. 12</w:t>
            </w:r>
          </w:p>
          <w:p w:rsidR="00B515BC" w:rsidRPr="00ED1F02" w:rsidRDefault="00B515BC" w:rsidP="004210B4">
            <w:pPr>
              <w:rPr>
                <w:rFonts w:ascii="PT Astra Serif" w:hAnsi="PT Astra Serif" w:cs="Times New Roman"/>
                <w:b/>
              </w:rPr>
            </w:pPr>
            <w:r w:rsidRPr="00ED1F02">
              <w:rPr>
                <w:rFonts w:ascii="PT Astra Serif" w:hAnsi="PT Astra Serif" w:cs="Times New Roman"/>
                <w:b/>
              </w:rPr>
              <w:t>Банковские реквизиты:</w:t>
            </w:r>
          </w:p>
          <w:p w:rsidR="00B515BC" w:rsidRPr="00ED1F02" w:rsidRDefault="00B515BC" w:rsidP="004210B4">
            <w:pPr>
              <w:rPr>
                <w:rFonts w:ascii="PT Astra Serif" w:hAnsi="PT Astra Serif" w:cs="Times New Roman"/>
              </w:rPr>
            </w:pPr>
            <w:r w:rsidRPr="00ED1F02">
              <w:rPr>
                <w:rFonts w:ascii="PT Astra Serif" w:hAnsi="PT Astra Serif" w:cs="Times New Roman"/>
              </w:rPr>
              <w:t>р/сч: 03211643000000013207  в ОКЦ № 1 ВВГУ Банка России // УФК по Нижегородской области, г. Нижний Новгород</w:t>
            </w:r>
          </w:p>
          <w:p w:rsidR="00B515BC" w:rsidRPr="00ED1F02" w:rsidRDefault="00B515BC" w:rsidP="004210B4">
            <w:pPr>
              <w:rPr>
                <w:rFonts w:ascii="PT Astra Serif" w:hAnsi="PT Astra Serif" w:cs="Times New Roman"/>
              </w:rPr>
            </w:pPr>
            <w:r w:rsidRPr="00ED1F02">
              <w:rPr>
                <w:rFonts w:ascii="PT Astra Serif" w:hAnsi="PT Astra Serif" w:cs="Times New Roman"/>
              </w:rPr>
              <w:t>ЕКС: 40102810745370000024</w:t>
            </w:r>
          </w:p>
          <w:p w:rsidR="00B515BC" w:rsidRPr="00ED1F02" w:rsidRDefault="00B515BC" w:rsidP="004210B4">
            <w:pPr>
              <w:rPr>
                <w:rFonts w:ascii="PT Astra Serif" w:hAnsi="PT Astra Serif" w:cs="Times New Roman"/>
              </w:rPr>
            </w:pPr>
            <w:r w:rsidRPr="00ED1F02">
              <w:rPr>
                <w:rFonts w:ascii="PT Astra Serif" w:hAnsi="PT Astra Serif" w:cs="Times New Roman"/>
              </w:rPr>
              <w:t>Получатель средств – УФК по Республике Коми (ФКУ ИК-49 УФСИН России по Республике Коми, л/с  030 711 665 60)</w:t>
            </w:r>
          </w:p>
          <w:p w:rsidR="00B515BC" w:rsidRPr="00ED1F02" w:rsidRDefault="00B515BC" w:rsidP="004210B4">
            <w:pPr>
              <w:rPr>
                <w:rFonts w:ascii="PT Astra Serif" w:hAnsi="PT Astra Serif" w:cs="Times New Roman"/>
              </w:rPr>
            </w:pPr>
            <w:r w:rsidRPr="00ED1F02">
              <w:rPr>
                <w:rFonts w:ascii="PT Astra Serif" w:hAnsi="PT Astra Serif" w:cs="Times New Roman"/>
              </w:rPr>
              <w:t xml:space="preserve">БИК: 012202102  </w:t>
            </w:r>
          </w:p>
          <w:p w:rsidR="00B515BC" w:rsidRPr="00ED1F02" w:rsidRDefault="00B515BC" w:rsidP="004210B4">
            <w:pPr>
              <w:rPr>
                <w:rFonts w:ascii="PT Astra Serif" w:hAnsi="PT Astra Serif" w:cs="Times New Roman"/>
              </w:rPr>
            </w:pPr>
            <w:r w:rsidRPr="00ED1F02">
              <w:rPr>
                <w:rFonts w:ascii="PT Astra Serif" w:hAnsi="PT Astra Serif" w:cs="Times New Roman"/>
              </w:rPr>
              <w:t>ОКТМО 87620104</w:t>
            </w:r>
          </w:p>
          <w:p w:rsidR="00B515BC" w:rsidRPr="00ED1F02" w:rsidRDefault="00B515BC" w:rsidP="004210B4">
            <w:pPr>
              <w:rPr>
                <w:rFonts w:ascii="PT Astra Serif" w:hAnsi="PT Astra Serif" w:cs="Times New Roman"/>
              </w:rPr>
            </w:pPr>
            <w:r w:rsidRPr="00ED1F02">
              <w:rPr>
                <w:rFonts w:ascii="PT Astra Serif" w:hAnsi="PT Astra Serif" w:cs="Times New Roman"/>
              </w:rPr>
              <w:t>ОГРН 1021100875883</w:t>
            </w:r>
          </w:p>
          <w:p w:rsidR="00B515BC" w:rsidRPr="00ED1F02" w:rsidRDefault="00B515BC" w:rsidP="004210B4">
            <w:pPr>
              <w:rPr>
                <w:rFonts w:ascii="PT Astra Serif" w:hAnsi="PT Astra Serif" w:cs="Times New Roman"/>
              </w:rPr>
            </w:pPr>
            <w:r w:rsidRPr="00ED1F02">
              <w:rPr>
                <w:rFonts w:ascii="PT Astra Serif" w:hAnsi="PT Astra Serif" w:cs="Times New Roman"/>
              </w:rPr>
              <w:t>ИКУ 11105011450110501001</w:t>
            </w:r>
          </w:p>
          <w:p w:rsidR="00B515BC" w:rsidRPr="00ED1F02" w:rsidRDefault="00B515BC" w:rsidP="004210B4">
            <w:pPr>
              <w:rPr>
                <w:rFonts w:ascii="PT Astra Serif" w:hAnsi="PT Astra Serif" w:cs="Times New Roman"/>
              </w:rPr>
            </w:pPr>
            <w:r w:rsidRPr="00ED1F02">
              <w:rPr>
                <w:rFonts w:ascii="PT Astra Serif" w:hAnsi="PT Astra Serif" w:cs="Times New Roman"/>
                <w:color w:val="000000"/>
                <w:spacing w:val="2"/>
              </w:rPr>
              <w:t xml:space="preserve">Тел./факс: (82142) 3-28-77, 3-28-57, </w:t>
            </w:r>
            <w:r w:rsidRPr="00ED1F02">
              <w:rPr>
                <w:rFonts w:ascii="PT Astra Serif" w:hAnsi="PT Astra Serif" w:cs="Times New Roman"/>
                <w:color w:val="000000"/>
                <w:spacing w:val="2"/>
              </w:rPr>
              <w:br/>
            </w:r>
            <w:hyperlink r:id="rId6" w:history="1">
              <w:r w:rsidRPr="00ED1F02">
                <w:rPr>
                  <w:rStyle w:val="af1"/>
                  <w:rFonts w:ascii="PT Astra Serif" w:hAnsi="PT Astra Serif"/>
                </w:rPr>
                <w:t>ik49.zakupki@11.fsin.gov.ru</w:t>
              </w:r>
            </w:hyperlink>
          </w:p>
          <w:p w:rsidR="00B515BC" w:rsidRPr="00ED1F02" w:rsidRDefault="00B515BC" w:rsidP="004210B4">
            <w:pPr>
              <w:rPr>
                <w:rFonts w:ascii="PT Astra Serif" w:hAnsi="PT Astra Serif" w:cs="Times New Roman"/>
                <w:color w:val="000000"/>
                <w:spacing w:val="-8"/>
              </w:rPr>
            </w:pPr>
          </w:p>
          <w:p w:rsidR="00B515BC" w:rsidRPr="00ED1F02" w:rsidRDefault="00B515BC" w:rsidP="004210B4">
            <w:pPr>
              <w:jc w:val="right"/>
              <w:rPr>
                <w:rFonts w:ascii="PT Astra Serif" w:hAnsi="PT Astra Serif" w:cs="Times New Roman"/>
                <w:b/>
                <w:color w:val="000000"/>
              </w:rPr>
            </w:pPr>
            <w:r w:rsidRPr="00ED1F02">
              <w:rPr>
                <w:rFonts w:ascii="PT Astra Serif" w:hAnsi="PT Astra Serif" w:cs="Times New Roman"/>
                <w:b/>
                <w:color w:val="000000"/>
              </w:rPr>
              <w:t xml:space="preserve">                          </w:t>
            </w:r>
          </w:p>
          <w:p w:rsidR="00B515BC" w:rsidRPr="00ED1F02" w:rsidRDefault="00B515BC" w:rsidP="004210B4">
            <w:pPr>
              <w:jc w:val="right"/>
              <w:rPr>
                <w:rFonts w:ascii="PT Astra Serif" w:hAnsi="PT Astra Serif" w:cs="Times New Roman"/>
                <w:b/>
                <w:color w:val="000000"/>
              </w:rPr>
            </w:pPr>
            <w:r w:rsidRPr="00ED1F02">
              <w:rPr>
                <w:rFonts w:ascii="PT Astra Serif" w:hAnsi="PT Astra Serif" w:cs="Times New Roman"/>
                <w:b/>
                <w:color w:val="000000"/>
              </w:rPr>
              <w:t xml:space="preserve">_____________________ </w:t>
            </w:r>
            <w:r w:rsidR="00097D4F">
              <w:rPr>
                <w:rFonts w:ascii="PT Astra Serif" w:hAnsi="PT Astra Serif" w:cs="Times New Roman"/>
                <w:b/>
                <w:color w:val="000000"/>
              </w:rPr>
              <w:t>******</w:t>
            </w:r>
          </w:p>
          <w:p w:rsidR="00B515BC" w:rsidRPr="00ED1F02" w:rsidRDefault="00B515BC" w:rsidP="004C07A7">
            <w:pPr>
              <w:jc w:val="right"/>
              <w:rPr>
                <w:rFonts w:ascii="PT Astra Serif" w:hAnsi="PT Astra Serif" w:cs="Times New Roman"/>
                <w:b/>
                <w:color w:val="000000"/>
              </w:rPr>
            </w:pPr>
            <w:r w:rsidRPr="00ED1F02">
              <w:rPr>
                <w:rFonts w:ascii="PT Astra Serif" w:hAnsi="PT Astra Serif" w:cs="Times New Roman"/>
                <w:b/>
                <w:color w:val="000000"/>
              </w:rPr>
              <w:t xml:space="preserve">                         </w:t>
            </w:r>
            <w:r w:rsidR="004C07A7">
              <w:rPr>
                <w:rFonts w:ascii="PT Astra Serif" w:hAnsi="PT Astra Serif" w:cs="Times New Roman"/>
                <w:b/>
                <w:color w:val="000000"/>
              </w:rPr>
              <w:t>ЭЦП</w:t>
            </w:r>
          </w:p>
        </w:tc>
        <w:tc>
          <w:tcPr>
            <w:tcW w:w="2500" w:type="pct"/>
            <w:tcBorders>
              <w:top w:val="single" w:sz="4" w:space="0" w:color="auto"/>
              <w:left w:val="single" w:sz="4" w:space="0" w:color="auto"/>
              <w:bottom w:val="single" w:sz="4" w:space="0" w:color="auto"/>
              <w:right w:val="single" w:sz="4" w:space="0" w:color="auto"/>
            </w:tcBorders>
          </w:tcPr>
          <w:p w:rsidR="00B515BC" w:rsidRPr="00ED1F02" w:rsidRDefault="00B515BC" w:rsidP="004210B4">
            <w:pPr>
              <w:rPr>
                <w:rFonts w:ascii="PT Astra Serif" w:hAnsi="PT Astra Serif" w:cs="Times New Roman"/>
                <w:b/>
              </w:rPr>
            </w:pPr>
            <w:r w:rsidRPr="00ED1F02">
              <w:rPr>
                <w:rFonts w:ascii="PT Astra Serif" w:hAnsi="PT Astra Serif" w:cs="Times New Roman"/>
                <w:b/>
              </w:rPr>
              <w:t>Исполнитель:</w:t>
            </w:r>
          </w:p>
          <w:p w:rsidR="00B515BC" w:rsidRPr="00ED1F02" w:rsidRDefault="00B515BC" w:rsidP="004210B4">
            <w:pPr>
              <w:rPr>
                <w:rFonts w:ascii="PT Astra Serif" w:hAnsi="PT Astra Serif" w:cs="Times New Roman"/>
              </w:rPr>
            </w:pPr>
          </w:p>
          <w:p w:rsidR="00B515BC" w:rsidRPr="00ED1F02" w:rsidRDefault="00B515BC" w:rsidP="004210B4">
            <w:pPr>
              <w:rPr>
                <w:rFonts w:ascii="PT Astra Serif" w:hAnsi="PT Astra Serif" w:cs="Times New Roman"/>
                <w:bCs/>
              </w:rPr>
            </w:pPr>
          </w:p>
          <w:p w:rsidR="00B515BC" w:rsidRPr="00ED1F02" w:rsidRDefault="00B515BC" w:rsidP="004210B4">
            <w:pPr>
              <w:rPr>
                <w:rFonts w:ascii="PT Astra Serif" w:hAnsi="PT Astra Serif" w:cs="Times New Roman"/>
                <w:bCs/>
              </w:rPr>
            </w:pPr>
          </w:p>
          <w:p w:rsidR="00B515BC" w:rsidRPr="00ED1F02" w:rsidRDefault="00B515BC" w:rsidP="004210B4">
            <w:pPr>
              <w:rPr>
                <w:rFonts w:ascii="PT Astra Serif" w:hAnsi="PT Astra Serif" w:cs="Times New Roman"/>
                <w:bCs/>
              </w:rPr>
            </w:pPr>
          </w:p>
          <w:p w:rsidR="00B515BC" w:rsidRPr="00ED1F02" w:rsidRDefault="00B515BC" w:rsidP="004210B4">
            <w:pPr>
              <w:rPr>
                <w:rFonts w:ascii="PT Astra Serif" w:hAnsi="PT Astra Serif" w:cs="Times New Roman"/>
                <w:bCs/>
              </w:rPr>
            </w:pPr>
          </w:p>
          <w:p w:rsidR="00B515BC" w:rsidRPr="00ED1F02" w:rsidRDefault="00B515BC" w:rsidP="004210B4">
            <w:pPr>
              <w:rPr>
                <w:rFonts w:ascii="PT Astra Serif" w:hAnsi="PT Astra Serif" w:cs="Times New Roman"/>
                <w:bCs/>
              </w:rPr>
            </w:pPr>
          </w:p>
          <w:p w:rsidR="00B515BC" w:rsidRPr="00ED1F02" w:rsidRDefault="00B515BC" w:rsidP="004210B4">
            <w:pPr>
              <w:rPr>
                <w:rFonts w:ascii="PT Astra Serif" w:hAnsi="PT Astra Serif" w:cs="Times New Roman"/>
                <w:bCs/>
              </w:rPr>
            </w:pPr>
          </w:p>
          <w:p w:rsidR="00B515BC" w:rsidRPr="00ED1F02" w:rsidRDefault="00B515BC" w:rsidP="004210B4">
            <w:pPr>
              <w:rPr>
                <w:rFonts w:ascii="PT Astra Serif" w:hAnsi="PT Astra Serif" w:cs="Times New Roman"/>
                <w:bCs/>
              </w:rPr>
            </w:pPr>
          </w:p>
          <w:p w:rsidR="00B515BC" w:rsidRPr="00ED1F02" w:rsidRDefault="00B515BC" w:rsidP="004210B4">
            <w:pPr>
              <w:rPr>
                <w:rFonts w:ascii="PT Astra Serif" w:hAnsi="PT Astra Serif" w:cs="Times New Roman"/>
                <w:bCs/>
              </w:rPr>
            </w:pPr>
          </w:p>
          <w:p w:rsidR="00B515BC" w:rsidRPr="00ED1F02" w:rsidRDefault="00B515BC" w:rsidP="004210B4">
            <w:pPr>
              <w:rPr>
                <w:rFonts w:ascii="PT Astra Serif" w:hAnsi="PT Astra Serif" w:cs="Times New Roman"/>
                <w:bCs/>
              </w:rPr>
            </w:pPr>
          </w:p>
          <w:p w:rsidR="00B515BC" w:rsidRPr="00ED1F02" w:rsidRDefault="00B515BC" w:rsidP="004210B4">
            <w:pPr>
              <w:rPr>
                <w:rFonts w:ascii="PT Astra Serif" w:hAnsi="PT Astra Serif" w:cs="Times New Roman"/>
                <w:bCs/>
              </w:rPr>
            </w:pPr>
          </w:p>
          <w:p w:rsidR="00B515BC" w:rsidRPr="00ED1F02" w:rsidRDefault="00B515BC" w:rsidP="004210B4">
            <w:pPr>
              <w:rPr>
                <w:rFonts w:ascii="PT Astra Serif" w:hAnsi="PT Astra Serif" w:cs="Times New Roman"/>
                <w:bCs/>
              </w:rPr>
            </w:pPr>
          </w:p>
          <w:p w:rsidR="00B515BC" w:rsidRPr="00ED1F02" w:rsidRDefault="00B515BC" w:rsidP="004210B4">
            <w:pPr>
              <w:rPr>
                <w:rFonts w:ascii="PT Astra Serif" w:hAnsi="PT Astra Serif" w:cs="Times New Roman"/>
                <w:bCs/>
              </w:rPr>
            </w:pPr>
          </w:p>
          <w:p w:rsidR="00B515BC" w:rsidRPr="00ED1F02" w:rsidRDefault="00B515BC" w:rsidP="004210B4">
            <w:pPr>
              <w:rPr>
                <w:rFonts w:ascii="PT Astra Serif" w:hAnsi="PT Astra Serif" w:cs="Times New Roman"/>
                <w:bCs/>
              </w:rPr>
            </w:pPr>
          </w:p>
          <w:p w:rsidR="00B515BC" w:rsidRPr="00ED1F02" w:rsidRDefault="00B515BC" w:rsidP="004210B4">
            <w:pPr>
              <w:rPr>
                <w:rFonts w:ascii="PT Astra Serif" w:hAnsi="PT Astra Serif" w:cs="Times New Roman"/>
                <w:bCs/>
              </w:rPr>
            </w:pPr>
          </w:p>
          <w:p w:rsidR="00B515BC" w:rsidRPr="00ED1F02" w:rsidRDefault="00B515BC" w:rsidP="004210B4">
            <w:pPr>
              <w:rPr>
                <w:rFonts w:ascii="PT Astra Serif" w:hAnsi="PT Astra Serif" w:cs="Times New Roman"/>
                <w:bCs/>
              </w:rPr>
            </w:pPr>
          </w:p>
          <w:p w:rsidR="00B515BC" w:rsidRPr="00ED1F02" w:rsidRDefault="00B515BC" w:rsidP="004210B4">
            <w:pPr>
              <w:rPr>
                <w:rFonts w:ascii="PT Astra Serif" w:hAnsi="PT Astra Serif" w:cs="Times New Roman"/>
                <w:bCs/>
              </w:rPr>
            </w:pPr>
          </w:p>
          <w:p w:rsidR="00B515BC" w:rsidRPr="00ED1F02" w:rsidRDefault="00B515BC" w:rsidP="004210B4">
            <w:pPr>
              <w:rPr>
                <w:rFonts w:ascii="PT Astra Serif" w:hAnsi="PT Astra Serif" w:cs="Times New Roman"/>
                <w:bCs/>
              </w:rPr>
            </w:pPr>
          </w:p>
          <w:p w:rsidR="00B515BC" w:rsidRPr="00ED1F02" w:rsidRDefault="00B515BC" w:rsidP="004210B4">
            <w:pPr>
              <w:rPr>
                <w:rFonts w:ascii="PT Astra Serif" w:hAnsi="PT Astra Serif" w:cs="Times New Roman"/>
                <w:bCs/>
              </w:rPr>
            </w:pPr>
          </w:p>
          <w:p w:rsidR="00B515BC" w:rsidRPr="00ED1F02" w:rsidRDefault="00B515BC" w:rsidP="004210B4">
            <w:pPr>
              <w:rPr>
                <w:rFonts w:ascii="PT Astra Serif" w:hAnsi="PT Astra Serif" w:cs="Times New Roman"/>
                <w:bCs/>
              </w:rPr>
            </w:pPr>
          </w:p>
          <w:p w:rsidR="00B515BC" w:rsidRPr="00ED1F02" w:rsidRDefault="00B515BC" w:rsidP="004210B4">
            <w:pPr>
              <w:rPr>
                <w:rFonts w:ascii="PT Astra Serif" w:hAnsi="PT Astra Serif" w:cs="Times New Roman"/>
                <w:bCs/>
              </w:rPr>
            </w:pPr>
          </w:p>
          <w:p w:rsidR="00B515BC" w:rsidRPr="00ED1F02" w:rsidRDefault="00B515BC" w:rsidP="004210B4">
            <w:pPr>
              <w:rPr>
                <w:rFonts w:ascii="PT Astra Serif" w:hAnsi="PT Astra Serif" w:cs="Times New Roman"/>
                <w:bCs/>
              </w:rPr>
            </w:pPr>
          </w:p>
          <w:p w:rsidR="00B515BC" w:rsidRDefault="00B515BC" w:rsidP="004210B4">
            <w:pPr>
              <w:rPr>
                <w:rFonts w:ascii="PT Astra Serif" w:hAnsi="PT Astra Serif" w:cs="Times New Roman"/>
                <w:bCs/>
              </w:rPr>
            </w:pPr>
          </w:p>
          <w:p w:rsidR="00ED1F02" w:rsidRPr="00ED1F02" w:rsidRDefault="00ED1F02" w:rsidP="004210B4">
            <w:pPr>
              <w:rPr>
                <w:rFonts w:ascii="PT Astra Serif" w:hAnsi="PT Astra Serif" w:cs="Times New Roman"/>
                <w:bCs/>
              </w:rPr>
            </w:pPr>
          </w:p>
          <w:p w:rsidR="00B515BC" w:rsidRPr="00ED1F02" w:rsidRDefault="00B515BC" w:rsidP="004210B4">
            <w:pPr>
              <w:jc w:val="right"/>
              <w:rPr>
                <w:rFonts w:ascii="PT Astra Serif" w:hAnsi="PT Astra Serif" w:cs="Times New Roman"/>
                <w:b/>
                <w:color w:val="000000"/>
              </w:rPr>
            </w:pPr>
            <w:r w:rsidRPr="00ED1F02">
              <w:rPr>
                <w:rFonts w:ascii="PT Astra Serif" w:hAnsi="PT Astra Serif" w:cs="Times New Roman"/>
                <w:b/>
                <w:color w:val="000000"/>
              </w:rPr>
              <w:t>_____________________ *******</w:t>
            </w:r>
          </w:p>
          <w:p w:rsidR="00B515BC" w:rsidRPr="00ED1F02" w:rsidRDefault="00B515BC" w:rsidP="004210B4">
            <w:pPr>
              <w:jc w:val="right"/>
              <w:rPr>
                <w:rFonts w:ascii="PT Astra Serif" w:hAnsi="PT Astra Serif" w:cs="Times New Roman"/>
                <w:b/>
                <w:color w:val="000000"/>
              </w:rPr>
            </w:pPr>
            <w:r w:rsidRPr="00ED1F02">
              <w:rPr>
                <w:rFonts w:ascii="PT Astra Serif" w:hAnsi="PT Astra Serif" w:cs="Times New Roman"/>
                <w:b/>
                <w:color w:val="000000"/>
              </w:rPr>
              <w:t xml:space="preserve">                            </w:t>
            </w:r>
            <w:r w:rsidR="004C07A7">
              <w:rPr>
                <w:rFonts w:ascii="PT Astra Serif" w:hAnsi="PT Astra Serif" w:cs="Times New Roman"/>
                <w:b/>
                <w:color w:val="000000"/>
              </w:rPr>
              <w:t>ЭЦП</w:t>
            </w:r>
          </w:p>
          <w:p w:rsidR="00B515BC" w:rsidRPr="00ED1F02" w:rsidRDefault="00B515BC" w:rsidP="004210B4">
            <w:pPr>
              <w:jc w:val="right"/>
              <w:rPr>
                <w:rFonts w:ascii="PT Astra Serif" w:hAnsi="PT Astra Serif" w:cs="Times New Roman"/>
                <w:bCs/>
              </w:rPr>
            </w:pPr>
          </w:p>
        </w:tc>
      </w:tr>
    </w:tbl>
    <w:p w:rsidR="00B515BC" w:rsidRPr="00ED1F02" w:rsidRDefault="00B515BC">
      <w:pPr>
        <w:rPr>
          <w:rFonts w:ascii="PT Astra Serif" w:hAnsi="PT Astra Serif" w:cs="Times New Roman"/>
        </w:rPr>
      </w:pPr>
    </w:p>
    <w:p w:rsidR="004210B4" w:rsidRPr="00ED1F02" w:rsidRDefault="004210B4">
      <w:pPr>
        <w:rPr>
          <w:rFonts w:ascii="PT Astra Serif" w:hAnsi="PT Astra Serif" w:cs="Times New Roman"/>
        </w:rPr>
      </w:pPr>
    </w:p>
    <w:p w:rsidR="004210B4" w:rsidRPr="00ED1F02" w:rsidRDefault="004210B4">
      <w:pPr>
        <w:rPr>
          <w:rFonts w:ascii="PT Astra Serif" w:hAnsi="PT Astra Serif" w:cs="Times New Roman"/>
        </w:rPr>
      </w:pPr>
    </w:p>
    <w:p w:rsidR="004210B4" w:rsidRPr="00ED1F02" w:rsidRDefault="004210B4">
      <w:pPr>
        <w:rPr>
          <w:rFonts w:ascii="PT Astra Serif" w:hAnsi="PT Astra Serif" w:cs="Times New Roman"/>
        </w:rPr>
      </w:pPr>
    </w:p>
    <w:p w:rsidR="004210B4" w:rsidRPr="00ED1F02" w:rsidRDefault="004210B4" w:rsidP="004210B4">
      <w:pPr>
        <w:rPr>
          <w:rFonts w:ascii="PT Astra Serif" w:hAnsi="PT Astra Serif"/>
        </w:rPr>
      </w:pPr>
      <w:r w:rsidRPr="00ED1F02">
        <w:rPr>
          <w:rFonts w:ascii="PT Astra Serif" w:hAnsi="PT Astra Serif" w:cs="Times New Roman"/>
        </w:rPr>
        <w:t>Согласовано: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942"/>
        <w:gridCol w:w="2837"/>
        <w:gridCol w:w="1510"/>
        <w:gridCol w:w="1715"/>
      </w:tblGrid>
      <w:tr w:rsidR="004210B4" w:rsidRPr="00ED1F02" w:rsidTr="004210B4">
        <w:tc>
          <w:tcPr>
            <w:tcW w:w="296" w:type="pct"/>
            <w:shd w:val="clear" w:color="auto" w:fill="auto"/>
          </w:tcPr>
          <w:p w:rsidR="004210B4" w:rsidRPr="00ED1F02" w:rsidRDefault="004210B4" w:rsidP="004210B4">
            <w:pPr>
              <w:jc w:val="center"/>
              <w:rPr>
                <w:rFonts w:ascii="PT Astra Serif" w:hAnsi="PT Astra Serif" w:cs="Times New Roman"/>
              </w:rPr>
            </w:pPr>
            <w:r w:rsidRPr="00ED1F02">
              <w:rPr>
                <w:rFonts w:ascii="PT Astra Serif" w:hAnsi="PT Astra Serif" w:cs="Times New Roman"/>
              </w:rPr>
              <w:t>№ п/п</w:t>
            </w:r>
          </w:p>
        </w:tc>
        <w:tc>
          <w:tcPr>
            <w:tcW w:w="1537" w:type="pct"/>
            <w:shd w:val="clear" w:color="auto" w:fill="auto"/>
          </w:tcPr>
          <w:p w:rsidR="004210B4" w:rsidRPr="00ED1F02" w:rsidRDefault="004210B4" w:rsidP="004210B4">
            <w:pPr>
              <w:jc w:val="center"/>
              <w:rPr>
                <w:rFonts w:ascii="PT Astra Serif" w:hAnsi="PT Astra Serif" w:cs="Times New Roman"/>
              </w:rPr>
            </w:pPr>
            <w:r w:rsidRPr="00ED1F02">
              <w:rPr>
                <w:rFonts w:ascii="PT Astra Serif" w:hAnsi="PT Astra Serif" w:cs="Times New Roman"/>
              </w:rPr>
              <w:t>Должность</w:t>
            </w:r>
          </w:p>
        </w:tc>
        <w:tc>
          <w:tcPr>
            <w:tcW w:w="1482" w:type="pct"/>
            <w:shd w:val="clear" w:color="auto" w:fill="auto"/>
          </w:tcPr>
          <w:p w:rsidR="004210B4" w:rsidRPr="00ED1F02" w:rsidRDefault="004210B4" w:rsidP="004210B4">
            <w:pPr>
              <w:jc w:val="center"/>
              <w:rPr>
                <w:rFonts w:ascii="PT Astra Serif" w:hAnsi="PT Astra Serif" w:cs="Times New Roman"/>
              </w:rPr>
            </w:pPr>
            <w:r w:rsidRPr="00ED1F02">
              <w:rPr>
                <w:rFonts w:ascii="PT Astra Serif" w:hAnsi="PT Astra Serif" w:cs="Times New Roman"/>
              </w:rPr>
              <w:t>ФИО</w:t>
            </w:r>
          </w:p>
        </w:tc>
        <w:tc>
          <w:tcPr>
            <w:tcW w:w="789" w:type="pct"/>
            <w:shd w:val="clear" w:color="auto" w:fill="auto"/>
          </w:tcPr>
          <w:p w:rsidR="004210B4" w:rsidRPr="00ED1F02" w:rsidRDefault="004210B4" w:rsidP="004210B4">
            <w:pPr>
              <w:jc w:val="center"/>
              <w:rPr>
                <w:rFonts w:ascii="PT Astra Serif" w:hAnsi="PT Astra Serif" w:cs="Times New Roman"/>
              </w:rPr>
            </w:pPr>
            <w:r w:rsidRPr="00ED1F02">
              <w:rPr>
                <w:rFonts w:ascii="PT Astra Serif" w:hAnsi="PT Astra Serif" w:cs="Times New Roman"/>
              </w:rPr>
              <w:t>Подпись</w:t>
            </w:r>
          </w:p>
        </w:tc>
        <w:tc>
          <w:tcPr>
            <w:tcW w:w="896" w:type="pct"/>
            <w:shd w:val="clear" w:color="auto" w:fill="auto"/>
          </w:tcPr>
          <w:p w:rsidR="004210B4" w:rsidRPr="00ED1F02" w:rsidRDefault="004210B4" w:rsidP="004210B4">
            <w:pPr>
              <w:jc w:val="center"/>
              <w:rPr>
                <w:rFonts w:ascii="PT Astra Serif" w:hAnsi="PT Astra Serif" w:cs="Times New Roman"/>
              </w:rPr>
            </w:pPr>
            <w:r w:rsidRPr="00ED1F02">
              <w:rPr>
                <w:rFonts w:ascii="PT Astra Serif" w:hAnsi="PT Astra Serif" w:cs="Times New Roman"/>
              </w:rPr>
              <w:t>Дата</w:t>
            </w:r>
          </w:p>
        </w:tc>
      </w:tr>
      <w:tr w:rsidR="004210B4" w:rsidRPr="00ED1F02" w:rsidTr="004210B4">
        <w:tc>
          <w:tcPr>
            <w:tcW w:w="296" w:type="pct"/>
            <w:shd w:val="clear" w:color="auto" w:fill="auto"/>
          </w:tcPr>
          <w:p w:rsidR="004210B4" w:rsidRPr="00ED1F02" w:rsidRDefault="004210B4" w:rsidP="004210B4">
            <w:pPr>
              <w:spacing w:line="276" w:lineRule="auto"/>
              <w:jc w:val="center"/>
              <w:rPr>
                <w:rFonts w:ascii="PT Astra Serif" w:hAnsi="PT Astra Serif" w:cs="Times New Roman"/>
              </w:rPr>
            </w:pPr>
            <w:r w:rsidRPr="00ED1F02">
              <w:rPr>
                <w:rFonts w:ascii="PT Astra Serif" w:hAnsi="PT Astra Serif" w:cs="Times New Roman"/>
              </w:rPr>
              <w:t>1</w:t>
            </w:r>
          </w:p>
        </w:tc>
        <w:tc>
          <w:tcPr>
            <w:tcW w:w="1537" w:type="pct"/>
            <w:shd w:val="clear" w:color="auto" w:fill="auto"/>
          </w:tcPr>
          <w:p w:rsidR="004210B4" w:rsidRPr="00ED1F02" w:rsidRDefault="004210B4" w:rsidP="004210B4">
            <w:pPr>
              <w:spacing w:line="276" w:lineRule="auto"/>
              <w:rPr>
                <w:rFonts w:ascii="PT Astra Serif" w:hAnsi="PT Astra Serif" w:cs="Times New Roman"/>
              </w:rPr>
            </w:pPr>
            <w:r w:rsidRPr="00ED1F02">
              <w:rPr>
                <w:rFonts w:ascii="PT Astra Serif" w:hAnsi="PT Astra Serif" w:cs="Times New Roman"/>
              </w:rPr>
              <w:t>Заместитель начальника</w:t>
            </w:r>
          </w:p>
        </w:tc>
        <w:tc>
          <w:tcPr>
            <w:tcW w:w="1482" w:type="pct"/>
            <w:shd w:val="clear" w:color="auto" w:fill="auto"/>
          </w:tcPr>
          <w:p w:rsidR="004210B4" w:rsidRPr="00ED1F02" w:rsidRDefault="004210B4" w:rsidP="004210B4">
            <w:pPr>
              <w:spacing w:line="276" w:lineRule="auto"/>
              <w:rPr>
                <w:rFonts w:ascii="PT Astra Serif" w:hAnsi="PT Astra Serif" w:cs="Times New Roman"/>
              </w:rPr>
            </w:pPr>
          </w:p>
        </w:tc>
        <w:tc>
          <w:tcPr>
            <w:tcW w:w="789" w:type="pct"/>
            <w:shd w:val="clear" w:color="auto" w:fill="auto"/>
          </w:tcPr>
          <w:p w:rsidR="004210B4" w:rsidRPr="00ED1F02" w:rsidRDefault="004210B4" w:rsidP="004210B4">
            <w:pPr>
              <w:spacing w:line="276" w:lineRule="auto"/>
              <w:rPr>
                <w:rFonts w:ascii="PT Astra Serif" w:hAnsi="PT Astra Serif" w:cs="Times New Roman"/>
              </w:rPr>
            </w:pPr>
          </w:p>
        </w:tc>
        <w:tc>
          <w:tcPr>
            <w:tcW w:w="896" w:type="pct"/>
            <w:shd w:val="clear" w:color="auto" w:fill="auto"/>
          </w:tcPr>
          <w:p w:rsidR="004210B4" w:rsidRPr="00ED1F02" w:rsidRDefault="004210B4" w:rsidP="004210B4">
            <w:pPr>
              <w:rPr>
                <w:rFonts w:ascii="PT Astra Serif" w:hAnsi="PT Astra Serif" w:cs="Times New Roman"/>
              </w:rPr>
            </w:pPr>
          </w:p>
        </w:tc>
      </w:tr>
      <w:tr w:rsidR="004210B4" w:rsidRPr="00ED1F02" w:rsidTr="004210B4">
        <w:tc>
          <w:tcPr>
            <w:tcW w:w="296" w:type="pct"/>
            <w:shd w:val="clear" w:color="auto" w:fill="auto"/>
          </w:tcPr>
          <w:p w:rsidR="004210B4" w:rsidRPr="00ED1F02" w:rsidRDefault="004210B4" w:rsidP="004210B4">
            <w:pPr>
              <w:spacing w:line="276" w:lineRule="auto"/>
              <w:jc w:val="center"/>
              <w:rPr>
                <w:rFonts w:ascii="PT Astra Serif" w:hAnsi="PT Astra Serif" w:cs="Times New Roman"/>
              </w:rPr>
            </w:pPr>
            <w:r w:rsidRPr="00ED1F02">
              <w:rPr>
                <w:rFonts w:ascii="PT Astra Serif" w:hAnsi="PT Astra Serif" w:cs="Times New Roman"/>
              </w:rPr>
              <w:t>2</w:t>
            </w:r>
          </w:p>
        </w:tc>
        <w:tc>
          <w:tcPr>
            <w:tcW w:w="1537" w:type="pct"/>
            <w:shd w:val="clear" w:color="auto" w:fill="auto"/>
          </w:tcPr>
          <w:p w:rsidR="004210B4" w:rsidRPr="00ED1F02" w:rsidRDefault="004210B4" w:rsidP="004210B4">
            <w:pPr>
              <w:spacing w:line="276" w:lineRule="auto"/>
              <w:rPr>
                <w:rFonts w:ascii="PT Astra Serif" w:hAnsi="PT Astra Serif" w:cs="Times New Roman"/>
              </w:rPr>
            </w:pPr>
            <w:r w:rsidRPr="00ED1F02">
              <w:rPr>
                <w:rFonts w:ascii="PT Astra Serif" w:hAnsi="PT Astra Serif" w:cs="Times New Roman"/>
              </w:rPr>
              <w:t>Главный  бухгалтер</w:t>
            </w:r>
          </w:p>
        </w:tc>
        <w:tc>
          <w:tcPr>
            <w:tcW w:w="1482" w:type="pct"/>
            <w:shd w:val="clear" w:color="auto" w:fill="auto"/>
          </w:tcPr>
          <w:p w:rsidR="004210B4" w:rsidRPr="00ED1F02" w:rsidRDefault="004210B4" w:rsidP="004210B4">
            <w:pPr>
              <w:spacing w:line="276" w:lineRule="auto"/>
              <w:rPr>
                <w:rFonts w:ascii="PT Astra Serif" w:hAnsi="PT Astra Serif" w:cs="Times New Roman"/>
              </w:rPr>
            </w:pPr>
          </w:p>
        </w:tc>
        <w:tc>
          <w:tcPr>
            <w:tcW w:w="789" w:type="pct"/>
            <w:shd w:val="clear" w:color="auto" w:fill="auto"/>
          </w:tcPr>
          <w:p w:rsidR="004210B4" w:rsidRPr="00ED1F02" w:rsidRDefault="004210B4" w:rsidP="004210B4">
            <w:pPr>
              <w:spacing w:line="276" w:lineRule="auto"/>
              <w:rPr>
                <w:rFonts w:ascii="PT Astra Serif" w:hAnsi="PT Astra Serif" w:cs="Times New Roman"/>
              </w:rPr>
            </w:pPr>
          </w:p>
        </w:tc>
        <w:tc>
          <w:tcPr>
            <w:tcW w:w="896" w:type="pct"/>
            <w:shd w:val="clear" w:color="auto" w:fill="auto"/>
          </w:tcPr>
          <w:p w:rsidR="004210B4" w:rsidRPr="00ED1F02" w:rsidRDefault="004210B4" w:rsidP="004210B4">
            <w:pPr>
              <w:rPr>
                <w:rFonts w:ascii="PT Astra Serif" w:hAnsi="PT Astra Serif" w:cs="Times New Roman"/>
              </w:rPr>
            </w:pPr>
          </w:p>
        </w:tc>
      </w:tr>
      <w:tr w:rsidR="004210B4" w:rsidRPr="00ED1F02" w:rsidTr="004210B4">
        <w:tc>
          <w:tcPr>
            <w:tcW w:w="296" w:type="pct"/>
            <w:shd w:val="clear" w:color="auto" w:fill="auto"/>
          </w:tcPr>
          <w:p w:rsidR="004210B4" w:rsidRPr="00ED1F02" w:rsidRDefault="004210B4" w:rsidP="004210B4">
            <w:pPr>
              <w:spacing w:line="276" w:lineRule="auto"/>
              <w:jc w:val="center"/>
              <w:rPr>
                <w:rFonts w:ascii="PT Astra Serif" w:hAnsi="PT Astra Serif" w:cs="Times New Roman"/>
              </w:rPr>
            </w:pPr>
            <w:r w:rsidRPr="00ED1F02">
              <w:rPr>
                <w:rFonts w:ascii="PT Astra Serif" w:hAnsi="PT Astra Serif" w:cs="Times New Roman"/>
              </w:rPr>
              <w:t>3</w:t>
            </w:r>
          </w:p>
        </w:tc>
        <w:tc>
          <w:tcPr>
            <w:tcW w:w="1537" w:type="pct"/>
            <w:shd w:val="clear" w:color="auto" w:fill="auto"/>
          </w:tcPr>
          <w:p w:rsidR="004210B4" w:rsidRPr="00ED1F02" w:rsidRDefault="004210B4" w:rsidP="004210B4">
            <w:pPr>
              <w:spacing w:line="276" w:lineRule="auto"/>
              <w:rPr>
                <w:rFonts w:ascii="PT Astra Serif" w:hAnsi="PT Astra Serif" w:cs="Times New Roman"/>
              </w:rPr>
            </w:pPr>
            <w:r w:rsidRPr="00ED1F02">
              <w:rPr>
                <w:rFonts w:ascii="PT Astra Serif" w:hAnsi="PT Astra Serif" w:cs="Times New Roman"/>
              </w:rPr>
              <w:t>Главный экономист</w:t>
            </w:r>
          </w:p>
        </w:tc>
        <w:tc>
          <w:tcPr>
            <w:tcW w:w="1482" w:type="pct"/>
            <w:shd w:val="clear" w:color="auto" w:fill="auto"/>
          </w:tcPr>
          <w:p w:rsidR="004210B4" w:rsidRPr="00ED1F02" w:rsidRDefault="004210B4" w:rsidP="004210B4">
            <w:pPr>
              <w:spacing w:line="276" w:lineRule="auto"/>
              <w:rPr>
                <w:rFonts w:ascii="PT Astra Serif" w:hAnsi="PT Astra Serif" w:cs="Times New Roman"/>
              </w:rPr>
            </w:pPr>
          </w:p>
        </w:tc>
        <w:tc>
          <w:tcPr>
            <w:tcW w:w="789" w:type="pct"/>
            <w:shd w:val="clear" w:color="auto" w:fill="auto"/>
          </w:tcPr>
          <w:p w:rsidR="004210B4" w:rsidRPr="00ED1F02" w:rsidRDefault="004210B4" w:rsidP="004210B4">
            <w:pPr>
              <w:spacing w:line="276" w:lineRule="auto"/>
              <w:rPr>
                <w:rFonts w:ascii="PT Astra Serif" w:hAnsi="PT Astra Serif" w:cs="Times New Roman"/>
              </w:rPr>
            </w:pPr>
          </w:p>
        </w:tc>
        <w:tc>
          <w:tcPr>
            <w:tcW w:w="896" w:type="pct"/>
            <w:shd w:val="clear" w:color="auto" w:fill="auto"/>
          </w:tcPr>
          <w:p w:rsidR="004210B4" w:rsidRPr="00ED1F02" w:rsidRDefault="004210B4" w:rsidP="004210B4">
            <w:pPr>
              <w:rPr>
                <w:rFonts w:ascii="PT Astra Serif" w:hAnsi="PT Astra Serif" w:cs="Times New Roman"/>
              </w:rPr>
            </w:pPr>
          </w:p>
        </w:tc>
      </w:tr>
      <w:tr w:rsidR="004210B4" w:rsidRPr="00ED1F02" w:rsidTr="004210B4">
        <w:tc>
          <w:tcPr>
            <w:tcW w:w="296" w:type="pct"/>
            <w:shd w:val="clear" w:color="auto" w:fill="auto"/>
          </w:tcPr>
          <w:p w:rsidR="004210B4" w:rsidRPr="00ED1F02" w:rsidRDefault="004210B4" w:rsidP="004210B4">
            <w:pPr>
              <w:spacing w:line="276" w:lineRule="auto"/>
              <w:jc w:val="center"/>
              <w:rPr>
                <w:rFonts w:ascii="PT Astra Serif" w:hAnsi="PT Astra Serif" w:cs="Times New Roman"/>
              </w:rPr>
            </w:pPr>
            <w:r w:rsidRPr="00ED1F02">
              <w:rPr>
                <w:rFonts w:ascii="PT Astra Serif" w:hAnsi="PT Astra Serif" w:cs="Times New Roman"/>
              </w:rPr>
              <w:t>4</w:t>
            </w:r>
          </w:p>
        </w:tc>
        <w:tc>
          <w:tcPr>
            <w:tcW w:w="1537" w:type="pct"/>
            <w:shd w:val="clear" w:color="auto" w:fill="auto"/>
          </w:tcPr>
          <w:p w:rsidR="004210B4" w:rsidRPr="00ED1F02" w:rsidRDefault="004210B4" w:rsidP="004210B4">
            <w:pPr>
              <w:spacing w:line="276" w:lineRule="auto"/>
              <w:rPr>
                <w:rFonts w:ascii="PT Astra Serif" w:hAnsi="PT Astra Serif" w:cs="Times New Roman"/>
              </w:rPr>
            </w:pPr>
            <w:r w:rsidRPr="00ED1F02">
              <w:rPr>
                <w:rFonts w:ascii="PT Astra Serif" w:hAnsi="PT Astra Serif" w:cs="Times New Roman"/>
              </w:rPr>
              <w:t>Юрисконсульт</w:t>
            </w:r>
          </w:p>
        </w:tc>
        <w:tc>
          <w:tcPr>
            <w:tcW w:w="1482" w:type="pct"/>
            <w:shd w:val="clear" w:color="auto" w:fill="auto"/>
          </w:tcPr>
          <w:p w:rsidR="004210B4" w:rsidRPr="00ED1F02" w:rsidRDefault="004210B4" w:rsidP="004210B4">
            <w:pPr>
              <w:spacing w:line="276" w:lineRule="auto"/>
              <w:rPr>
                <w:rFonts w:ascii="PT Astra Serif" w:hAnsi="PT Astra Serif" w:cs="Times New Roman"/>
              </w:rPr>
            </w:pPr>
          </w:p>
        </w:tc>
        <w:tc>
          <w:tcPr>
            <w:tcW w:w="789" w:type="pct"/>
            <w:shd w:val="clear" w:color="auto" w:fill="auto"/>
          </w:tcPr>
          <w:p w:rsidR="004210B4" w:rsidRPr="00ED1F02" w:rsidRDefault="004210B4" w:rsidP="004210B4">
            <w:pPr>
              <w:spacing w:line="276" w:lineRule="auto"/>
              <w:rPr>
                <w:rFonts w:ascii="PT Astra Serif" w:hAnsi="PT Astra Serif" w:cs="Times New Roman"/>
              </w:rPr>
            </w:pPr>
          </w:p>
        </w:tc>
        <w:tc>
          <w:tcPr>
            <w:tcW w:w="896" w:type="pct"/>
            <w:shd w:val="clear" w:color="auto" w:fill="auto"/>
          </w:tcPr>
          <w:p w:rsidR="004210B4" w:rsidRPr="00ED1F02" w:rsidRDefault="004210B4" w:rsidP="004210B4">
            <w:pPr>
              <w:rPr>
                <w:rFonts w:ascii="PT Astra Serif" w:hAnsi="PT Astra Serif" w:cs="Times New Roman"/>
              </w:rPr>
            </w:pPr>
          </w:p>
        </w:tc>
      </w:tr>
      <w:tr w:rsidR="004210B4" w:rsidRPr="00ED1F02" w:rsidTr="004210B4">
        <w:tc>
          <w:tcPr>
            <w:tcW w:w="296" w:type="pct"/>
            <w:shd w:val="clear" w:color="auto" w:fill="auto"/>
          </w:tcPr>
          <w:p w:rsidR="004210B4" w:rsidRPr="00ED1F02" w:rsidRDefault="004210B4" w:rsidP="004210B4">
            <w:pPr>
              <w:spacing w:line="276" w:lineRule="auto"/>
              <w:jc w:val="center"/>
              <w:rPr>
                <w:rFonts w:ascii="PT Astra Serif" w:hAnsi="PT Astra Serif" w:cs="Times New Roman"/>
              </w:rPr>
            </w:pPr>
            <w:r w:rsidRPr="00ED1F02">
              <w:rPr>
                <w:rFonts w:ascii="PT Astra Serif" w:hAnsi="PT Astra Serif" w:cs="Times New Roman"/>
              </w:rPr>
              <w:t>5</w:t>
            </w:r>
          </w:p>
        </w:tc>
        <w:tc>
          <w:tcPr>
            <w:tcW w:w="1537" w:type="pct"/>
            <w:shd w:val="clear" w:color="auto" w:fill="auto"/>
          </w:tcPr>
          <w:p w:rsidR="004210B4" w:rsidRPr="00ED1F02" w:rsidRDefault="004210B4" w:rsidP="004210B4">
            <w:pPr>
              <w:spacing w:line="276" w:lineRule="auto"/>
              <w:rPr>
                <w:rFonts w:ascii="PT Astra Serif" w:hAnsi="PT Astra Serif" w:cs="Times New Roman"/>
              </w:rPr>
            </w:pPr>
            <w:r w:rsidRPr="00ED1F02">
              <w:rPr>
                <w:rFonts w:ascii="PT Astra Serif" w:hAnsi="PT Astra Serif" w:cs="Times New Roman"/>
              </w:rPr>
              <w:t>Оперативный отдел</w:t>
            </w:r>
          </w:p>
        </w:tc>
        <w:tc>
          <w:tcPr>
            <w:tcW w:w="1482" w:type="pct"/>
            <w:shd w:val="clear" w:color="auto" w:fill="auto"/>
          </w:tcPr>
          <w:p w:rsidR="004210B4" w:rsidRPr="00ED1F02" w:rsidRDefault="004210B4" w:rsidP="004210B4">
            <w:pPr>
              <w:spacing w:line="276" w:lineRule="auto"/>
              <w:rPr>
                <w:rFonts w:ascii="PT Astra Serif" w:hAnsi="PT Astra Serif" w:cs="Times New Roman"/>
              </w:rPr>
            </w:pPr>
          </w:p>
        </w:tc>
        <w:tc>
          <w:tcPr>
            <w:tcW w:w="789" w:type="pct"/>
            <w:shd w:val="clear" w:color="auto" w:fill="auto"/>
          </w:tcPr>
          <w:p w:rsidR="004210B4" w:rsidRPr="00ED1F02" w:rsidRDefault="004210B4" w:rsidP="004210B4">
            <w:pPr>
              <w:spacing w:line="276" w:lineRule="auto"/>
              <w:rPr>
                <w:rFonts w:ascii="PT Astra Serif" w:hAnsi="PT Astra Serif" w:cs="Times New Roman"/>
              </w:rPr>
            </w:pPr>
          </w:p>
        </w:tc>
        <w:tc>
          <w:tcPr>
            <w:tcW w:w="896" w:type="pct"/>
            <w:shd w:val="clear" w:color="auto" w:fill="auto"/>
          </w:tcPr>
          <w:p w:rsidR="004210B4" w:rsidRPr="00ED1F02" w:rsidRDefault="004210B4" w:rsidP="004210B4">
            <w:pPr>
              <w:rPr>
                <w:rFonts w:ascii="PT Astra Serif" w:hAnsi="PT Astra Serif" w:cs="Times New Roman"/>
              </w:rPr>
            </w:pPr>
          </w:p>
        </w:tc>
      </w:tr>
    </w:tbl>
    <w:p w:rsidR="004210B4" w:rsidRPr="00ED1F02" w:rsidRDefault="004210B4">
      <w:pPr>
        <w:rPr>
          <w:rFonts w:ascii="PT Astra Serif" w:hAnsi="PT Astra Serif" w:cs="Times New Roman"/>
        </w:rPr>
      </w:pPr>
    </w:p>
    <w:p w:rsidR="004210B4" w:rsidRPr="00ED1F02" w:rsidRDefault="004210B4">
      <w:pPr>
        <w:rPr>
          <w:rFonts w:ascii="PT Astra Serif" w:hAnsi="PT Astra Serif" w:cs="Times New Roman"/>
        </w:rPr>
      </w:pPr>
    </w:p>
    <w:p w:rsidR="004210B4" w:rsidRPr="00ED1F02" w:rsidRDefault="004210B4">
      <w:pPr>
        <w:rPr>
          <w:rFonts w:ascii="PT Astra Serif" w:hAnsi="PT Astra Serif" w:cs="Times New Roman"/>
        </w:rPr>
      </w:pPr>
    </w:p>
    <w:p w:rsidR="004210B4" w:rsidRDefault="004210B4">
      <w:pPr>
        <w:rPr>
          <w:rFonts w:ascii="PT Astra Serif" w:hAnsi="PT Astra Serif" w:cs="Times New Roman"/>
        </w:rPr>
      </w:pPr>
    </w:p>
    <w:p w:rsidR="00ED1F02" w:rsidRDefault="00ED1F02">
      <w:pPr>
        <w:rPr>
          <w:rFonts w:ascii="PT Astra Serif" w:hAnsi="PT Astra Serif" w:cs="Times New Roman"/>
        </w:rPr>
      </w:pPr>
    </w:p>
    <w:p w:rsidR="00ED1F02" w:rsidRDefault="00ED1F02">
      <w:pPr>
        <w:rPr>
          <w:rFonts w:ascii="PT Astra Serif" w:hAnsi="PT Astra Serif" w:cs="Times New Roman"/>
        </w:rPr>
      </w:pPr>
    </w:p>
    <w:p w:rsidR="00ED1F02" w:rsidRDefault="00ED1F02">
      <w:pPr>
        <w:rPr>
          <w:rFonts w:ascii="PT Astra Serif" w:hAnsi="PT Astra Serif" w:cs="Times New Roman"/>
        </w:rPr>
      </w:pPr>
    </w:p>
    <w:p w:rsidR="00ED1F02" w:rsidRDefault="00ED1F02">
      <w:pPr>
        <w:rPr>
          <w:rFonts w:ascii="PT Astra Serif" w:hAnsi="PT Astra Serif" w:cs="Times New Roman"/>
        </w:rPr>
      </w:pPr>
    </w:p>
    <w:p w:rsidR="00ED1F02" w:rsidRDefault="00ED1F02">
      <w:pPr>
        <w:rPr>
          <w:rFonts w:ascii="PT Astra Serif" w:hAnsi="PT Astra Serif" w:cs="Times New Roman"/>
        </w:rPr>
      </w:pPr>
    </w:p>
    <w:p w:rsidR="004210B4" w:rsidRPr="00ED1F02" w:rsidRDefault="004210B4">
      <w:pPr>
        <w:rPr>
          <w:rFonts w:ascii="PT Astra Serif" w:hAnsi="PT Astra Serif" w:cs="Times New Roman"/>
        </w:rPr>
      </w:pPr>
    </w:p>
    <w:p w:rsidR="004210B4" w:rsidRPr="00ED1F02" w:rsidRDefault="004210B4">
      <w:pPr>
        <w:rPr>
          <w:rFonts w:ascii="PT Astra Serif" w:hAnsi="PT Astra Serif" w:cs="Times New Roman"/>
        </w:rPr>
      </w:pPr>
    </w:p>
    <w:p w:rsidR="004210B4" w:rsidRPr="00ED1F02" w:rsidRDefault="004210B4" w:rsidP="004210B4">
      <w:pPr>
        <w:jc w:val="right"/>
        <w:rPr>
          <w:rFonts w:ascii="PT Astra Serif" w:hAnsi="PT Astra Serif" w:cs="Times New Roman"/>
        </w:rPr>
      </w:pPr>
      <w:r w:rsidRPr="00ED1F02">
        <w:rPr>
          <w:rFonts w:ascii="PT Astra Serif" w:hAnsi="PT Astra Serif" w:cs="Times New Roman"/>
        </w:rPr>
        <w:lastRenderedPageBreak/>
        <w:t>Приложение № 1</w:t>
      </w:r>
    </w:p>
    <w:p w:rsidR="004210B4" w:rsidRPr="00ED1F02" w:rsidRDefault="004210B4" w:rsidP="004210B4">
      <w:pPr>
        <w:jc w:val="right"/>
        <w:rPr>
          <w:rFonts w:ascii="PT Astra Serif" w:hAnsi="PT Astra Serif" w:cs="Times New Roman"/>
        </w:rPr>
      </w:pPr>
    </w:p>
    <w:p w:rsidR="004210B4" w:rsidRPr="00ED1F02" w:rsidRDefault="004210B4" w:rsidP="004210B4">
      <w:pPr>
        <w:jc w:val="right"/>
        <w:rPr>
          <w:rFonts w:ascii="PT Astra Serif" w:hAnsi="PT Astra Serif" w:cs="Times New Roman"/>
        </w:rPr>
      </w:pPr>
      <w:r w:rsidRPr="00ED1F02">
        <w:rPr>
          <w:rFonts w:ascii="PT Astra Serif" w:hAnsi="PT Astra Serif" w:cs="Times New Roman"/>
        </w:rPr>
        <w:t>к Договору № _____ от ______________</w:t>
      </w:r>
    </w:p>
    <w:p w:rsidR="004210B4" w:rsidRPr="00ED1F02" w:rsidRDefault="004210B4" w:rsidP="004210B4">
      <w:pPr>
        <w:jc w:val="right"/>
        <w:rPr>
          <w:rFonts w:ascii="PT Astra Serif" w:hAnsi="PT Astra Serif" w:cs="Times New Roman"/>
        </w:rPr>
      </w:pPr>
    </w:p>
    <w:p w:rsidR="004210B4" w:rsidRPr="00ED1F02" w:rsidRDefault="004210B4" w:rsidP="004210B4">
      <w:pPr>
        <w:jc w:val="right"/>
        <w:rPr>
          <w:rFonts w:ascii="PT Astra Serif" w:hAnsi="PT Astra Serif" w:cs="Times New Roman"/>
        </w:rPr>
      </w:pPr>
    </w:p>
    <w:p w:rsidR="004210B4" w:rsidRPr="00ED1F02" w:rsidRDefault="004210B4" w:rsidP="004210B4">
      <w:pPr>
        <w:jc w:val="center"/>
        <w:rPr>
          <w:rFonts w:ascii="PT Astra Serif" w:hAnsi="PT Astra Serif" w:cs="Times New Roman"/>
          <w:b/>
        </w:rPr>
      </w:pPr>
      <w:r w:rsidRPr="00ED1F02">
        <w:rPr>
          <w:rFonts w:ascii="PT Astra Serif" w:hAnsi="PT Astra Serif" w:cs="Times New Roman"/>
          <w:b/>
        </w:rPr>
        <w:t>Спецификация.</w:t>
      </w:r>
    </w:p>
    <w:p w:rsidR="004210B4" w:rsidRPr="00ED1F02" w:rsidRDefault="004210B4">
      <w:pPr>
        <w:rPr>
          <w:rFonts w:ascii="PT Astra Serif" w:hAnsi="PT Astra Serif" w:cs="Times New Roman"/>
        </w:rPr>
      </w:pPr>
    </w:p>
    <w:p w:rsidR="004210B4" w:rsidRPr="00ED1F02" w:rsidRDefault="004210B4">
      <w:pPr>
        <w:rPr>
          <w:rFonts w:ascii="PT Astra Serif" w:hAnsi="PT Astra Serif" w:cs="Times New Roman"/>
        </w:rPr>
      </w:pPr>
    </w:p>
    <w:p w:rsidR="004210B4" w:rsidRPr="00ED1F02" w:rsidRDefault="004210B4">
      <w:pPr>
        <w:rPr>
          <w:rFonts w:ascii="PT Astra Serif" w:hAnsi="PT Astra Serif" w:cs="Times New Roman"/>
        </w:rPr>
      </w:pPr>
    </w:p>
    <w:tbl>
      <w:tblPr>
        <w:tblW w:w="9930" w:type="dxa"/>
        <w:jc w:val="center"/>
        <w:tblLayout w:type="fixed"/>
        <w:tblCellMar>
          <w:left w:w="10" w:type="dxa"/>
          <w:right w:w="10" w:type="dxa"/>
        </w:tblCellMar>
        <w:tblLook w:val="0000" w:firstRow="0" w:lastRow="0" w:firstColumn="0" w:lastColumn="0" w:noHBand="0" w:noVBand="0"/>
      </w:tblPr>
      <w:tblGrid>
        <w:gridCol w:w="849"/>
        <w:gridCol w:w="2975"/>
        <w:gridCol w:w="1843"/>
        <w:gridCol w:w="1421"/>
        <w:gridCol w:w="1421"/>
        <w:gridCol w:w="1421"/>
      </w:tblGrid>
      <w:tr w:rsidR="00D56ED0" w:rsidRPr="00ED1F02" w:rsidTr="00D56ED0">
        <w:trPr>
          <w:jc w:val="center"/>
        </w:trPr>
        <w:tc>
          <w:tcPr>
            <w:tcW w:w="8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56ED0" w:rsidRPr="00ED1F02" w:rsidRDefault="00D56ED0" w:rsidP="00D56ED0">
            <w:pPr>
              <w:pStyle w:val="Standard"/>
              <w:jc w:val="center"/>
              <w:rPr>
                <w:rFonts w:ascii="PT Astra Serif" w:eastAsia="Times New Roman" w:hAnsi="PT Astra Serif" w:cs="Times New Roman"/>
                <w:b/>
                <w:bCs/>
                <w:color w:val="000000"/>
                <w:lang w:val="ru-RU" w:eastAsia="ru-RU"/>
              </w:rPr>
            </w:pPr>
          </w:p>
          <w:p w:rsidR="00D56ED0" w:rsidRPr="00ED1F02" w:rsidRDefault="00D56ED0" w:rsidP="00D56ED0">
            <w:pPr>
              <w:pStyle w:val="Standard"/>
              <w:jc w:val="center"/>
              <w:rPr>
                <w:rFonts w:ascii="PT Astra Serif" w:eastAsia="Times New Roman" w:hAnsi="PT Astra Serif" w:cs="Times New Roman"/>
                <w:lang w:eastAsia="ru-RU"/>
              </w:rPr>
            </w:pPr>
            <w:r w:rsidRPr="00ED1F02">
              <w:rPr>
                <w:rFonts w:ascii="PT Astra Serif" w:eastAsia="Times New Roman" w:hAnsi="PT Astra Serif" w:cs="Times New Roman"/>
                <w:b/>
                <w:bCs/>
                <w:color w:val="000000"/>
                <w:lang w:eastAsia="ru-RU"/>
              </w:rPr>
              <w:t>№ п/п</w:t>
            </w:r>
          </w:p>
        </w:tc>
        <w:tc>
          <w:tcPr>
            <w:tcW w:w="29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56ED0" w:rsidRPr="00ED1F02" w:rsidRDefault="00D56ED0" w:rsidP="00D56ED0">
            <w:pPr>
              <w:pStyle w:val="Standard"/>
              <w:jc w:val="center"/>
              <w:rPr>
                <w:rFonts w:ascii="PT Astra Serif" w:eastAsia="Times New Roman" w:hAnsi="PT Astra Serif" w:cs="Times New Roman"/>
                <w:lang w:eastAsia="ru-RU"/>
              </w:rPr>
            </w:pPr>
            <w:r w:rsidRPr="00ED1F02">
              <w:rPr>
                <w:rFonts w:ascii="PT Astra Serif" w:eastAsia="Times New Roman" w:hAnsi="PT Astra Serif" w:cs="Times New Roman"/>
                <w:b/>
                <w:bCs/>
                <w:color w:val="000000"/>
                <w:lang w:eastAsia="ru-RU"/>
              </w:rPr>
              <w:t>Наименование</w:t>
            </w:r>
          </w:p>
          <w:p w:rsidR="00D56ED0" w:rsidRPr="00ED1F02" w:rsidRDefault="00D56ED0" w:rsidP="00D56ED0">
            <w:pPr>
              <w:pStyle w:val="Standard"/>
              <w:jc w:val="center"/>
              <w:rPr>
                <w:rFonts w:ascii="PT Astra Serif" w:eastAsia="Times New Roman" w:hAnsi="PT Astra Serif" w:cs="Times New Roman"/>
                <w:lang w:eastAsia="ru-RU"/>
              </w:rPr>
            </w:pPr>
            <w:proofErr w:type="spellStart"/>
            <w:r w:rsidRPr="00ED1F02">
              <w:rPr>
                <w:rFonts w:ascii="PT Astra Serif" w:eastAsia="Times New Roman" w:hAnsi="PT Astra Serif" w:cs="Times New Roman"/>
                <w:b/>
                <w:bCs/>
                <w:color w:val="000000"/>
                <w:lang w:eastAsia="ru-RU"/>
              </w:rPr>
              <w:t>объекта</w:t>
            </w:r>
            <w:proofErr w:type="spellEnd"/>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56ED0" w:rsidRPr="00ED1F02" w:rsidRDefault="00D56ED0" w:rsidP="00D56ED0">
            <w:pPr>
              <w:pStyle w:val="Standard"/>
              <w:jc w:val="center"/>
              <w:rPr>
                <w:rFonts w:ascii="PT Astra Serif" w:eastAsia="Times New Roman" w:hAnsi="PT Astra Serif" w:cs="Times New Roman"/>
                <w:lang w:eastAsia="ru-RU"/>
              </w:rPr>
            </w:pPr>
            <w:proofErr w:type="spellStart"/>
            <w:r w:rsidRPr="00ED1F02">
              <w:rPr>
                <w:rFonts w:ascii="PT Astra Serif" w:eastAsia="Times New Roman" w:hAnsi="PT Astra Serif" w:cs="Times New Roman"/>
                <w:b/>
                <w:bCs/>
                <w:color w:val="000000"/>
                <w:lang w:eastAsia="ru-RU"/>
              </w:rPr>
              <w:t>Объем</w:t>
            </w:r>
            <w:proofErr w:type="spellEnd"/>
            <w:r w:rsidRPr="00ED1F02">
              <w:rPr>
                <w:rFonts w:ascii="PT Astra Serif" w:eastAsia="Times New Roman" w:hAnsi="PT Astra Serif" w:cs="Times New Roman"/>
                <w:b/>
                <w:bCs/>
                <w:color w:val="000000"/>
                <w:lang w:eastAsia="ru-RU"/>
              </w:rPr>
              <w:t xml:space="preserve"> </w:t>
            </w:r>
            <w:proofErr w:type="spellStart"/>
            <w:r w:rsidRPr="00ED1F02">
              <w:rPr>
                <w:rFonts w:ascii="PT Astra Serif" w:eastAsia="Times New Roman" w:hAnsi="PT Astra Serif" w:cs="Times New Roman"/>
                <w:b/>
                <w:bCs/>
                <w:color w:val="000000"/>
                <w:lang w:eastAsia="ru-RU"/>
              </w:rPr>
              <w:t>оказываемых</w:t>
            </w:r>
            <w:proofErr w:type="spellEnd"/>
            <w:r w:rsidRPr="00ED1F02">
              <w:rPr>
                <w:rFonts w:ascii="PT Astra Serif" w:eastAsia="Times New Roman" w:hAnsi="PT Astra Serif" w:cs="Times New Roman"/>
                <w:b/>
                <w:bCs/>
                <w:color w:val="000000"/>
                <w:lang w:eastAsia="ru-RU"/>
              </w:rPr>
              <w:t xml:space="preserve"> </w:t>
            </w:r>
            <w:proofErr w:type="spellStart"/>
            <w:r w:rsidRPr="00ED1F02">
              <w:rPr>
                <w:rFonts w:ascii="PT Astra Serif" w:eastAsia="Times New Roman" w:hAnsi="PT Astra Serif" w:cs="Times New Roman"/>
                <w:b/>
                <w:bCs/>
                <w:color w:val="000000"/>
                <w:lang w:eastAsia="ru-RU"/>
              </w:rPr>
              <w:t>услуг</w:t>
            </w:r>
            <w:proofErr w:type="spellEnd"/>
          </w:p>
        </w:tc>
        <w:tc>
          <w:tcPr>
            <w:tcW w:w="14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56ED0" w:rsidRPr="00ED1F02" w:rsidRDefault="00D56ED0" w:rsidP="00D56ED0">
            <w:pPr>
              <w:pStyle w:val="Standard"/>
              <w:jc w:val="center"/>
              <w:rPr>
                <w:rFonts w:ascii="PT Astra Serif" w:eastAsia="Times New Roman" w:hAnsi="PT Astra Serif" w:cs="Times New Roman"/>
                <w:lang w:eastAsia="ru-RU"/>
              </w:rPr>
            </w:pPr>
            <w:proofErr w:type="spellStart"/>
            <w:r w:rsidRPr="00ED1F02">
              <w:rPr>
                <w:rFonts w:ascii="PT Astra Serif" w:eastAsia="Times New Roman" w:hAnsi="PT Astra Serif" w:cs="Times New Roman"/>
                <w:b/>
                <w:bCs/>
                <w:color w:val="000000"/>
                <w:lang w:eastAsia="ru-RU"/>
              </w:rPr>
              <w:t>Ед.изм</w:t>
            </w:r>
            <w:proofErr w:type="spellEnd"/>
            <w:r w:rsidRPr="00ED1F02">
              <w:rPr>
                <w:rFonts w:ascii="PT Astra Serif" w:eastAsia="Times New Roman" w:hAnsi="PT Astra Serif" w:cs="Times New Roman"/>
                <w:b/>
                <w:bCs/>
                <w:color w:val="000000"/>
                <w:lang w:eastAsia="ru-RU"/>
              </w:rPr>
              <w:t>.</w:t>
            </w:r>
          </w:p>
        </w:tc>
        <w:tc>
          <w:tcPr>
            <w:tcW w:w="1421" w:type="dxa"/>
            <w:tcBorders>
              <w:top w:val="single" w:sz="4" w:space="0" w:color="00000A"/>
              <w:left w:val="single" w:sz="4" w:space="0" w:color="00000A"/>
              <w:bottom w:val="single" w:sz="4" w:space="0" w:color="00000A"/>
              <w:right w:val="single" w:sz="4" w:space="0" w:color="00000A"/>
            </w:tcBorders>
            <w:vAlign w:val="center"/>
          </w:tcPr>
          <w:p w:rsidR="00D56ED0" w:rsidRPr="00ED1F02" w:rsidRDefault="00D56ED0" w:rsidP="00D56ED0">
            <w:pPr>
              <w:pStyle w:val="Standard"/>
              <w:jc w:val="center"/>
              <w:rPr>
                <w:rFonts w:ascii="PT Astra Serif" w:eastAsia="Times New Roman" w:hAnsi="PT Astra Serif" w:cs="Times New Roman"/>
                <w:b/>
                <w:bCs/>
                <w:color w:val="000000"/>
                <w:lang w:val="ru-RU" w:eastAsia="ru-RU"/>
              </w:rPr>
            </w:pPr>
            <w:r w:rsidRPr="00ED1F02">
              <w:rPr>
                <w:rFonts w:ascii="PT Astra Serif" w:eastAsia="Times New Roman" w:hAnsi="PT Astra Serif" w:cs="Times New Roman"/>
                <w:b/>
                <w:bCs/>
                <w:color w:val="000000"/>
                <w:lang w:val="ru-RU" w:eastAsia="ru-RU"/>
              </w:rPr>
              <w:t>Цена, руб.</w:t>
            </w:r>
          </w:p>
        </w:tc>
        <w:tc>
          <w:tcPr>
            <w:tcW w:w="1421" w:type="dxa"/>
            <w:tcBorders>
              <w:top w:val="single" w:sz="4" w:space="0" w:color="00000A"/>
              <w:left w:val="single" w:sz="4" w:space="0" w:color="00000A"/>
              <w:bottom w:val="single" w:sz="4" w:space="0" w:color="00000A"/>
              <w:right w:val="single" w:sz="4" w:space="0" w:color="00000A"/>
            </w:tcBorders>
            <w:vAlign w:val="center"/>
          </w:tcPr>
          <w:p w:rsidR="00D56ED0" w:rsidRPr="00ED1F02" w:rsidRDefault="00D56ED0" w:rsidP="00D56ED0">
            <w:pPr>
              <w:pStyle w:val="Standard"/>
              <w:jc w:val="center"/>
              <w:rPr>
                <w:rFonts w:ascii="PT Astra Serif" w:eastAsia="Times New Roman" w:hAnsi="PT Astra Serif" w:cs="Times New Roman"/>
                <w:b/>
                <w:bCs/>
                <w:color w:val="000000"/>
                <w:lang w:val="ru-RU" w:eastAsia="ru-RU"/>
              </w:rPr>
            </w:pPr>
            <w:r w:rsidRPr="00ED1F02">
              <w:rPr>
                <w:rFonts w:ascii="PT Astra Serif" w:eastAsia="Times New Roman" w:hAnsi="PT Astra Serif" w:cs="Times New Roman"/>
                <w:b/>
                <w:bCs/>
                <w:color w:val="000000"/>
                <w:lang w:val="ru-RU" w:eastAsia="ru-RU"/>
              </w:rPr>
              <w:t>Сумма, руб.</w:t>
            </w:r>
          </w:p>
        </w:tc>
      </w:tr>
      <w:tr w:rsidR="00D56ED0" w:rsidRPr="00ED1F02" w:rsidTr="00D56ED0">
        <w:trPr>
          <w:jc w:val="center"/>
        </w:trPr>
        <w:tc>
          <w:tcPr>
            <w:tcW w:w="8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56ED0" w:rsidRPr="00ED1F02" w:rsidRDefault="00D56ED0" w:rsidP="00D56ED0">
            <w:pPr>
              <w:pStyle w:val="ad"/>
              <w:ind w:left="0"/>
              <w:jc w:val="center"/>
              <w:rPr>
                <w:rFonts w:ascii="PT Astra Serif" w:hAnsi="PT Astra Serif"/>
                <w:sz w:val="24"/>
                <w:szCs w:val="24"/>
              </w:rPr>
            </w:pPr>
            <w:r w:rsidRPr="00ED1F02">
              <w:rPr>
                <w:rFonts w:ascii="PT Astra Serif" w:hAnsi="PT Astra Serif"/>
                <w:bCs/>
                <w:color w:val="000000"/>
                <w:sz w:val="24"/>
                <w:szCs w:val="24"/>
              </w:rPr>
              <w:t>1.</w:t>
            </w:r>
          </w:p>
        </w:tc>
        <w:tc>
          <w:tcPr>
            <w:tcW w:w="29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56ED0" w:rsidRPr="00ED1F02" w:rsidRDefault="004C07A7" w:rsidP="00097D4F">
            <w:pPr>
              <w:pStyle w:val="Standard"/>
              <w:rPr>
                <w:rFonts w:ascii="PT Astra Serif" w:eastAsia="Times New Roman" w:hAnsi="PT Astra Serif" w:cs="Times New Roman"/>
                <w:bCs/>
                <w:lang w:val="ru-RU" w:eastAsia="ru-RU"/>
              </w:rPr>
            </w:pPr>
            <w:r w:rsidRPr="004C07A7">
              <w:rPr>
                <w:rFonts w:ascii="PT Astra Serif" w:eastAsia="Times New Roman" w:hAnsi="PT Astra Serif" w:cs="Times New Roman"/>
                <w:bCs/>
                <w:lang w:val="ru-RU" w:eastAsia="ru-RU"/>
              </w:rPr>
              <w:t xml:space="preserve">ФКУ ИК-49 УФСИН России по РК здание </w:t>
            </w:r>
            <w:r w:rsidR="00097D4F">
              <w:rPr>
                <w:rFonts w:ascii="PT Astra Serif" w:eastAsia="Times New Roman" w:hAnsi="PT Astra Serif" w:cs="Times New Roman"/>
                <w:bCs/>
                <w:lang w:val="ru-RU" w:eastAsia="ru-RU"/>
              </w:rPr>
              <w:t>медицинской части</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56ED0" w:rsidRPr="00ED1F02" w:rsidRDefault="00097D4F" w:rsidP="00D56ED0">
            <w:pPr>
              <w:pStyle w:val="Standard"/>
              <w:jc w:val="center"/>
              <w:rPr>
                <w:rFonts w:ascii="PT Astra Serif" w:eastAsia="Times New Roman" w:hAnsi="PT Astra Serif" w:cs="Times New Roman"/>
                <w:lang w:val="ru-RU" w:eastAsia="ru-RU"/>
              </w:rPr>
            </w:pPr>
            <w:r>
              <w:rPr>
                <w:rFonts w:ascii="PT Astra Serif" w:eastAsia="Times New Roman" w:hAnsi="PT Astra Serif" w:cs="Times New Roman"/>
                <w:lang w:val="ru-RU" w:eastAsia="ru-RU"/>
              </w:rPr>
              <w:t>918</w:t>
            </w:r>
          </w:p>
        </w:tc>
        <w:tc>
          <w:tcPr>
            <w:tcW w:w="14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56ED0" w:rsidRPr="00ED1F02" w:rsidRDefault="00D56ED0" w:rsidP="00D56ED0">
            <w:pPr>
              <w:pStyle w:val="Standard"/>
              <w:jc w:val="center"/>
              <w:rPr>
                <w:rFonts w:ascii="PT Astra Serif" w:eastAsia="Times New Roman" w:hAnsi="PT Astra Serif" w:cs="Times New Roman"/>
                <w:lang w:val="ru-RU" w:eastAsia="ru-RU"/>
              </w:rPr>
            </w:pPr>
            <w:r w:rsidRPr="00ED1F02">
              <w:rPr>
                <w:rFonts w:ascii="PT Astra Serif" w:eastAsia="Times New Roman" w:hAnsi="PT Astra Serif" w:cs="Times New Roman"/>
                <w:bCs/>
                <w:color w:val="000000"/>
                <w:lang w:val="ru-RU" w:eastAsia="ru-RU"/>
              </w:rPr>
              <w:t>м</w:t>
            </w:r>
            <w:proofErr w:type="gramStart"/>
            <w:r w:rsidRPr="00ED1F02">
              <w:rPr>
                <w:rFonts w:ascii="PT Astra Serif" w:eastAsia="Times New Roman" w:hAnsi="PT Astra Serif" w:cs="Times New Roman"/>
                <w:bCs/>
                <w:color w:val="000000"/>
                <w:lang w:val="ru-RU" w:eastAsia="ru-RU"/>
              </w:rPr>
              <w:t>2</w:t>
            </w:r>
            <w:proofErr w:type="gramEnd"/>
          </w:p>
        </w:tc>
        <w:tc>
          <w:tcPr>
            <w:tcW w:w="1421" w:type="dxa"/>
            <w:tcBorders>
              <w:top w:val="single" w:sz="4" w:space="0" w:color="00000A"/>
              <w:left w:val="single" w:sz="4" w:space="0" w:color="00000A"/>
              <w:bottom w:val="single" w:sz="4" w:space="0" w:color="00000A"/>
              <w:right w:val="single" w:sz="4" w:space="0" w:color="00000A"/>
            </w:tcBorders>
            <w:vAlign w:val="center"/>
          </w:tcPr>
          <w:p w:rsidR="00D56ED0" w:rsidRPr="00ED1F02" w:rsidRDefault="00D56ED0" w:rsidP="00D56ED0">
            <w:pPr>
              <w:pStyle w:val="Standard"/>
              <w:jc w:val="center"/>
              <w:rPr>
                <w:rFonts w:ascii="PT Astra Serif" w:eastAsia="Times New Roman" w:hAnsi="PT Astra Serif" w:cs="Times New Roman"/>
                <w:bCs/>
                <w:color w:val="000000"/>
                <w:lang w:val="ru-RU" w:eastAsia="ru-RU"/>
              </w:rPr>
            </w:pPr>
          </w:p>
        </w:tc>
        <w:tc>
          <w:tcPr>
            <w:tcW w:w="1421" w:type="dxa"/>
            <w:tcBorders>
              <w:top w:val="single" w:sz="4" w:space="0" w:color="00000A"/>
              <w:left w:val="single" w:sz="4" w:space="0" w:color="00000A"/>
              <w:bottom w:val="single" w:sz="4" w:space="0" w:color="00000A"/>
              <w:right w:val="single" w:sz="4" w:space="0" w:color="00000A"/>
            </w:tcBorders>
            <w:vAlign w:val="center"/>
          </w:tcPr>
          <w:p w:rsidR="00D56ED0" w:rsidRPr="00ED1F02" w:rsidRDefault="00D56ED0" w:rsidP="00D56ED0">
            <w:pPr>
              <w:pStyle w:val="Standard"/>
              <w:jc w:val="center"/>
              <w:rPr>
                <w:rFonts w:ascii="PT Astra Serif" w:eastAsia="Times New Roman" w:hAnsi="PT Astra Serif" w:cs="Times New Roman"/>
                <w:bCs/>
                <w:color w:val="000000"/>
                <w:lang w:val="ru-RU" w:eastAsia="ru-RU"/>
              </w:rPr>
            </w:pPr>
          </w:p>
        </w:tc>
      </w:tr>
      <w:tr w:rsidR="00D56ED0" w:rsidRPr="00ED1F02" w:rsidTr="00D56ED0">
        <w:trPr>
          <w:jc w:val="center"/>
        </w:trPr>
        <w:tc>
          <w:tcPr>
            <w:tcW w:w="8509"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56ED0" w:rsidRPr="00ED1F02" w:rsidRDefault="00D56ED0" w:rsidP="00D56ED0">
            <w:pPr>
              <w:pStyle w:val="Standard"/>
              <w:jc w:val="right"/>
              <w:rPr>
                <w:rFonts w:ascii="PT Astra Serif" w:eastAsia="Times New Roman" w:hAnsi="PT Astra Serif" w:cs="Times New Roman"/>
                <w:b/>
                <w:bCs/>
                <w:color w:val="000000"/>
                <w:lang w:val="ru-RU" w:eastAsia="ru-RU"/>
              </w:rPr>
            </w:pPr>
            <w:r w:rsidRPr="00ED1F02">
              <w:rPr>
                <w:rFonts w:ascii="PT Astra Serif" w:eastAsia="Times New Roman" w:hAnsi="PT Astra Serif" w:cs="Times New Roman"/>
                <w:b/>
                <w:bCs/>
                <w:color w:val="000000"/>
                <w:lang w:val="ru-RU" w:eastAsia="ru-RU"/>
              </w:rPr>
              <w:t>ИТОГО:</w:t>
            </w:r>
          </w:p>
        </w:tc>
        <w:tc>
          <w:tcPr>
            <w:tcW w:w="1421" w:type="dxa"/>
            <w:tcBorders>
              <w:top w:val="single" w:sz="4" w:space="0" w:color="00000A"/>
              <w:left w:val="single" w:sz="4" w:space="0" w:color="00000A"/>
              <w:bottom w:val="single" w:sz="4" w:space="0" w:color="00000A"/>
              <w:right w:val="single" w:sz="4" w:space="0" w:color="00000A"/>
            </w:tcBorders>
            <w:vAlign w:val="center"/>
          </w:tcPr>
          <w:p w:rsidR="00D56ED0" w:rsidRPr="00ED1F02" w:rsidRDefault="00D56ED0" w:rsidP="00D56ED0">
            <w:pPr>
              <w:pStyle w:val="Standard"/>
              <w:jc w:val="center"/>
              <w:rPr>
                <w:rFonts w:ascii="PT Astra Serif" w:eastAsia="Times New Roman" w:hAnsi="PT Astra Serif" w:cs="Times New Roman"/>
                <w:b/>
                <w:bCs/>
                <w:color w:val="000000"/>
                <w:lang w:val="ru-RU" w:eastAsia="ru-RU"/>
              </w:rPr>
            </w:pPr>
          </w:p>
        </w:tc>
      </w:tr>
    </w:tbl>
    <w:p w:rsidR="00D56ED0" w:rsidRDefault="00D56ED0">
      <w:pPr>
        <w:rPr>
          <w:rFonts w:ascii="PT Astra Serif" w:hAnsi="PT Astra Serif" w:cs="Times New Roman"/>
        </w:rPr>
      </w:pPr>
    </w:p>
    <w:p w:rsidR="00ED1F02" w:rsidRDefault="00ED1F02">
      <w:pPr>
        <w:rPr>
          <w:rFonts w:ascii="PT Astra Serif" w:hAnsi="PT Astra Serif" w:cs="Times New Roman"/>
        </w:rPr>
      </w:pPr>
    </w:p>
    <w:p w:rsidR="00ED1F02" w:rsidRDefault="00ED1F02">
      <w:pPr>
        <w:rPr>
          <w:rFonts w:ascii="PT Astra Serif" w:hAnsi="PT Astra Serif" w:cs="Times New Roman"/>
        </w:rPr>
      </w:pPr>
    </w:p>
    <w:p w:rsidR="00ED1F02" w:rsidRDefault="00ED1F02">
      <w:pPr>
        <w:rPr>
          <w:rFonts w:ascii="PT Astra Serif" w:hAnsi="PT Astra Serif" w:cs="Times New Roman"/>
        </w:rPr>
      </w:pPr>
    </w:p>
    <w:p w:rsidR="00ED1F02" w:rsidRPr="00A25917" w:rsidRDefault="00ED1F02" w:rsidP="00ED1F02">
      <w:pPr>
        <w:rPr>
          <w:rFonts w:ascii="PT Astra Serif" w:hAnsi="PT Astra Serif"/>
        </w:rPr>
      </w:pPr>
      <w:r w:rsidRPr="00A25917">
        <w:rPr>
          <w:rFonts w:ascii="PT Astra Serif" w:hAnsi="PT Astra Serif"/>
        </w:rPr>
        <w:t>Заказчик                                                                                            Исполнитель</w:t>
      </w:r>
    </w:p>
    <w:p w:rsidR="00ED1F02" w:rsidRPr="00A25917" w:rsidRDefault="00ED1F02" w:rsidP="00ED1F02">
      <w:pPr>
        <w:jc w:val="center"/>
        <w:rPr>
          <w:rFonts w:ascii="PT Astra Serif" w:hAnsi="PT Astra Serif"/>
        </w:rPr>
      </w:pPr>
    </w:p>
    <w:p w:rsidR="00ED1F02" w:rsidRPr="00A25917" w:rsidRDefault="00ED1F02" w:rsidP="00ED1F02">
      <w:pPr>
        <w:rPr>
          <w:rFonts w:ascii="PT Astra Serif" w:hAnsi="PT Astra Serif"/>
        </w:rPr>
      </w:pPr>
      <w:r w:rsidRPr="00A25917">
        <w:rPr>
          <w:rFonts w:ascii="PT Astra Serif" w:hAnsi="PT Astra Serif"/>
        </w:rPr>
        <w:t>________________</w:t>
      </w:r>
      <w:r w:rsidR="00097D4F">
        <w:rPr>
          <w:rFonts w:ascii="PT Astra Serif" w:hAnsi="PT Astra Serif"/>
        </w:rPr>
        <w:t>********</w:t>
      </w:r>
      <w:r w:rsidRPr="00A25917">
        <w:rPr>
          <w:rFonts w:ascii="PT Astra Serif" w:hAnsi="PT Astra Serif"/>
        </w:rPr>
        <w:t xml:space="preserve">                                                            ________________******</w:t>
      </w:r>
    </w:p>
    <w:p w:rsidR="00ED1F02" w:rsidRPr="00A25917" w:rsidRDefault="004C07A7" w:rsidP="00ED1F02">
      <w:pPr>
        <w:rPr>
          <w:rFonts w:ascii="PT Astra Serif" w:hAnsi="PT Astra Serif"/>
        </w:rPr>
      </w:pPr>
      <w:r>
        <w:rPr>
          <w:rFonts w:ascii="PT Astra Serif" w:hAnsi="PT Astra Serif"/>
        </w:rPr>
        <w:t>ЭЦ</w:t>
      </w:r>
      <w:r w:rsidR="00ED1F02" w:rsidRPr="00A25917">
        <w:rPr>
          <w:rFonts w:ascii="PT Astra Serif" w:hAnsi="PT Astra Serif"/>
        </w:rPr>
        <w:t>П                                                                                                    МП</w:t>
      </w:r>
    </w:p>
    <w:p w:rsidR="00ED1F02" w:rsidRDefault="00ED1F02">
      <w:pPr>
        <w:rPr>
          <w:rFonts w:ascii="PT Astra Serif" w:hAnsi="PT Astra Serif" w:cs="Times New Roman"/>
        </w:rPr>
      </w:pPr>
    </w:p>
    <w:p w:rsidR="00ED1F02" w:rsidRDefault="00ED1F02">
      <w:pPr>
        <w:rPr>
          <w:rFonts w:ascii="PT Astra Serif" w:hAnsi="PT Astra Serif" w:cs="Times New Roman"/>
        </w:rPr>
      </w:pPr>
    </w:p>
    <w:p w:rsidR="00ED1F02" w:rsidRDefault="00ED1F02">
      <w:pPr>
        <w:rPr>
          <w:rFonts w:ascii="PT Astra Serif" w:hAnsi="PT Astra Serif" w:cs="Times New Roman"/>
        </w:rPr>
      </w:pPr>
    </w:p>
    <w:p w:rsidR="00ED1F02" w:rsidRDefault="00ED1F02">
      <w:pPr>
        <w:rPr>
          <w:rFonts w:ascii="PT Astra Serif" w:hAnsi="PT Astra Serif" w:cs="Times New Roman"/>
        </w:rPr>
      </w:pPr>
    </w:p>
    <w:p w:rsidR="00ED1F02" w:rsidRDefault="00ED1F02">
      <w:pPr>
        <w:rPr>
          <w:rFonts w:ascii="PT Astra Serif" w:hAnsi="PT Astra Serif" w:cs="Times New Roman"/>
        </w:rPr>
      </w:pPr>
    </w:p>
    <w:p w:rsidR="00ED1F02" w:rsidRDefault="00ED1F02">
      <w:pPr>
        <w:rPr>
          <w:rFonts w:ascii="PT Astra Serif" w:hAnsi="PT Astra Serif" w:cs="Times New Roman"/>
        </w:rPr>
      </w:pPr>
    </w:p>
    <w:p w:rsidR="00ED1F02" w:rsidRDefault="00ED1F02">
      <w:pPr>
        <w:rPr>
          <w:rFonts w:ascii="PT Astra Serif" w:hAnsi="PT Astra Serif" w:cs="Times New Roman"/>
        </w:rPr>
      </w:pPr>
    </w:p>
    <w:p w:rsidR="00ED1F02" w:rsidRDefault="00ED1F02">
      <w:pPr>
        <w:rPr>
          <w:rFonts w:ascii="PT Astra Serif" w:hAnsi="PT Astra Serif" w:cs="Times New Roman"/>
        </w:rPr>
      </w:pPr>
    </w:p>
    <w:p w:rsidR="00ED1F02" w:rsidRDefault="00ED1F02">
      <w:pPr>
        <w:rPr>
          <w:rFonts w:ascii="PT Astra Serif" w:hAnsi="PT Astra Serif" w:cs="Times New Roman"/>
        </w:rPr>
      </w:pPr>
    </w:p>
    <w:p w:rsidR="00ED1F02" w:rsidRDefault="00ED1F02">
      <w:pPr>
        <w:rPr>
          <w:rFonts w:ascii="PT Astra Serif" w:hAnsi="PT Astra Serif" w:cs="Times New Roman"/>
        </w:rPr>
      </w:pPr>
    </w:p>
    <w:p w:rsidR="00097D4F" w:rsidRDefault="00097D4F">
      <w:pPr>
        <w:rPr>
          <w:rFonts w:ascii="PT Astra Serif" w:hAnsi="PT Astra Serif" w:cs="Times New Roman"/>
        </w:rPr>
      </w:pPr>
    </w:p>
    <w:p w:rsidR="00097D4F" w:rsidRDefault="00097D4F">
      <w:pPr>
        <w:rPr>
          <w:rFonts w:ascii="PT Astra Serif" w:hAnsi="PT Astra Serif" w:cs="Times New Roman"/>
        </w:rPr>
      </w:pPr>
    </w:p>
    <w:p w:rsidR="00097D4F" w:rsidRDefault="00097D4F">
      <w:pPr>
        <w:rPr>
          <w:rFonts w:ascii="PT Astra Serif" w:hAnsi="PT Astra Serif" w:cs="Times New Roman"/>
        </w:rPr>
      </w:pPr>
    </w:p>
    <w:p w:rsidR="00097D4F" w:rsidRDefault="00097D4F">
      <w:pPr>
        <w:rPr>
          <w:rFonts w:ascii="PT Astra Serif" w:hAnsi="PT Astra Serif" w:cs="Times New Roman"/>
        </w:rPr>
      </w:pPr>
    </w:p>
    <w:p w:rsidR="00097D4F" w:rsidRDefault="00097D4F">
      <w:pPr>
        <w:rPr>
          <w:rFonts w:ascii="PT Astra Serif" w:hAnsi="PT Astra Serif" w:cs="Times New Roman"/>
        </w:rPr>
      </w:pPr>
    </w:p>
    <w:p w:rsidR="00097D4F" w:rsidRDefault="00097D4F">
      <w:pPr>
        <w:rPr>
          <w:rFonts w:ascii="PT Astra Serif" w:hAnsi="PT Astra Serif" w:cs="Times New Roman"/>
        </w:rPr>
      </w:pPr>
    </w:p>
    <w:p w:rsidR="00097D4F" w:rsidRDefault="00097D4F">
      <w:pPr>
        <w:rPr>
          <w:rFonts w:ascii="PT Astra Serif" w:hAnsi="PT Astra Serif" w:cs="Times New Roman"/>
        </w:rPr>
      </w:pPr>
    </w:p>
    <w:p w:rsidR="00097D4F" w:rsidRDefault="00097D4F">
      <w:pPr>
        <w:rPr>
          <w:rFonts w:ascii="PT Astra Serif" w:hAnsi="PT Astra Serif" w:cs="Times New Roman"/>
        </w:rPr>
      </w:pPr>
    </w:p>
    <w:p w:rsidR="00097D4F" w:rsidRDefault="00097D4F">
      <w:pPr>
        <w:rPr>
          <w:rFonts w:ascii="PT Astra Serif" w:hAnsi="PT Astra Serif" w:cs="Times New Roman"/>
        </w:rPr>
      </w:pPr>
    </w:p>
    <w:p w:rsidR="00097D4F" w:rsidRDefault="00097D4F">
      <w:pPr>
        <w:rPr>
          <w:rFonts w:ascii="PT Astra Serif" w:hAnsi="PT Astra Serif" w:cs="Times New Roman"/>
        </w:rPr>
      </w:pPr>
    </w:p>
    <w:p w:rsidR="00097D4F" w:rsidRDefault="00097D4F">
      <w:pPr>
        <w:rPr>
          <w:rFonts w:ascii="PT Astra Serif" w:hAnsi="PT Astra Serif" w:cs="Times New Roman"/>
        </w:rPr>
      </w:pPr>
    </w:p>
    <w:p w:rsidR="00097D4F" w:rsidRDefault="00097D4F">
      <w:pPr>
        <w:rPr>
          <w:rFonts w:ascii="PT Astra Serif" w:hAnsi="PT Astra Serif" w:cs="Times New Roman"/>
        </w:rPr>
      </w:pPr>
    </w:p>
    <w:p w:rsidR="00097D4F" w:rsidRDefault="00097D4F">
      <w:pPr>
        <w:rPr>
          <w:rFonts w:ascii="PT Astra Serif" w:hAnsi="PT Astra Serif" w:cs="Times New Roman"/>
        </w:rPr>
      </w:pPr>
    </w:p>
    <w:p w:rsidR="00097D4F" w:rsidRDefault="00097D4F">
      <w:pPr>
        <w:rPr>
          <w:rFonts w:ascii="PT Astra Serif" w:hAnsi="PT Astra Serif" w:cs="Times New Roman"/>
        </w:rPr>
      </w:pPr>
    </w:p>
    <w:p w:rsidR="00097D4F" w:rsidRDefault="00097D4F">
      <w:pPr>
        <w:rPr>
          <w:rFonts w:ascii="PT Astra Serif" w:hAnsi="PT Astra Serif" w:cs="Times New Roman"/>
        </w:rPr>
      </w:pPr>
    </w:p>
    <w:p w:rsidR="00097D4F" w:rsidRDefault="00097D4F">
      <w:pPr>
        <w:rPr>
          <w:rFonts w:ascii="PT Astra Serif" w:hAnsi="PT Astra Serif" w:cs="Times New Roman"/>
        </w:rPr>
      </w:pPr>
    </w:p>
    <w:p w:rsidR="00ED1F02" w:rsidRDefault="00ED1F02">
      <w:pPr>
        <w:rPr>
          <w:rFonts w:ascii="PT Astra Serif" w:hAnsi="PT Astra Serif" w:cs="Times New Roman"/>
        </w:rPr>
      </w:pPr>
    </w:p>
    <w:p w:rsidR="00ED1F02" w:rsidRDefault="00ED1F02">
      <w:pPr>
        <w:rPr>
          <w:rFonts w:ascii="PT Astra Serif" w:hAnsi="PT Astra Serif" w:cs="Times New Roman"/>
        </w:rPr>
      </w:pPr>
    </w:p>
    <w:p w:rsidR="00ED1F02" w:rsidRDefault="00ED1F02">
      <w:pPr>
        <w:rPr>
          <w:rFonts w:ascii="PT Astra Serif" w:hAnsi="PT Astra Serif" w:cs="Times New Roman"/>
        </w:rPr>
      </w:pPr>
    </w:p>
    <w:p w:rsidR="00ED1F02" w:rsidRDefault="00ED1F02">
      <w:pPr>
        <w:rPr>
          <w:rFonts w:ascii="PT Astra Serif" w:hAnsi="PT Astra Serif" w:cs="Times New Roman"/>
        </w:rPr>
      </w:pPr>
    </w:p>
    <w:p w:rsidR="00ED1F02" w:rsidRPr="00ED1F02" w:rsidRDefault="00ED1F02" w:rsidP="00ED1F02">
      <w:pPr>
        <w:jc w:val="right"/>
        <w:rPr>
          <w:rFonts w:ascii="PT Astra Serif" w:hAnsi="PT Astra Serif" w:cs="Times New Roman"/>
        </w:rPr>
      </w:pPr>
      <w:r w:rsidRPr="00ED1F02">
        <w:rPr>
          <w:rFonts w:ascii="PT Astra Serif" w:hAnsi="PT Astra Serif" w:cs="Times New Roman"/>
        </w:rPr>
        <w:lastRenderedPageBreak/>
        <w:t xml:space="preserve">Приложение № </w:t>
      </w:r>
      <w:r>
        <w:rPr>
          <w:rFonts w:ascii="PT Astra Serif" w:hAnsi="PT Astra Serif" w:cs="Times New Roman"/>
        </w:rPr>
        <w:t>2</w:t>
      </w:r>
    </w:p>
    <w:p w:rsidR="00ED1F02" w:rsidRPr="00ED1F02" w:rsidRDefault="00ED1F02" w:rsidP="00ED1F02">
      <w:pPr>
        <w:jc w:val="right"/>
        <w:rPr>
          <w:rFonts w:ascii="PT Astra Serif" w:hAnsi="PT Astra Serif" w:cs="Times New Roman"/>
        </w:rPr>
      </w:pPr>
    </w:p>
    <w:p w:rsidR="00ED1F02" w:rsidRDefault="00ED1F02" w:rsidP="00ED1F02">
      <w:pPr>
        <w:jc w:val="right"/>
        <w:rPr>
          <w:rFonts w:ascii="PT Astra Serif" w:hAnsi="PT Astra Serif" w:cs="Times New Roman"/>
        </w:rPr>
      </w:pPr>
      <w:r w:rsidRPr="00ED1F02">
        <w:rPr>
          <w:rFonts w:ascii="PT Astra Serif" w:hAnsi="PT Astra Serif" w:cs="Times New Roman"/>
        </w:rPr>
        <w:t>к Договору № _____ от ______________</w:t>
      </w:r>
    </w:p>
    <w:p w:rsidR="00ED1F02" w:rsidRDefault="00ED1F02" w:rsidP="00ED1F02">
      <w:pPr>
        <w:jc w:val="right"/>
        <w:rPr>
          <w:rFonts w:ascii="PT Astra Serif" w:hAnsi="PT Astra Serif" w:cs="Times New Roman"/>
        </w:rPr>
      </w:pPr>
    </w:p>
    <w:p w:rsidR="00ED1F02" w:rsidRDefault="00ED1F02" w:rsidP="00ED1F02">
      <w:pPr>
        <w:jc w:val="right"/>
        <w:rPr>
          <w:rFonts w:ascii="PT Astra Serif" w:hAnsi="PT Astra Serif" w:cs="Times New Roman"/>
        </w:rPr>
      </w:pPr>
    </w:p>
    <w:p w:rsidR="00ED1F02" w:rsidRPr="00ED1F02" w:rsidRDefault="00ED1F02" w:rsidP="00ED1F02">
      <w:pPr>
        <w:jc w:val="center"/>
        <w:rPr>
          <w:rFonts w:ascii="PT Astra Serif" w:eastAsia="Times New Roman" w:hAnsi="PT Astra Serif"/>
          <w:b/>
          <w:bCs/>
        </w:rPr>
      </w:pPr>
      <w:r w:rsidRPr="00ED1F02">
        <w:rPr>
          <w:rFonts w:ascii="PT Astra Serif" w:eastAsia="Times New Roman" w:hAnsi="PT Astra Serif"/>
          <w:b/>
          <w:bCs/>
        </w:rPr>
        <w:t>ТЕХНИЧЕСКОЕ ЗАДАНИЕ</w:t>
      </w:r>
    </w:p>
    <w:p w:rsidR="00ED1F02" w:rsidRPr="00ED1F02" w:rsidRDefault="00ED1F02" w:rsidP="00ED1F02">
      <w:pPr>
        <w:jc w:val="right"/>
        <w:rPr>
          <w:rFonts w:ascii="PT Astra Serif" w:hAnsi="PT Astra Serif" w:cs="Times New Roman"/>
        </w:rPr>
      </w:pPr>
    </w:p>
    <w:p w:rsidR="00ED1F02" w:rsidRPr="00ED1F02" w:rsidRDefault="00ED1F02" w:rsidP="00ED1F02">
      <w:pPr>
        <w:pStyle w:val="Standard"/>
        <w:jc w:val="both"/>
        <w:rPr>
          <w:rFonts w:ascii="PT Astra Serif" w:eastAsia="Times New Roman" w:hAnsi="PT Astra Serif" w:cs="Times New Roman"/>
          <w:lang w:val="ru-RU" w:eastAsia="ru-RU"/>
        </w:rPr>
      </w:pPr>
      <w:r w:rsidRPr="00ED1F02">
        <w:rPr>
          <w:rFonts w:ascii="PT Astra Serif" w:eastAsia="Times New Roman" w:hAnsi="PT Astra Serif" w:cs="Times New Roman"/>
          <w:b/>
          <w:lang w:val="ru-RU" w:eastAsia="ru-RU"/>
        </w:rPr>
        <w:t>Наименование объекта закупки</w:t>
      </w:r>
      <w:r w:rsidRPr="00ED1F02">
        <w:rPr>
          <w:rFonts w:ascii="PT Astra Serif" w:eastAsia="Times New Roman" w:hAnsi="PT Astra Serif" w:cs="Times New Roman"/>
          <w:lang w:val="ru-RU" w:eastAsia="ru-RU"/>
        </w:rPr>
        <w:t xml:space="preserve">: </w:t>
      </w:r>
    </w:p>
    <w:p w:rsidR="00ED1F02" w:rsidRPr="00ED1F02" w:rsidRDefault="00ED1F02" w:rsidP="00ED1F02">
      <w:pPr>
        <w:pStyle w:val="Standard"/>
        <w:jc w:val="both"/>
        <w:rPr>
          <w:rFonts w:ascii="PT Astra Serif" w:hAnsi="PT Astra Serif" w:cs="Times New Roman"/>
          <w:bCs/>
          <w:iCs/>
          <w:lang w:val="ru-RU"/>
        </w:rPr>
      </w:pPr>
      <w:r w:rsidRPr="00ED1F02">
        <w:rPr>
          <w:rFonts w:ascii="PT Astra Serif" w:hAnsi="PT Astra Serif" w:cs="Times New Roman"/>
          <w:bCs/>
          <w:iCs/>
          <w:lang w:val="ru-RU"/>
        </w:rPr>
        <w:t>43.29.11.140 Работы по противопожарной защите</w:t>
      </w:r>
    </w:p>
    <w:p w:rsidR="00ED1F02" w:rsidRPr="00ED1F02" w:rsidRDefault="00ED1F02" w:rsidP="00ED1F02">
      <w:pPr>
        <w:pStyle w:val="Standard"/>
        <w:jc w:val="both"/>
        <w:rPr>
          <w:rFonts w:ascii="PT Astra Serif" w:hAnsi="PT Astra Serif"/>
          <w:lang w:val="ru-RU"/>
        </w:rPr>
      </w:pPr>
      <w:r w:rsidRPr="00ED1F02">
        <w:rPr>
          <w:rFonts w:ascii="PT Astra Serif" w:eastAsia="Times New Roman" w:hAnsi="PT Astra Serif" w:cs="Times New Roman"/>
          <w:lang w:val="ru-RU" w:eastAsia="ru-RU"/>
        </w:rPr>
        <w:t>Выполнение работ по огнезащитной обработке деревянных конструкций.</w:t>
      </w:r>
    </w:p>
    <w:p w:rsidR="00ED1F02" w:rsidRPr="00ED1F02" w:rsidRDefault="00ED1F02" w:rsidP="00ED1F02">
      <w:pPr>
        <w:pStyle w:val="Standard"/>
        <w:jc w:val="both"/>
        <w:rPr>
          <w:rFonts w:ascii="PT Astra Serif" w:hAnsi="PT Astra Serif"/>
          <w:lang w:val="ru-RU"/>
        </w:rPr>
      </w:pPr>
      <w:r w:rsidRPr="00ED1F02">
        <w:rPr>
          <w:rFonts w:ascii="PT Astra Serif" w:hAnsi="PT Astra Serif" w:cs="Times New Roman"/>
          <w:bCs/>
          <w:iCs/>
          <w:lang w:val="ru-RU"/>
        </w:rPr>
        <w:t>Работы по испытанию наружных пожарных лестниц</w:t>
      </w:r>
    </w:p>
    <w:p w:rsidR="00ED1F02" w:rsidRPr="00ED1F02" w:rsidRDefault="00ED1F02" w:rsidP="00ED1F02">
      <w:pPr>
        <w:pStyle w:val="Standard"/>
        <w:jc w:val="both"/>
        <w:rPr>
          <w:rFonts w:ascii="PT Astra Serif" w:hAnsi="PT Astra Serif"/>
          <w:lang w:val="ru-RU"/>
        </w:rPr>
      </w:pPr>
      <w:r w:rsidRPr="00ED1F02">
        <w:rPr>
          <w:rFonts w:ascii="PT Astra Serif" w:eastAsia="Times New Roman" w:hAnsi="PT Astra Serif" w:cs="Times New Roman"/>
          <w:b/>
          <w:lang w:val="ru-RU" w:eastAsia="ru-RU"/>
        </w:rPr>
        <w:t>Объем работ:</w:t>
      </w:r>
    </w:p>
    <w:p w:rsidR="00ED1F02" w:rsidRPr="00ED1F02" w:rsidRDefault="00ED1F02" w:rsidP="00ED1F02">
      <w:pPr>
        <w:pStyle w:val="Standard"/>
        <w:ind w:left="360"/>
        <w:jc w:val="both"/>
        <w:rPr>
          <w:rFonts w:ascii="PT Astra Serif" w:hAnsi="PT Astra Serif"/>
          <w:lang w:val="ru-RU"/>
        </w:rPr>
      </w:pPr>
      <w:r w:rsidRPr="00ED1F02">
        <w:rPr>
          <w:rFonts w:ascii="PT Astra Serif" w:eastAsia="Times New Roman" w:hAnsi="PT Astra Serif" w:cs="Times New Roman"/>
          <w:color w:val="000000"/>
          <w:lang w:val="ru-RU" w:eastAsia="ru-RU"/>
        </w:rPr>
        <w:t>1.1. Объемы выполняемых работ по огнезащитной обработке деревянных конструкций в здании               по адресу:</w:t>
      </w:r>
    </w:p>
    <w:p w:rsidR="00ED1F02" w:rsidRPr="00ED1F02" w:rsidRDefault="00ED1F02" w:rsidP="00ED1F02">
      <w:pPr>
        <w:pStyle w:val="Standard"/>
        <w:ind w:left="360"/>
        <w:jc w:val="both"/>
        <w:rPr>
          <w:rFonts w:ascii="PT Astra Serif" w:eastAsia="Times New Roman" w:hAnsi="PT Astra Serif" w:cs="Times New Roman"/>
          <w:color w:val="000000"/>
          <w:lang w:val="ru-RU" w:eastAsia="ru-RU"/>
        </w:rPr>
      </w:pPr>
    </w:p>
    <w:tbl>
      <w:tblPr>
        <w:tblW w:w="5000" w:type="pct"/>
        <w:jc w:val="center"/>
        <w:tblCellMar>
          <w:left w:w="10" w:type="dxa"/>
          <w:right w:w="10" w:type="dxa"/>
        </w:tblCellMar>
        <w:tblLook w:val="0000" w:firstRow="0" w:lastRow="0" w:firstColumn="0" w:lastColumn="0" w:noHBand="0" w:noVBand="0"/>
      </w:tblPr>
      <w:tblGrid>
        <w:gridCol w:w="1147"/>
        <w:gridCol w:w="4018"/>
        <w:gridCol w:w="2488"/>
        <w:gridCol w:w="1918"/>
      </w:tblGrid>
      <w:tr w:rsidR="00AC1EB5" w:rsidRPr="00ED1F02" w:rsidTr="00AC1EB5">
        <w:trPr>
          <w:jc w:val="center"/>
        </w:trPr>
        <w:tc>
          <w:tcPr>
            <w:tcW w:w="59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C1EB5" w:rsidRPr="00ED1F02" w:rsidRDefault="00AC1EB5" w:rsidP="00AC1EB5">
            <w:pPr>
              <w:pStyle w:val="Standard"/>
              <w:jc w:val="center"/>
              <w:rPr>
                <w:rFonts w:ascii="PT Astra Serif" w:eastAsia="Times New Roman" w:hAnsi="PT Astra Serif" w:cs="Times New Roman"/>
                <w:b/>
                <w:bCs/>
                <w:color w:val="000000"/>
                <w:lang w:val="ru-RU" w:eastAsia="ru-RU"/>
              </w:rPr>
            </w:pPr>
          </w:p>
          <w:p w:rsidR="00AC1EB5" w:rsidRPr="00ED1F02" w:rsidRDefault="00AC1EB5" w:rsidP="00AC1EB5">
            <w:pPr>
              <w:pStyle w:val="Standard"/>
              <w:jc w:val="center"/>
              <w:rPr>
                <w:rFonts w:ascii="PT Astra Serif" w:eastAsia="Times New Roman" w:hAnsi="PT Astra Serif" w:cs="Times New Roman"/>
                <w:lang w:eastAsia="ru-RU"/>
              </w:rPr>
            </w:pPr>
            <w:r w:rsidRPr="00ED1F02">
              <w:rPr>
                <w:rFonts w:ascii="PT Astra Serif" w:eastAsia="Times New Roman" w:hAnsi="PT Astra Serif" w:cs="Times New Roman"/>
                <w:b/>
                <w:bCs/>
                <w:color w:val="000000"/>
                <w:lang w:eastAsia="ru-RU"/>
              </w:rPr>
              <w:t>№ п/п</w:t>
            </w:r>
          </w:p>
        </w:tc>
        <w:tc>
          <w:tcPr>
            <w:tcW w:w="209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C1EB5" w:rsidRPr="00ED1F02" w:rsidRDefault="00AC1EB5" w:rsidP="00AC1EB5">
            <w:pPr>
              <w:pStyle w:val="Standard"/>
              <w:jc w:val="center"/>
              <w:rPr>
                <w:rFonts w:ascii="PT Astra Serif" w:eastAsia="Times New Roman" w:hAnsi="PT Astra Serif" w:cs="Times New Roman"/>
                <w:lang w:eastAsia="ru-RU"/>
              </w:rPr>
            </w:pPr>
            <w:r w:rsidRPr="00ED1F02">
              <w:rPr>
                <w:rFonts w:ascii="PT Astra Serif" w:eastAsia="Times New Roman" w:hAnsi="PT Astra Serif" w:cs="Times New Roman"/>
                <w:b/>
                <w:bCs/>
                <w:color w:val="000000"/>
                <w:lang w:eastAsia="ru-RU"/>
              </w:rPr>
              <w:t>Наименование</w:t>
            </w:r>
          </w:p>
          <w:p w:rsidR="00AC1EB5" w:rsidRPr="00ED1F02" w:rsidRDefault="00AC1EB5" w:rsidP="00AC1EB5">
            <w:pPr>
              <w:pStyle w:val="Standard"/>
              <w:jc w:val="center"/>
              <w:rPr>
                <w:rFonts w:ascii="PT Astra Serif" w:eastAsia="Times New Roman" w:hAnsi="PT Astra Serif" w:cs="Times New Roman"/>
                <w:lang w:eastAsia="ru-RU"/>
              </w:rPr>
            </w:pPr>
            <w:proofErr w:type="spellStart"/>
            <w:r w:rsidRPr="00ED1F02">
              <w:rPr>
                <w:rFonts w:ascii="PT Astra Serif" w:eastAsia="Times New Roman" w:hAnsi="PT Astra Serif" w:cs="Times New Roman"/>
                <w:b/>
                <w:bCs/>
                <w:color w:val="000000"/>
                <w:lang w:eastAsia="ru-RU"/>
              </w:rPr>
              <w:t>объекта</w:t>
            </w:r>
            <w:proofErr w:type="spellEnd"/>
          </w:p>
        </w:tc>
        <w:tc>
          <w:tcPr>
            <w:tcW w:w="130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C1EB5" w:rsidRPr="00ED1F02" w:rsidRDefault="00AC1EB5" w:rsidP="00AC1EB5">
            <w:pPr>
              <w:pStyle w:val="Standard"/>
              <w:jc w:val="center"/>
              <w:rPr>
                <w:rFonts w:ascii="PT Astra Serif" w:eastAsia="Times New Roman" w:hAnsi="PT Astra Serif" w:cs="Times New Roman"/>
                <w:lang w:eastAsia="ru-RU"/>
              </w:rPr>
            </w:pPr>
            <w:proofErr w:type="spellStart"/>
            <w:r w:rsidRPr="00ED1F02">
              <w:rPr>
                <w:rFonts w:ascii="PT Astra Serif" w:eastAsia="Times New Roman" w:hAnsi="PT Astra Serif" w:cs="Times New Roman"/>
                <w:b/>
                <w:bCs/>
                <w:color w:val="000000"/>
                <w:lang w:eastAsia="ru-RU"/>
              </w:rPr>
              <w:t>Объем</w:t>
            </w:r>
            <w:proofErr w:type="spellEnd"/>
            <w:r w:rsidRPr="00ED1F02">
              <w:rPr>
                <w:rFonts w:ascii="PT Astra Serif" w:eastAsia="Times New Roman" w:hAnsi="PT Astra Serif" w:cs="Times New Roman"/>
                <w:b/>
                <w:bCs/>
                <w:color w:val="000000"/>
                <w:lang w:eastAsia="ru-RU"/>
              </w:rPr>
              <w:t xml:space="preserve"> </w:t>
            </w:r>
            <w:proofErr w:type="spellStart"/>
            <w:r w:rsidRPr="00ED1F02">
              <w:rPr>
                <w:rFonts w:ascii="PT Astra Serif" w:eastAsia="Times New Roman" w:hAnsi="PT Astra Serif" w:cs="Times New Roman"/>
                <w:b/>
                <w:bCs/>
                <w:color w:val="000000"/>
                <w:lang w:eastAsia="ru-RU"/>
              </w:rPr>
              <w:t>оказываемых</w:t>
            </w:r>
            <w:proofErr w:type="spellEnd"/>
            <w:r w:rsidRPr="00ED1F02">
              <w:rPr>
                <w:rFonts w:ascii="PT Astra Serif" w:eastAsia="Times New Roman" w:hAnsi="PT Astra Serif" w:cs="Times New Roman"/>
                <w:b/>
                <w:bCs/>
                <w:color w:val="000000"/>
                <w:lang w:eastAsia="ru-RU"/>
              </w:rPr>
              <w:t xml:space="preserve"> </w:t>
            </w:r>
            <w:proofErr w:type="spellStart"/>
            <w:r w:rsidRPr="00ED1F02">
              <w:rPr>
                <w:rFonts w:ascii="PT Astra Serif" w:eastAsia="Times New Roman" w:hAnsi="PT Astra Serif" w:cs="Times New Roman"/>
                <w:b/>
                <w:bCs/>
                <w:color w:val="000000"/>
                <w:lang w:eastAsia="ru-RU"/>
              </w:rPr>
              <w:t>услуг</w:t>
            </w:r>
            <w:proofErr w:type="spellEnd"/>
          </w:p>
        </w:tc>
        <w:tc>
          <w:tcPr>
            <w:tcW w:w="1002"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C1EB5" w:rsidRPr="00ED1F02" w:rsidRDefault="00AC1EB5" w:rsidP="00AC1EB5">
            <w:pPr>
              <w:pStyle w:val="Standard"/>
              <w:jc w:val="center"/>
              <w:rPr>
                <w:rFonts w:ascii="PT Astra Serif" w:eastAsia="Times New Roman" w:hAnsi="PT Astra Serif" w:cs="Times New Roman"/>
                <w:lang w:eastAsia="ru-RU"/>
              </w:rPr>
            </w:pPr>
            <w:proofErr w:type="spellStart"/>
            <w:r w:rsidRPr="00ED1F02">
              <w:rPr>
                <w:rFonts w:ascii="PT Astra Serif" w:eastAsia="Times New Roman" w:hAnsi="PT Astra Serif" w:cs="Times New Roman"/>
                <w:b/>
                <w:bCs/>
                <w:color w:val="000000"/>
                <w:lang w:eastAsia="ru-RU"/>
              </w:rPr>
              <w:t>Ед.изм</w:t>
            </w:r>
            <w:proofErr w:type="spellEnd"/>
            <w:r w:rsidRPr="00ED1F02">
              <w:rPr>
                <w:rFonts w:ascii="PT Astra Serif" w:eastAsia="Times New Roman" w:hAnsi="PT Astra Serif" w:cs="Times New Roman"/>
                <w:b/>
                <w:bCs/>
                <w:color w:val="000000"/>
                <w:lang w:eastAsia="ru-RU"/>
              </w:rPr>
              <w:t>.</w:t>
            </w:r>
          </w:p>
        </w:tc>
      </w:tr>
      <w:tr w:rsidR="00AC1EB5" w:rsidRPr="00ED1F02" w:rsidTr="00AC1EB5">
        <w:trPr>
          <w:jc w:val="center"/>
        </w:trPr>
        <w:tc>
          <w:tcPr>
            <w:tcW w:w="59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C1EB5" w:rsidRPr="00ED1F02" w:rsidRDefault="00AC1EB5" w:rsidP="00AC1EB5">
            <w:pPr>
              <w:pStyle w:val="ad"/>
              <w:ind w:left="0"/>
              <w:jc w:val="center"/>
              <w:rPr>
                <w:rFonts w:ascii="PT Astra Serif" w:hAnsi="PT Astra Serif"/>
                <w:sz w:val="24"/>
                <w:szCs w:val="24"/>
              </w:rPr>
            </w:pPr>
            <w:r w:rsidRPr="00ED1F02">
              <w:rPr>
                <w:rFonts w:ascii="PT Astra Serif" w:hAnsi="PT Astra Serif"/>
                <w:bCs/>
                <w:color w:val="000000"/>
                <w:sz w:val="24"/>
                <w:szCs w:val="24"/>
              </w:rPr>
              <w:t>1.</w:t>
            </w:r>
          </w:p>
        </w:tc>
        <w:tc>
          <w:tcPr>
            <w:tcW w:w="209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C1EB5" w:rsidRPr="00ED1F02" w:rsidRDefault="00AC1EB5" w:rsidP="00097D4F">
            <w:pPr>
              <w:pStyle w:val="Standard"/>
              <w:rPr>
                <w:rFonts w:ascii="PT Astra Serif" w:eastAsia="Times New Roman" w:hAnsi="PT Astra Serif" w:cs="Times New Roman"/>
                <w:bCs/>
                <w:lang w:val="ru-RU" w:eastAsia="ru-RU"/>
              </w:rPr>
            </w:pPr>
            <w:r w:rsidRPr="004C07A7">
              <w:rPr>
                <w:rFonts w:ascii="PT Astra Serif" w:eastAsia="Times New Roman" w:hAnsi="PT Astra Serif" w:cs="Times New Roman"/>
                <w:bCs/>
                <w:lang w:val="ru-RU" w:eastAsia="ru-RU"/>
              </w:rPr>
              <w:t xml:space="preserve">ФКУ ИК-49 УФСИН России по РК здание </w:t>
            </w:r>
            <w:r w:rsidR="00097D4F">
              <w:rPr>
                <w:rFonts w:ascii="PT Astra Serif" w:eastAsia="Times New Roman" w:hAnsi="PT Astra Serif" w:cs="Times New Roman"/>
                <w:bCs/>
                <w:lang w:val="ru-RU" w:eastAsia="ru-RU"/>
              </w:rPr>
              <w:t>медицинской части</w:t>
            </w:r>
          </w:p>
        </w:tc>
        <w:tc>
          <w:tcPr>
            <w:tcW w:w="130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C1EB5" w:rsidRPr="00ED1F02" w:rsidRDefault="00097D4F" w:rsidP="00AC1EB5">
            <w:pPr>
              <w:pStyle w:val="Standard"/>
              <w:jc w:val="center"/>
              <w:rPr>
                <w:rFonts w:ascii="PT Astra Serif" w:eastAsia="Times New Roman" w:hAnsi="PT Astra Serif" w:cs="Times New Roman"/>
                <w:lang w:val="ru-RU" w:eastAsia="ru-RU"/>
              </w:rPr>
            </w:pPr>
            <w:r>
              <w:rPr>
                <w:rFonts w:ascii="PT Astra Serif" w:eastAsia="Times New Roman" w:hAnsi="PT Astra Serif" w:cs="Times New Roman"/>
                <w:lang w:val="ru-RU" w:eastAsia="ru-RU"/>
              </w:rPr>
              <w:t>918</w:t>
            </w:r>
          </w:p>
        </w:tc>
        <w:tc>
          <w:tcPr>
            <w:tcW w:w="1002"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C1EB5" w:rsidRPr="00ED1F02" w:rsidRDefault="00AC1EB5" w:rsidP="00AC1EB5">
            <w:pPr>
              <w:pStyle w:val="Standard"/>
              <w:jc w:val="center"/>
              <w:rPr>
                <w:rFonts w:ascii="PT Astra Serif" w:eastAsia="Times New Roman" w:hAnsi="PT Astra Serif" w:cs="Times New Roman"/>
                <w:lang w:val="ru-RU" w:eastAsia="ru-RU"/>
              </w:rPr>
            </w:pPr>
            <w:r w:rsidRPr="00ED1F02">
              <w:rPr>
                <w:rFonts w:ascii="PT Astra Serif" w:eastAsia="Times New Roman" w:hAnsi="PT Astra Serif" w:cs="Times New Roman"/>
                <w:bCs/>
                <w:color w:val="000000"/>
                <w:lang w:val="ru-RU" w:eastAsia="ru-RU"/>
              </w:rPr>
              <w:t>м</w:t>
            </w:r>
            <w:proofErr w:type="gramStart"/>
            <w:r w:rsidRPr="00ED1F02">
              <w:rPr>
                <w:rFonts w:ascii="PT Astra Serif" w:eastAsia="Times New Roman" w:hAnsi="PT Astra Serif" w:cs="Times New Roman"/>
                <w:bCs/>
                <w:color w:val="000000"/>
                <w:lang w:val="ru-RU" w:eastAsia="ru-RU"/>
              </w:rPr>
              <w:t>2</w:t>
            </w:r>
            <w:proofErr w:type="gramEnd"/>
          </w:p>
        </w:tc>
      </w:tr>
    </w:tbl>
    <w:p w:rsidR="00ED1F02" w:rsidRPr="00ED1F02" w:rsidRDefault="00ED1F02" w:rsidP="00ED1F02">
      <w:pPr>
        <w:pStyle w:val="Standard"/>
        <w:rPr>
          <w:rFonts w:ascii="PT Astra Serif" w:eastAsia="Times New Roman" w:hAnsi="PT Astra Serif" w:cs="Times New Roman"/>
          <w:b/>
          <w:bCs/>
          <w:color w:val="000000"/>
          <w:lang w:val="ru-RU" w:eastAsia="ru-RU"/>
        </w:rPr>
      </w:pPr>
    </w:p>
    <w:p w:rsidR="00ED1F02" w:rsidRPr="00ED1F02" w:rsidRDefault="00ED1F02" w:rsidP="00ED1F02">
      <w:pPr>
        <w:pStyle w:val="ad"/>
        <w:widowControl w:val="0"/>
        <w:numPr>
          <w:ilvl w:val="0"/>
          <w:numId w:val="11"/>
        </w:numPr>
        <w:suppressAutoHyphens/>
        <w:autoSpaceDN w:val="0"/>
        <w:contextualSpacing w:val="0"/>
        <w:jc w:val="center"/>
        <w:textAlignment w:val="baseline"/>
        <w:rPr>
          <w:rFonts w:ascii="PT Astra Serif" w:hAnsi="PT Astra Serif"/>
          <w:sz w:val="24"/>
          <w:szCs w:val="24"/>
        </w:rPr>
      </w:pPr>
      <w:r w:rsidRPr="00ED1F02">
        <w:rPr>
          <w:rFonts w:ascii="PT Astra Serif" w:hAnsi="PT Astra Serif"/>
          <w:b/>
          <w:bCs/>
          <w:color w:val="000000"/>
          <w:sz w:val="24"/>
          <w:szCs w:val="24"/>
        </w:rPr>
        <w:t>Цель и сроки выполнения работ</w:t>
      </w:r>
    </w:p>
    <w:p w:rsidR="00ED1F02" w:rsidRPr="00ED1F02" w:rsidRDefault="00ED1F02" w:rsidP="00ED1F02">
      <w:pPr>
        <w:pStyle w:val="ad"/>
        <w:widowControl w:val="0"/>
        <w:suppressAutoHyphens/>
        <w:autoSpaceDN w:val="0"/>
        <w:ind w:left="0"/>
        <w:contextualSpacing w:val="0"/>
        <w:jc w:val="both"/>
        <w:textAlignment w:val="baseline"/>
        <w:rPr>
          <w:rFonts w:ascii="PT Astra Serif" w:hAnsi="PT Astra Serif"/>
          <w:sz w:val="24"/>
          <w:szCs w:val="24"/>
        </w:rPr>
      </w:pPr>
      <w:r w:rsidRPr="00ED1F02">
        <w:rPr>
          <w:rFonts w:ascii="PT Astra Serif" w:hAnsi="PT Astra Serif"/>
          <w:color w:val="000000"/>
          <w:sz w:val="24"/>
          <w:szCs w:val="24"/>
        </w:rPr>
        <w:br/>
        <w:t>2.1. Целью выполнения работ является – повышение огнестойкости деревянных конструкций.</w:t>
      </w:r>
    </w:p>
    <w:p w:rsidR="00ED1F02" w:rsidRPr="00ED1F02" w:rsidRDefault="00ED1F02" w:rsidP="00ED1F02">
      <w:pPr>
        <w:pStyle w:val="Standard"/>
        <w:jc w:val="both"/>
        <w:rPr>
          <w:rFonts w:ascii="PT Astra Serif" w:hAnsi="PT Astra Serif"/>
          <w:lang w:val="ru-RU"/>
        </w:rPr>
      </w:pPr>
      <w:r w:rsidRPr="00ED1F02">
        <w:rPr>
          <w:rFonts w:ascii="PT Astra Serif" w:eastAsia="Times New Roman" w:hAnsi="PT Astra Serif" w:cs="Times New Roman"/>
          <w:color w:val="000000"/>
          <w:lang w:val="ru-RU" w:eastAsia="ru-RU"/>
        </w:rPr>
        <w:t>2.2. Работы выполняются силами и средствами Подрядчика из материалов и оборудования                                 в соответствии с техническими регламентами, СНиП и другими документами, предусмотренными законодательством РФ.</w:t>
      </w:r>
    </w:p>
    <w:p w:rsidR="00ED1F02" w:rsidRPr="00ED1F02" w:rsidRDefault="00ED1F02" w:rsidP="00ED1F02">
      <w:pPr>
        <w:pStyle w:val="Standard"/>
        <w:jc w:val="both"/>
        <w:rPr>
          <w:rFonts w:ascii="PT Astra Serif" w:hAnsi="PT Astra Serif"/>
          <w:lang w:val="ru-RU"/>
        </w:rPr>
      </w:pPr>
      <w:r w:rsidRPr="00ED1F02">
        <w:rPr>
          <w:rFonts w:ascii="PT Astra Serif" w:eastAsia="Times New Roman" w:hAnsi="PT Astra Serif" w:cs="Times New Roman"/>
          <w:color w:val="000000"/>
          <w:lang w:val="ru-RU" w:eastAsia="ru-RU"/>
        </w:rPr>
        <w:t xml:space="preserve">2.3. Срок выполнения работ – </w:t>
      </w:r>
      <w:r w:rsidR="00AC1EB5">
        <w:rPr>
          <w:rFonts w:ascii="PT Astra Serif" w:eastAsia="Times New Roman" w:hAnsi="PT Astra Serif" w:cs="Times New Roman"/>
          <w:color w:val="000000"/>
          <w:lang w:val="ru-RU" w:eastAsia="ru-RU"/>
        </w:rPr>
        <w:t xml:space="preserve">в течение 30 дней </w:t>
      </w:r>
      <w:r w:rsidRPr="00ED1F02">
        <w:rPr>
          <w:rFonts w:ascii="PT Astra Serif" w:hAnsi="PT Astra Serif" w:cs="Times New Roman"/>
          <w:color w:val="000000"/>
          <w:lang w:val="ru-RU"/>
        </w:rPr>
        <w:t>с даты заключения договора</w:t>
      </w:r>
      <w:r w:rsidRPr="00ED1F02">
        <w:rPr>
          <w:rFonts w:ascii="PT Astra Serif" w:eastAsia="Times New Roman" w:hAnsi="PT Astra Serif" w:cs="Times New Roman"/>
          <w:lang w:val="ru-RU" w:eastAsia="ru-RU"/>
        </w:rPr>
        <w:t>.</w:t>
      </w:r>
    </w:p>
    <w:p w:rsidR="00ED1F02" w:rsidRPr="00ED1F02" w:rsidRDefault="00ED1F02" w:rsidP="00ED1F02">
      <w:pPr>
        <w:pStyle w:val="Standard"/>
        <w:jc w:val="both"/>
        <w:rPr>
          <w:rFonts w:ascii="PT Astra Serif" w:eastAsia="Times New Roman" w:hAnsi="PT Astra Serif" w:cs="Times New Roman"/>
          <w:color w:val="FF0000"/>
          <w:lang w:val="ru-RU" w:eastAsia="ru-RU"/>
        </w:rPr>
      </w:pPr>
    </w:p>
    <w:p w:rsidR="00ED1F02" w:rsidRDefault="00ED1F02" w:rsidP="00ED1F02">
      <w:pPr>
        <w:pStyle w:val="ad"/>
        <w:numPr>
          <w:ilvl w:val="0"/>
          <w:numId w:val="11"/>
        </w:numPr>
        <w:jc w:val="center"/>
        <w:rPr>
          <w:rFonts w:ascii="PT Astra Serif" w:hAnsi="PT Astra Serif"/>
          <w:b/>
          <w:bCs/>
          <w:color w:val="000000"/>
          <w:sz w:val="24"/>
          <w:szCs w:val="24"/>
        </w:rPr>
      </w:pPr>
      <w:r w:rsidRPr="00ED1F02">
        <w:rPr>
          <w:rFonts w:ascii="PT Astra Serif" w:hAnsi="PT Astra Serif"/>
          <w:b/>
          <w:bCs/>
          <w:color w:val="000000"/>
          <w:sz w:val="24"/>
          <w:szCs w:val="24"/>
        </w:rPr>
        <w:t>Применяемые материалы</w:t>
      </w:r>
    </w:p>
    <w:p w:rsidR="00ED1F02" w:rsidRPr="00ED1F02" w:rsidRDefault="00ED1F02" w:rsidP="00ED1F02">
      <w:pPr>
        <w:pStyle w:val="ad"/>
        <w:ind w:left="0"/>
        <w:jc w:val="both"/>
        <w:rPr>
          <w:rFonts w:ascii="PT Astra Serif" w:hAnsi="PT Astra Serif"/>
          <w:sz w:val="24"/>
          <w:szCs w:val="24"/>
        </w:rPr>
      </w:pPr>
      <w:r w:rsidRPr="00ED1F02">
        <w:rPr>
          <w:rFonts w:ascii="PT Astra Serif" w:hAnsi="PT Astra Serif"/>
          <w:color w:val="000000"/>
          <w:sz w:val="24"/>
          <w:szCs w:val="24"/>
        </w:rPr>
        <w:br/>
        <w:t>3.1.</w:t>
      </w:r>
      <w:r w:rsidRPr="00ED1F02">
        <w:rPr>
          <w:rFonts w:ascii="PT Astra Serif" w:hAnsi="PT Astra Serif"/>
          <w:b/>
          <w:bCs/>
          <w:color w:val="000000"/>
          <w:sz w:val="24"/>
          <w:szCs w:val="24"/>
        </w:rPr>
        <w:t> </w:t>
      </w:r>
      <w:r w:rsidRPr="00ED1F02">
        <w:rPr>
          <w:rFonts w:ascii="PT Astra Serif" w:hAnsi="PT Astra Serif"/>
          <w:bCs/>
          <w:color w:val="000000"/>
          <w:sz w:val="24"/>
          <w:szCs w:val="24"/>
        </w:rPr>
        <w:t>И</w:t>
      </w:r>
      <w:r w:rsidRPr="00ED1F02">
        <w:rPr>
          <w:rFonts w:ascii="PT Astra Serif" w:hAnsi="PT Astra Serif"/>
          <w:sz w:val="24"/>
          <w:szCs w:val="24"/>
        </w:rPr>
        <w:t>спользуемые материалы для огнезащитного покрытия должны соответствовать требованиям ГОСТ Р 53292-2009 «Огнезащитные составы и вещества для древесины и материалов на её основе. Общие требования. Методы испытаний».</w:t>
      </w:r>
    </w:p>
    <w:p w:rsidR="00ED1F02" w:rsidRPr="00ED1F02" w:rsidRDefault="00ED1F02" w:rsidP="00ED1F02">
      <w:pPr>
        <w:pStyle w:val="Standard"/>
        <w:jc w:val="both"/>
        <w:rPr>
          <w:rFonts w:ascii="PT Astra Serif" w:hAnsi="PT Astra Serif"/>
          <w:lang w:val="ru-RU"/>
        </w:rPr>
      </w:pPr>
      <w:r w:rsidRPr="00ED1F02">
        <w:rPr>
          <w:rFonts w:ascii="PT Astra Serif" w:eastAsia="Times New Roman" w:hAnsi="PT Astra Serif" w:cs="Times New Roman"/>
          <w:color w:val="000000"/>
          <w:lang w:val="ru-RU" w:eastAsia="ru-RU"/>
        </w:rPr>
        <w:t xml:space="preserve">3.2. Состав должен представлять собой раствор </w:t>
      </w:r>
      <w:r w:rsidRPr="00ED1F02">
        <w:rPr>
          <w:rFonts w:ascii="PT Astra Serif" w:eastAsia="Times New Roman" w:hAnsi="PT Astra Serif" w:cs="Times New Roman"/>
          <w:b/>
          <w:color w:val="000000"/>
          <w:lang w:val="ru-RU" w:eastAsia="ru-RU"/>
        </w:rPr>
        <w:t>антипиренов с антисептиком</w:t>
      </w:r>
      <w:r w:rsidRPr="00ED1F02">
        <w:rPr>
          <w:rFonts w:ascii="PT Astra Serif" w:eastAsia="Times New Roman" w:hAnsi="PT Astra Serif" w:cs="Times New Roman"/>
          <w:color w:val="000000"/>
          <w:lang w:val="ru-RU" w:eastAsia="ru-RU"/>
        </w:rPr>
        <w:t xml:space="preserve">, </w:t>
      </w:r>
      <w:r w:rsidRPr="00ED1F02">
        <w:rPr>
          <w:rFonts w:ascii="PT Astra Serif" w:eastAsia="Times New Roman" w:hAnsi="PT Astra Serif" w:cs="Times New Roman"/>
          <w:b/>
          <w:bCs/>
          <w:color w:val="000000"/>
          <w:lang w:val="ru-RU" w:eastAsia="ru-RU"/>
        </w:rPr>
        <w:t>предназначенный</w:t>
      </w:r>
      <w:r w:rsidRPr="00ED1F02">
        <w:rPr>
          <w:rFonts w:ascii="PT Astra Serif" w:eastAsia="Times New Roman" w:hAnsi="PT Astra Serif" w:cs="Times New Roman"/>
          <w:color w:val="000000"/>
          <w:lang w:val="ru-RU" w:eastAsia="ru-RU"/>
        </w:rPr>
        <w:t xml:space="preserve"> для внешней</w:t>
      </w:r>
      <w:r w:rsidRPr="00ED1F02">
        <w:rPr>
          <w:rFonts w:ascii="PT Astra Serif" w:eastAsia="Times New Roman" w:hAnsi="PT Astra Serif" w:cs="Times New Roman"/>
          <w:color w:val="000000"/>
          <w:lang w:eastAsia="ru-RU"/>
        </w:rPr>
        <w:t> </w:t>
      </w:r>
      <w:r w:rsidRPr="00ED1F02">
        <w:rPr>
          <w:rFonts w:ascii="PT Astra Serif" w:eastAsia="Times New Roman" w:hAnsi="PT Astra Serif" w:cs="Times New Roman"/>
          <w:color w:val="000000"/>
          <w:lang w:val="ru-RU" w:eastAsia="ru-RU"/>
        </w:rPr>
        <w:t>и глубокой</w:t>
      </w:r>
      <w:r w:rsidRPr="00ED1F02">
        <w:rPr>
          <w:rFonts w:ascii="PT Astra Serif" w:eastAsia="Times New Roman" w:hAnsi="PT Astra Serif" w:cs="Times New Roman"/>
          <w:color w:val="000000"/>
          <w:lang w:eastAsia="ru-RU"/>
        </w:rPr>
        <w:t> </w:t>
      </w:r>
      <w:r w:rsidRPr="00ED1F02">
        <w:rPr>
          <w:rFonts w:ascii="PT Astra Serif" w:eastAsia="Times New Roman" w:hAnsi="PT Astra Serif" w:cs="Times New Roman"/>
          <w:color w:val="000000"/>
          <w:lang w:val="ru-RU" w:eastAsia="ru-RU"/>
        </w:rPr>
        <w:t>обработки древесины и материалов из древесины. Способы нанесения должны быть в соответствии с технической документацией на данный огнезащитный состав.</w:t>
      </w:r>
    </w:p>
    <w:p w:rsidR="00ED1F02" w:rsidRPr="00ED1F02" w:rsidRDefault="00ED1F02" w:rsidP="00ED1F02">
      <w:pPr>
        <w:pStyle w:val="Standard"/>
        <w:jc w:val="both"/>
        <w:rPr>
          <w:rFonts w:ascii="PT Astra Serif" w:hAnsi="PT Astra Serif"/>
          <w:lang w:val="ru-RU"/>
        </w:rPr>
      </w:pPr>
      <w:r w:rsidRPr="00ED1F02">
        <w:rPr>
          <w:rFonts w:ascii="PT Astra Serif" w:eastAsia="Times New Roman" w:hAnsi="PT Astra Serif" w:cs="Times New Roman"/>
          <w:color w:val="000000"/>
          <w:lang w:val="ru-RU" w:eastAsia="ru-RU"/>
        </w:rPr>
        <w:t xml:space="preserve">3.3. Огнезащитный состав должен быть снабжен соответствующей маркировкой и упакован в тару, не допускающую утраты огнезащитных свойств в течение установленного срока годности при соблюдении условий хранения и транспортировки, а также отвечающую требованиям технической документации. </w:t>
      </w:r>
    </w:p>
    <w:p w:rsidR="00ED1F02" w:rsidRPr="00ED1F02" w:rsidRDefault="00ED1F02" w:rsidP="00ED1F02">
      <w:pPr>
        <w:pStyle w:val="Standard"/>
        <w:jc w:val="both"/>
        <w:rPr>
          <w:rFonts w:ascii="PT Astra Serif" w:hAnsi="PT Astra Serif"/>
          <w:lang w:val="ru-RU"/>
        </w:rPr>
      </w:pPr>
      <w:r w:rsidRPr="00ED1F02">
        <w:rPr>
          <w:rFonts w:ascii="PT Astra Serif" w:eastAsia="Times New Roman" w:hAnsi="PT Astra Serif" w:cs="Times New Roman"/>
          <w:color w:val="000000"/>
          <w:lang w:val="ru-RU" w:eastAsia="ru-RU"/>
        </w:rPr>
        <w:t xml:space="preserve">3.4. Расход состава должен быть строго регламентирован и быть достаточным для обеспечения требуемого уровня огнезащиты, наносится не одного слоя огнезащитного состава (для </w:t>
      </w:r>
      <w:r w:rsidRPr="00ED1F02">
        <w:rPr>
          <w:rFonts w:ascii="PT Astra Serif" w:eastAsia="Times New Roman" w:hAnsi="PT Astra Serif" w:cs="Times New Roman"/>
          <w:color w:val="000000"/>
          <w:lang w:eastAsia="ru-RU"/>
        </w:rPr>
        <w:t>II</w:t>
      </w:r>
      <w:r w:rsidRPr="00ED1F02">
        <w:rPr>
          <w:rFonts w:ascii="PT Astra Serif" w:eastAsia="Times New Roman" w:hAnsi="PT Astra Serif" w:cs="Times New Roman"/>
          <w:color w:val="000000"/>
          <w:lang w:val="ru-RU" w:eastAsia="ru-RU"/>
        </w:rPr>
        <w:t xml:space="preserve"> группы огнезащитной эффективности).</w:t>
      </w:r>
    </w:p>
    <w:p w:rsidR="00ED1F02" w:rsidRPr="00ED1F02" w:rsidRDefault="00ED1F02" w:rsidP="00ED1F02">
      <w:pPr>
        <w:pStyle w:val="Standard"/>
        <w:jc w:val="both"/>
        <w:rPr>
          <w:rFonts w:ascii="PT Astra Serif" w:hAnsi="PT Astra Serif"/>
          <w:lang w:val="ru-RU"/>
        </w:rPr>
      </w:pPr>
      <w:bookmarkStart w:id="0" w:name="sub_301"/>
      <w:r w:rsidRPr="00ED1F02">
        <w:rPr>
          <w:rFonts w:ascii="PT Astra Serif" w:eastAsia="Times New Roman" w:hAnsi="PT Astra Serif" w:cs="Times New Roman"/>
          <w:color w:val="000000"/>
          <w:lang w:val="ru-RU" w:eastAsia="ru-RU"/>
        </w:rPr>
        <w:t xml:space="preserve">3.5. Качество применяемых материалов должно соответствовать сертификатам, действующим стандартам, техническому заданию и могут проверяться Заказчиком до начала производства работ. </w:t>
      </w:r>
      <w:bookmarkEnd w:id="0"/>
      <w:r w:rsidRPr="00ED1F02">
        <w:rPr>
          <w:rFonts w:ascii="PT Astra Serif" w:hAnsi="PT Astra Serif" w:cs="Times New Roman"/>
          <w:color w:val="000000"/>
          <w:lang w:val="ru-RU"/>
        </w:rPr>
        <w:t>Упаковка (тара) огнезащитного состава должна отвечать требованиям безопасности жизни и</w:t>
      </w:r>
      <w:r w:rsidRPr="00ED1F02">
        <w:rPr>
          <w:rFonts w:ascii="PT Astra Serif" w:hAnsi="PT Astra Serif" w:cs="Times New Roman"/>
          <w:color w:val="000000"/>
          <w:lang w:val="ru-RU"/>
        </w:rPr>
        <w:br/>
        <w:t>здоровья и охраны окружающей среды (санитарным нормам и правилам, государственным</w:t>
      </w:r>
      <w:r w:rsidRPr="00ED1F02">
        <w:rPr>
          <w:rFonts w:ascii="PT Astra Serif" w:hAnsi="PT Astra Serif" w:cs="Times New Roman"/>
          <w:color w:val="000000"/>
          <w:lang w:val="ru-RU"/>
        </w:rPr>
        <w:br/>
        <w:t>стандартам),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Для визуального контроля выполненных работ по огнезащитной обработке огнезащитный состав необходимо колировать состав если он бесцветный.</w:t>
      </w:r>
    </w:p>
    <w:p w:rsidR="00ED1F02" w:rsidRPr="00ED1F02" w:rsidRDefault="00ED1F02" w:rsidP="00ED1F02">
      <w:pPr>
        <w:pStyle w:val="Standard"/>
        <w:spacing w:before="28" w:after="28"/>
        <w:rPr>
          <w:rFonts w:ascii="PT Astra Serif" w:eastAsia="Times New Roman" w:hAnsi="PT Astra Serif" w:cs="Times New Roman"/>
          <w:b/>
          <w:bCs/>
          <w:color w:val="000000"/>
          <w:lang w:val="ru-RU" w:eastAsia="ru-RU"/>
        </w:rPr>
      </w:pPr>
    </w:p>
    <w:p w:rsidR="00ED1F02" w:rsidRPr="00ED1F02" w:rsidRDefault="00ED1F02" w:rsidP="00ED1F02">
      <w:pPr>
        <w:pStyle w:val="Standard"/>
        <w:spacing w:before="28" w:after="28"/>
        <w:jc w:val="center"/>
        <w:rPr>
          <w:rFonts w:ascii="PT Astra Serif" w:eastAsia="Times New Roman" w:hAnsi="PT Astra Serif" w:cs="Times New Roman"/>
          <w:b/>
          <w:bCs/>
          <w:color w:val="000000"/>
          <w:lang w:val="ru-RU" w:eastAsia="ru-RU"/>
        </w:rPr>
      </w:pPr>
      <w:r w:rsidRPr="00ED1F02">
        <w:rPr>
          <w:rFonts w:ascii="PT Astra Serif" w:eastAsia="Times New Roman" w:hAnsi="PT Astra Serif" w:cs="Times New Roman"/>
          <w:b/>
          <w:bCs/>
          <w:color w:val="000000"/>
          <w:lang w:val="ru-RU" w:eastAsia="ru-RU"/>
        </w:rPr>
        <w:t>4. Условия выполнения работ</w:t>
      </w:r>
    </w:p>
    <w:p w:rsidR="00ED1F02" w:rsidRPr="00ED1F02" w:rsidRDefault="00ED1F02" w:rsidP="00ED1F02">
      <w:pPr>
        <w:pStyle w:val="Standard"/>
        <w:jc w:val="both"/>
        <w:rPr>
          <w:rFonts w:ascii="PT Astra Serif" w:hAnsi="PT Astra Serif"/>
          <w:lang w:val="ru-RU"/>
        </w:rPr>
      </w:pPr>
      <w:r w:rsidRPr="00ED1F02">
        <w:rPr>
          <w:rFonts w:ascii="PT Astra Serif" w:eastAsia="Times New Roman" w:hAnsi="PT Astra Serif" w:cs="Times New Roman"/>
          <w:color w:val="000000"/>
          <w:lang w:val="ru-RU" w:eastAsia="ru-RU"/>
        </w:rPr>
        <w:t xml:space="preserve">4.1. Выполнить огнезащитную обработку в соответствие с требованиями руководящих документов, указанных в разделе 6 Технического задания «Описание объекта закупки». </w:t>
      </w:r>
      <w:r w:rsidRPr="00ED1F02">
        <w:rPr>
          <w:rFonts w:ascii="PT Astra Serif" w:hAnsi="PT Astra Serif" w:cs="Times New Roman"/>
          <w:color w:val="000000"/>
          <w:lang w:val="ru-RU"/>
        </w:rPr>
        <w:t>О</w:t>
      </w:r>
      <w:r w:rsidRPr="00ED1F02">
        <w:rPr>
          <w:rFonts w:ascii="PT Astra Serif" w:hAnsi="PT Astra Serif" w:cs="Times New Roman"/>
          <w:lang w:val="ru-RU"/>
        </w:rPr>
        <w:t xml:space="preserve">бработать огнезащитным составом обрешетку кровли, стропила, балки, стойки, откосы, деревянный настил чердачного помещения, другие элементы чердачного покрытия и кровли внутри помещения чердака. </w:t>
      </w:r>
      <w:r w:rsidRPr="00ED1F02">
        <w:rPr>
          <w:rFonts w:ascii="PT Astra Serif" w:hAnsi="PT Astra Serif" w:cs="Times New Roman"/>
          <w:lang w:val="ru-RU" w:eastAsia="ar-SA"/>
        </w:rPr>
        <w:t>Средства огнезащиты наносить ровным слоем, без пропусков и наплывов, тщательно обрабатывать места соединения отдельных деталей.</w:t>
      </w:r>
    </w:p>
    <w:p w:rsidR="00ED1F02" w:rsidRPr="00ED1F02" w:rsidRDefault="00ED1F02" w:rsidP="00ED1F02">
      <w:pPr>
        <w:pStyle w:val="Standard"/>
        <w:jc w:val="both"/>
        <w:rPr>
          <w:rFonts w:ascii="PT Astra Serif" w:hAnsi="PT Astra Serif"/>
          <w:lang w:val="ru-RU"/>
        </w:rPr>
      </w:pPr>
      <w:r w:rsidRPr="00ED1F02">
        <w:rPr>
          <w:rFonts w:ascii="PT Astra Serif" w:eastAsia="Times New Roman" w:hAnsi="PT Astra Serif" w:cs="Times New Roman"/>
          <w:color w:val="000000"/>
          <w:lang w:val="ru-RU" w:eastAsia="ru-RU"/>
        </w:rPr>
        <w:t>4.2. Подрядчик должен обеспечивать возможность контроля и надзора со стороны Заказчика за ходом выполнения работ, представлять по требованию отчеты о ходе выполнения работ, исполнительную документацию.</w:t>
      </w:r>
    </w:p>
    <w:p w:rsidR="00ED1F02" w:rsidRPr="00ED1F02" w:rsidRDefault="00ED1F02" w:rsidP="00ED1F02">
      <w:pPr>
        <w:pStyle w:val="Standard"/>
        <w:jc w:val="both"/>
        <w:rPr>
          <w:rFonts w:ascii="PT Astra Serif" w:hAnsi="PT Astra Serif"/>
          <w:lang w:val="ru-RU"/>
        </w:rPr>
      </w:pPr>
      <w:r w:rsidRPr="00ED1F02">
        <w:rPr>
          <w:rFonts w:ascii="PT Astra Serif" w:eastAsia="Times New Roman" w:hAnsi="PT Astra Serif" w:cs="Times New Roman"/>
          <w:color w:val="000000"/>
          <w:lang w:val="ru-RU" w:eastAsia="ru-RU"/>
        </w:rPr>
        <w:t>4.3. В случае повреждения при производстве работ материалов, элементов деревянных конструкций                    и коммуникаций объекта Заказчика, Подрядчик производит их восстановление за свой счет                               и собственными силами.</w:t>
      </w:r>
    </w:p>
    <w:p w:rsidR="00ED1F02" w:rsidRPr="00ED1F02" w:rsidRDefault="00AC1EB5" w:rsidP="00ED1F02">
      <w:pPr>
        <w:pStyle w:val="Standard"/>
        <w:jc w:val="both"/>
        <w:rPr>
          <w:rFonts w:ascii="PT Astra Serif" w:hAnsi="PT Astra Serif"/>
          <w:lang w:val="ru-RU"/>
        </w:rPr>
      </w:pPr>
      <w:r>
        <w:rPr>
          <w:rFonts w:ascii="PT Astra Serif" w:eastAsia="Times New Roman" w:hAnsi="PT Astra Serif" w:cs="Times New Roman"/>
          <w:color w:val="000000"/>
          <w:lang w:val="ru-RU" w:eastAsia="ru-RU"/>
        </w:rPr>
        <w:t>4</w:t>
      </w:r>
      <w:r w:rsidR="00ED1F02" w:rsidRPr="00ED1F02">
        <w:rPr>
          <w:rFonts w:ascii="PT Astra Serif" w:eastAsia="Times New Roman" w:hAnsi="PT Astra Serif" w:cs="Times New Roman"/>
          <w:color w:val="000000"/>
          <w:lang w:val="ru-RU" w:eastAsia="ru-RU"/>
        </w:rPr>
        <w:t>.</w:t>
      </w:r>
      <w:r>
        <w:rPr>
          <w:rFonts w:ascii="PT Astra Serif" w:eastAsia="Times New Roman" w:hAnsi="PT Astra Serif" w:cs="Times New Roman"/>
          <w:color w:val="000000"/>
          <w:lang w:val="ru-RU" w:eastAsia="ru-RU"/>
        </w:rPr>
        <w:t>4</w:t>
      </w:r>
      <w:r w:rsidR="00ED1F02" w:rsidRPr="00ED1F02">
        <w:rPr>
          <w:rFonts w:ascii="PT Astra Serif" w:eastAsia="Times New Roman" w:hAnsi="PT Astra Serif" w:cs="Times New Roman"/>
          <w:color w:val="000000"/>
          <w:lang w:val="ru-RU" w:eastAsia="ru-RU"/>
        </w:rPr>
        <w:t>. Подрядчик обязан организовать производственный контроль качества, который включает: входной контроль материалов, а также операционный контроль выполнения</w:t>
      </w:r>
      <w:r w:rsidR="00ED1F02" w:rsidRPr="00ED1F02">
        <w:rPr>
          <w:rFonts w:ascii="PT Astra Serif" w:eastAsia="Times New Roman" w:hAnsi="PT Astra Serif" w:cs="Times New Roman"/>
          <w:color w:val="000000"/>
          <w:lang w:eastAsia="ru-RU"/>
        </w:rPr>
        <w:t> </w:t>
      </w:r>
      <w:r w:rsidR="00ED1F02" w:rsidRPr="00ED1F02">
        <w:rPr>
          <w:rFonts w:ascii="PT Astra Serif" w:eastAsia="Times New Roman" w:hAnsi="PT Astra Serif" w:cs="Times New Roman"/>
          <w:color w:val="000000"/>
          <w:lang w:val="ru-RU" w:eastAsia="ru-RU"/>
        </w:rPr>
        <w:t>работ. Подрядчик обязан обеспечить условия для проведения Заказчиком контроля выполняемых работ.</w:t>
      </w:r>
    </w:p>
    <w:p w:rsidR="00ED1F02" w:rsidRPr="00ED1F02" w:rsidRDefault="00ED1F02" w:rsidP="00ED1F02">
      <w:pPr>
        <w:pStyle w:val="Standard"/>
        <w:jc w:val="center"/>
        <w:rPr>
          <w:rFonts w:ascii="PT Astra Serif" w:eastAsia="Times New Roman" w:hAnsi="PT Astra Serif" w:cs="Times New Roman"/>
          <w:b/>
          <w:bCs/>
          <w:color w:val="000000"/>
          <w:lang w:val="ru-RU" w:eastAsia="ru-RU"/>
        </w:rPr>
      </w:pPr>
    </w:p>
    <w:p w:rsidR="00ED1F02" w:rsidRPr="00ED1F02" w:rsidRDefault="00ED1F02" w:rsidP="00ED1F02">
      <w:pPr>
        <w:pStyle w:val="Standard"/>
        <w:jc w:val="center"/>
        <w:rPr>
          <w:rFonts w:ascii="PT Astra Serif" w:hAnsi="PT Astra Serif"/>
          <w:lang w:val="ru-RU"/>
        </w:rPr>
      </w:pPr>
      <w:r w:rsidRPr="00ED1F02">
        <w:rPr>
          <w:rFonts w:ascii="PT Astra Serif" w:eastAsia="Times New Roman" w:hAnsi="PT Astra Serif" w:cs="Times New Roman"/>
          <w:b/>
          <w:bCs/>
          <w:color w:val="000000"/>
          <w:lang w:val="ru-RU" w:eastAsia="ru-RU"/>
        </w:rPr>
        <w:t>5. Требования к организации работ</w:t>
      </w:r>
    </w:p>
    <w:p w:rsidR="00ED1F02" w:rsidRPr="00ED1F02" w:rsidRDefault="00ED1F02" w:rsidP="00ED1F02">
      <w:pPr>
        <w:pStyle w:val="Standard"/>
        <w:jc w:val="both"/>
        <w:rPr>
          <w:rFonts w:ascii="PT Astra Serif" w:hAnsi="PT Astra Serif"/>
          <w:lang w:val="ru-RU"/>
        </w:rPr>
      </w:pPr>
      <w:r w:rsidRPr="00ED1F02">
        <w:rPr>
          <w:rFonts w:ascii="PT Astra Serif" w:eastAsia="Times New Roman" w:hAnsi="PT Astra Serif" w:cs="Times New Roman"/>
          <w:color w:val="000000"/>
          <w:lang w:val="ru-RU" w:eastAsia="ru-RU"/>
        </w:rPr>
        <w:br/>
        <w:t xml:space="preserve">5.1. Подрядчик до начала выполнения работ должен представить Заказчику список работников: фамилия, имя, отчество, а также перечень машин и другой техники с указанием государственных номеров и марок машин, доставляющих материалы, оборудования и другие грузы для выполнения работ.  </w:t>
      </w:r>
    </w:p>
    <w:p w:rsidR="00ED1F02" w:rsidRPr="00ED1F02" w:rsidRDefault="00ED1F02" w:rsidP="00ED1F02">
      <w:pPr>
        <w:pStyle w:val="Standard"/>
        <w:jc w:val="both"/>
        <w:rPr>
          <w:rFonts w:ascii="PT Astra Serif" w:hAnsi="PT Astra Serif"/>
          <w:lang w:val="ru-RU"/>
        </w:rPr>
      </w:pPr>
      <w:r w:rsidRPr="00ED1F02">
        <w:rPr>
          <w:rFonts w:ascii="PT Astra Serif" w:eastAsia="Times New Roman" w:hAnsi="PT Astra Serif" w:cs="Times New Roman"/>
          <w:color w:val="000000"/>
          <w:lang w:val="ru-RU" w:eastAsia="ru-RU"/>
        </w:rPr>
        <w:t>5.2. Допуск сотрудников Подрядчика на объект будет производиться только по предварительно согласованным спискам, и при наличии документов, подтверждающих их личность, после прохождения инструктажа по охране труда и пожарной безопасности.</w:t>
      </w:r>
    </w:p>
    <w:p w:rsidR="00ED1F02" w:rsidRPr="00ED1F02" w:rsidRDefault="00ED1F02" w:rsidP="00ED1F02">
      <w:pPr>
        <w:pStyle w:val="Standard"/>
        <w:jc w:val="both"/>
        <w:rPr>
          <w:rFonts w:ascii="PT Astra Serif" w:hAnsi="PT Astra Serif"/>
          <w:lang w:val="ru-RU"/>
        </w:rPr>
      </w:pPr>
      <w:r w:rsidRPr="00ED1F02">
        <w:rPr>
          <w:rFonts w:ascii="PT Astra Serif" w:eastAsia="Times New Roman" w:hAnsi="PT Astra Serif" w:cs="Times New Roman"/>
          <w:color w:val="000000"/>
          <w:lang w:val="ru-RU" w:eastAsia="ru-RU"/>
        </w:rPr>
        <w:t>5.3. Складские и бытовые помещения Заказчиком не предоставляются.</w:t>
      </w:r>
      <w:r w:rsidRPr="00ED1F02">
        <w:rPr>
          <w:rFonts w:ascii="PT Astra Serif" w:eastAsia="Times New Roman" w:hAnsi="PT Astra Serif" w:cs="Times New Roman"/>
          <w:color w:val="000000"/>
          <w:lang w:val="ru-RU" w:eastAsia="ru-RU"/>
        </w:rPr>
        <w:br/>
        <w:t>5.4. Подрядчик до начала производства работ должен согласовать с Заказчиком: - порядок оперативного руководства и действий при возникновении аварийных ситуаций; - места и условия подключения временных сетей электроснабжения; - график выполнения работ на конкретном объекте.</w:t>
      </w:r>
      <w:r w:rsidRPr="00ED1F02">
        <w:rPr>
          <w:rFonts w:ascii="PT Astra Serif" w:eastAsia="Times New Roman" w:hAnsi="PT Astra Serif" w:cs="Times New Roman"/>
          <w:color w:val="000000"/>
          <w:lang w:val="ru-RU" w:eastAsia="ru-RU"/>
        </w:rPr>
        <w:br/>
        <w:t>5.5. При выполнении обработки огнезащитным составом необходимо учитывать, что работы будут производиться в условиях работы учреждения. Время и режим производства работ согласовывается               с администрацией Заказчика, с учетом следующих требований: - производство работ в зданиях                          с пропускной системой входа; - режим работ: с 9-00 до 16-00, выходные дни – суббота, воскресенье;               - уборка и вывоз мусора ежедневно.</w:t>
      </w:r>
    </w:p>
    <w:p w:rsidR="00ED1F02" w:rsidRPr="00ED1F02" w:rsidRDefault="00ED1F02" w:rsidP="00ED1F02">
      <w:pPr>
        <w:pStyle w:val="Standard"/>
        <w:jc w:val="center"/>
        <w:rPr>
          <w:rFonts w:ascii="PT Astra Serif" w:hAnsi="PT Astra Serif"/>
          <w:lang w:val="ru-RU"/>
        </w:rPr>
      </w:pPr>
      <w:r w:rsidRPr="00ED1F02">
        <w:rPr>
          <w:rFonts w:ascii="PT Astra Serif" w:eastAsia="Times New Roman" w:hAnsi="PT Astra Serif" w:cs="Times New Roman"/>
          <w:color w:val="000000"/>
          <w:lang w:val="ru-RU" w:eastAsia="ru-RU"/>
        </w:rPr>
        <w:br/>
      </w:r>
      <w:r w:rsidRPr="00ED1F02">
        <w:rPr>
          <w:rFonts w:ascii="PT Astra Serif" w:eastAsia="Times New Roman" w:hAnsi="PT Astra Serif" w:cs="Times New Roman"/>
          <w:b/>
          <w:bCs/>
          <w:color w:val="000000"/>
          <w:lang w:val="ru-RU" w:eastAsia="ru-RU"/>
        </w:rPr>
        <w:t>6. Нормативные требования</w:t>
      </w:r>
    </w:p>
    <w:p w:rsidR="00ED1F02" w:rsidRDefault="00ED1F02" w:rsidP="00ED1F02">
      <w:pPr>
        <w:pStyle w:val="Standard"/>
        <w:jc w:val="both"/>
        <w:rPr>
          <w:rFonts w:ascii="PT Astra Serif" w:hAnsi="PT Astra Serif"/>
          <w:lang w:val="ru-RU"/>
        </w:rPr>
      </w:pPr>
      <w:r w:rsidRPr="00ED1F02">
        <w:rPr>
          <w:rFonts w:ascii="PT Astra Serif" w:eastAsia="Times New Roman" w:hAnsi="PT Astra Serif" w:cs="Times New Roman"/>
          <w:color w:val="000000"/>
          <w:lang w:val="ru-RU" w:eastAsia="ru-RU"/>
        </w:rPr>
        <w:br/>
        <w:t>6.1. Выполняя работы по огнезащитной обработке деревянных конструкций Подрядчик обязан соблюдать нормативно-технические требования действующих законодательных и нормативно-технических документов, в том числе: Федеральный закон от 21.12.1994 № 69-ФЗ «О пожарной безопасности»; Федеральный закон от 23.07.2008</w:t>
      </w:r>
      <w:r w:rsidRPr="00ED1F02">
        <w:rPr>
          <w:rFonts w:ascii="PT Astra Serif" w:eastAsia="Times New Roman" w:hAnsi="PT Astra Serif" w:cs="Times New Roman"/>
          <w:color w:val="000000"/>
          <w:lang w:eastAsia="ru-RU"/>
        </w:rPr>
        <w:t> </w:t>
      </w:r>
      <w:r w:rsidRPr="00ED1F02">
        <w:rPr>
          <w:rFonts w:ascii="PT Astra Serif" w:eastAsia="Times New Roman" w:hAnsi="PT Astra Serif" w:cs="Times New Roman"/>
          <w:color w:val="000000"/>
          <w:lang w:val="ru-RU" w:eastAsia="ru-RU"/>
        </w:rPr>
        <w:t>№ 123-ФЗ «Технический регламент о требованиях пожарной безопасности»; Постановление Правительства Российской Федерации от 16.09.2020 года № 1479 «О противопожарном режиме»; Федеральный закон от 04.05.2011</w:t>
      </w:r>
      <w:r w:rsidRPr="00ED1F02">
        <w:rPr>
          <w:rFonts w:ascii="PT Astra Serif" w:eastAsia="Times New Roman" w:hAnsi="PT Astra Serif" w:cs="Times New Roman"/>
          <w:color w:val="000000"/>
          <w:lang w:eastAsia="ru-RU"/>
        </w:rPr>
        <w:t> </w:t>
      </w:r>
      <w:r w:rsidRPr="00ED1F02">
        <w:rPr>
          <w:rFonts w:ascii="PT Astra Serif" w:eastAsia="Times New Roman" w:hAnsi="PT Astra Serif" w:cs="Times New Roman"/>
          <w:color w:val="000000"/>
          <w:lang w:val="ru-RU" w:eastAsia="ru-RU"/>
        </w:rPr>
        <w:t>№ 99-ФЗ «О лицензировании отдельных видов деятельности»; ГОСТ Р 53292—2009 «Огнезащитные составы и вещества для древесины и материалов на ее основе. Общие требования. Методы испытаний».</w:t>
      </w:r>
      <w:r w:rsidRPr="00ED1F02">
        <w:rPr>
          <w:rFonts w:ascii="PT Astra Serif" w:eastAsia="Times New Roman" w:hAnsi="PT Astra Serif" w:cs="Times New Roman"/>
          <w:color w:val="000000"/>
          <w:lang w:eastAsia="ru-RU"/>
        </w:rPr>
        <w:br/>
      </w:r>
    </w:p>
    <w:p w:rsidR="00097D4F" w:rsidRDefault="00097D4F" w:rsidP="00ED1F02">
      <w:pPr>
        <w:pStyle w:val="Standard"/>
        <w:jc w:val="both"/>
        <w:rPr>
          <w:rFonts w:ascii="PT Astra Serif" w:hAnsi="PT Astra Serif"/>
          <w:lang w:val="ru-RU"/>
        </w:rPr>
      </w:pPr>
    </w:p>
    <w:p w:rsidR="00097D4F" w:rsidRPr="00097D4F" w:rsidRDefault="00097D4F" w:rsidP="00ED1F02">
      <w:pPr>
        <w:pStyle w:val="Standard"/>
        <w:jc w:val="both"/>
        <w:rPr>
          <w:rFonts w:ascii="PT Astra Serif" w:hAnsi="PT Astra Serif"/>
          <w:lang w:val="ru-RU"/>
        </w:rPr>
      </w:pPr>
    </w:p>
    <w:p w:rsidR="00ED1F02" w:rsidRPr="00ED1F02" w:rsidRDefault="00ED1F02" w:rsidP="00ED1F02">
      <w:pPr>
        <w:pStyle w:val="Standard"/>
        <w:numPr>
          <w:ilvl w:val="0"/>
          <w:numId w:val="12"/>
        </w:numPr>
        <w:tabs>
          <w:tab w:val="left" w:pos="0"/>
          <w:tab w:val="left" w:pos="709"/>
        </w:tabs>
        <w:jc w:val="center"/>
        <w:rPr>
          <w:rFonts w:ascii="PT Astra Serif" w:hAnsi="PT Astra Serif"/>
          <w:b/>
        </w:rPr>
      </w:pPr>
      <w:r w:rsidRPr="00ED1F02">
        <w:rPr>
          <w:rFonts w:ascii="PT Astra Serif" w:eastAsia="Calibri" w:hAnsi="PT Astra Serif" w:cs="Times New Roman"/>
          <w:b/>
        </w:rPr>
        <w:lastRenderedPageBreak/>
        <w:t xml:space="preserve">7. </w:t>
      </w:r>
      <w:proofErr w:type="spellStart"/>
      <w:r w:rsidRPr="00ED1F02">
        <w:rPr>
          <w:rFonts w:ascii="PT Astra Serif" w:eastAsia="Calibri" w:hAnsi="PT Astra Serif" w:cs="Times New Roman"/>
          <w:b/>
        </w:rPr>
        <w:t>Требования</w:t>
      </w:r>
      <w:proofErr w:type="spellEnd"/>
      <w:r w:rsidRPr="00ED1F02">
        <w:rPr>
          <w:rFonts w:ascii="PT Astra Serif" w:eastAsia="Calibri" w:hAnsi="PT Astra Serif" w:cs="Times New Roman"/>
          <w:b/>
        </w:rPr>
        <w:t xml:space="preserve"> к </w:t>
      </w:r>
      <w:proofErr w:type="spellStart"/>
      <w:r w:rsidRPr="00ED1F02">
        <w:rPr>
          <w:rFonts w:ascii="PT Astra Serif" w:eastAsia="Times New Roman" w:hAnsi="PT Astra Serif" w:cs="Times New Roman"/>
          <w:b/>
          <w:color w:val="000000"/>
          <w:lang w:eastAsia="ru-RU"/>
        </w:rPr>
        <w:t>Подрядчику</w:t>
      </w:r>
      <w:proofErr w:type="spellEnd"/>
    </w:p>
    <w:p w:rsidR="00ED1F02" w:rsidRPr="00ED1F02" w:rsidRDefault="00ED1F02" w:rsidP="00ED1F02">
      <w:pPr>
        <w:pStyle w:val="Standard"/>
        <w:numPr>
          <w:ilvl w:val="0"/>
          <w:numId w:val="12"/>
        </w:numPr>
        <w:tabs>
          <w:tab w:val="left" w:pos="0"/>
          <w:tab w:val="left" w:pos="709"/>
        </w:tabs>
        <w:jc w:val="center"/>
        <w:rPr>
          <w:rFonts w:ascii="PT Astra Serif" w:hAnsi="PT Astra Serif"/>
          <w:b/>
        </w:rPr>
      </w:pPr>
    </w:p>
    <w:p w:rsidR="00ED1F02" w:rsidRPr="00ED1F02" w:rsidRDefault="00ED1F02" w:rsidP="00A65D93">
      <w:pPr>
        <w:pStyle w:val="Standard"/>
        <w:numPr>
          <w:ilvl w:val="0"/>
          <w:numId w:val="10"/>
        </w:numPr>
        <w:tabs>
          <w:tab w:val="left" w:pos="0"/>
          <w:tab w:val="left" w:pos="709"/>
        </w:tabs>
        <w:rPr>
          <w:rFonts w:ascii="PT Astra Serif" w:hAnsi="PT Astra Serif"/>
          <w:lang w:val="ru-RU"/>
        </w:rPr>
      </w:pPr>
      <w:r w:rsidRPr="00ED1F02">
        <w:rPr>
          <w:rFonts w:ascii="PT Astra Serif" w:eastAsia="Times New Roman" w:hAnsi="PT Astra Serif" w:cs="Times New Roman"/>
          <w:color w:val="000000"/>
          <w:lang w:val="ru-RU" w:eastAsia="ru-RU"/>
        </w:rPr>
        <w:t>7.1. Подрядчик должен иметь действующую лицензию МЧС России на данный вид деятельности.</w:t>
      </w:r>
    </w:p>
    <w:p w:rsidR="00ED1F02" w:rsidRPr="00ED1F02" w:rsidRDefault="00ED1F02" w:rsidP="00ED1F02">
      <w:pPr>
        <w:pStyle w:val="Standard"/>
        <w:numPr>
          <w:ilvl w:val="0"/>
          <w:numId w:val="10"/>
        </w:numPr>
        <w:tabs>
          <w:tab w:val="left" w:pos="0"/>
          <w:tab w:val="left" w:pos="709"/>
        </w:tabs>
        <w:jc w:val="both"/>
        <w:rPr>
          <w:rFonts w:ascii="PT Astra Serif" w:hAnsi="PT Astra Serif" w:cs="Times New Roman"/>
          <w:lang w:val="ru-RU"/>
        </w:rPr>
      </w:pPr>
    </w:p>
    <w:p w:rsidR="00ED1F02" w:rsidRPr="00ED1F02" w:rsidRDefault="00ED1F02" w:rsidP="00ED1F02">
      <w:pPr>
        <w:pStyle w:val="Standard"/>
        <w:jc w:val="center"/>
        <w:rPr>
          <w:rFonts w:ascii="PT Astra Serif" w:hAnsi="PT Astra Serif"/>
          <w:lang w:val="ru-RU"/>
        </w:rPr>
      </w:pPr>
      <w:r w:rsidRPr="00ED1F02">
        <w:rPr>
          <w:rFonts w:ascii="PT Astra Serif" w:eastAsia="Times New Roman" w:hAnsi="PT Astra Serif" w:cs="Times New Roman"/>
          <w:b/>
          <w:bCs/>
          <w:color w:val="000000"/>
          <w:lang w:val="ru-RU" w:eastAsia="ru-RU"/>
        </w:rPr>
        <w:t>8. Требования к безопасности работ</w:t>
      </w:r>
    </w:p>
    <w:p w:rsidR="00ED1F02" w:rsidRPr="00ED1F02" w:rsidRDefault="00ED1F02" w:rsidP="00ED1F02">
      <w:pPr>
        <w:pStyle w:val="Standard"/>
        <w:jc w:val="both"/>
        <w:rPr>
          <w:rFonts w:ascii="PT Astra Serif" w:hAnsi="PT Astra Serif"/>
          <w:lang w:val="ru-RU"/>
        </w:rPr>
      </w:pPr>
      <w:r w:rsidRPr="00ED1F02">
        <w:rPr>
          <w:rFonts w:ascii="PT Astra Serif" w:eastAsia="Times New Roman" w:hAnsi="PT Astra Serif" w:cs="Times New Roman"/>
          <w:color w:val="000000"/>
          <w:lang w:val="ru-RU" w:eastAsia="ru-RU"/>
        </w:rPr>
        <w:br/>
        <w:t>8.1. Технология и качество выполняемых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rsidR="00ED1F02" w:rsidRPr="00ED1F02" w:rsidRDefault="00ED1F02" w:rsidP="00ED1F02">
      <w:pPr>
        <w:pStyle w:val="Standard"/>
        <w:jc w:val="both"/>
        <w:rPr>
          <w:rFonts w:ascii="PT Astra Serif" w:hAnsi="PT Astra Serif"/>
          <w:lang w:val="ru-RU"/>
        </w:rPr>
      </w:pPr>
      <w:r w:rsidRPr="00ED1F02">
        <w:rPr>
          <w:rFonts w:ascii="PT Astra Serif" w:eastAsia="Times New Roman" w:hAnsi="PT Astra Serif" w:cs="Times New Roman"/>
          <w:color w:val="000000"/>
          <w:lang w:val="ru-RU" w:eastAsia="ru-RU"/>
        </w:rPr>
        <w:t>8.2. При проведении работ использовать сертифицированные материалы и оборудование.</w:t>
      </w:r>
    </w:p>
    <w:p w:rsidR="00ED1F02" w:rsidRPr="00ED1F02" w:rsidRDefault="00ED1F02" w:rsidP="00ED1F02">
      <w:pPr>
        <w:pStyle w:val="Standard"/>
        <w:jc w:val="both"/>
        <w:rPr>
          <w:rFonts w:ascii="PT Astra Serif" w:hAnsi="PT Astra Serif"/>
          <w:lang w:val="ru-RU"/>
        </w:rPr>
      </w:pPr>
      <w:r w:rsidRPr="00ED1F02">
        <w:rPr>
          <w:rFonts w:ascii="PT Astra Serif" w:eastAsia="Times New Roman" w:hAnsi="PT Astra Serif" w:cs="Times New Roman"/>
          <w:color w:val="000000"/>
          <w:lang w:val="ru-RU" w:eastAsia="ru-RU"/>
        </w:rPr>
        <w:t>8.3. При выполнении работ соблюдение правил техники безопасности, пожарной безопасности, требований нормативно-технических документов и санитарно-гигиенических норм возлагаются                    на персонал Подрядчика.</w:t>
      </w:r>
    </w:p>
    <w:p w:rsidR="00ED1F02" w:rsidRPr="00ED1F02" w:rsidRDefault="00ED1F02" w:rsidP="00ED1F02">
      <w:pPr>
        <w:pStyle w:val="Standard"/>
        <w:jc w:val="center"/>
        <w:rPr>
          <w:rFonts w:ascii="PT Astra Serif" w:eastAsia="Times New Roman" w:hAnsi="PT Astra Serif" w:cs="Times New Roman"/>
          <w:b/>
          <w:bCs/>
          <w:color w:val="000000"/>
          <w:lang w:val="ru-RU" w:eastAsia="ru-RU"/>
        </w:rPr>
      </w:pPr>
    </w:p>
    <w:p w:rsidR="00ED1F02" w:rsidRPr="00ED1F02" w:rsidRDefault="00ED1F02" w:rsidP="00ED1F02">
      <w:pPr>
        <w:pStyle w:val="Standard"/>
        <w:jc w:val="center"/>
        <w:rPr>
          <w:rFonts w:ascii="PT Astra Serif" w:eastAsia="Times New Roman" w:hAnsi="PT Astra Serif" w:cs="Times New Roman"/>
          <w:b/>
          <w:bCs/>
          <w:color w:val="000000"/>
          <w:lang w:val="ru-RU" w:eastAsia="ru-RU"/>
        </w:rPr>
      </w:pPr>
    </w:p>
    <w:p w:rsidR="00ED1F02" w:rsidRPr="00ED1F02" w:rsidRDefault="00ED1F02" w:rsidP="00ED1F02">
      <w:pPr>
        <w:pStyle w:val="Standard"/>
        <w:jc w:val="center"/>
        <w:rPr>
          <w:rFonts w:ascii="PT Astra Serif" w:hAnsi="PT Astra Serif"/>
          <w:lang w:val="ru-RU"/>
        </w:rPr>
      </w:pPr>
      <w:r w:rsidRPr="00ED1F02">
        <w:rPr>
          <w:rFonts w:ascii="PT Astra Serif" w:eastAsia="Times New Roman" w:hAnsi="PT Astra Serif" w:cs="Times New Roman"/>
          <w:b/>
          <w:bCs/>
          <w:color w:val="000000"/>
          <w:lang w:val="ru-RU" w:eastAsia="ru-RU"/>
        </w:rPr>
        <w:t>9. Требования</w:t>
      </w:r>
      <w:r w:rsidRPr="00ED1F02">
        <w:rPr>
          <w:rFonts w:ascii="PT Astra Serif" w:eastAsia="Times New Roman" w:hAnsi="PT Astra Serif" w:cs="Times New Roman"/>
          <w:b/>
          <w:bCs/>
          <w:color w:val="000000"/>
          <w:lang w:eastAsia="ru-RU"/>
        </w:rPr>
        <w:t> </w:t>
      </w:r>
      <w:r w:rsidRPr="00ED1F02">
        <w:rPr>
          <w:rFonts w:ascii="PT Astra Serif" w:eastAsia="Times New Roman" w:hAnsi="PT Astra Serif" w:cs="Times New Roman"/>
          <w:b/>
          <w:bCs/>
          <w:color w:val="000000"/>
          <w:lang w:val="ru-RU" w:eastAsia="ru-RU"/>
        </w:rPr>
        <w:t>к результатам</w:t>
      </w:r>
      <w:r w:rsidRPr="00ED1F02">
        <w:rPr>
          <w:rFonts w:ascii="PT Astra Serif" w:eastAsia="Times New Roman" w:hAnsi="PT Astra Serif" w:cs="Times New Roman"/>
          <w:b/>
          <w:bCs/>
          <w:color w:val="000000"/>
          <w:lang w:eastAsia="ru-RU"/>
        </w:rPr>
        <w:t> </w:t>
      </w:r>
      <w:r w:rsidRPr="00ED1F02">
        <w:rPr>
          <w:rFonts w:ascii="PT Astra Serif" w:eastAsia="Times New Roman" w:hAnsi="PT Astra Serif" w:cs="Times New Roman"/>
          <w:b/>
          <w:bCs/>
          <w:color w:val="000000"/>
          <w:lang w:val="ru-RU" w:eastAsia="ru-RU"/>
        </w:rPr>
        <w:t>работ</w:t>
      </w:r>
    </w:p>
    <w:p w:rsidR="00ED1F02" w:rsidRPr="00ED1F02" w:rsidRDefault="00ED1F02" w:rsidP="00ED1F02">
      <w:pPr>
        <w:pStyle w:val="Standard"/>
        <w:jc w:val="center"/>
        <w:rPr>
          <w:rFonts w:ascii="PT Astra Serif" w:hAnsi="PT Astra Serif"/>
          <w:lang w:val="ru-RU"/>
        </w:rPr>
      </w:pPr>
      <w:r w:rsidRPr="00ED1F02">
        <w:rPr>
          <w:rFonts w:ascii="PT Astra Serif" w:eastAsia="Times New Roman" w:hAnsi="PT Astra Serif" w:cs="Times New Roman"/>
          <w:b/>
          <w:bCs/>
          <w:color w:val="000000"/>
          <w:lang w:val="ru-RU" w:eastAsia="ru-RU"/>
        </w:rPr>
        <w:t>(приемка выполненных работ)</w:t>
      </w:r>
    </w:p>
    <w:p w:rsidR="00ED1F02" w:rsidRPr="00ED1F02" w:rsidRDefault="00ED1F02" w:rsidP="00ED1F02">
      <w:pPr>
        <w:pStyle w:val="Standard"/>
        <w:jc w:val="both"/>
        <w:rPr>
          <w:rFonts w:ascii="PT Astra Serif" w:hAnsi="PT Astra Serif"/>
          <w:lang w:val="ru-RU"/>
        </w:rPr>
      </w:pPr>
      <w:r w:rsidRPr="00ED1F02">
        <w:rPr>
          <w:rFonts w:ascii="PT Astra Serif" w:eastAsia="Times New Roman" w:hAnsi="PT Astra Serif" w:cs="Times New Roman"/>
          <w:color w:val="000000"/>
          <w:lang w:val="ru-RU" w:eastAsia="ru-RU"/>
        </w:rPr>
        <w:br/>
        <w:t>9.1. Результаты работ передаются Подрядчиком Заказчику по акту выполненных работ.</w:t>
      </w:r>
      <w:r w:rsidRPr="00ED1F02">
        <w:rPr>
          <w:rFonts w:ascii="PT Astra Serif" w:eastAsia="Times New Roman" w:hAnsi="PT Astra Serif" w:cs="Times New Roman"/>
          <w:color w:val="000000"/>
          <w:lang w:val="ru-RU" w:eastAsia="ru-RU"/>
        </w:rPr>
        <w:br/>
        <w:t>9.2. По завершении работ Подрядчик предоставляет Заказчику полный пакет документов:</w:t>
      </w:r>
    </w:p>
    <w:p w:rsidR="00ED1F02" w:rsidRPr="00ED1F02" w:rsidRDefault="00ED1F02" w:rsidP="00ED1F02">
      <w:pPr>
        <w:pStyle w:val="Standard"/>
        <w:numPr>
          <w:ilvl w:val="0"/>
          <w:numId w:val="10"/>
        </w:numPr>
        <w:tabs>
          <w:tab w:val="left" w:pos="0"/>
          <w:tab w:val="left" w:pos="709"/>
        </w:tabs>
        <w:jc w:val="both"/>
        <w:rPr>
          <w:rFonts w:ascii="PT Astra Serif" w:hAnsi="PT Astra Serif"/>
          <w:lang w:val="ru-RU"/>
        </w:rPr>
      </w:pPr>
      <w:r w:rsidRPr="00ED1F02">
        <w:rPr>
          <w:rFonts w:ascii="PT Astra Serif" w:eastAsia="Times New Roman" w:hAnsi="PT Astra Serif" w:cs="Times New Roman"/>
          <w:color w:val="000000"/>
          <w:lang w:val="ru-RU" w:eastAsia="ru-RU"/>
        </w:rPr>
        <w:t xml:space="preserve">- паспорт, сертификаты на огнезащитные составы </w:t>
      </w:r>
      <w:r w:rsidRPr="00ED1F02">
        <w:rPr>
          <w:rFonts w:ascii="PT Astra Serif" w:hAnsi="PT Astra Serif" w:cs="Times New Roman"/>
          <w:lang w:val="ru-RU"/>
        </w:rPr>
        <w:t>(санитарно-гигиенический и пожарный),</w:t>
      </w:r>
    </w:p>
    <w:p w:rsidR="00ED1F02" w:rsidRPr="00ED1F02" w:rsidRDefault="00ED1F02" w:rsidP="00ED1F02">
      <w:pPr>
        <w:pStyle w:val="Standard"/>
        <w:numPr>
          <w:ilvl w:val="0"/>
          <w:numId w:val="10"/>
        </w:numPr>
        <w:tabs>
          <w:tab w:val="left" w:pos="0"/>
          <w:tab w:val="left" w:pos="709"/>
        </w:tabs>
        <w:jc w:val="both"/>
        <w:rPr>
          <w:rFonts w:ascii="PT Astra Serif" w:hAnsi="PT Astra Serif"/>
        </w:rPr>
      </w:pPr>
      <w:r w:rsidRPr="00ED1F02">
        <w:rPr>
          <w:rFonts w:ascii="PT Astra Serif" w:hAnsi="PT Astra Serif" w:cs="Times New Roman"/>
        </w:rPr>
        <w:t xml:space="preserve">- </w:t>
      </w:r>
      <w:proofErr w:type="spellStart"/>
      <w:r w:rsidRPr="00ED1F02">
        <w:rPr>
          <w:rFonts w:ascii="PT Astra Serif" w:hAnsi="PT Astra Serif" w:cs="Times New Roman"/>
        </w:rPr>
        <w:t>акт</w:t>
      </w:r>
      <w:proofErr w:type="spellEnd"/>
      <w:r w:rsidRPr="00ED1F02">
        <w:rPr>
          <w:rFonts w:ascii="PT Astra Serif" w:hAnsi="PT Astra Serif" w:cs="Times New Roman"/>
        </w:rPr>
        <w:t xml:space="preserve"> </w:t>
      </w:r>
      <w:proofErr w:type="spellStart"/>
      <w:r w:rsidRPr="00ED1F02">
        <w:rPr>
          <w:rFonts w:ascii="PT Astra Serif" w:hAnsi="PT Astra Serif" w:cs="Times New Roman"/>
        </w:rPr>
        <w:t>выполненных</w:t>
      </w:r>
      <w:proofErr w:type="spellEnd"/>
      <w:r w:rsidRPr="00ED1F02">
        <w:rPr>
          <w:rFonts w:ascii="PT Astra Serif" w:hAnsi="PT Astra Serif" w:cs="Times New Roman"/>
        </w:rPr>
        <w:t xml:space="preserve"> </w:t>
      </w:r>
      <w:proofErr w:type="spellStart"/>
      <w:r w:rsidRPr="00ED1F02">
        <w:rPr>
          <w:rFonts w:ascii="PT Astra Serif" w:hAnsi="PT Astra Serif" w:cs="Times New Roman"/>
        </w:rPr>
        <w:t>работ</w:t>
      </w:r>
      <w:proofErr w:type="spellEnd"/>
      <w:r w:rsidRPr="00ED1F02">
        <w:rPr>
          <w:rFonts w:ascii="PT Astra Serif" w:hAnsi="PT Astra Serif" w:cs="Times New Roman"/>
        </w:rPr>
        <w:t>,</w:t>
      </w:r>
    </w:p>
    <w:p w:rsidR="00ED1F02" w:rsidRPr="00ED1F02" w:rsidRDefault="00ED1F02" w:rsidP="00ED1F02">
      <w:pPr>
        <w:pStyle w:val="Standard"/>
        <w:numPr>
          <w:ilvl w:val="0"/>
          <w:numId w:val="10"/>
        </w:numPr>
        <w:tabs>
          <w:tab w:val="left" w:pos="0"/>
          <w:tab w:val="left" w:pos="709"/>
        </w:tabs>
        <w:jc w:val="both"/>
        <w:rPr>
          <w:rFonts w:ascii="PT Astra Serif" w:hAnsi="PT Astra Serif"/>
        </w:rPr>
      </w:pPr>
      <w:r w:rsidRPr="00ED1F02">
        <w:rPr>
          <w:rFonts w:ascii="PT Astra Serif" w:hAnsi="PT Astra Serif" w:cs="Times New Roman"/>
        </w:rPr>
        <w:t xml:space="preserve">- </w:t>
      </w:r>
      <w:proofErr w:type="spellStart"/>
      <w:r w:rsidRPr="00ED1F02">
        <w:rPr>
          <w:rFonts w:ascii="PT Astra Serif" w:hAnsi="PT Astra Serif" w:cs="Times New Roman"/>
        </w:rPr>
        <w:t>счета</w:t>
      </w:r>
      <w:proofErr w:type="spellEnd"/>
      <w:r w:rsidRPr="00ED1F02">
        <w:rPr>
          <w:rFonts w:ascii="PT Astra Serif" w:hAnsi="PT Astra Serif" w:cs="Times New Roman"/>
        </w:rPr>
        <w:t xml:space="preserve"> и</w:t>
      </w:r>
      <w:r w:rsidRPr="00ED1F02">
        <w:rPr>
          <w:rFonts w:ascii="PT Astra Serif" w:hAnsi="PT Astra Serif" w:cs="Times New Roman"/>
          <w:lang w:val="ru-RU"/>
        </w:rPr>
        <w:t>ли</w:t>
      </w:r>
      <w:r w:rsidRPr="00ED1F02">
        <w:rPr>
          <w:rFonts w:ascii="PT Astra Serif" w:hAnsi="PT Astra Serif" w:cs="Times New Roman"/>
        </w:rPr>
        <w:t xml:space="preserve"> </w:t>
      </w:r>
      <w:proofErr w:type="spellStart"/>
      <w:r w:rsidRPr="00ED1F02">
        <w:rPr>
          <w:rFonts w:ascii="PT Astra Serif" w:hAnsi="PT Astra Serif" w:cs="Times New Roman"/>
        </w:rPr>
        <w:t>счет-фактуру</w:t>
      </w:r>
      <w:proofErr w:type="spellEnd"/>
      <w:r w:rsidRPr="00ED1F02">
        <w:rPr>
          <w:rFonts w:ascii="PT Astra Serif" w:hAnsi="PT Astra Serif" w:cs="Times New Roman"/>
        </w:rPr>
        <w:t>,</w:t>
      </w:r>
    </w:p>
    <w:p w:rsidR="00ED1F02" w:rsidRPr="00ED1F02" w:rsidRDefault="00ED1F02" w:rsidP="00ED1F02">
      <w:pPr>
        <w:pStyle w:val="ConsPlusNormal"/>
        <w:widowControl/>
        <w:ind w:firstLine="0"/>
        <w:jc w:val="both"/>
        <w:rPr>
          <w:rFonts w:ascii="PT Astra Serif" w:hAnsi="PT Astra Serif"/>
          <w:sz w:val="24"/>
          <w:szCs w:val="24"/>
        </w:rPr>
      </w:pPr>
      <w:r w:rsidRPr="00ED1F02">
        <w:rPr>
          <w:rFonts w:ascii="PT Astra Serif" w:hAnsi="PT Astra Serif" w:cs="Times New Roman"/>
          <w:sz w:val="24"/>
          <w:szCs w:val="24"/>
        </w:rPr>
        <w:t>- другие необходимые документы (по запросу Заказчика)</w:t>
      </w:r>
    </w:p>
    <w:p w:rsidR="00ED1F02" w:rsidRPr="00ED1F02" w:rsidRDefault="00ED1F02" w:rsidP="00ED1F02">
      <w:pPr>
        <w:pStyle w:val="ConsPlusNormal"/>
        <w:widowControl/>
        <w:ind w:firstLine="0"/>
        <w:jc w:val="both"/>
        <w:rPr>
          <w:rFonts w:ascii="PT Astra Serif" w:hAnsi="PT Astra Serif"/>
          <w:sz w:val="24"/>
          <w:szCs w:val="24"/>
        </w:rPr>
      </w:pPr>
      <w:r w:rsidRPr="00ED1F02">
        <w:rPr>
          <w:rFonts w:ascii="PT Astra Serif" w:hAnsi="PT Astra Serif" w:cs="Times New Roman"/>
          <w:color w:val="000000"/>
          <w:sz w:val="24"/>
          <w:szCs w:val="24"/>
        </w:rPr>
        <w:t>9.7. Заказчик вправе отказаться от приемки результатов работ в случае обнаружения недостатков, которые являются существенными и не могут быть устранены Подрядчиком.</w:t>
      </w:r>
      <w:r w:rsidRPr="00ED1F02">
        <w:rPr>
          <w:rFonts w:ascii="PT Astra Serif" w:hAnsi="PT Astra Serif" w:cs="Times New Roman"/>
          <w:color w:val="000000"/>
          <w:sz w:val="24"/>
          <w:szCs w:val="24"/>
        </w:rPr>
        <w:br/>
        <w:t xml:space="preserve">9.8. </w:t>
      </w:r>
      <w:r w:rsidRPr="00ED1F02">
        <w:rPr>
          <w:rFonts w:ascii="PT Astra Serif" w:hAnsi="PT Astra Serif" w:cs="Times New Roman"/>
          <w:sz w:val="24"/>
          <w:szCs w:val="24"/>
        </w:rPr>
        <w:t>- Гарантийный срок на выполненные работы и используемые при выполнении работ расходные материалы – 3 (три) года с момента подписания акта выполненных работ.</w:t>
      </w:r>
    </w:p>
    <w:p w:rsidR="00ED1F02" w:rsidRPr="00ED1F02" w:rsidRDefault="00ED1F02" w:rsidP="00ED1F02">
      <w:pPr>
        <w:pStyle w:val="Standard"/>
        <w:numPr>
          <w:ilvl w:val="0"/>
          <w:numId w:val="10"/>
        </w:numPr>
        <w:tabs>
          <w:tab w:val="left" w:pos="0"/>
          <w:tab w:val="left" w:pos="709"/>
        </w:tabs>
        <w:jc w:val="both"/>
        <w:rPr>
          <w:rFonts w:ascii="PT Astra Serif" w:hAnsi="PT Astra Serif"/>
          <w:lang w:val="ru-RU"/>
        </w:rPr>
      </w:pPr>
      <w:r w:rsidRPr="00ED1F02">
        <w:rPr>
          <w:rFonts w:ascii="PT Astra Serif" w:eastAsia="Times New Roman" w:hAnsi="PT Astra Serif" w:cs="Times New Roman"/>
          <w:color w:val="000000"/>
          <w:lang w:val="ru-RU" w:eastAsia="ru-RU"/>
        </w:rPr>
        <w:t>9.9. Гарантии качества распространяются на все элементы и работы.</w:t>
      </w:r>
    </w:p>
    <w:p w:rsidR="00ED1F02" w:rsidRPr="00ED1F02" w:rsidRDefault="00ED1F02" w:rsidP="00ED1F02">
      <w:pPr>
        <w:pStyle w:val="Standard"/>
        <w:jc w:val="both"/>
        <w:rPr>
          <w:rFonts w:ascii="PT Astra Serif" w:hAnsi="PT Astra Serif" w:cs="Times New Roman"/>
          <w:lang w:val="ru-RU"/>
        </w:rPr>
      </w:pPr>
    </w:p>
    <w:p w:rsidR="00ED1F02" w:rsidRDefault="00ED1F02" w:rsidP="00ED1F02">
      <w:pPr>
        <w:jc w:val="right"/>
        <w:rPr>
          <w:rFonts w:ascii="PT Astra Serif" w:hAnsi="PT Astra Serif" w:cs="Times New Roman"/>
        </w:rPr>
      </w:pPr>
    </w:p>
    <w:p w:rsidR="00ED1F02" w:rsidRDefault="00ED1F02" w:rsidP="00ED1F02">
      <w:pPr>
        <w:jc w:val="right"/>
        <w:rPr>
          <w:rFonts w:ascii="PT Astra Serif" w:hAnsi="PT Astra Serif" w:cs="Times New Roman"/>
        </w:rPr>
      </w:pPr>
    </w:p>
    <w:p w:rsidR="00ED1F02" w:rsidRDefault="00ED1F02" w:rsidP="00ED1F02">
      <w:pPr>
        <w:jc w:val="right"/>
        <w:rPr>
          <w:rFonts w:ascii="PT Astra Serif" w:hAnsi="PT Astra Serif" w:cs="Times New Roman"/>
        </w:rPr>
      </w:pPr>
    </w:p>
    <w:p w:rsidR="00ED1F02" w:rsidRDefault="00ED1F02" w:rsidP="00ED1F02">
      <w:pPr>
        <w:jc w:val="right"/>
        <w:rPr>
          <w:rFonts w:ascii="PT Astra Serif" w:hAnsi="PT Astra Serif" w:cs="Times New Roman"/>
        </w:rPr>
      </w:pPr>
    </w:p>
    <w:p w:rsidR="00ED1F02" w:rsidRPr="00A25917" w:rsidRDefault="00ED1F02" w:rsidP="00ED1F02">
      <w:pPr>
        <w:rPr>
          <w:rFonts w:ascii="PT Astra Serif" w:hAnsi="PT Astra Serif"/>
        </w:rPr>
      </w:pPr>
      <w:r w:rsidRPr="00A25917">
        <w:rPr>
          <w:rFonts w:ascii="PT Astra Serif" w:hAnsi="PT Astra Serif"/>
        </w:rPr>
        <w:t>Заказчик                                                                                            Исполнитель</w:t>
      </w:r>
    </w:p>
    <w:p w:rsidR="00ED1F02" w:rsidRPr="00A25917" w:rsidRDefault="00ED1F02" w:rsidP="00ED1F02">
      <w:pPr>
        <w:jc w:val="center"/>
        <w:rPr>
          <w:rFonts w:ascii="PT Astra Serif" w:hAnsi="PT Astra Serif"/>
        </w:rPr>
      </w:pPr>
    </w:p>
    <w:p w:rsidR="00ED1F02" w:rsidRPr="00A25917" w:rsidRDefault="00ED1F02" w:rsidP="00ED1F02">
      <w:pPr>
        <w:rPr>
          <w:rFonts w:ascii="PT Astra Serif" w:hAnsi="PT Astra Serif"/>
        </w:rPr>
      </w:pPr>
      <w:r w:rsidRPr="00A25917">
        <w:rPr>
          <w:rFonts w:ascii="PT Astra Serif" w:hAnsi="PT Astra Serif"/>
        </w:rPr>
        <w:t>________________</w:t>
      </w:r>
      <w:r w:rsidR="00097D4F">
        <w:rPr>
          <w:rFonts w:ascii="PT Astra Serif" w:hAnsi="PT Astra Serif"/>
        </w:rPr>
        <w:t>*******</w:t>
      </w:r>
      <w:bookmarkStart w:id="1" w:name="_GoBack"/>
      <w:bookmarkEnd w:id="1"/>
      <w:r w:rsidRPr="00A25917">
        <w:rPr>
          <w:rFonts w:ascii="PT Astra Serif" w:hAnsi="PT Astra Serif"/>
        </w:rPr>
        <w:t xml:space="preserve">                                                            ________________******</w:t>
      </w:r>
    </w:p>
    <w:p w:rsidR="00ED1F02" w:rsidRPr="00A25917" w:rsidRDefault="00AC1EB5" w:rsidP="00ED1F02">
      <w:pPr>
        <w:rPr>
          <w:rFonts w:ascii="PT Astra Serif" w:hAnsi="PT Astra Serif"/>
        </w:rPr>
      </w:pPr>
      <w:r>
        <w:rPr>
          <w:rFonts w:ascii="PT Astra Serif" w:hAnsi="PT Astra Serif"/>
        </w:rPr>
        <w:t>ЭЦ</w:t>
      </w:r>
      <w:r w:rsidR="00ED1F02" w:rsidRPr="00A25917">
        <w:rPr>
          <w:rFonts w:ascii="PT Astra Serif" w:hAnsi="PT Astra Serif"/>
        </w:rPr>
        <w:t xml:space="preserve">П                                                                    </w:t>
      </w:r>
      <w:r>
        <w:rPr>
          <w:rFonts w:ascii="PT Astra Serif" w:hAnsi="PT Astra Serif"/>
        </w:rPr>
        <w:t xml:space="preserve">                              ЭЦ</w:t>
      </w:r>
      <w:r w:rsidR="00ED1F02" w:rsidRPr="00A25917">
        <w:rPr>
          <w:rFonts w:ascii="PT Astra Serif" w:hAnsi="PT Astra Serif"/>
        </w:rPr>
        <w:t>П</w:t>
      </w:r>
    </w:p>
    <w:p w:rsidR="00ED1F02" w:rsidRPr="00ED1F02" w:rsidRDefault="00ED1F02" w:rsidP="00ED1F02">
      <w:pPr>
        <w:jc w:val="right"/>
        <w:rPr>
          <w:rFonts w:ascii="PT Astra Serif" w:hAnsi="PT Astra Serif" w:cs="Times New Roman"/>
        </w:rPr>
      </w:pPr>
    </w:p>
    <w:sectPr w:rsidR="00ED1F02" w:rsidRPr="00ED1F02">
      <w:pgSz w:w="11906" w:h="16838"/>
      <w:pgMar w:top="600" w:right="1134" w:bottom="1134" w:left="1417"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Yu Gothic"/>
    <w:charset w:val="80"/>
    <w:family w:val="roman"/>
    <w:pitch w:val="variable"/>
  </w:font>
  <w:font w:name="DejaVu Sans">
    <w:altName w:val="Arial"/>
    <w:charset w:val="CC"/>
    <w:family w:val="swiss"/>
    <w:pitch w:val="variable"/>
    <w:sig w:usb0="00000000" w:usb1="D200FDFF" w:usb2="0A24602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ans">
    <w:altName w:val="Yu Gothic"/>
    <w:charset w:val="80"/>
    <w:family w:val="swiss"/>
    <w:pitch w:val="variable"/>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ndale Sans UI">
    <w:charset w:val="CC"/>
    <w:family w:val="auto"/>
    <w:pitch w:val="variable"/>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suff w:val="space"/>
      <w:lvlText w:val=" %1."/>
      <w:lvlJc w:val="left"/>
      <w:pPr>
        <w:tabs>
          <w:tab w:val="num" w:pos="-340"/>
        </w:tabs>
        <w:ind w:left="-340" w:firstLine="340"/>
      </w:pPr>
      <w:rPr>
        <w:rFonts w:ascii="Times New Roman" w:hAnsi="Times New Roman" w:cs="Times New Roman"/>
        <w:b/>
        <w:bCs/>
        <w:color w:val="000000"/>
        <w:sz w:val="22"/>
        <w:szCs w:val="22"/>
      </w:rPr>
    </w:lvl>
    <w:lvl w:ilvl="1">
      <w:start w:val="1"/>
      <w:numFmt w:val="decimal"/>
      <w:suff w:val="space"/>
      <w:lvlText w:val=" %1.%2."/>
      <w:lvlJc w:val="left"/>
      <w:pPr>
        <w:tabs>
          <w:tab w:val="num" w:pos="0"/>
        </w:tabs>
        <w:ind w:left="0" w:firstLine="0"/>
      </w:pPr>
      <w:rPr>
        <w:rFonts w:ascii="Times New Roman" w:hAnsi="Times New Roman" w:cs="Times New Roman"/>
        <w:b/>
        <w:bCs/>
        <w:color w:val="000000"/>
        <w:sz w:val="22"/>
        <w:szCs w:val="22"/>
      </w:rPr>
    </w:lvl>
    <w:lvl w:ilvl="2">
      <w:start w:val="1"/>
      <w:numFmt w:val="decimal"/>
      <w:suff w:val="space"/>
      <w:lvlText w:val=" %1.%2.%3."/>
      <w:lvlJc w:val="left"/>
      <w:pPr>
        <w:tabs>
          <w:tab w:val="num" w:pos="0"/>
        </w:tabs>
        <w:ind w:left="0" w:firstLine="0"/>
      </w:pPr>
      <w:rPr>
        <w:rFonts w:ascii="Times New Roman" w:hAnsi="Times New Roman" w:cs="Times New Roman"/>
        <w:b/>
        <w:bCs/>
        <w:color w:val="000000"/>
        <w:sz w:val="22"/>
        <w:szCs w:val="22"/>
      </w:rPr>
    </w:lvl>
    <w:lvl w:ilvl="3">
      <w:start w:val="1"/>
      <w:numFmt w:val="decimal"/>
      <w:lvlText w:val=" %1.%2.%3.%4."/>
      <w:lvlJc w:val="left"/>
      <w:pPr>
        <w:tabs>
          <w:tab w:val="num" w:pos="1800"/>
        </w:tabs>
        <w:ind w:left="0" w:firstLine="0"/>
      </w:pPr>
      <w:rPr>
        <w:rFonts w:ascii="Times New Roman" w:hAnsi="Times New Roman" w:cs="Times New Roman"/>
        <w:b/>
        <w:bCs/>
        <w:color w:val="000000"/>
        <w:sz w:val="22"/>
        <w:szCs w:val="22"/>
      </w:rPr>
    </w:lvl>
    <w:lvl w:ilvl="4">
      <w:start w:val="1"/>
      <w:numFmt w:val="decimal"/>
      <w:lvlText w:val=" %1.%2.%3.%4.%5."/>
      <w:lvlJc w:val="left"/>
      <w:pPr>
        <w:tabs>
          <w:tab w:val="num" w:pos="2160"/>
        </w:tabs>
        <w:ind w:left="0" w:firstLine="0"/>
      </w:pPr>
      <w:rPr>
        <w:rFonts w:ascii="Times New Roman" w:hAnsi="Times New Roman" w:cs="Times New Roman"/>
        <w:b/>
        <w:bCs/>
        <w:color w:val="000000"/>
        <w:sz w:val="22"/>
        <w:szCs w:val="22"/>
      </w:rPr>
    </w:lvl>
    <w:lvl w:ilvl="5">
      <w:start w:val="1"/>
      <w:numFmt w:val="decimal"/>
      <w:lvlText w:val=" %1.%2.%3.%4.%5.%6."/>
      <w:lvlJc w:val="left"/>
      <w:pPr>
        <w:tabs>
          <w:tab w:val="num" w:pos="2520"/>
        </w:tabs>
        <w:ind w:left="0" w:firstLine="0"/>
      </w:pPr>
      <w:rPr>
        <w:rFonts w:ascii="Times New Roman" w:hAnsi="Times New Roman" w:cs="Times New Roman"/>
        <w:b/>
        <w:bCs/>
        <w:color w:val="000000"/>
        <w:sz w:val="22"/>
        <w:szCs w:val="22"/>
      </w:rPr>
    </w:lvl>
    <w:lvl w:ilvl="6">
      <w:start w:val="1"/>
      <w:numFmt w:val="decimal"/>
      <w:lvlText w:val=" %1.%2.%3.%4.%5.%6.%7."/>
      <w:lvlJc w:val="left"/>
      <w:pPr>
        <w:tabs>
          <w:tab w:val="num" w:pos="2880"/>
        </w:tabs>
        <w:ind w:left="0" w:firstLine="0"/>
      </w:pPr>
      <w:rPr>
        <w:rFonts w:ascii="Times New Roman" w:hAnsi="Times New Roman" w:cs="Times New Roman"/>
        <w:b/>
        <w:bCs/>
        <w:color w:val="000000"/>
        <w:sz w:val="22"/>
        <w:szCs w:val="22"/>
      </w:rPr>
    </w:lvl>
    <w:lvl w:ilvl="7">
      <w:start w:val="1"/>
      <w:numFmt w:val="decimal"/>
      <w:lvlText w:val=" %1.%2.%3.%4.%5.%6.%7.%8."/>
      <w:lvlJc w:val="left"/>
      <w:pPr>
        <w:tabs>
          <w:tab w:val="num" w:pos="3240"/>
        </w:tabs>
        <w:ind w:left="0" w:firstLine="0"/>
      </w:pPr>
      <w:rPr>
        <w:rFonts w:ascii="Times New Roman" w:hAnsi="Times New Roman" w:cs="Times New Roman"/>
        <w:b/>
        <w:bCs/>
        <w:color w:val="000000"/>
        <w:sz w:val="22"/>
        <w:szCs w:val="22"/>
      </w:rPr>
    </w:lvl>
    <w:lvl w:ilvl="8">
      <w:start w:val="1"/>
      <w:numFmt w:val="decimal"/>
      <w:lvlText w:val=" %1.%2.%3.%4.%5.%6.%7.%8.%9."/>
      <w:lvlJc w:val="left"/>
      <w:pPr>
        <w:tabs>
          <w:tab w:val="num" w:pos="3600"/>
        </w:tabs>
        <w:ind w:left="0" w:firstLine="0"/>
      </w:pPr>
      <w:rPr>
        <w:rFonts w:ascii="Times New Roman" w:hAnsi="Times New Roman" w:cs="Times New Roman"/>
        <w:b/>
        <w:bCs/>
        <w:color w:val="000000"/>
        <w:sz w:val="22"/>
        <w:szCs w:val="22"/>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338C3614"/>
    <w:multiLevelType w:val="multilevel"/>
    <w:tmpl w:val="C44AE24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F817CFC"/>
    <w:multiLevelType w:val="multilevel"/>
    <w:tmpl w:val="51A4942E"/>
    <w:lvl w:ilvl="0">
      <w:start w:val="4"/>
      <w:numFmt w:val="decimal"/>
      <w:lvlText w:val="%1"/>
      <w:lvlJc w:val="left"/>
      <w:pPr>
        <w:ind w:left="480" w:hanging="480"/>
      </w:pPr>
      <w:rPr>
        <w:rFonts w:hint="default"/>
        <w:b w:val="0"/>
      </w:rPr>
    </w:lvl>
    <w:lvl w:ilvl="1">
      <w:start w:val="2"/>
      <w:numFmt w:val="decimal"/>
      <w:lvlText w:val="%1.%2"/>
      <w:lvlJc w:val="left"/>
      <w:pPr>
        <w:ind w:left="840" w:hanging="480"/>
      </w:pPr>
      <w:rPr>
        <w:rFonts w:hint="default"/>
        <w:b w:val="0"/>
      </w:rPr>
    </w:lvl>
    <w:lvl w:ilvl="2">
      <w:start w:val="3"/>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4">
    <w:nsid w:val="4F215AEF"/>
    <w:multiLevelType w:val="multilevel"/>
    <w:tmpl w:val="84D8E7C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57824FD9"/>
    <w:multiLevelType w:val="multilevel"/>
    <w:tmpl w:val="0C882646"/>
    <w:styleLink w:val="WWNum44"/>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nsid w:val="60BD6F34"/>
    <w:multiLevelType w:val="multilevel"/>
    <w:tmpl w:val="BA1A0806"/>
    <w:lvl w:ilvl="0">
      <w:start w:val="5"/>
      <w:numFmt w:val="decimal"/>
      <w:lvlText w:val="%1"/>
      <w:lvlJc w:val="left"/>
      <w:pPr>
        <w:ind w:left="360" w:hanging="360"/>
      </w:pPr>
      <w:rPr>
        <w:rFonts w:hint="default"/>
        <w:b w:val="0"/>
      </w:rPr>
    </w:lvl>
    <w:lvl w:ilvl="1">
      <w:start w:val="2"/>
      <w:numFmt w:val="decimal"/>
      <w:lvlText w:val="%1.%2"/>
      <w:lvlJc w:val="left"/>
      <w:pPr>
        <w:ind w:left="900" w:hanging="36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5760" w:hanging="1440"/>
      </w:pPr>
      <w:rPr>
        <w:rFonts w:hint="default"/>
        <w:b w:val="0"/>
      </w:rPr>
    </w:lvl>
  </w:abstractNum>
  <w:abstractNum w:abstractNumId="7">
    <w:nsid w:val="67224265"/>
    <w:multiLevelType w:val="multilevel"/>
    <w:tmpl w:val="9B3E471E"/>
    <w:styleLink w:val="WWNum45"/>
    <w:lvl w:ilvl="0">
      <w:start w:val="1"/>
      <w:numFmt w:val="none"/>
      <w:lvlText w:val="%1"/>
      <w:lvlJc w:val="left"/>
    </w:lvl>
    <w:lvl w:ilvl="1">
      <w:start w:val="1"/>
      <w:numFmt w:val="decimal"/>
      <w:lvlText w:val="%1.%2"/>
      <w:lvlJc w:val="left"/>
      <w:pPr>
        <w:ind w:left="1134" w:hanging="1134"/>
      </w:pPr>
      <w:rPr>
        <w:rFonts w:cs="Times New Roman"/>
        <w:sz w:val="24"/>
        <w:szCs w:val="24"/>
      </w:rPr>
    </w:lvl>
    <w:lvl w:ilvl="2">
      <w:start w:val="1"/>
      <w:numFmt w:val="decimal"/>
      <w:lvlText w:val="%1.%2.%3."/>
      <w:lvlJc w:val="left"/>
      <w:pPr>
        <w:ind w:left="1494" w:hanging="1134"/>
      </w:pPr>
      <w:rPr>
        <w:rFonts w:eastAsia="Times New Roman" w:cs="Times New Roman"/>
        <w:b w:val="0"/>
        <w:i w:val="0"/>
        <w:color w:val="000000"/>
        <w:sz w:val="24"/>
        <w:szCs w:val="24"/>
      </w:rPr>
    </w:lvl>
    <w:lvl w:ilvl="3">
      <w:start w:val="1"/>
      <w:numFmt w:val="decimal"/>
      <w:lvlText w:val="%1.%2.%3.%4."/>
      <w:lvlJc w:val="left"/>
      <w:pPr>
        <w:ind w:left="360" w:hanging="360"/>
      </w:pPr>
      <w:rPr>
        <w:rFonts w:cs="Times New Roman"/>
        <w:b/>
      </w:rPr>
    </w:lvl>
    <w:lvl w:ilvl="4">
      <w:start w:val="1"/>
      <w:numFmt w:val="lowerLetter"/>
      <w:lvlText w:val="%1.%2.%3.%4.%5)"/>
      <w:lvlJc w:val="left"/>
      <w:pPr>
        <w:ind w:left="1135" w:hanging="567"/>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692201C7"/>
    <w:multiLevelType w:val="multilevel"/>
    <w:tmpl w:val="0704989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nsid w:val="75C85B05"/>
    <w:multiLevelType w:val="multilevel"/>
    <w:tmpl w:val="33DAB7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8"/>
  </w:num>
  <w:num w:numId="4">
    <w:abstractNumId w:val="9"/>
  </w:num>
  <w:num w:numId="5">
    <w:abstractNumId w:val="4"/>
  </w:num>
  <w:num w:numId="6">
    <w:abstractNumId w:val="2"/>
  </w:num>
  <w:num w:numId="7">
    <w:abstractNumId w:val="3"/>
  </w:num>
  <w:num w:numId="8">
    <w:abstractNumId w:val="6"/>
  </w:num>
  <w:num w:numId="9">
    <w:abstractNumId w:val="5"/>
  </w:num>
  <w:num w:numId="10">
    <w:abstractNumId w:val="7"/>
  </w:num>
  <w:num w:numId="11">
    <w:abstractNumId w:val="5"/>
    <w:lvlOverride w:ilvl="0">
      <w:startOverride w:val="1"/>
    </w:lvlOverride>
  </w:num>
  <w:num w:numId="12">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465"/>
    <w:rsid w:val="00021FB3"/>
    <w:rsid w:val="00097D4F"/>
    <w:rsid w:val="000A71C2"/>
    <w:rsid w:val="00100CBF"/>
    <w:rsid w:val="00186842"/>
    <w:rsid w:val="001D5D80"/>
    <w:rsid w:val="001F3E0A"/>
    <w:rsid w:val="00225BED"/>
    <w:rsid w:val="00274770"/>
    <w:rsid w:val="00347909"/>
    <w:rsid w:val="0037391A"/>
    <w:rsid w:val="003D27A5"/>
    <w:rsid w:val="003E57E2"/>
    <w:rsid w:val="004210B4"/>
    <w:rsid w:val="004C07A7"/>
    <w:rsid w:val="004C7A88"/>
    <w:rsid w:val="004D0833"/>
    <w:rsid w:val="005155F6"/>
    <w:rsid w:val="00663465"/>
    <w:rsid w:val="00681E8A"/>
    <w:rsid w:val="006E2131"/>
    <w:rsid w:val="006E768D"/>
    <w:rsid w:val="007D6313"/>
    <w:rsid w:val="00816DB2"/>
    <w:rsid w:val="00A16B30"/>
    <w:rsid w:val="00A17A62"/>
    <w:rsid w:val="00A20D5F"/>
    <w:rsid w:val="00A42F55"/>
    <w:rsid w:val="00A65D93"/>
    <w:rsid w:val="00A761C1"/>
    <w:rsid w:val="00AC1EB5"/>
    <w:rsid w:val="00B515BC"/>
    <w:rsid w:val="00B57583"/>
    <w:rsid w:val="00BC03CD"/>
    <w:rsid w:val="00BF458C"/>
    <w:rsid w:val="00C90810"/>
    <w:rsid w:val="00D56ED0"/>
    <w:rsid w:val="00ED1F02"/>
    <w:rsid w:val="00FD7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ascii="Liberation Serif" w:eastAsia="DejaVu Sans" w:hAnsi="Liberation Serif" w:cs="Liberation Serif"/>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hAnsi="Times New Roman" w:cs="Times New Roman"/>
      <w:b/>
      <w:bCs/>
      <w:color w:val="000000"/>
      <w:sz w:val="22"/>
      <w:szCs w:val="22"/>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4">
    <w:name w:val="Основной шрифт абзаца4"/>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3">
    <w:name w:val="Основной шрифт абзаца3"/>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2">
    <w:name w:val="Основной шрифт абзаца2"/>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1">
    <w:name w:val="Основной шрифт абзаца1"/>
  </w:style>
  <w:style w:type="character" w:customStyle="1" w:styleId="a3">
    <w:name w:val="Символ нумерации"/>
    <w:rPr>
      <w:b/>
      <w:bCs/>
    </w:rPr>
  </w:style>
  <w:style w:type="character" w:customStyle="1" w:styleId="a4">
    <w:name w:val="Маркеры списка"/>
    <w:rPr>
      <w:rFonts w:ascii="OpenSymbol" w:eastAsia="OpenSymbol" w:hAnsi="OpenSymbol" w:cs="OpenSymbol"/>
    </w:rPr>
  </w:style>
  <w:style w:type="paragraph" w:customStyle="1" w:styleId="10">
    <w:name w:val="Заголовок1"/>
    <w:basedOn w:val="a"/>
    <w:next w:val="a5"/>
    <w:pPr>
      <w:keepNext/>
      <w:spacing w:before="240" w:after="120"/>
    </w:pPr>
    <w:rPr>
      <w:rFonts w:ascii="Arial" w:eastAsia="Microsoft YaHei" w:hAnsi="Arial" w:cs="Arial"/>
      <w:sz w:val="28"/>
      <w:szCs w:val="28"/>
    </w:rPr>
  </w:style>
  <w:style w:type="paragraph" w:styleId="a5">
    <w:name w:val="Body Text"/>
    <w:basedOn w:val="a"/>
    <w:pPr>
      <w:spacing w:after="120"/>
    </w:pPr>
  </w:style>
  <w:style w:type="paragraph" w:styleId="a6">
    <w:name w:val="List"/>
    <w:basedOn w:val="a5"/>
  </w:style>
  <w:style w:type="paragraph" w:customStyle="1" w:styleId="11">
    <w:name w:val="Название1"/>
    <w:basedOn w:val="a7"/>
    <w:next w:val="a8"/>
  </w:style>
  <w:style w:type="paragraph" w:customStyle="1" w:styleId="5">
    <w:name w:val="Указатель5"/>
    <w:basedOn w:val="a"/>
    <w:pPr>
      <w:suppressLineNumbers/>
    </w:pPr>
    <w:rPr>
      <w:rFonts w:cs="Arial"/>
    </w:rPr>
  </w:style>
  <w:style w:type="paragraph" w:customStyle="1" w:styleId="a7">
    <w:name w:val="Заголовок"/>
    <w:basedOn w:val="a"/>
    <w:next w:val="a5"/>
    <w:qFormat/>
    <w:pPr>
      <w:keepNext/>
      <w:spacing w:before="240" w:after="120"/>
    </w:pPr>
    <w:rPr>
      <w:rFonts w:ascii="Liberation Sans" w:hAnsi="Liberation Sans" w:cs="DejaVu Sans"/>
      <w:sz w:val="28"/>
      <w:szCs w:val="28"/>
    </w:rPr>
  </w:style>
  <w:style w:type="paragraph" w:styleId="a8">
    <w:name w:val="Subtitle"/>
    <w:basedOn w:val="a7"/>
    <w:next w:val="a5"/>
    <w:qFormat/>
    <w:pPr>
      <w:jc w:val="center"/>
    </w:pPr>
    <w:rPr>
      <w:i/>
      <w:iCs/>
    </w:rPr>
  </w:style>
  <w:style w:type="paragraph" w:customStyle="1" w:styleId="40">
    <w:name w:val="Название4"/>
    <w:basedOn w:val="a"/>
    <w:pPr>
      <w:suppressLineNumbers/>
      <w:spacing w:before="120" w:after="120"/>
    </w:pPr>
    <w:rPr>
      <w:rFonts w:cs="Tahoma"/>
      <w:i/>
      <w:iCs/>
    </w:rPr>
  </w:style>
  <w:style w:type="paragraph" w:customStyle="1" w:styleId="41">
    <w:name w:val="Указатель4"/>
    <w:basedOn w:val="a"/>
    <w:pPr>
      <w:suppressLineNumbers/>
    </w:pPr>
    <w:rPr>
      <w:rFonts w:cs="Tahoma"/>
    </w:rPr>
  </w:style>
  <w:style w:type="paragraph" w:customStyle="1" w:styleId="30">
    <w:name w:val="Название3"/>
    <w:basedOn w:val="a"/>
    <w:pPr>
      <w:suppressLineNumbers/>
      <w:spacing w:before="120" w:after="120"/>
    </w:pPr>
    <w:rPr>
      <w:rFonts w:cs="Tahoma"/>
      <w:i/>
      <w:iCs/>
    </w:rPr>
  </w:style>
  <w:style w:type="paragraph" w:customStyle="1" w:styleId="31">
    <w:name w:val="Указатель3"/>
    <w:basedOn w:val="a"/>
    <w:pPr>
      <w:suppressLineNumbers/>
    </w:pPr>
    <w:rPr>
      <w:rFonts w:cs="Tahoma"/>
    </w:rPr>
  </w:style>
  <w:style w:type="paragraph" w:customStyle="1" w:styleId="20">
    <w:name w:val="Название2"/>
    <w:basedOn w:val="a"/>
    <w:pPr>
      <w:suppressLineNumbers/>
      <w:spacing w:before="120" w:after="120"/>
    </w:pPr>
    <w:rPr>
      <w:rFonts w:cs="Tahoma"/>
      <w:i/>
      <w:iCs/>
    </w:rPr>
  </w:style>
  <w:style w:type="paragraph" w:customStyle="1" w:styleId="21">
    <w:name w:val="Указатель2"/>
    <w:basedOn w:val="a"/>
    <w:pPr>
      <w:suppressLineNumbers/>
    </w:pPr>
    <w:rPr>
      <w:rFonts w:cs="Tahoma"/>
    </w:rPr>
  </w:style>
  <w:style w:type="paragraph" w:customStyle="1" w:styleId="12">
    <w:name w:val="Название1"/>
    <w:basedOn w:val="a"/>
    <w:pPr>
      <w:suppressLineNumbers/>
      <w:spacing w:before="120" w:after="120"/>
    </w:pPr>
    <w:rPr>
      <w:i/>
      <w:iCs/>
    </w:rPr>
  </w:style>
  <w:style w:type="paragraph" w:customStyle="1" w:styleId="13">
    <w:name w:val="Указатель1"/>
    <w:basedOn w:val="a"/>
    <w:pPr>
      <w:suppressLineNumbers/>
    </w:pPr>
  </w:style>
  <w:style w:type="paragraph" w:customStyle="1" w:styleId="a9">
    <w:name w:val="Содержимое таблицы"/>
    <w:basedOn w:val="a"/>
    <w:pPr>
      <w:suppressLineNumbers/>
    </w:pPr>
  </w:style>
  <w:style w:type="paragraph" w:customStyle="1" w:styleId="aa">
    <w:name w:val="Заголовок таблицы"/>
    <w:basedOn w:val="a9"/>
    <w:pPr>
      <w:jc w:val="center"/>
    </w:pPr>
    <w:rPr>
      <w:b/>
      <w:bCs/>
    </w:rPr>
  </w:style>
  <w:style w:type="paragraph" w:customStyle="1" w:styleId="210">
    <w:name w:val="Основной текст 21"/>
    <w:basedOn w:val="a"/>
    <w:pPr>
      <w:spacing w:after="120" w:line="480" w:lineRule="auto"/>
    </w:pPr>
  </w:style>
  <w:style w:type="paragraph" w:customStyle="1" w:styleId="14">
    <w:name w:val="Обычный (веб)1"/>
    <w:basedOn w:val="a"/>
    <w:uiPriority w:val="99"/>
    <w:pPr>
      <w:widowControl/>
      <w:suppressAutoHyphens w:val="0"/>
      <w:spacing w:before="100" w:after="119"/>
    </w:pPr>
    <w:rPr>
      <w:rFonts w:ascii="Times New Roman" w:eastAsia="Times New Roman" w:hAnsi="Times New Roman" w:cs="Times New Roman"/>
    </w:rPr>
  </w:style>
  <w:style w:type="paragraph" w:styleId="ab">
    <w:name w:val="Balloon Text"/>
    <w:basedOn w:val="a"/>
    <w:link w:val="ac"/>
    <w:uiPriority w:val="99"/>
    <w:semiHidden/>
    <w:unhideWhenUsed/>
    <w:rsid w:val="00225BED"/>
    <w:rPr>
      <w:rFonts w:ascii="Tahoma" w:hAnsi="Tahoma" w:cs="Tahoma"/>
      <w:sz w:val="16"/>
      <w:szCs w:val="16"/>
    </w:rPr>
  </w:style>
  <w:style w:type="character" w:customStyle="1" w:styleId="ac">
    <w:name w:val="Текст выноски Знак"/>
    <w:link w:val="ab"/>
    <w:uiPriority w:val="99"/>
    <w:semiHidden/>
    <w:rsid w:val="00225BED"/>
    <w:rPr>
      <w:rFonts w:ascii="Tahoma" w:eastAsia="DejaVu Sans" w:hAnsi="Tahoma" w:cs="Tahoma"/>
      <w:kern w:val="1"/>
      <w:sz w:val="16"/>
      <w:szCs w:val="16"/>
      <w:lang w:eastAsia="ar-SA"/>
    </w:rPr>
  </w:style>
  <w:style w:type="paragraph" w:styleId="ad">
    <w:name w:val="List Paragraph"/>
    <w:aliases w:val="Мой Список,Bullet_IRAO"/>
    <w:basedOn w:val="a"/>
    <w:link w:val="ae"/>
    <w:qFormat/>
    <w:rsid w:val="00B515BC"/>
    <w:pPr>
      <w:widowControl/>
      <w:suppressAutoHyphens w:val="0"/>
      <w:ind w:left="720"/>
      <w:contextualSpacing/>
    </w:pPr>
    <w:rPr>
      <w:rFonts w:ascii="Times New Roman" w:eastAsia="Times New Roman" w:hAnsi="Times New Roman" w:cs="Times New Roman"/>
      <w:kern w:val="0"/>
      <w:sz w:val="20"/>
      <w:szCs w:val="20"/>
      <w:lang w:eastAsia="ru-RU"/>
    </w:rPr>
  </w:style>
  <w:style w:type="character" w:customStyle="1" w:styleId="ae">
    <w:name w:val="Абзац списка Знак"/>
    <w:aliases w:val="Мой Список Знак,Bullet_IRAO Знак"/>
    <w:link w:val="ad"/>
    <w:uiPriority w:val="99"/>
    <w:locked/>
    <w:rsid w:val="00B515BC"/>
  </w:style>
  <w:style w:type="paragraph" w:styleId="af">
    <w:name w:val="Body Text Indent"/>
    <w:basedOn w:val="a"/>
    <w:link w:val="af0"/>
    <w:rsid w:val="00B515BC"/>
    <w:pPr>
      <w:widowControl/>
      <w:suppressAutoHyphens w:val="0"/>
      <w:spacing w:after="120"/>
      <w:ind w:left="283"/>
    </w:pPr>
    <w:rPr>
      <w:rFonts w:ascii="Times New Roman" w:eastAsia="Times New Roman" w:hAnsi="Times New Roman" w:cs="Times New Roman"/>
      <w:kern w:val="0"/>
      <w:lang w:eastAsia="ru-RU"/>
    </w:rPr>
  </w:style>
  <w:style w:type="character" w:customStyle="1" w:styleId="af0">
    <w:name w:val="Основной текст с отступом Знак"/>
    <w:link w:val="af"/>
    <w:rsid w:val="00B515BC"/>
    <w:rPr>
      <w:sz w:val="24"/>
      <w:szCs w:val="24"/>
    </w:rPr>
  </w:style>
  <w:style w:type="character" w:styleId="af1">
    <w:name w:val="Hyperlink"/>
    <w:rsid w:val="00B515BC"/>
    <w:rPr>
      <w:rFonts w:cs="Times New Roman"/>
      <w:color w:val="0000FF"/>
      <w:u w:val="single"/>
    </w:rPr>
  </w:style>
  <w:style w:type="table" w:styleId="af2">
    <w:name w:val="Table Grid"/>
    <w:basedOn w:val="a1"/>
    <w:uiPriority w:val="59"/>
    <w:rsid w:val="004210B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56ED0"/>
    <w:pPr>
      <w:widowControl w:val="0"/>
      <w:suppressAutoHyphens/>
      <w:autoSpaceDN w:val="0"/>
      <w:textAlignment w:val="baseline"/>
    </w:pPr>
    <w:rPr>
      <w:rFonts w:eastAsia="Andale Sans UI" w:cs="Tahoma"/>
      <w:kern w:val="3"/>
      <w:sz w:val="24"/>
      <w:szCs w:val="24"/>
      <w:lang w:val="en-US" w:eastAsia="en-US" w:bidi="en-US"/>
    </w:rPr>
  </w:style>
  <w:style w:type="paragraph" w:customStyle="1" w:styleId="ConsPlusNormal">
    <w:name w:val="ConsPlusNormal"/>
    <w:rsid w:val="00ED1F02"/>
    <w:pPr>
      <w:widowControl w:val="0"/>
      <w:suppressAutoHyphens/>
      <w:autoSpaceDN w:val="0"/>
      <w:ind w:firstLine="720"/>
      <w:textAlignment w:val="baseline"/>
    </w:pPr>
    <w:rPr>
      <w:rFonts w:ascii="Arial" w:hAnsi="Arial" w:cs="Arial"/>
      <w:kern w:val="3"/>
    </w:rPr>
  </w:style>
  <w:style w:type="numbering" w:customStyle="1" w:styleId="WWNum44">
    <w:name w:val="WWNum44"/>
    <w:basedOn w:val="a2"/>
    <w:rsid w:val="00ED1F02"/>
    <w:pPr>
      <w:numPr>
        <w:numId w:val="9"/>
      </w:numPr>
    </w:pPr>
  </w:style>
  <w:style w:type="numbering" w:customStyle="1" w:styleId="WWNum45">
    <w:name w:val="WWNum45"/>
    <w:basedOn w:val="a2"/>
    <w:rsid w:val="00ED1F02"/>
    <w:pPr>
      <w:numPr>
        <w:numId w:val="1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ascii="Liberation Serif" w:eastAsia="DejaVu Sans" w:hAnsi="Liberation Serif" w:cs="Liberation Serif"/>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hAnsi="Times New Roman" w:cs="Times New Roman"/>
      <w:b/>
      <w:bCs/>
      <w:color w:val="000000"/>
      <w:sz w:val="22"/>
      <w:szCs w:val="22"/>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4">
    <w:name w:val="Основной шрифт абзаца4"/>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3">
    <w:name w:val="Основной шрифт абзаца3"/>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2">
    <w:name w:val="Основной шрифт абзаца2"/>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1">
    <w:name w:val="Основной шрифт абзаца1"/>
  </w:style>
  <w:style w:type="character" w:customStyle="1" w:styleId="a3">
    <w:name w:val="Символ нумерации"/>
    <w:rPr>
      <w:b/>
      <w:bCs/>
    </w:rPr>
  </w:style>
  <w:style w:type="character" w:customStyle="1" w:styleId="a4">
    <w:name w:val="Маркеры списка"/>
    <w:rPr>
      <w:rFonts w:ascii="OpenSymbol" w:eastAsia="OpenSymbol" w:hAnsi="OpenSymbol" w:cs="OpenSymbol"/>
    </w:rPr>
  </w:style>
  <w:style w:type="paragraph" w:customStyle="1" w:styleId="10">
    <w:name w:val="Заголовок1"/>
    <w:basedOn w:val="a"/>
    <w:next w:val="a5"/>
    <w:pPr>
      <w:keepNext/>
      <w:spacing w:before="240" w:after="120"/>
    </w:pPr>
    <w:rPr>
      <w:rFonts w:ascii="Arial" w:eastAsia="Microsoft YaHei" w:hAnsi="Arial" w:cs="Arial"/>
      <w:sz w:val="28"/>
      <w:szCs w:val="28"/>
    </w:rPr>
  </w:style>
  <w:style w:type="paragraph" w:styleId="a5">
    <w:name w:val="Body Text"/>
    <w:basedOn w:val="a"/>
    <w:pPr>
      <w:spacing w:after="120"/>
    </w:pPr>
  </w:style>
  <w:style w:type="paragraph" w:styleId="a6">
    <w:name w:val="List"/>
    <w:basedOn w:val="a5"/>
  </w:style>
  <w:style w:type="paragraph" w:customStyle="1" w:styleId="11">
    <w:name w:val="Название1"/>
    <w:basedOn w:val="a7"/>
    <w:next w:val="a8"/>
  </w:style>
  <w:style w:type="paragraph" w:customStyle="1" w:styleId="5">
    <w:name w:val="Указатель5"/>
    <w:basedOn w:val="a"/>
    <w:pPr>
      <w:suppressLineNumbers/>
    </w:pPr>
    <w:rPr>
      <w:rFonts w:cs="Arial"/>
    </w:rPr>
  </w:style>
  <w:style w:type="paragraph" w:customStyle="1" w:styleId="a7">
    <w:name w:val="Заголовок"/>
    <w:basedOn w:val="a"/>
    <w:next w:val="a5"/>
    <w:qFormat/>
    <w:pPr>
      <w:keepNext/>
      <w:spacing w:before="240" w:after="120"/>
    </w:pPr>
    <w:rPr>
      <w:rFonts w:ascii="Liberation Sans" w:hAnsi="Liberation Sans" w:cs="DejaVu Sans"/>
      <w:sz w:val="28"/>
      <w:szCs w:val="28"/>
    </w:rPr>
  </w:style>
  <w:style w:type="paragraph" w:styleId="a8">
    <w:name w:val="Subtitle"/>
    <w:basedOn w:val="a7"/>
    <w:next w:val="a5"/>
    <w:qFormat/>
    <w:pPr>
      <w:jc w:val="center"/>
    </w:pPr>
    <w:rPr>
      <w:i/>
      <w:iCs/>
    </w:rPr>
  </w:style>
  <w:style w:type="paragraph" w:customStyle="1" w:styleId="40">
    <w:name w:val="Название4"/>
    <w:basedOn w:val="a"/>
    <w:pPr>
      <w:suppressLineNumbers/>
      <w:spacing w:before="120" w:after="120"/>
    </w:pPr>
    <w:rPr>
      <w:rFonts w:cs="Tahoma"/>
      <w:i/>
      <w:iCs/>
    </w:rPr>
  </w:style>
  <w:style w:type="paragraph" w:customStyle="1" w:styleId="41">
    <w:name w:val="Указатель4"/>
    <w:basedOn w:val="a"/>
    <w:pPr>
      <w:suppressLineNumbers/>
    </w:pPr>
    <w:rPr>
      <w:rFonts w:cs="Tahoma"/>
    </w:rPr>
  </w:style>
  <w:style w:type="paragraph" w:customStyle="1" w:styleId="30">
    <w:name w:val="Название3"/>
    <w:basedOn w:val="a"/>
    <w:pPr>
      <w:suppressLineNumbers/>
      <w:spacing w:before="120" w:after="120"/>
    </w:pPr>
    <w:rPr>
      <w:rFonts w:cs="Tahoma"/>
      <w:i/>
      <w:iCs/>
    </w:rPr>
  </w:style>
  <w:style w:type="paragraph" w:customStyle="1" w:styleId="31">
    <w:name w:val="Указатель3"/>
    <w:basedOn w:val="a"/>
    <w:pPr>
      <w:suppressLineNumbers/>
    </w:pPr>
    <w:rPr>
      <w:rFonts w:cs="Tahoma"/>
    </w:rPr>
  </w:style>
  <w:style w:type="paragraph" w:customStyle="1" w:styleId="20">
    <w:name w:val="Название2"/>
    <w:basedOn w:val="a"/>
    <w:pPr>
      <w:suppressLineNumbers/>
      <w:spacing w:before="120" w:after="120"/>
    </w:pPr>
    <w:rPr>
      <w:rFonts w:cs="Tahoma"/>
      <w:i/>
      <w:iCs/>
    </w:rPr>
  </w:style>
  <w:style w:type="paragraph" w:customStyle="1" w:styleId="21">
    <w:name w:val="Указатель2"/>
    <w:basedOn w:val="a"/>
    <w:pPr>
      <w:suppressLineNumbers/>
    </w:pPr>
    <w:rPr>
      <w:rFonts w:cs="Tahoma"/>
    </w:rPr>
  </w:style>
  <w:style w:type="paragraph" w:customStyle="1" w:styleId="12">
    <w:name w:val="Название1"/>
    <w:basedOn w:val="a"/>
    <w:pPr>
      <w:suppressLineNumbers/>
      <w:spacing w:before="120" w:after="120"/>
    </w:pPr>
    <w:rPr>
      <w:i/>
      <w:iCs/>
    </w:rPr>
  </w:style>
  <w:style w:type="paragraph" w:customStyle="1" w:styleId="13">
    <w:name w:val="Указатель1"/>
    <w:basedOn w:val="a"/>
    <w:pPr>
      <w:suppressLineNumbers/>
    </w:pPr>
  </w:style>
  <w:style w:type="paragraph" w:customStyle="1" w:styleId="a9">
    <w:name w:val="Содержимое таблицы"/>
    <w:basedOn w:val="a"/>
    <w:pPr>
      <w:suppressLineNumbers/>
    </w:pPr>
  </w:style>
  <w:style w:type="paragraph" w:customStyle="1" w:styleId="aa">
    <w:name w:val="Заголовок таблицы"/>
    <w:basedOn w:val="a9"/>
    <w:pPr>
      <w:jc w:val="center"/>
    </w:pPr>
    <w:rPr>
      <w:b/>
      <w:bCs/>
    </w:rPr>
  </w:style>
  <w:style w:type="paragraph" w:customStyle="1" w:styleId="210">
    <w:name w:val="Основной текст 21"/>
    <w:basedOn w:val="a"/>
    <w:pPr>
      <w:spacing w:after="120" w:line="480" w:lineRule="auto"/>
    </w:pPr>
  </w:style>
  <w:style w:type="paragraph" w:customStyle="1" w:styleId="14">
    <w:name w:val="Обычный (веб)1"/>
    <w:basedOn w:val="a"/>
    <w:uiPriority w:val="99"/>
    <w:pPr>
      <w:widowControl/>
      <w:suppressAutoHyphens w:val="0"/>
      <w:spacing w:before="100" w:after="119"/>
    </w:pPr>
    <w:rPr>
      <w:rFonts w:ascii="Times New Roman" w:eastAsia="Times New Roman" w:hAnsi="Times New Roman" w:cs="Times New Roman"/>
    </w:rPr>
  </w:style>
  <w:style w:type="paragraph" w:styleId="ab">
    <w:name w:val="Balloon Text"/>
    <w:basedOn w:val="a"/>
    <w:link w:val="ac"/>
    <w:uiPriority w:val="99"/>
    <w:semiHidden/>
    <w:unhideWhenUsed/>
    <w:rsid w:val="00225BED"/>
    <w:rPr>
      <w:rFonts w:ascii="Tahoma" w:hAnsi="Tahoma" w:cs="Tahoma"/>
      <w:sz w:val="16"/>
      <w:szCs w:val="16"/>
    </w:rPr>
  </w:style>
  <w:style w:type="character" w:customStyle="1" w:styleId="ac">
    <w:name w:val="Текст выноски Знак"/>
    <w:link w:val="ab"/>
    <w:uiPriority w:val="99"/>
    <w:semiHidden/>
    <w:rsid w:val="00225BED"/>
    <w:rPr>
      <w:rFonts w:ascii="Tahoma" w:eastAsia="DejaVu Sans" w:hAnsi="Tahoma" w:cs="Tahoma"/>
      <w:kern w:val="1"/>
      <w:sz w:val="16"/>
      <w:szCs w:val="16"/>
      <w:lang w:eastAsia="ar-SA"/>
    </w:rPr>
  </w:style>
  <w:style w:type="paragraph" w:styleId="ad">
    <w:name w:val="List Paragraph"/>
    <w:aliases w:val="Мой Список,Bullet_IRAO"/>
    <w:basedOn w:val="a"/>
    <w:link w:val="ae"/>
    <w:qFormat/>
    <w:rsid w:val="00B515BC"/>
    <w:pPr>
      <w:widowControl/>
      <w:suppressAutoHyphens w:val="0"/>
      <w:ind w:left="720"/>
      <w:contextualSpacing/>
    </w:pPr>
    <w:rPr>
      <w:rFonts w:ascii="Times New Roman" w:eastAsia="Times New Roman" w:hAnsi="Times New Roman" w:cs="Times New Roman"/>
      <w:kern w:val="0"/>
      <w:sz w:val="20"/>
      <w:szCs w:val="20"/>
      <w:lang w:eastAsia="ru-RU"/>
    </w:rPr>
  </w:style>
  <w:style w:type="character" w:customStyle="1" w:styleId="ae">
    <w:name w:val="Абзац списка Знак"/>
    <w:aliases w:val="Мой Список Знак,Bullet_IRAO Знак"/>
    <w:link w:val="ad"/>
    <w:uiPriority w:val="99"/>
    <w:locked/>
    <w:rsid w:val="00B515BC"/>
  </w:style>
  <w:style w:type="paragraph" w:styleId="af">
    <w:name w:val="Body Text Indent"/>
    <w:basedOn w:val="a"/>
    <w:link w:val="af0"/>
    <w:rsid w:val="00B515BC"/>
    <w:pPr>
      <w:widowControl/>
      <w:suppressAutoHyphens w:val="0"/>
      <w:spacing w:after="120"/>
      <w:ind w:left="283"/>
    </w:pPr>
    <w:rPr>
      <w:rFonts w:ascii="Times New Roman" w:eastAsia="Times New Roman" w:hAnsi="Times New Roman" w:cs="Times New Roman"/>
      <w:kern w:val="0"/>
      <w:lang w:eastAsia="ru-RU"/>
    </w:rPr>
  </w:style>
  <w:style w:type="character" w:customStyle="1" w:styleId="af0">
    <w:name w:val="Основной текст с отступом Знак"/>
    <w:link w:val="af"/>
    <w:rsid w:val="00B515BC"/>
    <w:rPr>
      <w:sz w:val="24"/>
      <w:szCs w:val="24"/>
    </w:rPr>
  </w:style>
  <w:style w:type="character" w:styleId="af1">
    <w:name w:val="Hyperlink"/>
    <w:rsid w:val="00B515BC"/>
    <w:rPr>
      <w:rFonts w:cs="Times New Roman"/>
      <w:color w:val="0000FF"/>
      <w:u w:val="single"/>
    </w:rPr>
  </w:style>
  <w:style w:type="table" w:styleId="af2">
    <w:name w:val="Table Grid"/>
    <w:basedOn w:val="a1"/>
    <w:uiPriority w:val="59"/>
    <w:rsid w:val="004210B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56ED0"/>
    <w:pPr>
      <w:widowControl w:val="0"/>
      <w:suppressAutoHyphens/>
      <w:autoSpaceDN w:val="0"/>
      <w:textAlignment w:val="baseline"/>
    </w:pPr>
    <w:rPr>
      <w:rFonts w:eastAsia="Andale Sans UI" w:cs="Tahoma"/>
      <w:kern w:val="3"/>
      <w:sz w:val="24"/>
      <w:szCs w:val="24"/>
      <w:lang w:val="en-US" w:eastAsia="en-US" w:bidi="en-US"/>
    </w:rPr>
  </w:style>
  <w:style w:type="paragraph" w:customStyle="1" w:styleId="ConsPlusNormal">
    <w:name w:val="ConsPlusNormal"/>
    <w:rsid w:val="00ED1F02"/>
    <w:pPr>
      <w:widowControl w:val="0"/>
      <w:suppressAutoHyphens/>
      <w:autoSpaceDN w:val="0"/>
      <w:ind w:firstLine="720"/>
      <w:textAlignment w:val="baseline"/>
    </w:pPr>
    <w:rPr>
      <w:rFonts w:ascii="Arial" w:hAnsi="Arial" w:cs="Arial"/>
      <w:kern w:val="3"/>
    </w:rPr>
  </w:style>
  <w:style w:type="numbering" w:customStyle="1" w:styleId="WWNum44">
    <w:name w:val="WWNum44"/>
    <w:basedOn w:val="a2"/>
    <w:rsid w:val="00ED1F02"/>
    <w:pPr>
      <w:numPr>
        <w:numId w:val="9"/>
      </w:numPr>
    </w:pPr>
  </w:style>
  <w:style w:type="numbering" w:customStyle="1" w:styleId="WWNum45">
    <w:name w:val="WWNum45"/>
    <w:basedOn w:val="a2"/>
    <w:rsid w:val="00ED1F02"/>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k49.zakupki@11.fsin.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3189</Words>
  <Characters>18180</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ДОГОВОР № 486/10</vt:lpstr>
    </vt:vector>
  </TitlesOfParts>
  <Company/>
  <LinksUpToDate>false</LinksUpToDate>
  <CharactersWithSpaces>21327</CharactersWithSpaces>
  <SharedDoc>false</SharedDoc>
  <HLinks>
    <vt:vector size="6" baseType="variant">
      <vt:variant>
        <vt:i4>655473</vt:i4>
      </vt:variant>
      <vt:variant>
        <vt:i4>0</vt:i4>
      </vt:variant>
      <vt:variant>
        <vt:i4>0</vt:i4>
      </vt:variant>
      <vt:variant>
        <vt:i4>5</vt:i4>
      </vt:variant>
      <vt:variant>
        <vt:lpwstr>mailto:ik49.zakupki@11.fsin.gov.ru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486/10</dc:title>
  <dc:creator>Герасимов С.Н</dc:creator>
  <cp:lastModifiedBy>Мишарина Наталья Игоревна</cp:lastModifiedBy>
  <cp:revision>3</cp:revision>
  <cp:lastPrinted>2025-12-16T09:47:00Z</cp:lastPrinted>
  <dcterms:created xsi:type="dcterms:W3CDTF">2026-05-25T12:18:00Z</dcterms:created>
  <dcterms:modified xsi:type="dcterms:W3CDTF">2026-06-16T11:52:00Z</dcterms:modified>
</cp:coreProperties>
</file>