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E9665" w14:textId="77777777" w:rsidR="005732EB" w:rsidRDefault="00B118DA">
      <w:pPr>
        <w:spacing w:after="0" w:line="240" w:lineRule="auto"/>
        <w:ind w:left="143"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Описание объекта закупки</w:t>
      </w:r>
    </w:p>
    <w:p w14:paraId="358C6DDE" w14:textId="77777777" w:rsidR="005732EB" w:rsidRDefault="005732EB">
      <w:pPr>
        <w:spacing w:after="0" w:line="240" w:lineRule="auto"/>
        <w:ind w:left="143" w:firstLine="708"/>
        <w:jc w:val="center"/>
        <w:rPr>
          <w:rFonts w:ascii="Times New Roman" w:hAnsi="Times New Roman"/>
          <w:sz w:val="28"/>
          <w:szCs w:val="28"/>
        </w:rPr>
      </w:pPr>
    </w:p>
    <w:p w14:paraId="675FBAEF" w14:textId="77777777" w:rsidR="005732EB" w:rsidRDefault="00B118DA">
      <w:pPr>
        <w:tabs>
          <w:tab w:val="left" w:pos="900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Наименование объекта закупки: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оказание услуг по поверке (калибровке) средств измерений (далее по тексту – услуги)</w:t>
      </w:r>
      <w:r>
        <w:rPr>
          <w:rFonts w:ascii="Times New Roman" w:hAnsi="Times New Roman"/>
          <w:sz w:val="28"/>
          <w:szCs w:val="28"/>
        </w:rPr>
        <w:t>.</w:t>
      </w:r>
    </w:p>
    <w:p w14:paraId="5E934222" w14:textId="77777777" w:rsidR="005732EB" w:rsidRDefault="005732EB">
      <w:pPr>
        <w:tabs>
          <w:tab w:val="left" w:pos="900"/>
        </w:tabs>
        <w:spacing w:after="0"/>
        <w:ind w:right="-1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25CEDFD" w14:textId="0B219A6C" w:rsidR="005732EB" w:rsidRDefault="00B118DA">
      <w:pPr>
        <w:tabs>
          <w:tab w:val="left" w:pos="900"/>
        </w:tabs>
        <w:spacing w:after="0"/>
        <w:ind w:right="-31" w:firstLine="851"/>
        <w:jc w:val="both"/>
        <w:rPr>
          <w:rFonts w:ascii="Times New Roman" w:eastAsia="Times New Roman" w:hAnsi="Times New Roman"/>
          <w:bCs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 xml:space="preserve">Наименование заказчика: </w:t>
      </w:r>
      <w:r>
        <w:rPr>
          <w:rFonts w:ascii="Times New Roman" w:eastAsia="Times New Roman" w:hAnsi="Times New Roman"/>
          <w:bCs/>
          <w:sz w:val="28"/>
          <w:lang w:eastAsia="ru-RU"/>
        </w:rPr>
        <w:t>Территориальный орган Федеральной службы государственной статистики по Республике Марий Эл.</w:t>
      </w:r>
      <w:r w:rsidR="00103365">
        <w:rPr>
          <w:rFonts w:ascii="Times New Roman" w:eastAsia="Times New Roman" w:hAnsi="Times New Roman"/>
          <w:bCs/>
          <w:sz w:val="28"/>
          <w:lang w:eastAsia="ru-RU"/>
        </w:rPr>
        <w:t xml:space="preserve"> ИНН 1215099584, КПП 121501001</w:t>
      </w:r>
    </w:p>
    <w:p w14:paraId="5222E25E" w14:textId="77777777" w:rsidR="005732EB" w:rsidRDefault="005732EB">
      <w:pPr>
        <w:tabs>
          <w:tab w:val="left" w:pos="900"/>
        </w:tabs>
        <w:spacing w:after="0"/>
        <w:ind w:right="396" w:firstLine="851"/>
        <w:jc w:val="both"/>
        <w:rPr>
          <w:rFonts w:ascii="Times New Roman" w:eastAsia="Times New Roman" w:hAnsi="Times New Roman"/>
          <w:bCs/>
          <w:sz w:val="28"/>
          <w:lang w:eastAsia="ru-RU"/>
        </w:rPr>
      </w:pPr>
    </w:p>
    <w:p w14:paraId="1F5319BA" w14:textId="77777777" w:rsidR="005732EB" w:rsidRDefault="00B118DA">
      <w:pPr>
        <w:tabs>
          <w:tab w:val="left" w:pos="900"/>
        </w:tabs>
        <w:spacing w:after="0"/>
        <w:ind w:right="-1" w:firstLine="851"/>
        <w:jc w:val="both"/>
        <w:rPr>
          <w:rFonts w:ascii="Times New Roman" w:eastAsia="Times New Roman" w:hAnsi="Times New Roman"/>
          <w:bCs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 xml:space="preserve">Место нахождения заказчика: </w:t>
      </w:r>
      <w:r>
        <w:rPr>
          <w:rFonts w:ascii="Times New Roman" w:eastAsia="Times New Roman" w:hAnsi="Times New Roman"/>
          <w:bCs/>
          <w:sz w:val="28"/>
          <w:lang w:eastAsia="ru-RU"/>
        </w:rPr>
        <w:t>424002, Республика Марий Эл, г. Йошкар-Ола, ул. Кремлёвская, д. 31.</w:t>
      </w:r>
    </w:p>
    <w:p w14:paraId="520EA56C" w14:textId="77777777" w:rsidR="005732EB" w:rsidRDefault="005732EB">
      <w:pPr>
        <w:tabs>
          <w:tab w:val="left" w:pos="900"/>
        </w:tabs>
        <w:spacing w:after="0"/>
        <w:ind w:right="-1" w:firstLine="851"/>
        <w:jc w:val="both"/>
        <w:rPr>
          <w:rFonts w:ascii="Times New Roman" w:eastAsia="Times New Roman" w:hAnsi="Times New Roman"/>
          <w:bCs/>
          <w:sz w:val="28"/>
          <w:lang w:eastAsia="ru-RU"/>
        </w:rPr>
      </w:pPr>
    </w:p>
    <w:p w14:paraId="16ED0A8F" w14:textId="77777777" w:rsidR="005732EB" w:rsidRDefault="00B118DA">
      <w:pPr>
        <w:pStyle w:val="af7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Общие требования к оказываемым Услугам: </w:t>
      </w:r>
    </w:p>
    <w:p w14:paraId="1EBAE020" w14:textId="77777777" w:rsidR="005732EB" w:rsidRDefault="005732EB">
      <w:pPr>
        <w:spacing w:after="0"/>
        <w:jc w:val="both"/>
        <w:rPr>
          <w:rFonts w:ascii="Times New Roman" w:hAnsi="Times New Roman"/>
          <w:bCs/>
          <w:sz w:val="28"/>
        </w:rPr>
      </w:pPr>
    </w:p>
    <w:p w14:paraId="0234ECBE" w14:textId="77777777" w:rsidR="005732EB" w:rsidRDefault="00B118DA">
      <w:pPr>
        <w:spacing w:after="0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Услуги должны быть оказаны в соответствии с Порядком проведения поверки средств измерений (Приложение № 1 к приказу Минпромторга России от 31.07.2020 № 2510 «Об утверждении порядка проведения поверки средств измерений, требований к знаку поверки и содержанию свидетельства о поверке»).</w:t>
      </w:r>
    </w:p>
    <w:p w14:paraId="436AE294" w14:textId="77777777" w:rsidR="005732EB" w:rsidRDefault="00B118DA">
      <w:pPr>
        <w:spacing w:after="0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В соответствии с законодательством Российской Федерации об аккредитации в национальной системе аккредитации Исполнитель должен иметь аккредитацию на право проведения поверки средств измерений.</w:t>
      </w:r>
    </w:p>
    <w:p w14:paraId="76833263" w14:textId="77777777" w:rsidR="005732EB" w:rsidRDefault="00B118DA">
      <w:pPr>
        <w:spacing w:after="0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Исполнитель должен обеспечить Заказчика информацией о требованиях, выполнение которых необходимо для представления приборов на поверку.</w:t>
      </w:r>
    </w:p>
    <w:p w14:paraId="22310304" w14:textId="77777777" w:rsidR="005732EB" w:rsidRDefault="00B118DA">
      <w:pPr>
        <w:spacing w:after="0"/>
        <w:ind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Исполнитель несет полную материальную ответственность за сохранность приборов Заказчика в размере их балансовой стоимости с момента их приёма на оказание услуг до передачи Заказчику.</w:t>
      </w:r>
    </w:p>
    <w:p w14:paraId="4D4D7E74" w14:textId="77777777" w:rsidR="005732EB" w:rsidRDefault="005732EB">
      <w:pPr>
        <w:spacing w:after="0"/>
        <w:jc w:val="both"/>
        <w:rPr>
          <w:rFonts w:ascii="Times New Roman" w:hAnsi="Times New Roman"/>
          <w:bCs/>
          <w:sz w:val="28"/>
        </w:rPr>
      </w:pPr>
    </w:p>
    <w:p w14:paraId="30F9055A" w14:textId="77777777" w:rsidR="005732EB" w:rsidRDefault="00B118DA">
      <w:pPr>
        <w:pStyle w:val="af7"/>
        <w:numPr>
          <w:ilvl w:val="0"/>
          <w:numId w:val="4"/>
        </w:numPr>
        <w:tabs>
          <w:tab w:val="left" w:pos="0"/>
        </w:tabs>
        <w:spacing w:after="0"/>
        <w:ind w:left="0" w:right="-1"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>Требования к качественным характеристикам объекта закупки:</w:t>
      </w:r>
    </w:p>
    <w:p w14:paraId="5C4F2609" w14:textId="77777777" w:rsidR="005732EB" w:rsidRDefault="005732EB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730707" w14:textId="19FA589F" w:rsidR="005732EB" w:rsidRDefault="00B118D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Услуги должны проводиться по методикам поверки, установленным в соответствии с Порядком установления, отмены методик поверки и внесения изменений в них, предусмотренным Федеральным законом от 26.06.2008 № 102-ФЗ «Об обеспечении единства измерений», с применением средств измерений утверждённого типа, прошедших поверку.</w:t>
      </w:r>
    </w:p>
    <w:p w14:paraId="4EE176A0" w14:textId="77777777" w:rsidR="005732EB" w:rsidRDefault="00B118D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Поверка счётчика воды должна быть произведена в соответствии с ГОСТ Р 8.1012-2022 «Государственная система обеспечения единства измерений. Счетчики воды. Методика поверки».</w:t>
      </w:r>
    </w:p>
    <w:p w14:paraId="3A90C539" w14:textId="77777777" w:rsidR="005732EB" w:rsidRDefault="005732E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EEAE12A" w14:textId="5535C10B" w:rsidR="005732EB" w:rsidRDefault="00B118DA">
      <w:pPr>
        <w:pStyle w:val="af7"/>
        <w:numPr>
          <w:ilvl w:val="0"/>
          <w:numId w:val="4"/>
        </w:numPr>
        <w:tabs>
          <w:tab w:val="left" w:pos="0"/>
          <w:tab w:val="left" w:pos="9072"/>
          <w:tab w:val="left" w:pos="9356"/>
        </w:tabs>
        <w:spacing w:after="0" w:line="240" w:lineRule="auto"/>
        <w:ind w:right="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Срок оказания услуг:</w:t>
      </w:r>
      <w:r>
        <w:rPr>
          <w:rFonts w:ascii="Times New Roman" w:hAnsi="Times New Roman"/>
          <w:color w:val="000000"/>
          <w:sz w:val="28"/>
          <w:szCs w:val="28"/>
        </w:rPr>
        <w:t xml:space="preserve"> 15 рабочих дней с момента заключения контракта.</w:t>
      </w:r>
    </w:p>
    <w:p w14:paraId="73CCF0B4" w14:textId="77777777" w:rsidR="005732EB" w:rsidRDefault="005732EB">
      <w:pPr>
        <w:tabs>
          <w:tab w:val="left" w:pos="0"/>
          <w:tab w:val="left" w:pos="9072"/>
          <w:tab w:val="left" w:pos="9356"/>
        </w:tabs>
        <w:spacing w:after="0" w:line="240" w:lineRule="auto"/>
        <w:ind w:right="28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83B318A" w14:textId="77777777" w:rsidR="005732EB" w:rsidRDefault="00B118DA">
      <w:pPr>
        <w:pStyle w:val="af7"/>
        <w:numPr>
          <w:ilvl w:val="0"/>
          <w:numId w:val="4"/>
        </w:numPr>
        <w:tabs>
          <w:tab w:val="left" w:pos="9072"/>
          <w:tab w:val="left" w:pos="9356"/>
        </w:tabs>
        <w:spacing w:after="0"/>
        <w:ind w:right="2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Место оказания услуг: </w:t>
      </w:r>
    </w:p>
    <w:p w14:paraId="31E83042" w14:textId="77777777" w:rsidR="005732EB" w:rsidRDefault="00B118DA">
      <w:pPr>
        <w:tabs>
          <w:tab w:val="left" w:pos="9072"/>
          <w:tab w:val="left" w:pos="9356"/>
        </w:tabs>
        <w:spacing w:after="0"/>
        <w:ind w:left="851" w:right="2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осуществления деятельности Исполнителя.</w:t>
      </w:r>
    </w:p>
    <w:p w14:paraId="33902580" w14:textId="77777777" w:rsidR="005732EB" w:rsidRDefault="005732EB">
      <w:pPr>
        <w:pStyle w:val="af7"/>
        <w:rPr>
          <w:rFonts w:ascii="Times New Roman" w:hAnsi="Times New Roman"/>
          <w:sz w:val="28"/>
          <w:szCs w:val="28"/>
        </w:rPr>
      </w:pPr>
    </w:p>
    <w:p w14:paraId="3BFB6AF4" w14:textId="77777777" w:rsidR="005732EB" w:rsidRDefault="00B118DA">
      <w:pPr>
        <w:pStyle w:val="af7"/>
        <w:numPr>
          <w:ilvl w:val="0"/>
          <w:numId w:val="4"/>
        </w:numPr>
        <w:tabs>
          <w:tab w:val="left" w:pos="9072"/>
          <w:tab w:val="left" w:pos="9356"/>
        </w:tabs>
        <w:spacing w:after="0" w:line="240" w:lineRule="auto"/>
        <w:ind w:right="2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характеристикам оказываемых услуг:</w:t>
      </w:r>
    </w:p>
    <w:p w14:paraId="3742E91C" w14:textId="77777777" w:rsidR="005732EB" w:rsidRDefault="005732EB">
      <w:pPr>
        <w:tabs>
          <w:tab w:val="left" w:pos="0"/>
          <w:tab w:val="left" w:pos="9072"/>
          <w:tab w:val="left" w:pos="9356"/>
        </w:tabs>
        <w:spacing w:after="0" w:line="240" w:lineRule="auto"/>
        <w:ind w:right="28" w:firstLine="851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CF5A22D" w14:textId="77777777" w:rsidR="005732EB" w:rsidRDefault="00B118DA">
      <w:pPr>
        <w:shd w:val="clear" w:color="auto" w:fill="FFFFFF"/>
        <w:tabs>
          <w:tab w:val="left" w:pos="0"/>
        </w:tabs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 Общероссийскому классификатору продукции по виду деятельности ОКПД 2 - 71.12.40.120.</w:t>
      </w:r>
    </w:p>
    <w:p w14:paraId="165B6B5F" w14:textId="77777777" w:rsidR="005732EB" w:rsidRDefault="00B118DA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Тип поверки – периодическая.</w:t>
      </w:r>
    </w:p>
    <w:p w14:paraId="4C32D8E1" w14:textId="77777777" w:rsidR="005732EB" w:rsidRDefault="00B118DA">
      <w:pPr>
        <w:tabs>
          <w:tab w:val="left" w:pos="0"/>
          <w:tab w:val="left" w:pos="9072"/>
          <w:tab w:val="left" w:pos="9356"/>
        </w:tabs>
        <w:spacing w:after="0"/>
        <w:ind w:right="28"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Перечень приборов для поверки:</w:t>
      </w:r>
    </w:p>
    <w:p w14:paraId="55B70083" w14:textId="48F054DA" w:rsidR="005732EB" w:rsidRDefault="00B118DA">
      <w:pPr>
        <w:tabs>
          <w:tab w:val="left" w:pos="0"/>
          <w:tab w:val="left" w:pos="9072"/>
          <w:tab w:val="left" w:pos="9356"/>
        </w:tabs>
        <w:spacing w:after="0"/>
        <w:ind w:right="2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Миллиомметр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4137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mO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- 1 штука</w:t>
      </w:r>
      <w:r w:rsidR="004D7B01">
        <w:rPr>
          <w:rFonts w:ascii="Times New Roman" w:eastAsia="Times New Roman" w:hAnsi="Times New Roman"/>
          <w:sz w:val="28"/>
          <w:szCs w:val="28"/>
          <w:lang w:eastAsia="ru-RU"/>
        </w:rPr>
        <w:t xml:space="preserve"> (регистрационный номер </w:t>
      </w:r>
      <w:r w:rsidR="004D7B01">
        <w:rPr>
          <w:rFonts w:ascii="Circe" w:hAnsi="Circe"/>
          <w:color w:val="212529"/>
          <w:sz w:val="30"/>
          <w:szCs w:val="30"/>
        </w:rPr>
        <w:t>31328-06)</w:t>
      </w:r>
    </w:p>
    <w:p w14:paraId="482622F5" w14:textId="7B8C7E71" w:rsidR="005732EB" w:rsidRPr="00D32E0D" w:rsidRDefault="00B118DA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Счётчик воды </w:t>
      </w:r>
      <w:r w:rsidR="00EE220A">
        <w:rPr>
          <w:rFonts w:ascii="Times New Roman" w:eastAsia="Times New Roman" w:hAnsi="Times New Roman"/>
          <w:sz w:val="28"/>
          <w:szCs w:val="28"/>
          <w:lang w:eastAsia="ru-RU"/>
        </w:rPr>
        <w:t>СВМ-25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- 1 штука</w:t>
      </w:r>
      <w:r w:rsidR="00D32E0D">
        <w:rPr>
          <w:rFonts w:ascii="Times New Roman" w:eastAsia="Times New Roman" w:hAnsi="Times New Roman"/>
          <w:sz w:val="28"/>
          <w:szCs w:val="28"/>
          <w:lang w:eastAsia="ru-RU"/>
        </w:rPr>
        <w:t xml:space="preserve"> (регистрационный </w:t>
      </w:r>
      <w:r w:rsidR="00D32E0D" w:rsidRPr="00D32E0D">
        <w:rPr>
          <w:rFonts w:ascii="Times New Roman" w:eastAsia="Times New Roman" w:hAnsi="Times New Roman"/>
          <w:sz w:val="28"/>
          <w:szCs w:val="28"/>
          <w:lang w:eastAsia="ru-RU"/>
        </w:rPr>
        <w:t xml:space="preserve">номер </w:t>
      </w:r>
      <w:r w:rsidR="00D32E0D" w:rsidRPr="00D32E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22484-13)</w:t>
      </w:r>
    </w:p>
    <w:p w14:paraId="7A17E0E0" w14:textId="77777777" w:rsidR="005732EB" w:rsidRDefault="005732E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1AE358" w14:textId="77777777" w:rsidR="005732EB" w:rsidRDefault="00B118DA">
      <w:pPr>
        <w:pStyle w:val="af7"/>
        <w:numPr>
          <w:ilvl w:val="0"/>
          <w:numId w:val="4"/>
        </w:numPr>
        <w:spacing w:after="0" w:line="240" w:lineRule="auto"/>
        <w:ind w:left="851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Условия оказания услуг:</w:t>
      </w:r>
    </w:p>
    <w:p w14:paraId="7F906515" w14:textId="77777777" w:rsidR="005732EB" w:rsidRDefault="005732EB">
      <w:pPr>
        <w:pStyle w:val="af7"/>
        <w:spacing w:after="0" w:line="240" w:lineRule="auto"/>
        <w:ind w:left="1211" w:firstLine="709"/>
        <w:rPr>
          <w:rFonts w:ascii="Times New Roman" w:hAnsi="Times New Roman"/>
          <w:bCs/>
          <w:sz w:val="28"/>
          <w:szCs w:val="28"/>
        </w:rPr>
      </w:pPr>
    </w:p>
    <w:p w14:paraId="6182C6B9" w14:textId="77777777" w:rsidR="005732EB" w:rsidRDefault="00B118D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Результаты оказания услуг должны быть подтверждены сведениями о результатах поверки, включенными в Федеральный информационный фонд по обеспечению единства измерений.</w:t>
      </w:r>
    </w:p>
    <w:p w14:paraId="710E8264" w14:textId="77777777" w:rsidR="005732EB" w:rsidRDefault="00B118D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приборы должны быть нанесены знаки поверки и Заказчику выдано свидетельство о поверке на бумажном носителе.</w:t>
      </w:r>
    </w:p>
    <w:p w14:paraId="54AD38B4" w14:textId="77777777" w:rsidR="005732EB" w:rsidRDefault="00B118D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непригодности приборов к применению Заказчику выдаётся извещение на бумажном носителе.</w:t>
      </w:r>
    </w:p>
    <w:p w14:paraId="14652D55" w14:textId="77777777" w:rsidR="005732EB" w:rsidRDefault="00B118DA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Исполнитель гарантирует надлежащее качество, своевременность и полноту поверки приборов.</w:t>
      </w:r>
    </w:p>
    <w:sectPr w:rsidR="005732E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F35A7" w14:textId="77777777" w:rsidR="00D80079" w:rsidRDefault="00D80079">
      <w:pPr>
        <w:spacing w:after="0" w:line="240" w:lineRule="auto"/>
      </w:pPr>
      <w:r>
        <w:separator/>
      </w:r>
    </w:p>
  </w:endnote>
  <w:endnote w:type="continuationSeparator" w:id="0">
    <w:p w14:paraId="17AFB8D5" w14:textId="77777777" w:rsidR="00D80079" w:rsidRDefault="00D8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46315" w14:textId="77777777" w:rsidR="005732EB" w:rsidRDefault="005732EB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4F7A5" w14:textId="77777777" w:rsidR="00D80079" w:rsidRDefault="00D80079">
      <w:pPr>
        <w:spacing w:after="0" w:line="240" w:lineRule="auto"/>
      </w:pPr>
      <w:r>
        <w:separator/>
      </w:r>
    </w:p>
  </w:footnote>
  <w:footnote w:type="continuationSeparator" w:id="0">
    <w:p w14:paraId="0422D19E" w14:textId="77777777" w:rsidR="00D80079" w:rsidRDefault="00D80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05288"/>
    <w:multiLevelType w:val="hybridMultilevel"/>
    <w:tmpl w:val="DD8E199E"/>
    <w:lvl w:ilvl="0" w:tplc="03E81E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9630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8D0FA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A00C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AA29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54ED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3BCAA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CA02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02DA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42985"/>
    <w:multiLevelType w:val="hybridMultilevel"/>
    <w:tmpl w:val="25908688"/>
    <w:lvl w:ilvl="0" w:tplc="84624D0A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b/>
      </w:rPr>
    </w:lvl>
    <w:lvl w:ilvl="1" w:tplc="DB748636">
      <w:start w:val="1"/>
      <w:numFmt w:val="lowerLetter"/>
      <w:lvlText w:val="%2."/>
      <w:lvlJc w:val="left"/>
      <w:pPr>
        <w:ind w:left="1931" w:hanging="360"/>
      </w:pPr>
    </w:lvl>
    <w:lvl w:ilvl="2" w:tplc="48C2B7FE">
      <w:start w:val="1"/>
      <w:numFmt w:val="lowerRoman"/>
      <w:lvlText w:val="%3."/>
      <w:lvlJc w:val="right"/>
      <w:pPr>
        <w:ind w:left="2651" w:hanging="180"/>
      </w:pPr>
    </w:lvl>
    <w:lvl w:ilvl="3" w:tplc="450E9612">
      <w:start w:val="1"/>
      <w:numFmt w:val="decimal"/>
      <w:lvlText w:val="%4."/>
      <w:lvlJc w:val="left"/>
      <w:pPr>
        <w:ind w:left="3371" w:hanging="360"/>
      </w:pPr>
    </w:lvl>
    <w:lvl w:ilvl="4" w:tplc="C680BD5C">
      <w:start w:val="1"/>
      <w:numFmt w:val="lowerLetter"/>
      <w:lvlText w:val="%5."/>
      <w:lvlJc w:val="left"/>
      <w:pPr>
        <w:ind w:left="4091" w:hanging="360"/>
      </w:pPr>
    </w:lvl>
    <w:lvl w:ilvl="5" w:tplc="1B80410E">
      <w:start w:val="1"/>
      <w:numFmt w:val="lowerRoman"/>
      <w:lvlText w:val="%6."/>
      <w:lvlJc w:val="right"/>
      <w:pPr>
        <w:ind w:left="4811" w:hanging="180"/>
      </w:pPr>
    </w:lvl>
    <w:lvl w:ilvl="6" w:tplc="2C68F826">
      <w:start w:val="1"/>
      <w:numFmt w:val="decimal"/>
      <w:lvlText w:val="%7."/>
      <w:lvlJc w:val="left"/>
      <w:pPr>
        <w:ind w:left="5531" w:hanging="360"/>
      </w:pPr>
    </w:lvl>
    <w:lvl w:ilvl="7" w:tplc="7A4E87DC">
      <w:start w:val="1"/>
      <w:numFmt w:val="lowerLetter"/>
      <w:lvlText w:val="%8."/>
      <w:lvlJc w:val="left"/>
      <w:pPr>
        <w:ind w:left="6251" w:hanging="360"/>
      </w:pPr>
    </w:lvl>
    <w:lvl w:ilvl="8" w:tplc="91D89982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4C87303"/>
    <w:multiLevelType w:val="hybridMultilevel"/>
    <w:tmpl w:val="F3B0464E"/>
    <w:lvl w:ilvl="0" w:tplc="A4749F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321A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3038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B49E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7C425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564C3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2A13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0ADB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B84F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430819"/>
    <w:multiLevelType w:val="hybridMultilevel"/>
    <w:tmpl w:val="C6FC3140"/>
    <w:lvl w:ilvl="0" w:tplc="D098E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6636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B29D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2D46C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9436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61CDD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3B6C3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D8888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4020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EB"/>
    <w:rsid w:val="00090892"/>
    <w:rsid w:val="00103365"/>
    <w:rsid w:val="001E499C"/>
    <w:rsid w:val="00227872"/>
    <w:rsid w:val="004D7B01"/>
    <w:rsid w:val="005732EB"/>
    <w:rsid w:val="006A17A1"/>
    <w:rsid w:val="00724BF2"/>
    <w:rsid w:val="00B118DA"/>
    <w:rsid w:val="00CC1FBD"/>
    <w:rsid w:val="00D053E4"/>
    <w:rsid w:val="00D32E0D"/>
    <w:rsid w:val="00D80079"/>
    <w:rsid w:val="00E25C4D"/>
    <w:rsid w:val="00EE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C08D"/>
  <w15:docId w15:val="{C581FDD1-3AE6-472B-BD48-F155E060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af5">
    <w:name w:val="Нижний колонтитул Знак"/>
    <w:link w:val="af6"/>
    <w:uiPriority w:val="99"/>
  </w:style>
  <w:style w:type="paragraph" w:styleId="af6">
    <w:name w:val="footer"/>
    <w:basedOn w:val="a"/>
    <w:link w:val="af5"/>
    <w:uiPriority w:val="9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3">
    <w:name w:val="Нижний колонтитул Знак1"/>
    <w:basedOn w:val="a0"/>
    <w:uiPriority w:val="99"/>
    <w:semiHidden/>
    <w:rPr>
      <w:rFonts w:ascii="Calibri" w:eastAsia="Calibri" w:hAnsi="Calibri" w:cs="Times New Roman"/>
    </w:rPr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  <w:rPr>
      <w:rFonts w:eastAsia="Times New Roman"/>
      <w:lang w:eastAsia="ru-RU"/>
    </w:rPr>
  </w:style>
  <w:style w:type="character" w:customStyle="1" w:styleId="af8">
    <w:name w:val="Абзац списка Знак"/>
    <w:link w:val="af7"/>
    <w:uiPriority w:val="34"/>
    <w:rPr>
      <w:rFonts w:ascii="Calibri" w:eastAsia="Times New Roman" w:hAnsi="Calibri" w:cs="Times New Roman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2DE34-4993-4921-A933-4A8E90F4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Стрелкова Юлия Юрьевна</dc:creator>
  <cp:lastModifiedBy>Глазырина Елена Викторовна</cp:lastModifiedBy>
  <cp:revision>2</cp:revision>
  <dcterms:created xsi:type="dcterms:W3CDTF">2026-08-24T13:44:00Z</dcterms:created>
  <dcterms:modified xsi:type="dcterms:W3CDTF">2026-08-24T13:44:00Z</dcterms:modified>
</cp:coreProperties>
</file>