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67E97C" w14:textId="212032BB" w:rsidR="00E21384" w:rsidRPr="00576CC0" w:rsidRDefault="007774E8" w:rsidP="00671C4F">
      <w:pPr>
        <w:pStyle w:val="ConsPlusNormal"/>
        <w:jc w:val="center"/>
        <w:rPr>
          <w:rFonts w:ascii="PT Astra Serif" w:hAnsi="PT Astra Serif"/>
          <w:b/>
          <w:sz w:val="24"/>
          <w:szCs w:val="24"/>
        </w:rPr>
      </w:pPr>
      <w:r>
        <w:rPr>
          <w:rFonts w:ascii="PT Astra Serif" w:hAnsi="PT Astra Serif"/>
          <w:b/>
          <w:sz w:val="24"/>
          <w:szCs w:val="24"/>
        </w:rPr>
        <w:t xml:space="preserve"> </w:t>
      </w:r>
      <w:r w:rsidR="001F18BB" w:rsidRPr="00576CC0">
        <w:rPr>
          <w:rFonts w:ascii="PT Astra Serif" w:hAnsi="PT Astra Serif"/>
          <w:b/>
          <w:sz w:val="24"/>
          <w:szCs w:val="24"/>
        </w:rPr>
        <w:t xml:space="preserve">ГОСУДАРСТВЕННЫЙ </w:t>
      </w:r>
      <w:r w:rsidR="00E21384" w:rsidRPr="00576CC0">
        <w:rPr>
          <w:rFonts w:ascii="PT Astra Serif" w:hAnsi="PT Astra Serif"/>
          <w:b/>
          <w:sz w:val="24"/>
          <w:szCs w:val="24"/>
        </w:rPr>
        <w:t>КОНТРАКТ</w:t>
      </w:r>
      <w:r w:rsidR="001F18BB" w:rsidRPr="00576CC0">
        <w:rPr>
          <w:rFonts w:ascii="PT Astra Serif" w:hAnsi="PT Astra Serif"/>
          <w:b/>
          <w:sz w:val="24"/>
          <w:szCs w:val="24"/>
        </w:rPr>
        <w:t xml:space="preserve"> №</w:t>
      </w:r>
    </w:p>
    <w:p w14:paraId="657D0802" w14:textId="77777777" w:rsidR="00E21384" w:rsidRPr="00576CC0" w:rsidRDefault="00E21384" w:rsidP="00671C4F">
      <w:pPr>
        <w:pStyle w:val="ConsPlusNormal"/>
        <w:jc w:val="center"/>
        <w:rPr>
          <w:rFonts w:ascii="PT Astra Serif" w:hAnsi="PT Astra Serif"/>
          <w:b/>
          <w:sz w:val="24"/>
          <w:szCs w:val="24"/>
        </w:rPr>
      </w:pPr>
    </w:p>
    <w:p w14:paraId="08A92892" w14:textId="308C8C68" w:rsidR="00E21384" w:rsidRPr="00576CC0" w:rsidRDefault="00E21384" w:rsidP="00671C4F">
      <w:pPr>
        <w:pStyle w:val="ConsPlusNormal"/>
        <w:jc w:val="both"/>
        <w:rPr>
          <w:rFonts w:ascii="PT Astra Serif" w:hAnsi="PT Astra Serif"/>
          <w:b/>
          <w:sz w:val="24"/>
          <w:szCs w:val="24"/>
        </w:rPr>
      </w:pPr>
      <w:r w:rsidRPr="00576CC0">
        <w:rPr>
          <w:rFonts w:ascii="PT Astra Serif" w:hAnsi="PT Astra Serif"/>
          <w:b/>
          <w:sz w:val="24"/>
          <w:szCs w:val="24"/>
        </w:rPr>
        <w:t xml:space="preserve">г. Ульяновск                                                                                     </w:t>
      </w:r>
      <w:r w:rsidR="001F18BB" w:rsidRPr="00576CC0">
        <w:rPr>
          <w:rFonts w:ascii="PT Astra Serif" w:hAnsi="PT Astra Serif"/>
          <w:b/>
          <w:sz w:val="24"/>
          <w:szCs w:val="24"/>
        </w:rPr>
        <w:t xml:space="preserve">        </w:t>
      </w:r>
      <w:proofErr w:type="gramStart"/>
      <w:r w:rsidR="001F18BB" w:rsidRPr="00576CC0">
        <w:rPr>
          <w:rFonts w:ascii="PT Astra Serif" w:hAnsi="PT Astra Serif"/>
          <w:b/>
          <w:sz w:val="24"/>
          <w:szCs w:val="24"/>
        </w:rPr>
        <w:t xml:space="preserve"> </w:t>
      </w:r>
      <w:r w:rsidRPr="00576CC0">
        <w:rPr>
          <w:rFonts w:ascii="PT Astra Serif" w:hAnsi="PT Astra Serif"/>
          <w:b/>
          <w:sz w:val="24"/>
          <w:szCs w:val="24"/>
        </w:rPr>
        <w:t xml:space="preserve">  «</w:t>
      </w:r>
      <w:proofErr w:type="gramEnd"/>
      <w:r w:rsidR="00EB37ED" w:rsidRPr="00576CC0">
        <w:rPr>
          <w:rFonts w:ascii="PT Astra Serif" w:hAnsi="PT Astra Serif"/>
          <w:b/>
          <w:sz w:val="24"/>
          <w:szCs w:val="24"/>
        </w:rPr>
        <w:t>___</w:t>
      </w:r>
      <w:r w:rsidRPr="00576CC0">
        <w:rPr>
          <w:rFonts w:ascii="PT Astra Serif" w:hAnsi="PT Astra Serif"/>
          <w:b/>
          <w:sz w:val="24"/>
          <w:szCs w:val="24"/>
        </w:rPr>
        <w:t>»</w:t>
      </w:r>
      <w:r w:rsidR="001F18BB" w:rsidRPr="00576CC0">
        <w:rPr>
          <w:rFonts w:ascii="PT Astra Serif" w:hAnsi="PT Astra Serif"/>
          <w:b/>
          <w:sz w:val="24"/>
          <w:szCs w:val="24"/>
        </w:rPr>
        <w:t xml:space="preserve"> </w:t>
      </w:r>
      <w:r w:rsidR="00EB37ED" w:rsidRPr="00576CC0">
        <w:rPr>
          <w:rFonts w:ascii="PT Astra Serif" w:hAnsi="PT Astra Serif"/>
          <w:b/>
          <w:sz w:val="24"/>
          <w:szCs w:val="24"/>
        </w:rPr>
        <w:t>_____</w:t>
      </w:r>
      <w:r w:rsidRPr="00576CC0">
        <w:rPr>
          <w:rFonts w:ascii="PT Astra Serif" w:hAnsi="PT Astra Serif"/>
          <w:b/>
          <w:sz w:val="24"/>
          <w:szCs w:val="24"/>
        </w:rPr>
        <w:t xml:space="preserve"> 2</w:t>
      </w:r>
      <w:r w:rsidR="00CC1C33" w:rsidRPr="00576CC0">
        <w:rPr>
          <w:rFonts w:ascii="PT Astra Serif" w:hAnsi="PT Astra Serif"/>
          <w:b/>
          <w:sz w:val="24"/>
          <w:szCs w:val="24"/>
        </w:rPr>
        <w:t>0</w:t>
      </w:r>
      <w:r w:rsidR="001F18BB" w:rsidRPr="00576CC0">
        <w:rPr>
          <w:rFonts w:ascii="PT Astra Serif" w:hAnsi="PT Astra Serif"/>
          <w:b/>
          <w:sz w:val="24"/>
          <w:szCs w:val="24"/>
        </w:rPr>
        <w:t>2</w:t>
      </w:r>
      <w:r w:rsidR="00AD3CFC">
        <w:rPr>
          <w:rFonts w:ascii="PT Astra Serif" w:hAnsi="PT Astra Serif"/>
          <w:b/>
          <w:sz w:val="24"/>
          <w:szCs w:val="24"/>
        </w:rPr>
        <w:t>6</w:t>
      </w:r>
      <w:r w:rsidRPr="00576CC0">
        <w:rPr>
          <w:rFonts w:ascii="PT Astra Serif" w:hAnsi="PT Astra Serif"/>
          <w:b/>
          <w:sz w:val="24"/>
          <w:szCs w:val="24"/>
        </w:rPr>
        <w:t xml:space="preserve"> год </w:t>
      </w:r>
    </w:p>
    <w:p w14:paraId="16C28949" w14:textId="77777777" w:rsidR="00A54A0D" w:rsidRPr="00576CC0" w:rsidRDefault="00A54A0D" w:rsidP="00A54A0D">
      <w:pPr>
        <w:pStyle w:val="ConsPlusNormal"/>
        <w:rPr>
          <w:rFonts w:ascii="PT Astra Serif" w:hAnsi="PT Astra Serif"/>
          <w:b/>
          <w:sz w:val="24"/>
          <w:szCs w:val="24"/>
        </w:rPr>
      </w:pPr>
    </w:p>
    <w:p w14:paraId="1B1CC3E3" w14:textId="561A0ECB" w:rsidR="00A54A0D" w:rsidRPr="00A54A0D" w:rsidRDefault="00A54A0D" w:rsidP="00A54A0D">
      <w:pPr>
        <w:pStyle w:val="ConsPlusNormal"/>
        <w:jc w:val="both"/>
        <w:rPr>
          <w:rFonts w:ascii="PT Astra Serif" w:hAnsi="PT Astra Serif"/>
          <w:bCs/>
          <w:sz w:val="24"/>
          <w:szCs w:val="24"/>
        </w:rPr>
      </w:pPr>
      <w:r w:rsidRPr="00576CC0">
        <w:rPr>
          <w:rFonts w:ascii="PT Astra Serif" w:hAnsi="PT Astra Serif"/>
          <w:bCs/>
          <w:sz w:val="24"/>
          <w:szCs w:val="24"/>
        </w:rPr>
        <w:t xml:space="preserve">         </w:t>
      </w:r>
      <w:r w:rsidR="006B7C25" w:rsidRPr="00B526A7">
        <w:rPr>
          <w:rFonts w:ascii="PT Astra Serif" w:hAnsi="PT Astra Serif"/>
          <w:color w:val="000000"/>
          <w:sz w:val="24"/>
          <w:szCs w:val="24"/>
        </w:rPr>
        <w:t>Областное государственное казённое учреждение социального обслуживания «Комплексный кризисный центр»</w:t>
      </w:r>
      <w:r w:rsidR="006B7C25">
        <w:rPr>
          <w:rFonts w:ascii="PT Astra Serif" w:hAnsi="PT Astra Serif"/>
          <w:color w:val="000000"/>
          <w:sz w:val="24"/>
          <w:szCs w:val="24"/>
        </w:rPr>
        <w:t xml:space="preserve">, </w:t>
      </w:r>
      <w:r w:rsidR="006B7C25" w:rsidRPr="00B526A7">
        <w:rPr>
          <w:rFonts w:ascii="PT Astra Serif" w:hAnsi="PT Astra Serif"/>
          <w:color w:val="000000"/>
          <w:sz w:val="24"/>
          <w:szCs w:val="24"/>
        </w:rPr>
        <w:t>выступающее от имени и в интересах Ульяновской области,  именуемое в дальнейшем «Заказчик», в лице</w:t>
      </w:r>
      <w:r w:rsidR="006B7C25">
        <w:rPr>
          <w:rFonts w:ascii="PT Astra Serif" w:hAnsi="PT Astra Serif"/>
          <w:color w:val="000000"/>
          <w:sz w:val="24"/>
          <w:szCs w:val="24"/>
        </w:rPr>
        <w:t xml:space="preserve"> </w:t>
      </w:r>
      <w:r w:rsidR="006B7C25" w:rsidRPr="001601BE">
        <w:rPr>
          <w:rFonts w:ascii="PT Astra Serif" w:hAnsi="PT Astra Serif"/>
          <w:sz w:val="24"/>
          <w:szCs w:val="24"/>
        </w:rPr>
        <w:t>директора Шарова Максима Алексеевича, действующего на основании Распоряжения министерства социального развития Ульяновской области № 172-к от 26.07.2023г</w:t>
      </w:r>
      <w:r w:rsidR="006B7C25">
        <w:rPr>
          <w:rFonts w:ascii="PT Astra Serif" w:hAnsi="PT Astra Serif"/>
          <w:sz w:val="24"/>
          <w:szCs w:val="24"/>
        </w:rPr>
        <w:t xml:space="preserve">, </w:t>
      </w:r>
      <w:r w:rsidRPr="00576CC0">
        <w:rPr>
          <w:rFonts w:ascii="PT Astra Serif" w:hAnsi="PT Astra Serif"/>
          <w:bCs/>
          <w:sz w:val="24"/>
          <w:szCs w:val="24"/>
        </w:rPr>
        <w:t xml:space="preserve">с одной стороны, и </w:t>
      </w:r>
      <w:r w:rsidR="00181481" w:rsidRPr="00576CC0">
        <w:rPr>
          <w:rFonts w:ascii="PT Astra Serif" w:hAnsi="PT Astra Serif"/>
          <w:bCs/>
          <w:sz w:val="24"/>
          <w:szCs w:val="24"/>
        </w:rPr>
        <w:t>_______</w:t>
      </w:r>
      <w:r w:rsidR="00FC5DDA" w:rsidRPr="00576CC0">
        <w:rPr>
          <w:rFonts w:ascii="PT Astra Serif" w:hAnsi="PT Astra Serif"/>
          <w:bCs/>
          <w:sz w:val="24"/>
          <w:szCs w:val="24"/>
        </w:rPr>
        <w:t>,</w:t>
      </w:r>
      <w:r w:rsidR="00FC5DDA" w:rsidRPr="00576CC0">
        <w:t xml:space="preserve"> </w:t>
      </w:r>
      <w:r w:rsidRPr="00576CC0">
        <w:rPr>
          <w:rFonts w:ascii="PT Astra Serif" w:hAnsi="PT Astra Serif"/>
          <w:bCs/>
          <w:sz w:val="24"/>
          <w:szCs w:val="24"/>
        </w:rPr>
        <w:t>именуемое в дальнейшем «</w:t>
      </w:r>
      <w:r w:rsidR="00AD3CFC">
        <w:rPr>
          <w:rFonts w:ascii="PT Astra Serif" w:hAnsi="PT Astra Serif"/>
          <w:bCs/>
          <w:sz w:val="24"/>
          <w:szCs w:val="24"/>
        </w:rPr>
        <w:t>Поставщик</w:t>
      </w:r>
      <w:r w:rsidRPr="00576CC0">
        <w:rPr>
          <w:rFonts w:ascii="PT Astra Serif" w:hAnsi="PT Astra Serif"/>
          <w:bCs/>
          <w:sz w:val="24"/>
          <w:szCs w:val="24"/>
        </w:rPr>
        <w:t>», в лице</w:t>
      </w:r>
      <w:r w:rsidR="001F18BB" w:rsidRPr="00576CC0">
        <w:rPr>
          <w:rFonts w:ascii="PT Astra Serif" w:hAnsi="PT Astra Serif"/>
          <w:bCs/>
          <w:sz w:val="24"/>
          <w:szCs w:val="24"/>
        </w:rPr>
        <w:t xml:space="preserve"> </w:t>
      </w:r>
      <w:r w:rsidR="00EB37ED" w:rsidRPr="00576CC0">
        <w:rPr>
          <w:rFonts w:ascii="PT Astra Serif" w:hAnsi="PT Astra Serif"/>
          <w:bCs/>
          <w:sz w:val="24"/>
          <w:szCs w:val="24"/>
        </w:rPr>
        <w:t>_____________</w:t>
      </w:r>
      <w:r w:rsidRPr="00576CC0">
        <w:rPr>
          <w:rFonts w:ascii="PT Astra Serif" w:hAnsi="PT Astra Serif"/>
          <w:bCs/>
          <w:sz w:val="24"/>
          <w:szCs w:val="24"/>
        </w:rPr>
        <w:t xml:space="preserve">, действующего на основании </w:t>
      </w:r>
      <w:r w:rsidR="00EB37ED" w:rsidRPr="00576CC0">
        <w:rPr>
          <w:rFonts w:ascii="PT Astra Serif" w:hAnsi="PT Astra Serif"/>
          <w:bCs/>
          <w:sz w:val="24"/>
          <w:szCs w:val="24"/>
        </w:rPr>
        <w:t>_____</w:t>
      </w:r>
      <w:r w:rsidRPr="00576CC0">
        <w:rPr>
          <w:rFonts w:ascii="PT Astra Serif" w:hAnsi="PT Astra Serif"/>
          <w:bCs/>
          <w:sz w:val="24"/>
          <w:szCs w:val="24"/>
        </w:rPr>
        <w:t xml:space="preserve">, с другой стороны, </w:t>
      </w:r>
      <w:r w:rsidR="001F18BB" w:rsidRPr="00576CC0">
        <w:rPr>
          <w:rFonts w:ascii="PT Astra Serif" w:hAnsi="PT Astra Serif"/>
          <w:bCs/>
          <w:sz w:val="24"/>
          <w:szCs w:val="24"/>
        </w:rPr>
        <w:t>вместе именуемые в дальнейшем «Стороны»</w:t>
      </w:r>
      <w:r w:rsidRPr="00576CC0">
        <w:rPr>
          <w:rFonts w:ascii="PT Astra Serif" w:hAnsi="PT Astra Serif"/>
          <w:bCs/>
          <w:sz w:val="24"/>
          <w:szCs w:val="24"/>
        </w:rPr>
        <w:t xml:space="preserve">, заключили настоящий </w:t>
      </w:r>
      <w:r w:rsidR="001F18BB" w:rsidRPr="00576CC0">
        <w:rPr>
          <w:rFonts w:ascii="PT Astra Serif" w:hAnsi="PT Astra Serif"/>
          <w:bCs/>
          <w:sz w:val="24"/>
          <w:szCs w:val="24"/>
        </w:rPr>
        <w:t xml:space="preserve">государственный </w:t>
      </w:r>
      <w:r w:rsidRPr="00576CC0">
        <w:rPr>
          <w:rFonts w:ascii="PT Astra Serif" w:hAnsi="PT Astra Serif"/>
          <w:bCs/>
          <w:sz w:val="24"/>
          <w:szCs w:val="24"/>
        </w:rPr>
        <w:t xml:space="preserve">контракт </w:t>
      </w:r>
      <w:r w:rsidR="001F18BB" w:rsidRPr="00576CC0">
        <w:rPr>
          <w:rFonts w:ascii="PT Astra Serif" w:hAnsi="PT Astra Serif"/>
          <w:bCs/>
          <w:sz w:val="24"/>
          <w:szCs w:val="24"/>
        </w:rPr>
        <w:t>(далее</w:t>
      </w:r>
      <w:r w:rsidR="001F18BB" w:rsidRPr="001F18BB">
        <w:rPr>
          <w:rFonts w:ascii="PT Astra Serif" w:hAnsi="PT Astra Serif"/>
          <w:bCs/>
          <w:sz w:val="24"/>
          <w:szCs w:val="24"/>
        </w:rPr>
        <w:t xml:space="preserve"> – Контракт)</w:t>
      </w:r>
      <w:r w:rsidR="001F18BB">
        <w:rPr>
          <w:rFonts w:ascii="PT Astra Serif" w:hAnsi="PT Astra Serif"/>
          <w:bCs/>
          <w:sz w:val="24"/>
          <w:szCs w:val="24"/>
        </w:rPr>
        <w:t xml:space="preserve"> </w:t>
      </w:r>
      <w:r w:rsidRPr="00A54A0D">
        <w:rPr>
          <w:rFonts w:ascii="PT Astra Serif" w:hAnsi="PT Astra Serif"/>
          <w:bCs/>
          <w:sz w:val="24"/>
          <w:szCs w:val="24"/>
        </w:rPr>
        <w:t>на основании п.</w:t>
      </w:r>
      <w:r w:rsidR="00BA57F7">
        <w:rPr>
          <w:rFonts w:ascii="PT Astra Serif" w:hAnsi="PT Astra Serif"/>
          <w:bCs/>
          <w:sz w:val="24"/>
          <w:szCs w:val="24"/>
        </w:rPr>
        <w:t xml:space="preserve"> </w:t>
      </w:r>
      <w:r w:rsidRPr="00A54A0D">
        <w:rPr>
          <w:rFonts w:ascii="PT Astra Serif" w:hAnsi="PT Astra Serif"/>
          <w:bCs/>
          <w:sz w:val="24"/>
          <w:szCs w:val="24"/>
        </w:rPr>
        <w:t>4 ч.1 ст</w:t>
      </w:r>
      <w:r w:rsidR="00BA57F7">
        <w:rPr>
          <w:rFonts w:ascii="PT Astra Serif" w:hAnsi="PT Astra Serif"/>
          <w:bCs/>
          <w:sz w:val="24"/>
          <w:szCs w:val="24"/>
        </w:rPr>
        <w:t>.</w:t>
      </w:r>
      <w:r w:rsidRPr="00A54A0D">
        <w:rPr>
          <w:rFonts w:ascii="PT Astra Serif" w:hAnsi="PT Astra Serif"/>
          <w:bCs/>
          <w:sz w:val="24"/>
          <w:szCs w:val="24"/>
        </w:rPr>
        <w:t xml:space="preserve"> 93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1B42C4">
        <w:rPr>
          <w:rFonts w:ascii="PT Astra Serif" w:hAnsi="PT Astra Serif"/>
          <w:bCs/>
          <w:sz w:val="24"/>
          <w:szCs w:val="24"/>
        </w:rPr>
        <w:t xml:space="preserve"> (далее – Закон № 44-ФЗ)</w:t>
      </w:r>
      <w:r w:rsidRPr="00A54A0D">
        <w:rPr>
          <w:rFonts w:ascii="PT Astra Serif" w:hAnsi="PT Astra Serif"/>
          <w:bCs/>
          <w:sz w:val="24"/>
          <w:szCs w:val="24"/>
        </w:rPr>
        <w:t xml:space="preserve"> о нижеследующем:</w:t>
      </w:r>
    </w:p>
    <w:p w14:paraId="5C861578" w14:textId="77777777" w:rsidR="00E71193" w:rsidRPr="00C626C4" w:rsidRDefault="00E71193" w:rsidP="00671C4F">
      <w:pPr>
        <w:pStyle w:val="ConsPlusNormal"/>
        <w:jc w:val="both"/>
        <w:rPr>
          <w:rFonts w:ascii="PT Astra Serif" w:hAnsi="PT Astra Serif"/>
          <w:b/>
          <w:sz w:val="24"/>
          <w:szCs w:val="24"/>
        </w:rPr>
      </w:pPr>
    </w:p>
    <w:p w14:paraId="65D9771E" w14:textId="77777777" w:rsidR="00E21384" w:rsidRPr="00C626C4" w:rsidRDefault="00E21384" w:rsidP="00671C4F">
      <w:pPr>
        <w:pStyle w:val="ConsPlusNormal"/>
        <w:jc w:val="center"/>
        <w:outlineLvl w:val="1"/>
        <w:rPr>
          <w:rFonts w:ascii="PT Astra Serif" w:hAnsi="PT Astra Serif"/>
          <w:b/>
          <w:sz w:val="24"/>
          <w:szCs w:val="24"/>
        </w:rPr>
      </w:pPr>
      <w:r w:rsidRPr="00C626C4">
        <w:rPr>
          <w:rFonts w:ascii="PT Astra Serif" w:hAnsi="PT Astra Serif"/>
          <w:b/>
          <w:sz w:val="24"/>
          <w:szCs w:val="24"/>
        </w:rPr>
        <w:t>I. ПРЕДМЕТ КОНТРАКТА</w:t>
      </w:r>
    </w:p>
    <w:p w14:paraId="62BB9DC7" w14:textId="5441563E" w:rsidR="00E21384" w:rsidRPr="00C626C4" w:rsidRDefault="00E21384" w:rsidP="00E71193">
      <w:pPr>
        <w:pStyle w:val="ConsPlusNormal"/>
        <w:numPr>
          <w:ilvl w:val="1"/>
          <w:numId w:val="1"/>
        </w:numPr>
        <w:ind w:left="0" w:firstLine="540"/>
        <w:jc w:val="both"/>
        <w:rPr>
          <w:rFonts w:ascii="PT Astra Serif" w:hAnsi="PT Astra Serif"/>
          <w:sz w:val="24"/>
          <w:szCs w:val="24"/>
        </w:rPr>
      </w:pPr>
      <w:r w:rsidRPr="00C626C4">
        <w:rPr>
          <w:rFonts w:ascii="PT Astra Serif" w:hAnsi="PT Astra Serif"/>
          <w:sz w:val="24"/>
          <w:szCs w:val="24"/>
        </w:rPr>
        <w:t xml:space="preserve">Поставщик обязуется передать в собственность </w:t>
      </w:r>
      <w:r w:rsidR="006B7C25">
        <w:rPr>
          <w:rFonts w:ascii="PT Astra Serif" w:hAnsi="PT Astra Serif"/>
          <w:sz w:val="24"/>
          <w:szCs w:val="24"/>
        </w:rPr>
        <w:t>хозтовары</w:t>
      </w:r>
      <w:r w:rsidR="00910BA7">
        <w:rPr>
          <w:rFonts w:ascii="PT Astra Serif" w:hAnsi="PT Astra Serif"/>
          <w:sz w:val="24"/>
          <w:szCs w:val="24"/>
        </w:rPr>
        <w:t xml:space="preserve"> </w:t>
      </w:r>
      <w:r w:rsidRPr="00C626C4">
        <w:rPr>
          <w:rFonts w:ascii="PT Astra Serif" w:hAnsi="PT Astra Serif"/>
          <w:sz w:val="24"/>
          <w:szCs w:val="24"/>
        </w:rPr>
        <w:t>(далее - Товар)</w:t>
      </w:r>
      <w:r w:rsidR="001F18BB">
        <w:rPr>
          <w:rFonts w:ascii="PT Astra Serif" w:hAnsi="PT Astra Serif"/>
          <w:sz w:val="24"/>
          <w:szCs w:val="24"/>
        </w:rPr>
        <w:t xml:space="preserve"> </w:t>
      </w:r>
      <w:r w:rsidRPr="00C626C4">
        <w:rPr>
          <w:rFonts w:ascii="PT Astra Serif" w:hAnsi="PT Astra Serif"/>
          <w:sz w:val="24"/>
          <w:szCs w:val="24"/>
        </w:rPr>
        <w:t xml:space="preserve">Заказчику в обусловленный настоящим Контрактом срок, согласно </w:t>
      </w:r>
      <w:r w:rsidRPr="00C626C4">
        <w:rPr>
          <w:rFonts w:ascii="PT Astra Serif" w:hAnsi="PT Astra Serif"/>
          <w:color w:val="000000" w:themeColor="text1"/>
          <w:sz w:val="24"/>
          <w:szCs w:val="24"/>
        </w:rPr>
        <w:t>Спецификации (</w:t>
      </w:r>
      <w:hyperlink w:anchor="P326" w:history="1">
        <w:r w:rsidRPr="00C626C4">
          <w:rPr>
            <w:rFonts w:ascii="PT Astra Serif" w:hAnsi="PT Astra Serif"/>
            <w:color w:val="000000" w:themeColor="text1"/>
            <w:sz w:val="24"/>
            <w:szCs w:val="24"/>
          </w:rPr>
          <w:t>Приложение N 1</w:t>
        </w:r>
      </w:hyperlink>
      <w:r w:rsidRPr="00C626C4">
        <w:rPr>
          <w:rFonts w:ascii="PT Astra Serif" w:hAnsi="PT Astra Serif"/>
          <w:color w:val="000000" w:themeColor="text1"/>
          <w:sz w:val="24"/>
          <w:szCs w:val="24"/>
        </w:rPr>
        <w:t xml:space="preserve"> к настоящему Контракту), а Заказчик</w:t>
      </w:r>
      <w:r w:rsidRPr="00C626C4">
        <w:rPr>
          <w:rFonts w:ascii="PT Astra Serif" w:hAnsi="PT Astra Serif"/>
          <w:sz w:val="24"/>
          <w:szCs w:val="24"/>
        </w:rPr>
        <w:t xml:space="preserve"> обязуется принять и оплатить Товар в порядке и на условиях, предусмотренных настоящим Контрактом.</w:t>
      </w:r>
    </w:p>
    <w:p w14:paraId="52A0BA00" w14:textId="7636FC7D" w:rsidR="00E21384" w:rsidRPr="00C626C4" w:rsidRDefault="00E21384" w:rsidP="00671C4F">
      <w:pPr>
        <w:pStyle w:val="ConsPlusNormal"/>
        <w:ind w:firstLine="540"/>
        <w:jc w:val="both"/>
        <w:rPr>
          <w:rFonts w:ascii="PT Astra Serif" w:hAnsi="PT Astra Serif"/>
          <w:color w:val="000000" w:themeColor="text1"/>
          <w:sz w:val="24"/>
          <w:szCs w:val="24"/>
        </w:rPr>
      </w:pPr>
      <w:r w:rsidRPr="00C626C4">
        <w:rPr>
          <w:rFonts w:ascii="PT Astra Serif" w:hAnsi="PT Astra Serif"/>
          <w:sz w:val="24"/>
          <w:szCs w:val="24"/>
        </w:rPr>
        <w:t>1.2. Наименование и количество поставляемого Товара</w:t>
      </w:r>
      <w:r w:rsidR="00B91C86">
        <w:rPr>
          <w:rFonts w:ascii="PT Astra Serif" w:hAnsi="PT Astra Serif"/>
          <w:sz w:val="24"/>
          <w:szCs w:val="24"/>
        </w:rPr>
        <w:t>,</w:t>
      </w:r>
      <w:r w:rsidRPr="00C626C4">
        <w:rPr>
          <w:rFonts w:ascii="PT Astra Serif" w:hAnsi="PT Astra Serif"/>
          <w:sz w:val="24"/>
          <w:szCs w:val="24"/>
        </w:rPr>
        <w:t xml:space="preserve"> </w:t>
      </w:r>
      <w:r w:rsidR="00B91C86">
        <w:rPr>
          <w:rFonts w:ascii="PT Astra Serif" w:hAnsi="PT Astra Serif"/>
          <w:sz w:val="24"/>
          <w:szCs w:val="24"/>
        </w:rPr>
        <w:t>ф</w:t>
      </w:r>
      <w:r w:rsidR="00B91C86" w:rsidRPr="00C626C4">
        <w:rPr>
          <w:rFonts w:ascii="PT Astra Serif" w:hAnsi="PT Astra Serif"/>
          <w:color w:val="000000" w:themeColor="text1"/>
          <w:sz w:val="24"/>
          <w:szCs w:val="24"/>
        </w:rPr>
        <w:t xml:space="preserve">ункциональные, технические и качественные характеристики Товара </w:t>
      </w:r>
      <w:r w:rsidRPr="00C626C4">
        <w:rPr>
          <w:rFonts w:ascii="PT Astra Serif" w:hAnsi="PT Astra Serif"/>
          <w:sz w:val="24"/>
          <w:szCs w:val="24"/>
        </w:rPr>
        <w:t xml:space="preserve">указаны в </w:t>
      </w:r>
      <w:r w:rsidRPr="00C626C4">
        <w:rPr>
          <w:rFonts w:ascii="PT Astra Serif" w:hAnsi="PT Astra Serif"/>
          <w:color w:val="000000" w:themeColor="text1"/>
          <w:sz w:val="24"/>
          <w:szCs w:val="24"/>
        </w:rPr>
        <w:t>Спецификации (</w:t>
      </w:r>
      <w:hyperlink w:anchor="P326" w:history="1">
        <w:r w:rsidRPr="00C626C4">
          <w:rPr>
            <w:rFonts w:ascii="PT Astra Serif" w:hAnsi="PT Astra Serif"/>
            <w:color w:val="000000" w:themeColor="text1"/>
            <w:sz w:val="24"/>
            <w:szCs w:val="24"/>
          </w:rPr>
          <w:t>Приложение N 1</w:t>
        </w:r>
      </w:hyperlink>
      <w:r w:rsidRPr="00C626C4">
        <w:rPr>
          <w:rFonts w:ascii="PT Astra Serif" w:hAnsi="PT Astra Serif"/>
          <w:color w:val="000000" w:themeColor="text1"/>
          <w:sz w:val="24"/>
          <w:szCs w:val="24"/>
        </w:rPr>
        <w:t xml:space="preserve"> к настоящему Контракту). </w:t>
      </w:r>
    </w:p>
    <w:p w14:paraId="7B0C829D" w14:textId="77777777" w:rsidR="00E21384" w:rsidRPr="00C626C4" w:rsidRDefault="00E21384" w:rsidP="00671C4F">
      <w:pPr>
        <w:pStyle w:val="ConsPlusNormal"/>
        <w:jc w:val="both"/>
        <w:rPr>
          <w:rFonts w:ascii="PT Astra Serif" w:hAnsi="PT Astra Serif"/>
          <w:sz w:val="24"/>
          <w:szCs w:val="24"/>
        </w:rPr>
      </w:pPr>
    </w:p>
    <w:p w14:paraId="29FBC177" w14:textId="77777777" w:rsidR="00E21384" w:rsidRPr="00C626C4" w:rsidRDefault="00E21384" w:rsidP="00671C4F">
      <w:pPr>
        <w:pStyle w:val="ConsPlusNormal"/>
        <w:jc w:val="center"/>
        <w:outlineLvl w:val="1"/>
        <w:rPr>
          <w:rFonts w:ascii="PT Astra Serif" w:hAnsi="PT Astra Serif"/>
          <w:b/>
          <w:sz w:val="24"/>
          <w:szCs w:val="24"/>
        </w:rPr>
      </w:pPr>
      <w:r w:rsidRPr="00C626C4">
        <w:rPr>
          <w:rFonts w:ascii="PT Astra Serif" w:hAnsi="PT Astra Serif"/>
          <w:b/>
          <w:sz w:val="24"/>
          <w:szCs w:val="24"/>
        </w:rPr>
        <w:t>II. ЦЕНА КОНТРАКТА И ПОРЯДОК РАСЧЕТОВ</w:t>
      </w:r>
    </w:p>
    <w:p w14:paraId="3A39B298" w14:textId="6F0C09E8" w:rsidR="00E21384" w:rsidRPr="00C626C4" w:rsidRDefault="00E21384" w:rsidP="00671C4F">
      <w:pPr>
        <w:pStyle w:val="ConsPlusNormal"/>
        <w:ind w:firstLine="540"/>
        <w:jc w:val="both"/>
        <w:rPr>
          <w:rFonts w:ascii="PT Astra Serif" w:hAnsi="PT Astra Serif"/>
          <w:sz w:val="24"/>
          <w:szCs w:val="24"/>
        </w:rPr>
      </w:pPr>
      <w:r w:rsidRPr="00C626C4">
        <w:rPr>
          <w:rFonts w:ascii="PT Astra Serif" w:hAnsi="PT Astra Serif"/>
          <w:sz w:val="24"/>
          <w:szCs w:val="24"/>
        </w:rPr>
        <w:t xml:space="preserve">2.1. Цена </w:t>
      </w:r>
      <w:r w:rsidRPr="00C626C4">
        <w:rPr>
          <w:rFonts w:ascii="PT Astra Serif" w:hAnsi="PT Astra Serif"/>
          <w:color w:val="000000" w:themeColor="text1"/>
          <w:sz w:val="24"/>
          <w:szCs w:val="24"/>
        </w:rPr>
        <w:t>Контракта</w:t>
      </w:r>
      <w:r w:rsidRPr="00B91C86">
        <w:rPr>
          <w:rFonts w:ascii="PT Astra Serif" w:hAnsi="PT Astra Serif"/>
          <w:sz w:val="24"/>
          <w:szCs w:val="24"/>
        </w:rPr>
        <w:t xml:space="preserve"> составляет </w:t>
      </w:r>
      <w:r w:rsidR="00EB37ED">
        <w:rPr>
          <w:rFonts w:ascii="PT Astra Serif" w:hAnsi="PT Astra Serif"/>
          <w:color w:val="000000" w:themeColor="text1"/>
          <w:sz w:val="24"/>
          <w:szCs w:val="24"/>
        </w:rPr>
        <w:t>_________</w:t>
      </w:r>
      <w:r w:rsidRPr="00B91C86">
        <w:rPr>
          <w:rFonts w:ascii="PT Astra Serif" w:hAnsi="PT Astra Serif"/>
          <w:color w:val="000000" w:themeColor="text1"/>
          <w:sz w:val="24"/>
          <w:szCs w:val="24"/>
        </w:rPr>
        <w:t xml:space="preserve"> (</w:t>
      </w:r>
      <w:r w:rsidR="00EB37ED">
        <w:rPr>
          <w:rFonts w:ascii="PT Astra Serif" w:hAnsi="PT Astra Serif"/>
          <w:color w:val="000000" w:themeColor="text1"/>
          <w:sz w:val="24"/>
          <w:szCs w:val="24"/>
        </w:rPr>
        <w:t>__________</w:t>
      </w:r>
      <w:r w:rsidRPr="00B91C86">
        <w:rPr>
          <w:rFonts w:ascii="PT Astra Serif" w:hAnsi="PT Astra Serif"/>
          <w:color w:val="000000" w:themeColor="text1"/>
          <w:sz w:val="24"/>
          <w:szCs w:val="24"/>
        </w:rPr>
        <w:t xml:space="preserve">) рублей </w:t>
      </w:r>
      <w:r w:rsidR="00EB37ED">
        <w:rPr>
          <w:rFonts w:ascii="PT Astra Serif" w:hAnsi="PT Astra Serif"/>
          <w:color w:val="000000" w:themeColor="text1"/>
          <w:sz w:val="24"/>
          <w:szCs w:val="24"/>
        </w:rPr>
        <w:t>__</w:t>
      </w:r>
      <w:r w:rsidRPr="00B91C86">
        <w:rPr>
          <w:rFonts w:ascii="PT Astra Serif" w:hAnsi="PT Astra Serif"/>
          <w:color w:val="000000" w:themeColor="text1"/>
          <w:sz w:val="24"/>
          <w:szCs w:val="24"/>
        </w:rPr>
        <w:t xml:space="preserve"> копеек, в том числе НДС </w:t>
      </w:r>
      <w:r w:rsidR="00EB37ED">
        <w:rPr>
          <w:rFonts w:ascii="PT Astra Serif" w:hAnsi="PT Astra Serif"/>
          <w:color w:val="000000" w:themeColor="text1"/>
          <w:sz w:val="24"/>
          <w:szCs w:val="24"/>
        </w:rPr>
        <w:t>___</w:t>
      </w:r>
      <w:r w:rsidR="00B91C86" w:rsidRPr="00B91C86">
        <w:rPr>
          <w:rFonts w:ascii="PT Astra Serif" w:hAnsi="PT Astra Serif"/>
          <w:color w:val="000000" w:themeColor="text1"/>
          <w:sz w:val="24"/>
          <w:szCs w:val="24"/>
        </w:rPr>
        <w:t xml:space="preserve">% </w:t>
      </w:r>
      <w:r w:rsidRPr="00B91C86">
        <w:rPr>
          <w:rFonts w:ascii="PT Astra Serif" w:hAnsi="PT Astra Serif"/>
          <w:color w:val="000000" w:themeColor="text1"/>
          <w:sz w:val="24"/>
          <w:szCs w:val="24"/>
        </w:rPr>
        <w:t xml:space="preserve">- </w:t>
      </w:r>
      <w:r w:rsidR="00EB37ED">
        <w:rPr>
          <w:rFonts w:ascii="PT Astra Serif" w:hAnsi="PT Astra Serif"/>
          <w:color w:val="000000" w:themeColor="text1"/>
          <w:sz w:val="24"/>
          <w:szCs w:val="24"/>
        </w:rPr>
        <w:t>_____</w:t>
      </w:r>
      <w:r w:rsidR="00B91C86" w:rsidRPr="00B91C86">
        <w:rPr>
          <w:rFonts w:ascii="PT Astra Serif" w:hAnsi="PT Astra Serif"/>
          <w:color w:val="000000" w:themeColor="text1"/>
          <w:sz w:val="24"/>
          <w:szCs w:val="24"/>
        </w:rPr>
        <w:t xml:space="preserve"> (</w:t>
      </w:r>
      <w:r w:rsidR="00EB37ED">
        <w:rPr>
          <w:rFonts w:ascii="PT Astra Serif" w:hAnsi="PT Astra Serif"/>
          <w:color w:val="000000" w:themeColor="text1"/>
          <w:sz w:val="24"/>
          <w:szCs w:val="24"/>
        </w:rPr>
        <w:t>________</w:t>
      </w:r>
      <w:r w:rsidRPr="00B91C86">
        <w:rPr>
          <w:rFonts w:ascii="PT Astra Serif" w:hAnsi="PT Astra Serif"/>
          <w:color w:val="000000" w:themeColor="text1"/>
          <w:sz w:val="24"/>
          <w:szCs w:val="24"/>
        </w:rPr>
        <w:t xml:space="preserve">) рублей </w:t>
      </w:r>
      <w:r w:rsidR="00EB37ED">
        <w:rPr>
          <w:rFonts w:ascii="PT Astra Serif" w:hAnsi="PT Astra Serif"/>
          <w:color w:val="000000" w:themeColor="text1"/>
          <w:sz w:val="24"/>
          <w:szCs w:val="24"/>
        </w:rPr>
        <w:t>__</w:t>
      </w:r>
      <w:r w:rsidR="00B91C86" w:rsidRPr="00B91C86">
        <w:rPr>
          <w:rFonts w:ascii="PT Astra Serif" w:hAnsi="PT Astra Serif"/>
          <w:color w:val="000000" w:themeColor="text1"/>
          <w:sz w:val="24"/>
          <w:szCs w:val="24"/>
        </w:rPr>
        <w:t xml:space="preserve"> копеек.</w:t>
      </w:r>
    </w:p>
    <w:p w14:paraId="52854C2E" w14:textId="77777777" w:rsidR="00E21384" w:rsidRPr="00C626C4" w:rsidRDefault="00E21384" w:rsidP="00671C4F">
      <w:pPr>
        <w:pStyle w:val="ConsPlusNormal"/>
        <w:ind w:firstLine="540"/>
        <w:jc w:val="both"/>
        <w:rPr>
          <w:rFonts w:ascii="PT Astra Serif" w:hAnsi="PT Astra Serif"/>
          <w:sz w:val="24"/>
          <w:szCs w:val="24"/>
        </w:rPr>
      </w:pPr>
      <w:bookmarkStart w:id="0" w:name="P57"/>
      <w:bookmarkStart w:id="1" w:name="P60"/>
      <w:bookmarkEnd w:id="0"/>
      <w:bookmarkEnd w:id="1"/>
      <w:r w:rsidRPr="00C626C4">
        <w:rPr>
          <w:rFonts w:ascii="PT Astra Serif" w:hAnsi="PT Astra Serif"/>
          <w:sz w:val="24"/>
          <w:szCs w:val="24"/>
        </w:rPr>
        <w:t>2.2. Цена Контракта включает в себя: расходы Поставщика, связанные с исполнением обязательств по настоящему Контракту, в том числе расходы по оплате необходимых налогов, пошлин и сборов, а также расходы на упаковку, маркировку, доставку, разгрузку Товара.</w:t>
      </w:r>
    </w:p>
    <w:p w14:paraId="5EC86E2E" w14:textId="77777777" w:rsidR="00E21384" w:rsidRPr="00C626C4" w:rsidRDefault="00E21384" w:rsidP="00671C4F">
      <w:pPr>
        <w:pStyle w:val="ConsPlusNormal"/>
        <w:ind w:firstLine="540"/>
        <w:jc w:val="both"/>
        <w:rPr>
          <w:rFonts w:ascii="PT Astra Serif" w:hAnsi="PT Astra Serif"/>
          <w:sz w:val="24"/>
          <w:szCs w:val="24"/>
        </w:rPr>
      </w:pPr>
      <w:r w:rsidRPr="00C626C4">
        <w:rPr>
          <w:rFonts w:ascii="PT Astra Serif" w:hAnsi="PT Astra Serif"/>
          <w:sz w:val="24"/>
          <w:szCs w:val="24"/>
        </w:rPr>
        <w:t xml:space="preserve">Цена Контракта является твердой и определяется на весь срок исполнения Контракта, за исключением случаев, </w:t>
      </w:r>
      <w:r w:rsidRPr="00C626C4">
        <w:rPr>
          <w:rFonts w:ascii="PT Astra Serif" w:hAnsi="PT Astra Serif"/>
          <w:color w:val="000000" w:themeColor="text1"/>
          <w:sz w:val="24"/>
          <w:szCs w:val="24"/>
        </w:rPr>
        <w:t>установленных Законом N 44</w:t>
      </w:r>
      <w:r w:rsidRPr="00C626C4">
        <w:rPr>
          <w:rFonts w:ascii="PT Astra Serif" w:hAnsi="PT Astra Serif"/>
          <w:sz w:val="24"/>
          <w:szCs w:val="24"/>
        </w:rPr>
        <w:t>-ФЗ и настоящим Контрактом.</w:t>
      </w:r>
    </w:p>
    <w:p w14:paraId="4A37C303" w14:textId="77777777" w:rsidR="00E21384" w:rsidRPr="00C626C4" w:rsidRDefault="00E21384" w:rsidP="00671C4F">
      <w:pPr>
        <w:pStyle w:val="ConsPlusNormal"/>
        <w:ind w:firstLine="540"/>
        <w:jc w:val="both"/>
        <w:rPr>
          <w:rFonts w:ascii="PT Astra Serif" w:hAnsi="PT Astra Serif"/>
          <w:sz w:val="24"/>
          <w:szCs w:val="24"/>
        </w:rPr>
      </w:pPr>
      <w:r w:rsidRPr="00C626C4">
        <w:rPr>
          <w:rFonts w:ascii="PT Astra Serif" w:hAnsi="PT Astra Serif"/>
          <w:sz w:val="24"/>
          <w:szCs w:val="24"/>
        </w:rPr>
        <w:t xml:space="preserve">При заключении и исполнении настоящего Контракта изменение его условий не допускается, за исключением случаев, предусмотренных </w:t>
      </w:r>
      <w:r w:rsidRPr="00C626C4">
        <w:rPr>
          <w:rFonts w:ascii="PT Astra Serif" w:hAnsi="PT Astra Serif"/>
          <w:color w:val="000000" w:themeColor="text1"/>
          <w:sz w:val="24"/>
          <w:szCs w:val="24"/>
        </w:rPr>
        <w:t>статьями 34 и 95</w:t>
      </w:r>
      <w:r w:rsidRPr="00C626C4">
        <w:rPr>
          <w:rFonts w:ascii="PT Astra Serif" w:hAnsi="PT Astra Serif"/>
          <w:sz w:val="24"/>
          <w:szCs w:val="24"/>
        </w:rPr>
        <w:t xml:space="preserve"> Закона N 44-ФЗ.</w:t>
      </w:r>
    </w:p>
    <w:p w14:paraId="58411DEF" w14:textId="77777777" w:rsidR="00E21384" w:rsidRPr="00C626C4" w:rsidRDefault="00E21384" w:rsidP="00671C4F">
      <w:pPr>
        <w:pStyle w:val="ConsPlusNormal"/>
        <w:ind w:firstLine="540"/>
        <w:jc w:val="both"/>
        <w:rPr>
          <w:rFonts w:ascii="PT Astra Serif" w:hAnsi="PT Astra Serif"/>
          <w:sz w:val="24"/>
          <w:szCs w:val="24"/>
        </w:rPr>
      </w:pPr>
      <w:r w:rsidRPr="00C626C4">
        <w:rPr>
          <w:rFonts w:ascii="PT Astra Serif" w:hAnsi="PT Astra Serif"/>
          <w:sz w:val="24"/>
          <w:szCs w:val="24"/>
        </w:rPr>
        <w:t xml:space="preserve">Цена Контракта может быть снижена по соглашению Сторон </w:t>
      </w:r>
      <w:proofErr w:type="gramStart"/>
      <w:r w:rsidRPr="00C626C4">
        <w:rPr>
          <w:rFonts w:ascii="PT Astra Serif" w:hAnsi="PT Astra Serif"/>
          <w:sz w:val="24"/>
          <w:szCs w:val="24"/>
        </w:rPr>
        <w:t>без изменения</w:t>
      </w:r>
      <w:proofErr w:type="gramEnd"/>
      <w:r w:rsidRPr="00C626C4">
        <w:rPr>
          <w:rFonts w:ascii="PT Astra Serif" w:hAnsi="PT Astra Serif"/>
          <w:sz w:val="24"/>
          <w:szCs w:val="24"/>
        </w:rPr>
        <w:t xml:space="preserve"> предусмотренных настоящим Контрактом количества и качества поставляемого Товара и иных условий Контракта.</w:t>
      </w:r>
    </w:p>
    <w:p w14:paraId="55263D7A" w14:textId="332B89E4" w:rsidR="00E21384" w:rsidRPr="00C626C4" w:rsidRDefault="00E21384" w:rsidP="00671C4F">
      <w:pPr>
        <w:pStyle w:val="ConsPlusNormal"/>
        <w:ind w:firstLine="540"/>
        <w:jc w:val="both"/>
        <w:rPr>
          <w:rFonts w:ascii="PT Astra Serif" w:hAnsi="PT Astra Serif"/>
          <w:sz w:val="24"/>
          <w:szCs w:val="24"/>
        </w:rPr>
      </w:pPr>
      <w:bookmarkStart w:id="2" w:name="P64"/>
      <w:bookmarkEnd w:id="2"/>
      <w:r w:rsidRPr="00BC49B8">
        <w:rPr>
          <w:rFonts w:ascii="PT Astra Serif" w:hAnsi="PT Astra Serif"/>
          <w:sz w:val="24"/>
          <w:szCs w:val="24"/>
        </w:rPr>
        <w:t>2.3 Принятие денежных обязательств в рамках настоящего контракта, подлежащих исполнению, осуществляется за счёт средств бюджета субъекта Российской Федерации (казённые учреждения и органы власти), в пределах лимита, выделенного на 202</w:t>
      </w:r>
      <w:r w:rsidR="00AD3CFC">
        <w:rPr>
          <w:rFonts w:ascii="PT Astra Serif" w:hAnsi="PT Astra Serif"/>
          <w:sz w:val="24"/>
          <w:szCs w:val="24"/>
        </w:rPr>
        <w:t>6</w:t>
      </w:r>
      <w:r w:rsidRPr="00BC49B8">
        <w:rPr>
          <w:rFonts w:ascii="PT Astra Serif" w:hAnsi="PT Astra Serif"/>
          <w:sz w:val="24"/>
          <w:szCs w:val="24"/>
        </w:rPr>
        <w:t xml:space="preserve"> год.</w:t>
      </w:r>
    </w:p>
    <w:p w14:paraId="3711617D" w14:textId="0CA7A3CA" w:rsidR="00844214" w:rsidRDefault="00E21384" w:rsidP="00671C4F">
      <w:pPr>
        <w:pStyle w:val="ConsPlusNormal"/>
        <w:ind w:firstLine="540"/>
        <w:jc w:val="both"/>
        <w:rPr>
          <w:rFonts w:ascii="PT Astra Serif" w:hAnsi="PT Astra Serif"/>
          <w:sz w:val="24"/>
          <w:szCs w:val="24"/>
        </w:rPr>
      </w:pPr>
      <w:r w:rsidRPr="00C626C4">
        <w:rPr>
          <w:rFonts w:ascii="PT Astra Serif" w:hAnsi="PT Astra Serif"/>
          <w:color w:val="000000" w:themeColor="text1"/>
          <w:sz w:val="24"/>
          <w:szCs w:val="24"/>
        </w:rPr>
        <w:t xml:space="preserve">2.4. </w:t>
      </w:r>
      <w:r w:rsidR="00B724D6" w:rsidRPr="00C626C4">
        <w:rPr>
          <w:rFonts w:ascii="PT Astra Serif" w:hAnsi="PT Astra Serif"/>
          <w:sz w:val="24"/>
          <w:szCs w:val="24"/>
        </w:rPr>
        <w:t xml:space="preserve">Оплата </w:t>
      </w:r>
      <w:r w:rsidR="00B724D6" w:rsidRPr="00576CC0">
        <w:rPr>
          <w:rFonts w:ascii="PT Astra Serif" w:hAnsi="PT Astra Serif"/>
          <w:color w:val="000000" w:themeColor="text1"/>
          <w:sz w:val="24"/>
          <w:szCs w:val="24"/>
        </w:rPr>
        <w:t xml:space="preserve">каждой партии Товара, </w:t>
      </w:r>
      <w:r w:rsidR="001145C7" w:rsidRPr="00576CC0">
        <w:rPr>
          <w:rFonts w:ascii="PT Astra Serif" w:hAnsi="PT Astra Serif"/>
          <w:color w:val="000000" w:themeColor="text1"/>
          <w:sz w:val="24"/>
          <w:szCs w:val="24"/>
        </w:rPr>
        <w:t>производится в рублях в форме безналичных расче</w:t>
      </w:r>
      <w:r w:rsidR="00D4435E">
        <w:rPr>
          <w:rFonts w:ascii="PT Astra Serif" w:hAnsi="PT Astra Serif"/>
          <w:color w:val="000000" w:themeColor="text1"/>
          <w:sz w:val="24"/>
          <w:szCs w:val="24"/>
        </w:rPr>
        <w:t>тов, без предоплаты, в течение 7</w:t>
      </w:r>
      <w:r w:rsidR="001145C7" w:rsidRPr="00576CC0">
        <w:rPr>
          <w:rFonts w:ascii="PT Astra Serif" w:hAnsi="PT Astra Serif"/>
          <w:color w:val="000000" w:themeColor="text1"/>
          <w:sz w:val="24"/>
          <w:szCs w:val="24"/>
        </w:rPr>
        <w:t xml:space="preserve"> рабочих дней со дня подписания сторонами товарной накладной и/или УПД, на основании выставленного Поставщиком счета, счета-фактуры (при наличии). Датой оплаты является дата списания денежных средств с лицевого счета Заказчика.</w:t>
      </w:r>
    </w:p>
    <w:p w14:paraId="1574187C" w14:textId="77777777" w:rsidR="00E21384" w:rsidRPr="00BC49B8" w:rsidRDefault="00E21384" w:rsidP="00671C4F">
      <w:pPr>
        <w:pStyle w:val="ConsPlusNormal"/>
        <w:ind w:firstLine="540"/>
        <w:jc w:val="both"/>
        <w:rPr>
          <w:rFonts w:ascii="PT Astra Serif" w:hAnsi="PT Astra Serif"/>
          <w:color w:val="000000" w:themeColor="text1"/>
          <w:sz w:val="24"/>
          <w:szCs w:val="24"/>
        </w:rPr>
      </w:pPr>
      <w:bookmarkStart w:id="3" w:name="P79"/>
      <w:bookmarkEnd w:id="3"/>
      <w:r w:rsidRPr="00BC49B8">
        <w:rPr>
          <w:rFonts w:ascii="PT Astra Serif" w:hAnsi="PT Astra Serif"/>
          <w:color w:val="000000" w:themeColor="text1"/>
          <w:sz w:val="24"/>
          <w:szCs w:val="24"/>
        </w:rPr>
        <w:t xml:space="preserve">2.5. Оплата по Контракту осуществляется по безналичному расчету путем </w:t>
      </w:r>
      <w:r w:rsidRPr="00BC49B8">
        <w:rPr>
          <w:rFonts w:ascii="PT Astra Serif" w:hAnsi="PT Astra Serif"/>
          <w:color w:val="000000" w:themeColor="text1"/>
          <w:sz w:val="24"/>
          <w:szCs w:val="24"/>
        </w:rPr>
        <w:lastRenderedPageBreak/>
        <w:t>перечисления Заказчиком денежных средств на счет Поставщика, указанный в настоящем Контракте.</w:t>
      </w:r>
    </w:p>
    <w:p w14:paraId="21DC17D4" w14:textId="77777777" w:rsidR="00E21384" w:rsidRPr="00BC49B8" w:rsidRDefault="00E21384" w:rsidP="00671C4F">
      <w:pPr>
        <w:pStyle w:val="ConsPlusNormal"/>
        <w:ind w:firstLine="540"/>
        <w:jc w:val="both"/>
        <w:rPr>
          <w:rFonts w:ascii="PT Astra Serif" w:hAnsi="PT Astra Serif"/>
          <w:color w:val="000000" w:themeColor="text1"/>
          <w:sz w:val="24"/>
          <w:szCs w:val="24"/>
        </w:rPr>
      </w:pPr>
      <w:r w:rsidRPr="00BC49B8">
        <w:rPr>
          <w:rFonts w:ascii="PT Astra Serif" w:hAnsi="PT Astra Serif"/>
          <w:color w:val="000000" w:themeColor="text1"/>
          <w:sz w:val="24"/>
          <w:szCs w:val="24"/>
        </w:rPr>
        <w:t>2.6. Заказчик уменьшает суммы, подлежащие уплате Заказчиком Поставщику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51788815" w14:textId="77777777" w:rsidR="00E21384" w:rsidRPr="00C626C4" w:rsidRDefault="00E21384" w:rsidP="00671C4F">
      <w:pPr>
        <w:pStyle w:val="ConsPlusNormal"/>
        <w:jc w:val="both"/>
        <w:rPr>
          <w:rFonts w:ascii="PT Astra Serif" w:hAnsi="PT Astra Serif"/>
          <w:sz w:val="24"/>
          <w:szCs w:val="24"/>
        </w:rPr>
      </w:pPr>
      <w:bookmarkStart w:id="4" w:name="P81"/>
      <w:bookmarkEnd w:id="4"/>
    </w:p>
    <w:p w14:paraId="18095D48" w14:textId="77777777" w:rsidR="00E21384" w:rsidRPr="00C626C4" w:rsidRDefault="00E21384" w:rsidP="00671C4F">
      <w:pPr>
        <w:pStyle w:val="ConsPlusNormal"/>
        <w:jc w:val="center"/>
        <w:outlineLvl w:val="1"/>
        <w:rPr>
          <w:rFonts w:ascii="PT Astra Serif" w:hAnsi="PT Astra Serif"/>
          <w:b/>
          <w:sz w:val="24"/>
          <w:szCs w:val="24"/>
        </w:rPr>
      </w:pPr>
      <w:r w:rsidRPr="00C626C4">
        <w:rPr>
          <w:rFonts w:ascii="PT Astra Serif" w:hAnsi="PT Astra Serif"/>
          <w:b/>
          <w:sz w:val="24"/>
          <w:szCs w:val="24"/>
        </w:rPr>
        <w:t>III. ПОРЯДОК, СРОКИ И УСЛОВИЯ ПОСТАВКИ И ПРИЕМКИ ТОВАРА</w:t>
      </w:r>
    </w:p>
    <w:p w14:paraId="4E8F655E" w14:textId="346C9F39" w:rsidR="00AC6A87" w:rsidRPr="00576CC0" w:rsidRDefault="00E21384" w:rsidP="00AC6A87">
      <w:pPr>
        <w:pStyle w:val="ConsPlusNormal"/>
        <w:ind w:firstLine="540"/>
        <w:jc w:val="both"/>
        <w:rPr>
          <w:rFonts w:ascii="PT Astra Serif" w:hAnsi="PT Astra Serif"/>
          <w:sz w:val="24"/>
          <w:szCs w:val="24"/>
        </w:rPr>
      </w:pPr>
      <w:r w:rsidRPr="00C626C4">
        <w:rPr>
          <w:rFonts w:ascii="PT Astra Serif" w:hAnsi="PT Astra Serif"/>
          <w:sz w:val="24"/>
          <w:szCs w:val="24"/>
        </w:rPr>
        <w:t xml:space="preserve">3.1. </w:t>
      </w:r>
      <w:r w:rsidR="00A95F37" w:rsidRPr="00AD3CFC">
        <w:rPr>
          <w:rFonts w:ascii="PT Astra Serif" w:hAnsi="PT Astra Serif"/>
          <w:sz w:val="24"/>
          <w:szCs w:val="24"/>
        </w:rPr>
        <w:t xml:space="preserve">Поставка </w:t>
      </w:r>
      <w:r w:rsidR="00A95F37" w:rsidRPr="00576CC0">
        <w:rPr>
          <w:rFonts w:ascii="PT Astra Serif" w:hAnsi="PT Astra Serif"/>
          <w:sz w:val="24"/>
          <w:szCs w:val="24"/>
        </w:rPr>
        <w:t xml:space="preserve">Товара осуществляется </w:t>
      </w:r>
      <w:r w:rsidR="00A95F37" w:rsidRPr="002A0954">
        <w:rPr>
          <w:rFonts w:ascii="PT Astra Serif" w:hAnsi="PT Astra Serif"/>
          <w:b/>
          <w:bCs/>
          <w:sz w:val="24"/>
          <w:szCs w:val="24"/>
        </w:rPr>
        <w:t xml:space="preserve">с </w:t>
      </w:r>
      <w:r w:rsidR="003A4CBC" w:rsidRPr="002A0954">
        <w:rPr>
          <w:rFonts w:ascii="PT Astra Serif" w:hAnsi="PT Astra Serif"/>
          <w:b/>
          <w:bCs/>
          <w:sz w:val="24"/>
          <w:szCs w:val="24"/>
        </w:rPr>
        <w:t>даты заключения контракта</w:t>
      </w:r>
      <w:r w:rsidR="00AD3CFC" w:rsidRPr="002A0954">
        <w:rPr>
          <w:rFonts w:ascii="PT Astra Serif" w:hAnsi="PT Astra Serif"/>
          <w:b/>
          <w:bCs/>
          <w:sz w:val="24"/>
          <w:szCs w:val="24"/>
        </w:rPr>
        <w:t xml:space="preserve"> по 30.06.2026г</w:t>
      </w:r>
      <w:r w:rsidR="00D8450B" w:rsidRPr="002A0954">
        <w:rPr>
          <w:rFonts w:ascii="PT Astra Serif" w:hAnsi="PT Astra Serif"/>
          <w:b/>
          <w:bCs/>
          <w:sz w:val="24"/>
          <w:szCs w:val="24"/>
        </w:rPr>
        <w:t>.</w:t>
      </w:r>
      <w:r w:rsidR="00676740">
        <w:rPr>
          <w:rFonts w:ascii="PT Astra Serif" w:hAnsi="PT Astra Serif"/>
          <w:sz w:val="24"/>
          <w:szCs w:val="24"/>
        </w:rPr>
        <w:t>, по согласованию с Заказчиком.</w:t>
      </w:r>
    </w:p>
    <w:p w14:paraId="6E30A57B" w14:textId="464C3654" w:rsidR="00E21384" w:rsidRPr="002A0954" w:rsidRDefault="00E21384" w:rsidP="00671C4F">
      <w:pPr>
        <w:pStyle w:val="ConsPlusNormal"/>
        <w:ind w:firstLine="540"/>
        <w:jc w:val="both"/>
        <w:rPr>
          <w:rFonts w:ascii="PT Astra Serif" w:hAnsi="PT Astra Serif"/>
          <w:b/>
          <w:bCs/>
          <w:sz w:val="24"/>
          <w:szCs w:val="24"/>
        </w:rPr>
      </w:pPr>
      <w:r w:rsidRPr="009A5D5D">
        <w:rPr>
          <w:rFonts w:ascii="PT Astra Serif" w:hAnsi="PT Astra Serif"/>
          <w:sz w:val="24"/>
          <w:szCs w:val="24"/>
        </w:rPr>
        <w:t xml:space="preserve">3.2. </w:t>
      </w:r>
      <w:r w:rsidRPr="00576CC0">
        <w:rPr>
          <w:rFonts w:ascii="PT Astra Serif" w:hAnsi="PT Astra Serif"/>
          <w:sz w:val="24"/>
          <w:szCs w:val="24"/>
        </w:rPr>
        <w:t>Поставка Товара по Заявке осуществляется Поставщиком по адресу:</w:t>
      </w:r>
      <w:r w:rsidR="001145C7" w:rsidRPr="00576CC0">
        <w:rPr>
          <w:rFonts w:ascii="PT Astra Serif" w:hAnsi="PT Astra Serif"/>
          <w:sz w:val="24"/>
          <w:szCs w:val="24"/>
        </w:rPr>
        <w:t xml:space="preserve"> </w:t>
      </w:r>
      <w:r w:rsidR="006B7C25" w:rsidRPr="002A0954">
        <w:rPr>
          <w:rFonts w:ascii="PT Astra Serif" w:hAnsi="PT Astra Serif"/>
          <w:b/>
          <w:bCs/>
          <w:sz w:val="24"/>
          <w:szCs w:val="24"/>
        </w:rPr>
        <w:t>г. Ульяновск, бульвар Цветной, д.9.</w:t>
      </w:r>
    </w:p>
    <w:p w14:paraId="219C29AC" w14:textId="59D4B384" w:rsidR="002A0954" w:rsidRPr="002A0954" w:rsidRDefault="002A0954" w:rsidP="002A0954">
      <w:pPr>
        <w:pStyle w:val="ConsPlusNormal"/>
        <w:ind w:firstLine="540"/>
        <w:jc w:val="both"/>
        <w:rPr>
          <w:rFonts w:ascii="PT Astra Serif" w:hAnsi="PT Astra Serif"/>
          <w:sz w:val="24"/>
          <w:szCs w:val="24"/>
        </w:rPr>
      </w:pPr>
      <w:bookmarkStart w:id="5" w:name="P110"/>
      <w:bookmarkEnd w:id="5"/>
      <w:r>
        <w:rPr>
          <w:rFonts w:ascii="PT Astra Serif" w:hAnsi="PT Astra Serif"/>
          <w:sz w:val="24"/>
          <w:szCs w:val="24"/>
        </w:rPr>
        <w:t xml:space="preserve">3.3. </w:t>
      </w:r>
      <w:r w:rsidRPr="002A0954">
        <w:rPr>
          <w:rFonts w:ascii="PT Astra Serif" w:hAnsi="PT Astra Serif"/>
          <w:sz w:val="24"/>
          <w:szCs w:val="24"/>
        </w:rPr>
        <w:t>Поставщик выставляет Заказчику документ о приемке (товарную накладную и/или УПД) в течение 5 (пяти) рабочих дней с даты фактической поставки товара.</w:t>
      </w:r>
    </w:p>
    <w:p w14:paraId="7EF776B5" w14:textId="42716AF0" w:rsidR="002A0954" w:rsidRPr="002A0954" w:rsidRDefault="002A0954" w:rsidP="002A0954">
      <w:pPr>
        <w:pStyle w:val="ConsPlusNormal"/>
        <w:ind w:firstLine="540"/>
        <w:jc w:val="both"/>
        <w:rPr>
          <w:rFonts w:ascii="PT Astra Serif" w:hAnsi="PT Astra Serif"/>
          <w:sz w:val="24"/>
          <w:szCs w:val="24"/>
        </w:rPr>
      </w:pPr>
      <w:r>
        <w:rPr>
          <w:rFonts w:ascii="PT Astra Serif" w:hAnsi="PT Astra Serif"/>
          <w:sz w:val="24"/>
          <w:szCs w:val="24"/>
        </w:rPr>
        <w:t>3</w:t>
      </w:r>
      <w:r w:rsidRPr="002A0954">
        <w:rPr>
          <w:rFonts w:ascii="PT Astra Serif" w:hAnsi="PT Astra Serif"/>
          <w:sz w:val="24"/>
          <w:szCs w:val="24"/>
        </w:rPr>
        <w:t>.</w:t>
      </w:r>
      <w:r>
        <w:rPr>
          <w:rFonts w:ascii="PT Astra Serif" w:hAnsi="PT Astra Serif"/>
          <w:sz w:val="24"/>
          <w:szCs w:val="24"/>
        </w:rPr>
        <w:t>4</w:t>
      </w:r>
      <w:r w:rsidRPr="002A0954">
        <w:rPr>
          <w:rFonts w:ascii="PT Astra Serif" w:hAnsi="PT Astra Serif"/>
          <w:sz w:val="24"/>
          <w:szCs w:val="24"/>
        </w:rPr>
        <w:t>. Заказчик проводит экспертизу результатов исполнения обязательств Поставщика по настоящему Контракту на предмет соответствия поставленного товара требованиям и условиям настоящего Контракта.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w:t>
      </w:r>
    </w:p>
    <w:p w14:paraId="76920C0A" w14:textId="77777777" w:rsidR="002A0954" w:rsidRPr="002A0954" w:rsidRDefault="002A0954" w:rsidP="002A0954">
      <w:pPr>
        <w:pStyle w:val="ConsPlusNormal"/>
        <w:ind w:firstLine="540"/>
        <w:jc w:val="both"/>
        <w:rPr>
          <w:rFonts w:ascii="PT Astra Serif" w:hAnsi="PT Astra Serif"/>
          <w:sz w:val="24"/>
          <w:szCs w:val="24"/>
        </w:rPr>
      </w:pPr>
      <w:r w:rsidRPr="002A0954">
        <w:rPr>
          <w:rFonts w:ascii="PT Astra Serif" w:hAnsi="PT Astra Serif"/>
          <w:sz w:val="24"/>
          <w:szCs w:val="24"/>
        </w:rPr>
        <w:t>В случае привлечения Заказчиком экспертов, экспертных организаций результаты экспертизы оформляются в виде заключения, которое подписывается экспертом, уполномоченным представителем экспертной организации.</w:t>
      </w:r>
    </w:p>
    <w:p w14:paraId="5BE4D970" w14:textId="77777777" w:rsidR="002A0954" w:rsidRPr="002A0954" w:rsidRDefault="002A0954" w:rsidP="002A0954">
      <w:pPr>
        <w:pStyle w:val="ConsPlusNormal"/>
        <w:ind w:firstLine="540"/>
        <w:jc w:val="both"/>
        <w:rPr>
          <w:rFonts w:ascii="PT Astra Serif" w:hAnsi="PT Astra Serif"/>
          <w:sz w:val="24"/>
          <w:szCs w:val="24"/>
        </w:rPr>
      </w:pPr>
      <w:r w:rsidRPr="002A0954">
        <w:rPr>
          <w:rFonts w:ascii="PT Astra Serif" w:hAnsi="PT Astra Serif"/>
          <w:sz w:val="24"/>
          <w:szCs w:val="24"/>
        </w:rPr>
        <w:t>В случае установления по результатам экспертизы факта поставки товара ненадлежащего качества Поставщик компенсирует Заказчику все возникшие в связи с проведением экспертизы расходы по предъявлении Заказчиком письменного требования и копии соответствующего заключения, других документов, подтверждающих затраты Заказчика.</w:t>
      </w:r>
    </w:p>
    <w:p w14:paraId="757676A0" w14:textId="3B261BFA" w:rsidR="002A0954" w:rsidRPr="002A0954" w:rsidRDefault="002A0954" w:rsidP="002A0954">
      <w:pPr>
        <w:pStyle w:val="ConsPlusNormal"/>
        <w:ind w:firstLine="540"/>
        <w:jc w:val="both"/>
        <w:rPr>
          <w:rFonts w:ascii="PT Astra Serif" w:hAnsi="PT Astra Serif"/>
          <w:sz w:val="24"/>
          <w:szCs w:val="24"/>
        </w:rPr>
      </w:pPr>
      <w:r>
        <w:rPr>
          <w:rFonts w:ascii="PT Astra Serif" w:hAnsi="PT Astra Serif"/>
          <w:sz w:val="24"/>
          <w:szCs w:val="24"/>
        </w:rPr>
        <w:t>3</w:t>
      </w:r>
      <w:r w:rsidRPr="002A0954">
        <w:rPr>
          <w:rFonts w:ascii="PT Astra Serif" w:hAnsi="PT Astra Serif"/>
          <w:sz w:val="24"/>
          <w:szCs w:val="24"/>
        </w:rPr>
        <w:t>.</w:t>
      </w:r>
      <w:r>
        <w:rPr>
          <w:rFonts w:ascii="PT Astra Serif" w:hAnsi="PT Astra Serif"/>
          <w:sz w:val="24"/>
          <w:szCs w:val="24"/>
        </w:rPr>
        <w:t>5</w:t>
      </w:r>
      <w:r w:rsidRPr="002A0954">
        <w:rPr>
          <w:rFonts w:ascii="PT Astra Serif" w:hAnsi="PT Astra Serif"/>
          <w:sz w:val="24"/>
          <w:szCs w:val="24"/>
        </w:rPr>
        <w:t>. Не позднее 5 (пяти) рабочих дней после проведения экспертизы Заказчик направляет Поставщику подписанный Заказчиком (в случае создания приемочной комиссии подписанный всеми членами приемочной комиссии и утвержденный Заказчиком) документ о приемке товара или мотивированный отказ от его подписания.</w:t>
      </w:r>
    </w:p>
    <w:p w14:paraId="5CB1C944" w14:textId="77777777" w:rsidR="002A0954" w:rsidRPr="002A0954" w:rsidRDefault="002A0954" w:rsidP="002A0954">
      <w:pPr>
        <w:pStyle w:val="ConsPlusNormal"/>
        <w:ind w:firstLine="540"/>
        <w:jc w:val="both"/>
        <w:rPr>
          <w:rFonts w:ascii="PT Astra Serif" w:hAnsi="PT Astra Serif"/>
          <w:sz w:val="24"/>
          <w:szCs w:val="24"/>
        </w:rPr>
      </w:pPr>
      <w:r w:rsidRPr="002A0954">
        <w:rPr>
          <w:rFonts w:ascii="PT Astra Serif" w:hAnsi="PT Astra Serif"/>
          <w:sz w:val="24"/>
          <w:szCs w:val="24"/>
        </w:rPr>
        <w:t>Если Заказчик не подпишет документ о приемке или не направит Поставщику в письменном виде мотивированный отказ от его подписания в течение 5 (пяти) рабочих дней со дня получения от Поставщика документа о приемке, товар считаются принятыми Заказчиком в полном объеме и без замечаний.</w:t>
      </w:r>
    </w:p>
    <w:p w14:paraId="254966CC" w14:textId="77777777" w:rsidR="00235362" w:rsidRPr="00235362" w:rsidRDefault="002A0954" w:rsidP="00235362">
      <w:pPr>
        <w:pStyle w:val="ConsPlusNormal"/>
        <w:ind w:firstLine="540"/>
        <w:jc w:val="both"/>
        <w:rPr>
          <w:rFonts w:ascii="PT Astra Serif" w:hAnsi="PT Astra Serif"/>
          <w:sz w:val="24"/>
          <w:szCs w:val="24"/>
        </w:rPr>
      </w:pPr>
      <w:r>
        <w:rPr>
          <w:rFonts w:ascii="PT Astra Serif" w:hAnsi="PT Astra Serif"/>
          <w:sz w:val="24"/>
          <w:szCs w:val="24"/>
        </w:rPr>
        <w:t>3</w:t>
      </w:r>
      <w:r w:rsidRPr="002A0954">
        <w:rPr>
          <w:rFonts w:ascii="PT Astra Serif" w:hAnsi="PT Astra Serif"/>
          <w:sz w:val="24"/>
          <w:szCs w:val="24"/>
        </w:rPr>
        <w:t>.</w:t>
      </w:r>
      <w:r>
        <w:rPr>
          <w:rFonts w:ascii="PT Astra Serif" w:hAnsi="PT Astra Serif"/>
          <w:sz w:val="24"/>
          <w:szCs w:val="24"/>
        </w:rPr>
        <w:t>6</w:t>
      </w:r>
      <w:r w:rsidRPr="002A0954">
        <w:rPr>
          <w:rFonts w:ascii="PT Astra Serif" w:hAnsi="PT Astra Serif"/>
          <w:sz w:val="24"/>
          <w:szCs w:val="24"/>
        </w:rPr>
        <w:t xml:space="preserve">. </w:t>
      </w:r>
      <w:r w:rsidR="00235362" w:rsidRPr="00235362">
        <w:rPr>
          <w:rFonts w:ascii="PT Astra Serif" w:hAnsi="PT Astra Serif"/>
          <w:sz w:val="24"/>
          <w:szCs w:val="24"/>
        </w:rPr>
        <w:t xml:space="preserve">По итогам подписания документов о приемке Заказчик в течение 3-х рабочих дней оформляет Акт приёмки товаров, работ, услуг (ф.0510452) по унифицированной форме, установленной Приказом Минфина России от 15.06.2021 № 61н (далее – Акт приёмки (ф.0510452)). </w:t>
      </w:r>
    </w:p>
    <w:p w14:paraId="0BF9589C" w14:textId="77777777" w:rsidR="00235362" w:rsidRPr="00235362" w:rsidRDefault="00235362" w:rsidP="00235362">
      <w:pPr>
        <w:pStyle w:val="ConsPlusNormal"/>
        <w:ind w:firstLine="540"/>
        <w:jc w:val="both"/>
        <w:rPr>
          <w:rFonts w:ascii="PT Astra Serif" w:hAnsi="PT Astra Serif"/>
          <w:sz w:val="24"/>
          <w:szCs w:val="24"/>
        </w:rPr>
      </w:pPr>
      <w:r w:rsidRPr="00235362">
        <w:rPr>
          <w:rFonts w:ascii="PT Astra Serif" w:hAnsi="PT Astra Serif"/>
          <w:sz w:val="24"/>
          <w:szCs w:val="24"/>
        </w:rPr>
        <w:t xml:space="preserve">Оформление и обмен документами о приёмке оказанных услуг осуществляется по телекоммуникационным каналам связи через систему электронного документооборота (в случае наличия) с соблюдением требований российского законодательства, действующих на дату отправки документа. </w:t>
      </w:r>
    </w:p>
    <w:p w14:paraId="77C90A7F" w14:textId="77777777" w:rsidR="00235362" w:rsidRPr="00235362" w:rsidRDefault="00235362" w:rsidP="00235362">
      <w:pPr>
        <w:pStyle w:val="ConsPlusNormal"/>
        <w:ind w:firstLine="540"/>
        <w:jc w:val="both"/>
        <w:rPr>
          <w:rFonts w:ascii="PT Astra Serif" w:hAnsi="PT Astra Serif"/>
          <w:sz w:val="24"/>
          <w:szCs w:val="24"/>
        </w:rPr>
      </w:pPr>
      <w:r w:rsidRPr="00235362">
        <w:rPr>
          <w:rFonts w:ascii="PT Astra Serif" w:hAnsi="PT Astra Serif"/>
          <w:sz w:val="24"/>
          <w:szCs w:val="24"/>
        </w:rPr>
        <w:t xml:space="preserve">В отсутствие организационно-технической возможности составления Акта приёмки (ф. 0510452) в электронной форме, Акт формируется Заказчиком на </w:t>
      </w:r>
      <w:r w:rsidRPr="00235362">
        <w:rPr>
          <w:rFonts w:ascii="PT Astra Serif" w:hAnsi="PT Astra Serif"/>
          <w:sz w:val="24"/>
          <w:szCs w:val="24"/>
        </w:rPr>
        <w:lastRenderedPageBreak/>
        <w:t>бумажном носителе на основании документов, подтверждающих факт оказания услуг.</w:t>
      </w:r>
    </w:p>
    <w:p w14:paraId="76A4A252" w14:textId="77777777" w:rsidR="00235362" w:rsidRPr="00235362" w:rsidRDefault="00235362" w:rsidP="00235362">
      <w:pPr>
        <w:pStyle w:val="ConsPlusNormal"/>
        <w:ind w:firstLine="540"/>
        <w:jc w:val="both"/>
        <w:rPr>
          <w:rFonts w:ascii="PT Astra Serif" w:hAnsi="PT Astra Serif"/>
          <w:sz w:val="24"/>
          <w:szCs w:val="24"/>
        </w:rPr>
      </w:pPr>
      <w:bookmarkStart w:id="6" w:name="_Hlk202434051"/>
      <w:r w:rsidRPr="00235362">
        <w:rPr>
          <w:rFonts w:ascii="PT Astra Serif" w:hAnsi="PT Astra Serif"/>
          <w:sz w:val="24"/>
          <w:szCs w:val="24"/>
        </w:rPr>
        <w:t>В случае приемки Заказчиком оказанных услуг без уполномоченного лица Исполнителя, при отсутствии претензий и расхождений, в адрес Исполнителя направляется скан-копия Акта приемки (ф. 0510452) для уведомления о результатах приемки</w:t>
      </w:r>
      <w:bookmarkEnd w:id="6"/>
      <w:r w:rsidRPr="00235362">
        <w:rPr>
          <w:rFonts w:ascii="PT Astra Serif" w:hAnsi="PT Astra Serif"/>
          <w:sz w:val="24"/>
          <w:szCs w:val="24"/>
        </w:rPr>
        <w:t>.</w:t>
      </w:r>
    </w:p>
    <w:p w14:paraId="24F40B1E" w14:textId="77777777" w:rsidR="00235362" w:rsidRPr="00235362" w:rsidRDefault="00235362" w:rsidP="00235362">
      <w:pPr>
        <w:pStyle w:val="ConsPlusNormal"/>
        <w:ind w:firstLine="540"/>
        <w:jc w:val="both"/>
        <w:rPr>
          <w:rFonts w:ascii="PT Astra Serif" w:hAnsi="PT Astra Serif"/>
          <w:sz w:val="24"/>
          <w:szCs w:val="24"/>
        </w:rPr>
      </w:pPr>
      <w:r w:rsidRPr="00235362">
        <w:rPr>
          <w:rFonts w:ascii="PT Astra Serif" w:hAnsi="PT Astra Serif"/>
          <w:sz w:val="24"/>
          <w:szCs w:val="24"/>
        </w:rPr>
        <w:t>При выявлении при приемке качественных или количественных расхождений, а также несоответствий в оказании услуг, Заказчик отказывает в их приемке, направляя Исполнителю мотивированный отказ от приемки оказанных услуг с перечнем выявленных недостатков и указанием сроков их устранения.</w:t>
      </w:r>
    </w:p>
    <w:p w14:paraId="415B43F5" w14:textId="48B81CAF" w:rsidR="00235362" w:rsidRPr="00235362" w:rsidRDefault="00235362" w:rsidP="00235362">
      <w:pPr>
        <w:pStyle w:val="ConsPlusNormal"/>
        <w:ind w:firstLine="540"/>
        <w:jc w:val="both"/>
        <w:rPr>
          <w:rFonts w:ascii="PT Astra Serif" w:hAnsi="PT Astra Serif"/>
          <w:sz w:val="24"/>
          <w:szCs w:val="24"/>
        </w:rPr>
      </w:pPr>
      <w:r>
        <w:rPr>
          <w:rFonts w:ascii="PT Astra Serif" w:hAnsi="PT Astra Serif"/>
          <w:sz w:val="24"/>
          <w:szCs w:val="24"/>
        </w:rPr>
        <w:t>3</w:t>
      </w:r>
      <w:r w:rsidRPr="00235362">
        <w:rPr>
          <w:rFonts w:ascii="PT Astra Serif" w:hAnsi="PT Astra Serif"/>
          <w:sz w:val="24"/>
          <w:szCs w:val="24"/>
        </w:rPr>
        <w:t>.</w:t>
      </w:r>
      <w:r>
        <w:rPr>
          <w:rFonts w:ascii="PT Astra Serif" w:hAnsi="PT Astra Serif"/>
          <w:sz w:val="24"/>
          <w:szCs w:val="24"/>
        </w:rPr>
        <w:t>7</w:t>
      </w:r>
      <w:r w:rsidRPr="00235362">
        <w:rPr>
          <w:rFonts w:ascii="PT Astra Serif" w:hAnsi="PT Astra Serif"/>
          <w:sz w:val="24"/>
          <w:szCs w:val="24"/>
        </w:rPr>
        <w:t>. Датой оформления приёмки оказанных услуг считается дата утверждения Акта приёмки (ф.0510452) руководителем Заказчика, уполномоченным на подписание данного документа.</w:t>
      </w:r>
    </w:p>
    <w:p w14:paraId="5FB64462" w14:textId="654AE179" w:rsidR="002A0954" w:rsidRPr="002A0954" w:rsidRDefault="002A0954" w:rsidP="00235362">
      <w:pPr>
        <w:pStyle w:val="ConsPlusNormal"/>
        <w:ind w:firstLine="540"/>
        <w:jc w:val="both"/>
        <w:rPr>
          <w:rFonts w:ascii="PT Astra Serif" w:hAnsi="PT Astra Serif"/>
          <w:sz w:val="24"/>
          <w:szCs w:val="24"/>
        </w:rPr>
      </w:pPr>
    </w:p>
    <w:p w14:paraId="2CA16412" w14:textId="77777777" w:rsidR="00E21384" w:rsidRPr="00C626C4" w:rsidRDefault="00E21384" w:rsidP="00671C4F">
      <w:pPr>
        <w:pStyle w:val="ConsPlusNormal"/>
        <w:jc w:val="center"/>
        <w:outlineLvl w:val="1"/>
        <w:rPr>
          <w:rFonts w:ascii="PT Astra Serif" w:hAnsi="PT Astra Serif"/>
          <w:b/>
          <w:sz w:val="24"/>
          <w:szCs w:val="24"/>
        </w:rPr>
      </w:pPr>
      <w:r w:rsidRPr="00C626C4">
        <w:rPr>
          <w:rFonts w:ascii="PT Astra Serif" w:hAnsi="PT Astra Serif"/>
          <w:b/>
          <w:sz w:val="24"/>
          <w:szCs w:val="24"/>
        </w:rPr>
        <w:t>IV. ВЗАИМОДЕЙСТВИЕ СТОРОН</w:t>
      </w:r>
    </w:p>
    <w:p w14:paraId="4688BFB6" w14:textId="77777777" w:rsidR="00E21384" w:rsidRPr="00C626C4" w:rsidRDefault="00E21384" w:rsidP="00671C4F">
      <w:pPr>
        <w:pStyle w:val="ConsPlusNormal"/>
        <w:ind w:firstLine="540"/>
        <w:jc w:val="both"/>
        <w:rPr>
          <w:rFonts w:ascii="PT Astra Serif" w:hAnsi="PT Astra Serif"/>
          <w:sz w:val="24"/>
          <w:szCs w:val="24"/>
        </w:rPr>
      </w:pPr>
      <w:r w:rsidRPr="00C626C4">
        <w:rPr>
          <w:rFonts w:ascii="PT Astra Serif" w:hAnsi="PT Astra Serif"/>
          <w:sz w:val="24"/>
          <w:szCs w:val="24"/>
        </w:rPr>
        <w:t xml:space="preserve">4.1. Поставщик обязан: </w:t>
      </w:r>
    </w:p>
    <w:p w14:paraId="072F734D" w14:textId="77777777" w:rsidR="00E21384" w:rsidRPr="00C626C4" w:rsidRDefault="00E21384" w:rsidP="00671C4F">
      <w:pPr>
        <w:pStyle w:val="ConsPlusNormal"/>
        <w:ind w:firstLine="540"/>
        <w:jc w:val="both"/>
        <w:rPr>
          <w:rFonts w:ascii="PT Astra Serif" w:hAnsi="PT Astra Serif"/>
          <w:sz w:val="24"/>
          <w:szCs w:val="24"/>
        </w:rPr>
      </w:pPr>
      <w:r w:rsidRPr="00C626C4">
        <w:rPr>
          <w:rFonts w:ascii="PT Astra Serif" w:hAnsi="PT Astra Serif"/>
          <w:sz w:val="24"/>
          <w:szCs w:val="24"/>
        </w:rPr>
        <w:t>4.1.1. Поставить Товар в порядке, количестве, в срок и на условиях, предусмотренных настоящим Контрактом.</w:t>
      </w:r>
    </w:p>
    <w:p w14:paraId="4266FDB4" w14:textId="77777777" w:rsidR="00E21384" w:rsidRPr="00C626C4" w:rsidRDefault="00E21384" w:rsidP="00671C4F">
      <w:pPr>
        <w:pStyle w:val="ConsPlusNormal"/>
        <w:ind w:firstLine="540"/>
        <w:jc w:val="both"/>
        <w:rPr>
          <w:rFonts w:ascii="PT Astra Serif" w:hAnsi="PT Astra Serif"/>
          <w:sz w:val="24"/>
          <w:szCs w:val="24"/>
        </w:rPr>
      </w:pPr>
      <w:r w:rsidRPr="00C626C4">
        <w:rPr>
          <w:rFonts w:ascii="PT Astra Serif" w:hAnsi="PT Astra Serif"/>
          <w:sz w:val="24"/>
          <w:szCs w:val="24"/>
        </w:rPr>
        <w:t>4.1.2.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Контрактом.</w:t>
      </w:r>
    </w:p>
    <w:p w14:paraId="041FCD18" w14:textId="77777777" w:rsidR="00E21384" w:rsidRPr="00C626C4" w:rsidRDefault="00E21384" w:rsidP="00671C4F">
      <w:pPr>
        <w:pStyle w:val="ConsPlusNormal"/>
        <w:ind w:firstLine="540"/>
        <w:jc w:val="both"/>
        <w:rPr>
          <w:rFonts w:ascii="PT Astra Serif" w:hAnsi="PT Astra Serif"/>
          <w:sz w:val="24"/>
          <w:szCs w:val="24"/>
        </w:rPr>
      </w:pPr>
      <w:r w:rsidRPr="00C626C4">
        <w:rPr>
          <w:rFonts w:ascii="PT Astra Serif" w:hAnsi="PT Astra Serif"/>
          <w:sz w:val="24"/>
          <w:szCs w:val="24"/>
        </w:rPr>
        <w:t>4.1.3. Обеспечить за свой счет устранение выявленных нарушений при несоответствии поставленного Товара условиям настоящего Контракта или осуществить его соответствующую замену в порядке и на условиях, предусмотренных настоящим Контрактом.</w:t>
      </w:r>
    </w:p>
    <w:p w14:paraId="530BB802" w14:textId="77777777" w:rsidR="00E21384" w:rsidRPr="00C626C4" w:rsidRDefault="00E21384" w:rsidP="00671C4F">
      <w:pPr>
        <w:pStyle w:val="ConsPlusNormal"/>
        <w:ind w:firstLine="540"/>
        <w:jc w:val="both"/>
        <w:rPr>
          <w:rFonts w:ascii="PT Astra Serif" w:hAnsi="PT Astra Serif"/>
          <w:sz w:val="24"/>
          <w:szCs w:val="24"/>
        </w:rPr>
      </w:pPr>
      <w:r w:rsidRPr="00C626C4">
        <w:rPr>
          <w:rFonts w:ascii="PT Astra Serif" w:hAnsi="PT Astra Serif"/>
          <w:sz w:val="24"/>
          <w:szCs w:val="24"/>
        </w:rPr>
        <w:t>4.1.4. В случае принятия решения об одностороннем отказе от исполнения настоящего Контракта не позднее чем в течение 3 (трех) рабочих дней с даты принятия указанного решения направить Заказчику такое решение по почте заказным письмом с уведомлением о вручении по адресу Заказчика, указанному в настоящем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 Датой такого надлежащего уведомления признается дата получения Поставщиком подтверждения о вручении Заказчику указанного уведомления.</w:t>
      </w:r>
    </w:p>
    <w:p w14:paraId="039EF79A" w14:textId="77777777" w:rsidR="00E21384" w:rsidRPr="00C626C4" w:rsidRDefault="00E21384" w:rsidP="00671C4F">
      <w:pPr>
        <w:pStyle w:val="ConsPlusNormal"/>
        <w:ind w:firstLine="540"/>
        <w:jc w:val="both"/>
        <w:rPr>
          <w:rFonts w:ascii="PT Astra Serif" w:hAnsi="PT Astra Serif"/>
          <w:sz w:val="24"/>
          <w:szCs w:val="24"/>
        </w:rPr>
      </w:pPr>
      <w:r w:rsidRPr="00C626C4">
        <w:rPr>
          <w:rFonts w:ascii="PT Astra Serif" w:hAnsi="PT Astra Serif"/>
          <w:sz w:val="24"/>
          <w:szCs w:val="24"/>
        </w:rPr>
        <w:t>4.1.5. Предоставлять Заказчику по его требованию документы, относящиеся к предмету настоящего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настоящего Контракта.</w:t>
      </w:r>
    </w:p>
    <w:p w14:paraId="433601E4" w14:textId="7B0B6AD1" w:rsidR="00E21384" w:rsidRPr="00C626C4" w:rsidRDefault="00E21384" w:rsidP="004C015C">
      <w:pPr>
        <w:pStyle w:val="ConsPlusNormal"/>
        <w:ind w:firstLine="540"/>
        <w:jc w:val="both"/>
        <w:rPr>
          <w:rFonts w:ascii="PT Astra Serif" w:hAnsi="PT Astra Serif"/>
          <w:sz w:val="24"/>
          <w:szCs w:val="24"/>
        </w:rPr>
      </w:pPr>
      <w:bookmarkStart w:id="7" w:name="P146"/>
      <w:bookmarkStart w:id="8" w:name="P147"/>
      <w:bookmarkEnd w:id="7"/>
      <w:bookmarkEnd w:id="8"/>
      <w:r w:rsidRPr="004C015C">
        <w:rPr>
          <w:rFonts w:ascii="PT Astra Serif" w:hAnsi="PT Astra Serif"/>
          <w:sz w:val="24"/>
          <w:szCs w:val="24"/>
        </w:rPr>
        <w:t>4.1.6</w:t>
      </w:r>
      <w:r w:rsidR="004C015C">
        <w:rPr>
          <w:rFonts w:ascii="PT Astra Serif" w:hAnsi="PT Astra Serif"/>
          <w:sz w:val="24"/>
          <w:szCs w:val="24"/>
        </w:rPr>
        <w:t>.</w:t>
      </w:r>
      <w:r w:rsidRPr="004C015C">
        <w:rPr>
          <w:rFonts w:ascii="PT Astra Serif" w:hAnsi="PT Astra Serif"/>
          <w:sz w:val="24"/>
          <w:szCs w:val="24"/>
        </w:rPr>
        <w:t xml:space="preserve"> Поставщик</w:t>
      </w:r>
      <w:r w:rsidRPr="00C626C4">
        <w:rPr>
          <w:rFonts w:ascii="PT Astra Serif" w:hAnsi="PT Astra Serif"/>
          <w:sz w:val="24"/>
          <w:szCs w:val="24"/>
        </w:rPr>
        <w:t xml:space="preserve"> обязан </w:t>
      </w:r>
      <w:r w:rsidRPr="001145C7">
        <w:rPr>
          <w:rFonts w:ascii="PT Astra Serif" w:hAnsi="PT Astra Serif"/>
          <w:sz w:val="24"/>
          <w:szCs w:val="24"/>
        </w:rPr>
        <w:t xml:space="preserve">оформлять товарные накладные </w:t>
      </w:r>
      <w:r w:rsidRPr="001145C7">
        <w:rPr>
          <w:rFonts w:ascii="PT Astra Serif" w:hAnsi="PT Astra Serif"/>
          <w:color w:val="000000" w:themeColor="text1"/>
          <w:sz w:val="24"/>
          <w:szCs w:val="24"/>
        </w:rPr>
        <w:t>по форме N ТОРГ-12</w:t>
      </w:r>
      <w:r w:rsidRPr="00C626C4">
        <w:rPr>
          <w:rFonts w:ascii="PT Astra Serif" w:hAnsi="PT Astra Serif"/>
          <w:color w:val="000000" w:themeColor="text1"/>
          <w:sz w:val="24"/>
          <w:szCs w:val="24"/>
        </w:rPr>
        <w:t xml:space="preserve"> в соответствии с законодательством Российской Федерации, а также счета-фактуры в соответствии с налоговым</w:t>
      </w:r>
      <w:r w:rsidRPr="00C626C4">
        <w:rPr>
          <w:rFonts w:ascii="PT Astra Serif" w:hAnsi="PT Astra Serif"/>
          <w:sz w:val="24"/>
          <w:szCs w:val="24"/>
        </w:rPr>
        <w:t xml:space="preserve"> законодательством Российской Федерации.</w:t>
      </w:r>
    </w:p>
    <w:p w14:paraId="09F35994" w14:textId="77777777" w:rsidR="00E21384" w:rsidRPr="00C626C4" w:rsidRDefault="00E21384" w:rsidP="00671C4F">
      <w:pPr>
        <w:pStyle w:val="ConsPlusNormal"/>
        <w:ind w:firstLine="540"/>
        <w:jc w:val="both"/>
        <w:rPr>
          <w:rFonts w:ascii="PT Astra Serif" w:hAnsi="PT Astra Serif"/>
          <w:sz w:val="24"/>
          <w:szCs w:val="24"/>
        </w:rPr>
      </w:pPr>
      <w:r w:rsidRPr="00C626C4">
        <w:rPr>
          <w:rFonts w:ascii="PT Astra Serif" w:hAnsi="PT Astra Serif"/>
          <w:sz w:val="24"/>
          <w:szCs w:val="24"/>
        </w:rPr>
        <w:t>4.2. Поставщик вправе:</w:t>
      </w:r>
    </w:p>
    <w:p w14:paraId="57C03CC2" w14:textId="77777777" w:rsidR="00E21384" w:rsidRPr="00C626C4" w:rsidRDefault="00E21384" w:rsidP="00671C4F">
      <w:pPr>
        <w:pStyle w:val="ConsPlusNormal"/>
        <w:ind w:firstLine="540"/>
        <w:jc w:val="both"/>
        <w:rPr>
          <w:rFonts w:ascii="PT Astra Serif" w:hAnsi="PT Astra Serif"/>
          <w:sz w:val="24"/>
          <w:szCs w:val="24"/>
        </w:rPr>
      </w:pPr>
      <w:r w:rsidRPr="00C626C4">
        <w:rPr>
          <w:rFonts w:ascii="PT Astra Serif" w:hAnsi="PT Astra Serif"/>
          <w:sz w:val="24"/>
          <w:szCs w:val="24"/>
        </w:rPr>
        <w:t>4.2.1. Требовать от Заказчика произвести приемку Товара в порядке и в сроки, предусмотренные настоящим Контрактом.</w:t>
      </w:r>
    </w:p>
    <w:p w14:paraId="04E7CEF3" w14:textId="77777777" w:rsidR="00E21384" w:rsidRPr="00C626C4" w:rsidRDefault="00E21384" w:rsidP="00671C4F">
      <w:pPr>
        <w:pStyle w:val="ConsPlusNormal"/>
        <w:ind w:firstLine="540"/>
        <w:jc w:val="both"/>
        <w:rPr>
          <w:rFonts w:ascii="PT Astra Serif" w:hAnsi="PT Astra Serif"/>
          <w:sz w:val="24"/>
          <w:szCs w:val="24"/>
        </w:rPr>
      </w:pPr>
      <w:bookmarkStart w:id="9" w:name="P163"/>
      <w:bookmarkEnd w:id="9"/>
      <w:r w:rsidRPr="00C626C4">
        <w:rPr>
          <w:rFonts w:ascii="PT Astra Serif" w:hAnsi="PT Astra Serif"/>
          <w:sz w:val="24"/>
          <w:szCs w:val="24"/>
        </w:rPr>
        <w:t>4.2.2. Требовать своевременной оплаты на условиях, установленных настоящим Контрактом, надлежащим образом поставленного и принятого Заказчиком Товара.</w:t>
      </w:r>
    </w:p>
    <w:p w14:paraId="4BFAE60A" w14:textId="77777777" w:rsidR="00E21384" w:rsidRPr="00C626C4" w:rsidRDefault="00E21384" w:rsidP="00671C4F">
      <w:pPr>
        <w:pStyle w:val="ConsPlusNormal"/>
        <w:ind w:firstLine="540"/>
        <w:jc w:val="both"/>
        <w:rPr>
          <w:rFonts w:ascii="PT Astra Serif" w:hAnsi="PT Astra Serif"/>
          <w:sz w:val="24"/>
          <w:szCs w:val="24"/>
        </w:rPr>
      </w:pPr>
      <w:bookmarkStart w:id="10" w:name="P164"/>
      <w:bookmarkEnd w:id="10"/>
      <w:r w:rsidRPr="00C626C4">
        <w:rPr>
          <w:rFonts w:ascii="PT Astra Serif" w:hAnsi="PT Astra Serif"/>
          <w:sz w:val="24"/>
          <w:szCs w:val="24"/>
        </w:rPr>
        <w:t>4.2.3.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14:paraId="7357FC73" w14:textId="77777777" w:rsidR="00E21384" w:rsidRPr="00C626C4" w:rsidRDefault="00E21384" w:rsidP="00671C4F">
      <w:pPr>
        <w:pStyle w:val="ConsPlusNormal"/>
        <w:ind w:firstLine="540"/>
        <w:jc w:val="both"/>
        <w:rPr>
          <w:rFonts w:ascii="PT Astra Serif" w:hAnsi="PT Astra Serif"/>
          <w:color w:val="000000" w:themeColor="text1"/>
          <w:sz w:val="24"/>
          <w:szCs w:val="24"/>
        </w:rPr>
      </w:pPr>
      <w:r w:rsidRPr="00E9678A">
        <w:rPr>
          <w:rFonts w:ascii="PT Astra Serif" w:hAnsi="PT Astra Serif"/>
          <w:sz w:val="24"/>
          <w:szCs w:val="24"/>
        </w:rPr>
        <w:t>4.2.4.</w:t>
      </w:r>
      <w:r w:rsidRPr="00C626C4">
        <w:rPr>
          <w:rFonts w:ascii="PT Astra Serif" w:hAnsi="PT Astra Serif"/>
          <w:sz w:val="24"/>
          <w:szCs w:val="24"/>
        </w:rPr>
        <w:t xml:space="preserve"> Требовать возмещения убытков, уплаты неустоек (штрафов, пеней) в соответствии с </w:t>
      </w:r>
      <w:hyperlink w:anchor="P211" w:history="1">
        <w:r w:rsidRPr="00C626C4">
          <w:rPr>
            <w:rFonts w:ascii="PT Astra Serif" w:hAnsi="PT Astra Serif"/>
            <w:color w:val="000000" w:themeColor="text1"/>
            <w:sz w:val="24"/>
            <w:szCs w:val="24"/>
          </w:rPr>
          <w:t>разделом VII</w:t>
        </w:r>
      </w:hyperlink>
      <w:r w:rsidRPr="00C626C4">
        <w:rPr>
          <w:rFonts w:ascii="PT Astra Serif" w:hAnsi="PT Astra Serif"/>
          <w:color w:val="000000" w:themeColor="text1"/>
          <w:sz w:val="24"/>
          <w:szCs w:val="24"/>
        </w:rPr>
        <w:t xml:space="preserve"> настоящего Контракта.</w:t>
      </w:r>
    </w:p>
    <w:p w14:paraId="117CBA6C" w14:textId="77777777" w:rsidR="00E21384" w:rsidRPr="00C626C4" w:rsidRDefault="00E21384" w:rsidP="00671C4F">
      <w:pPr>
        <w:pStyle w:val="ConsPlusNormal"/>
        <w:ind w:firstLine="540"/>
        <w:jc w:val="both"/>
        <w:rPr>
          <w:rFonts w:ascii="PT Astra Serif" w:hAnsi="PT Astra Serif"/>
          <w:sz w:val="24"/>
          <w:szCs w:val="24"/>
        </w:rPr>
      </w:pPr>
      <w:r w:rsidRPr="00C626C4">
        <w:rPr>
          <w:rFonts w:ascii="PT Astra Serif" w:hAnsi="PT Astra Serif"/>
          <w:sz w:val="24"/>
          <w:szCs w:val="24"/>
        </w:rPr>
        <w:lastRenderedPageBreak/>
        <w:t>4.3. Заказчик обязуется:</w:t>
      </w:r>
    </w:p>
    <w:p w14:paraId="79087169" w14:textId="77777777" w:rsidR="00E21384" w:rsidRPr="00C626C4" w:rsidRDefault="00E21384" w:rsidP="00671C4F">
      <w:pPr>
        <w:pStyle w:val="ConsPlusNormal"/>
        <w:ind w:firstLine="540"/>
        <w:jc w:val="both"/>
        <w:rPr>
          <w:rFonts w:ascii="PT Astra Serif" w:hAnsi="PT Astra Serif"/>
          <w:sz w:val="24"/>
          <w:szCs w:val="24"/>
        </w:rPr>
      </w:pPr>
      <w:bookmarkStart w:id="11" w:name="P168"/>
      <w:bookmarkEnd w:id="11"/>
      <w:r w:rsidRPr="00C626C4">
        <w:rPr>
          <w:rFonts w:ascii="PT Astra Serif" w:hAnsi="PT Astra Serif"/>
          <w:sz w:val="24"/>
          <w:szCs w:val="24"/>
        </w:rPr>
        <w:t>4.3.1. Обеспечить своевременную оплату поставленного Товара, соответствующего условиям настоящего Контракта, в порядке и сроки, предусмотренные настоящим Контрактом.</w:t>
      </w:r>
    </w:p>
    <w:p w14:paraId="53F3C17A" w14:textId="77777777" w:rsidR="00E21384" w:rsidRPr="00C626C4" w:rsidRDefault="00E21384" w:rsidP="00671C4F">
      <w:pPr>
        <w:pStyle w:val="ConsPlusNormal"/>
        <w:ind w:firstLine="540"/>
        <w:jc w:val="both"/>
        <w:rPr>
          <w:rFonts w:ascii="PT Astra Serif" w:hAnsi="PT Astra Serif"/>
          <w:sz w:val="24"/>
          <w:szCs w:val="24"/>
        </w:rPr>
      </w:pPr>
      <w:r w:rsidRPr="00C626C4">
        <w:rPr>
          <w:rFonts w:ascii="PT Astra Serif" w:hAnsi="PT Astra Serif"/>
          <w:sz w:val="24"/>
          <w:szCs w:val="24"/>
        </w:rPr>
        <w:t>4.3.2. Принять решение об одностороннем отказе от исполнения настоящего Контракта в случае, если в ходе исполнения настоящего Контракта установлено, что Поставщик и (или) поставляемый Товар не соответствует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14:paraId="49525ABC" w14:textId="68C5FBBD" w:rsidR="00E21384" w:rsidRPr="00C626C4" w:rsidRDefault="00E21384" w:rsidP="00671C4F">
      <w:pPr>
        <w:pStyle w:val="ConsPlusNormal"/>
        <w:ind w:firstLine="540"/>
        <w:jc w:val="both"/>
        <w:rPr>
          <w:rFonts w:ascii="PT Astra Serif" w:hAnsi="PT Astra Serif"/>
          <w:sz w:val="24"/>
          <w:szCs w:val="24"/>
        </w:rPr>
      </w:pPr>
      <w:r w:rsidRPr="00C626C4">
        <w:rPr>
          <w:rFonts w:ascii="PT Astra Serif" w:hAnsi="PT Astra Serif"/>
          <w:sz w:val="24"/>
          <w:szCs w:val="24"/>
        </w:rPr>
        <w:t xml:space="preserve">4.3.3. В случае принятия решения об одностороннем отказе от исполнения настоящего Контракта не позднее чем в течение 3 (трех) рабочих дней с даты принятия указанного решения направить Поставщику такое решение по почте заказным письмом с уведомлением о вручении по адресу Поставщика, указанному в настоящем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настоящем Контракте. </w:t>
      </w:r>
    </w:p>
    <w:p w14:paraId="776FA9F9" w14:textId="77777777" w:rsidR="00E21384" w:rsidRPr="00C626C4" w:rsidRDefault="00E21384" w:rsidP="00671C4F">
      <w:pPr>
        <w:pStyle w:val="ConsPlusNormal"/>
        <w:ind w:firstLine="540"/>
        <w:jc w:val="both"/>
        <w:rPr>
          <w:rFonts w:ascii="PT Astra Serif" w:hAnsi="PT Astra Serif"/>
          <w:sz w:val="24"/>
          <w:szCs w:val="24"/>
        </w:rPr>
      </w:pPr>
      <w:r w:rsidRPr="00C626C4">
        <w:rPr>
          <w:rFonts w:ascii="PT Astra Serif" w:hAnsi="PT Astra Serif"/>
          <w:color w:val="000000" w:themeColor="text1"/>
          <w:sz w:val="24"/>
          <w:szCs w:val="24"/>
        </w:rPr>
        <w:t xml:space="preserve">4.3.4. Требовать уплаты неустоек (штрафов, пеней) в соответствии с </w:t>
      </w:r>
      <w:hyperlink w:anchor="P211" w:history="1">
        <w:r w:rsidRPr="00C626C4">
          <w:rPr>
            <w:rFonts w:ascii="PT Astra Serif" w:hAnsi="PT Astra Serif"/>
            <w:color w:val="000000" w:themeColor="text1"/>
            <w:sz w:val="24"/>
            <w:szCs w:val="24"/>
          </w:rPr>
          <w:t>разделом VII</w:t>
        </w:r>
      </w:hyperlink>
      <w:r w:rsidRPr="00C626C4">
        <w:rPr>
          <w:rFonts w:ascii="PT Astra Serif" w:hAnsi="PT Astra Serif"/>
          <w:color w:val="000000" w:themeColor="text1"/>
          <w:sz w:val="24"/>
          <w:szCs w:val="24"/>
        </w:rPr>
        <w:t xml:space="preserve"> настоящего</w:t>
      </w:r>
      <w:r w:rsidRPr="00C626C4">
        <w:rPr>
          <w:rFonts w:ascii="PT Astra Serif" w:hAnsi="PT Astra Serif"/>
          <w:sz w:val="24"/>
          <w:szCs w:val="24"/>
        </w:rPr>
        <w:t xml:space="preserve"> Контракта.</w:t>
      </w:r>
    </w:p>
    <w:p w14:paraId="11D8A0D5" w14:textId="77777777" w:rsidR="00E21384" w:rsidRPr="00C626C4" w:rsidRDefault="00E21384" w:rsidP="00671C4F">
      <w:pPr>
        <w:pStyle w:val="ConsPlusNormal"/>
        <w:ind w:firstLine="540"/>
        <w:jc w:val="both"/>
        <w:rPr>
          <w:rFonts w:ascii="PT Astra Serif" w:hAnsi="PT Astra Serif"/>
          <w:sz w:val="24"/>
          <w:szCs w:val="24"/>
        </w:rPr>
      </w:pPr>
      <w:r w:rsidRPr="00C626C4">
        <w:rPr>
          <w:rFonts w:ascii="PT Astra Serif" w:hAnsi="PT Astra Serif"/>
          <w:sz w:val="24"/>
          <w:szCs w:val="24"/>
        </w:rPr>
        <w:t xml:space="preserve">4.3.5. Обеспечить своевременную приемку поставленного Товара, соответствующего условиям настоящего Контракта, в порядке и сроки, предусмотренные настоящим Контрактом, провести экспертизу поставленного Товара для проверки его соответствия условиям настоящего Контракта в соответствии с </w:t>
      </w:r>
      <w:r w:rsidRPr="00C626C4">
        <w:rPr>
          <w:rFonts w:ascii="PT Astra Serif" w:hAnsi="PT Astra Serif"/>
          <w:color w:val="000000" w:themeColor="text1"/>
          <w:sz w:val="24"/>
          <w:szCs w:val="24"/>
        </w:rPr>
        <w:t xml:space="preserve">Законом </w:t>
      </w:r>
      <w:r w:rsidRPr="00C626C4">
        <w:rPr>
          <w:rFonts w:ascii="PT Astra Serif" w:hAnsi="PT Astra Serif"/>
          <w:sz w:val="24"/>
          <w:szCs w:val="24"/>
        </w:rPr>
        <w:t>N 44-ФЗ и настоящим Контрактом.</w:t>
      </w:r>
    </w:p>
    <w:p w14:paraId="3E9ECA18" w14:textId="77777777" w:rsidR="00E21384" w:rsidRPr="00C626C4" w:rsidRDefault="00E21384" w:rsidP="00671C4F">
      <w:pPr>
        <w:pStyle w:val="ConsPlusNormal"/>
        <w:ind w:firstLine="540"/>
        <w:jc w:val="both"/>
        <w:rPr>
          <w:rFonts w:ascii="PT Astra Serif" w:hAnsi="PT Astra Serif"/>
          <w:sz w:val="24"/>
          <w:szCs w:val="24"/>
        </w:rPr>
      </w:pPr>
      <w:r w:rsidRPr="00C626C4">
        <w:rPr>
          <w:rFonts w:ascii="PT Astra Serif" w:hAnsi="PT Astra Serif"/>
          <w:sz w:val="24"/>
          <w:szCs w:val="24"/>
        </w:rPr>
        <w:t>4.4. Заказчик вправе:</w:t>
      </w:r>
    </w:p>
    <w:p w14:paraId="6CBBD5D4" w14:textId="77777777" w:rsidR="00E21384" w:rsidRPr="00C626C4" w:rsidRDefault="00E21384" w:rsidP="00671C4F">
      <w:pPr>
        <w:pStyle w:val="ConsPlusNormal"/>
        <w:ind w:firstLine="540"/>
        <w:jc w:val="both"/>
        <w:rPr>
          <w:rFonts w:ascii="PT Astra Serif" w:hAnsi="PT Astra Serif"/>
          <w:sz w:val="24"/>
          <w:szCs w:val="24"/>
        </w:rPr>
      </w:pPr>
      <w:r w:rsidRPr="00C626C4">
        <w:rPr>
          <w:rFonts w:ascii="PT Astra Serif" w:hAnsi="PT Astra Serif"/>
          <w:sz w:val="24"/>
          <w:szCs w:val="24"/>
        </w:rPr>
        <w:t>4.4.1. Требовать от Поставщика надлежащего исполнения обязательств по настоящему Контракту.</w:t>
      </w:r>
    </w:p>
    <w:p w14:paraId="7D07216B" w14:textId="77777777" w:rsidR="00E21384" w:rsidRPr="00C626C4" w:rsidRDefault="00E21384" w:rsidP="00671C4F">
      <w:pPr>
        <w:pStyle w:val="ConsPlusNormal"/>
        <w:ind w:firstLine="540"/>
        <w:jc w:val="both"/>
        <w:rPr>
          <w:rFonts w:ascii="PT Astra Serif" w:hAnsi="PT Astra Serif"/>
          <w:sz w:val="24"/>
          <w:szCs w:val="24"/>
        </w:rPr>
      </w:pPr>
      <w:r w:rsidRPr="00C626C4">
        <w:rPr>
          <w:rFonts w:ascii="PT Astra Serif" w:hAnsi="PT Astra Serif"/>
          <w:sz w:val="24"/>
          <w:szCs w:val="24"/>
        </w:rPr>
        <w:t>4.4.2. Требовать от Поставщика своевременного устранения нарушений, выявленных как в ходе приемки, так и в течение срока годности.</w:t>
      </w:r>
    </w:p>
    <w:p w14:paraId="159A0C5F" w14:textId="77777777" w:rsidR="00E21384" w:rsidRPr="00C626C4" w:rsidRDefault="00E21384" w:rsidP="00671C4F">
      <w:pPr>
        <w:pStyle w:val="ConsPlusNormal"/>
        <w:ind w:firstLine="540"/>
        <w:jc w:val="both"/>
        <w:rPr>
          <w:rFonts w:ascii="PT Astra Serif" w:hAnsi="PT Astra Serif"/>
          <w:sz w:val="24"/>
          <w:szCs w:val="24"/>
        </w:rPr>
      </w:pPr>
      <w:r w:rsidRPr="00C626C4">
        <w:rPr>
          <w:rFonts w:ascii="PT Astra Serif" w:hAnsi="PT Astra Serif"/>
          <w:sz w:val="24"/>
          <w:szCs w:val="24"/>
        </w:rPr>
        <w:t>4.4.3. Проверять ход и качество выполнения Поставщиком условий настоящего Контракта.</w:t>
      </w:r>
    </w:p>
    <w:p w14:paraId="51D94DC9" w14:textId="77777777" w:rsidR="00E21384" w:rsidRPr="00C626C4" w:rsidRDefault="00E21384" w:rsidP="00671C4F">
      <w:pPr>
        <w:pStyle w:val="ConsPlusNormal"/>
        <w:ind w:firstLine="540"/>
        <w:jc w:val="both"/>
        <w:rPr>
          <w:rFonts w:ascii="PT Astra Serif" w:hAnsi="PT Astra Serif"/>
          <w:sz w:val="24"/>
          <w:szCs w:val="24"/>
        </w:rPr>
      </w:pPr>
      <w:r w:rsidRPr="00C626C4">
        <w:rPr>
          <w:rFonts w:ascii="PT Astra Serif" w:hAnsi="PT Astra Serif"/>
          <w:sz w:val="24"/>
          <w:szCs w:val="24"/>
        </w:rPr>
        <w:t xml:space="preserve">4.4.4. Требовать возмещения убытков в соответствии </w:t>
      </w:r>
      <w:r w:rsidRPr="00C626C4">
        <w:rPr>
          <w:rFonts w:ascii="PT Astra Serif" w:hAnsi="PT Astra Serif"/>
          <w:color w:val="000000" w:themeColor="text1"/>
          <w:sz w:val="24"/>
          <w:szCs w:val="24"/>
        </w:rPr>
        <w:t xml:space="preserve">с </w:t>
      </w:r>
      <w:hyperlink w:anchor="P211" w:history="1">
        <w:r w:rsidRPr="00C626C4">
          <w:rPr>
            <w:rFonts w:ascii="PT Astra Serif" w:hAnsi="PT Astra Serif"/>
            <w:color w:val="000000" w:themeColor="text1"/>
            <w:sz w:val="24"/>
            <w:szCs w:val="24"/>
          </w:rPr>
          <w:t>разделом VII</w:t>
        </w:r>
      </w:hyperlink>
      <w:r w:rsidRPr="00C626C4">
        <w:rPr>
          <w:rFonts w:ascii="PT Astra Serif" w:hAnsi="PT Astra Serif"/>
          <w:sz w:val="24"/>
          <w:szCs w:val="24"/>
        </w:rPr>
        <w:t xml:space="preserve"> настоящего Контракта, причиненных по вине Поставщика.</w:t>
      </w:r>
    </w:p>
    <w:p w14:paraId="1889F77B" w14:textId="77777777" w:rsidR="00E21384" w:rsidRPr="00C626C4" w:rsidRDefault="00E21384" w:rsidP="00671C4F">
      <w:pPr>
        <w:pStyle w:val="ConsPlusNormal"/>
        <w:ind w:firstLine="540"/>
        <w:jc w:val="both"/>
        <w:rPr>
          <w:rFonts w:ascii="PT Astra Serif" w:hAnsi="PT Astra Serif"/>
          <w:sz w:val="24"/>
          <w:szCs w:val="24"/>
        </w:rPr>
      </w:pPr>
      <w:r w:rsidRPr="00C626C4">
        <w:rPr>
          <w:rFonts w:ascii="PT Astra Serif" w:hAnsi="PT Astra Serif"/>
          <w:sz w:val="24"/>
          <w:szCs w:val="24"/>
        </w:rPr>
        <w:t xml:space="preserve">4.4.5. Предложить увеличить или уменьшить в процессе исполнения настоящего Контракта количество Товара, предусмотренного настоящим Контрактом, не более чем на 10 процентов, в порядке и на условиях, </w:t>
      </w:r>
      <w:r w:rsidRPr="00C626C4">
        <w:rPr>
          <w:rFonts w:ascii="PT Astra Serif" w:hAnsi="PT Astra Serif"/>
          <w:color w:val="000000" w:themeColor="text1"/>
          <w:sz w:val="24"/>
          <w:szCs w:val="24"/>
        </w:rPr>
        <w:t xml:space="preserve">установленных </w:t>
      </w:r>
      <w:hyperlink r:id="rId8" w:history="1">
        <w:r w:rsidRPr="00C626C4">
          <w:rPr>
            <w:rFonts w:ascii="PT Astra Serif" w:hAnsi="PT Astra Serif"/>
            <w:color w:val="000000" w:themeColor="text1"/>
            <w:sz w:val="24"/>
            <w:szCs w:val="24"/>
          </w:rPr>
          <w:t>Законом</w:t>
        </w:r>
      </w:hyperlink>
      <w:r w:rsidRPr="00C626C4">
        <w:rPr>
          <w:rFonts w:ascii="PT Astra Serif" w:hAnsi="PT Astra Serif"/>
          <w:sz w:val="24"/>
          <w:szCs w:val="24"/>
        </w:rPr>
        <w:t xml:space="preserve"> N 44-ФЗ.</w:t>
      </w:r>
    </w:p>
    <w:p w14:paraId="7FE7ECE4" w14:textId="77777777" w:rsidR="00E21384" w:rsidRPr="00C626C4" w:rsidRDefault="00E21384" w:rsidP="00671C4F">
      <w:pPr>
        <w:pStyle w:val="ConsPlusNormal"/>
        <w:ind w:firstLine="540"/>
        <w:jc w:val="both"/>
        <w:rPr>
          <w:rFonts w:ascii="PT Astra Serif" w:hAnsi="PT Astra Serif"/>
          <w:sz w:val="24"/>
          <w:szCs w:val="24"/>
        </w:rPr>
      </w:pPr>
      <w:r w:rsidRPr="00C626C4">
        <w:rPr>
          <w:rFonts w:ascii="PT Astra Serif" w:hAnsi="PT Astra Serif"/>
          <w:sz w:val="24"/>
          <w:szCs w:val="24"/>
        </w:rPr>
        <w:t>4.4.6. Отказаться от приемки и оплаты Товара, не соответствующего условиям настоящего Контракта.</w:t>
      </w:r>
    </w:p>
    <w:p w14:paraId="7F77E468" w14:textId="77777777" w:rsidR="00E21384" w:rsidRPr="00C626C4" w:rsidRDefault="00E21384" w:rsidP="00671C4F">
      <w:pPr>
        <w:pStyle w:val="ConsPlusNormal"/>
        <w:ind w:firstLine="540"/>
        <w:jc w:val="both"/>
        <w:rPr>
          <w:rFonts w:ascii="PT Astra Serif" w:hAnsi="PT Astra Serif"/>
          <w:sz w:val="24"/>
          <w:szCs w:val="24"/>
        </w:rPr>
      </w:pPr>
      <w:bookmarkStart w:id="12" w:name="P180"/>
      <w:bookmarkEnd w:id="12"/>
      <w:r w:rsidRPr="00C626C4">
        <w:rPr>
          <w:rFonts w:ascii="PT Astra Serif" w:hAnsi="PT Astra Serif"/>
          <w:sz w:val="24"/>
          <w:szCs w:val="24"/>
        </w:rPr>
        <w:t>4.4.7.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14:paraId="3582541B" w14:textId="77777777" w:rsidR="00E21384" w:rsidRPr="00C626C4" w:rsidRDefault="00E21384" w:rsidP="00671C4F">
      <w:pPr>
        <w:pStyle w:val="ConsPlusNormal"/>
        <w:ind w:firstLine="540"/>
        <w:jc w:val="both"/>
        <w:rPr>
          <w:rFonts w:ascii="PT Astra Serif" w:hAnsi="PT Astra Serif"/>
          <w:color w:val="000000" w:themeColor="text1"/>
          <w:sz w:val="24"/>
          <w:szCs w:val="24"/>
        </w:rPr>
      </w:pPr>
      <w:r w:rsidRPr="00C626C4">
        <w:rPr>
          <w:rFonts w:ascii="PT Astra Serif" w:hAnsi="PT Astra Serif"/>
          <w:color w:val="000000" w:themeColor="text1"/>
          <w:sz w:val="24"/>
          <w:szCs w:val="24"/>
        </w:rPr>
        <w:t xml:space="preserve">4.4.8. До принятия решения об одностороннем отказе от исполнения настоящего Контракта провести экспертизу поставленного Товара с привлечением экспертов, экспертных организаций, выбор которых осуществляется в соответствии с </w:t>
      </w:r>
      <w:hyperlink r:id="rId9" w:history="1">
        <w:r w:rsidRPr="00C626C4">
          <w:rPr>
            <w:rFonts w:ascii="PT Astra Serif" w:hAnsi="PT Astra Serif"/>
            <w:color w:val="000000" w:themeColor="text1"/>
            <w:sz w:val="24"/>
            <w:szCs w:val="24"/>
          </w:rPr>
          <w:t>Законом</w:t>
        </w:r>
      </w:hyperlink>
      <w:r w:rsidRPr="00C626C4">
        <w:rPr>
          <w:rFonts w:ascii="PT Astra Serif" w:hAnsi="PT Astra Serif"/>
          <w:color w:val="000000" w:themeColor="text1"/>
          <w:sz w:val="24"/>
          <w:szCs w:val="24"/>
        </w:rPr>
        <w:t xml:space="preserve"> N 44-ФЗ.</w:t>
      </w:r>
    </w:p>
    <w:p w14:paraId="63E1600E" w14:textId="77777777" w:rsidR="00E21384" w:rsidRPr="00C626C4" w:rsidRDefault="00E21384" w:rsidP="00671C4F">
      <w:pPr>
        <w:pStyle w:val="ConsPlusNormal"/>
        <w:jc w:val="both"/>
        <w:rPr>
          <w:rFonts w:ascii="PT Astra Serif" w:hAnsi="PT Astra Serif"/>
          <w:sz w:val="24"/>
          <w:szCs w:val="24"/>
        </w:rPr>
      </w:pPr>
    </w:p>
    <w:p w14:paraId="582EE787" w14:textId="77777777" w:rsidR="00E21384" w:rsidRPr="00C626C4" w:rsidRDefault="00E21384" w:rsidP="00671C4F">
      <w:pPr>
        <w:pStyle w:val="ConsPlusNormal"/>
        <w:jc w:val="center"/>
        <w:outlineLvl w:val="1"/>
        <w:rPr>
          <w:rFonts w:ascii="PT Astra Serif" w:hAnsi="PT Astra Serif"/>
          <w:b/>
          <w:sz w:val="24"/>
          <w:szCs w:val="24"/>
        </w:rPr>
      </w:pPr>
      <w:r w:rsidRPr="00C626C4">
        <w:rPr>
          <w:rFonts w:ascii="PT Astra Serif" w:hAnsi="PT Astra Serif"/>
          <w:b/>
          <w:sz w:val="24"/>
          <w:szCs w:val="24"/>
        </w:rPr>
        <w:t>V. УПАКОВКА ТОВАРА</w:t>
      </w:r>
    </w:p>
    <w:p w14:paraId="1A751C35" w14:textId="77777777" w:rsidR="00E21384" w:rsidRPr="00C626C4" w:rsidRDefault="00E21384" w:rsidP="00671C4F">
      <w:pPr>
        <w:pStyle w:val="ConsPlusNormal"/>
        <w:ind w:firstLine="540"/>
        <w:jc w:val="both"/>
        <w:rPr>
          <w:rFonts w:ascii="PT Astra Serif" w:hAnsi="PT Astra Serif"/>
          <w:sz w:val="24"/>
          <w:szCs w:val="24"/>
        </w:rPr>
      </w:pPr>
      <w:r w:rsidRPr="00C626C4">
        <w:rPr>
          <w:rFonts w:ascii="PT Astra Serif" w:hAnsi="PT Astra Serif"/>
          <w:sz w:val="24"/>
          <w:szCs w:val="24"/>
        </w:rPr>
        <w:lastRenderedPageBreak/>
        <w:t>5.1. Товар должен передаваться Заказчику 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w:t>
      </w:r>
    </w:p>
    <w:p w14:paraId="19C7E1E4" w14:textId="77777777" w:rsidR="00E21384" w:rsidRPr="00C626C4" w:rsidRDefault="00E21384" w:rsidP="00671C4F">
      <w:pPr>
        <w:pStyle w:val="ConsPlusNormal"/>
        <w:ind w:firstLine="540"/>
        <w:jc w:val="both"/>
        <w:rPr>
          <w:rFonts w:ascii="PT Astra Serif" w:hAnsi="PT Astra Serif"/>
          <w:sz w:val="24"/>
          <w:szCs w:val="24"/>
        </w:rPr>
      </w:pPr>
      <w:r w:rsidRPr="00C626C4">
        <w:rPr>
          <w:rFonts w:ascii="PT Astra Serif" w:hAnsi="PT Astra Serif"/>
          <w:sz w:val="24"/>
          <w:szCs w:val="24"/>
        </w:rPr>
        <w:t xml:space="preserve">5.2. 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Поставщику вместе с Товаром, находящимся в ней, в порядке, определенном </w:t>
      </w:r>
      <w:hyperlink w:anchor="P110" w:history="1">
        <w:r w:rsidRPr="00C626C4">
          <w:rPr>
            <w:rFonts w:ascii="PT Astra Serif" w:hAnsi="PT Astra Serif"/>
            <w:color w:val="000000" w:themeColor="text1"/>
            <w:sz w:val="24"/>
            <w:szCs w:val="24"/>
          </w:rPr>
          <w:t>пунктом 3.3 раздела III</w:t>
        </w:r>
      </w:hyperlink>
      <w:r w:rsidRPr="00C626C4">
        <w:rPr>
          <w:rFonts w:ascii="PT Astra Serif" w:hAnsi="PT Astra Serif"/>
          <w:sz w:val="24"/>
          <w:szCs w:val="24"/>
        </w:rPr>
        <w:t xml:space="preserve"> настоящего Контракта. Такой Товар не засчитывается в счет исполнения обязательств по настоящему Контракту.</w:t>
      </w:r>
    </w:p>
    <w:p w14:paraId="2431A9FE" w14:textId="77777777" w:rsidR="00E21384" w:rsidRPr="00C626C4" w:rsidRDefault="00E21384" w:rsidP="00671C4F">
      <w:pPr>
        <w:pStyle w:val="ConsPlusNormal"/>
        <w:ind w:firstLine="540"/>
        <w:jc w:val="both"/>
        <w:rPr>
          <w:rFonts w:ascii="PT Astra Serif" w:hAnsi="PT Astra Serif"/>
          <w:sz w:val="24"/>
          <w:szCs w:val="24"/>
        </w:rPr>
      </w:pPr>
      <w:r w:rsidRPr="00C626C4">
        <w:rPr>
          <w:rFonts w:ascii="PT Astra Serif" w:hAnsi="PT Astra Serif"/>
          <w:sz w:val="24"/>
          <w:szCs w:val="24"/>
        </w:rPr>
        <w:t>5.3. Поставщик несет ответственность перед Заказчиком за повреждение Товара вследствие его ненадлежащей упаковки.</w:t>
      </w:r>
    </w:p>
    <w:p w14:paraId="205337AA" w14:textId="77777777" w:rsidR="00E21384" w:rsidRPr="00C626C4" w:rsidRDefault="00E21384" w:rsidP="00671C4F">
      <w:pPr>
        <w:pStyle w:val="ConsPlusNormal"/>
        <w:ind w:firstLine="540"/>
        <w:jc w:val="both"/>
        <w:rPr>
          <w:rFonts w:ascii="PT Astra Serif" w:hAnsi="PT Astra Serif"/>
          <w:sz w:val="24"/>
          <w:szCs w:val="24"/>
        </w:rPr>
      </w:pPr>
      <w:r w:rsidRPr="00C626C4">
        <w:rPr>
          <w:rFonts w:ascii="PT Astra Serif" w:hAnsi="PT Astra Serif"/>
          <w:sz w:val="24"/>
          <w:szCs w:val="24"/>
        </w:rPr>
        <w:t xml:space="preserve">5.4. На упаковке должна быть маркировка, содержащая информацию </w:t>
      </w:r>
      <w:r w:rsidRPr="00C626C4">
        <w:rPr>
          <w:rFonts w:ascii="PT Astra Serif" w:hAnsi="PT Astra Serif"/>
          <w:color w:val="000000" w:themeColor="text1"/>
          <w:sz w:val="24"/>
          <w:szCs w:val="24"/>
        </w:rPr>
        <w:t xml:space="preserve">согласно </w:t>
      </w:r>
      <w:hyperlink r:id="rId10" w:history="1">
        <w:r w:rsidRPr="00C626C4">
          <w:rPr>
            <w:rFonts w:ascii="PT Astra Serif" w:hAnsi="PT Astra Serif"/>
            <w:color w:val="000000" w:themeColor="text1"/>
            <w:sz w:val="24"/>
            <w:szCs w:val="24"/>
          </w:rPr>
          <w:t>части 4.1 статьи 4</w:t>
        </w:r>
      </w:hyperlink>
      <w:r w:rsidRPr="00C626C4">
        <w:rPr>
          <w:rFonts w:ascii="PT Astra Serif" w:hAnsi="PT Astra Serif"/>
          <w:sz w:val="24"/>
          <w:szCs w:val="24"/>
        </w:rPr>
        <w:t xml:space="preserve"> технического регламента Таможенного союза "Пищевая продукция в части ее маркировки", утвержденного решением Комиссии Таможенного союза от 9 декабря 2011 г. N 881, а также информацию согласно иным техническим регламентам на отдельные виды Товара.</w:t>
      </w:r>
    </w:p>
    <w:p w14:paraId="338B25B0" w14:textId="77777777" w:rsidR="00E21384" w:rsidRPr="00C626C4" w:rsidRDefault="00E21384" w:rsidP="00671C4F">
      <w:pPr>
        <w:pStyle w:val="ConsPlusNormal"/>
        <w:ind w:firstLine="540"/>
        <w:jc w:val="both"/>
        <w:rPr>
          <w:rFonts w:ascii="PT Astra Serif" w:hAnsi="PT Astra Serif"/>
          <w:sz w:val="24"/>
          <w:szCs w:val="24"/>
        </w:rPr>
      </w:pPr>
      <w:r w:rsidRPr="00C626C4">
        <w:rPr>
          <w:rFonts w:ascii="PT Astra Serif" w:hAnsi="PT Astra Serif"/>
          <w:sz w:val="24"/>
          <w:szCs w:val="24"/>
        </w:rPr>
        <w:t>5.5. Поставщик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p w14:paraId="7C319BDD" w14:textId="77777777" w:rsidR="00E21384" w:rsidRPr="00C626C4" w:rsidRDefault="00E21384" w:rsidP="00671C4F">
      <w:pPr>
        <w:pStyle w:val="ConsPlusNormal"/>
        <w:jc w:val="both"/>
        <w:rPr>
          <w:rFonts w:ascii="PT Astra Serif" w:hAnsi="PT Astra Serif"/>
          <w:sz w:val="24"/>
          <w:szCs w:val="24"/>
        </w:rPr>
      </w:pPr>
    </w:p>
    <w:p w14:paraId="16355FB4" w14:textId="77777777" w:rsidR="00E21384" w:rsidRPr="00C626C4" w:rsidRDefault="00E21384" w:rsidP="00671C4F">
      <w:pPr>
        <w:pStyle w:val="ConsPlusNormal"/>
        <w:jc w:val="center"/>
        <w:outlineLvl w:val="1"/>
        <w:rPr>
          <w:rFonts w:ascii="PT Astra Serif" w:hAnsi="PT Astra Serif"/>
          <w:b/>
          <w:sz w:val="24"/>
          <w:szCs w:val="24"/>
        </w:rPr>
      </w:pPr>
      <w:r w:rsidRPr="00C626C4">
        <w:rPr>
          <w:rFonts w:ascii="PT Astra Serif" w:hAnsi="PT Astra Serif"/>
          <w:b/>
          <w:sz w:val="24"/>
          <w:szCs w:val="24"/>
        </w:rPr>
        <w:t>VI. КАЧЕСТВО ТОВАРА, СРОК ГОДНОСТИ</w:t>
      </w:r>
    </w:p>
    <w:p w14:paraId="18A53DF5" w14:textId="77777777" w:rsidR="00E21384" w:rsidRPr="00C626C4" w:rsidRDefault="00E21384" w:rsidP="00671C4F">
      <w:pPr>
        <w:pStyle w:val="ConsPlusNormal"/>
        <w:ind w:firstLine="540"/>
        <w:jc w:val="both"/>
        <w:rPr>
          <w:rFonts w:ascii="PT Astra Serif" w:hAnsi="PT Astra Serif"/>
          <w:sz w:val="24"/>
          <w:szCs w:val="24"/>
        </w:rPr>
      </w:pPr>
      <w:r w:rsidRPr="00C626C4">
        <w:rPr>
          <w:rFonts w:ascii="PT Astra Serif" w:hAnsi="PT Astra Serif"/>
          <w:sz w:val="24"/>
          <w:szCs w:val="24"/>
        </w:rPr>
        <w:t>6.1. Поставщик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Товара.</w:t>
      </w:r>
    </w:p>
    <w:p w14:paraId="16469103" w14:textId="77777777" w:rsidR="00E21384" w:rsidRPr="00C626C4" w:rsidRDefault="00E21384" w:rsidP="00671C4F">
      <w:pPr>
        <w:pStyle w:val="ConsPlusNormal"/>
        <w:ind w:firstLine="540"/>
        <w:jc w:val="both"/>
        <w:rPr>
          <w:rFonts w:ascii="PT Astra Serif" w:hAnsi="PT Astra Serif"/>
          <w:sz w:val="24"/>
          <w:szCs w:val="24"/>
        </w:rPr>
      </w:pPr>
      <w:r w:rsidRPr="00C626C4">
        <w:rPr>
          <w:rFonts w:ascii="PT Astra Serif" w:hAnsi="PT Astra Serif"/>
          <w:sz w:val="24"/>
          <w:szCs w:val="24"/>
        </w:rPr>
        <w:t>6.2. Товар не должен представлять опасности для жизни и здоровья граждан.</w:t>
      </w:r>
    </w:p>
    <w:p w14:paraId="2C35CBA0" w14:textId="77777777" w:rsidR="00E21384" w:rsidRPr="00B91C86" w:rsidRDefault="00E21384" w:rsidP="00671C4F">
      <w:pPr>
        <w:pStyle w:val="ConsPlusNormal"/>
        <w:ind w:firstLine="540"/>
        <w:jc w:val="both"/>
        <w:rPr>
          <w:rFonts w:ascii="PT Astra Serif" w:hAnsi="PT Astra Serif"/>
          <w:sz w:val="24"/>
          <w:szCs w:val="24"/>
        </w:rPr>
      </w:pPr>
      <w:r w:rsidRPr="00C626C4">
        <w:rPr>
          <w:rFonts w:ascii="PT Astra Serif" w:hAnsi="PT Astra Serif"/>
          <w:sz w:val="24"/>
          <w:szCs w:val="24"/>
        </w:rPr>
        <w:t xml:space="preserve">6.3. Товар должен быть пригодным для целей, для которых Товар такого рода обычно </w:t>
      </w:r>
      <w:r w:rsidRPr="00B91C86">
        <w:rPr>
          <w:rFonts w:ascii="PT Astra Serif" w:hAnsi="PT Astra Serif"/>
          <w:sz w:val="24"/>
          <w:szCs w:val="24"/>
        </w:rPr>
        <w:t>используется, и соответствовать условиям настоящего Контракта.</w:t>
      </w:r>
    </w:p>
    <w:p w14:paraId="4E50DE50" w14:textId="4BBC448E" w:rsidR="00E21384" w:rsidRPr="00C626C4" w:rsidRDefault="00E21384" w:rsidP="00910BA7">
      <w:pPr>
        <w:pStyle w:val="ConsPlusNormal"/>
        <w:ind w:firstLine="540"/>
        <w:jc w:val="both"/>
        <w:rPr>
          <w:rFonts w:ascii="PT Astra Serif" w:hAnsi="PT Astra Serif"/>
          <w:sz w:val="24"/>
          <w:szCs w:val="24"/>
        </w:rPr>
      </w:pPr>
      <w:r w:rsidRPr="00B91C86">
        <w:rPr>
          <w:rFonts w:ascii="PT Astra Serif" w:hAnsi="PT Astra Serif"/>
          <w:sz w:val="24"/>
          <w:szCs w:val="24"/>
        </w:rPr>
        <w:t xml:space="preserve">6.4. </w:t>
      </w:r>
      <w:r w:rsidRPr="00C626C4">
        <w:rPr>
          <w:rFonts w:ascii="PT Astra Serif" w:hAnsi="PT Astra Serif"/>
          <w:sz w:val="24"/>
          <w:szCs w:val="24"/>
        </w:rPr>
        <w:t>Товар должен соответствовать требованиям, предъявляемым к качеству Товара в момент его передачи, в течение остаточного срока годности, установленного настоящим Контрактом.</w:t>
      </w:r>
    </w:p>
    <w:p w14:paraId="0F6D6FF1" w14:textId="77777777" w:rsidR="00E21384" w:rsidRPr="00C626C4" w:rsidRDefault="00E21384" w:rsidP="00671C4F">
      <w:pPr>
        <w:pStyle w:val="ConsPlusNormal"/>
        <w:ind w:firstLine="540"/>
        <w:jc w:val="both"/>
        <w:rPr>
          <w:rFonts w:ascii="PT Astra Serif" w:hAnsi="PT Astra Serif"/>
          <w:sz w:val="24"/>
          <w:szCs w:val="24"/>
        </w:rPr>
      </w:pPr>
      <w:r w:rsidRPr="00C626C4">
        <w:rPr>
          <w:rFonts w:ascii="PT Astra Serif" w:hAnsi="PT Astra Serif"/>
          <w:sz w:val="24"/>
          <w:szCs w:val="24"/>
        </w:rPr>
        <w:t>Заказчик предъявляет претензии по качеству Товара в течение остаточного срока годности Товара.</w:t>
      </w:r>
    </w:p>
    <w:p w14:paraId="746C31F6" w14:textId="77777777" w:rsidR="00E21384" w:rsidRPr="00C626C4" w:rsidRDefault="00E21384" w:rsidP="00671C4F">
      <w:pPr>
        <w:pStyle w:val="ConsPlusNormal"/>
        <w:ind w:firstLine="540"/>
        <w:jc w:val="both"/>
        <w:rPr>
          <w:rFonts w:ascii="PT Astra Serif" w:hAnsi="PT Astra Serif"/>
          <w:sz w:val="24"/>
          <w:szCs w:val="24"/>
        </w:rPr>
      </w:pPr>
      <w:r w:rsidRPr="00C626C4">
        <w:rPr>
          <w:rFonts w:ascii="PT Astra Serif" w:hAnsi="PT Astra Serif"/>
          <w:sz w:val="24"/>
          <w:szCs w:val="24"/>
        </w:rPr>
        <w:t xml:space="preserve">6.5. В течение остаточного срока годности Товара Поставщик обязан за свой счет заменить Товар ненадлежащего качества, если не докажет, что недостатки Товара возникли в результате нарушения Заказчиком правил хранения Товара. Замена Товара производится в </w:t>
      </w:r>
      <w:r w:rsidRPr="00C626C4">
        <w:rPr>
          <w:rFonts w:ascii="PT Astra Serif" w:hAnsi="PT Astra Serif"/>
          <w:color w:val="000000" w:themeColor="text1"/>
          <w:sz w:val="24"/>
          <w:szCs w:val="24"/>
        </w:rPr>
        <w:t xml:space="preserve">течение </w:t>
      </w:r>
      <w:r w:rsidR="00DE5499">
        <w:rPr>
          <w:rFonts w:ascii="PT Astra Serif" w:hAnsi="PT Astra Serif"/>
          <w:color w:val="000000" w:themeColor="text1"/>
          <w:sz w:val="24"/>
          <w:szCs w:val="24"/>
        </w:rPr>
        <w:t>2</w:t>
      </w:r>
      <w:r w:rsidRPr="00C626C4">
        <w:rPr>
          <w:rFonts w:ascii="PT Astra Serif" w:hAnsi="PT Astra Serif"/>
          <w:color w:val="000000" w:themeColor="text1"/>
          <w:sz w:val="24"/>
          <w:szCs w:val="24"/>
        </w:rPr>
        <w:t xml:space="preserve"> (двух) рабочих дней</w:t>
      </w:r>
      <w:r w:rsidRPr="00C626C4">
        <w:rPr>
          <w:rFonts w:ascii="PT Astra Serif" w:hAnsi="PT Astra Serif"/>
          <w:sz w:val="24"/>
          <w:szCs w:val="24"/>
        </w:rPr>
        <w:t xml:space="preserve"> с момента уведомления Заказчиком Поставщика.</w:t>
      </w:r>
    </w:p>
    <w:p w14:paraId="75C59A28" w14:textId="77777777" w:rsidR="00E21384" w:rsidRPr="00C626C4" w:rsidRDefault="00E21384" w:rsidP="00671C4F">
      <w:pPr>
        <w:pStyle w:val="ConsPlusNormal"/>
        <w:ind w:firstLine="540"/>
        <w:jc w:val="both"/>
        <w:rPr>
          <w:rFonts w:ascii="PT Astra Serif" w:hAnsi="PT Astra Serif"/>
          <w:sz w:val="24"/>
          <w:szCs w:val="24"/>
        </w:rPr>
      </w:pPr>
      <w:r w:rsidRPr="00C626C4">
        <w:rPr>
          <w:rFonts w:ascii="PT Astra Serif" w:hAnsi="PT Astra Serif"/>
          <w:color w:val="000000" w:themeColor="text1"/>
          <w:sz w:val="24"/>
          <w:szCs w:val="24"/>
        </w:rPr>
        <w:t xml:space="preserve">В случае если по результатам экспертизы, указанной в </w:t>
      </w:r>
      <w:hyperlink w:anchor="P110" w:history="1">
        <w:r w:rsidRPr="00C626C4">
          <w:rPr>
            <w:rFonts w:ascii="PT Astra Serif" w:hAnsi="PT Astra Serif"/>
            <w:color w:val="000000" w:themeColor="text1"/>
            <w:sz w:val="24"/>
            <w:szCs w:val="24"/>
          </w:rPr>
          <w:t>пункте 3.3 раздела III</w:t>
        </w:r>
      </w:hyperlink>
      <w:r w:rsidRPr="00C626C4">
        <w:rPr>
          <w:rFonts w:ascii="PT Astra Serif" w:hAnsi="PT Astra Serif"/>
          <w:color w:val="000000" w:themeColor="text1"/>
          <w:sz w:val="24"/>
          <w:szCs w:val="24"/>
        </w:rPr>
        <w:t xml:space="preserve"> настоящего Контрак</w:t>
      </w:r>
      <w:r w:rsidRPr="00C626C4">
        <w:rPr>
          <w:rFonts w:ascii="PT Astra Serif" w:hAnsi="PT Astra Serif"/>
          <w:sz w:val="24"/>
          <w:szCs w:val="24"/>
        </w:rPr>
        <w:t>та, выявлено нарушение условий настоящего Контракта в части качества и безопасности Товара и (или) установлен факт фальсификации Товара, Поставщик осуществляет поставку Товара надлежащего качества и соответствующего требованиям безопасности в объеме партии Товара, поставленного Заказчику, образец из которой был исследован в рамках указанной экспертизы.</w:t>
      </w:r>
    </w:p>
    <w:p w14:paraId="38B7F109" w14:textId="77777777" w:rsidR="00E21384" w:rsidRPr="00C626C4" w:rsidRDefault="00E21384" w:rsidP="00671C4F">
      <w:pPr>
        <w:pStyle w:val="ConsPlusNormal"/>
        <w:jc w:val="both"/>
        <w:rPr>
          <w:rFonts w:ascii="PT Astra Serif" w:hAnsi="PT Astra Serif"/>
          <w:sz w:val="24"/>
          <w:szCs w:val="24"/>
        </w:rPr>
      </w:pPr>
    </w:p>
    <w:p w14:paraId="03A6AD88" w14:textId="77777777" w:rsidR="00E21384" w:rsidRPr="00C626C4" w:rsidRDefault="00E21384" w:rsidP="00671C4F">
      <w:pPr>
        <w:pStyle w:val="ConsPlusNormal"/>
        <w:jc w:val="center"/>
        <w:outlineLvl w:val="1"/>
        <w:rPr>
          <w:rFonts w:ascii="PT Astra Serif" w:hAnsi="PT Astra Serif"/>
          <w:b/>
          <w:sz w:val="24"/>
          <w:szCs w:val="24"/>
        </w:rPr>
      </w:pPr>
      <w:bookmarkStart w:id="13" w:name="P211"/>
      <w:bookmarkEnd w:id="13"/>
      <w:r w:rsidRPr="00C626C4">
        <w:rPr>
          <w:rFonts w:ascii="PT Astra Serif" w:hAnsi="PT Astra Serif"/>
          <w:b/>
          <w:sz w:val="24"/>
          <w:szCs w:val="24"/>
        </w:rPr>
        <w:t>VII. ОТВЕТСТВЕННОСТЬ СТОРОН</w:t>
      </w:r>
    </w:p>
    <w:p w14:paraId="2C5BE3EB" w14:textId="77777777" w:rsidR="00E21384" w:rsidRPr="00C626C4" w:rsidRDefault="00E21384" w:rsidP="00DE5499">
      <w:pPr>
        <w:suppressAutoHyphens/>
        <w:spacing w:after="0" w:line="240" w:lineRule="auto"/>
        <w:ind w:right="2" w:firstLine="567"/>
        <w:jc w:val="both"/>
        <w:rPr>
          <w:rFonts w:ascii="PT Astra Serif" w:hAnsi="PT Astra Serif"/>
          <w:color w:val="000000"/>
          <w:sz w:val="24"/>
          <w:szCs w:val="24"/>
        </w:rPr>
      </w:pPr>
      <w:r w:rsidRPr="00C626C4">
        <w:rPr>
          <w:rFonts w:ascii="PT Astra Serif" w:hAnsi="PT Astra Serif"/>
          <w:color w:val="000000"/>
          <w:sz w:val="24"/>
          <w:szCs w:val="24"/>
        </w:rPr>
        <w:t>7.1.  Заказчик и поставщик несут ответственность за неисполнение или ненадлежащее исполнение обязательств, предусмотренных контрактом, в соответствии с законодательством Российской Федерации и условиями контракта.</w:t>
      </w:r>
    </w:p>
    <w:p w14:paraId="5C4379F9" w14:textId="0F2D62F1" w:rsidR="00E21384" w:rsidRPr="00C626C4" w:rsidRDefault="00E21384" w:rsidP="00DE5499">
      <w:pPr>
        <w:suppressAutoHyphens/>
        <w:spacing w:after="0" w:line="240" w:lineRule="auto"/>
        <w:ind w:right="2" w:firstLine="567"/>
        <w:jc w:val="both"/>
        <w:rPr>
          <w:rFonts w:ascii="PT Astra Serif" w:hAnsi="PT Astra Serif"/>
          <w:color w:val="000000"/>
          <w:sz w:val="24"/>
          <w:szCs w:val="24"/>
        </w:rPr>
      </w:pPr>
      <w:r w:rsidRPr="00C626C4">
        <w:rPr>
          <w:rFonts w:ascii="PT Astra Serif" w:hAnsi="PT Astra Serif"/>
          <w:color w:val="000000"/>
          <w:sz w:val="24"/>
          <w:szCs w:val="24"/>
        </w:rPr>
        <w:lastRenderedPageBreak/>
        <w:t xml:space="preserve">7.2.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w:t>
      </w:r>
    </w:p>
    <w:p w14:paraId="23AB29DD" w14:textId="77777777" w:rsidR="00E21384" w:rsidRPr="00C626C4" w:rsidRDefault="00E21384" w:rsidP="00DE5499">
      <w:pPr>
        <w:suppressAutoHyphens/>
        <w:spacing w:after="0" w:line="240" w:lineRule="auto"/>
        <w:ind w:right="2" w:firstLine="567"/>
        <w:jc w:val="both"/>
        <w:rPr>
          <w:rFonts w:ascii="PT Astra Serif" w:hAnsi="PT Astra Serif"/>
          <w:color w:val="000000"/>
          <w:sz w:val="24"/>
          <w:szCs w:val="24"/>
        </w:rPr>
      </w:pPr>
      <w:r w:rsidRPr="00C626C4">
        <w:rPr>
          <w:rFonts w:ascii="PT Astra Serif" w:hAnsi="PT Astra Serif"/>
          <w:color w:val="000000"/>
          <w:sz w:val="24"/>
          <w:szCs w:val="24"/>
        </w:rPr>
        <w:t xml:space="preserve">7.2.1.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7871C60B" w14:textId="77777777" w:rsidR="00E21384" w:rsidRPr="00C626C4" w:rsidRDefault="00E21384" w:rsidP="00DE5499">
      <w:pPr>
        <w:suppressAutoHyphens/>
        <w:spacing w:after="0" w:line="240" w:lineRule="auto"/>
        <w:ind w:right="2" w:firstLine="567"/>
        <w:jc w:val="both"/>
        <w:rPr>
          <w:rFonts w:ascii="PT Astra Serif" w:hAnsi="PT Astra Serif"/>
          <w:color w:val="000000"/>
          <w:sz w:val="24"/>
          <w:szCs w:val="24"/>
        </w:rPr>
      </w:pPr>
      <w:r w:rsidRPr="00C626C4">
        <w:rPr>
          <w:rFonts w:ascii="PT Astra Serif" w:hAnsi="PT Astra Serif"/>
          <w:color w:val="000000"/>
          <w:sz w:val="24"/>
          <w:szCs w:val="24"/>
        </w:rPr>
        <w:t>7.2.2.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14:paraId="3FC78E21" w14:textId="77777777" w:rsidR="00E21384" w:rsidRPr="00C626C4" w:rsidRDefault="00E21384" w:rsidP="00DE5499">
      <w:pPr>
        <w:suppressAutoHyphens/>
        <w:spacing w:after="0" w:line="240" w:lineRule="auto"/>
        <w:ind w:right="2" w:firstLine="567"/>
        <w:jc w:val="both"/>
        <w:rPr>
          <w:rFonts w:ascii="PT Astra Serif" w:hAnsi="PT Astra Serif"/>
          <w:color w:val="000000"/>
          <w:sz w:val="24"/>
          <w:szCs w:val="24"/>
        </w:rPr>
      </w:pPr>
      <w:r w:rsidRPr="00C626C4">
        <w:rPr>
          <w:rFonts w:ascii="PT Astra Serif" w:hAnsi="PT Astra Serif"/>
          <w:color w:val="000000"/>
          <w:sz w:val="24"/>
          <w:szCs w:val="24"/>
        </w:rPr>
        <w:t>а) 1000 рублей, если цена контракта не превышает 3 млн. рублей (включительно);</w:t>
      </w:r>
    </w:p>
    <w:p w14:paraId="65A464D3" w14:textId="77777777" w:rsidR="00E21384" w:rsidRPr="00C626C4" w:rsidRDefault="00E21384" w:rsidP="00DE5499">
      <w:pPr>
        <w:suppressAutoHyphens/>
        <w:spacing w:after="0" w:line="240" w:lineRule="auto"/>
        <w:ind w:right="2" w:firstLine="567"/>
        <w:jc w:val="both"/>
        <w:rPr>
          <w:rFonts w:ascii="PT Astra Serif" w:hAnsi="PT Astra Serif"/>
          <w:color w:val="000000"/>
          <w:sz w:val="24"/>
          <w:szCs w:val="24"/>
        </w:rPr>
      </w:pPr>
      <w:r w:rsidRPr="00C626C4">
        <w:rPr>
          <w:rFonts w:ascii="PT Astra Serif" w:hAnsi="PT Astra Serif"/>
          <w:color w:val="000000"/>
          <w:sz w:val="24"/>
          <w:szCs w:val="24"/>
        </w:rPr>
        <w:t>б) 5000 рублей, если цена контракта составляет от 3 млн. рублей до 50 млн. рублей (включительно);</w:t>
      </w:r>
    </w:p>
    <w:p w14:paraId="6EBCCE83" w14:textId="77777777" w:rsidR="00E21384" w:rsidRPr="00C626C4" w:rsidRDefault="00E21384" w:rsidP="00DE5499">
      <w:pPr>
        <w:suppressAutoHyphens/>
        <w:spacing w:after="0" w:line="240" w:lineRule="auto"/>
        <w:ind w:right="2" w:firstLine="567"/>
        <w:jc w:val="both"/>
        <w:rPr>
          <w:rFonts w:ascii="PT Astra Serif" w:hAnsi="PT Astra Serif"/>
          <w:color w:val="000000"/>
          <w:sz w:val="24"/>
          <w:szCs w:val="24"/>
        </w:rPr>
      </w:pPr>
      <w:r w:rsidRPr="00C626C4">
        <w:rPr>
          <w:rFonts w:ascii="PT Astra Serif" w:hAnsi="PT Astra Serif"/>
          <w:color w:val="000000"/>
          <w:sz w:val="24"/>
          <w:szCs w:val="24"/>
        </w:rPr>
        <w:t>в) 10000 рублей, если цена контракта составляет от 50 млн. рублей до 100 млн. рублей (включительно);</w:t>
      </w:r>
    </w:p>
    <w:p w14:paraId="5C4B6BF4" w14:textId="77777777" w:rsidR="00E21384" w:rsidRPr="00C626C4" w:rsidRDefault="00E21384" w:rsidP="00DE5499">
      <w:pPr>
        <w:suppressAutoHyphens/>
        <w:spacing w:after="0" w:line="240" w:lineRule="auto"/>
        <w:ind w:right="2" w:firstLine="567"/>
        <w:jc w:val="both"/>
        <w:rPr>
          <w:rFonts w:ascii="PT Astra Serif" w:hAnsi="PT Astra Serif"/>
          <w:color w:val="000000"/>
          <w:sz w:val="24"/>
          <w:szCs w:val="24"/>
        </w:rPr>
      </w:pPr>
      <w:r w:rsidRPr="00C626C4">
        <w:rPr>
          <w:rFonts w:ascii="PT Astra Serif" w:hAnsi="PT Astra Serif"/>
          <w:color w:val="000000"/>
          <w:sz w:val="24"/>
          <w:szCs w:val="24"/>
        </w:rPr>
        <w:t>г) 100000 рублей, если цена контракта превышает 100 млн. рублей.</w:t>
      </w:r>
    </w:p>
    <w:p w14:paraId="54794CED" w14:textId="77777777" w:rsidR="00E21384" w:rsidRPr="00C626C4" w:rsidRDefault="00E21384" w:rsidP="00DE5499">
      <w:pPr>
        <w:suppressAutoHyphens/>
        <w:spacing w:after="0" w:line="240" w:lineRule="auto"/>
        <w:ind w:right="2" w:firstLine="567"/>
        <w:jc w:val="both"/>
        <w:rPr>
          <w:rFonts w:ascii="PT Astra Serif" w:hAnsi="PT Astra Serif"/>
          <w:color w:val="000000"/>
          <w:sz w:val="24"/>
          <w:szCs w:val="24"/>
        </w:rPr>
      </w:pPr>
      <w:r w:rsidRPr="00C626C4">
        <w:rPr>
          <w:rFonts w:ascii="PT Astra Serif" w:hAnsi="PT Astra Serif"/>
          <w:color w:val="000000"/>
          <w:sz w:val="24"/>
          <w:szCs w:val="24"/>
        </w:rPr>
        <w:t>7.2.3.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4C88FF68" w14:textId="458974AE" w:rsidR="00E21384" w:rsidRPr="00C626C4" w:rsidRDefault="00E21384" w:rsidP="00DE5499">
      <w:pPr>
        <w:suppressAutoHyphens/>
        <w:spacing w:after="0" w:line="240" w:lineRule="auto"/>
        <w:ind w:right="2" w:firstLine="567"/>
        <w:jc w:val="both"/>
        <w:rPr>
          <w:rFonts w:ascii="PT Astra Serif" w:hAnsi="PT Astra Serif"/>
          <w:color w:val="000000"/>
          <w:sz w:val="24"/>
          <w:szCs w:val="24"/>
        </w:rPr>
      </w:pPr>
      <w:r w:rsidRPr="00C626C4">
        <w:rPr>
          <w:rFonts w:ascii="PT Astra Serif" w:hAnsi="PT Astra Serif"/>
          <w:color w:val="000000"/>
          <w:sz w:val="24"/>
          <w:szCs w:val="24"/>
        </w:rPr>
        <w:t>7.3.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14:paraId="3EBB146B" w14:textId="77777777" w:rsidR="00E21384" w:rsidRPr="00C626C4" w:rsidRDefault="00E21384" w:rsidP="00DE5499">
      <w:pPr>
        <w:suppressAutoHyphens/>
        <w:spacing w:after="0" w:line="240" w:lineRule="auto"/>
        <w:ind w:right="2" w:firstLine="567"/>
        <w:jc w:val="both"/>
        <w:rPr>
          <w:rFonts w:ascii="PT Astra Serif" w:hAnsi="PT Astra Serif"/>
          <w:color w:val="000000"/>
          <w:sz w:val="24"/>
          <w:szCs w:val="24"/>
        </w:rPr>
      </w:pPr>
      <w:r w:rsidRPr="00C626C4">
        <w:rPr>
          <w:rFonts w:ascii="PT Astra Serif" w:hAnsi="PT Astra Serif"/>
          <w:color w:val="000000"/>
          <w:sz w:val="24"/>
          <w:szCs w:val="24"/>
        </w:rPr>
        <w:t xml:space="preserve">7.3.1. </w:t>
      </w:r>
      <w:r w:rsidR="00D26139" w:rsidRPr="00D26139">
        <w:rPr>
          <w:rFonts w:ascii="PT Astra Serif" w:hAnsi="PT Astra Serif"/>
          <w:color w:val="000000"/>
          <w:sz w:val="24"/>
          <w:szCs w:val="24"/>
        </w:rPr>
        <w:t>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(подрядчиком, исполнителем).</w:t>
      </w:r>
    </w:p>
    <w:p w14:paraId="2A0B2C55" w14:textId="77777777" w:rsidR="000F7E29" w:rsidRPr="00C626C4" w:rsidRDefault="00E21384" w:rsidP="00DE5499">
      <w:pPr>
        <w:autoSpaceDE w:val="0"/>
        <w:autoSpaceDN w:val="0"/>
        <w:adjustRightInd w:val="0"/>
        <w:spacing w:after="0" w:line="240" w:lineRule="auto"/>
        <w:ind w:firstLine="567"/>
        <w:jc w:val="both"/>
        <w:rPr>
          <w:rFonts w:ascii="PT Astra Serif" w:hAnsi="PT Astra Serif"/>
          <w:sz w:val="24"/>
          <w:szCs w:val="24"/>
        </w:rPr>
      </w:pPr>
      <w:r w:rsidRPr="00C626C4">
        <w:rPr>
          <w:rFonts w:ascii="PT Astra Serif" w:hAnsi="PT Astra Serif"/>
          <w:color w:val="000000"/>
          <w:sz w:val="24"/>
          <w:szCs w:val="24"/>
        </w:rPr>
        <w:t xml:space="preserve">7.3.2. </w:t>
      </w:r>
      <w:r w:rsidR="000F7E29" w:rsidRPr="00C626C4">
        <w:rPr>
          <w:rFonts w:ascii="PT Astra Serif" w:hAnsi="PT Astra Serif"/>
          <w:sz w:val="24"/>
          <w:szCs w:val="24"/>
        </w:rPr>
        <w:t>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14:paraId="09B07C18" w14:textId="77777777" w:rsidR="000F7E29" w:rsidRPr="00C626C4" w:rsidRDefault="000F7E29" w:rsidP="00DE5499">
      <w:pPr>
        <w:autoSpaceDE w:val="0"/>
        <w:autoSpaceDN w:val="0"/>
        <w:adjustRightInd w:val="0"/>
        <w:spacing w:after="0" w:line="240" w:lineRule="auto"/>
        <w:ind w:firstLine="567"/>
        <w:jc w:val="both"/>
        <w:rPr>
          <w:rFonts w:ascii="PT Astra Serif" w:hAnsi="PT Astra Serif"/>
          <w:sz w:val="24"/>
          <w:szCs w:val="24"/>
        </w:rPr>
      </w:pPr>
      <w:r w:rsidRPr="00C626C4">
        <w:rPr>
          <w:rFonts w:ascii="PT Astra Serif" w:hAnsi="PT Astra Serif"/>
          <w:sz w:val="24"/>
          <w:szCs w:val="24"/>
        </w:rPr>
        <w:t>а) 10 процентов цены контракта (этапа) в случае, если цена контракта (этапа) не превышает 3 млн. рублей;</w:t>
      </w:r>
    </w:p>
    <w:p w14:paraId="52955592" w14:textId="77777777" w:rsidR="000F7E29" w:rsidRPr="00C626C4" w:rsidRDefault="000F7E29" w:rsidP="00DE5499">
      <w:pPr>
        <w:autoSpaceDE w:val="0"/>
        <w:autoSpaceDN w:val="0"/>
        <w:adjustRightInd w:val="0"/>
        <w:spacing w:after="0" w:line="240" w:lineRule="auto"/>
        <w:ind w:firstLine="567"/>
        <w:jc w:val="both"/>
        <w:rPr>
          <w:rFonts w:ascii="PT Astra Serif" w:hAnsi="PT Astra Serif"/>
          <w:sz w:val="24"/>
          <w:szCs w:val="24"/>
        </w:rPr>
      </w:pPr>
      <w:r w:rsidRPr="00C626C4">
        <w:rPr>
          <w:rFonts w:ascii="PT Astra Serif" w:hAnsi="PT Astra Serif"/>
          <w:sz w:val="24"/>
          <w:szCs w:val="24"/>
        </w:rPr>
        <w:t>б) 5 процентов цены контракта (этапа) в случае, если цена контракта (этапа) составляет от 3 млн. рублей до 50 млн. рублей (включительно);</w:t>
      </w:r>
    </w:p>
    <w:p w14:paraId="4600AC5D" w14:textId="77777777" w:rsidR="000F7E29" w:rsidRPr="00C626C4" w:rsidRDefault="000F7E29" w:rsidP="00DE5499">
      <w:pPr>
        <w:autoSpaceDE w:val="0"/>
        <w:autoSpaceDN w:val="0"/>
        <w:adjustRightInd w:val="0"/>
        <w:spacing w:after="0" w:line="240" w:lineRule="auto"/>
        <w:ind w:firstLine="567"/>
        <w:jc w:val="both"/>
        <w:rPr>
          <w:rFonts w:ascii="PT Astra Serif" w:hAnsi="PT Astra Serif"/>
          <w:sz w:val="24"/>
          <w:szCs w:val="24"/>
        </w:rPr>
      </w:pPr>
      <w:r w:rsidRPr="00C626C4">
        <w:rPr>
          <w:rFonts w:ascii="PT Astra Serif" w:hAnsi="PT Astra Serif"/>
          <w:sz w:val="24"/>
          <w:szCs w:val="24"/>
        </w:rPr>
        <w:t>в) 1 процент цены контракта (этапа) в случае, если цена контракта (этапа) составляет от 50 млн. рублей до 100 млн. рублей (включительно);</w:t>
      </w:r>
    </w:p>
    <w:p w14:paraId="22E13BF6" w14:textId="77777777" w:rsidR="000F7E29" w:rsidRPr="00C626C4" w:rsidRDefault="000F7E29" w:rsidP="00DE5499">
      <w:pPr>
        <w:autoSpaceDE w:val="0"/>
        <w:autoSpaceDN w:val="0"/>
        <w:adjustRightInd w:val="0"/>
        <w:spacing w:after="0" w:line="240" w:lineRule="auto"/>
        <w:ind w:firstLine="567"/>
        <w:jc w:val="both"/>
        <w:rPr>
          <w:rFonts w:ascii="PT Astra Serif" w:hAnsi="PT Astra Serif"/>
          <w:sz w:val="24"/>
          <w:szCs w:val="24"/>
        </w:rPr>
      </w:pPr>
      <w:r w:rsidRPr="00C626C4">
        <w:rPr>
          <w:rFonts w:ascii="PT Astra Serif" w:hAnsi="PT Astra Serif"/>
          <w:sz w:val="24"/>
          <w:szCs w:val="24"/>
        </w:rPr>
        <w:t>г) 0,5 процента цены контракта (этапа) в случае, если цена контракта (этапа) составляет от 100 млн. рублей до 500 млн. рублей (включительно);</w:t>
      </w:r>
    </w:p>
    <w:p w14:paraId="35C60D7B" w14:textId="77777777" w:rsidR="000F7E29" w:rsidRPr="00C626C4" w:rsidRDefault="000F7E29" w:rsidP="00DE5499">
      <w:pPr>
        <w:autoSpaceDE w:val="0"/>
        <w:autoSpaceDN w:val="0"/>
        <w:adjustRightInd w:val="0"/>
        <w:spacing w:after="0" w:line="240" w:lineRule="auto"/>
        <w:ind w:firstLine="567"/>
        <w:jc w:val="both"/>
        <w:rPr>
          <w:rFonts w:ascii="PT Astra Serif" w:hAnsi="PT Astra Serif"/>
          <w:sz w:val="24"/>
          <w:szCs w:val="24"/>
        </w:rPr>
      </w:pPr>
      <w:r w:rsidRPr="00C626C4">
        <w:rPr>
          <w:rFonts w:ascii="PT Astra Serif" w:hAnsi="PT Astra Serif"/>
          <w:sz w:val="24"/>
          <w:szCs w:val="24"/>
        </w:rPr>
        <w:t>д) 0,4 процента цены контракта (этапа) в случае, если цена контракта (этапа) составляет от 500 млн. рублей до 1 млрд. рублей (включительно);</w:t>
      </w:r>
    </w:p>
    <w:p w14:paraId="09FFFB9B" w14:textId="77777777" w:rsidR="000F7E29" w:rsidRPr="00C626C4" w:rsidRDefault="000F7E29" w:rsidP="00DE5499">
      <w:pPr>
        <w:autoSpaceDE w:val="0"/>
        <w:autoSpaceDN w:val="0"/>
        <w:adjustRightInd w:val="0"/>
        <w:spacing w:after="0" w:line="240" w:lineRule="auto"/>
        <w:ind w:firstLine="567"/>
        <w:jc w:val="both"/>
        <w:rPr>
          <w:rFonts w:ascii="PT Astra Serif" w:hAnsi="PT Astra Serif"/>
          <w:sz w:val="24"/>
          <w:szCs w:val="24"/>
        </w:rPr>
      </w:pPr>
      <w:r w:rsidRPr="00C626C4">
        <w:rPr>
          <w:rFonts w:ascii="PT Astra Serif" w:hAnsi="PT Astra Serif"/>
          <w:sz w:val="24"/>
          <w:szCs w:val="24"/>
        </w:rPr>
        <w:lastRenderedPageBreak/>
        <w:t>е) 0,3 процента цены контракта (этапа) в случае, если цена контракта (этапа) составляет от 1 млрд. рублей до 2 млрд. рублей (включительно);</w:t>
      </w:r>
    </w:p>
    <w:p w14:paraId="3C642D92" w14:textId="77777777" w:rsidR="000F7E29" w:rsidRPr="00C626C4" w:rsidRDefault="000F7E29" w:rsidP="00DE5499">
      <w:pPr>
        <w:autoSpaceDE w:val="0"/>
        <w:autoSpaceDN w:val="0"/>
        <w:adjustRightInd w:val="0"/>
        <w:spacing w:after="0" w:line="240" w:lineRule="auto"/>
        <w:ind w:firstLine="567"/>
        <w:jc w:val="both"/>
        <w:rPr>
          <w:rFonts w:ascii="PT Astra Serif" w:hAnsi="PT Astra Serif"/>
          <w:sz w:val="24"/>
          <w:szCs w:val="24"/>
        </w:rPr>
      </w:pPr>
      <w:r w:rsidRPr="00C626C4">
        <w:rPr>
          <w:rFonts w:ascii="PT Astra Serif" w:hAnsi="PT Astra Serif"/>
          <w:sz w:val="24"/>
          <w:szCs w:val="24"/>
        </w:rPr>
        <w:t>ж) 0,25 процента цены контракта (этапа) в случае, если цена контракта (этапа) составляет от 2 млрд. рублей до 5 млрд. рублей (включительно);</w:t>
      </w:r>
    </w:p>
    <w:p w14:paraId="6A34FFB8" w14:textId="77777777" w:rsidR="000F7E29" w:rsidRPr="00C626C4" w:rsidRDefault="000F7E29" w:rsidP="00DE5499">
      <w:pPr>
        <w:autoSpaceDE w:val="0"/>
        <w:autoSpaceDN w:val="0"/>
        <w:adjustRightInd w:val="0"/>
        <w:spacing w:after="0" w:line="240" w:lineRule="auto"/>
        <w:ind w:firstLine="567"/>
        <w:jc w:val="both"/>
        <w:rPr>
          <w:rFonts w:ascii="PT Astra Serif" w:hAnsi="PT Astra Serif"/>
          <w:sz w:val="24"/>
          <w:szCs w:val="24"/>
        </w:rPr>
      </w:pPr>
      <w:r w:rsidRPr="00C626C4">
        <w:rPr>
          <w:rFonts w:ascii="PT Astra Serif" w:hAnsi="PT Astra Serif"/>
          <w:sz w:val="24"/>
          <w:szCs w:val="24"/>
        </w:rPr>
        <w:t>з) 0,2 процента цены контракта (этапа) в случае, если цена контракта (этапа) составляет от 5 млрд. рублей до 10 млрд. рублей (включительно);</w:t>
      </w:r>
    </w:p>
    <w:p w14:paraId="0E433334" w14:textId="77777777" w:rsidR="000F7E29" w:rsidRPr="00C626C4" w:rsidRDefault="000F7E29" w:rsidP="00DE5499">
      <w:pPr>
        <w:autoSpaceDE w:val="0"/>
        <w:autoSpaceDN w:val="0"/>
        <w:adjustRightInd w:val="0"/>
        <w:spacing w:after="0" w:line="240" w:lineRule="auto"/>
        <w:ind w:firstLine="567"/>
        <w:jc w:val="both"/>
        <w:rPr>
          <w:rFonts w:ascii="PT Astra Serif" w:hAnsi="PT Astra Serif"/>
          <w:sz w:val="24"/>
          <w:szCs w:val="24"/>
        </w:rPr>
      </w:pPr>
      <w:r w:rsidRPr="00C626C4">
        <w:rPr>
          <w:rFonts w:ascii="PT Astra Serif" w:hAnsi="PT Astra Serif"/>
          <w:sz w:val="24"/>
          <w:szCs w:val="24"/>
        </w:rPr>
        <w:t>и) 0,1 процента цены контракта (этапа) в случае, если цена контракта (этапа) превышает 10 млрд. рублей.</w:t>
      </w:r>
    </w:p>
    <w:p w14:paraId="5F4EF3BA" w14:textId="77777777" w:rsidR="00E21384" w:rsidRPr="00C626C4" w:rsidRDefault="00E21384" w:rsidP="00DE5499">
      <w:pPr>
        <w:suppressAutoHyphens/>
        <w:spacing w:after="0" w:line="240" w:lineRule="auto"/>
        <w:ind w:right="2" w:firstLine="567"/>
        <w:jc w:val="both"/>
        <w:rPr>
          <w:rFonts w:ascii="PT Astra Serif" w:hAnsi="PT Astra Serif"/>
          <w:color w:val="000000"/>
          <w:sz w:val="24"/>
          <w:szCs w:val="24"/>
        </w:rPr>
      </w:pPr>
      <w:r w:rsidRPr="00C626C4">
        <w:rPr>
          <w:rFonts w:ascii="PT Astra Serif" w:hAnsi="PT Astra Serif"/>
          <w:color w:val="000000"/>
          <w:sz w:val="24"/>
          <w:szCs w:val="24"/>
        </w:rPr>
        <w:t>7.3.4.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14:paraId="72E90C65" w14:textId="77777777" w:rsidR="00E21384" w:rsidRPr="00C626C4" w:rsidRDefault="00E21384" w:rsidP="00DE5499">
      <w:pPr>
        <w:suppressAutoHyphens/>
        <w:spacing w:after="0" w:line="240" w:lineRule="auto"/>
        <w:ind w:right="2" w:firstLine="567"/>
        <w:jc w:val="both"/>
        <w:rPr>
          <w:rFonts w:ascii="PT Astra Serif" w:hAnsi="PT Astra Serif"/>
          <w:color w:val="000000"/>
          <w:sz w:val="24"/>
          <w:szCs w:val="24"/>
        </w:rPr>
      </w:pPr>
      <w:r w:rsidRPr="00C626C4">
        <w:rPr>
          <w:rFonts w:ascii="PT Astra Serif" w:hAnsi="PT Astra Serif"/>
          <w:color w:val="000000"/>
          <w:sz w:val="24"/>
          <w:szCs w:val="24"/>
        </w:rPr>
        <w:t>а) 1000 рублей, если цена контракта не превышает 3 млн. рублей;</w:t>
      </w:r>
    </w:p>
    <w:p w14:paraId="718D791F" w14:textId="77777777" w:rsidR="00E21384" w:rsidRPr="00C626C4" w:rsidRDefault="00E21384" w:rsidP="00DE5499">
      <w:pPr>
        <w:suppressAutoHyphens/>
        <w:spacing w:after="0" w:line="240" w:lineRule="auto"/>
        <w:ind w:right="2" w:firstLine="567"/>
        <w:jc w:val="both"/>
        <w:rPr>
          <w:rFonts w:ascii="PT Astra Serif" w:hAnsi="PT Astra Serif"/>
          <w:color w:val="000000"/>
          <w:sz w:val="24"/>
          <w:szCs w:val="24"/>
        </w:rPr>
      </w:pPr>
      <w:r w:rsidRPr="00C626C4">
        <w:rPr>
          <w:rFonts w:ascii="PT Astra Serif" w:hAnsi="PT Astra Serif"/>
          <w:color w:val="000000"/>
          <w:sz w:val="24"/>
          <w:szCs w:val="24"/>
        </w:rPr>
        <w:t>б) 5000 рублей, если цена контракта составляет от 3 млн. рублей до 50 млн. рублей (включительно);</w:t>
      </w:r>
    </w:p>
    <w:p w14:paraId="5B6C92F8" w14:textId="77777777" w:rsidR="00E21384" w:rsidRPr="00C626C4" w:rsidRDefault="00E21384" w:rsidP="00DE5499">
      <w:pPr>
        <w:suppressAutoHyphens/>
        <w:spacing w:after="0" w:line="240" w:lineRule="auto"/>
        <w:ind w:right="2" w:firstLine="567"/>
        <w:jc w:val="both"/>
        <w:rPr>
          <w:rFonts w:ascii="PT Astra Serif" w:hAnsi="PT Astra Serif"/>
          <w:color w:val="000000"/>
          <w:sz w:val="24"/>
          <w:szCs w:val="24"/>
        </w:rPr>
      </w:pPr>
      <w:r w:rsidRPr="00C626C4">
        <w:rPr>
          <w:rFonts w:ascii="PT Astra Serif" w:hAnsi="PT Astra Serif"/>
          <w:color w:val="000000"/>
          <w:sz w:val="24"/>
          <w:szCs w:val="24"/>
        </w:rPr>
        <w:t>в) 10000 рублей, если цена контракта составляет от 50 млн. рублей до 100 млн. рублей (включительно);</w:t>
      </w:r>
    </w:p>
    <w:p w14:paraId="6F4F25E8" w14:textId="77777777" w:rsidR="00E21384" w:rsidRPr="00C626C4" w:rsidRDefault="00E21384" w:rsidP="00DE5499">
      <w:pPr>
        <w:suppressAutoHyphens/>
        <w:spacing w:after="0" w:line="240" w:lineRule="auto"/>
        <w:ind w:right="2" w:firstLine="567"/>
        <w:jc w:val="both"/>
        <w:rPr>
          <w:rFonts w:ascii="PT Astra Serif" w:hAnsi="PT Astra Serif"/>
          <w:color w:val="000000"/>
          <w:sz w:val="24"/>
          <w:szCs w:val="24"/>
        </w:rPr>
      </w:pPr>
      <w:r w:rsidRPr="00C626C4">
        <w:rPr>
          <w:rFonts w:ascii="PT Astra Serif" w:hAnsi="PT Astra Serif"/>
          <w:color w:val="000000"/>
          <w:sz w:val="24"/>
          <w:szCs w:val="24"/>
        </w:rPr>
        <w:t>г) 100000 рублей, если цена контракта превышает 100 млн. рублей.</w:t>
      </w:r>
    </w:p>
    <w:p w14:paraId="4A6E321D" w14:textId="77777777" w:rsidR="00EF37F9" w:rsidRPr="00EF37F9" w:rsidRDefault="00EF37F9" w:rsidP="00EF37F9">
      <w:pPr>
        <w:widowControl w:val="0"/>
        <w:autoSpaceDE w:val="0"/>
        <w:autoSpaceDN w:val="0"/>
        <w:spacing w:after="0" w:line="240" w:lineRule="auto"/>
        <w:ind w:firstLine="540"/>
        <w:jc w:val="both"/>
        <w:rPr>
          <w:rFonts w:ascii="PT Astra Serif" w:eastAsia="Times New Roman" w:hAnsi="PT Astra Serif" w:cs="Calibri"/>
          <w:sz w:val="24"/>
          <w:szCs w:val="20"/>
        </w:rPr>
      </w:pPr>
      <w:r w:rsidRPr="00EF37F9">
        <w:rPr>
          <w:rFonts w:ascii="PT Astra Serif" w:eastAsia="Times New Roman" w:hAnsi="PT Astra Serif" w:cs="Calibri"/>
          <w:sz w:val="24"/>
          <w:szCs w:val="20"/>
        </w:rPr>
        <w:t>7</w:t>
      </w:r>
      <w:r>
        <w:rPr>
          <w:rFonts w:ascii="PT Astra Serif" w:eastAsia="Times New Roman" w:hAnsi="PT Astra Serif" w:cs="Calibri"/>
          <w:sz w:val="24"/>
          <w:szCs w:val="20"/>
        </w:rPr>
        <w:t>.</w:t>
      </w:r>
      <w:r w:rsidRPr="00EF37F9">
        <w:rPr>
          <w:rFonts w:ascii="PT Astra Serif" w:eastAsia="Times New Roman" w:hAnsi="PT Astra Serif" w:cs="Calibri"/>
          <w:sz w:val="24"/>
          <w:szCs w:val="20"/>
        </w:rPr>
        <w:t>4. Применение неустойки (штрафа, пени) не освобождает Стороны от исполнения обязательств по настоящему Контракту.</w:t>
      </w:r>
    </w:p>
    <w:p w14:paraId="00854DB1" w14:textId="77777777" w:rsidR="00EF37F9" w:rsidRPr="00EF37F9" w:rsidRDefault="00EF37F9" w:rsidP="00EF37F9">
      <w:pPr>
        <w:widowControl w:val="0"/>
        <w:autoSpaceDE w:val="0"/>
        <w:autoSpaceDN w:val="0"/>
        <w:spacing w:after="0" w:line="240" w:lineRule="auto"/>
        <w:ind w:firstLine="540"/>
        <w:jc w:val="both"/>
        <w:rPr>
          <w:rFonts w:ascii="PT Astra Serif" w:eastAsia="Times New Roman" w:hAnsi="PT Astra Serif" w:cs="Calibri"/>
          <w:sz w:val="24"/>
          <w:szCs w:val="20"/>
        </w:rPr>
      </w:pPr>
      <w:r w:rsidRPr="00EF37F9">
        <w:rPr>
          <w:rFonts w:ascii="PT Astra Serif" w:eastAsia="Times New Roman" w:hAnsi="PT Astra Serif" w:cs="Calibri"/>
          <w:sz w:val="24"/>
          <w:szCs w:val="20"/>
        </w:rPr>
        <w:t>7.5. Общая сумма начисленных штрафов за неисполнение или ненадлежащее исполнение Поставщиком обязательств, предусмотренных настоящим Контрактом, не может превышать цену Контракта.</w:t>
      </w:r>
    </w:p>
    <w:p w14:paraId="150239E6" w14:textId="77777777" w:rsidR="00EF37F9" w:rsidRPr="00EF37F9" w:rsidRDefault="00EF37F9" w:rsidP="00EF37F9">
      <w:pPr>
        <w:widowControl w:val="0"/>
        <w:autoSpaceDE w:val="0"/>
        <w:autoSpaceDN w:val="0"/>
        <w:spacing w:after="0" w:line="240" w:lineRule="auto"/>
        <w:ind w:firstLine="540"/>
        <w:jc w:val="both"/>
        <w:rPr>
          <w:rFonts w:ascii="PT Astra Serif" w:eastAsia="Times New Roman" w:hAnsi="PT Astra Serif" w:cs="Calibri"/>
          <w:sz w:val="24"/>
          <w:szCs w:val="20"/>
        </w:rPr>
      </w:pPr>
      <w:r w:rsidRPr="00EF37F9">
        <w:rPr>
          <w:rFonts w:ascii="PT Astra Serif" w:eastAsia="Times New Roman" w:hAnsi="PT Astra Serif" w:cs="Calibri"/>
          <w:sz w:val="24"/>
          <w:szCs w:val="20"/>
        </w:rPr>
        <w:t>7.6. Общая сумма начисленных штрафов за ненадлежащее исполнение Заказчиком обязательств, предусмотренных настоящим Контрактом, не может превышать цену Контракта.</w:t>
      </w:r>
    </w:p>
    <w:p w14:paraId="1173E1AF" w14:textId="77777777" w:rsidR="00EF37F9" w:rsidRPr="00EF37F9" w:rsidRDefault="00EF37F9" w:rsidP="00EF37F9">
      <w:pPr>
        <w:widowControl w:val="0"/>
        <w:autoSpaceDE w:val="0"/>
        <w:autoSpaceDN w:val="0"/>
        <w:spacing w:after="0" w:line="240" w:lineRule="auto"/>
        <w:ind w:firstLine="540"/>
        <w:jc w:val="both"/>
        <w:rPr>
          <w:rFonts w:ascii="PT Astra Serif" w:eastAsia="Times New Roman" w:hAnsi="PT Astra Serif" w:cs="Calibri"/>
          <w:sz w:val="24"/>
          <w:szCs w:val="20"/>
        </w:rPr>
      </w:pPr>
      <w:r w:rsidRPr="00EF37F9">
        <w:rPr>
          <w:rFonts w:ascii="PT Astra Serif" w:eastAsia="Times New Roman" w:hAnsi="PT Astra Serif" w:cs="Calibri"/>
          <w:sz w:val="24"/>
          <w:szCs w:val="20"/>
        </w:rPr>
        <w:t>7.7. 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p>
    <w:p w14:paraId="25A5AD3D" w14:textId="77777777" w:rsidR="00E21384" w:rsidRPr="00C626C4" w:rsidRDefault="00E21384" w:rsidP="00DE5499">
      <w:pPr>
        <w:pStyle w:val="ConsPlusNormal"/>
        <w:ind w:firstLine="567"/>
        <w:jc w:val="both"/>
        <w:outlineLvl w:val="1"/>
        <w:rPr>
          <w:rFonts w:ascii="PT Astra Serif" w:hAnsi="PT Astra Serif"/>
          <w:b/>
          <w:sz w:val="24"/>
          <w:szCs w:val="24"/>
        </w:rPr>
      </w:pPr>
    </w:p>
    <w:p w14:paraId="5FF3B0E6" w14:textId="3804C981" w:rsidR="00E21384" w:rsidRPr="00C626C4" w:rsidRDefault="00E21384" w:rsidP="00671C4F">
      <w:pPr>
        <w:pStyle w:val="ConsPlusNormal"/>
        <w:jc w:val="center"/>
        <w:outlineLvl w:val="1"/>
        <w:rPr>
          <w:rFonts w:ascii="PT Astra Serif" w:hAnsi="PT Astra Serif"/>
          <w:b/>
          <w:sz w:val="24"/>
          <w:szCs w:val="24"/>
        </w:rPr>
      </w:pPr>
      <w:bookmarkStart w:id="14" w:name="P231"/>
      <w:bookmarkEnd w:id="14"/>
      <w:r w:rsidRPr="00C626C4">
        <w:rPr>
          <w:rFonts w:ascii="PT Astra Serif" w:hAnsi="PT Astra Serif"/>
          <w:b/>
          <w:sz w:val="24"/>
          <w:szCs w:val="24"/>
        </w:rPr>
        <w:t>VIII. ОБЕСПЕЧЕНИЕ ИСПОЛНЕНИЯ КОНТРАКТА</w:t>
      </w:r>
    </w:p>
    <w:p w14:paraId="22D63E70" w14:textId="29388A0B" w:rsidR="00AC603C" w:rsidRDefault="00AC603C" w:rsidP="00AC603C">
      <w:pPr>
        <w:pStyle w:val="ConsPlusNormal"/>
        <w:ind w:firstLine="540"/>
        <w:jc w:val="both"/>
        <w:rPr>
          <w:rFonts w:ascii="PT Astra Serif" w:hAnsi="PT Astra Serif" w:cs="Calibri"/>
          <w:sz w:val="24"/>
          <w:szCs w:val="24"/>
        </w:rPr>
      </w:pPr>
      <w:r w:rsidRPr="00AC603C">
        <w:rPr>
          <w:rFonts w:ascii="PT Astra Serif" w:hAnsi="PT Astra Serif" w:cs="Calibri"/>
          <w:sz w:val="24"/>
          <w:szCs w:val="24"/>
        </w:rPr>
        <w:t>8.1. Обеспечение исполнения настоящего Контракта</w:t>
      </w:r>
      <w:r w:rsidR="00960B7A">
        <w:rPr>
          <w:rFonts w:ascii="PT Astra Serif" w:hAnsi="PT Astra Serif" w:cs="Calibri"/>
          <w:sz w:val="24"/>
          <w:szCs w:val="24"/>
        </w:rPr>
        <w:t xml:space="preserve"> не</w:t>
      </w:r>
      <w:r w:rsidRPr="00AC603C">
        <w:rPr>
          <w:rFonts w:ascii="PT Astra Serif" w:hAnsi="PT Astra Serif" w:cs="Calibri"/>
          <w:sz w:val="24"/>
          <w:szCs w:val="24"/>
        </w:rPr>
        <w:t xml:space="preserve"> установлено</w:t>
      </w:r>
      <w:r w:rsidR="00960B7A">
        <w:rPr>
          <w:rFonts w:ascii="PT Astra Serif" w:hAnsi="PT Astra Serif" w:cs="Calibri"/>
          <w:sz w:val="24"/>
          <w:szCs w:val="24"/>
        </w:rPr>
        <w:t>.</w:t>
      </w:r>
    </w:p>
    <w:p w14:paraId="0E5774FA" w14:textId="77777777" w:rsidR="00960B7A" w:rsidRPr="00AC603C" w:rsidRDefault="00960B7A" w:rsidP="00AC603C">
      <w:pPr>
        <w:pStyle w:val="ConsPlusNormal"/>
        <w:ind w:firstLine="540"/>
        <w:jc w:val="both"/>
        <w:rPr>
          <w:rFonts w:ascii="PT Astra Serif" w:hAnsi="PT Astra Serif" w:cs="Calibri"/>
          <w:sz w:val="24"/>
          <w:szCs w:val="24"/>
        </w:rPr>
      </w:pPr>
    </w:p>
    <w:p w14:paraId="20453DA3" w14:textId="77777777" w:rsidR="00E21384" w:rsidRPr="00C626C4" w:rsidRDefault="00E21384" w:rsidP="00671C4F">
      <w:pPr>
        <w:pStyle w:val="ConsPlusNormal"/>
        <w:jc w:val="center"/>
        <w:outlineLvl w:val="1"/>
        <w:rPr>
          <w:rFonts w:ascii="PT Astra Serif" w:hAnsi="PT Astra Serif"/>
          <w:b/>
          <w:sz w:val="24"/>
          <w:szCs w:val="24"/>
        </w:rPr>
      </w:pPr>
      <w:r w:rsidRPr="00C626C4">
        <w:rPr>
          <w:rFonts w:ascii="PT Astra Serif" w:hAnsi="PT Astra Serif"/>
          <w:b/>
          <w:sz w:val="24"/>
          <w:szCs w:val="24"/>
        </w:rPr>
        <w:t>IX. ОБСТОЯТЕЛЬСТВА НЕПРЕОДОЛИМОЙ СИЛЫ</w:t>
      </w:r>
    </w:p>
    <w:p w14:paraId="1B5A5EE6" w14:textId="77777777" w:rsidR="00E21384" w:rsidRPr="00C626C4" w:rsidRDefault="00E21384" w:rsidP="00671C4F">
      <w:pPr>
        <w:pStyle w:val="ConsPlusNormal"/>
        <w:ind w:firstLine="540"/>
        <w:jc w:val="both"/>
        <w:rPr>
          <w:rFonts w:ascii="PT Astra Serif" w:hAnsi="PT Astra Serif"/>
          <w:sz w:val="24"/>
          <w:szCs w:val="24"/>
        </w:rPr>
      </w:pPr>
      <w:r w:rsidRPr="00C626C4">
        <w:rPr>
          <w:rFonts w:ascii="PT Astra Serif" w:hAnsi="PT Astra Serif"/>
          <w:sz w:val="24"/>
          <w:szCs w:val="24"/>
        </w:rPr>
        <w:t>9.1. Сторона, не исполнившая или ненадлежащим образом исполнившая обязательства по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14:paraId="74F7585F" w14:textId="77777777" w:rsidR="00E21384" w:rsidRPr="00C626C4" w:rsidRDefault="00E21384" w:rsidP="00671C4F">
      <w:pPr>
        <w:pStyle w:val="ConsPlusNormal"/>
        <w:ind w:firstLine="540"/>
        <w:jc w:val="both"/>
        <w:rPr>
          <w:rFonts w:ascii="PT Astra Serif" w:hAnsi="PT Astra Serif"/>
          <w:sz w:val="24"/>
          <w:szCs w:val="24"/>
        </w:rPr>
      </w:pPr>
      <w:bookmarkStart w:id="15" w:name="P254"/>
      <w:bookmarkEnd w:id="15"/>
      <w:r w:rsidRPr="00C626C4">
        <w:rPr>
          <w:rFonts w:ascii="PT Astra Serif" w:hAnsi="PT Astra Serif"/>
          <w:sz w:val="24"/>
          <w:szCs w:val="24"/>
        </w:rPr>
        <w:t xml:space="preserve">9.2. О возникновении и прекращении обстоятельства непреодолимой силы Стороны уведомляют друг друга письменно в течение </w:t>
      </w:r>
      <w:r w:rsidRPr="00C626C4">
        <w:rPr>
          <w:rFonts w:ascii="PT Astra Serif" w:hAnsi="PT Astra Serif"/>
          <w:color w:val="000000" w:themeColor="text1"/>
          <w:sz w:val="24"/>
          <w:szCs w:val="24"/>
        </w:rPr>
        <w:t>5 (пяти) рабочих</w:t>
      </w:r>
      <w:hyperlink w:anchor="P755" w:history="1"/>
      <w:hyperlink w:anchor="P755" w:history="1"/>
      <w:r w:rsidRPr="00C626C4">
        <w:rPr>
          <w:rFonts w:ascii="PT Astra Serif" w:hAnsi="PT Astra Serif"/>
          <w:sz w:val="24"/>
          <w:szCs w:val="24"/>
        </w:rPr>
        <w:t xml:space="preserve"> дней с даты их возникновения или прекращения. После прекращения обстоятельства непреодолимой силы Сторона, прекратившая исполнение обязательства по настоящему Контракту, незамедлительно возобновляет его исполнение. Извещение должно содержать данные о наступлении и характере обстоятельств и возможных последствиях.</w:t>
      </w:r>
    </w:p>
    <w:p w14:paraId="500624E7" w14:textId="77777777" w:rsidR="00E21384" w:rsidRPr="00C626C4" w:rsidRDefault="00E21384" w:rsidP="00671C4F">
      <w:pPr>
        <w:pStyle w:val="ConsPlusNormal"/>
        <w:ind w:firstLine="540"/>
        <w:jc w:val="both"/>
        <w:rPr>
          <w:rFonts w:ascii="PT Astra Serif" w:hAnsi="PT Astra Serif"/>
          <w:sz w:val="24"/>
          <w:szCs w:val="24"/>
        </w:rPr>
      </w:pPr>
      <w:bookmarkStart w:id="16" w:name="P255"/>
      <w:bookmarkEnd w:id="16"/>
      <w:r w:rsidRPr="00C626C4">
        <w:rPr>
          <w:rFonts w:ascii="PT Astra Serif" w:hAnsi="PT Astra Serif"/>
          <w:sz w:val="24"/>
          <w:szCs w:val="24"/>
        </w:rPr>
        <w:t>9.3.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14:paraId="16C29D71" w14:textId="77777777" w:rsidR="00E21384" w:rsidRPr="00C626C4" w:rsidRDefault="00E21384" w:rsidP="00671C4F">
      <w:pPr>
        <w:pStyle w:val="ConsPlusNormal"/>
        <w:ind w:firstLine="540"/>
        <w:jc w:val="both"/>
        <w:rPr>
          <w:rFonts w:ascii="PT Astra Serif" w:hAnsi="PT Astra Serif"/>
          <w:sz w:val="24"/>
          <w:szCs w:val="24"/>
        </w:rPr>
      </w:pPr>
      <w:r w:rsidRPr="00C626C4">
        <w:rPr>
          <w:rFonts w:ascii="PT Astra Serif" w:hAnsi="PT Astra Serif"/>
          <w:sz w:val="24"/>
          <w:szCs w:val="24"/>
        </w:rPr>
        <w:t xml:space="preserve">9.4. Если одна из Сторон не направит или несвоевременно направит документы, указанные в </w:t>
      </w:r>
      <w:hyperlink w:anchor="P254" w:history="1">
        <w:r w:rsidRPr="00C626C4">
          <w:rPr>
            <w:rFonts w:ascii="PT Astra Serif" w:hAnsi="PT Astra Serif"/>
            <w:color w:val="000000" w:themeColor="text1"/>
            <w:sz w:val="24"/>
            <w:szCs w:val="24"/>
          </w:rPr>
          <w:t>пунктах 9.2</w:t>
        </w:r>
      </w:hyperlink>
      <w:r w:rsidRPr="00C626C4">
        <w:rPr>
          <w:rFonts w:ascii="PT Astra Serif" w:hAnsi="PT Astra Serif"/>
          <w:color w:val="000000" w:themeColor="text1"/>
          <w:sz w:val="24"/>
          <w:szCs w:val="24"/>
        </w:rPr>
        <w:t xml:space="preserve"> - </w:t>
      </w:r>
      <w:hyperlink w:anchor="P255" w:history="1">
        <w:r w:rsidRPr="00C626C4">
          <w:rPr>
            <w:rFonts w:ascii="PT Astra Serif" w:hAnsi="PT Astra Serif"/>
            <w:color w:val="000000" w:themeColor="text1"/>
            <w:sz w:val="24"/>
            <w:szCs w:val="24"/>
          </w:rPr>
          <w:t>9.3</w:t>
        </w:r>
      </w:hyperlink>
      <w:r w:rsidRPr="00C626C4">
        <w:rPr>
          <w:rFonts w:ascii="PT Astra Serif" w:hAnsi="PT Astra Serif"/>
          <w:color w:val="000000" w:themeColor="text1"/>
          <w:sz w:val="24"/>
          <w:szCs w:val="24"/>
        </w:rPr>
        <w:t xml:space="preserve"> настоящего раздела, то такая Сторона не вправе </w:t>
      </w:r>
      <w:r w:rsidRPr="00C626C4">
        <w:rPr>
          <w:rFonts w:ascii="PT Astra Serif" w:hAnsi="PT Astra Serif"/>
          <w:color w:val="000000" w:themeColor="text1"/>
          <w:sz w:val="24"/>
          <w:szCs w:val="24"/>
        </w:rPr>
        <w:lastRenderedPageBreak/>
        <w:t>ссылаться на возникновение обстоятельс</w:t>
      </w:r>
      <w:r w:rsidRPr="00C626C4">
        <w:rPr>
          <w:rFonts w:ascii="PT Astra Serif" w:hAnsi="PT Astra Serif"/>
          <w:sz w:val="24"/>
          <w:szCs w:val="24"/>
        </w:rPr>
        <w:t>тва непреодолимой силы в целях обоснования неисполнения и (или) ненадлежащего исполнения обязательства по настоящему Контракту,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 с неисполнением и (или) ненадлежащим исполнением обязательств по настоящему Контракту.</w:t>
      </w:r>
    </w:p>
    <w:p w14:paraId="431EC4A1" w14:textId="77777777" w:rsidR="00E21384" w:rsidRPr="00C626C4" w:rsidRDefault="00E21384" w:rsidP="00671C4F">
      <w:pPr>
        <w:pStyle w:val="ConsPlusNormal"/>
        <w:ind w:firstLine="540"/>
        <w:jc w:val="both"/>
        <w:rPr>
          <w:rFonts w:ascii="PT Astra Serif" w:hAnsi="PT Astra Serif"/>
          <w:sz w:val="24"/>
          <w:szCs w:val="24"/>
        </w:rPr>
      </w:pPr>
      <w:r w:rsidRPr="00C626C4">
        <w:rPr>
          <w:rFonts w:ascii="PT Astra Serif" w:hAnsi="PT Astra Serif"/>
          <w:sz w:val="24"/>
          <w:szCs w:val="24"/>
        </w:rPr>
        <w:t xml:space="preserve">9.5. В случае, если обстоятельства непреодолимой силы будут сохраняться более </w:t>
      </w:r>
      <w:r w:rsidRPr="00C626C4">
        <w:rPr>
          <w:rFonts w:ascii="PT Astra Serif" w:hAnsi="PT Astra Serif"/>
          <w:color w:val="000000" w:themeColor="text1"/>
          <w:sz w:val="24"/>
          <w:szCs w:val="24"/>
        </w:rPr>
        <w:t>60 (шестидесяти) календарных</w:t>
      </w:r>
      <w:r w:rsidRPr="00C626C4">
        <w:rPr>
          <w:rFonts w:ascii="PT Astra Serif" w:hAnsi="PT Astra Serif"/>
          <w:sz w:val="24"/>
          <w:szCs w:val="24"/>
        </w:rPr>
        <w:t xml:space="preserve"> дней, любая Сторона имеет право предложить другой Стороне расторгнуть его. При прекращении настоящего Контракта по причинам, указанным в настоящем пункте, Стороны обязаны осуществить взаиморасчеты по своим обязательствам на день прекращения настоящего Контракта.</w:t>
      </w:r>
    </w:p>
    <w:p w14:paraId="0E6A2065" w14:textId="77777777" w:rsidR="00E21384" w:rsidRPr="00C626C4" w:rsidRDefault="00E21384" w:rsidP="00671C4F">
      <w:pPr>
        <w:pStyle w:val="ConsPlusNormal"/>
        <w:jc w:val="both"/>
        <w:rPr>
          <w:rFonts w:ascii="PT Astra Serif" w:hAnsi="PT Astra Serif"/>
          <w:sz w:val="24"/>
          <w:szCs w:val="24"/>
        </w:rPr>
      </w:pPr>
    </w:p>
    <w:p w14:paraId="1869763F" w14:textId="77777777" w:rsidR="00E21384" w:rsidRPr="00C626C4" w:rsidRDefault="00E21384" w:rsidP="00671C4F">
      <w:pPr>
        <w:pStyle w:val="ConsPlusNormal"/>
        <w:jc w:val="center"/>
        <w:outlineLvl w:val="1"/>
        <w:rPr>
          <w:rFonts w:ascii="PT Astra Serif" w:hAnsi="PT Astra Serif"/>
          <w:b/>
          <w:sz w:val="24"/>
          <w:szCs w:val="24"/>
        </w:rPr>
      </w:pPr>
      <w:r w:rsidRPr="00C626C4">
        <w:rPr>
          <w:rFonts w:ascii="PT Astra Serif" w:hAnsi="PT Astra Serif"/>
          <w:b/>
          <w:sz w:val="24"/>
          <w:szCs w:val="24"/>
        </w:rPr>
        <w:t>X. РАССМОТРЕНИЕ И РАЗРЕШЕНИЕ СПОРОВ</w:t>
      </w:r>
    </w:p>
    <w:p w14:paraId="20EA012A" w14:textId="77777777" w:rsidR="00E21384" w:rsidRPr="00C626C4" w:rsidRDefault="00E21384" w:rsidP="00671C4F">
      <w:pPr>
        <w:pStyle w:val="ConsPlusNormal"/>
        <w:ind w:firstLine="540"/>
        <w:jc w:val="both"/>
        <w:rPr>
          <w:rFonts w:ascii="PT Astra Serif" w:hAnsi="PT Astra Serif"/>
          <w:sz w:val="24"/>
          <w:szCs w:val="24"/>
        </w:rPr>
      </w:pPr>
      <w:r w:rsidRPr="00C626C4">
        <w:rPr>
          <w:rFonts w:ascii="PT Astra Serif" w:hAnsi="PT Astra Serif"/>
          <w:sz w:val="24"/>
          <w:szCs w:val="24"/>
        </w:rPr>
        <w:t>10.1. Все споры, возникающие из настоящего Контракта, Стороны могут разрешать путем переговоров.</w:t>
      </w:r>
    </w:p>
    <w:p w14:paraId="4C3B7D87" w14:textId="77777777" w:rsidR="00E21384" w:rsidRPr="00C626C4" w:rsidRDefault="00E21384" w:rsidP="00671C4F">
      <w:pPr>
        <w:pStyle w:val="ConsPlusNormal"/>
        <w:ind w:firstLine="540"/>
        <w:jc w:val="both"/>
        <w:rPr>
          <w:rFonts w:ascii="PT Astra Serif" w:hAnsi="PT Astra Serif"/>
          <w:sz w:val="24"/>
          <w:szCs w:val="24"/>
        </w:rPr>
      </w:pPr>
      <w:r w:rsidRPr="00C626C4">
        <w:rPr>
          <w:rFonts w:ascii="PT Astra Serif" w:hAnsi="PT Astra Serif"/>
          <w:sz w:val="24"/>
          <w:szCs w:val="24"/>
        </w:rPr>
        <w:t>10.2. Все споры, возникающие из настоящего Контракта, подлежат передаче на разрешение в Арбитражный суд Ульяновской области</w:t>
      </w:r>
      <w:r w:rsidR="00977D77" w:rsidRPr="00977D77">
        <w:rPr>
          <w:rFonts w:ascii="PT Astra Serif" w:hAnsi="PT Astra Serif"/>
          <w:sz w:val="24"/>
          <w:szCs w:val="24"/>
        </w:rPr>
        <w:t xml:space="preserve"> </w:t>
      </w:r>
      <w:r w:rsidRPr="00C626C4">
        <w:rPr>
          <w:rFonts w:ascii="PT Astra Serif" w:hAnsi="PT Astra Serif"/>
          <w:sz w:val="24"/>
          <w:szCs w:val="24"/>
        </w:rPr>
        <w:t>в соответствии с действующим законодательством Российской Федерации и настоящим Контрактом.</w:t>
      </w:r>
    </w:p>
    <w:p w14:paraId="214B72A5" w14:textId="77777777" w:rsidR="00E21384" w:rsidRPr="00C626C4" w:rsidRDefault="00E21384" w:rsidP="00671C4F">
      <w:pPr>
        <w:pStyle w:val="ConsPlusNormal"/>
        <w:ind w:firstLine="540"/>
        <w:jc w:val="both"/>
        <w:rPr>
          <w:rFonts w:ascii="PT Astra Serif" w:hAnsi="PT Astra Serif"/>
          <w:sz w:val="24"/>
          <w:szCs w:val="24"/>
        </w:rPr>
      </w:pPr>
      <w:r w:rsidRPr="00C626C4">
        <w:rPr>
          <w:rFonts w:ascii="PT Astra Serif" w:hAnsi="PT Astra Serif"/>
          <w:sz w:val="24"/>
          <w:szCs w:val="24"/>
        </w:rPr>
        <w:t xml:space="preserve">10.3. До передачи спора на разрешение в Арбитражный суд Ульяновской области Стороны принимают предусмотренные настоящим разделом меры по досудебному урегулированию спора, за исключением дел, для которых </w:t>
      </w:r>
      <w:r w:rsidRPr="00C626C4">
        <w:rPr>
          <w:rFonts w:ascii="PT Astra Serif" w:hAnsi="PT Astra Serif"/>
          <w:color w:val="000000" w:themeColor="text1"/>
          <w:sz w:val="24"/>
          <w:szCs w:val="24"/>
        </w:rPr>
        <w:t>согласно части 5 статьи 4 Арбитражного</w:t>
      </w:r>
      <w:r w:rsidRPr="00C626C4">
        <w:rPr>
          <w:rFonts w:ascii="PT Astra Serif" w:hAnsi="PT Astra Serif"/>
          <w:sz w:val="24"/>
          <w:szCs w:val="24"/>
        </w:rPr>
        <w:t xml:space="preserve"> процессуального кодекса Российской Федерации принятие сторонами мер по досудебному урегулированию не является обязательным.</w:t>
      </w:r>
    </w:p>
    <w:p w14:paraId="6679EC2C" w14:textId="77777777" w:rsidR="00E21384" w:rsidRPr="00C626C4" w:rsidRDefault="00E21384" w:rsidP="00671C4F">
      <w:pPr>
        <w:pStyle w:val="ConsPlusNormal"/>
        <w:ind w:firstLine="540"/>
        <w:jc w:val="both"/>
        <w:rPr>
          <w:rFonts w:ascii="PT Astra Serif" w:hAnsi="PT Astra Serif"/>
          <w:sz w:val="24"/>
          <w:szCs w:val="24"/>
        </w:rPr>
      </w:pPr>
      <w:r w:rsidRPr="00C626C4">
        <w:rPr>
          <w:rFonts w:ascii="PT Astra Serif" w:hAnsi="PT Astra Serif"/>
          <w:sz w:val="24"/>
          <w:szCs w:val="24"/>
        </w:rPr>
        <w:t>10.4. Претензия должна быть составлена в письменной форме и направлена одной Стороной другой Стороне по адресу Стороны-адресата, установленному настоящим Контрактом, с использованием курьерской доставки с отметкой о вручении либо с использованием почтовой связи заказным или ценным письмом с уведомлением о вручении. Момент получения претензии Стороной-адресатом определяется в соответствии с гражданским законодательством Российской Федерации.</w:t>
      </w:r>
    </w:p>
    <w:p w14:paraId="6E6631B8" w14:textId="028C184F" w:rsidR="00E21384" w:rsidRPr="00C626C4" w:rsidRDefault="00E21384" w:rsidP="00671C4F">
      <w:pPr>
        <w:pStyle w:val="ConsPlusNormal"/>
        <w:ind w:firstLine="540"/>
        <w:jc w:val="both"/>
        <w:rPr>
          <w:rFonts w:ascii="PT Astra Serif" w:hAnsi="PT Astra Serif"/>
          <w:sz w:val="24"/>
          <w:szCs w:val="24"/>
        </w:rPr>
      </w:pPr>
      <w:r w:rsidRPr="00C626C4">
        <w:rPr>
          <w:rFonts w:ascii="PT Astra Serif" w:hAnsi="PT Astra Serif"/>
          <w:sz w:val="24"/>
          <w:szCs w:val="24"/>
        </w:rPr>
        <w:t xml:space="preserve">10.5. Сторона должна дать в письменной форме ответ на претензию по существу в срок не позднее </w:t>
      </w:r>
      <w:r w:rsidRPr="00C626C4">
        <w:rPr>
          <w:rFonts w:ascii="PT Astra Serif" w:hAnsi="PT Astra Serif"/>
          <w:color w:val="000000" w:themeColor="text1"/>
          <w:sz w:val="24"/>
          <w:szCs w:val="24"/>
        </w:rPr>
        <w:t>20 календарных</w:t>
      </w:r>
      <w:r w:rsidR="00CB7EF0">
        <w:rPr>
          <w:rFonts w:ascii="PT Astra Serif" w:hAnsi="PT Astra Serif"/>
          <w:color w:val="000000" w:themeColor="text1"/>
          <w:sz w:val="24"/>
          <w:szCs w:val="24"/>
        </w:rPr>
        <w:t xml:space="preserve"> </w:t>
      </w:r>
      <w:hyperlink w:anchor="P760" w:history="1"/>
      <w:hyperlink w:anchor="P760" w:history="1"/>
      <w:r w:rsidRPr="00C626C4">
        <w:rPr>
          <w:rFonts w:ascii="PT Astra Serif" w:hAnsi="PT Astra Serif"/>
          <w:sz w:val="24"/>
          <w:szCs w:val="24"/>
        </w:rPr>
        <w:t>дней с даты получения претензии.</w:t>
      </w:r>
    </w:p>
    <w:p w14:paraId="618E4299" w14:textId="77777777" w:rsidR="00E21384" w:rsidRPr="00C626C4" w:rsidRDefault="00E21384" w:rsidP="00671C4F">
      <w:pPr>
        <w:pStyle w:val="ConsPlusNormal"/>
        <w:ind w:firstLine="540"/>
        <w:jc w:val="both"/>
        <w:rPr>
          <w:rFonts w:ascii="PT Astra Serif" w:hAnsi="PT Astra Serif"/>
          <w:sz w:val="24"/>
          <w:szCs w:val="24"/>
        </w:rPr>
      </w:pPr>
      <w:r w:rsidRPr="00C626C4">
        <w:rPr>
          <w:rFonts w:ascii="PT Astra Serif" w:hAnsi="PT Astra Serif"/>
          <w:sz w:val="24"/>
          <w:szCs w:val="24"/>
        </w:rPr>
        <w:t>10.6.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Контракта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т.д.); дату и регистрационный номер претензии; подпись уполномоченного лица; перечень прилагаемых документов.</w:t>
      </w:r>
    </w:p>
    <w:p w14:paraId="299DD102" w14:textId="77777777" w:rsidR="00E21384" w:rsidRPr="00C626C4" w:rsidRDefault="00E21384" w:rsidP="00671C4F">
      <w:pPr>
        <w:pStyle w:val="ConsPlusNormal"/>
        <w:ind w:firstLine="540"/>
        <w:jc w:val="both"/>
        <w:rPr>
          <w:rFonts w:ascii="PT Astra Serif" w:hAnsi="PT Astra Serif"/>
          <w:sz w:val="24"/>
          <w:szCs w:val="24"/>
        </w:rPr>
      </w:pPr>
      <w:r w:rsidRPr="00C626C4">
        <w:rPr>
          <w:rFonts w:ascii="PT Astra Serif" w:hAnsi="PT Astra Serif"/>
          <w:sz w:val="24"/>
          <w:szCs w:val="24"/>
        </w:rPr>
        <w:t xml:space="preserve">10.7. Если требования в претензии подлежат денежной оценке, в претензии указывается </w:t>
      </w:r>
      <w:proofErr w:type="spellStart"/>
      <w:r w:rsidRPr="00C626C4">
        <w:rPr>
          <w:rFonts w:ascii="PT Astra Serif" w:hAnsi="PT Astra Serif"/>
          <w:sz w:val="24"/>
          <w:szCs w:val="24"/>
        </w:rPr>
        <w:t>истребуемая</w:t>
      </w:r>
      <w:proofErr w:type="spellEnd"/>
      <w:r w:rsidRPr="00C626C4">
        <w:rPr>
          <w:rFonts w:ascii="PT Astra Serif" w:hAnsi="PT Astra Serif"/>
          <w:sz w:val="24"/>
          <w:szCs w:val="24"/>
        </w:rPr>
        <w:t xml:space="preserve"> денежная сумма и ее полный и обоснованный расчет.</w:t>
      </w:r>
    </w:p>
    <w:p w14:paraId="26680302" w14:textId="77777777" w:rsidR="00E21384" w:rsidRPr="00C626C4" w:rsidRDefault="00E21384" w:rsidP="00671C4F">
      <w:pPr>
        <w:pStyle w:val="ConsPlusNormal"/>
        <w:ind w:firstLine="540"/>
        <w:jc w:val="both"/>
        <w:rPr>
          <w:rFonts w:ascii="PT Astra Serif" w:hAnsi="PT Astra Serif"/>
          <w:sz w:val="24"/>
          <w:szCs w:val="24"/>
        </w:rPr>
      </w:pPr>
      <w:r w:rsidRPr="00C626C4">
        <w:rPr>
          <w:rFonts w:ascii="PT Astra Serif" w:hAnsi="PT Astra Serif"/>
          <w:sz w:val="24"/>
          <w:szCs w:val="24"/>
        </w:rPr>
        <w:t>10.8.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14:paraId="7F482FED" w14:textId="77777777" w:rsidR="00E21384" w:rsidRPr="00C626C4" w:rsidRDefault="00E21384" w:rsidP="00671C4F">
      <w:pPr>
        <w:pStyle w:val="ConsPlusNormal"/>
        <w:ind w:firstLine="540"/>
        <w:jc w:val="both"/>
        <w:rPr>
          <w:rFonts w:ascii="PT Astra Serif" w:hAnsi="PT Astra Serif"/>
          <w:sz w:val="24"/>
          <w:szCs w:val="24"/>
        </w:rPr>
      </w:pPr>
      <w:r w:rsidRPr="00C626C4">
        <w:rPr>
          <w:rFonts w:ascii="PT Astra Serif" w:hAnsi="PT Astra Serif"/>
          <w:sz w:val="24"/>
          <w:szCs w:val="24"/>
        </w:rPr>
        <w:t>10.9.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14:paraId="0F638CE3" w14:textId="77777777" w:rsidR="00E21384" w:rsidRPr="00C626C4" w:rsidRDefault="00E21384" w:rsidP="00671C4F">
      <w:pPr>
        <w:pStyle w:val="ConsPlusNormal"/>
        <w:ind w:firstLine="540"/>
        <w:jc w:val="both"/>
        <w:rPr>
          <w:rFonts w:ascii="PT Astra Serif" w:hAnsi="PT Astra Serif"/>
          <w:sz w:val="24"/>
          <w:szCs w:val="24"/>
        </w:rPr>
      </w:pPr>
      <w:r w:rsidRPr="00C626C4">
        <w:rPr>
          <w:rFonts w:ascii="PT Astra Serif" w:hAnsi="PT Astra Serif"/>
          <w:sz w:val="24"/>
          <w:szCs w:val="24"/>
        </w:rPr>
        <w:t xml:space="preserve">10.10. 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w:t>
      </w:r>
      <w:r w:rsidRPr="00C626C4">
        <w:rPr>
          <w:rFonts w:ascii="PT Astra Serif" w:hAnsi="PT Astra Serif"/>
          <w:sz w:val="24"/>
          <w:szCs w:val="24"/>
        </w:rPr>
        <w:lastRenderedPageBreak/>
        <w:t>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в Арбитражный суд Ульяновской области.</w:t>
      </w:r>
    </w:p>
    <w:p w14:paraId="7920A89E" w14:textId="77777777" w:rsidR="00E21384" w:rsidRPr="00C626C4" w:rsidRDefault="00E21384" w:rsidP="00671C4F">
      <w:pPr>
        <w:pStyle w:val="ConsPlusNormal"/>
        <w:jc w:val="both"/>
        <w:rPr>
          <w:rFonts w:ascii="PT Astra Serif" w:hAnsi="PT Astra Serif"/>
          <w:sz w:val="24"/>
          <w:szCs w:val="24"/>
        </w:rPr>
      </w:pPr>
    </w:p>
    <w:p w14:paraId="74F1B287" w14:textId="77777777" w:rsidR="00E21384" w:rsidRPr="00C626C4" w:rsidRDefault="00E21384" w:rsidP="00671C4F">
      <w:pPr>
        <w:pStyle w:val="ConsPlusNormal"/>
        <w:jc w:val="center"/>
        <w:outlineLvl w:val="1"/>
        <w:rPr>
          <w:rFonts w:ascii="PT Astra Serif" w:hAnsi="PT Astra Serif"/>
          <w:b/>
          <w:sz w:val="24"/>
          <w:szCs w:val="24"/>
        </w:rPr>
      </w:pPr>
      <w:r w:rsidRPr="00C626C4">
        <w:rPr>
          <w:rFonts w:ascii="PT Astra Serif" w:hAnsi="PT Astra Serif"/>
          <w:b/>
          <w:sz w:val="24"/>
          <w:szCs w:val="24"/>
        </w:rPr>
        <w:t>XI. СРОК ДЕЙСТВИЯ И ПОРЯДОК ИЗМЕНЕНИЯ,</w:t>
      </w:r>
    </w:p>
    <w:p w14:paraId="775ACC11" w14:textId="77777777" w:rsidR="00E21384" w:rsidRPr="00C626C4" w:rsidRDefault="00E21384" w:rsidP="00671C4F">
      <w:pPr>
        <w:pStyle w:val="ConsPlusNormal"/>
        <w:jc w:val="center"/>
        <w:rPr>
          <w:rFonts w:ascii="PT Astra Serif" w:hAnsi="PT Astra Serif"/>
          <w:b/>
          <w:sz w:val="24"/>
          <w:szCs w:val="24"/>
        </w:rPr>
      </w:pPr>
      <w:r w:rsidRPr="00C626C4">
        <w:rPr>
          <w:rFonts w:ascii="PT Astra Serif" w:hAnsi="PT Astra Serif"/>
          <w:b/>
          <w:sz w:val="24"/>
          <w:szCs w:val="24"/>
        </w:rPr>
        <w:t>РАСТОРЖЕНИЯ КОНТРАКТА</w:t>
      </w:r>
    </w:p>
    <w:p w14:paraId="71539F16" w14:textId="20A7FF9A" w:rsidR="00E21384" w:rsidRPr="00C626C4" w:rsidRDefault="00E21384" w:rsidP="00671C4F">
      <w:pPr>
        <w:pStyle w:val="ConsPlusNormal"/>
        <w:ind w:firstLine="540"/>
        <w:jc w:val="both"/>
        <w:rPr>
          <w:rFonts w:ascii="PT Astra Serif" w:hAnsi="PT Astra Serif"/>
          <w:sz w:val="24"/>
          <w:szCs w:val="24"/>
        </w:rPr>
      </w:pPr>
      <w:bookmarkStart w:id="17" w:name="P275"/>
      <w:bookmarkEnd w:id="17"/>
      <w:r w:rsidRPr="00C626C4">
        <w:rPr>
          <w:rFonts w:ascii="PT Astra Serif" w:hAnsi="PT Astra Serif"/>
          <w:sz w:val="24"/>
          <w:szCs w:val="24"/>
        </w:rPr>
        <w:t>11.1. Настоящий Контракт вступает в силу с даты его заключения обеими Сторонами</w:t>
      </w:r>
      <w:r w:rsidR="001E5299">
        <w:rPr>
          <w:rFonts w:ascii="PT Astra Serif" w:hAnsi="PT Astra Serif"/>
          <w:sz w:val="24"/>
          <w:szCs w:val="24"/>
        </w:rPr>
        <w:t xml:space="preserve"> </w:t>
      </w:r>
      <w:r w:rsidRPr="00C626C4">
        <w:rPr>
          <w:rFonts w:ascii="PT Astra Serif" w:hAnsi="PT Astra Serif"/>
          <w:sz w:val="24"/>
          <w:szCs w:val="24"/>
        </w:rPr>
        <w:t xml:space="preserve">и </w:t>
      </w:r>
      <w:r w:rsidRPr="001006D8">
        <w:rPr>
          <w:rFonts w:ascii="PT Astra Serif" w:hAnsi="PT Astra Serif"/>
          <w:sz w:val="24"/>
          <w:szCs w:val="24"/>
        </w:rPr>
        <w:t xml:space="preserve">действует </w:t>
      </w:r>
      <w:r w:rsidR="00292063">
        <w:rPr>
          <w:rFonts w:ascii="PT Astra Serif" w:hAnsi="PT Astra Serif"/>
          <w:sz w:val="24"/>
          <w:szCs w:val="24"/>
        </w:rPr>
        <w:t xml:space="preserve">по </w:t>
      </w:r>
      <w:r w:rsidR="008E5193">
        <w:rPr>
          <w:rFonts w:ascii="PT Astra Serif" w:hAnsi="PT Astra Serif"/>
          <w:sz w:val="24"/>
          <w:szCs w:val="24"/>
        </w:rPr>
        <w:t>25</w:t>
      </w:r>
      <w:r w:rsidRPr="001006D8">
        <w:rPr>
          <w:rFonts w:ascii="PT Astra Serif" w:hAnsi="PT Astra Serif"/>
          <w:sz w:val="24"/>
          <w:szCs w:val="24"/>
        </w:rPr>
        <w:t>.</w:t>
      </w:r>
      <w:r w:rsidR="00292063">
        <w:rPr>
          <w:rFonts w:ascii="PT Astra Serif" w:hAnsi="PT Astra Serif"/>
          <w:sz w:val="24"/>
          <w:szCs w:val="24"/>
        </w:rPr>
        <w:t>12</w:t>
      </w:r>
      <w:r w:rsidRPr="001006D8">
        <w:rPr>
          <w:rFonts w:ascii="PT Astra Serif" w:hAnsi="PT Astra Serif"/>
          <w:sz w:val="24"/>
          <w:szCs w:val="24"/>
        </w:rPr>
        <w:t>.202</w:t>
      </w:r>
      <w:r w:rsidR="00AD3CFC">
        <w:rPr>
          <w:rFonts w:ascii="PT Astra Serif" w:hAnsi="PT Astra Serif"/>
          <w:sz w:val="24"/>
          <w:szCs w:val="24"/>
        </w:rPr>
        <w:t>6г.</w:t>
      </w:r>
      <w:r w:rsidRPr="001006D8">
        <w:rPr>
          <w:rFonts w:ascii="PT Astra Serif" w:hAnsi="PT Astra Serif"/>
          <w:sz w:val="24"/>
          <w:szCs w:val="24"/>
        </w:rPr>
        <w:t xml:space="preserve"> (</w:t>
      </w:r>
      <w:r w:rsidRPr="009D0543">
        <w:rPr>
          <w:rFonts w:ascii="PT Astra Serif" w:hAnsi="PT Astra Serif"/>
          <w:sz w:val="24"/>
          <w:szCs w:val="24"/>
        </w:rPr>
        <w:t>включительно</w:t>
      </w:r>
      <w:r w:rsidRPr="00C626C4">
        <w:rPr>
          <w:rFonts w:ascii="PT Astra Serif" w:hAnsi="PT Astra Serif"/>
          <w:sz w:val="24"/>
          <w:szCs w:val="24"/>
        </w:rPr>
        <w:t>), а в части неисполненных обязательств - до полного их исполнения Сторонами. Окончание срока действия настоящего Контракта не влечет прекращения неисполненных обязательств Сторон по настоящему Контракту.</w:t>
      </w:r>
    </w:p>
    <w:p w14:paraId="300AF306" w14:textId="77777777" w:rsidR="00E21384" w:rsidRPr="00C626C4" w:rsidRDefault="00E21384" w:rsidP="00671C4F">
      <w:pPr>
        <w:pStyle w:val="ConsPlusNormal"/>
        <w:ind w:firstLine="540"/>
        <w:jc w:val="both"/>
        <w:rPr>
          <w:rFonts w:ascii="PT Astra Serif" w:hAnsi="PT Astra Serif"/>
          <w:sz w:val="24"/>
          <w:szCs w:val="24"/>
        </w:rPr>
      </w:pPr>
      <w:r w:rsidRPr="00C626C4">
        <w:rPr>
          <w:rFonts w:ascii="PT Astra Serif" w:hAnsi="PT Astra Serif"/>
          <w:sz w:val="24"/>
          <w:szCs w:val="24"/>
        </w:rPr>
        <w:t>11.2. Расторжение настоящего Контракта допускается по соглашению Сторон, по решению суда, в случае одностороннего отказа Стороны от исполнения настоящего Контракта в соответствии с гражданским законодательством Российской Федерации. При этом факт подписания Сторонами соглашения о расторжении настоящего Контракта не освобождает Стороны от обязанностей урегулирования взаимных расчетов.</w:t>
      </w:r>
    </w:p>
    <w:p w14:paraId="11A0BE1E" w14:textId="010AFA42" w:rsidR="00E21384" w:rsidRPr="00C626C4" w:rsidRDefault="00E21384" w:rsidP="00671C4F">
      <w:pPr>
        <w:pStyle w:val="ConsPlusNormal"/>
        <w:ind w:firstLine="540"/>
        <w:jc w:val="both"/>
        <w:rPr>
          <w:rFonts w:ascii="PT Astra Serif" w:hAnsi="PT Astra Serif"/>
          <w:sz w:val="24"/>
          <w:szCs w:val="24"/>
        </w:rPr>
      </w:pPr>
      <w:r w:rsidRPr="00C626C4">
        <w:rPr>
          <w:rFonts w:ascii="PT Astra Serif" w:hAnsi="PT Astra Serif"/>
          <w:sz w:val="24"/>
          <w:szCs w:val="24"/>
        </w:rPr>
        <w:t>11.</w:t>
      </w:r>
      <w:r w:rsidR="00A437A0">
        <w:rPr>
          <w:rFonts w:ascii="PT Astra Serif" w:hAnsi="PT Astra Serif"/>
          <w:sz w:val="24"/>
          <w:szCs w:val="24"/>
        </w:rPr>
        <w:t>3</w:t>
      </w:r>
      <w:r w:rsidRPr="00C626C4">
        <w:rPr>
          <w:rFonts w:ascii="PT Astra Serif" w:hAnsi="PT Astra Serif"/>
          <w:sz w:val="24"/>
          <w:szCs w:val="24"/>
        </w:rPr>
        <w:t>. Изменения и дополнения по основаниям, предусмотренным настоящим Контрактом, вносятся по соглашению Сторон, которое оформляется соответствующим дополнительным Соглашением и является неотъемлемой частью настоящего Контракта.</w:t>
      </w:r>
    </w:p>
    <w:p w14:paraId="5EAA353A" w14:textId="4134DE90" w:rsidR="001B53EF" w:rsidRPr="00143A37" w:rsidRDefault="00A437A0" w:rsidP="001B53EF">
      <w:pPr>
        <w:pStyle w:val="ConsPlusNormal"/>
        <w:ind w:firstLine="540"/>
        <w:jc w:val="both"/>
        <w:rPr>
          <w:rFonts w:ascii="PT Astra Serif" w:hAnsi="PT Astra Serif"/>
          <w:sz w:val="24"/>
          <w:szCs w:val="24"/>
        </w:rPr>
      </w:pPr>
      <w:r>
        <w:rPr>
          <w:rFonts w:ascii="PT Astra Serif" w:hAnsi="PT Astra Serif"/>
          <w:sz w:val="24"/>
          <w:szCs w:val="24"/>
        </w:rPr>
        <w:t>11.4</w:t>
      </w:r>
      <w:r w:rsidR="001B53EF" w:rsidRPr="00143A37">
        <w:rPr>
          <w:rFonts w:ascii="PT Astra Serif" w:hAnsi="PT Astra Serif"/>
          <w:sz w:val="24"/>
          <w:szCs w:val="24"/>
        </w:rPr>
        <w:t xml:space="preserve">. Изменение условий настоящего Контракта при его исполнении не допускается, за исключением случаев, предусмотренных </w:t>
      </w:r>
      <w:r w:rsidR="001B53EF" w:rsidRPr="00143A37">
        <w:rPr>
          <w:rFonts w:ascii="PT Astra Serif" w:hAnsi="PT Astra Serif"/>
          <w:color w:val="000000" w:themeColor="text1"/>
          <w:sz w:val="24"/>
          <w:szCs w:val="24"/>
        </w:rPr>
        <w:t>статьей 95 За</w:t>
      </w:r>
      <w:r w:rsidR="001B53EF" w:rsidRPr="00143A37">
        <w:rPr>
          <w:rFonts w:ascii="PT Astra Serif" w:hAnsi="PT Astra Serif"/>
          <w:sz w:val="24"/>
          <w:szCs w:val="24"/>
        </w:rPr>
        <w:t>кона N 44-ФЗ:</w:t>
      </w:r>
    </w:p>
    <w:p w14:paraId="42C8D1FB" w14:textId="77777777" w:rsidR="001B53EF" w:rsidRPr="0007407E" w:rsidRDefault="001B53EF" w:rsidP="0007407E">
      <w:pPr>
        <w:pStyle w:val="ConsPlusNormal"/>
        <w:ind w:firstLine="540"/>
        <w:jc w:val="both"/>
        <w:rPr>
          <w:rFonts w:ascii="PT Astra Serif" w:hAnsi="PT Astra Serif"/>
          <w:sz w:val="24"/>
          <w:szCs w:val="24"/>
        </w:rPr>
      </w:pPr>
      <w:r w:rsidRPr="0007407E">
        <w:rPr>
          <w:rFonts w:ascii="PT Astra Serif" w:hAnsi="PT Astra Serif"/>
          <w:sz w:val="24"/>
          <w:szCs w:val="24"/>
        </w:rPr>
        <w:t xml:space="preserve">- в случаях, предусмотренных пунктом 6 статьи 161 Бюджетного кодекса Российской Федерации, при уменьшении ранее доведённых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объёма работы или услуги, предусмотренных контрактом.           </w:t>
      </w:r>
    </w:p>
    <w:p w14:paraId="0B979F94" w14:textId="77777777" w:rsidR="00E21384" w:rsidRPr="00C626C4" w:rsidRDefault="00E21384" w:rsidP="00671C4F">
      <w:pPr>
        <w:pStyle w:val="ConsPlusNormal"/>
        <w:jc w:val="center"/>
        <w:outlineLvl w:val="1"/>
        <w:rPr>
          <w:rFonts w:ascii="PT Astra Serif" w:hAnsi="PT Astra Serif"/>
          <w:b/>
          <w:sz w:val="24"/>
          <w:szCs w:val="24"/>
        </w:rPr>
      </w:pPr>
      <w:r w:rsidRPr="00C626C4">
        <w:rPr>
          <w:rFonts w:ascii="PT Astra Serif" w:hAnsi="PT Astra Serif"/>
          <w:b/>
          <w:sz w:val="24"/>
          <w:szCs w:val="24"/>
        </w:rPr>
        <w:t xml:space="preserve">XII. ПРОЧИЕ ПОЛОЖЕНИЯ </w:t>
      </w:r>
    </w:p>
    <w:p w14:paraId="52D1ABCF" w14:textId="77777777" w:rsidR="00E21384" w:rsidRPr="00C626C4" w:rsidRDefault="00E21384" w:rsidP="00671C4F">
      <w:pPr>
        <w:pStyle w:val="ConsPlusNormal"/>
        <w:ind w:firstLine="540"/>
        <w:jc w:val="both"/>
        <w:rPr>
          <w:rFonts w:ascii="PT Astra Serif" w:hAnsi="PT Astra Serif"/>
          <w:sz w:val="24"/>
          <w:szCs w:val="24"/>
        </w:rPr>
      </w:pPr>
      <w:r w:rsidRPr="00C626C4">
        <w:rPr>
          <w:rFonts w:ascii="PT Astra Serif" w:hAnsi="PT Astra Serif"/>
          <w:sz w:val="24"/>
          <w:szCs w:val="24"/>
        </w:rPr>
        <w:t>12.1. Во всем, что не оговорено в настоящем Контракте, Стороны руководствуются действующим законодательством Российской Федерации.</w:t>
      </w:r>
    </w:p>
    <w:p w14:paraId="50B90322" w14:textId="77777777" w:rsidR="00E21384" w:rsidRPr="00C626C4" w:rsidRDefault="00E21384" w:rsidP="00671C4F">
      <w:pPr>
        <w:pStyle w:val="ConsPlusNormal"/>
        <w:ind w:firstLine="540"/>
        <w:jc w:val="both"/>
        <w:rPr>
          <w:rFonts w:ascii="PT Astra Serif" w:hAnsi="PT Astra Serif"/>
          <w:sz w:val="24"/>
          <w:szCs w:val="24"/>
        </w:rPr>
      </w:pPr>
      <w:r w:rsidRPr="00C626C4">
        <w:rPr>
          <w:rFonts w:ascii="PT Astra Serif" w:hAnsi="PT Astra Serif"/>
          <w:sz w:val="24"/>
          <w:szCs w:val="24"/>
        </w:rPr>
        <w:t xml:space="preserve">12.2. В случае изменения наименования, адреса места нахождения или банковских реквизитов Стороны, а также в случае реорганизации она письменно извещает об этом другую Сторону в течение </w:t>
      </w:r>
      <w:r w:rsidRPr="00C626C4">
        <w:rPr>
          <w:rFonts w:ascii="PT Astra Serif" w:hAnsi="PT Astra Serif"/>
          <w:color w:val="000000" w:themeColor="text1"/>
          <w:sz w:val="24"/>
          <w:szCs w:val="24"/>
        </w:rPr>
        <w:t>5 календарных</w:t>
      </w:r>
      <w:r w:rsidRPr="00C626C4">
        <w:rPr>
          <w:rFonts w:ascii="PT Astra Serif" w:hAnsi="PT Astra Serif"/>
          <w:sz w:val="24"/>
          <w:szCs w:val="24"/>
        </w:rPr>
        <w:t xml:space="preserve"> дней с даты такого изменения. При этом если Поставщик не исполнит либо ненадлежащим образом исполнит обязанность, предусмотренную настоящим пунктом, все риски, связанные с перечислением Заказчиком денежных средств на указанный в настоящем Контракте счет, несет Поставщик.</w:t>
      </w:r>
    </w:p>
    <w:p w14:paraId="64BA0E82" w14:textId="77777777" w:rsidR="00E21384" w:rsidRPr="00C626C4" w:rsidRDefault="00E21384" w:rsidP="00671C4F">
      <w:pPr>
        <w:pStyle w:val="ConsPlusNormal"/>
        <w:ind w:firstLine="540"/>
        <w:jc w:val="both"/>
        <w:rPr>
          <w:rFonts w:ascii="PT Astra Serif" w:hAnsi="PT Astra Serif"/>
          <w:sz w:val="24"/>
          <w:szCs w:val="24"/>
        </w:rPr>
      </w:pPr>
      <w:r w:rsidRPr="00C626C4">
        <w:rPr>
          <w:rFonts w:ascii="PT Astra Serif" w:hAnsi="PT Astra Serif"/>
          <w:sz w:val="24"/>
          <w:szCs w:val="24"/>
        </w:rPr>
        <w:t xml:space="preserve">12.3. Все сообщения, требования, замечания или уведомления Сторон по настоящему Контракту 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 по адресам Сторон, </w:t>
      </w:r>
      <w:r w:rsidRPr="00C626C4">
        <w:rPr>
          <w:rFonts w:ascii="PT Astra Serif" w:hAnsi="PT Astra Serif"/>
          <w:color w:val="000000" w:themeColor="text1"/>
          <w:sz w:val="24"/>
          <w:szCs w:val="24"/>
        </w:rPr>
        <w:t xml:space="preserve">указанным в </w:t>
      </w:r>
      <w:hyperlink w:anchor="P306" w:history="1">
        <w:r w:rsidRPr="00C626C4">
          <w:rPr>
            <w:rFonts w:ascii="PT Astra Serif" w:hAnsi="PT Astra Serif"/>
            <w:color w:val="000000" w:themeColor="text1"/>
            <w:sz w:val="24"/>
            <w:szCs w:val="24"/>
          </w:rPr>
          <w:t>разделе XIV</w:t>
        </w:r>
      </w:hyperlink>
      <w:r w:rsidRPr="00C626C4">
        <w:rPr>
          <w:rFonts w:ascii="PT Astra Serif" w:hAnsi="PT Astra Serif"/>
          <w:color w:val="000000" w:themeColor="text1"/>
          <w:sz w:val="24"/>
          <w:szCs w:val="24"/>
        </w:rPr>
        <w:t xml:space="preserve"> настоящего Контракта, либо с использованием электронной почты на электронные адреса, указанные в </w:t>
      </w:r>
      <w:hyperlink w:anchor="P306" w:history="1">
        <w:r w:rsidRPr="00C626C4">
          <w:rPr>
            <w:rFonts w:ascii="PT Astra Serif" w:hAnsi="PT Astra Serif"/>
            <w:color w:val="000000" w:themeColor="text1"/>
            <w:sz w:val="24"/>
            <w:szCs w:val="24"/>
          </w:rPr>
          <w:t>разделе XIV</w:t>
        </w:r>
      </w:hyperlink>
      <w:r w:rsidRPr="00C626C4">
        <w:rPr>
          <w:rFonts w:ascii="PT Astra Serif" w:hAnsi="PT Astra Serif"/>
          <w:color w:val="000000" w:themeColor="text1"/>
          <w:sz w:val="24"/>
          <w:szCs w:val="24"/>
        </w:rPr>
        <w:t xml:space="preserve"> настоящего</w:t>
      </w:r>
      <w:r w:rsidRPr="00C626C4">
        <w:rPr>
          <w:rFonts w:ascii="PT Astra Serif" w:hAnsi="PT Astra Serif"/>
          <w:sz w:val="24"/>
          <w:szCs w:val="24"/>
        </w:rPr>
        <w:t xml:space="preserve"> Контракта, либо с использованием факсимильной связи.</w:t>
      </w:r>
    </w:p>
    <w:p w14:paraId="50CB854A" w14:textId="77777777" w:rsidR="00E21384" w:rsidRPr="00C626C4" w:rsidRDefault="00E21384" w:rsidP="00671C4F">
      <w:pPr>
        <w:pStyle w:val="ConsPlusNormal"/>
        <w:ind w:firstLine="540"/>
        <w:jc w:val="both"/>
        <w:rPr>
          <w:rFonts w:ascii="PT Astra Serif" w:hAnsi="PT Astra Serif"/>
          <w:sz w:val="24"/>
          <w:szCs w:val="24"/>
        </w:rPr>
      </w:pPr>
      <w:r w:rsidRPr="00C626C4">
        <w:rPr>
          <w:rFonts w:ascii="PT Astra Serif" w:hAnsi="PT Astra Serif"/>
          <w:sz w:val="24"/>
          <w:szCs w:val="24"/>
        </w:rPr>
        <w:t xml:space="preserve">Момент получения Стороной сообщения или уведомления, направленного с использованием курьерской доставки, почтовой или факсимильной связи, определяется в соответствии с гражданским законодательством Российской Федерации. При этом направление уведомлений по адресам Сторон, указанным </w:t>
      </w:r>
      <w:r w:rsidRPr="00C626C4">
        <w:rPr>
          <w:rFonts w:ascii="PT Astra Serif" w:hAnsi="PT Astra Serif"/>
          <w:color w:val="000000" w:themeColor="text1"/>
          <w:sz w:val="24"/>
          <w:szCs w:val="24"/>
        </w:rPr>
        <w:t xml:space="preserve">в </w:t>
      </w:r>
      <w:hyperlink w:anchor="P306" w:history="1">
        <w:r w:rsidRPr="00C626C4">
          <w:rPr>
            <w:rFonts w:ascii="PT Astra Serif" w:hAnsi="PT Astra Serif"/>
            <w:color w:val="000000" w:themeColor="text1"/>
            <w:sz w:val="24"/>
            <w:szCs w:val="24"/>
          </w:rPr>
          <w:t>разделе XIV</w:t>
        </w:r>
      </w:hyperlink>
      <w:r w:rsidRPr="00C626C4">
        <w:rPr>
          <w:rFonts w:ascii="PT Astra Serif" w:hAnsi="PT Astra Serif"/>
          <w:color w:val="000000" w:themeColor="text1"/>
          <w:sz w:val="24"/>
          <w:szCs w:val="24"/>
        </w:rPr>
        <w:t xml:space="preserve"> настоящего</w:t>
      </w:r>
      <w:r w:rsidRPr="00C626C4">
        <w:rPr>
          <w:rFonts w:ascii="PT Astra Serif" w:hAnsi="PT Astra Serif"/>
          <w:sz w:val="24"/>
          <w:szCs w:val="24"/>
        </w:rPr>
        <w:t xml:space="preserve"> Контракта, считается надлежащим уведомлением Сторон.</w:t>
      </w:r>
    </w:p>
    <w:p w14:paraId="2AC54F96" w14:textId="77777777" w:rsidR="00E21384" w:rsidRPr="00C626C4" w:rsidRDefault="00E21384" w:rsidP="00671C4F">
      <w:pPr>
        <w:pStyle w:val="ConsPlusNormal"/>
        <w:ind w:firstLine="540"/>
        <w:jc w:val="both"/>
        <w:rPr>
          <w:rFonts w:ascii="PT Astra Serif" w:hAnsi="PT Astra Serif"/>
          <w:sz w:val="24"/>
          <w:szCs w:val="24"/>
        </w:rPr>
      </w:pPr>
      <w:r w:rsidRPr="00C626C4">
        <w:rPr>
          <w:rFonts w:ascii="PT Astra Serif" w:hAnsi="PT Astra Serif"/>
          <w:sz w:val="24"/>
          <w:szCs w:val="24"/>
        </w:rPr>
        <w:t>12.4. При исполнении настоящего Контракта не допускается перемена Поставщика, за исключением случая, если новый Поставщик является правопреемником Поставщика по настоящему Контракту вследствие реорганизации юридического лица в форме преобразования, слияния или присоединения.</w:t>
      </w:r>
    </w:p>
    <w:p w14:paraId="6E8AEFF3" w14:textId="77777777" w:rsidR="00E21384" w:rsidRPr="00C626C4" w:rsidRDefault="00E21384" w:rsidP="00671C4F">
      <w:pPr>
        <w:pStyle w:val="ConsPlusNormal"/>
        <w:ind w:firstLine="540"/>
        <w:jc w:val="both"/>
        <w:rPr>
          <w:rFonts w:ascii="PT Astra Serif" w:hAnsi="PT Astra Serif"/>
          <w:sz w:val="24"/>
          <w:szCs w:val="24"/>
        </w:rPr>
      </w:pPr>
      <w:r w:rsidRPr="00C626C4">
        <w:rPr>
          <w:rFonts w:ascii="PT Astra Serif" w:hAnsi="PT Astra Serif"/>
          <w:sz w:val="24"/>
          <w:szCs w:val="24"/>
        </w:rPr>
        <w:t>В случае, предусмотренном настоящим пунктом, перемена Поставщика оформляется путем заключения соответствующего дополнительного соглашения к настоящему Контракту.</w:t>
      </w:r>
    </w:p>
    <w:p w14:paraId="632441E6" w14:textId="6C7DA5FD" w:rsidR="00E21384" w:rsidRDefault="00E21384" w:rsidP="00671C4F">
      <w:pPr>
        <w:pStyle w:val="ConsPlusNormal"/>
        <w:ind w:firstLine="540"/>
        <w:jc w:val="both"/>
        <w:rPr>
          <w:rFonts w:ascii="PT Astra Serif" w:hAnsi="PT Astra Serif"/>
          <w:sz w:val="24"/>
          <w:szCs w:val="24"/>
        </w:rPr>
      </w:pPr>
      <w:r w:rsidRPr="00C626C4">
        <w:rPr>
          <w:rFonts w:ascii="PT Astra Serif" w:hAnsi="PT Astra Serif"/>
          <w:sz w:val="24"/>
          <w:szCs w:val="24"/>
        </w:rPr>
        <w:t xml:space="preserve">12.5. Стороны обязуются обеспечить конфиденциальность сведений, относящихся к предмету настоящего Контракта и ставших им известными в ходе исполнения настоящего </w:t>
      </w:r>
      <w:r w:rsidRPr="00576CC0">
        <w:rPr>
          <w:rFonts w:ascii="PT Astra Serif" w:hAnsi="PT Astra Serif"/>
          <w:sz w:val="24"/>
          <w:szCs w:val="24"/>
        </w:rPr>
        <w:t>Контракта.</w:t>
      </w:r>
    </w:p>
    <w:p w14:paraId="154595FF" w14:textId="77189BAB" w:rsidR="00AD3CFC" w:rsidRPr="00AD3CFC" w:rsidRDefault="00AD3CFC" w:rsidP="00AD3CFC">
      <w:pPr>
        <w:pStyle w:val="ConsPlusNormal"/>
        <w:ind w:firstLine="540"/>
        <w:jc w:val="both"/>
        <w:rPr>
          <w:rFonts w:ascii="PT Astra Serif" w:hAnsi="PT Astra Serif"/>
          <w:sz w:val="24"/>
          <w:szCs w:val="24"/>
        </w:rPr>
      </w:pPr>
      <w:r>
        <w:rPr>
          <w:rFonts w:ascii="PT Astra Serif" w:hAnsi="PT Astra Serif"/>
          <w:sz w:val="24"/>
          <w:szCs w:val="24"/>
        </w:rPr>
        <w:t xml:space="preserve">12.6. </w:t>
      </w:r>
      <w:r w:rsidRPr="00AD3CFC">
        <w:rPr>
          <w:rFonts w:ascii="PT Astra Serif" w:hAnsi="PT Astra Serif"/>
          <w:sz w:val="24"/>
          <w:szCs w:val="24"/>
        </w:rPr>
        <w:t>Намерения Поставщика/Исполнителя:</w:t>
      </w:r>
    </w:p>
    <w:p w14:paraId="29980BCA" w14:textId="0618DEFE" w:rsidR="00AD3CFC" w:rsidRPr="00AD3CFC" w:rsidRDefault="00AD3CFC" w:rsidP="00AD3CFC">
      <w:pPr>
        <w:pStyle w:val="ConsPlusNormal"/>
        <w:ind w:firstLine="540"/>
        <w:jc w:val="both"/>
        <w:rPr>
          <w:rFonts w:ascii="PT Astra Serif" w:hAnsi="PT Astra Serif"/>
          <w:sz w:val="24"/>
          <w:szCs w:val="24"/>
        </w:rPr>
      </w:pPr>
      <w:r w:rsidRPr="00AD3CFC">
        <w:rPr>
          <w:rFonts w:ascii="PT Astra Serif" w:hAnsi="PT Astra Serif"/>
          <w:sz w:val="24"/>
          <w:szCs w:val="24"/>
        </w:rPr>
        <w:t>установить базовый размер оплаты труда работникам, который не должен быть ниже среднеотраслевой заработной платы по Ульяновской области, рассчитанной Территориальным органом Федеральной службы государственной статистики по Ульяновской области</w:t>
      </w:r>
      <w:r>
        <w:rPr>
          <w:rFonts w:ascii="PT Astra Serif" w:hAnsi="PT Astra Serif"/>
          <w:sz w:val="24"/>
          <w:szCs w:val="24"/>
        </w:rPr>
        <w:t>.</w:t>
      </w:r>
    </w:p>
    <w:p w14:paraId="2E7BB40C" w14:textId="4E126FBF" w:rsidR="001145C7" w:rsidRPr="00576CC0" w:rsidRDefault="001145C7" w:rsidP="00671C4F">
      <w:pPr>
        <w:pStyle w:val="ConsPlusNormal"/>
        <w:ind w:firstLine="540"/>
        <w:jc w:val="both"/>
        <w:rPr>
          <w:rFonts w:ascii="PT Astra Serif" w:hAnsi="PT Astra Serif"/>
          <w:sz w:val="24"/>
          <w:szCs w:val="24"/>
        </w:rPr>
      </w:pPr>
      <w:r w:rsidRPr="00576CC0">
        <w:rPr>
          <w:rFonts w:ascii="PT Astra Serif" w:hAnsi="PT Astra Serif"/>
          <w:sz w:val="24"/>
          <w:szCs w:val="24"/>
        </w:rPr>
        <w:t>12.</w:t>
      </w:r>
      <w:r w:rsidR="00AD3CFC">
        <w:rPr>
          <w:rFonts w:ascii="PT Astra Serif" w:hAnsi="PT Astra Serif"/>
          <w:sz w:val="24"/>
          <w:szCs w:val="24"/>
        </w:rPr>
        <w:t>7</w:t>
      </w:r>
      <w:r w:rsidRPr="00576CC0">
        <w:rPr>
          <w:rFonts w:ascii="PT Astra Serif" w:hAnsi="PT Astra Serif"/>
          <w:sz w:val="24"/>
          <w:szCs w:val="24"/>
        </w:rPr>
        <w:t>. Стороны договорились, что при исполнении обязательств по контракту стороны вправе обмениваться электронными документами с применением системы электронного документооборота (ЭДО) «СБИС».</w:t>
      </w:r>
    </w:p>
    <w:p w14:paraId="010101E1" w14:textId="5D2F1739" w:rsidR="00E21384" w:rsidRPr="00C626C4" w:rsidRDefault="001145C7" w:rsidP="00671C4F">
      <w:pPr>
        <w:pStyle w:val="ConsPlusNormal"/>
        <w:ind w:firstLine="540"/>
        <w:jc w:val="both"/>
        <w:rPr>
          <w:rFonts w:ascii="PT Astra Serif" w:hAnsi="PT Astra Serif"/>
          <w:sz w:val="24"/>
          <w:szCs w:val="24"/>
        </w:rPr>
      </w:pPr>
      <w:r>
        <w:rPr>
          <w:rFonts w:ascii="PT Astra Serif" w:hAnsi="PT Astra Serif"/>
          <w:sz w:val="24"/>
          <w:szCs w:val="24"/>
        </w:rPr>
        <w:t>12.</w:t>
      </w:r>
      <w:r w:rsidR="00AD3CFC">
        <w:rPr>
          <w:rFonts w:ascii="PT Astra Serif" w:hAnsi="PT Astra Serif"/>
          <w:sz w:val="24"/>
          <w:szCs w:val="24"/>
        </w:rPr>
        <w:t>8</w:t>
      </w:r>
      <w:r w:rsidR="00E21384" w:rsidRPr="00C626C4">
        <w:rPr>
          <w:rFonts w:ascii="PT Astra Serif" w:hAnsi="PT Astra Serif"/>
          <w:sz w:val="24"/>
          <w:szCs w:val="24"/>
        </w:rPr>
        <w:t xml:space="preserve">. Контракт заключен </w:t>
      </w:r>
      <w:r w:rsidR="00E21384" w:rsidRPr="00576CC0">
        <w:rPr>
          <w:rFonts w:ascii="PT Astra Serif" w:hAnsi="PT Astra Serif"/>
          <w:sz w:val="24"/>
          <w:szCs w:val="24"/>
          <w:u w:val="single"/>
        </w:rPr>
        <w:t xml:space="preserve">в </w:t>
      </w:r>
      <w:r w:rsidR="00E21384" w:rsidRPr="00576CC0">
        <w:rPr>
          <w:rFonts w:ascii="PT Astra Serif" w:hAnsi="PT Astra Serif"/>
          <w:i/>
          <w:sz w:val="24"/>
          <w:szCs w:val="24"/>
          <w:u w:val="single"/>
        </w:rPr>
        <w:t>форме электронного документа</w:t>
      </w:r>
      <w:r w:rsidR="00E21384" w:rsidRPr="00C626C4">
        <w:rPr>
          <w:rFonts w:ascii="PT Astra Serif" w:hAnsi="PT Astra Serif"/>
          <w:sz w:val="24"/>
          <w:szCs w:val="24"/>
        </w:rPr>
        <w:t>, подписанного усиленными электронными подписями Сторон, в порядке, предусмотренном статьёй 83.2 Федерального закона от 05.04.2013 № 44-ФЗ. По обоюдному согласию Стороны также вправе дополнительно оформить настоящий Контракт в письменном виде в 2 (двух) экземплярах, по одному для каждой из Сторон.</w:t>
      </w:r>
    </w:p>
    <w:p w14:paraId="1EB1C8BE" w14:textId="77777777" w:rsidR="00E21384" w:rsidRPr="00C626C4" w:rsidRDefault="00E21384" w:rsidP="00671C4F">
      <w:pPr>
        <w:pStyle w:val="ConsPlusNormal"/>
        <w:jc w:val="both"/>
        <w:rPr>
          <w:rFonts w:ascii="PT Astra Serif" w:hAnsi="PT Astra Serif"/>
          <w:sz w:val="24"/>
          <w:szCs w:val="24"/>
        </w:rPr>
      </w:pPr>
    </w:p>
    <w:p w14:paraId="256ED6C0" w14:textId="77777777" w:rsidR="00E21384" w:rsidRPr="00C626C4" w:rsidRDefault="00E21384" w:rsidP="00671C4F">
      <w:pPr>
        <w:pStyle w:val="ConsPlusNormal"/>
        <w:jc w:val="center"/>
        <w:outlineLvl w:val="1"/>
        <w:rPr>
          <w:rFonts w:ascii="PT Astra Serif" w:hAnsi="PT Astra Serif"/>
          <w:b/>
          <w:sz w:val="24"/>
          <w:szCs w:val="24"/>
        </w:rPr>
      </w:pPr>
      <w:r w:rsidRPr="00C626C4">
        <w:rPr>
          <w:rFonts w:ascii="PT Astra Serif" w:hAnsi="PT Astra Serif"/>
          <w:b/>
          <w:sz w:val="24"/>
          <w:szCs w:val="24"/>
        </w:rPr>
        <w:t xml:space="preserve">XIII. ПЕРЕЧЕНЬ ПРИЛОЖЕНИЙ </w:t>
      </w:r>
    </w:p>
    <w:p w14:paraId="28314BCC" w14:textId="77777777" w:rsidR="00E21384" w:rsidRPr="00C626C4" w:rsidRDefault="00E21384" w:rsidP="00671C4F">
      <w:pPr>
        <w:pStyle w:val="ConsPlusNormal"/>
        <w:ind w:firstLine="540"/>
        <w:jc w:val="both"/>
        <w:rPr>
          <w:rFonts w:ascii="PT Astra Serif" w:hAnsi="PT Astra Serif"/>
          <w:sz w:val="24"/>
          <w:szCs w:val="24"/>
        </w:rPr>
      </w:pPr>
      <w:r w:rsidRPr="00C626C4">
        <w:rPr>
          <w:rFonts w:ascii="PT Astra Serif" w:hAnsi="PT Astra Serif"/>
          <w:sz w:val="24"/>
          <w:szCs w:val="24"/>
        </w:rPr>
        <w:t>Неотъемлемой частью настоящего Контракта является следующее:</w:t>
      </w:r>
    </w:p>
    <w:p w14:paraId="06358A3F" w14:textId="2868114E" w:rsidR="00E21384" w:rsidRDefault="00AB0D10" w:rsidP="00A437A0">
      <w:pPr>
        <w:pStyle w:val="ConsPlusNormal"/>
        <w:ind w:firstLine="540"/>
        <w:jc w:val="both"/>
        <w:rPr>
          <w:rFonts w:ascii="PT Astra Serif" w:hAnsi="PT Astra Serif"/>
          <w:sz w:val="24"/>
          <w:szCs w:val="24"/>
        </w:rPr>
      </w:pPr>
      <w:hyperlink w:anchor="P326" w:history="1">
        <w:r w:rsidR="00E21384" w:rsidRPr="000C06BF">
          <w:rPr>
            <w:rFonts w:ascii="PT Astra Serif" w:hAnsi="PT Astra Serif"/>
            <w:sz w:val="24"/>
            <w:szCs w:val="24"/>
          </w:rPr>
          <w:t>Приложение N 1</w:t>
        </w:r>
      </w:hyperlink>
      <w:r w:rsidR="00A437A0">
        <w:rPr>
          <w:rFonts w:ascii="PT Astra Serif" w:hAnsi="PT Astra Serif"/>
          <w:sz w:val="24"/>
          <w:szCs w:val="24"/>
        </w:rPr>
        <w:t xml:space="preserve"> - Спецификация на </w:t>
      </w:r>
      <w:r w:rsidR="00AD3CFC">
        <w:rPr>
          <w:rFonts w:ascii="PT Astra Serif" w:hAnsi="PT Astra Serif"/>
          <w:sz w:val="24"/>
          <w:szCs w:val="24"/>
        </w:rPr>
        <w:t>1</w:t>
      </w:r>
      <w:r w:rsidR="00E21384" w:rsidRPr="000C06BF">
        <w:rPr>
          <w:rFonts w:ascii="PT Astra Serif" w:hAnsi="PT Astra Serif"/>
          <w:sz w:val="24"/>
          <w:szCs w:val="24"/>
        </w:rPr>
        <w:t xml:space="preserve"> лист</w:t>
      </w:r>
      <w:r w:rsidR="00AD3CFC">
        <w:rPr>
          <w:rFonts w:ascii="PT Astra Serif" w:hAnsi="PT Astra Serif"/>
          <w:sz w:val="24"/>
          <w:szCs w:val="24"/>
        </w:rPr>
        <w:t>е</w:t>
      </w:r>
      <w:r w:rsidR="00E21384" w:rsidRPr="000C06BF">
        <w:rPr>
          <w:rFonts w:ascii="PT Astra Serif" w:hAnsi="PT Astra Serif"/>
          <w:sz w:val="24"/>
          <w:szCs w:val="24"/>
        </w:rPr>
        <w:t>;</w:t>
      </w:r>
    </w:p>
    <w:p w14:paraId="2A751991" w14:textId="77777777" w:rsidR="001E5299" w:rsidRPr="00C626C4" w:rsidRDefault="001E5299" w:rsidP="00671C4F">
      <w:pPr>
        <w:pStyle w:val="ConsPlusNormal"/>
        <w:jc w:val="both"/>
        <w:rPr>
          <w:rFonts w:ascii="PT Astra Serif" w:hAnsi="PT Astra Serif"/>
          <w:color w:val="000000" w:themeColor="text1"/>
          <w:sz w:val="24"/>
          <w:szCs w:val="24"/>
        </w:rPr>
      </w:pPr>
    </w:p>
    <w:p w14:paraId="1C8EDB75" w14:textId="77777777" w:rsidR="00E21384" w:rsidRPr="00C626C4" w:rsidRDefault="00E21384" w:rsidP="00671C4F">
      <w:pPr>
        <w:pStyle w:val="ConsPlusNormal"/>
        <w:jc w:val="center"/>
        <w:outlineLvl w:val="1"/>
        <w:rPr>
          <w:rFonts w:ascii="PT Astra Serif" w:hAnsi="PT Astra Serif"/>
          <w:b/>
          <w:sz w:val="24"/>
          <w:szCs w:val="24"/>
        </w:rPr>
      </w:pPr>
      <w:bookmarkStart w:id="18" w:name="P306"/>
      <w:bookmarkEnd w:id="18"/>
      <w:r w:rsidRPr="00C626C4">
        <w:rPr>
          <w:rFonts w:ascii="PT Astra Serif" w:hAnsi="PT Astra Serif"/>
          <w:b/>
          <w:sz w:val="24"/>
          <w:szCs w:val="24"/>
        </w:rPr>
        <w:t>XIV. АДРЕСА. БАНКОВСКИЕ РЕКВИЗИТЫ И ПОДПИСИ СТОРОН:</w:t>
      </w:r>
    </w:p>
    <w:tbl>
      <w:tblPr>
        <w:tblW w:w="0" w:type="auto"/>
        <w:tblLook w:val="04A0" w:firstRow="1" w:lastRow="0" w:firstColumn="1" w:lastColumn="0" w:noHBand="0" w:noVBand="1"/>
      </w:tblPr>
      <w:tblGrid>
        <w:gridCol w:w="4962"/>
        <w:gridCol w:w="4609"/>
      </w:tblGrid>
      <w:tr w:rsidR="00CB7EF0" w:rsidRPr="00235362" w14:paraId="67A15192" w14:textId="77777777" w:rsidTr="00EB37ED">
        <w:tc>
          <w:tcPr>
            <w:tcW w:w="4962" w:type="dxa"/>
            <w:shd w:val="clear" w:color="auto" w:fill="auto"/>
          </w:tcPr>
          <w:p w14:paraId="0BD7A67E" w14:textId="77777777" w:rsidR="00CB7EF0" w:rsidRPr="00235362" w:rsidRDefault="00CB7EF0" w:rsidP="00A805B0">
            <w:pPr>
              <w:pStyle w:val="ConsPlusNormal"/>
              <w:rPr>
                <w:rFonts w:ascii="PT Astra Serif" w:hAnsi="PT Astra Serif"/>
                <w:sz w:val="22"/>
                <w:szCs w:val="22"/>
              </w:rPr>
            </w:pPr>
            <w:r w:rsidRPr="00235362">
              <w:rPr>
                <w:rFonts w:ascii="PT Astra Serif" w:hAnsi="PT Astra Serif"/>
                <w:sz w:val="22"/>
                <w:szCs w:val="22"/>
              </w:rPr>
              <w:t>Заказчик:</w:t>
            </w:r>
          </w:p>
          <w:p w14:paraId="0588B3AA" w14:textId="77777777" w:rsidR="00AD3CFC" w:rsidRPr="00235362" w:rsidRDefault="00AD3CFC" w:rsidP="00AD3CFC">
            <w:pPr>
              <w:pStyle w:val="a6"/>
              <w:rPr>
                <w:rFonts w:ascii="PT Astra Serif" w:hAnsi="PT Astra Serif"/>
                <w:b/>
                <w:snapToGrid w:val="0"/>
                <w:sz w:val="22"/>
                <w:szCs w:val="22"/>
              </w:rPr>
            </w:pPr>
            <w:r w:rsidRPr="00235362">
              <w:rPr>
                <w:rFonts w:ascii="PT Astra Serif" w:hAnsi="PT Astra Serif"/>
                <w:b/>
                <w:snapToGrid w:val="0"/>
                <w:sz w:val="22"/>
                <w:szCs w:val="22"/>
              </w:rPr>
              <w:t>Областное государственное казенное</w:t>
            </w:r>
          </w:p>
          <w:p w14:paraId="68613282" w14:textId="77777777" w:rsidR="00AD3CFC" w:rsidRPr="00235362" w:rsidRDefault="00AD3CFC" w:rsidP="00AD3CFC">
            <w:pPr>
              <w:pStyle w:val="a6"/>
              <w:rPr>
                <w:rFonts w:ascii="PT Astra Serif" w:hAnsi="PT Astra Serif"/>
                <w:b/>
                <w:snapToGrid w:val="0"/>
                <w:sz w:val="22"/>
                <w:szCs w:val="22"/>
              </w:rPr>
            </w:pPr>
            <w:r w:rsidRPr="00235362">
              <w:rPr>
                <w:rFonts w:ascii="PT Astra Serif" w:hAnsi="PT Astra Serif"/>
                <w:b/>
                <w:snapToGrid w:val="0"/>
                <w:sz w:val="22"/>
                <w:szCs w:val="22"/>
              </w:rPr>
              <w:t>учреждение социального обслуживания</w:t>
            </w:r>
          </w:p>
          <w:p w14:paraId="73DB9671" w14:textId="77777777" w:rsidR="00AD3CFC" w:rsidRPr="00235362" w:rsidRDefault="00AD3CFC" w:rsidP="00AD3CFC">
            <w:pPr>
              <w:pStyle w:val="a6"/>
              <w:rPr>
                <w:rFonts w:ascii="PT Astra Serif" w:hAnsi="PT Astra Serif"/>
                <w:b/>
                <w:snapToGrid w:val="0"/>
                <w:sz w:val="22"/>
                <w:szCs w:val="22"/>
              </w:rPr>
            </w:pPr>
            <w:r w:rsidRPr="00235362">
              <w:rPr>
                <w:rFonts w:ascii="PT Astra Serif" w:hAnsi="PT Astra Serif"/>
                <w:b/>
                <w:snapToGrid w:val="0"/>
                <w:sz w:val="22"/>
                <w:szCs w:val="22"/>
              </w:rPr>
              <w:t>«Комплексный кризисный центр»</w:t>
            </w:r>
          </w:p>
          <w:p w14:paraId="4A27587F" w14:textId="77777777" w:rsidR="00AD3CFC" w:rsidRPr="00235362" w:rsidRDefault="00AD3CFC" w:rsidP="00AD3CFC">
            <w:pPr>
              <w:pStyle w:val="a6"/>
              <w:rPr>
                <w:rFonts w:ascii="PT Astra Serif" w:hAnsi="PT Astra Serif"/>
                <w:sz w:val="22"/>
                <w:szCs w:val="22"/>
              </w:rPr>
            </w:pPr>
            <w:r w:rsidRPr="00235362">
              <w:rPr>
                <w:rFonts w:ascii="PT Astra Serif" w:hAnsi="PT Astra Serif"/>
                <w:sz w:val="22"/>
                <w:szCs w:val="22"/>
              </w:rPr>
              <w:t>ОГКУСО «Комплексный кризисный центр»</w:t>
            </w:r>
          </w:p>
          <w:p w14:paraId="627AEC42" w14:textId="77777777" w:rsidR="00AD3CFC" w:rsidRPr="00235362" w:rsidRDefault="00AD3CFC" w:rsidP="00AD3CFC">
            <w:pPr>
              <w:pStyle w:val="a6"/>
              <w:rPr>
                <w:rFonts w:ascii="PT Astra Serif" w:hAnsi="PT Astra Serif"/>
                <w:sz w:val="22"/>
                <w:szCs w:val="22"/>
              </w:rPr>
            </w:pPr>
            <w:r w:rsidRPr="00235362">
              <w:rPr>
                <w:rFonts w:ascii="PT Astra Serif" w:hAnsi="PT Astra Serif"/>
                <w:sz w:val="22"/>
                <w:szCs w:val="22"/>
              </w:rPr>
              <w:t>Адрес: Россия, 432073, г. Ульяновск, бульвар Цветной, д. 9</w:t>
            </w:r>
          </w:p>
          <w:p w14:paraId="20C67DF0" w14:textId="77777777" w:rsidR="00AD3CFC" w:rsidRPr="00235362" w:rsidRDefault="00AD3CFC" w:rsidP="00AD3CFC">
            <w:pPr>
              <w:pStyle w:val="a6"/>
              <w:rPr>
                <w:rFonts w:ascii="PT Astra Serif" w:hAnsi="PT Astra Serif"/>
                <w:sz w:val="22"/>
                <w:szCs w:val="22"/>
              </w:rPr>
            </w:pPr>
            <w:proofErr w:type="spellStart"/>
            <w:proofErr w:type="gramStart"/>
            <w:r w:rsidRPr="00235362">
              <w:rPr>
                <w:rFonts w:ascii="PT Astra Serif" w:hAnsi="PT Astra Serif"/>
                <w:sz w:val="22"/>
                <w:szCs w:val="22"/>
              </w:rPr>
              <w:t>эл.почта</w:t>
            </w:r>
            <w:proofErr w:type="spellEnd"/>
            <w:proofErr w:type="gramEnd"/>
            <w:r w:rsidRPr="00235362">
              <w:rPr>
                <w:rFonts w:ascii="PT Astra Serif" w:hAnsi="PT Astra Serif"/>
                <w:sz w:val="22"/>
                <w:szCs w:val="22"/>
              </w:rPr>
              <w:t>: ogkusokkc@mail.ru</w:t>
            </w:r>
          </w:p>
          <w:p w14:paraId="79DA317B" w14:textId="77777777" w:rsidR="00AD3CFC" w:rsidRPr="00235362" w:rsidRDefault="00AD3CFC" w:rsidP="00AD3CFC">
            <w:pPr>
              <w:pStyle w:val="a6"/>
              <w:rPr>
                <w:rFonts w:ascii="PT Astra Serif" w:hAnsi="PT Astra Serif"/>
                <w:sz w:val="22"/>
                <w:szCs w:val="22"/>
              </w:rPr>
            </w:pPr>
            <w:r w:rsidRPr="00235362">
              <w:rPr>
                <w:rFonts w:ascii="PT Astra Serif" w:hAnsi="PT Astra Serif"/>
                <w:sz w:val="22"/>
                <w:szCs w:val="22"/>
              </w:rPr>
              <w:t>Тел. 8(8422) 43-34-42</w:t>
            </w:r>
          </w:p>
          <w:p w14:paraId="42A93EF5" w14:textId="77777777" w:rsidR="00AD3CFC" w:rsidRPr="00235362" w:rsidRDefault="00AD3CFC" w:rsidP="00AD3CFC">
            <w:pPr>
              <w:pStyle w:val="a6"/>
              <w:rPr>
                <w:rFonts w:ascii="PT Astra Serif" w:hAnsi="PT Astra Serif"/>
                <w:sz w:val="22"/>
                <w:szCs w:val="22"/>
              </w:rPr>
            </w:pPr>
            <w:r w:rsidRPr="00235362">
              <w:rPr>
                <w:rFonts w:ascii="PT Astra Serif" w:hAnsi="PT Astra Serif"/>
                <w:sz w:val="22"/>
                <w:szCs w:val="22"/>
              </w:rPr>
              <w:t xml:space="preserve">ИНН 7325105880 КПП 732701001 </w:t>
            </w:r>
          </w:p>
          <w:p w14:paraId="71E11FD5" w14:textId="77777777" w:rsidR="00AD3CFC" w:rsidRPr="00235362" w:rsidRDefault="00AD3CFC" w:rsidP="00AD3CFC">
            <w:pPr>
              <w:pStyle w:val="a6"/>
              <w:rPr>
                <w:rFonts w:ascii="PT Astra Serif" w:hAnsi="PT Astra Serif"/>
                <w:sz w:val="22"/>
                <w:szCs w:val="22"/>
              </w:rPr>
            </w:pPr>
            <w:r w:rsidRPr="00235362">
              <w:rPr>
                <w:rFonts w:ascii="PT Astra Serif" w:hAnsi="PT Astra Serif"/>
                <w:sz w:val="22"/>
                <w:szCs w:val="22"/>
              </w:rPr>
              <w:t xml:space="preserve">ОГРН 1117325004983 от 08.07.2011 </w:t>
            </w:r>
          </w:p>
          <w:p w14:paraId="648F1E9F" w14:textId="77777777" w:rsidR="00AD3CFC" w:rsidRPr="00235362" w:rsidRDefault="00AD3CFC" w:rsidP="00AD3CFC">
            <w:pPr>
              <w:pStyle w:val="a6"/>
              <w:rPr>
                <w:rFonts w:ascii="PT Astra Serif" w:hAnsi="PT Astra Serif"/>
                <w:sz w:val="22"/>
                <w:szCs w:val="22"/>
              </w:rPr>
            </w:pPr>
            <w:r w:rsidRPr="00235362">
              <w:rPr>
                <w:rFonts w:ascii="PT Astra Serif" w:hAnsi="PT Astra Serif"/>
                <w:sz w:val="22"/>
                <w:szCs w:val="22"/>
              </w:rPr>
              <w:t xml:space="preserve">ОКНО 87791838 </w:t>
            </w:r>
          </w:p>
          <w:p w14:paraId="6196977F" w14:textId="77777777" w:rsidR="00AD3CFC" w:rsidRPr="00235362" w:rsidRDefault="00AD3CFC" w:rsidP="00AD3CFC">
            <w:pPr>
              <w:pStyle w:val="a6"/>
              <w:rPr>
                <w:rFonts w:ascii="PT Astra Serif" w:hAnsi="PT Astra Serif"/>
                <w:sz w:val="22"/>
                <w:szCs w:val="22"/>
              </w:rPr>
            </w:pPr>
            <w:r w:rsidRPr="00235362">
              <w:rPr>
                <w:rFonts w:ascii="PT Astra Serif" w:hAnsi="PT Astra Serif"/>
                <w:sz w:val="22"/>
                <w:szCs w:val="22"/>
              </w:rPr>
              <w:t xml:space="preserve">Банковские реквизиты </w:t>
            </w:r>
          </w:p>
          <w:p w14:paraId="693EC5E4" w14:textId="77777777" w:rsidR="00AD3CFC" w:rsidRPr="00235362" w:rsidRDefault="00AD3CFC" w:rsidP="00AD3CFC">
            <w:pPr>
              <w:pStyle w:val="a6"/>
              <w:rPr>
                <w:rFonts w:ascii="PT Astra Serif" w:hAnsi="PT Astra Serif"/>
                <w:sz w:val="22"/>
                <w:szCs w:val="22"/>
              </w:rPr>
            </w:pPr>
            <w:r w:rsidRPr="00235362">
              <w:rPr>
                <w:rFonts w:ascii="PT Astra Serif" w:hAnsi="PT Astra Serif"/>
                <w:sz w:val="22"/>
                <w:szCs w:val="22"/>
              </w:rPr>
              <w:t>Казначейский счет: 03221643730000006800</w:t>
            </w:r>
          </w:p>
          <w:p w14:paraId="283AA51B" w14:textId="77777777" w:rsidR="00AD3CFC" w:rsidRPr="00235362" w:rsidRDefault="00AD3CFC" w:rsidP="00AD3CFC">
            <w:pPr>
              <w:pStyle w:val="a6"/>
              <w:rPr>
                <w:rFonts w:ascii="PT Astra Serif" w:hAnsi="PT Astra Serif"/>
                <w:sz w:val="22"/>
                <w:szCs w:val="22"/>
              </w:rPr>
            </w:pPr>
            <w:r w:rsidRPr="00235362">
              <w:rPr>
                <w:rFonts w:ascii="PT Astra Serif" w:hAnsi="PT Astra Serif"/>
                <w:sz w:val="22"/>
                <w:szCs w:val="22"/>
              </w:rPr>
              <w:t xml:space="preserve">Банковский счет 40102810645370000061  </w:t>
            </w:r>
          </w:p>
          <w:p w14:paraId="6CDCB826" w14:textId="77777777" w:rsidR="00AD3CFC" w:rsidRPr="00235362" w:rsidRDefault="00AD3CFC" w:rsidP="00AD3CFC">
            <w:pPr>
              <w:pStyle w:val="a6"/>
              <w:rPr>
                <w:rFonts w:ascii="PT Astra Serif" w:hAnsi="PT Astra Serif"/>
                <w:sz w:val="22"/>
                <w:szCs w:val="22"/>
              </w:rPr>
            </w:pPr>
            <w:r w:rsidRPr="00235362">
              <w:rPr>
                <w:rFonts w:ascii="PT Astra Serif" w:hAnsi="PT Astra Serif"/>
                <w:sz w:val="22"/>
                <w:szCs w:val="22"/>
              </w:rPr>
              <w:t>ОКЦ №5 Волго-Вятский ГУ Банка России //</w:t>
            </w:r>
          </w:p>
          <w:p w14:paraId="6A91849C" w14:textId="77777777" w:rsidR="00AD3CFC" w:rsidRPr="00235362" w:rsidRDefault="00AD3CFC" w:rsidP="00AD3CFC">
            <w:pPr>
              <w:pStyle w:val="a6"/>
              <w:rPr>
                <w:rFonts w:ascii="PT Astra Serif" w:hAnsi="PT Astra Serif"/>
                <w:sz w:val="22"/>
                <w:szCs w:val="22"/>
              </w:rPr>
            </w:pPr>
            <w:r w:rsidRPr="00235362">
              <w:rPr>
                <w:rFonts w:ascii="PT Astra Serif" w:hAnsi="PT Astra Serif"/>
                <w:sz w:val="22"/>
                <w:szCs w:val="22"/>
              </w:rPr>
              <w:t xml:space="preserve">УФК по Ульяновской области г. Ульяновск, </w:t>
            </w:r>
          </w:p>
          <w:p w14:paraId="6B9949C8" w14:textId="77777777" w:rsidR="00AD3CFC" w:rsidRPr="00235362" w:rsidRDefault="00AD3CFC" w:rsidP="00AD3CFC">
            <w:pPr>
              <w:pStyle w:val="a6"/>
              <w:rPr>
                <w:rFonts w:ascii="PT Astra Serif" w:hAnsi="PT Astra Serif"/>
                <w:sz w:val="22"/>
                <w:szCs w:val="22"/>
              </w:rPr>
            </w:pPr>
            <w:r w:rsidRPr="00235362">
              <w:rPr>
                <w:rFonts w:ascii="PT Astra Serif" w:hAnsi="PT Astra Serif"/>
                <w:sz w:val="22"/>
                <w:szCs w:val="22"/>
              </w:rPr>
              <w:t>БИК 017308101</w:t>
            </w:r>
          </w:p>
          <w:p w14:paraId="72B07A2F" w14:textId="77777777" w:rsidR="00AD3CFC" w:rsidRPr="00235362" w:rsidRDefault="00AD3CFC" w:rsidP="00AD3CFC">
            <w:pPr>
              <w:snapToGrid w:val="0"/>
              <w:rPr>
                <w:rFonts w:ascii="PT Astra Serif" w:hAnsi="PT Astra Serif"/>
                <w:caps/>
              </w:rPr>
            </w:pPr>
            <w:r w:rsidRPr="00235362">
              <w:rPr>
                <w:rFonts w:ascii="PT Astra Serif" w:hAnsi="PT Astra Serif"/>
                <w:caps/>
              </w:rPr>
              <w:t>л/с 03264132С89 в Министерстве финансов Ульяновской области</w:t>
            </w:r>
          </w:p>
          <w:p w14:paraId="4F53A837" w14:textId="77777777" w:rsidR="00CB7EF0" w:rsidRPr="00235362" w:rsidRDefault="00CB7EF0" w:rsidP="006B7C25">
            <w:pPr>
              <w:pStyle w:val="Default"/>
              <w:rPr>
                <w:rFonts w:ascii="PT Astra Serif" w:hAnsi="PT Astra Serif"/>
                <w:sz w:val="22"/>
                <w:szCs w:val="22"/>
              </w:rPr>
            </w:pPr>
          </w:p>
          <w:p w14:paraId="57692C68" w14:textId="77777777" w:rsidR="006B7C25" w:rsidRPr="00235362" w:rsidRDefault="006B7C25" w:rsidP="006B7C25">
            <w:pPr>
              <w:pStyle w:val="Default"/>
              <w:rPr>
                <w:rFonts w:ascii="PT Astra Serif" w:hAnsi="PT Astra Serif"/>
                <w:sz w:val="22"/>
                <w:szCs w:val="22"/>
              </w:rPr>
            </w:pPr>
          </w:p>
          <w:p w14:paraId="612AF497" w14:textId="77777777" w:rsidR="006B7C25" w:rsidRPr="00235362" w:rsidRDefault="006B7C25" w:rsidP="006B7C25">
            <w:pPr>
              <w:pStyle w:val="a6"/>
              <w:rPr>
                <w:rFonts w:ascii="PT Astra Serif" w:hAnsi="PT Astra Serif"/>
                <w:sz w:val="22"/>
                <w:szCs w:val="22"/>
              </w:rPr>
            </w:pPr>
            <w:r w:rsidRPr="00235362">
              <w:rPr>
                <w:rFonts w:ascii="PT Astra Serif" w:hAnsi="PT Astra Serif"/>
                <w:sz w:val="22"/>
                <w:szCs w:val="22"/>
              </w:rPr>
              <w:lastRenderedPageBreak/>
              <w:t>Директор</w:t>
            </w:r>
          </w:p>
          <w:p w14:paraId="47F62DE8" w14:textId="77777777" w:rsidR="006B7C25" w:rsidRPr="00235362" w:rsidRDefault="006B7C25" w:rsidP="006B7C25">
            <w:pPr>
              <w:pStyle w:val="a6"/>
              <w:rPr>
                <w:rFonts w:ascii="PT Astra Serif" w:hAnsi="PT Astra Serif"/>
                <w:sz w:val="22"/>
                <w:szCs w:val="22"/>
              </w:rPr>
            </w:pPr>
          </w:p>
          <w:p w14:paraId="4A4BEA15" w14:textId="77777777" w:rsidR="006B7C25" w:rsidRPr="00235362" w:rsidRDefault="006B7C25" w:rsidP="006B7C25">
            <w:pPr>
              <w:pStyle w:val="a6"/>
              <w:rPr>
                <w:rFonts w:ascii="PT Astra Serif" w:hAnsi="PT Astra Serif"/>
                <w:sz w:val="22"/>
                <w:szCs w:val="22"/>
              </w:rPr>
            </w:pPr>
            <w:r w:rsidRPr="00235362">
              <w:rPr>
                <w:rFonts w:ascii="PT Astra Serif" w:hAnsi="PT Astra Serif"/>
                <w:sz w:val="22"/>
                <w:szCs w:val="22"/>
              </w:rPr>
              <w:t>________________________ Шаров М.А.</w:t>
            </w:r>
          </w:p>
          <w:p w14:paraId="32658072" w14:textId="5D60086F" w:rsidR="006B7C25" w:rsidRPr="00235362" w:rsidRDefault="006B7C25" w:rsidP="006B7C25">
            <w:pPr>
              <w:pStyle w:val="Default"/>
              <w:rPr>
                <w:rFonts w:ascii="PT Astra Serif" w:hAnsi="PT Astra Serif"/>
                <w:sz w:val="22"/>
                <w:szCs w:val="22"/>
              </w:rPr>
            </w:pPr>
            <w:r w:rsidRPr="00235362">
              <w:rPr>
                <w:rFonts w:ascii="PT Astra Serif" w:hAnsi="PT Astra Serif"/>
                <w:sz w:val="22"/>
                <w:szCs w:val="22"/>
              </w:rPr>
              <w:t>М.П.</w:t>
            </w:r>
          </w:p>
        </w:tc>
        <w:tc>
          <w:tcPr>
            <w:tcW w:w="4609" w:type="dxa"/>
            <w:shd w:val="clear" w:color="auto" w:fill="auto"/>
          </w:tcPr>
          <w:p w14:paraId="7AFD6AE7" w14:textId="77777777" w:rsidR="00CB7EF0" w:rsidRPr="00235362" w:rsidRDefault="00CB7EF0" w:rsidP="00CB7EF0">
            <w:pPr>
              <w:pStyle w:val="a6"/>
              <w:jc w:val="both"/>
              <w:rPr>
                <w:rFonts w:ascii="PT Astra Serif" w:hAnsi="PT Astra Serif"/>
                <w:sz w:val="22"/>
                <w:szCs w:val="22"/>
              </w:rPr>
            </w:pPr>
            <w:r w:rsidRPr="00235362">
              <w:rPr>
                <w:rFonts w:ascii="PT Astra Serif" w:hAnsi="PT Astra Serif"/>
                <w:sz w:val="22"/>
                <w:szCs w:val="22"/>
              </w:rPr>
              <w:lastRenderedPageBreak/>
              <w:t>Поставщик:</w:t>
            </w:r>
          </w:p>
          <w:p w14:paraId="1242393C" w14:textId="77777777" w:rsidR="00CB7EF0" w:rsidRPr="00235362" w:rsidRDefault="00CB7EF0" w:rsidP="00CB7EF0">
            <w:pPr>
              <w:pStyle w:val="a6"/>
              <w:jc w:val="both"/>
              <w:rPr>
                <w:rFonts w:ascii="PT Astra Serif" w:hAnsi="PT Astra Serif"/>
                <w:sz w:val="22"/>
                <w:szCs w:val="22"/>
              </w:rPr>
            </w:pPr>
          </w:p>
          <w:p w14:paraId="119A7D94" w14:textId="77777777" w:rsidR="00CB7EF0" w:rsidRPr="00235362" w:rsidRDefault="00CB7EF0" w:rsidP="00CB7EF0">
            <w:pPr>
              <w:pStyle w:val="a6"/>
              <w:jc w:val="both"/>
              <w:rPr>
                <w:rFonts w:ascii="PT Astra Serif" w:hAnsi="PT Astra Serif"/>
                <w:sz w:val="22"/>
                <w:szCs w:val="22"/>
              </w:rPr>
            </w:pPr>
          </w:p>
          <w:p w14:paraId="6ED054E1" w14:textId="77777777" w:rsidR="00CB7EF0" w:rsidRPr="00235362" w:rsidRDefault="00CB7EF0" w:rsidP="00CB7EF0">
            <w:pPr>
              <w:pStyle w:val="a6"/>
              <w:jc w:val="both"/>
              <w:rPr>
                <w:rFonts w:ascii="PT Astra Serif" w:hAnsi="PT Astra Serif"/>
                <w:sz w:val="22"/>
                <w:szCs w:val="22"/>
              </w:rPr>
            </w:pPr>
          </w:p>
          <w:p w14:paraId="49552BD5" w14:textId="77777777" w:rsidR="00CB7EF0" w:rsidRPr="00235362" w:rsidRDefault="00CB7EF0" w:rsidP="00CB7EF0">
            <w:pPr>
              <w:pStyle w:val="a6"/>
              <w:jc w:val="both"/>
              <w:rPr>
                <w:rFonts w:ascii="PT Astra Serif" w:hAnsi="PT Astra Serif"/>
                <w:sz w:val="22"/>
                <w:szCs w:val="22"/>
              </w:rPr>
            </w:pPr>
          </w:p>
          <w:p w14:paraId="637F5A07" w14:textId="77777777" w:rsidR="00CB7EF0" w:rsidRPr="00235362" w:rsidRDefault="00CB7EF0" w:rsidP="00CB7EF0">
            <w:pPr>
              <w:pStyle w:val="a6"/>
              <w:jc w:val="both"/>
              <w:rPr>
                <w:rFonts w:ascii="PT Astra Serif" w:hAnsi="PT Astra Serif"/>
                <w:sz w:val="22"/>
                <w:szCs w:val="22"/>
              </w:rPr>
            </w:pPr>
          </w:p>
          <w:p w14:paraId="5E10017F" w14:textId="77777777" w:rsidR="00CB7EF0" w:rsidRPr="00235362" w:rsidRDefault="00CB7EF0" w:rsidP="00CB7EF0">
            <w:pPr>
              <w:pStyle w:val="a6"/>
              <w:jc w:val="both"/>
              <w:rPr>
                <w:rFonts w:ascii="PT Astra Serif" w:hAnsi="PT Astra Serif"/>
                <w:sz w:val="22"/>
                <w:szCs w:val="22"/>
              </w:rPr>
            </w:pPr>
          </w:p>
          <w:p w14:paraId="27165562" w14:textId="77777777" w:rsidR="00CB7EF0" w:rsidRPr="00235362" w:rsidRDefault="00CB7EF0" w:rsidP="00CB7EF0">
            <w:pPr>
              <w:pStyle w:val="a6"/>
              <w:jc w:val="both"/>
              <w:rPr>
                <w:rFonts w:ascii="PT Astra Serif" w:hAnsi="PT Astra Serif"/>
                <w:sz w:val="22"/>
                <w:szCs w:val="22"/>
              </w:rPr>
            </w:pPr>
          </w:p>
          <w:p w14:paraId="1ED647D3" w14:textId="77777777" w:rsidR="00CB7EF0" w:rsidRPr="00235362" w:rsidRDefault="00CB7EF0" w:rsidP="00CB7EF0">
            <w:pPr>
              <w:pStyle w:val="a6"/>
              <w:jc w:val="both"/>
              <w:rPr>
                <w:rFonts w:ascii="PT Astra Serif" w:hAnsi="PT Astra Serif"/>
                <w:sz w:val="22"/>
                <w:szCs w:val="22"/>
              </w:rPr>
            </w:pPr>
          </w:p>
          <w:p w14:paraId="4A3753B6" w14:textId="77777777" w:rsidR="00CB7EF0" w:rsidRPr="00235362" w:rsidRDefault="00CB7EF0" w:rsidP="00CB7EF0">
            <w:pPr>
              <w:pStyle w:val="a6"/>
              <w:jc w:val="both"/>
              <w:rPr>
                <w:rFonts w:ascii="PT Astra Serif" w:hAnsi="PT Astra Serif"/>
                <w:sz w:val="22"/>
                <w:szCs w:val="22"/>
              </w:rPr>
            </w:pPr>
          </w:p>
          <w:p w14:paraId="0A37B2E9" w14:textId="77777777" w:rsidR="00EB37ED" w:rsidRPr="00235362" w:rsidRDefault="00EB37ED" w:rsidP="00CB7EF0">
            <w:pPr>
              <w:pStyle w:val="a6"/>
              <w:jc w:val="both"/>
              <w:rPr>
                <w:rFonts w:ascii="PT Astra Serif" w:hAnsi="PT Astra Serif"/>
                <w:sz w:val="22"/>
                <w:szCs w:val="22"/>
              </w:rPr>
            </w:pPr>
          </w:p>
          <w:p w14:paraId="15D73A7C" w14:textId="77777777" w:rsidR="00EB37ED" w:rsidRPr="00235362" w:rsidRDefault="00EB37ED" w:rsidP="00CB7EF0">
            <w:pPr>
              <w:pStyle w:val="a6"/>
              <w:jc w:val="both"/>
              <w:rPr>
                <w:rFonts w:ascii="PT Astra Serif" w:hAnsi="PT Astra Serif"/>
                <w:sz w:val="22"/>
                <w:szCs w:val="22"/>
              </w:rPr>
            </w:pPr>
          </w:p>
          <w:p w14:paraId="7CEB7678" w14:textId="77777777" w:rsidR="00EB37ED" w:rsidRPr="00235362" w:rsidRDefault="00EB37ED" w:rsidP="00CB7EF0">
            <w:pPr>
              <w:pStyle w:val="a6"/>
              <w:jc w:val="both"/>
              <w:rPr>
                <w:rFonts w:ascii="PT Astra Serif" w:hAnsi="PT Astra Serif"/>
                <w:sz w:val="22"/>
                <w:szCs w:val="22"/>
              </w:rPr>
            </w:pPr>
          </w:p>
          <w:p w14:paraId="702CC81C" w14:textId="77777777" w:rsidR="00EB37ED" w:rsidRPr="00235362" w:rsidRDefault="00EB37ED" w:rsidP="00CB7EF0">
            <w:pPr>
              <w:pStyle w:val="a6"/>
              <w:jc w:val="both"/>
              <w:rPr>
                <w:rFonts w:ascii="PT Astra Serif" w:hAnsi="PT Astra Serif"/>
                <w:sz w:val="22"/>
                <w:szCs w:val="22"/>
              </w:rPr>
            </w:pPr>
          </w:p>
          <w:p w14:paraId="0105D762" w14:textId="77777777" w:rsidR="00EB37ED" w:rsidRPr="00235362" w:rsidRDefault="00EB37ED" w:rsidP="00CB7EF0">
            <w:pPr>
              <w:pStyle w:val="a6"/>
              <w:jc w:val="both"/>
              <w:rPr>
                <w:rFonts w:ascii="PT Astra Serif" w:hAnsi="PT Astra Serif"/>
                <w:sz w:val="22"/>
                <w:szCs w:val="22"/>
              </w:rPr>
            </w:pPr>
          </w:p>
          <w:p w14:paraId="58246BCB" w14:textId="72B140F8" w:rsidR="00EB37ED" w:rsidRPr="00235362" w:rsidRDefault="00EB37ED" w:rsidP="00CB7EF0">
            <w:pPr>
              <w:pStyle w:val="a6"/>
              <w:jc w:val="both"/>
              <w:rPr>
                <w:rFonts w:ascii="PT Astra Serif" w:hAnsi="PT Astra Serif"/>
                <w:sz w:val="22"/>
                <w:szCs w:val="22"/>
              </w:rPr>
            </w:pPr>
          </w:p>
          <w:p w14:paraId="151670BE" w14:textId="18EFEC3D" w:rsidR="00AD3CFC" w:rsidRPr="00235362" w:rsidRDefault="00AD3CFC" w:rsidP="00CB7EF0">
            <w:pPr>
              <w:pStyle w:val="a6"/>
              <w:jc w:val="both"/>
              <w:rPr>
                <w:rFonts w:ascii="PT Astra Serif" w:hAnsi="PT Astra Serif"/>
                <w:sz w:val="22"/>
                <w:szCs w:val="22"/>
              </w:rPr>
            </w:pPr>
          </w:p>
          <w:p w14:paraId="47469103" w14:textId="79360A69" w:rsidR="00AD3CFC" w:rsidRPr="00235362" w:rsidRDefault="00AD3CFC" w:rsidP="00CB7EF0">
            <w:pPr>
              <w:pStyle w:val="a6"/>
              <w:jc w:val="both"/>
              <w:rPr>
                <w:rFonts w:ascii="PT Astra Serif" w:hAnsi="PT Astra Serif"/>
                <w:sz w:val="22"/>
                <w:szCs w:val="22"/>
              </w:rPr>
            </w:pPr>
          </w:p>
          <w:p w14:paraId="293A54AF" w14:textId="77777777" w:rsidR="00AD3CFC" w:rsidRPr="00235362" w:rsidRDefault="00AD3CFC" w:rsidP="00CB7EF0">
            <w:pPr>
              <w:pStyle w:val="a6"/>
              <w:jc w:val="both"/>
              <w:rPr>
                <w:rFonts w:ascii="PT Astra Serif" w:hAnsi="PT Astra Serif"/>
                <w:sz w:val="22"/>
                <w:szCs w:val="22"/>
              </w:rPr>
            </w:pPr>
          </w:p>
          <w:p w14:paraId="0848367F" w14:textId="77777777" w:rsidR="00EB37ED" w:rsidRPr="00235362" w:rsidRDefault="00EB37ED" w:rsidP="00CB7EF0">
            <w:pPr>
              <w:pStyle w:val="a6"/>
              <w:jc w:val="both"/>
              <w:rPr>
                <w:rFonts w:ascii="PT Astra Serif" w:hAnsi="PT Astra Serif"/>
                <w:sz w:val="22"/>
                <w:szCs w:val="22"/>
              </w:rPr>
            </w:pPr>
          </w:p>
          <w:p w14:paraId="555F6CB8" w14:textId="77777777" w:rsidR="00EB37ED" w:rsidRPr="00235362" w:rsidRDefault="00EB37ED" w:rsidP="00CB7EF0">
            <w:pPr>
              <w:pStyle w:val="a6"/>
              <w:jc w:val="both"/>
              <w:rPr>
                <w:rFonts w:ascii="PT Astra Serif" w:hAnsi="PT Astra Serif"/>
                <w:sz w:val="22"/>
                <w:szCs w:val="22"/>
              </w:rPr>
            </w:pPr>
          </w:p>
          <w:p w14:paraId="48DAACBB" w14:textId="77777777" w:rsidR="00EB37ED" w:rsidRPr="00235362" w:rsidRDefault="00EB37ED" w:rsidP="00CB7EF0">
            <w:pPr>
              <w:pStyle w:val="a6"/>
              <w:jc w:val="both"/>
              <w:rPr>
                <w:rFonts w:ascii="PT Astra Serif" w:hAnsi="PT Astra Serif"/>
                <w:sz w:val="22"/>
                <w:szCs w:val="22"/>
              </w:rPr>
            </w:pPr>
          </w:p>
          <w:p w14:paraId="08214C44" w14:textId="77777777" w:rsidR="00EB37ED" w:rsidRPr="00235362" w:rsidRDefault="00EB37ED" w:rsidP="00CB7EF0">
            <w:pPr>
              <w:pStyle w:val="a6"/>
              <w:jc w:val="both"/>
              <w:rPr>
                <w:rFonts w:ascii="PT Astra Serif" w:hAnsi="PT Astra Serif"/>
                <w:sz w:val="22"/>
                <w:szCs w:val="22"/>
              </w:rPr>
            </w:pPr>
          </w:p>
          <w:p w14:paraId="00778760" w14:textId="77777777" w:rsidR="00EB37ED" w:rsidRPr="00235362" w:rsidRDefault="00EB37ED" w:rsidP="00CB7EF0">
            <w:pPr>
              <w:pStyle w:val="a6"/>
              <w:jc w:val="both"/>
              <w:rPr>
                <w:rFonts w:ascii="PT Astra Serif" w:hAnsi="PT Astra Serif"/>
                <w:sz w:val="22"/>
                <w:szCs w:val="22"/>
              </w:rPr>
            </w:pPr>
          </w:p>
          <w:p w14:paraId="48307E3D" w14:textId="77777777" w:rsidR="006B7C25" w:rsidRPr="00235362" w:rsidRDefault="006B7C25" w:rsidP="00CB7EF0">
            <w:pPr>
              <w:pStyle w:val="a6"/>
              <w:jc w:val="both"/>
              <w:rPr>
                <w:rFonts w:ascii="PT Astra Serif" w:hAnsi="PT Astra Serif"/>
                <w:sz w:val="22"/>
                <w:szCs w:val="22"/>
              </w:rPr>
            </w:pPr>
          </w:p>
          <w:p w14:paraId="5003DC7F" w14:textId="77777777" w:rsidR="00EB37ED" w:rsidRPr="00235362" w:rsidRDefault="00EB37ED" w:rsidP="00CB7EF0">
            <w:pPr>
              <w:pStyle w:val="a6"/>
              <w:jc w:val="both"/>
              <w:rPr>
                <w:rFonts w:ascii="PT Astra Serif" w:hAnsi="PT Astra Serif"/>
                <w:sz w:val="22"/>
                <w:szCs w:val="22"/>
              </w:rPr>
            </w:pPr>
          </w:p>
          <w:p w14:paraId="4793551E" w14:textId="2560B620" w:rsidR="00CB7EF0" w:rsidRPr="00235362" w:rsidRDefault="00CB7EF0" w:rsidP="00CB7EF0">
            <w:pPr>
              <w:pStyle w:val="a6"/>
              <w:jc w:val="both"/>
              <w:rPr>
                <w:rFonts w:ascii="PT Astra Serif" w:hAnsi="PT Astra Serif"/>
                <w:sz w:val="22"/>
                <w:szCs w:val="22"/>
              </w:rPr>
            </w:pPr>
            <w:r w:rsidRPr="00235362">
              <w:rPr>
                <w:rFonts w:ascii="PT Astra Serif" w:hAnsi="PT Astra Serif"/>
                <w:sz w:val="22"/>
                <w:szCs w:val="22"/>
              </w:rPr>
              <w:t xml:space="preserve">______________________ </w:t>
            </w:r>
          </w:p>
          <w:p w14:paraId="7A353E3B" w14:textId="77777777" w:rsidR="00CB7EF0" w:rsidRPr="00235362" w:rsidRDefault="00CB7EF0" w:rsidP="00CB7EF0">
            <w:pPr>
              <w:pStyle w:val="a6"/>
              <w:jc w:val="both"/>
              <w:rPr>
                <w:rFonts w:ascii="PT Astra Serif" w:hAnsi="PT Astra Serif"/>
                <w:sz w:val="22"/>
                <w:szCs w:val="22"/>
              </w:rPr>
            </w:pPr>
            <w:r w:rsidRPr="00235362">
              <w:rPr>
                <w:rFonts w:ascii="PT Astra Serif" w:hAnsi="PT Astra Serif"/>
                <w:sz w:val="22"/>
                <w:szCs w:val="22"/>
              </w:rPr>
              <w:t>М.П.</w:t>
            </w:r>
          </w:p>
        </w:tc>
      </w:tr>
    </w:tbl>
    <w:p w14:paraId="68943BFD" w14:textId="77777777" w:rsidR="005F0A1C" w:rsidRDefault="005F0A1C" w:rsidP="00671C4F">
      <w:pPr>
        <w:pStyle w:val="ConsPlusNormal"/>
        <w:jc w:val="right"/>
        <w:outlineLvl w:val="1"/>
        <w:rPr>
          <w:rFonts w:ascii="PT Astra Serif" w:hAnsi="PT Astra Serif"/>
          <w:sz w:val="24"/>
          <w:szCs w:val="24"/>
        </w:rPr>
      </w:pPr>
    </w:p>
    <w:p w14:paraId="495C686E" w14:textId="77777777" w:rsidR="005F0A1C" w:rsidRDefault="005F0A1C" w:rsidP="00671C4F">
      <w:pPr>
        <w:pStyle w:val="ConsPlusNormal"/>
        <w:jc w:val="right"/>
        <w:outlineLvl w:val="1"/>
        <w:rPr>
          <w:rFonts w:ascii="PT Astra Serif" w:hAnsi="PT Astra Serif"/>
          <w:sz w:val="24"/>
          <w:szCs w:val="24"/>
        </w:rPr>
        <w:sectPr w:rsidR="005F0A1C" w:rsidSect="00720C1D">
          <w:pgSz w:w="11906" w:h="16838"/>
          <w:pgMar w:top="1134" w:right="567" w:bottom="1134" w:left="1701" w:header="709" w:footer="709" w:gutter="0"/>
          <w:cols w:space="708"/>
          <w:docGrid w:linePitch="360"/>
        </w:sectPr>
      </w:pPr>
    </w:p>
    <w:p w14:paraId="1E6CE8D3" w14:textId="77777777" w:rsidR="00E21384" w:rsidRPr="00C626C4" w:rsidRDefault="00E21384" w:rsidP="00671C4F">
      <w:pPr>
        <w:pStyle w:val="ConsPlusNormal"/>
        <w:jc w:val="right"/>
        <w:outlineLvl w:val="1"/>
        <w:rPr>
          <w:rFonts w:ascii="PT Astra Serif" w:hAnsi="PT Astra Serif"/>
          <w:sz w:val="24"/>
          <w:szCs w:val="24"/>
        </w:rPr>
      </w:pPr>
      <w:r w:rsidRPr="00C626C4">
        <w:rPr>
          <w:rFonts w:ascii="PT Astra Serif" w:hAnsi="PT Astra Serif"/>
          <w:sz w:val="24"/>
          <w:szCs w:val="24"/>
        </w:rPr>
        <w:lastRenderedPageBreak/>
        <w:t>Приложение N 1</w:t>
      </w:r>
    </w:p>
    <w:p w14:paraId="752C871A" w14:textId="57AED534" w:rsidR="00E21384" w:rsidRPr="00C626C4" w:rsidRDefault="00E21384" w:rsidP="00671C4F">
      <w:pPr>
        <w:pStyle w:val="ConsPlusNormal"/>
        <w:jc w:val="right"/>
        <w:rPr>
          <w:rFonts w:ascii="PT Astra Serif" w:hAnsi="PT Astra Serif"/>
          <w:sz w:val="24"/>
          <w:szCs w:val="24"/>
        </w:rPr>
      </w:pPr>
      <w:r w:rsidRPr="00C626C4">
        <w:rPr>
          <w:rFonts w:ascii="PT Astra Serif" w:hAnsi="PT Astra Serif"/>
          <w:sz w:val="24"/>
          <w:szCs w:val="24"/>
        </w:rPr>
        <w:t>к Контракту</w:t>
      </w:r>
      <w:r w:rsidR="005F0A1C">
        <w:rPr>
          <w:rFonts w:ascii="PT Astra Serif" w:hAnsi="PT Astra Serif"/>
          <w:sz w:val="24"/>
          <w:szCs w:val="24"/>
        </w:rPr>
        <w:t xml:space="preserve"> </w:t>
      </w:r>
      <w:r w:rsidRPr="00C626C4">
        <w:rPr>
          <w:rFonts w:ascii="PT Astra Serif" w:hAnsi="PT Astra Serif"/>
          <w:sz w:val="24"/>
          <w:szCs w:val="24"/>
        </w:rPr>
        <w:t xml:space="preserve">от </w:t>
      </w:r>
      <w:r w:rsidR="00EB37ED">
        <w:rPr>
          <w:rFonts w:ascii="PT Astra Serif" w:hAnsi="PT Astra Serif"/>
          <w:sz w:val="24"/>
          <w:szCs w:val="24"/>
        </w:rPr>
        <w:t>_______</w:t>
      </w:r>
      <w:r w:rsidRPr="00C626C4">
        <w:rPr>
          <w:rFonts w:ascii="PT Astra Serif" w:hAnsi="PT Astra Serif"/>
          <w:sz w:val="24"/>
          <w:szCs w:val="24"/>
        </w:rPr>
        <w:t xml:space="preserve"> 20</w:t>
      </w:r>
      <w:r w:rsidR="00A437A0">
        <w:rPr>
          <w:rFonts w:ascii="PT Astra Serif" w:hAnsi="PT Astra Serif"/>
          <w:sz w:val="24"/>
          <w:szCs w:val="24"/>
        </w:rPr>
        <w:t>2</w:t>
      </w:r>
      <w:r w:rsidR="00AD3CFC">
        <w:rPr>
          <w:rFonts w:ascii="PT Astra Serif" w:hAnsi="PT Astra Serif"/>
          <w:sz w:val="24"/>
          <w:szCs w:val="24"/>
        </w:rPr>
        <w:t>6</w:t>
      </w:r>
      <w:r w:rsidR="00CC1C33">
        <w:rPr>
          <w:rFonts w:ascii="PT Astra Serif" w:hAnsi="PT Astra Serif"/>
          <w:sz w:val="24"/>
          <w:szCs w:val="24"/>
        </w:rPr>
        <w:t xml:space="preserve"> </w:t>
      </w:r>
      <w:r w:rsidRPr="00C626C4">
        <w:rPr>
          <w:rFonts w:ascii="PT Astra Serif" w:hAnsi="PT Astra Serif"/>
          <w:sz w:val="24"/>
          <w:szCs w:val="24"/>
        </w:rPr>
        <w:t xml:space="preserve">г. N </w:t>
      </w:r>
      <w:r w:rsidR="00EB37ED">
        <w:rPr>
          <w:rFonts w:ascii="PT Astra Serif" w:hAnsi="PT Astra Serif"/>
          <w:sz w:val="24"/>
          <w:szCs w:val="24"/>
        </w:rPr>
        <w:t>____</w:t>
      </w:r>
    </w:p>
    <w:p w14:paraId="4847D66C" w14:textId="77777777" w:rsidR="00E21384" w:rsidRPr="00C626C4" w:rsidRDefault="00E21384" w:rsidP="00671C4F">
      <w:pPr>
        <w:pStyle w:val="ConsPlusNormal"/>
        <w:jc w:val="both"/>
        <w:rPr>
          <w:rFonts w:ascii="PT Astra Serif" w:hAnsi="PT Astra Serif"/>
          <w:sz w:val="24"/>
          <w:szCs w:val="24"/>
        </w:rPr>
      </w:pPr>
    </w:p>
    <w:p w14:paraId="06F9CF52" w14:textId="77777777" w:rsidR="00E21384" w:rsidRPr="00C626C4" w:rsidRDefault="00E21384" w:rsidP="00671C4F">
      <w:pPr>
        <w:pStyle w:val="ConsPlusNormal"/>
        <w:jc w:val="center"/>
        <w:rPr>
          <w:rFonts w:ascii="PT Astra Serif" w:hAnsi="PT Astra Serif"/>
          <w:b/>
          <w:sz w:val="24"/>
          <w:szCs w:val="24"/>
        </w:rPr>
      </w:pPr>
      <w:bookmarkStart w:id="19" w:name="P326"/>
      <w:bookmarkEnd w:id="19"/>
      <w:r w:rsidRPr="00C626C4">
        <w:rPr>
          <w:rFonts w:ascii="PT Astra Serif" w:hAnsi="PT Astra Serif"/>
          <w:b/>
          <w:sz w:val="24"/>
          <w:szCs w:val="24"/>
        </w:rPr>
        <w:t>СПЕЦИФИКАЦИЯ</w:t>
      </w:r>
    </w:p>
    <w:p w14:paraId="246F6032" w14:textId="77777777" w:rsidR="005F0A1C" w:rsidRDefault="005F0A1C" w:rsidP="005F0A1C">
      <w:pPr>
        <w:spacing w:after="0" w:line="240" w:lineRule="auto"/>
        <w:jc w:val="both"/>
        <w:rPr>
          <w:rFonts w:ascii="PT Astra Serif" w:eastAsia="PT Astra Serif" w:hAnsi="PT Astra Serif" w:cs="Times New Roman"/>
          <w:sz w:val="24"/>
          <w:szCs w:val="24"/>
        </w:rPr>
      </w:pPr>
    </w:p>
    <w:tbl>
      <w:tblPr>
        <w:tblW w:w="10881"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46"/>
        <w:gridCol w:w="469"/>
        <w:gridCol w:w="2945"/>
        <w:gridCol w:w="1610"/>
        <w:gridCol w:w="11"/>
        <w:gridCol w:w="1254"/>
        <w:gridCol w:w="1286"/>
        <w:gridCol w:w="994"/>
        <w:gridCol w:w="1239"/>
        <w:gridCol w:w="1027"/>
      </w:tblGrid>
      <w:tr w:rsidR="007F68FD" w:rsidRPr="000E6FD0" w14:paraId="2A6035B8" w14:textId="453818CD" w:rsidTr="002508AC">
        <w:trPr>
          <w:gridAfter w:val="1"/>
          <w:wAfter w:w="1027" w:type="dxa"/>
          <w:trHeight w:val="1015"/>
          <w:jc w:val="center"/>
        </w:trPr>
        <w:tc>
          <w:tcPr>
            <w:tcW w:w="515" w:type="dxa"/>
            <w:gridSpan w:val="2"/>
            <w:shd w:val="clear" w:color="auto" w:fill="auto"/>
            <w:vAlign w:val="center"/>
            <w:hideMark/>
          </w:tcPr>
          <w:p w14:paraId="24030907" w14:textId="45297ADD" w:rsidR="007F68FD" w:rsidRPr="000E6FD0" w:rsidRDefault="007F68FD" w:rsidP="00AD3CFC">
            <w:pPr>
              <w:spacing w:after="0" w:line="240" w:lineRule="auto"/>
              <w:contextualSpacing/>
              <w:jc w:val="center"/>
              <w:rPr>
                <w:rFonts w:ascii="Times New Roman" w:eastAsia="Times New Roman" w:hAnsi="Times New Roman" w:cs="Times New Roman"/>
                <w:b/>
                <w:bCs/>
                <w:color w:val="000000"/>
                <w:sz w:val="20"/>
                <w:szCs w:val="20"/>
              </w:rPr>
            </w:pPr>
            <w:r w:rsidRPr="000E6FD0">
              <w:rPr>
                <w:rFonts w:ascii="Times New Roman" w:eastAsia="Times New Roman" w:hAnsi="Times New Roman" w:cs="Times New Roman"/>
                <w:b/>
                <w:bCs/>
                <w:color w:val="000000"/>
                <w:sz w:val="20"/>
                <w:szCs w:val="20"/>
              </w:rPr>
              <w:t>№ п/п</w:t>
            </w:r>
          </w:p>
        </w:tc>
        <w:tc>
          <w:tcPr>
            <w:tcW w:w="2945" w:type="dxa"/>
          </w:tcPr>
          <w:p w14:paraId="73D91747" w14:textId="21BA78AB" w:rsidR="007F68FD" w:rsidRPr="000E6FD0" w:rsidRDefault="007F68FD" w:rsidP="00AD3CFC">
            <w:pPr>
              <w:spacing w:after="0" w:line="240" w:lineRule="auto"/>
              <w:contextualSpacing/>
              <w:jc w:val="center"/>
              <w:rPr>
                <w:rFonts w:ascii="Times New Roman" w:eastAsia="Times New Roman" w:hAnsi="Times New Roman" w:cs="Times New Roman"/>
                <w:b/>
                <w:bCs/>
                <w:color w:val="000000"/>
                <w:sz w:val="20"/>
                <w:szCs w:val="20"/>
              </w:rPr>
            </w:pPr>
            <w:r w:rsidRPr="000E6FD0">
              <w:rPr>
                <w:rFonts w:ascii="Times New Roman" w:eastAsia="Times New Roman" w:hAnsi="Times New Roman" w:cs="Times New Roman"/>
                <w:b/>
                <w:bCs/>
                <w:color w:val="000000"/>
                <w:sz w:val="20"/>
                <w:szCs w:val="20"/>
              </w:rPr>
              <w:t>Наименование товара</w:t>
            </w:r>
          </w:p>
        </w:tc>
        <w:tc>
          <w:tcPr>
            <w:tcW w:w="1621" w:type="dxa"/>
            <w:gridSpan w:val="2"/>
          </w:tcPr>
          <w:p w14:paraId="627609C8" w14:textId="08714D0B" w:rsidR="007F68FD" w:rsidRPr="000E6FD0" w:rsidRDefault="007F68FD" w:rsidP="00AD3CFC">
            <w:pPr>
              <w:spacing w:after="0" w:line="240" w:lineRule="auto"/>
              <w:contextualSpacing/>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Страна происхождения товара</w:t>
            </w:r>
          </w:p>
        </w:tc>
        <w:tc>
          <w:tcPr>
            <w:tcW w:w="1254" w:type="dxa"/>
            <w:vAlign w:val="center"/>
          </w:tcPr>
          <w:p w14:paraId="2686674A" w14:textId="0E941854" w:rsidR="007F68FD" w:rsidRPr="000E6FD0" w:rsidRDefault="007F68FD" w:rsidP="00AD3CFC">
            <w:pPr>
              <w:spacing w:after="0" w:line="240" w:lineRule="auto"/>
              <w:contextualSpacing/>
              <w:jc w:val="center"/>
              <w:rPr>
                <w:rFonts w:ascii="Times New Roman" w:eastAsia="Times New Roman" w:hAnsi="Times New Roman" w:cs="Times New Roman"/>
                <w:b/>
                <w:bCs/>
                <w:color w:val="000000"/>
                <w:sz w:val="20"/>
                <w:szCs w:val="20"/>
              </w:rPr>
            </w:pPr>
            <w:r w:rsidRPr="000E6FD0">
              <w:rPr>
                <w:rFonts w:ascii="Times New Roman" w:eastAsia="Times New Roman" w:hAnsi="Times New Roman" w:cs="Times New Roman"/>
                <w:b/>
                <w:bCs/>
                <w:color w:val="000000"/>
                <w:sz w:val="20"/>
                <w:szCs w:val="20"/>
              </w:rPr>
              <w:t>Единица измерения</w:t>
            </w:r>
          </w:p>
        </w:tc>
        <w:tc>
          <w:tcPr>
            <w:tcW w:w="1286" w:type="dxa"/>
            <w:vAlign w:val="center"/>
          </w:tcPr>
          <w:p w14:paraId="59795C85" w14:textId="77777777" w:rsidR="007F68FD" w:rsidRPr="000E6FD0" w:rsidRDefault="007F68FD" w:rsidP="00AD3CFC">
            <w:pPr>
              <w:spacing w:after="0" w:line="240" w:lineRule="auto"/>
              <w:contextualSpacing/>
              <w:jc w:val="center"/>
              <w:rPr>
                <w:rFonts w:ascii="Times New Roman" w:eastAsia="Times New Roman" w:hAnsi="Times New Roman" w:cs="Times New Roman"/>
                <w:b/>
                <w:bCs/>
                <w:color w:val="000000"/>
                <w:sz w:val="20"/>
                <w:szCs w:val="20"/>
              </w:rPr>
            </w:pPr>
            <w:r w:rsidRPr="000E6FD0">
              <w:rPr>
                <w:rFonts w:ascii="Times New Roman" w:eastAsia="Times New Roman" w:hAnsi="Times New Roman" w:cs="Times New Roman"/>
                <w:b/>
                <w:bCs/>
                <w:color w:val="000000"/>
                <w:sz w:val="20"/>
                <w:szCs w:val="20"/>
              </w:rPr>
              <w:t>Количество (объем работы, услуги)</w:t>
            </w:r>
          </w:p>
          <w:p w14:paraId="7A0D0E92" w14:textId="71104F6A" w:rsidR="007F68FD" w:rsidRPr="000E6FD0" w:rsidRDefault="007F68FD" w:rsidP="00AD3CFC">
            <w:pPr>
              <w:spacing w:after="0" w:line="240" w:lineRule="auto"/>
              <w:contextualSpacing/>
              <w:jc w:val="center"/>
              <w:rPr>
                <w:rFonts w:ascii="Times New Roman" w:eastAsia="Times New Roman" w:hAnsi="Times New Roman" w:cs="Times New Roman"/>
                <w:b/>
                <w:bCs/>
                <w:color w:val="000000"/>
                <w:sz w:val="20"/>
                <w:szCs w:val="20"/>
              </w:rPr>
            </w:pPr>
          </w:p>
        </w:tc>
        <w:tc>
          <w:tcPr>
            <w:tcW w:w="994" w:type="dxa"/>
          </w:tcPr>
          <w:p w14:paraId="667A6BD4" w14:textId="7947BA8C" w:rsidR="007F68FD" w:rsidRPr="000E6FD0" w:rsidRDefault="007F68FD" w:rsidP="00AD3CFC">
            <w:pPr>
              <w:spacing w:after="0" w:line="240" w:lineRule="auto"/>
              <w:contextualSpacing/>
              <w:jc w:val="center"/>
              <w:rPr>
                <w:rFonts w:ascii="Times New Roman" w:eastAsia="Times New Roman" w:hAnsi="Times New Roman" w:cs="Times New Roman"/>
                <w:b/>
                <w:bCs/>
                <w:color w:val="000000"/>
                <w:sz w:val="20"/>
                <w:szCs w:val="20"/>
              </w:rPr>
            </w:pPr>
            <w:r w:rsidRPr="000E6FD0">
              <w:rPr>
                <w:rFonts w:ascii="Times New Roman" w:eastAsia="Times New Roman" w:hAnsi="Times New Roman" w:cs="Times New Roman"/>
                <w:b/>
                <w:bCs/>
                <w:color w:val="000000"/>
                <w:sz w:val="20"/>
                <w:szCs w:val="20"/>
              </w:rPr>
              <w:t>Цена за единицу</w:t>
            </w:r>
          </w:p>
        </w:tc>
        <w:tc>
          <w:tcPr>
            <w:tcW w:w="1239" w:type="dxa"/>
          </w:tcPr>
          <w:p w14:paraId="141C45D2" w14:textId="4FCC7F80" w:rsidR="007F68FD" w:rsidRPr="000E6FD0" w:rsidRDefault="007F68FD" w:rsidP="00AD3CFC">
            <w:pPr>
              <w:spacing w:after="0" w:line="240" w:lineRule="auto"/>
              <w:contextualSpacing/>
              <w:jc w:val="center"/>
              <w:rPr>
                <w:rFonts w:ascii="Times New Roman" w:eastAsia="Times New Roman" w:hAnsi="Times New Roman" w:cs="Times New Roman"/>
                <w:b/>
                <w:bCs/>
                <w:color w:val="000000"/>
                <w:sz w:val="20"/>
                <w:szCs w:val="20"/>
              </w:rPr>
            </w:pPr>
            <w:r w:rsidRPr="000E6FD0">
              <w:rPr>
                <w:rFonts w:ascii="Times New Roman" w:eastAsia="Times New Roman" w:hAnsi="Times New Roman" w:cs="Times New Roman"/>
                <w:b/>
                <w:bCs/>
                <w:color w:val="000000"/>
                <w:sz w:val="20"/>
                <w:szCs w:val="20"/>
              </w:rPr>
              <w:t>Стоимость позиции</w:t>
            </w:r>
          </w:p>
        </w:tc>
      </w:tr>
      <w:tr w:rsidR="007F68FD" w:rsidRPr="000E6FD0" w14:paraId="40596F2E" w14:textId="0ED66300" w:rsidTr="002508AC">
        <w:trPr>
          <w:gridAfter w:val="1"/>
          <w:wAfter w:w="1027" w:type="dxa"/>
          <w:trHeight w:val="557"/>
          <w:jc w:val="center"/>
        </w:trPr>
        <w:tc>
          <w:tcPr>
            <w:tcW w:w="515" w:type="dxa"/>
            <w:gridSpan w:val="2"/>
            <w:shd w:val="clear" w:color="auto" w:fill="auto"/>
            <w:vAlign w:val="center"/>
          </w:tcPr>
          <w:p w14:paraId="0AC2D9DB" w14:textId="635B53B7" w:rsidR="007F68FD" w:rsidRPr="000E6FD0" w:rsidRDefault="007F68FD" w:rsidP="00AD3CFC">
            <w:pPr>
              <w:spacing w:after="0" w:line="240" w:lineRule="auto"/>
              <w:contextualSpacing/>
              <w:rPr>
                <w:rFonts w:ascii="Times New Roman" w:eastAsia="Times New Roman" w:hAnsi="Times New Roman" w:cs="Times New Roman"/>
                <w:sz w:val="20"/>
                <w:szCs w:val="20"/>
              </w:rPr>
            </w:pPr>
            <w:r w:rsidRPr="000E6FD0">
              <w:rPr>
                <w:rFonts w:ascii="Times New Roman" w:eastAsia="Times New Roman" w:hAnsi="Times New Roman" w:cs="Times New Roman"/>
                <w:sz w:val="20"/>
                <w:szCs w:val="20"/>
              </w:rPr>
              <w:t>1</w:t>
            </w:r>
          </w:p>
        </w:tc>
        <w:tc>
          <w:tcPr>
            <w:tcW w:w="2945" w:type="dxa"/>
            <w:vAlign w:val="center"/>
          </w:tcPr>
          <w:p w14:paraId="045477D1" w14:textId="73024B5A" w:rsidR="007F68FD" w:rsidRDefault="007F68FD" w:rsidP="00AD3CFC">
            <w:pPr>
              <w:tabs>
                <w:tab w:val="left" w:pos="8295"/>
              </w:tabs>
              <w:spacing w:line="204" w:lineRule="auto"/>
              <w:contextualSpacing/>
              <w:rPr>
                <w:rFonts w:ascii="PT Astra Serif" w:hAnsi="PT Astra Serif"/>
                <w:shd w:val="clear" w:color="auto" w:fill="FFFFFF"/>
              </w:rPr>
            </w:pPr>
            <w:r w:rsidRPr="003C6EC9">
              <w:rPr>
                <w:rFonts w:ascii="PT Astra Serif" w:hAnsi="PT Astra Serif"/>
                <w:shd w:val="clear" w:color="auto" w:fill="FFFFFF"/>
              </w:rPr>
              <w:t xml:space="preserve">Мешок </w:t>
            </w:r>
            <w:r>
              <w:rPr>
                <w:rFonts w:ascii="PT Astra Serif" w:hAnsi="PT Astra Serif"/>
                <w:shd w:val="clear" w:color="auto" w:fill="FFFFFF"/>
              </w:rPr>
              <w:t xml:space="preserve">для мусора, </w:t>
            </w:r>
          </w:p>
          <w:p w14:paraId="61C712A6" w14:textId="77777777" w:rsidR="007F68FD" w:rsidRDefault="007F68FD" w:rsidP="00AD3CFC">
            <w:pPr>
              <w:tabs>
                <w:tab w:val="left" w:pos="8295"/>
              </w:tabs>
              <w:spacing w:line="204" w:lineRule="auto"/>
              <w:contextualSpacing/>
              <w:rPr>
                <w:rFonts w:ascii="PT Astra Serif" w:hAnsi="PT Astra Serif"/>
                <w:shd w:val="clear" w:color="auto" w:fill="FFFFFF"/>
              </w:rPr>
            </w:pPr>
            <w:r w:rsidRPr="003C6EC9">
              <w:rPr>
                <w:rFonts w:ascii="PT Astra Serif" w:hAnsi="PT Astra Serif"/>
                <w:shd w:val="clear" w:color="auto" w:fill="FFFFFF"/>
              </w:rPr>
              <w:t xml:space="preserve">Полиэтилен, без ручек, </w:t>
            </w:r>
          </w:p>
          <w:p w14:paraId="49FAAE72" w14:textId="77777777" w:rsidR="007F68FD" w:rsidRDefault="007F68FD" w:rsidP="00AD3CFC">
            <w:pPr>
              <w:tabs>
                <w:tab w:val="left" w:pos="8295"/>
              </w:tabs>
              <w:spacing w:line="204" w:lineRule="auto"/>
              <w:contextualSpacing/>
              <w:rPr>
                <w:rFonts w:ascii="PT Astra Serif" w:hAnsi="PT Astra Serif"/>
                <w:shd w:val="clear" w:color="auto" w:fill="FFFFFF"/>
              </w:rPr>
            </w:pPr>
            <w:r w:rsidRPr="003C6EC9">
              <w:rPr>
                <w:rFonts w:ascii="PT Astra Serif" w:hAnsi="PT Astra Serif"/>
                <w:shd w:val="clear" w:color="auto" w:fill="FFFFFF"/>
              </w:rPr>
              <w:t xml:space="preserve">25 </w:t>
            </w:r>
            <w:proofErr w:type="spellStart"/>
            <w:r w:rsidRPr="003C6EC9">
              <w:rPr>
                <w:rFonts w:ascii="PT Astra Serif" w:hAnsi="PT Astra Serif"/>
                <w:shd w:val="clear" w:color="auto" w:fill="FFFFFF"/>
              </w:rPr>
              <w:t>шт</w:t>
            </w:r>
            <w:proofErr w:type="spellEnd"/>
            <w:r w:rsidRPr="003C6EC9">
              <w:rPr>
                <w:rFonts w:ascii="PT Astra Serif" w:hAnsi="PT Astra Serif"/>
                <w:shd w:val="clear" w:color="auto" w:fill="FFFFFF"/>
              </w:rPr>
              <w:t xml:space="preserve"> в рулоне</w:t>
            </w:r>
          </w:p>
          <w:p w14:paraId="63D25C97" w14:textId="38EDB34D" w:rsidR="002508AC" w:rsidRPr="003C6EC9" w:rsidRDefault="002508AC" w:rsidP="002508AC">
            <w:pPr>
              <w:suppressAutoHyphens/>
              <w:autoSpaceDN w:val="0"/>
              <w:spacing w:line="204" w:lineRule="auto"/>
              <w:contextualSpacing/>
              <w:jc w:val="both"/>
              <w:textAlignment w:val="baseline"/>
              <w:rPr>
                <w:rFonts w:ascii="PT Astra Serif" w:hAnsi="PT Astra Serif"/>
              </w:rPr>
            </w:pPr>
            <w:r w:rsidRPr="003C6EC9">
              <w:rPr>
                <w:rFonts w:ascii="PT Astra Serif" w:hAnsi="PT Astra Serif"/>
              </w:rPr>
              <w:t>Толщина, мкм</w:t>
            </w:r>
            <w:proofErr w:type="gramStart"/>
            <w:r w:rsidRPr="003C6EC9">
              <w:rPr>
                <w:rFonts w:ascii="PT Astra Serif" w:hAnsi="PT Astra Serif"/>
              </w:rPr>
              <w:t>: &gt;</w:t>
            </w:r>
            <w:proofErr w:type="gramEnd"/>
            <w:r w:rsidRPr="003C6EC9">
              <w:rPr>
                <w:rFonts w:ascii="PT Astra Serif" w:hAnsi="PT Astra Serif"/>
              </w:rPr>
              <w:t xml:space="preserve"> 10  ≤ 20 </w:t>
            </w:r>
          </w:p>
          <w:p w14:paraId="0F3135D6" w14:textId="12045DDA" w:rsidR="002508AC" w:rsidRPr="003C6EC9" w:rsidRDefault="002508AC" w:rsidP="002508AC">
            <w:pPr>
              <w:suppressAutoHyphens/>
              <w:autoSpaceDN w:val="0"/>
              <w:spacing w:line="204" w:lineRule="auto"/>
              <w:contextualSpacing/>
              <w:jc w:val="both"/>
              <w:textAlignment w:val="baseline"/>
              <w:rPr>
                <w:rFonts w:ascii="PT Astra Serif" w:hAnsi="PT Astra Serif"/>
              </w:rPr>
            </w:pPr>
            <w:r w:rsidRPr="003C6EC9">
              <w:rPr>
                <w:rFonts w:ascii="PT Astra Serif" w:hAnsi="PT Astra Serif"/>
              </w:rPr>
              <w:t>Длина, мм: &gt;</w:t>
            </w:r>
            <w:proofErr w:type="gramStart"/>
            <w:r w:rsidRPr="003C6EC9">
              <w:rPr>
                <w:rFonts w:ascii="PT Astra Serif" w:hAnsi="PT Astra Serif"/>
              </w:rPr>
              <w:t>550  ≤</w:t>
            </w:r>
            <w:proofErr w:type="gramEnd"/>
            <w:r w:rsidRPr="003C6EC9">
              <w:rPr>
                <w:rFonts w:ascii="PT Astra Serif" w:hAnsi="PT Astra Serif"/>
              </w:rPr>
              <w:t xml:space="preserve"> 650</w:t>
            </w:r>
          </w:p>
          <w:p w14:paraId="6E0F505B" w14:textId="4C91359B" w:rsidR="002508AC" w:rsidRPr="003C6EC9" w:rsidRDefault="002508AC" w:rsidP="002508AC">
            <w:pPr>
              <w:suppressAutoHyphens/>
              <w:autoSpaceDN w:val="0"/>
              <w:spacing w:line="204" w:lineRule="auto"/>
              <w:contextualSpacing/>
              <w:jc w:val="both"/>
              <w:textAlignment w:val="baseline"/>
              <w:rPr>
                <w:rFonts w:ascii="PT Astra Serif" w:hAnsi="PT Astra Serif"/>
              </w:rPr>
            </w:pPr>
            <w:r w:rsidRPr="003C6EC9">
              <w:rPr>
                <w:rFonts w:ascii="PT Astra Serif" w:hAnsi="PT Astra Serif"/>
              </w:rPr>
              <w:t>Ширина, мм: &gt;</w:t>
            </w:r>
            <w:proofErr w:type="gramStart"/>
            <w:r w:rsidRPr="003C6EC9">
              <w:rPr>
                <w:rFonts w:ascii="PT Astra Serif" w:hAnsi="PT Astra Serif"/>
              </w:rPr>
              <w:t>450  ≤</w:t>
            </w:r>
            <w:proofErr w:type="gramEnd"/>
            <w:r w:rsidRPr="003C6EC9">
              <w:rPr>
                <w:rFonts w:ascii="PT Astra Serif" w:hAnsi="PT Astra Serif"/>
              </w:rPr>
              <w:t xml:space="preserve"> 550</w:t>
            </w:r>
          </w:p>
          <w:p w14:paraId="5710897D" w14:textId="5C8AA65F" w:rsidR="002508AC" w:rsidRPr="00AD3CFC" w:rsidRDefault="002508AC" w:rsidP="002508AC">
            <w:pPr>
              <w:tabs>
                <w:tab w:val="left" w:pos="8295"/>
              </w:tabs>
              <w:spacing w:line="204" w:lineRule="auto"/>
              <w:contextualSpacing/>
              <w:rPr>
                <w:rFonts w:ascii="PT Astra Serif" w:hAnsi="PT Astra Serif"/>
                <w:shd w:val="clear" w:color="auto" w:fill="FFFFFF"/>
              </w:rPr>
            </w:pPr>
            <w:r w:rsidRPr="003C6EC9">
              <w:rPr>
                <w:rFonts w:ascii="PT Astra Serif" w:hAnsi="PT Astra Serif"/>
              </w:rPr>
              <w:t xml:space="preserve">Объем мешка для мусора, </w:t>
            </w:r>
            <w:r w:rsidRPr="003C6EC9">
              <w:rPr>
                <w:rStyle w:val="lots-wrap-contentbodyval"/>
                <w:rFonts w:ascii="PT Astra Serif" w:hAnsi="PT Astra Serif"/>
              </w:rPr>
              <w:t>л</w:t>
            </w:r>
            <w:r w:rsidRPr="003C6EC9">
              <w:rPr>
                <w:rFonts w:ascii="PT Astra Serif" w:hAnsi="PT Astra Serif"/>
              </w:rPr>
              <w:t>: ≥30</w:t>
            </w:r>
          </w:p>
        </w:tc>
        <w:tc>
          <w:tcPr>
            <w:tcW w:w="1621" w:type="dxa"/>
            <w:gridSpan w:val="2"/>
          </w:tcPr>
          <w:p w14:paraId="0311A7F0" w14:textId="77777777" w:rsidR="007F68FD" w:rsidRPr="007F68FD" w:rsidRDefault="007F68FD" w:rsidP="00AD3CFC">
            <w:pPr>
              <w:spacing w:after="0" w:line="240" w:lineRule="auto"/>
              <w:contextualSpacing/>
              <w:jc w:val="center"/>
              <w:rPr>
                <w:rFonts w:ascii="Times New Roman" w:hAnsi="Times New Roman" w:cs="Times New Roman"/>
                <w:sz w:val="20"/>
                <w:szCs w:val="20"/>
                <w:shd w:val="clear" w:color="auto" w:fill="FFFFFF"/>
              </w:rPr>
            </w:pPr>
          </w:p>
        </w:tc>
        <w:tc>
          <w:tcPr>
            <w:tcW w:w="1254" w:type="dxa"/>
            <w:vAlign w:val="center"/>
          </w:tcPr>
          <w:p w14:paraId="67C5ED69" w14:textId="6562317E" w:rsidR="007F68FD" w:rsidRPr="007F68FD" w:rsidRDefault="007F68FD" w:rsidP="00AD3CFC">
            <w:pPr>
              <w:spacing w:after="0" w:line="240" w:lineRule="auto"/>
              <w:contextualSpacing/>
              <w:jc w:val="center"/>
              <w:rPr>
                <w:rFonts w:ascii="Times New Roman" w:hAnsi="Times New Roman" w:cs="Times New Roman"/>
                <w:sz w:val="20"/>
                <w:szCs w:val="20"/>
                <w:shd w:val="clear" w:color="auto" w:fill="FFFFFF"/>
              </w:rPr>
            </w:pPr>
            <w:proofErr w:type="spellStart"/>
            <w:r w:rsidRPr="007F68FD">
              <w:rPr>
                <w:rFonts w:ascii="Times New Roman" w:hAnsi="Times New Roman" w:cs="Times New Roman"/>
                <w:sz w:val="20"/>
                <w:szCs w:val="20"/>
                <w:shd w:val="clear" w:color="auto" w:fill="FFFFFF"/>
              </w:rPr>
              <w:t>рул</w:t>
            </w:r>
            <w:proofErr w:type="spellEnd"/>
          </w:p>
        </w:tc>
        <w:tc>
          <w:tcPr>
            <w:tcW w:w="1286" w:type="dxa"/>
            <w:vAlign w:val="center"/>
          </w:tcPr>
          <w:p w14:paraId="19526508" w14:textId="0AB8243F" w:rsidR="007F68FD" w:rsidRPr="000E6FD0" w:rsidRDefault="002508AC" w:rsidP="00AD3CFC">
            <w:pPr>
              <w:spacing w:after="0" w:line="240" w:lineRule="auto"/>
              <w:contextualSpacing/>
              <w:jc w:val="center"/>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93</w:t>
            </w:r>
          </w:p>
        </w:tc>
        <w:tc>
          <w:tcPr>
            <w:tcW w:w="994" w:type="dxa"/>
          </w:tcPr>
          <w:p w14:paraId="2E7794D3" w14:textId="77777777" w:rsidR="007F68FD" w:rsidRPr="000E6FD0" w:rsidRDefault="007F68FD" w:rsidP="00AD3CFC">
            <w:pPr>
              <w:spacing w:after="0" w:line="240" w:lineRule="auto"/>
              <w:contextualSpacing/>
              <w:rPr>
                <w:rFonts w:ascii="Times New Roman" w:hAnsi="Times New Roman" w:cs="Times New Roman"/>
                <w:b/>
                <w:color w:val="334059"/>
                <w:sz w:val="20"/>
                <w:szCs w:val="20"/>
                <w:shd w:val="clear" w:color="auto" w:fill="FFFFFF"/>
              </w:rPr>
            </w:pPr>
          </w:p>
        </w:tc>
        <w:tc>
          <w:tcPr>
            <w:tcW w:w="1239" w:type="dxa"/>
          </w:tcPr>
          <w:p w14:paraId="51A0AFDF" w14:textId="77777777" w:rsidR="007F68FD" w:rsidRPr="000E6FD0" w:rsidRDefault="007F68FD" w:rsidP="00AD3CFC">
            <w:pPr>
              <w:spacing w:after="0" w:line="240" w:lineRule="auto"/>
              <w:contextualSpacing/>
              <w:rPr>
                <w:rFonts w:ascii="Times New Roman" w:hAnsi="Times New Roman" w:cs="Times New Roman"/>
                <w:b/>
                <w:color w:val="334059"/>
                <w:sz w:val="20"/>
                <w:szCs w:val="20"/>
                <w:shd w:val="clear" w:color="auto" w:fill="FFFFFF"/>
              </w:rPr>
            </w:pPr>
          </w:p>
        </w:tc>
      </w:tr>
      <w:tr w:rsidR="007F68FD" w:rsidRPr="000E6FD0" w14:paraId="5A907F62" w14:textId="77777777" w:rsidTr="002508AC">
        <w:trPr>
          <w:gridAfter w:val="1"/>
          <w:wAfter w:w="1027" w:type="dxa"/>
          <w:trHeight w:val="555"/>
          <w:jc w:val="center"/>
        </w:trPr>
        <w:tc>
          <w:tcPr>
            <w:tcW w:w="515" w:type="dxa"/>
            <w:gridSpan w:val="2"/>
            <w:shd w:val="clear" w:color="auto" w:fill="auto"/>
            <w:vAlign w:val="center"/>
          </w:tcPr>
          <w:p w14:paraId="352763FB" w14:textId="41A76EBE" w:rsidR="007F68FD" w:rsidRPr="000E6FD0" w:rsidRDefault="007F68FD" w:rsidP="00AD3CFC">
            <w:pPr>
              <w:spacing w:after="0" w:line="240" w:lineRule="auto"/>
              <w:contextualSpacing/>
              <w:rPr>
                <w:rFonts w:ascii="Times New Roman" w:eastAsia="Times New Roman" w:hAnsi="Times New Roman" w:cs="Times New Roman"/>
                <w:sz w:val="20"/>
                <w:szCs w:val="20"/>
              </w:rPr>
            </w:pPr>
            <w:r w:rsidRPr="000E6FD0">
              <w:rPr>
                <w:rFonts w:ascii="Times New Roman" w:eastAsia="Times New Roman" w:hAnsi="Times New Roman" w:cs="Times New Roman"/>
                <w:sz w:val="20"/>
                <w:szCs w:val="20"/>
              </w:rPr>
              <w:t>2</w:t>
            </w:r>
          </w:p>
        </w:tc>
        <w:tc>
          <w:tcPr>
            <w:tcW w:w="2945" w:type="dxa"/>
            <w:vAlign w:val="center"/>
          </w:tcPr>
          <w:p w14:paraId="6CABC7FB" w14:textId="464BFE08" w:rsidR="007F68FD" w:rsidRPr="00AD3CFC" w:rsidRDefault="007F68FD" w:rsidP="00AD3CFC">
            <w:pPr>
              <w:tabs>
                <w:tab w:val="left" w:pos="8295"/>
              </w:tabs>
              <w:spacing w:line="204" w:lineRule="auto"/>
              <w:contextualSpacing/>
              <w:rPr>
                <w:rFonts w:ascii="Montserrat" w:hAnsi="Montserrat"/>
                <w:color w:val="363A47"/>
                <w:spacing w:val="3"/>
                <w:sz w:val="39"/>
                <w:szCs w:val="39"/>
              </w:rPr>
            </w:pPr>
            <w:r w:rsidRPr="00AD3CFC">
              <w:rPr>
                <w:rFonts w:ascii="PT Astra Serif" w:hAnsi="PT Astra Serif"/>
                <w:shd w:val="clear" w:color="auto" w:fill="FFFFFF"/>
              </w:rPr>
              <w:t xml:space="preserve">Перчатки КЩС латексные, </w:t>
            </w:r>
            <w:hyperlink r:id="rId11" w:tgtFrame="_self" w:history="1">
              <w:r w:rsidRPr="00AD3CFC">
                <w:rPr>
                  <w:rFonts w:ascii="PT Astra Serif" w:hAnsi="PT Astra Serif"/>
                </w:rPr>
                <w:t>хозяйственно-бытовые</w:t>
              </w:r>
            </w:hyperlink>
            <w:r>
              <w:rPr>
                <w:rFonts w:ascii="PT Astra Serif" w:hAnsi="PT Astra Serif"/>
                <w:shd w:val="clear" w:color="auto" w:fill="FFFFFF"/>
              </w:rPr>
              <w:t xml:space="preserve">, </w:t>
            </w:r>
            <w:r w:rsidRPr="00265DC2">
              <w:rPr>
                <w:rFonts w:ascii="PT Astra Serif" w:hAnsi="PT Astra Serif"/>
              </w:rPr>
              <w:t xml:space="preserve">Размер: </w:t>
            </w:r>
            <w:r w:rsidRPr="00265DC2">
              <w:rPr>
                <w:rFonts w:ascii="PT Astra Serif" w:hAnsi="PT Astra Serif"/>
                <w:lang w:val="en-US"/>
              </w:rPr>
              <w:t>L</w:t>
            </w:r>
          </w:p>
        </w:tc>
        <w:tc>
          <w:tcPr>
            <w:tcW w:w="1621" w:type="dxa"/>
            <w:gridSpan w:val="2"/>
          </w:tcPr>
          <w:p w14:paraId="3D909F72" w14:textId="77777777" w:rsidR="007F68FD" w:rsidRPr="007F68FD" w:rsidRDefault="007F68FD" w:rsidP="00AD3CFC">
            <w:pPr>
              <w:spacing w:after="0" w:line="240" w:lineRule="auto"/>
              <w:contextualSpacing/>
              <w:jc w:val="center"/>
              <w:rPr>
                <w:rFonts w:ascii="Times New Roman" w:hAnsi="Times New Roman" w:cs="Times New Roman"/>
                <w:sz w:val="20"/>
                <w:szCs w:val="20"/>
                <w:shd w:val="clear" w:color="auto" w:fill="FFFFFF"/>
              </w:rPr>
            </w:pPr>
          </w:p>
        </w:tc>
        <w:tc>
          <w:tcPr>
            <w:tcW w:w="1254" w:type="dxa"/>
            <w:vAlign w:val="center"/>
          </w:tcPr>
          <w:p w14:paraId="43336D93" w14:textId="57644AA6" w:rsidR="007F68FD" w:rsidRPr="007F68FD" w:rsidRDefault="007F68FD" w:rsidP="00AD3CFC">
            <w:pPr>
              <w:spacing w:after="0" w:line="240" w:lineRule="auto"/>
              <w:contextualSpacing/>
              <w:jc w:val="center"/>
              <w:rPr>
                <w:rFonts w:ascii="Times New Roman" w:hAnsi="Times New Roman" w:cs="Times New Roman"/>
                <w:sz w:val="20"/>
                <w:szCs w:val="20"/>
                <w:shd w:val="clear" w:color="auto" w:fill="FFFFFF"/>
              </w:rPr>
            </w:pPr>
            <w:r w:rsidRPr="007F68FD">
              <w:rPr>
                <w:rFonts w:ascii="Times New Roman" w:hAnsi="Times New Roman" w:cs="Times New Roman"/>
                <w:sz w:val="20"/>
                <w:szCs w:val="20"/>
                <w:shd w:val="clear" w:color="auto" w:fill="FFFFFF"/>
              </w:rPr>
              <w:t>пара</w:t>
            </w:r>
          </w:p>
        </w:tc>
        <w:tc>
          <w:tcPr>
            <w:tcW w:w="1286" w:type="dxa"/>
            <w:vAlign w:val="center"/>
          </w:tcPr>
          <w:p w14:paraId="26FF6EA1" w14:textId="1EEC7212" w:rsidR="007F68FD" w:rsidRPr="000E6FD0" w:rsidRDefault="007F68FD" w:rsidP="00AD3CFC">
            <w:pPr>
              <w:spacing w:after="0" w:line="240" w:lineRule="auto"/>
              <w:contextualSpacing/>
              <w:jc w:val="center"/>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80</w:t>
            </w:r>
          </w:p>
        </w:tc>
        <w:tc>
          <w:tcPr>
            <w:tcW w:w="994" w:type="dxa"/>
          </w:tcPr>
          <w:p w14:paraId="3043E23E" w14:textId="77777777" w:rsidR="007F68FD" w:rsidRPr="000E6FD0" w:rsidRDefault="007F68FD" w:rsidP="00AD3CFC">
            <w:pPr>
              <w:spacing w:after="0" w:line="240" w:lineRule="auto"/>
              <w:contextualSpacing/>
              <w:rPr>
                <w:rFonts w:ascii="Times New Roman" w:hAnsi="Times New Roman" w:cs="Times New Roman"/>
                <w:b/>
                <w:color w:val="334059"/>
                <w:sz w:val="20"/>
                <w:szCs w:val="20"/>
                <w:shd w:val="clear" w:color="auto" w:fill="FFFFFF"/>
              </w:rPr>
            </w:pPr>
          </w:p>
        </w:tc>
        <w:tc>
          <w:tcPr>
            <w:tcW w:w="1239" w:type="dxa"/>
          </w:tcPr>
          <w:p w14:paraId="374B3080" w14:textId="77777777" w:rsidR="007F68FD" w:rsidRPr="000E6FD0" w:rsidRDefault="007F68FD" w:rsidP="00AD3CFC">
            <w:pPr>
              <w:spacing w:after="0" w:line="240" w:lineRule="auto"/>
              <w:contextualSpacing/>
              <w:rPr>
                <w:rFonts w:ascii="Times New Roman" w:hAnsi="Times New Roman" w:cs="Times New Roman"/>
                <w:b/>
                <w:color w:val="334059"/>
                <w:sz w:val="20"/>
                <w:szCs w:val="20"/>
                <w:shd w:val="clear" w:color="auto" w:fill="FFFFFF"/>
              </w:rPr>
            </w:pPr>
          </w:p>
        </w:tc>
      </w:tr>
      <w:tr w:rsidR="007F68FD" w:rsidRPr="000E6FD0" w14:paraId="360A12A1" w14:textId="77777777" w:rsidTr="002508AC">
        <w:trPr>
          <w:gridAfter w:val="1"/>
          <w:wAfter w:w="1027" w:type="dxa"/>
          <w:trHeight w:val="555"/>
          <w:jc w:val="center"/>
        </w:trPr>
        <w:tc>
          <w:tcPr>
            <w:tcW w:w="515" w:type="dxa"/>
            <w:gridSpan w:val="2"/>
            <w:shd w:val="clear" w:color="auto" w:fill="auto"/>
            <w:vAlign w:val="center"/>
          </w:tcPr>
          <w:p w14:paraId="56DB6C61" w14:textId="4F505201" w:rsidR="007F68FD" w:rsidRPr="000E6FD0" w:rsidRDefault="007F68FD" w:rsidP="00AD3CFC">
            <w:pPr>
              <w:spacing w:after="0" w:line="240" w:lineRule="auto"/>
              <w:contextualSpacing/>
              <w:rPr>
                <w:rFonts w:ascii="Times New Roman" w:eastAsia="Times New Roman" w:hAnsi="Times New Roman" w:cs="Times New Roman"/>
                <w:sz w:val="20"/>
                <w:szCs w:val="20"/>
              </w:rPr>
            </w:pPr>
            <w:r w:rsidRPr="000E6FD0">
              <w:rPr>
                <w:rFonts w:ascii="Times New Roman" w:eastAsia="Times New Roman" w:hAnsi="Times New Roman" w:cs="Times New Roman"/>
                <w:sz w:val="20"/>
                <w:szCs w:val="20"/>
              </w:rPr>
              <w:t>3</w:t>
            </w:r>
          </w:p>
        </w:tc>
        <w:tc>
          <w:tcPr>
            <w:tcW w:w="2945" w:type="dxa"/>
            <w:vAlign w:val="center"/>
          </w:tcPr>
          <w:p w14:paraId="5E3F1C03" w14:textId="77777777" w:rsidR="007F68FD" w:rsidRDefault="007F68FD" w:rsidP="007F68FD">
            <w:pPr>
              <w:spacing w:line="204" w:lineRule="auto"/>
              <w:contextualSpacing/>
              <w:rPr>
                <w:rFonts w:ascii="PT Astra Serif" w:hAnsi="PT Astra Serif"/>
                <w:shd w:val="clear" w:color="auto" w:fill="FFFFFF"/>
              </w:rPr>
            </w:pPr>
            <w:r w:rsidRPr="00265DC2">
              <w:rPr>
                <w:rFonts w:ascii="PT Astra Serif" w:hAnsi="PT Astra Serif"/>
                <w:shd w:val="clear" w:color="auto" w:fill="FFFFFF"/>
              </w:rPr>
              <w:t>Средство дезинфицирующее</w:t>
            </w:r>
            <w:r>
              <w:rPr>
                <w:rFonts w:ascii="PT Astra Serif" w:hAnsi="PT Astra Serif"/>
                <w:shd w:val="clear" w:color="auto" w:fill="FFFFFF"/>
              </w:rPr>
              <w:t xml:space="preserve">, </w:t>
            </w:r>
          </w:p>
          <w:p w14:paraId="60AD3BE6" w14:textId="64DBC5C6" w:rsidR="007F68FD" w:rsidRPr="00265DC2" w:rsidRDefault="007F68FD" w:rsidP="007F68FD">
            <w:pPr>
              <w:spacing w:line="204" w:lineRule="auto"/>
              <w:contextualSpacing/>
              <w:rPr>
                <w:rStyle w:val="font-weight-bold"/>
                <w:rFonts w:ascii="PT Astra Serif" w:hAnsi="PT Astra Serif"/>
                <w:bdr w:val="none" w:sz="0" w:space="0" w:color="auto" w:frame="1"/>
                <w:shd w:val="clear" w:color="auto" w:fill="FFFFFF"/>
              </w:rPr>
            </w:pPr>
            <w:r w:rsidRPr="00265DC2">
              <w:rPr>
                <w:rStyle w:val="font-weight-bold"/>
                <w:rFonts w:ascii="PT Astra Serif" w:hAnsi="PT Astra Serif"/>
                <w:bdr w:val="none" w:sz="0" w:space="0" w:color="auto" w:frame="1"/>
                <w:shd w:val="clear" w:color="auto" w:fill="FFFFFF"/>
              </w:rPr>
              <w:t xml:space="preserve">Форма выпуска: таблетки </w:t>
            </w:r>
          </w:p>
          <w:p w14:paraId="70DFD73F" w14:textId="77777777" w:rsidR="007F68FD" w:rsidRPr="00265DC2" w:rsidRDefault="007F68FD" w:rsidP="007F68FD">
            <w:pPr>
              <w:spacing w:line="204" w:lineRule="auto"/>
              <w:contextualSpacing/>
              <w:rPr>
                <w:rStyle w:val="font-weight-bold"/>
                <w:rFonts w:ascii="PT Astra Serif" w:hAnsi="PT Astra Serif"/>
                <w:bdr w:val="none" w:sz="0" w:space="0" w:color="auto" w:frame="1"/>
                <w:shd w:val="clear" w:color="auto" w:fill="FFFFFF"/>
              </w:rPr>
            </w:pPr>
            <w:r w:rsidRPr="00265DC2">
              <w:rPr>
                <w:rStyle w:val="font-weight-bold"/>
                <w:rFonts w:ascii="PT Astra Serif" w:hAnsi="PT Astra Serif"/>
                <w:bdr w:val="none" w:sz="0" w:space="0" w:color="auto" w:frame="1"/>
                <w:shd w:val="clear" w:color="auto" w:fill="FFFFFF"/>
              </w:rPr>
              <w:t>Упаковка: пластиковая банка масс</w:t>
            </w:r>
            <w:r>
              <w:rPr>
                <w:rStyle w:val="font-weight-bold"/>
                <w:rFonts w:ascii="PT Astra Serif" w:hAnsi="PT Astra Serif"/>
                <w:bdr w:val="none" w:sz="0" w:space="0" w:color="auto" w:frame="1"/>
                <w:shd w:val="clear" w:color="auto" w:fill="FFFFFF"/>
              </w:rPr>
              <w:t>а, кг</w:t>
            </w:r>
            <w:r w:rsidRPr="00265DC2">
              <w:rPr>
                <w:rStyle w:val="font-weight-bold"/>
                <w:rFonts w:ascii="PT Astra Serif" w:hAnsi="PT Astra Serif"/>
                <w:bdr w:val="none" w:sz="0" w:space="0" w:color="auto" w:frame="1"/>
                <w:shd w:val="clear" w:color="auto" w:fill="FFFFFF"/>
              </w:rPr>
              <w:t xml:space="preserve"> </w:t>
            </w:r>
            <w:r w:rsidRPr="003C6EC9">
              <w:rPr>
                <w:rFonts w:ascii="PT Astra Serif" w:hAnsi="PT Astra Serif"/>
              </w:rPr>
              <w:t>≥</w:t>
            </w:r>
            <w:r w:rsidRPr="00265DC2">
              <w:rPr>
                <w:rStyle w:val="font-weight-bold"/>
                <w:rFonts w:ascii="PT Astra Serif" w:hAnsi="PT Astra Serif"/>
                <w:bdr w:val="none" w:sz="0" w:space="0" w:color="auto" w:frame="1"/>
                <w:shd w:val="clear" w:color="auto" w:fill="FFFFFF"/>
              </w:rPr>
              <w:t xml:space="preserve"> 1 (300 таблеток)</w:t>
            </w:r>
          </w:p>
          <w:p w14:paraId="02ED1F30" w14:textId="77777777" w:rsidR="007F68FD" w:rsidRDefault="007F68FD" w:rsidP="007F68FD">
            <w:pPr>
              <w:spacing w:line="204" w:lineRule="auto"/>
              <w:contextualSpacing/>
              <w:rPr>
                <w:rStyle w:val="font-weight-bold"/>
                <w:rFonts w:ascii="PT Astra Serif" w:hAnsi="PT Astra Serif"/>
                <w:bdr w:val="none" w:sz="0" w:space="0" w:color="auto" w:frame="1"/>
                <w:shd w:val="clear" w:color="auto" w:fill="FFFFFF"/>
              </w:rPr>
            </w:pPr>
            <w:r w:rsidRPr="00265DC2">
              <w:rPr>
                <w:rStyle w:val="font-weight-bold"/>
                <w:rFonts w:ascii="PT Astra Serif" w:hAnsi="PT Astra Serif"/>
                <w:bdr w:val="none" w:sz="0" w:space="0" w:color="auto" w:frame="1"/>
                <w:shd w:val="clear" w:color="auto" w:fill="FFFFFF"/>
              </w:rPr>
              <w:t xml:space="preserve">Таблетки белого </w:t>
            </w:r>
            <w:proofErr w:type="gramStart"/>
            <w:r w:rsidRPr="00265DC2">
              <w:rPr>
                <w:rStyle w:val="font-weight-bold"/>
                <w:rFonts w:ascii="PT Astra Serif" w:hAnsi="PT Astra Serif"/>
                <w:bdr w:val="none" w:sz="0" w:space="0" w:color="auto" w:frame="1"/>
                <w:shd w:val="clear" w:color="auto" w:fill="FFFFFF"/>
              </w:rPr>
              <w:t>цвета,  масс</w:t>
            </w:r>
            <w:r>
              <w:rPr>
                <w:rStyle w:val="font-weight-bold"/>
                <w:rFonts w:ascii="PT Astra Serif" w:hAnsi="PT Astra Serif"/>
                <w:bdr w:val="none" w:sz="0" w:space="0" w:color="auto" w:frame="1"/>
                <w:shd w:val="clear" w:color="auto" w:fill="FFFFFF"/>
              </w:rPr>
              <w:t>а</w:t>
            </w:r>
            <w:proofErr w:type="gramEnd"/>
            <w:r>
              <w:rPr>
                <w:rStyle w:val="font-weight-bold"/>
                <w:rFonts w:ascii="PT Astra Serif" w:hAnsi="PT Astra Serif"/>
                <w:bdr w:val="none" w:sz="0" w:space="0" w:color="auto" w:frame="1"/>
                <w:shd w:val="clear" w:color="auto" w:fill="FFFFFF"/>
              </w:rPr>
              <w:t xml:space="preserve">, г </w:t>
            </w:r>
            <w:r w:rsidRPr="003C6EC9">
              <w:rPr>
                <w:rFonts w:ascii="PT Astra Serif" w:hAnsi="PT Astra Serif"/>
              </w:rPr>
              <w:t>≥</w:t>
            </w:r>
            <w:r>
              <w:rPr>
                <w:rStyle w:val="font-weight-bold"/>
                <w:rFonts w:ascii="PT Astra Serif" w:hAnsi="PT Astra Serif"/>
                <w:bdr w:val="none" w:sz="0" w:space="0" w:color="auto" w:frame="1"/>
                <w:shd w:val="clear" w:color="auto" w:fill="FFFFFF"/>
              </w:rPr>
              <w:t xml:space="preserve"> </w:t>
            </w:r>
            <w:r w:rsidRPr="00265DC2">
              <w:rPr>
                <w:rStyle w:val="font-weight-bold"/>
                <w:rFonts w:ascii="PT Astra Serif" w:hAnsi="PT Astra Serif"/>
                <w:bdr w:val="none" w:sz="0" w:space="0" w:color="auto" w:frame="1"/>
                <w:shd w:val="clear" w:color="auto" w:fill="FFFFFF"/>
              </w:rPr>
              <w:t>3,4</w:t>
            </w:r>
            <w:r>
              <w:rPr>
                <w:rStyle w:val="font-weight-bold"/>
                <w:rFonts w:ascii="PT Astra Serif" w:hAnsi="PT Astra Serif"/>
                <w:bdr w:val="none" w:sz="0" w:space="0" w:color="auto" w:frame="1"/>
                <w:shd w:val="clear" w:color="auto" w:fill="FFFFFF"/>
              </w:rPr>
              <w:t>.</w:t>
            </w:r>
          </w:p>
          <w:p w14:paraId="1CA85A60" w14:textId="1A81DC4C" w:rsidR="007F68FD" w:rsidRPr="007F68FD" w:rsidRDefault="007F68FD" w:rsidP="007F68FD">
            <w:pPr>
              <w:spacing w:line="204" w:lineRule="auto"/>
              <w:contextualSpacing/>
              <w:rPr>
                <w:rFonts w:ascii="PT Astra Serif" w:hAnsi="PT Astra Serif"/>
                <w:bdr w:val="none" w:sz="0" w:space="0" w:color="auto" w:frame="1"/>
                <w:shd w:val="clear" w:color="auto" w:fill="FFFFFF"/>
              </w:rPr>
            </w:pPr>
            <w:r w:rsidRPr="00265DC2">
              <w:rPr>
                <w:rStyle w:val="font-weight-bold"/>
                <w:rFonts w:ascii="PT Astra Serif" w:hAnsi="PT Astra Serif"/>
                <w:bdr w:val="none" w:sz="0" w:space="0" w:color="auto" w:frame="1"/>
                <w:shd w:val="clear" w:color="auto" w:fill="FFFFFF"/>
              </w:rPr>
              <w:t>Масса активного хлора, образующегося при растворении одной таблетки в воде</w:t>
            </w:r>
            <w:r>
              <w:rPr>
                <w:rStyle w:val="font-weight-bold"/>
                <w:rFonts w:ascii="PT Astra Serif" w:hAnsi="PT Astra Serif"/>
                <w:bdr w:val="none" w:sz="0" w:space="0" w:color="auto" w:frame="1"/>
                <w:shd w:val="clear" w:color="auto" w:fill="FFFFFF"/>
              </w:rPr>
              <w:t>, г</w:t>
            </w:r>
            <w:r w:rsidRPr="00265DC2">
              <w:rPr>
                <w:rStyle w:val="font-weight-bold"/>
                <w:rFonts w:ascii="PT Astra Serif" w:hAnsi="PT Astra Serif"/>
                <w:bdr w:val="none" w:sz="0" w:space="0" w:color="auto" w:frame="1"/>
                <w:shd w:val="clear" w:color="auto" w:fill="FFFFFF"/>
              </w:rPr>
              <w:t xml:space="preserve"> </w:t>
            </w:r>
            <w:r w:rsidRPr="003C6EC9">
              <w:rPr>
                <w:rFonts w:ascii="PT Astra Serif" w:hAnsi="PT Astra Serif"/>
              </w:rPr>
              <w:t>≥</w:t>
            </w:r>
            <w:r w:rsidRPr="00265DC2">
              <w:rPr>
                <w:rStyle w:val="font-weight-bold"/>
                <w:rFonts w:ascii="PT Astra Serif" w:hAnsi="PT Astra Serif"/>
                <w:bdr w:val="none" w:sz="0" w:space="0" w:color="auto" w:frame="1"/>
                <w:shd w:val="clear" w:color="auto" w:fill="FFFFFF"/>
              </w:rPr>
              <w:t xml:space="preserve"> 1,5.</w:t>
            </w:r>
          </w:p>
        </w:tc>
        <w:tc>
          <w:tcPr>
            <w:tcW w:w="1621" w:type="dxa"/>
            <w:gridSpan w:val="2"/>
          </w:tcPr>
          <w:p w14:paraId="1FCE226A" w14:textId="77777777" w:rsidR="007F68FD" w:rsidRPr="00AD3CFC" w:rsidRDefault="007F68FD" w:rsidP="00AD3CFC">
            <w:pPr>
              <w:spacing w:after="0" w:line="240" w:lineRule="auto"/>
              <w:contextualSpacing/>
              <w:jc w:val="center"/>
              <w:rPr>
                <w:rFonts w:ascii="Times New Roman" w:hAnsi="Times New Roman" w:cs="Times New Roman"/>
                <w:sz w:val="20"/>
                <w:szCs w:val="20"/>
                <w:highlight w:val="yellow"/>
                <w:shd w:val="clear" w:color="auto" w:fill="FFFFFF"/>
              </w:rPr>
            </w:pPr>
          </w:p>
        </w:tc>
        <w:tc>
          <w:tcPr>
            <w:tcW w:w="1254" w:type="dxa"/>
            <w:vAlign w:val="center"/>
          </w:tcPr>
          <w:p w14:paraId="3AD9B6C1" w14:textId="70419A6C" w:rsidR="007F68FD" w:rsidRPr="007F68FD" w:rsidRDefault="007F68FD" w:rsidP="00AD3CFC">
            <w:pPr>
              <w:spacing w:after="0" w:line="240" w:lineRule="auto"/>
              <w:contextualSpacing/>
              <w:jc w:val="center"/>
              <w:rPr>
                <w:rFonts w:ascii="Times New Roman" w:hAnsi="Times New Roman" w:cs="Times New Roman"/>
                <w:sz w:val="20"/>
                <w:szCs w:val="20"/>
                <w:shd w:val="clear" w:color="auto" w:fill="FFFFFF"/>
              </w:rPr>
            </w:pPr>
            <w:proofErr w:type="spellStart"/>
            <w:r w:rsidRPr="007F68FD">
              <w:rPr>
                <w:rFonts w:ascii="Times New Roman" w:hAnsi="Times New Roman" w:cs="Times New Roman"/>
                <w:sz w:val="20"/>
                <w:szCs w:val="20"/>
                <w:shd w:val="clear" w:color="auto" w:fill="FFFFFF"/>
              </w:rPr>
              <w:t>шт</w:t>
            </w:r>
            <w:proofErr w:type="spellEnd"/>
          </w:p>
        </w:tc>
        <w:tc>
          <w:tcPr>
            <w:tcW w:w="1286" w:type="dxa"/>
            <w:vAlign w:val="center"/>
          </w:tcPr>
          <w:p w14:paraId="4D44EB12" w14:textId="72DD0E04" w:rsidR="007F68FD" w:rsidRPr="000E6FD0" w:rsidRDefault="002508AC" w:rsidP="00AD3CFC">
            <w:pPr>
              <w:spacing w:after="0" w:line="240" w:lineRule="auto"/>
              <w:contextualSpacing/>
              <w:jc w:val="center"/>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6</w:t>
            </w:r>
          </w:p>
        </w:tc>
        <w:tc>
          <w:tcPr>
            <w:tcW w:w="994" w:type="dxa"/>
          </w:tcPr>
          <w:p w14:paraId="67FAED06" w14:textId="77777777" w:rsidR="007F68FD" w:rsidRPr="000E6FD0" w:rsidRDefault="007F68FD" w:rsidP="00AD3CFC">
            <w:pPr>
              <w:spacing w:after="0" w:line="240" w:lineRule="auto"/>
              <w:contextualSpacing/>
              <w:rPr>
                <w:rFonts w:ascii="Times New Roman" w:hAnsi="Times New Roman" w:cs="Times New Roman"/>
                <w:b/>
                <w:color w:val="334059"/>
                <w:sz w:val="20"/>
                <w:szCs w:val="20"/>
                <w:shd w:val="clear" w:color="auto" w:fill="FFFFFF"/>
              </w:rPr>
            </w:pPr>
          </w:p>
        </w:tc>
        <w:tc>
          <w:tcPr>
            <w:tcW w:w="1239" w:type="dxa"/>
          </w:tcPr>
          <w:p w14:paraId="2063F711" w14:textId="77777777" w:rsidR="007F68FD" w:rsidRPr="000E6FD0" w:rsidRDefault="007F68FD" w:rsidP="00AD3CFC">
            <w:pPr>
              <w:spacing w:after="0" w:line="240" w:lineRule="auto"/>
              <w:contextualSpacing/>
              <w:rPr>
                <w:rFonts w:ascii="Times New Roman" w:hAnsi="Times New Roman" w:cs="Times New Roman"/>
                <w:b/>
                <w:color w:val="334059"/>
                <w:sz w:val="20"/>
                <w:szCs w:val="20"/>
                <w:shd w:val="clear" w:color="auto" w:fill="FFFFFF"/>
              </w:rPr>
            </w:pPr>
          </w:p>
        </w:tc>
      </w:tr>
      <w:tr w:rsidR="007F68FD" w:rsidRPr="000E6FD0" w14:paraId="53BD2163" w14:textId="77777777" w:rsidTr="002508AC">
        <w:trPr>
          <w:gridAfter w:val="1"/>
          <w:wAfter w:w="1027" w:type="dxa"/>
          <w:trHeight w:val="1196"/>
          <w:jc w:val="center"/>
        </w:trPr>
        <w:tc>
          <w:tcPr>
            <w:tcW w:w="515" w:type="dxa"/>
            <w:gridSpan w:val="2"/>
            <w:shd w:val="clear" w:color="auto" w:fill="auto"/>
            <w:vAlign w:val="center"/>
          </w:tcPr>
          <w:p w14:paraId="55232C79" w14:textId="5766C82E" w:rsidR="007F68FD" w:rsidRPr="000E6FD0" w:rsidRDefault="007F68FD" w:rsidP="00AD3CFC">
            <w:pPr>
              <w:spacing w:after="0" w:line="240" w:lineRule="auto"/>
              <w:contextualSpacing/>
              <w:rPr>
                <w:rFonts w:ascii="Times New Roman" w:eastAsia="Times New Roman" w:hAnsi="Times New Roman" w:cs="Times New Roman"/>
                <w:sz w:val="20"/>
                <w:szCs w:val="20"/>
              </w:rPr>
            </w:pPr>
            <w:r w:rsidRPr="000E6FD0">
              <w:rPr>
                <w:rFonts w:ascii="Times New Roman" w:eastAsia="Times New Roman" w:hAnsi="Times New Roman" w:cs="Times New Roman"/>
                <w:sz w:val="20"/>
                <w:szCs w:val="20"/>
              </w:rPr>
              <w:t>4</w:t>
            </w:r>
          </w:p>
        </w:tc>
        <w:tc>
          <w:tcPr>
            <w:tcW w:w="2945" w:type="dxa"/>
            <w:vAlign w:val="center"/>
          </w:tcPr>
          <w:p w14:paraId="5416DE9D" w14:textId="77777777" w:rsidR="007F68FD" w:rsidRDefault="007F68FD" w:rsidP="007F68FD">
            <w:pPr>
              <w:tabs>
                <w:tab w:val="left" w:pos="8295"/>
              </w:tabs>
              <w:spacing w:line="204" w:lineRule="auto"/>
              <w:contextualSpacing/>
              <w:rPr>
                <w:rFonts w:ascii="PT Astra Serif" w:hAnsi="PT Astra Serif"/>
              </w:rPr>
            </w:pPr>
            <w:r w:rsidRPr="00265DC2">
              <w:rPr>
                <w:rFonts w:ascii="PT Astra Serif" w:hAnsi="PT Astra Serif"/>
                <w:shd w:val="clear" w:color="auto" w:fill="FFFFFF"/>
              </w:rPr>
              <w:t xml:space="preserve">Стиральный </w:t>
            </w:r>
            <w:r w:rsidRPr="007F68FD">
              <w:rPr>
                <w:rFonts w:ascii="PT Astra Serif" w:hAnsi="PT Astra Serif"/>
              </w:rPr>
              <w:t xml:space="preserve">порошок для </w:t>
            </w:r>
            <w:r>
              <w:rPr>
                <w:rFonts w:ascii="PT Astra Serif" w:hAnsi="PT Astra Serif"/>
              </w:rPr>
              <w:t>р</w:t>
            </w:r>
            <w:r w:rsidRPr="00265DC2">
              <w:rPr>
                <w:rFonts w:ascii="PT Astra Serif" w:hAnsi="PT Astra Serif"/>
              </w:rPr>
              <w:t>учн</w:t>
            </w:r>
            <w:r>
              <w:rPr>
                <w:rFonts w:ascii="PT Astra Serif" w:hAnsi="PT Astra Serif"/>
              </w:rPr>
              <w:t>ой</w:t>
            </w:r>
            <w:r w:rsidRPr="00265DC2">
              <w:rPr>
                <w:rFonts w:ascii="PT Astra Serif" w:hAnsi="PT Astra Serif"/>
              </w:rPr>
              <w:t xml:space="preserve"> и машинн</w:t>
            </w:r>
            <w:r>
              <w:rPr>
                <w:rFonts w:ascii="PT Astra Serif" w:hAnsi="PT Astra Serif"/>
              </w:rPr>
              <w:t>ой</w:t>
            </w:r>
            <w:r w:rsidRPr="00265DC2">
              <w:rPr>
                <w:rFonts w:ascii="PT Astra Serif" w:hAnsi="PT Astra Serif"/>
              </w:rPr>
              <w:t xml:space="preserve"> стирк</w:t>
            </w:r>
            <w:r>
              <w:rPr>
                <w:rFonts w:ascii="PT Astra Serif" w:hAnsi="PT Astra Serif"/>
              </w:rPr>
              <w:t xml:space="preserve">и, </w:t>
            </w:r>
          </w:p>
          <w:p w14:paraId="5BCCAEA2" w14:textId="77777777" w:rsidR="007F68FD" w:rsidRDefault="007F68FD" w:rsidP="007F68FD">
            <w:pPr>
              <w:tabs>
                <w:tab w:val="left" w:pos="8295"/>
              </w:tabs>
              <w:spacing w:line="204" w:lineRule="auto"/>
              <w:contextualSpacing/>
              <w:rPr>
                <w:rFonts w:ascii="PT Astra Serif" w:hAnsi="PT Astra Serif"/>
              </w:rPr>
            </w:pPr>
            <w:r>
              <w:rPr>
                <w:rFonts w:ascii="PT Astra Serif" w:hAnsi="PT Astra Serif"/>
              </w:rPr>
              <w:t>Упаковка: коробка</w:t>
            </w:r>
          </w:p>
          <w:p w14:paraId="69491CB4" w14:textId="32BEC65D" w:rsidR="007F68FD" w:rsidRPr="000E6FD0" w:rsidRDefault="007F68FD" w:rsidP="007F68FD">
            <w:pPr>
              <w:tabs>
                <w:tab w:val="left" w:pos="8295"/>
              </w:tabs>
              <w:spacing w:line="204" w:lineRule="auto"/>
              <w:contextualSpacing/>
              <w:rPr>
                <w:sz w:val="48"/>
                <w:szCs w:val="48"/>
              </w:rPr>
            </w:pPr>
            <w:r>
              <w:rPr>
                <w:rFonts w:ascii="PT Astra Serif" w:hAnsi="PT Astra Serif"/>
              </w:rPr>
              <w:t xml:space="preserve">Масса, кг: </w:t>
            </w:r>
            <w:r w:rsidRPr="003C6EC9">
              <w:rPr>
                <w:rFonts w:ascii="PT Astra Serif" w:hAnsi="PT Astra Serif"/>
              </w:rPr>
              <w:t>≥</w:t>
            </w:r>
            <w:r>
              <w:rPr>
                <w:rFonts w:ascii="PT Astra Serif" w:hAnsi="PT Astra Serif"/>
              </w:rPr>
              <w:t xml:space="preserve"> 0,45</w:t>
            </w:r>
          </w:p>
        </w:tc>
        <w:tc>
          <w:tcPr>
            <w:tcW w:w="1621" w:type="dxa"/>
            <w:gridSpan w:val="2"/>
          </w:tcPr>
          <w:p w14:paraId="397FDE64" w14:textId="77777777" w:rsidR="007F68FD" w:rsidRPr="00AD3CFC" w:rsidRDefault="007F68FD" w:rsidP="00AD3CFC">
            <w:pPr>
              <w:spacing w:after="0" w:line="240" w:lineRule="auto"/>
              <w:contextualSpacing/>
              <w:jc w:val="center"/>
              <w:rPr>
                <w:rFonts w:ascii="Times New Roman" w:hAnsi="Times New Roman" w:cs="Times New Roman"/>
                <w:sz w:val="20"/>
                <w:szCs w:val="20"/>
                <w:highlight w:val="yellow"/>
                <w:shd w:val="clear" w:color="auto" w:fill="FFFFFF"/>
              </w:rPr>
            </w:pPr>
          </w:p>
        </w:tc>
        <w:tc>
          <w:tcPr>
            <w:tcW w:w="1254" w:type="dxa"/>
            <w:vAlign w:val="center"/>
          </w:tcPr>
          <w:p w14:paraId="416DF972" w14:textId="420AF5AE" w:rsidR="007F68FD" w:rsidRPr="007F68FD" w:rsidRDefault="007F68FD" w:rsidP="00AD3CFC">
            <w:pPr>
              <w:spacing w:after="0" w:line="240" w:lineRule="auto"/>
              <w:contextualSpacing/>
              <w:jc w:val="center"/>
              <w:rPr>
                <w:rFonts w:ascii="Times New Roman" w:hAnsi="Times New Roman" w:cs="Times New Roman"/>
                <w:sz w:val="20"/>
                <w:szCs w:val="20"/>
                <w:shd w:val="clear" w:color="auto" w:fill="FFFFFF"/>
              </w:rPr>
            </w:pPr>
            <w:proofErr w:type="spellStart"/>
            <w:r w:rsidRPr="007F68FD">
              <w:rPr>
                <w:rFonts w:ascii="Times New Roman" w:hAnsi="Times New Roman" w:cs="Times New Roman"/>
                <w:sz w:val="20"/>
                <w:szCs w:val="20"/>
                <w:shd w:val="clear" w:color="auto" w:fill="FFFFFF"/>
              </w:rPr>
              <w:t>шт</w:t>
            </w:r>
            <w:proofErr w:type="spellEnd"/>
          </w:p>
        </w:tc>
        <w:tc>
          <w:tcPr>
            <w:tcW w:w="1286" w:type="dxa"/>
            <w:vAlign w:val="center"/>
          </w:tcPr>
          <w:p w14:paraId="33076767" w14:textId="49172D54" w:rsidR="007F68FD" w:rsidRPr="000E6FD0" w:rsidRDefault="007F68FD" w:rsidP="00AD3CFC">
            <w:pPr>
              <w:spacing w:after="0" w:line="240" w:lineRule="auto"/>
              <w:contextualSpacing/>
              <w:jc w:val="center"/>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7</w:t>
            </w:r>
            <w:r w:rsidR="002508AC">
              <w:rPr>
                <w:rFonts w:ascii="Times New Roman" w:hAnsi="Times New Roman" w:cs="Times New Roman"/>
                <w:sz w:val="20"/>
                <w:szCs w:val="20"/>
                <w:shd w:val="clear" w:color="auto" w:fill="FFFFFF"/>
              </w:rPr>
              <w:t>6</w:t>
            </w:r>
          </w:p>
        </w:tc>
        <w:tc>
          <w:tcPr>
            <w:tcW w:w="994" w:type="dxa"/>
          </w:tcPr>
          <w:p w14:paraId="3E169DDB" w14:textId="77777777" w:rsidR="007F68FD" w:rsidRPr="000E6FD0" w:rsidRDefault="007F68FD" w:rsidP="00AD3CFC">
            <w:pPr>
              <w:spacing w:after="0" w:line="240" w:lineRule="auto"/>
              <w:contextualSpacing/>
              <w:rPr>
                <w:rFonts w:ascii="Times New Roman" w:hAnsi="Times New Roman" w:cs="Times New Roman"/>
                <w:b/>
                <w:color w:val="334059"/>
                <w:sz w:val="20"/>
                <w:szCs w:val="20"/>
                <w:shd w:val="clear" w:color="auto" w:fill="FFFFFF"/>
              </w:rPr>
            </w:pPr>
          </w:p>
        </w:tc>
        <w:tc>
          <w:tcPr>
            <w:tcW w:w="1239" w:type="dxa"/>
          </w:tcPr>
          <w:p w14:paraId="04B2A052" w14:textId="77777777" w:rsidR="007F68FD" w:rsidRPr="000E6FD0" w:rsidRDefault="007F68FD" w:rsidP="00AD3CFC">
            <w:pPr>
              <w:spacing w:after="0" w:line="240" w:lineRule="auto"/>
              <w:contextualSpacing/>
              <w:rPr>
                <w:rFonts w:ascii="Times New Roman" w:hAnsi="Times New Roman" w:cs="Times New Roman"/>
                <w:b/>
                <w:color w:val="334059"/>
                <w:sz w:val="20"/>
                <w:szCs w:val="20"/>
                <w:shd w:val="clear" w:color="auto" w:fill="FFFFFF"/>
              </w:rPr>
            </w:pPr>
          </w:p>
        </w:tc>
      </w:tr>
      <w:tr w:rsidR="007F68FD" w:rsidRPr="000E6FD0" w14:paraId="226148C0" w14:textId="77777777" w:rsidTr="002508AC">
        <w:trPr>
          <w:gridAfter w:val="1"/>
          <w:wAfter w:w="1027" w:type="dxa"/>
          <w:trHeight w:val="555"/>
          <w:jc w:val="center"/>
        </w:trPr>
        <w:tc>
          <w:tcPr>
            <w:tcW w:w="515" w:type="dxa"/>
            <w:gridSpan w:val="2"/>
            <w:shd w:val="clear" w:color="auto" w:fill="auto"/>
            <w:vAlign w:val="center"/>
          </w:tcPr>
          <w:p w14:paraId="61E23A01" w14:textId="1D1A620F" w:rsidR="007F68FD" w:rsidRPr="000E6FD0" w:rsidRDefault="007F68FD" w:rsidP="00AD3CFC">
            <w:pPr>
              <w:spacing w:after="0" w:line="240" w:lineRule="auto"/>
              <w:contextualSpacing/>
              <w:rPr>
                <w:rFonts w:ascii="Times New Roman" w:eastAsia="Times New Roman" w:hAnsi="Times New Roman" w:cs="Times New Roman"/>
                <w:sz w:val="20"/>
                <w:szCs w:val="20"/>
              </w:rPr>
            </w:pPr>
            <w:r w:rsidRPr="000E6FD0">
              <w:rPr>
                <w:rFonts w:ascii="Times New Roman" w:eastAsia="Times New Roman" w:hAnsi="Times New Roman" w:cs="Times New Roman"/>
                <w:sz w:val="20"/>
                <w:szCs w:val="20"/>
              </w:rPr>
              <w:t>5</w:t>
            </w:r>
          </w:p>
        </w:tc>
        <w:tc>
          <w:tcPr>
            <w:tcW w:w="2945" w:type="dxa"/>
            <w:vAlign w:val="center"/>
          </w:tcPr>
          <w:p w14:paraId="7AF324C0" w14:textId="77777777" w:rsidR="007F68FD" w:rsidRDefault="007F68FD" w:rsidP="00AD3CFC">
            <w:pPr>
              <w:spacing w:line="204" w:lineRule="auto"/>
              <w:contextualSpacing/>
              <w:rPr>
                <w:rFonts w:ascii="PT Astra Serif" w:hAnsi="PT Astra Serif"/>
              </w:rPr>
            </w:pPr>
            <w:r w:rsidRPr="00265DC2">
              <w:rPr>
                <w:rFonts w:ascii="PT Astra Serif" w:hAnsi="PT Astra Serif"/>
              </w:rPr>
              <w:t>Бумага туалетная</w:t>
            </w:r>
          </w:p>
          <w:p w14:paraId="5CD5C2B9" w14:textId="77777777" w:rsidR="007F68FD" w:rsidRPr="00A8611B" w:rsidRDefault="007F68FD" w:rsidP="007F68FD">
            <w:pPr>
              <w:tabs>
                <w:tab w:val="left" w:pos="8295"/>
              </w:tabs>
              <w:spacing w:line="204" w:lineRule="auto"/>
              <w:contextualSpacing/>
              <w:rPr>
                <w:rFonts w:ascii="PT Astra Serif" w:hAnsi="PT Astra Serif"/>
                <w:shd w:val="clear" w:color="auto" w:fill="FFFFFF"/>
              </w:rPr>
            </w:pPr>
            <w:r w:rsidRPr="00A8611B">
              <w:rPr>
                <w:rFonts w:ascii="PT Astra Serif" w:hAnsi="PT Astra Serif"/>
                <w:shd w:val="clear" w:color="auto" w:fill="FFFFFF"/>
              </w:rPr>
              <w:t xml:space="preserve">Тип: </w:t>
            </w:r>
            <w:r>
              <w:rPr>
                <w:rFonts w:ascii="PT Astra Serif" w:hAnsi="PT Astra Serif"/>
                <w:shd w:val="clear" w:color="auto" w:fill="FFFFFF"/>
              </w:rPr>
              <w:t>одно</w:t>
            </w:r>
            <w:r w:rsidRPr="00A8611B">
              <w:rPr>
                <w:rFonts w:ascii="PT Astra Serif" w:hAnsi="PT Astra Serif"/>
                <w:shd w:val="clear" w:color="auto" w:fill="FFFFFF"/>
              </w:rPr>
              <w:t>слойная.</w:t>
            </w:r>
          </w:p>
          <w:p w14:paraId="0F9C1F7B" w14:textId="77777777" w:rsidR="007F68FD" w:rsidRPr="00A8611B" w:rsidRDefault="007F68FD" w:rsidP="007F68FD">
            <w:pPr>
              <w:tabs>
                <w:tab w:val="left" w:pos="8295"/>
              </w:tabs>
              <w:spacing w:line="204" w:lineRule="auto"/>
              <w:contextualSpacing/>
              <w:rPr>
                <w:rFonts w:ascii="PT Astra Serif" w:hAnsi="PT Astra Serif"/>
                <w:shd w:val="clear" w:color="auto" w:fill="FFFFFF"/>
              </w:rPr>
            </w:pPr>
            <w:r w:rsidRPr="00A8611B">
              <w:rPr>
                <w:rFonts w:ascii="PT Astra Serif" w:hAnsi="PT Astra Serif"/>
                <w:shd w:val="clear" w:color="auto" w:fill="FFFFFF"/>
              </w:rPr>
              <w:t>Форма выпуска: рулон.</w:t>
            </w:r>
          </w:p>
          <w:p w14:paraId="73707737" w14:textId="77777777" w:rsidR="007F68FD" w:rsidRPr="00A8611B" w:rsidRDefault="007F68FD" w:rsidP="007F68FD">
            <w:pPr>
              <w:tabs>
                <w:tab w:val="left" w:pos="8295"/>
              </w:tabs>
              <w:spacing w:line="204" w:lineRule="auto"/>
              <w:contextualSpacing/>
              <w:rPr>
                <w:rFonts w:ascii="PT Astra Serif" w:hAnsi="PT Astra Serif"/>
                <w:shd w:val="clear" w:color="auto" w:fill="FFFFFF"/>
              </w:rPr>
            </w:pPr>
            <w:r w:rsidRPr="00A8611B">
              <w:rPr>
                <w:rFonts w:ascii="PT Astra Serif" w:hAnsi="PT Astra Serif"/>
                <w:shd w:val="clear" w:color="auto" w:fill="FFFFFF"/>
              </w:rPr>
              <w:t>Требование к исполнению: втулка.</w:t>
            </w:r>
          </w:p>
          <w:p w14:paraId="09B8C1DB" w14:textId="77777777" w:rsidR="007F68FD" w:rsidRDefault="007F68FD" w:rsidP="007F68FD">
            <w:pPr>
              <w:spacing w:line="204" w:lineRule="auto"/>
              <w:contextualSpacing/>
              <w:rPr>
                <w:rFonts w:ascii="PT Astra Serif" w:hAnsi="PT Astra Serif"/>
                <w:shd w:val="clear" w:color="auto" w:fill="FFFFFF"/>
              </w:rPr>
            </w:pPr>
            <w:r w:rsidRPr="00A8611B">
              <w:rPr>
                <w:rFonts w:ascii="PT Astra Serif" w:hAnsi="PT Astra Serif"/>
                <w:shd w:val="clear" w:color="auto" w:fill="FFFFFF"/>
              </w:rPr>
              <w:t xml:space="preserve">Количество рулонов в упаковке, </w:t>
            </w:r>
            <w:proofErr w:type="spellStart"/>
            <w:r w:rsidRPr="00A8611B">
              <w:rPr>
                <w:rFonts w:ascii="PT Astra Serif" w:hAnsi="PT Astra Serif"/>
                <w:shd w:val="clear" w:color="auto" w:fill="FFFFFF"/>
              </w:rPr>
              <w:t>шт</w:t>
            </w:r>
            <w:proofErr w:type="spellEnd"/>
            <w:r w:rsidRPr="00A8611B">
              <w:rPr>
                <w:rFonts w:ascii="PT Astra Serif" w:hAnsi="PT Astra Serif"/>
                <w:shd w:val="clear" w:color="auto" w:fill="FFFFFF"/>
              </w:rPr>
              <w:t>: 24</w:t>
            </w:r>
          </w:p>
          <w:p w14:paraId="0FF199F2" w14:textId="77777777" w:rsidR="002508AC" w:rsidRPr="00A8611B" w:rsidRDefault="002508AC" w:rsidP="002508AC">
            <w:pPr>
              <w:spacing w:line="204" w:lineRule="auto"/>
              <w:contextualSpacing/>
              <w:rPr>
                <w:rFonts w:ascii="PT Astra Serif" w:hAnsi="PT Astra Serif"/>
              </w:rPr>
            </w:pPr>
            <w:r w:rsidRPr="00A8611B">
              <w:rPr>
                <w:rFonts w:ascii="PT Astra Serif" w:hAnsi="PT Astra Serif"/>
              </w:rPr>
              <w:t>Длина намотки рулона, м:</w:t>
            </w:r>
          </w:p>
          <w:p w14:paraId="6B6526E2" w14:textId="42AB92E9" w:rsidR="002508AC" w:rsidRPr="00AD3CFC" w:rsidRDefault="002508AC" w:rsidP="002508AC">
            <w:pPr>
              <w:spacing w:line="204" w:lineRule="auto"/>
              <w:contextualSpacing/>
              <w:rPr>
                <w:rFonts w:ascii="PT Astra Serif" w:hAnsi="PT Astra Serif"/>
              </w:rPr>
            </w:pPr>
            <w:r w:rsidRPr="00A8611B">
              <w:rPr>
                <w:rFonts w:ascii="PT Astra Serif" w:hAnsi="PT Astra Serif"/>
                <w:shd w:val="clear" w:color="auto" w:fill="FFFFFF"/>
              </w:rPr>
              <w:t xml:space="preserve">≥ </w:t>
            </w:r>
            <w:proofErr w:type="gramStart"/>
            <w:r w:rsidRPr="00A8611B">
              <w:rPr>
                <w:rFonts w:ascii="PT Astra Serif" w:hAnsi="PT Astra Serif"/>
                <w:shd w:val="clear" w:color="auto" w:fill="FFFFFF"/>
              </w:rPr>
              <w:t>50  и</w:t>
            </w:r>
            <w:proofErr w:type="gramEnd"/>
            <w:r w:rsidRPr="00A8611B">
              <w:rPr>
                <w:rFonts w:ascii="PT Astra Serif" w:hAnsi="PT Astra Serif"/>
                <w:shd w:val="clear" w:color="auto" w:fill="FFFFFF"/>
              </w:rPr>
              <w:t>  &lt; 60</w:t>
            </w:r>
          </w:p>
        </w:tc>
        <w:tc>
          <w:tcPr>
            <w:tcW w:w="1621" w:type="dxa"/>
            <w:gridSpan w:val="2"/>
          </w:tcPr>
          <w:p w14:paraId="433C9AEF" w14:textId="77777777" w:rsidR="007F68FD" w:rsidRPr="00AD3CFC" w:rsidRDefault="007F68FD" w:rsidP="00AD3CFC">
            <w:pPr>
              <w:spacing w:after="0" w:line="240" w:lineRule="auto"/>
              <w:contextualSpacing/>
              <w:jc w:val="center"/>
              <w:rPr>
                <w:rFonts w:ascii="Times New Roman" w:hAnsi="Times New Roman" w:cs="Times New Roman"/>
                <w:sz w:val="20"/>
                <w:szCs w:val="20"/>
                <w:highlight w:val="yellow"/>
                <w:shd w:val="clear" w:color="auto" w:fill="FFFFFF"/>
              </w:rPr>
            </w:pPr>
          </w:p>
        </w:tc>
        <w:tc>
          <w:tcPr>
            <w:tcW w:w="1254" w:type="dxa"/>
            <w:vAlign w:val="center"/>
          </w:tcPr>
          <w:p w14:paraId="3ED8222A" w14:textId="7983756C" w:rsidR="007F68FD" w:rsidRPr="007F68FD" w:rsidRDefault="007F68FD" w:rsidP="00AD3CFC">
            <w:pPr>
              <w:spacing w:after="0" w:line="240" w:lineRule="auto"/>
              <w:contextualSpacing/>
              <w:jc w:val="center"/>
              <w:rPr>
                <w:rFonts w:ascii="Times New Roman" w:hAnsi="Times New Roman" w:cs="Times New Roman"/>
                <w:sz w:val="20"/>
                <w:szCs w:val="20"/>
                <w:shd w:val="clear" w:color="auto" w:fill="FFFFFF"/>
              </w:rPr>
            </w:pPr>
            <w:proofErr w:type="spellStart"/>
            <w:r w:rsidRPr="007F68FD">
              <w:rPr>
                <w:rFonts w:ascii="Times New Roman" w:hAnsi="Times New Roman" w:cs="Times New Roman"/>
                <w:sz w:val="20"/>
                <w:szCs w:val="20"/>
                <w:shd w:val="clear" w:color="auto" w:fill="FFFFFF"/>
              </w:rPr>
              <w:t>упак</w:t>
            </w:r>
            <w:proofErr w:type="spellEnd"/>
          </w:p>
        </w:tc>
        <w:tc>
          <w:tcPr>
            <w:tcW w:w="1286" w:type="dxa"/>
            <w:vAlign w:val="center"/>
          </w:tcPr>
          <w:p w14:paraId="04A36B05" w14:textId="4A0AB4C2" w:rsidR="007F68FD" w:rsidRPr="000E6FD0" w:rsidRDefault="002508AC" w:rsidP="00AD3CFC">
            <w:pPr>
              <w:spacing w:after="0" w:line="240" w:lineRule="auto"/>
              <w:contextualSpacing/>
              <w:jc w:val="center"/>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8</w:t>
            </w:r>
          </w:p>
        </w:tc>
        <w:tc>
          <w:tcPr>
            <w:tcW w:w="994" w:type="dxa"/>
          </w:tcPr>
          <w:p w14:paraId="0C4D566B" w14:textId="77777777" w:rsidR="007F68FD" w:rsidRPr="000E6FD0" w:rsidRDefault="007F68FD" w:rsidP="00AD3CFC">
            <w:pPr>
              <w:spacing w:after="0" w:line="240" w:lineRule="auto"/>
              <w:contextualSpacing/>
              <w:rPr>
                <w:rFonts w:ascii="Times New Roman" w:hAnsi="Times New Roman" w:cs="Times New Roman"/>
                <w:b/>
                <w:color w:val="334059"/>
                <w:sz w:val="20"/>
                <w:szCs w:val="20"/>
                <w:shd w:val="clear" w:color="auto" w:fill="FFFFFF"/>
              </w:rPr>
            </w:pPr>
          </w:p>
        </w:tc>
        <w:tc>
          <w:tcPr>
            <w:tcW w:w="1239" w:type="dxa"/>
          </w:tcPr>
          <w:p w14:paraId="0DF8F1CF" w14:textId="77777777" w:rsidR="007F68FD" w:rsidRPr="000E6FD0" w:rsidRDefault="007F68FD" w:rsidP="00AD3CFC">
            <w:pPr>
              <w:spacing w:after="0" w:line="240" w:lineRule="auto"/>
              <w:contextualSpacing/>
              <w:rPr>
                <w:rFonts w:ascii="Times New Roman" w:hAnsi="Times New Roman" w:cs="Times New Roman"/>
                <w:b/>
                <w:color w:val="334059"/>
                <w:sz w:val="20"/>
                <w:szCs w:val="20"/>
                <w:shd w:val="clear" w:color="auto" w:fill="FFFFFF"/>
              </w:rPr>
            </w:pPr>
          </w:p>
        </w:tc>
      </w:tr>
      <w:tr w:rsidR="007F68FD" w:rsidRPr="000E6FD0" w14:paraId="32CCAB50" w14:textId="77777777" w:rsidTr="002508AC">
        <w:trPr>
          <w:gridAfter w:val="1"/>
          <w:wAfter w:w="1027" w:type="dxa"/>
          <w:trHeight w:val="555"/>
          <w:jc w:val="center"/>
        </w:trPr>
        <w:tc>
          <w:tcPr>
            <w:tcW w:w="515" w:type="dxa"/>
            <w:gridSpan w:val="2"/>
            <w:shd w:val="clear" w:color="auto" w:fill="auto"/>
            <w:vAlign w:val="center"/>
          </w:tcPr>
          <w:p w14:paraId="25FD7294" w14:textId="183088A8" w:rsidR="007F68FD" w:rsidRPr="000E6FD0" w:rsidRDefault="007F68FD" w:rsidP="00AD3CFC">
            <w:pPr>
              <w:spacing w:after="0" w:line="240" w:lineRule="auto"/>
              <w:contextualSpacing/>
              <w:rPr>
                <w:rFonts w:ascii="Times New Roman" w:eastAsia="Times New Roman" w:hAnsi="Times New Roman" w:cs="Times New Roman"/>
                <w:sz w:val="20"/>
                <w:szCs w:val="20"/>
              </w:rPr>
            </w:pPr>
            <w:r w:rsidRPr="000E6FD0">
              <w:rPr>
                <w:rFonts w:ascii="Times New Roman" w:eastAsia="Times New Roman" w:hAnsi="Times New Roman" w:cs="Times New Roman"/>
                <w:sz w:val="20"/>
                <w:szCs w:val="20"/>
              </w:rPr>
              <w:t>6</w:t>
            </w:r>
          </w:p>
        </w:tc>
        <w:tc>
          <w:tcPr>
            <w:tcW w:w="2945" w:type="dxa"/>
            <w:vAlign w:val="center"/>
          </w:tcPr>
          <w:p w14:paraId="0FAC9C59" w14:textId="77777777" w:rsidR="007F68FD" w:rsidRDefault="007F68FD" w:rsidP="00AD3CFC">
            <w:pPr>
              <w:spacing w:line="204" w:lineRule="auto"/>
              <w:contextualSpacing/>
              <w:rPr>
                <w:rFonts w:ascii="PT Astra Serif" w:hAnsi="PT Astra Serif"/>
              </w:rPr>
            </w:pPr>
            <w:r w:rsidRPr="00265DC2">
              <w:rPr>
                <w:rFonts w:ascii="PT Astra Serif" w:hAnsi="PT Astra Serif"/>
              </w:rPr>
              <w:t>Бумага туалетная</w:t>
            </w:r>
          </w:p>
          <w:p w14:paraId="6BF6B73B" w14:textId="448FDB96" w:rsidR="007F68FD" w:rsidRPr="00A8611B" w:rsidRDefault="007F68FD" w:rsidP="007F68FD">
            <w:pPr>
              <w:tabs>
                <w:tab w:val="left" w:pos="8295"/>
              </w:tabs>
              <w:spacing w:line="204" w:lineRule="auto"/>
              <w:contextualSpacing/>
              <w:rPr>
                <w:rFonts w:ascii="PT Astra Serif" w:hAnsi="PT Astra Serif"/>
                <w:shd w:val="clear" w:color="auto" w:fill="FFFFFF"/>
              </w:rPr>
            </w:pPr>
            <w:r w:rsidRPr="00A8611B">
              <w:rPr>
                <w:rFonts w:ascii="PT Astra Serif" w:hAnsi="PT Astra Serif"/>
                <w:shd w:val="clear" w:color="auto" w:fill="FFFFFF"/>
              </w:rPr>
              <w:t>Тип: многослойная</w:t>
            </w:r>
            <w:r w:rsidR="002508AC">
              <w:rPr>
                <w:rFonts w:ascii="PT Astra Serif" w:hAnsi="PT Astra Serif"/>
                <w:shd w:val="clear" w:color="auto" w:fill="FFFFFF"/>
              </w:rPr>
              <w:t xml:space="preserve"> (</w:t>
            </w:r>
            <w:r w:rsidR="00396463" w:rsidRPr="00A8611B">
              <w:rPr>
                <w:rFonts w:ascii="PT Astra Serif" w:hAnsi="PT Astra Serif"/>
                <w:shd w:val="clear" w:color="auto" w:fill="FFFFFF"/>
              </w:rPr>
              <w:t>≥</w:t>
            </w:r>
            <w:r w:rsidR="002508AC">
              <w:rPr>
                <w:rFonts w:ascii="PT Astra Serif" w:hAnsi="PT Astra Serif"/>
                <w:shd w:val="clear" w:color="auto" w:fill="FFFFFF"/>
              </w:rPr>
              <w:t>3)</w:t>
            </w:r>
            <w:r w:rsidRPr="00A8611B">
              <w:rPr>
                <w:rFonts w:ascii="PT Astra Serif" w:hAnsi="PT Astra Serif"/>
                <w:shd w:val="clear" w:color="auto" w:fill="FFFFFF"/>
              </w:rPr>
              <w:t>.</w:t>
            </w:r>
          </w:p>
          <w:p w14:paraId="72E03569" w14:textId="77777777" w:rsidR="007F68FD" w:rsidRPr="00A8611B" w:rsidRDefault="007F68FD" w:rsidP="007F68FD">
            <w:pPr>
              <w:tabs>
                <w:tab w:val="left" w:pos="8295"/>
              </w:tabs>
              <w:spacing w:line="204" w:lineRule="auto"/>
              <w:contextualSpacing/>
              <w:rPr>
                <w:rFonts w:ascii="PT Astra Serif" w:hAnsi="PT Astra Serif"/>
                <w:shd w:val="clear" w:color="auto" w:fill="FFFFFF"/>
              </w:rPr>
            </w:pPr>
            <w:r w:rsidRPr="00A8611B">
              <w:rPr>
                <w:rFonts w:ascii="PT Astra Serif" w:hAnsi="PT Astra Serif"/>
                <w:shd w:val="clear" w:color="auto" w:fill="FFFFFF"/>
              </w:rPr>
              <w:t>Форма выпуска: рулон.</w:t>
            </w:r>
          </w:p>
          <w:p w14:paraId="1E6DFB67" w14:textId="77777777" w:rsidR="007F68FD" w:rsidRPr="00A8611B" w:rsidRDefault="007F68FD" w:rsidP="007F68FD">
            <w:pPr>
              <w:tabs>
                <w:tab w:val="left" w:pos="8295"/>
              </w:tabs>
              <w:spacing w:line="204" w:lineRule="auto"/>
              <w:contextualSpacing/>
              <w:rPr>
                <w:rFonts w:ascii="PT Astra Serif" w:hAnsi="PT Astra Serif"/>
                <w:shd w:val="clear" w:color="auto" w:fill="FFFFFF"/>
              </w:rPr>
            </w:pPr>
            <w:r w:rsidRPr="00A8611B">
              <w:rPr>
                <w:rFonts w:ascii="PT Astra Serif" w:hAnsi="PT Astra Serif"/>
                <w:shd w:val="clear" w:color="auto" w:fill="FFFFFF"/>
              </w:rPr>
              <w:t>Требование к исполнению: втулка.</w:t>
            </w:r>
          </w:p>
          <w:p w14:paraId="2CBC9DC1" w14:textId="77777777" w:rsidR="007F68FD" w:rsidRDefault="007F68FD" w:rsidP="007F68FD">
            <w:pPr>
              <w:spacing w:line="204" w:lineRule="auto"/>
              <w:contextualSpacing/>
              <w:rPr>
                <w:rFonts w:ascii="PT Astra Serif" w:hAnsi="PT Astra Serif"/>
                <w:shd w:val="clear" w:color="auto" w:fill="FFFFFF"/>
              </w:rPr>
            </w:pPr>
            <w:r w:rsidRPr="00A8611B">
              <w:rPr>
                <w:rFonts w:ascii="PT Astra Serif" w:hAnsi="PT Astra Serif"/>
                <w:shd w:val="clear" w:color="auto" w:fill="FFFFFF"/>
              </w:rPr>
              <w:t xml:space="preserve">Количество рулонов в упаковке, </w:t>
            </w:r>
            <w:proofErr w:type="spellStart"/>
            <w:r w:rsidRPr="00A8611B">
              <w:rPr>
                <w:rFonts w:ascii="PT Astra Serif" w:hAnsi="PT Astra Serif"/>
                <w:shd w:val="clear" w:color="auto" w:fill="FFFFFF"/>
              </w:rPr>
              <w:t>шт</w:t>
            </w:r>
            <w:proofErr w:type="spellEnd"/>
            <w:r w:rsidRPr="00A8611B">
              <w:rPr>
                <w:rFonts w:ascii="PT Astra Serif" w:hAnsi="PT Astra Serif"/>
                <w:shd w:val="clear" w:color="auto" w:fill="FFFFFF"/>
              </w:rPr>
              <w:t>: 24</w:t>
            </w:r>
          </w:p>
          <w:p w14:paraId="5AFCC596" w14:textId="77777777" w:rsidR="002508AC" w:rsidRPr="00A8611B" w:rsidRDefault="002508AC" w:rsidP="002508AC">
            <w:pPr>
              <w:spacing w:line="204" w:lineRule="auto"/>
              <w:contextualSpacing/>
              <w:rPr>
                <w:rFonts w:ascii="PT Astra Serif" w:hAnsi="PT Astra Serif"/>
              </w:rPr>
            </w:pPr>
            <w:r w:rsidRPr="00A8611B">
              <w:rPr>
                <w:rFonts w:ascii="PT Astra Serif" w:hAnsi="PT Astra Serif"/>
              </w:rPr>
              <w:t>Длина намотки рулона, м:</w:t>
            </w:r>
          </w:p>
          <w:p w14:paraId="49190341" w14:textId="2E34E87B" w:rsidR="002508AC" w:rsidRPr="00AD3CFC" w:rsidRDefault="002508AC" w:rsidP="002508AC">
            <w:pPr>
              <w:spacing w:line="204" w:lineRule="auto"/>
              <w:contextualSpacing/>
              <w:rPr>
                <w:rFonts w:ascii="PT Astra Serif" w:hAnsi="PT Astra Serif"/>
              </w:rPr>
            </w:pPr>
            <w:r w:rsidRPr="00A8611B">
              <w:rPr>
                <w:rFonts w:ascii="PT Astra Serif" w:hAnsi="PT Astra Serif"/>
              </w:rPr>
              <w:t xml:space="preserve"> </w:t>
            </w:r>
            <w:r w:rsidRPr="00A8611B">
              <w:rPr>
                <w:rFonts w:ascii="PT Astra Serif" w:hAnsi="PT Astra Serif"/>
                <w:shd w:val="clear" w:color="auto" w:fill="FFFFFF"/>
              </w:rPr>
              <w:t xml:space="preserve">≥ </w:t>
            </w:r>
            <w:proofErr w:type="gramStart"/>
            <w:r w:rsidRPr="00A8611B">
              <w:rPr>
                <w:rFonts w:ascii="PT Astra Serif" w:hAnsi="PT Astra Serif"/>
                <w:shd w:val="clear" w:color="auto" w:fill="FFFFFF"/>
              </w:rPr>
              <w:t>10  и</w:t>
            </w:r>
            <w:proofErr w:type="gramEnd"/>
            <w:r w:rsidRPr="00A8611B">
              <w:rPr>
                <w:rFonts w:ascii="PT Astra Serif" w:hAnsi="PT Astra Serif"/>
                <w:shd w:val="clear" w:color="auto" w:fill="FFFFFF"/>
              </w:rPr>
              <w:t>  &lt; 20</w:t>
            </w:r>
          </w:p>
        </w:tc>
        <w:tc>
          <w:tcPr>
            <w:tcW w:w="1621" w:type="dxa"/>
            <w:gridSpan w:val="2"/>
          </w:tcPr>
          <w:p w14:paraId="215D0E31" w14:textId="77777777" w:rsidR="007F68FD" w:rsidRPr="00AD3CFC" w:rsidRDefault="007F68FD" w:rsidP="00AD3CFC">
            <w:pPr>
              <w:spacing w:after="0" w:line="240" w:lineRule="auto"/>
              <w:contextualSpacing/>
              <w:jc w:val="center"/>
              <w:rPr>
                <w:rFonts w:ascii="Times New Roman" w:hAnsi="Times New Roman" w:cs="Times New Roman"/>
                <w:sz w:val="20"/>
                <w:szCs w:val="20"/>
                <w:highlight w:val="yellow"/>
                <w:shd w:val="clear" w:color="auto" w:fill="FFFFFF"/>
              </w:rPr>
            </w:pPr>
          </w:p>
        </w:tc>
        <w:tc>
          <w:tcPr>
            <w:tcW w:w="1254" w:type="dxa"/>
            <w:vAlign w:val="center"/>
          </w:tcPr>
          <w:p w14:paraId="07215F8D" w14:textId="566A37F5" w:rsidR="007F68FD" w:rsidRPr="007F68FD" w:rsidRDefault="007F68FD" w:rsidP="00AD3CFC">
            <w:pPr>
              <w:spacing w:after="0" w:line="240" w:lineRule="auto"/>
              <w:contextualSpacing/>
              <w:jc w:val="center"/>
              <w:rPr>
                <w:rFonts w:ascii="Times New Roman" w:hAnsi="Times New Roman" w:cs="Times New Roman"/>
                <w:sz w:val="20"/>
                <w:szCs w:val="20"/>
                <w:shd w:val="clear" w:color="auto" w:fill="FFFFFF"/>
              </w:rPr>
            </w:pPr>
            <w:proofErr w:type="spellStart"/>
            <w:r w:rsidRPr="007F68FD">
              <w:rPr>
                <w:rFonts w:ascii="Times New Roman" w:hAnsi="Times New Roman" w:cs="Times New Roman"/>
                <w:sz w:val="20"/>
                <w:szCs w:val="20"/>
                <w:shd w:val="clear" w:color="auto" w:fill="FFFFFF"/>
              </w:rPr>
              <w:t>упак</w:t>
            </w:r>
            <w:proofErr w:type="spellEnd"/>
          </w:p>
        </w:tc>
        <w:tc>
          <w:tcPr>
            <w:tcW w:w="1286" w:type="dxa"/>
            <w:vAlign w:val="center"/>
          </w:tcPr>
          <w:p w14:paraId="265B5826" w14:textId="43F1858D" w:rsidR="007F68FD" w:rsidRPr="000E6FD0" w:rsidRDefault="007F68FD" w:rsidP="00AD3CFC">
            <w:pPr>
              <w:spacing w:after="0" w:line="240" w:lineRule="auto"/>
              <w:contextualSpacing/>
              <w:jc w:val="center"/>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2</w:t>
            </w:r>
          </w:p>
        </w:tc>
        <w:tc>
          <w:tcPr>
            <w:tcW w:w="994" w:type="dxa"/>
          </w:tcPr>
          <w:p w14:paraId="19517EED" w14:textId="77777777" w:rsidR="007F68FD" w:rsidRPr="000E6FD0" w:rsidRDefault="007F68FD" w:rsidP="00AD3CFC">
            <w:pPr>
              <w:spacing w:after="0" w:line="240" w:lineRule="auto"/>
              <w:contextualSpacing/>
              <w:rPr>
                <w:rFonts w:ascii="Times New Roman" w:hAnsi="Times New Roman" w:cs="Times New Roman"/>
                <w:b/>
                <w:color w:val="334059"/>
                <w:sz w:val="20"/>
                <w:szCs w:val="20"/>
                <w:shd w:val="clear" w:color="auto" w:fill="FFFFFF"/>
              </w:rPr>
            </w:pPr>
          </w:p>
        </w:tc>
        <w:tc>
          <w:tcPr>
            <w:tcW w:w="1239" w:type="dxa"/>
          </w:tcPr>
          <w:p w14:paraId="667F0AC2" w14:textId="77777777" w:rsidR="007F68FD" w:rsidRPr="000E6FD0" w:rsidRDefault="007F68FD" w:rsidP="00AD3CFC">
            <w:pPr>
              <w:spacing w:after="0" w:line="240" w:lineRule="auto"/>
              <w:contextualSpacing/>
              <w:rPr>
                <w:rFonts w:ascii="Times New Roman" w:hAnsi="Times New Roman" w:cs="Times New Roman"/>
                <w:b/>
                <w:color w:val="334059"/>
                <w:sz w:val="20"/>
                <w:szCs w:val="20"/>
                <w:shd w:val="clear" w:color="auto" w:fill="FFFFFF"/>
              </w:rPr>
            </w:pPr>
          </w:p>
        </w:tc>
      </w:tr>
      <w:tr w:rsidR="00E21384" w:rsidRPr="002508AC" w14:paraId="21697584" w14:textId="77777777" w:rsidTr="002508AC">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gridBefore w:val="1"/>
          <w:wBefore w:w="46" w:type="dxa"/>
        </w:trPr>
        <w:tc>
          <w:tcPr>
            <w:tcW w:w="5024" w:type="dxa"/>
            <w:gridSpan w:val="3"/>
          </w:tcPr>
          <w:p w14:paraId="19EBC908" w14:textId="77777777" w:rsidR="00E21384" w:rsidRPr="002508AC" w:rsidRDefault="00E21384" w:rsidP="00671C4F">
            <w:pPr>
              <w:pStyle w:val="ConsPlusNormal"/>
              <w:jc w:val="both"/>
              <w:rPr>
                <w:rFonts w:ascii="PT Astra Serif" w:hAnsi="PT Astra Serif"/>
                <w:b/>
                <w:sz w:val="20"/>
              </w:rPr>
            </w:pPr>
            <w:r w:rsidRPr="002508AC">
              <w:rPr>
                <w:rFonts w:ascii="PT Astra Serif" w:hAnsi="PT Astra Serif"/>
                <w:b/>
                <w:sz w:val="20"/>
              </w:rPr>
              <w:t>Заказчик:</w:t>
            </w:r>
          </w:p>
          <w:p w14:paraId="058BE77D" w14:textId="77777777" w:rsidR="00B91C86" w:rsidRPr="002508AC" w:rsidRDefault="00B91C86" w:rsidP="00B91C86">
            <w:pPr>
              <w:pStyle w:val="a6"/>
              <w:jc w:val="both"/>
              <w:rPr>
                <w:sz w:val="20"/>
                <w:szCs w:val="20"/>
              </w:rPr>
            </w:pPr>
            <w:r w:rsidRPr="002508AC">
              <w:rPr>
                <w:sz w:val="20"/>
                <w:szCs w:val="20"/>
              </w:rPr>
              <w:t>Директор</w:t>
            </w:r>
          </w:p>
          <w:p w14:paraId="633C66FF" w14:textId="77777777" w:rsidR="00B91C86" w:rsidRPr="002508AC" w:rsidRDefault="00B91C86" w:rsidP="00B91C86">
            <w:pPr>
              <w:pStyle w:val="a6"/>
              <w:jc w:val="both"/>
              <w:rPr>
                <w:sz w:val="20"/>
                <w:szCs w:val="20"/>
              </w:rPr>
            </w:pPr>
          </w:p>
          <w:p w14:paraId="1F483482" w14:textId="6B1D5118" w:rsidR="00B91C86" w:rsidRPr="002508AC" w:rsidRDefault="00B91C86" w:rsidP="00B91C86">
            <w:pPr>
              <w:pStyle w:val="a6"/>
              <w:jc w:val="both"/>
              <w:rPr>
                <w:sz w:val="20"/>
                <w:szCs w:val="20"/>
              </w:rPr>
            </w:pPr>
            <w:r w:rsidRPr="002508AC">
              <w:rPr>
                <w:sz w:val="20"/>
                <w:szCs w:val="20"/>
              </w:rPr>
              <w:t xml:space="preserve">________________  </w:t>
            </w:r>
          </w:p>
          <w:p w14:paraId="5DC8EB85" w14:textId="045B05BB" w:rsidR="00B91C86" w:rsidRPr="002508AC" w:rsidRDefault="00B91C86" w:rsidP="002508AC">
            <w:pPr>
              <w:pStyle w:val="ConsPlusNormal"/>
              <w:tabs>
                <w:tab w:val="left" w:pos="1425"/>
              </w:tabs>
              <w:rPr>
                <w:sz w:val="20"/>
              </w:rPr>
            </w:pPr>
            <w:r w:rsidRPr="002508AC">
              <w:rPr>
                <w:sz w:val="20"/>
              </w:rPr>
              <w:t>М.П.</w:t>
            </w:r>
          </w:p>
        </w:tc>
        <w:tc>
          <w:tcPr>
            <w:tcW w:w="5811" w:type="dxa"/>
            <w:gridSpan w:val="6"/>
          </w:tcPr>
          <w:p w14:paraId="39D7CF92" w14:textId="77777777" w:rsidR="00E21384" w:rsidRPr="002508AC" w:rsidRDefault="00E21384" w:rsidP="00671C4F">
            <w:pPr>
              <w:pStyle w:val="ConsPlusNormal"/>
              <w:rPr>
                <w:rFonts w:ascii="PT Astra Serif" w:hAnsi="PT Astra Serif"/>
                <w:b/>
                <w:sz w:val="20"/>
              </w:rPr>
            </w:pPr>
            <w:r w:rsidRPr="002508AC">
              <w:rPr>
                <w:rFonts w:ascii="PT Astra Serif" w:hAnsi="PT Astra Serif"/>
                <w:b/>
                <w:sz w:val="20"/>
              </w:rPr>
              <w:t>Поставщик:</w:t>
            </w:r>
          </w:p>
          <w:p w14:paraId="4D36C7B6" w14:textId="77777777" w:rsidR="00B91C86" w:rsidRPr="002508AC" w:rsidRDefault="00B91C86" w:rsidP="00B91C86">
            <w:pPr>
              <w:pStyle w:val="a6"/>
              <w:jc w:val="both"/>
              <w:rPr>
                <w:sz w:val="20"/>
                <w:szCs w:val="20"/>
              </w:rPr>
            </w:pPr>
          </w:p>
          <w:p w14:paraId="3BCE21E5" w14:textId="77777777" w:rsidR="00EB37ED" w:rsidRPr="002508AC" w:rsidRDefault="00EB37ED" w:rsidP="00B91C86">
            <w:pPr>
              <w:pStyle w:val="a6"/>
              <w:jc w:val="both"/>
              <w:rPr>
                <w:sz w:val="20"/>
                <w:szCs w:val="20"/>
              </w:rPr>
            </w:pPr>
          </w:p>
          <w:p w14:paraId="49987A04" w14:textId="6DF71466" w:rsidR="00B91C86" w:rsidRPr="002508AC" w:rsidRDefault="00B91C86" w:rsidP="00B91C86">
            <w:pPr>
              <w:pStyle w:val="a6"/>
              <w:jc w:val="both"/>
              <w:rPr>
                <w:sz w:val="20"/>
                <w:szCs w:val="20"/>
              </w:rPr>
            </w:pPr>
            <w:r w:rsidRPr="002508AC">
              <w:rPr>
                <w:sz w:val="20"/>
                <w:szCs w:val="20"/>
              </w:rPr>
              <w:t xml:space="preserve">______________________ </w:t>
            </w:r>
          </w:p>
          <w:p w14:paraId="00002A75" w14:textId="798DD0AE" w:rsidR="00B91C86" w:rsidRPr="002508AC" w:rsidRDefault="00B91C86" w:rsidP="00B91C86">
            <w:pPr>
              <w:pStyle w:val="ConsPlusNormal"/>
              <w:rPr>
                <w:rFonts w:ascii="PT Astra Serif" w:hAnsi="PT Astra Serif"/>
                <w:b/>
                <w:sz w:val="20"/>
              </w:rPr>
            </w:pPr>
            <w:r w:rsidRPr="002508AC">
              <w:rPr>
                <w:sz w:val="20"/>
              </w:rPr>
              <w:t>М.П.</w:t>
            </w:r>
          </w:p>
        </w:tc>
      </w:tr>
    </w:tbl>
    <w:p w14:paraId="26F32386" w14:textId="77777777" w:rsidR="00A437A0" w:rsidRPr="00B91C86" w:rsidRDefault="00A437A0" w:rsidP="002508AC">
      <w:pPr>
        <w:spacing w:after="0" w:line="240" w:lineRule="auto"/>
        <w:rPr>
          <w:rFonts w:ascii="PT Astra Serif" w:hAnsi="PT Astra Serif"/>
          <w:sz w:val="24"/>
          <w:szCs w:val="24"/>
        </w:rPr>
      </w:pPr>
    </w:p>
    <w:sectPr w:rsidR="00A437A0" w:rsidRPr="00B91C86" w:rsidSect="005F0A1C">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4DABBF" w14:textId="77777777" w:rsidR="00AB0D10" w:rsidRDefault="00AB0D10" w:rsidP="00E21384">
      <w:pPr>
        <w:spacing w:after="0" w:line="240" w:lineRule="auto"/>
      </w:pPr>
      <w:r>
        <w:separator/>
      </w:r>
    </w:p>
  </w:endnote>
  <w:endnote w:type="continuationSeparator" w:id="0">
    <w:p w14:paraId="0A21F803" w14:textId="77777777" w:rsidR="00AB0D10" w:rsidRDefault="00AB0D10" w:rsidP="00E213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PT Astra Serif">
    <w:altName w:val="Cambria"/>
    <w:charset w:val="CC"/>
    <w:family w:val="roman"/>
    <w:pitch w:val="variable"/>
    <w:sig w:usb0="A00002EF" w:usb1="5000204B" w:usb2="00000020" w:usb3="00000000" w:csb0="00000097" w:csb1="00000000"/>
  </w:font>
  <w:font w:name="Montserrat">
    <w:charset w:val="CC"/>
    <w:family w:val="auto"/>
    <w:pitch w:val="variable"/>
    <w:sig w:usb0="2000020F" w:usb1="00000003" w:usb2="00000000" w:usb3="00000000" w:csb0="00000197"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32A5F5" w14:textId="77777777" w:rsidR="00AB0D10" w:rsidRDefault="00AB0D10" w:rsidP="00E21384">
      <w:pPr>
        <w:spacing w:after="0" w:line="240" w:lineRule="auto"/>
      </w:pPr>
      <w:r>
        <w:separator/>
      </w:r>
    </w:p>
  </w:footnote>
  <w:footnote w:type="continuationSeparator" w:id="0">
    <w:p w14:paraId="3E4AF44F" w14:textId="77777777" w:rsidR="00AB0D10" w:rsidRDefault="00AB0D10" w:rsidP="00E213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6A734A"/>
    <w:multiLevelType w:val="multilevel"/>
    <w:tmpl w:val="4316355A"/>
    <w:lvl w:ilvl="0">
      <w:start w:val="1"/>
      <w:numFmt w:val="decimal"/>
      <w:lvlText w:val="%1."/>
      <w:lvlJc w:val="left"/>
      <w:pPr>
        <w:ind w:left="420" w:hanging="420"/>
      </w:pPr>
      <w:rPr>
        <w:rFonts w:hint="default"/>
      </w:rPr>
    </w:lvl>
    <w:lvl w:ilvl="1">
      <w:start w:val="1"/>
      <w:numFmt w:val="decimal"/>
      <w:lvlText w:val="%1.%2."/>
      <w:lvlJc w:val="left"/>
      <w:pPr>
        <w:ind w:left="960" w:hanging="4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C4A3B"/>
    <w:rsid w:val="00001C09"/>
    <w:rsid w:val="00004CF8"/>
    <w:rsid w:val="00006FE5"/>
    <w:rsid w:val="00020400"/>
    <w:rsid w:val="00027866"/>
    <w:rsid w:val="00036568"/>
    <w:rsid w:val="00036AE8"/>
    <w:rsid w:val="00040FF6"/>
    <w:rsid w:val="000530F6"/>
    <w:rsid w:val="00061E19"/>
    <w:rsid w:val="0007407E"/>
    <w:rsid w:val="00086637"/>
    <w:rsid w:val="00092D37"/>
    <w:rsid w:val="00093E2D"/>
    <w:rsid w:val="000A19FD"/>
    <w:rsid w:val="000A6A22"/>
    <w:rsid w:val="000C06BF"/>
    <w:rsid w:val="000C60A7"/>
    <w:rsid w:val="000E6FD0"/>
    <w:rsid w:val="000E7AFD"/>
    <w:rsid w:val="000F7E29"/>
    <w:rsid w:val="001006D8"/>
    <w:rsid w:val="00105664"/>
    <w:rsid w:val="00107E2F"/>
    <w:rsid w:val="001145C7"/>
    <w:rsid w:val="001169ED"/>
    <w:rsid w:val="00120239"/>
    <w:rsid w:val="0012423E"/>
    <w:rsid w:val="00133D55"/>
    <w:rsid w:val="0014074F"/>
    <w:rsid w:val="00151BFE"/>
    <w:rsid w:val="00172607"/>
    <w:rsid w:val="00174780"/>
    <w:rsid w:val="00175FC9"/>
    <w:rsid w:val="00177343"/>
    <w:rsid w:val="001811B3"/>
    <w:rsid w:val="00181481"/>
    <w:rsid w:val="00184B6A"/>
    <w:rsid w:val="001B42C4"/>
    <w:rsid w:val="001B53EF"/>
    <w:rsid w:val="001B5BEE"/>
    <w:rsid w:val="001B5D04"/>
    <w:rsid w:val="001C494A"/>
    <w:rsid w:val="001C49A2"/>
    <w:rsid w:val="001D59AF"/>
    <w:rsid w:val="001E09C7"/>
    <w:rsid w:val="001E5299"/>
    <w:rsid w:val="001F18BB"/>
    <w:rsid w:val="001F4F0D"/>
    <w:rsid w:val="002051B8"/>
    <w:rsid w:val="002054CF"/>
    <w:rsid w:val="00206CC4"/>
    <w:rsid w:val="002153D9"/>
    <w:rsid w:val="00234293"/>
    <w:rsid w:val="00235362"/>
    <w:rsid w:val="00237683"/>
    <w:rsid w:val="00240988"/>
    <w:rsid w:val="00243A44"/>
    <w:rsid w:val="00244534"/>
    <w:rsid w:val="002474F5"/>
    <w:rsid w:val="002508AC"/>
    <w:rsid w:val="00263B93"/>
    <w:rsid w:val="002646C0"/>
    <w:rsid w:val="00265294"/>
    <w:rsid w:val="00283AC6"/>
    <w:rsid w:val="00292063"/>
    <w:rsid w:val="00296116"/>
    <w:rsid w:val="002973CE"/>
    <w:rsid w:val="002A0954"/>
    <w:rsid w:val="002A4E0E"/>
    <w:rsid w:val="002B57E8"/>
    <w:rsid w:val="002D2B44"/>
    <w:rsid w:val="002D715B"/>
    <w:rsid w:val="002D72F9"/>
    <w:rsid w:val="002E74F4"/>
    <w:rsid w:val="002F3328"/>
    <w:rsid w:val="003241F1"/>
    <w:rsid w:val="00324271"/>
    <w:rsid w:val="00361371"/>
    <w:rsid w:val="00372009"/>
    <w:rsid w:val="00396463"/>
    <w:rsid w:val="003A3606"/>
    <w:rsid w:val="003A4CBC"/>
    <w:rsid w:val="003D21C2"/>
    <w:rsid w:val="003E10ED"/>
    <w:rsid w:val="00405785"/>
    <w:rsid w:val="00417AB5"/>
    <w:rsid w:val="00417CBE"/>
    <w:rsid w:val="00421CAA"/>
    <w:rsid w:val="0042338C"/>
    <w:rsid w:val="004372CA"/>
    <w:rsid w:val="00441265"/>
    <w:rsid w:val="004479A9"/>
    <w:rsid w:val="00451EDE"/>
    <w:rsid w:val="004541F2"/>
    <w:rsid w:val="00454F9B"/>
    <w:rsid w:val="0045537D"/>
    <w:rsid w:val="00457841"/>
    <w:rsid w:val="00465AF4"/>
    <w:rsid w:val="004712B2"/>
    <w:rsid w:val="00486E6B"/>
    <w:rsid w:val="0049169E"/>
    <w:rsid w:val="004A48B4"/>
    <w:rsid w:val="004A7739"/>
    <w:rsid w:val="004A7D05"/>
    <w:rsid w:val="004C015C"/>
    <w:rsid w:val="004C0713"/>
    <w:rsid w:val="004C3809"/>
    <w:rsid w:val="004E6AB4"/>
    <w:rsid w:val="004F4281"/>
    <w:rsid w:val="004F4723"/>
    <w:rsid w:val="00500CEE"/>
    <w:rsid w:val="0052367D"/>
    <w:rsid w:val="00523BF8"/>
    <w:rsid w:val="0052420F"/>
    <w:rsid w:val="0053758F"/>
    <w:rsid w:val="0055275B"/>
    <w:rsid w:val="00560869"/>
    <w:rsid w:val="0056584F"/>
    <w:rsid w:val="00571252"/>
    <w:rsid w:val="00576CC0"/>
    <w:rsid w:val="00591BCB"/>
    <w:rsid w:val="005A4596"/>
    <w:rsid w:val="005A61D3"/>
    <w:rsid w:val="005B5B15"/>
    <w:rsid w:val="005B5DB0"/>
    <w:rsid w:val="005C09FE"/>
    <w:rsid w:val="005D6EDB"/>
    <w:rsid w:val="005F0A1C"/>
    <w:rsid w:val="005F54F2"/>
    <w:rsid w:val="00602395"/>
    <w:rsid w:val="0060740C"/>
    <w:rsid w:val="00620608"/>
    <w:rsid w:val="006212E5"/>
    <w:rsid w:val="006217CE"/>
    <w:rsid w:val="006376CC"/>
    <w:rsid w:val="00637EE1"/>
    <w:rsid w:val="006511BC"/>
    <w:rsid w:val="00656326"/>
    <w:rsid w:val="006605F4"/>
    <w:rsid w:val="0066178E"/>
    <w:rsid w:val="00667067"/>
    <w:rsid w:val="00671BEE"/>
    <w:rsid w:val="00671C4F"/>
    <w:rsid w:val="00676740"/>
    <w:rsid w:val="006814DA"/>
    <w:rsid w:val="00687196"/>
    <w:rsid w:val="006871FB"/>
    <w:rsid w:val="006915B5"/>
    <w:rsid w:val="00692AF5"/>
    <w:rsid w:val="00692BB7"/>
    <w:rsid w:val="006B7C25"/>
    <w:rsid w:val="006C28B6"/>
    <w:rsid w:val="006D1DD7"/>
    <w:rsid w:val="006D4AF9"/>
    <w:rsid w:val="006D5E33"/>
    <w:rsid w:val="006F425A"/>
    <w:rsid w:val="006F7AFF"/>
    <w:rsid w:val="007012F2"/>
    <w:rsid w:val="0071065C"/>
    <w:rsid w:val="00713DF6"/>
    <w:rsid w:val="00720C1D"/>
    <w:rsid w:val="00730289"/>
    <w:rsid w:val="00731B15"/>
    <w:rsid w:val="00735796"/>
    <w:rsid w:val="00741343"/>
    <w:rsid w:val="00754615"/>
    <w:rsid w:val="0075500C"/>
    <w:rsid w:val="00775B17"/>
    <w:rsid w:val="007774E8"/>
    <w:rsid w:val="0078515E"/>
    <w:rsid w:val="00795573"/>
    <w:rsid w:val="00795D9D"/>
    <w:rsid w:val="007B0DB5"/>
    <w:rsid w:val="007C115B"/>
    <w:rsid w:val="007F68FD"/>
    <w:rsid w:val="008154E3"/>
    <w:rsid w:val="0082207C"/>
    <w:rsid w:val="00822FC3"/>
    <w:rsid w:val="00844214"/>
    <w:rsid w:val="00845081"/>
    <w:rsid w:val="008516D7"/>
    <w:rsid w:val="00853346"/>
    <w:rsid w:val="00860ABF"/>
    <w:rsid w:val="00861D5B"/>
    <w:rsid w:val="00866C4D"/>
    <w:rsid w:val="00867EF0"/>
    <w:rsid w:val="00877633"/>
    <w:rsid w:val="00887D10"/>
    <w:rsid w:val="008B30AD"/>
    <w:rsid w:val="008B3AF4"/>
    <w:rsid w:val="008C1419"/>
    <w:rsid w:val="008D5FBF"/>
    <w:rsid w:val="008D7097"/>
    <w:rsid w:val="008E3C4E"/>
    <w:rsid w:val="008E5193"/>
    <w:rsid w:val="008E6B64"/>
    <w:rsid w:val="00910BA7"/>
    <w:rsid w:val="009168DB"/>
    <w:rsid w:val="00917611"/>
    <w:rsid w:val="00925CFE"/>
    <w:rsid w:val="00945434"/>
    <w:rsid w:val="00960B7A"/>
    <w:rsid w:val="009670A3"/>
    <w:rsid w:val="00970C76"/>
    <w:rsid w:val="00977CC8"/>
    <w:rsid w:val="00977D77"/>
    <w:rsid w:val="00984605"/>
    <w:rsid w:val="00985B59"/>
    <w:rsid w:val="0099056B"/>
    <w:rsid w:val="00997AA9"/>
    <w:rsid w:val="009A5D5D"/>
    <w:rsid w:val="009B5ED0"/>
    <w:rsid w:val="009C58D2"/>
    <w:rsid w:val="009C7965"/>
    <w:rsid w:val="009D0543"/>
    <w:rsid w:val="009D11AC"/>
    <w:rsid w:val="009D4309"/>
    <w:rsid w:val="009E336B"/>
    <w:rsid w:val="009E3A2D"/>
    <w:rsid w:val="009E7069"/>
    <w:rsid w:val="009F53E7"/>
    <w:rsid w:val="00A07353"/>
    <w:rsid w:val="00A119AD"/>
    <w:rsid w:val="00A16D18"/>
    <w:rsid w:val="00A203ED"/>
    <w:rsid w:val="00A23668"/>
    <w:rsid w:val="00A42285"/>
    <w:rsid w:val="00A437A0"/>
    <w:rsid w:val="00A51CF9"/>
    <w:rsid w:val="00A54A0D"/>
    <w:rsid w:val="00A56663"/>
    <w:rsid w:val="00A64AEA"/>
    <w:rsid w:val="00A67497"/>
    <w:rsid w:val="00A70EA4"/>
    <w:rsid w:val="00A85F27"/>
    <w:rsid w:val="00A95F37"/>
    <w:rsid w:val="00A96C2C"/>
    <w:rsid w:val="00AA49A0"/>
    <w:rsid w:val="00AA700A"/>
    <w:rsid w:val="00AB0D10"/>
    <w:rsid w:val="00AB1193"/>
    <w:rsid w:val="00AB49D9"/>
    <w:rsid w:val="00AB50F0"/>
    <w:rsid w:val="00AB7487"/>
    <w:rsid w:val="00AC1E7D"/>
    <w:rsid w:val="00AC4BAE"/>
    <w:rsid w:val="00AC603C"/>
    <w:rsid w:val="00AC6A87"/>
    <w:rsid w:val="00AD3CFC"/>
    <w:rsid w:val="00AE2A0B"/>
    <w:rsid w:val="00AF4DAF"/>
    <w:rsid w:val="00B01D20"/>
    <w:rsid w:val="00B01EE1"/>
    <w:rsid w:val="00B1195A"/>
    <w:rsid w:val="00B1250F"/>
    <w:rsid w:val="00B127F5"/>
    <w:rsid w:val="00B128C5"/>
    <w:rsid w:val="00B155CE"/>
    <w:rsid w:val="00B1729F"/>
    <w:rsid w:val="00B21319"/>
    <w:rsid w:val="00B30703"/>
    <w:rsid w:val="00B50144"/>
    <w:rsid w:val="00B630DC"/>
    <w:rsid w:val="00B645A6"/>
    <w:rsid w:val="00B65878"/>
    <w:rsid w:val="00B709EC"/>
    <w:rsid w:val="00B724D6"/>
    <w:rsid w:val="00B800F8"/>
    <w:rsid w:val="00B91C86"/>
    <w:rsid w:val="00BA57F7"/>
    <w:rsid w:val="00BB4A50"/>
    <w:rsid w:val="00BC49B8"/>
    <w:rsid w:val="00BC5681"/>
    <w:rsid w:val="00BC70C3"/>
    <w:rsid w:val="00BD2B2A"/>
    <w:rsid w:val="00BD40DA"/>
    <w:rsid w:val="00BD52BA"/>
    <w:rsid w:val="00BE1599"/>
    <w:rsid w:val="00BE1ADF"/>
    <w:rsid w:val="00BE4057"/>
    <w:rsid w:val="00BF1976"/>
    <w:rsid w:val="00BF23A6"/>
    <w:rsid w:val="00BF3B90"/>
    <w:rsid w:val="00C01FE0"/>
    <w:rsid w:val="00C116E0"/>
    <w:rsid w:val="00C11DFC"/>
    <w:rsid w:val="00C12112"/>
    <w:rsid w:val="00C217C6"/>
    <w:rsid w:val="00C2457F"/>
    <w:rsid w:val="00C3757A"/>
    <w:rsid w:val="00C472A8"/>
    <w:rsid w:val="00C60EE8"/>
    <w:rsid w:val="00C626C4"/>
    <w:rsid w:val="00C63D44"/>
    <w:rsid w:val="00C755BC"/>
    <w:rsid w:val="00C84EA2"/>
    <w:rsid w:val="00C87531"/>
    <w:rsid w:val="00C91085"/>
    <w:rsid w:val="00C9317B"/>
    <w:rsid w:val="00CA0A90"/>
    <w:rsid w:val="00CB7EF0"/>
    <w:rsid w:val="00CC1C33"/>
    <w:rsid w:val="00CC1CFB"/>
    <w:rsid w:val="00CD6AEC"/>
    <w:rsid w:val="00CE48E3"/>
    <w:rsid w:val="00D0496F"/>
    <w:rsid w:val="00D260AE"/>
    <w:rsid w:val="00D26139"/>
    <w:rsid w:val="00D43CEA"/>
    <w:rsid w:val="00D4435E"/>
    <w:rsid w:val="00D61530"/>
    <w:rsid w:val="00D67A94"/>
    <w:rsid w:val="00D67C8E"/>
    <w:rsid w:val="00D7155B"/>
    <w:rsid w:val="00D7377E"/>
    <w:rsid w:val="00D8450B"/>
    <w:rsid w:val="00D86FE1"/>
    <w:rsid w:val="00DA1476"/>
    <w:rsid w:val="00DC3128"/>
    <w:rsid w:val="00DE5499"/>
    <w:rsid w:val="00DF0048"/>
    <w:rsid w:val="00E02C73"/>
    <w:rsid w:val="00E05461"/>
    <w:rsid w:val="00E201CE"/>
    <w:rsid w:val="00E21384"/>
    <w:rsid w:val="00E243F4"/>
    <w:rsid w:val="00E2622B"/>
    <w:rsid w:val="00E3151B"/>
    <w:rsid w:val="00E445E1"/>
    <w:rsid w:val="00E51E59"/>
    <w:rsid w:val="00E530A9"/>
    <w:rsid w:val="00E564DF"/>
    <w:rsid w:val="00E65251"/>
    <w:rsid w:val="00E71193"/>
    <w:rsid w:val="00E80D2B"/>
    <w:rsid w:val="00E90D65"/>
    <w:rsid w:val="00E9678A"/>
    <w:rsid w:val="00EA2F0C"/>
    <w:rsid w:val="00EA6BB0"/>
    <w:rsid w:val="00EB143C"/>
    <w:rsid w:val="00EB1D9A"/>
    <w:rsid w:val="00EB37ED"/>
    <w:rsid w:val="00EB71E4"/>
    <w:rsid w:val="00EC1022"/>
    <w:rsid w:val="00ED5FE3"/>
    <w:rsid w:val="00EE601F"/>
    <w:rsid w:val="00EE7274"/>
    <w:rsid w:val="00EF37F9"/>
    <w:rsid w:val="00EF3E49"/>
    <w:rsid w:val="00F34D15"/>
    <w:rsid w:val="00F51A70"/>
    <w:rsid w:val="00F55DE1"/>
    <w:rsid w:val="00F77402"/>
    <w:rsid w:val="00F801F5"/>
    <w:rsid w:val="00F81816"/>
    <w:rsid w:val="00F83EE0"/>
    <w:rsid w:val="00F87537"/>
    <w:rsid w:val="00F90053"/>
    <w:rsid w:val="00F92676"/>
    <w:rsid w:val="00FA6659"/>
    <w:rsid w:val="00FB22D0"/>
    <w:rsid w:val="00FB7382"/>
    <w:rsid w:val="00FC4A3B"/>
    <w:rsid w:val="00FC5DDA"/>
    <w:rsid w:val="00FD7AAA"/>
    <w:rsid w:val="00FF3C6F"/>
    <w:rsid w:val="00FF3DEE"/>
    <w:rsid w:val="00FF7B5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6052E"/>
  <w15:docId w15:val="{88BC99ED-8A05-4AFC-90D9-BC4060426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0E6FD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9">
    <w:name w:val="heading 9"/>
    <w:basedOn w:val="a"/>
    <w:next w:val="a"/>
    <w:link w:val="90"/>
    <w:uiPriority w:val="9"/>
    <w:semiHidden/>
    <w:unhideWhenUsed/>
    <w:qFormat/>
    <w:rsid w:val="00AD3CFC"/>
    <w:pPr>
      <w:spacing w:before="240" w:after="60" w:line="240" w:lineRule="auto"/>
      <w:outlineLvl w:val="8"/>
    </w:pPr>
    <w:rPr>
      <w:rFonts w:ascii="Calibri Light" w:eastAsia="Times New Roman" w:hAnsi="Calibri Light" w:cs="Times New Roman"/>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D7AA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D7AAA"/>
    <w:rPr>
      <w:rFonts w:ascii="Tahoma" w:hAnsi="Tahoma" w:cs="Tahoma"/>
      <w:sz w:val="16"/>
      <w:szCs w:val="16"/>
    </w:rPr>
  </w:style>
  <w:style w:type="character" w:styleId="a5">
    <w:name w:val="Hyperlink"/>
    <w:basedOn w:val="a0"/>
    <w:uiPriority w:val="99"/>
    <w:unhideWhenUsed/>
    <w:rsid w:val="00AF4DAF"/>
    <w:rPr>
      <w:color w:val="0000FF" w:themeColor="hyperlink"/>
      <w:u w:val="single"/>
    </w:rPr>
  </w:style>
  <w:style w:type="paragraph" w:styleId="a6">
    <w:name w:val="No Spacing"/>
    <w:link w:val="a7"/>
    <w:uiPriority w:val="1"/>
    <w:qFormat/>
    <w:rsid w:val="00B50144"/>
    <w:pPr>
      <w:spacing w:after="0" w:line="240" w:lineRule="auto"/>
    </w:pPr>
    <w:rPr>
      <w:rFonts w:ascii="Times New Roman" w:eastAsia="Times New Roman" w:hAnsi="Times New Roman" w:cs="Times New Roman"/>
      <w:color w:val="00000A"/>
      <w:sz w:val="24"/>
      <w:szCs w:val="24"/>
    </w:rPr>
  </w:style>
  <w:style w:type="character" w:customStyle="1" w:styleId="a7">
    <w:name w:val="Без интервала Знак"/>
    <w:link w:val="a6"/>
    <w:uiPriority w:val="1"/>
    <w:locked/>
    <w:rsid w:val="00B50144"/>
    <w:rPr>
      <w:rFonts w:ascii="Times New Roman" w:eastAsia="Times New Roman" w:hAnsi="Times New Roman" w:cs="Times New Roman"/>
      <w:color w:val="00000A"/>
      <w:sz w:val="24"/>
      <w:szCs w:val="24"/>
    </w:rPr>
  </w:style>
  <w:style w:type="character" w:customStyle="1" w:styleId="a8">
    <w:name w:val="Текст примечания Знак"/>
    <w:basedOn w:val="a0"/>
    <w:link w:val="a9"/>
    <w:uiPriority w:val="99"/>
    <w:semiHidden/>
    <w:rsid w:val="00E21384"/>
    <w:rPr>
      <w:rFonts w:ascii="Times New Roman" w:eastAsiaTheme="minorHAnsi" w:hAnsi="Times New Roman"/>
      <w:sz w:val="20"/>
      <w:szCs w:val="20"/>
      <w:lang w:eastAsia="en-US"/>
    </w:rPr>
  </w:style>
  <w:style w:type="paragraph" w:styleId="a9">
    <w:name w:val="annotation text"/>
    <w:basedOn w:val="a"/>
    <w:link w:val="a8"/>
    <w:uiPriority w:val="99"/>
    <w:semiHidden/>
    <w:unhideWhenUsed/>
    <w:rsid w:val="00E21384"/>
    <w:pPr>
      <w:spacing w:after="0" w:line="240" w:lineRule="auto"/>
      <w:ind w:firstLine="709"/>
      <w:jc w:val="both"/>
    </w:pPr>
    <w:rPr>
      <w:rFonts w:ascii="Times New Roman" w:eastAsiaTheme="minorHAnsi" w:hAnsi="Times New Roman"/>
      <w:sz w:val="20"/>
      <w:szCs w:val="20"/>
      <w:lang w:eastAsia="en-US"/>
    </w:rPr>
  </w:style>
  <w:style w:type="character" w:customStyle="1" w:styleId="aa">
    <w:name w:val="Тема примечания Знак"/>
    <w:basedOn w:val="a8"/>
    <w:link w:val="ab"/>
    <w:uiPriority w:val="99"/>
    <w:semiHidden/>
    <w:rsid w:val="00E21384"/>
    <w:rPr>
      <w:rFonts w:ascii="Times New Roman" w:eastAsiaTheme="minorHAnsi" w:hAnsi="Times New Roman"/>
      <w:b/>
      <w:bCs/>
      <w:sz w:val="20"/>
      <w:szCs w:val="20"/>
      <w:lang w:eastAsia="en-US"/>
    </w:rPr>
  </w:style>
  <w:style w:type="paragraph" w:styleId="ab">
    <w:name w:val="annotation subject"/>
    <w:basedOn w:val="a9"/>
    <w:next w:val="a9"/>
    <w:link w:val="aa"/>
    <w:uiPriority w:val="99"/>
    <w:semiHidden/>
    <w:unhideWhenUsed/>
    <w:rsid w:val="00E21384"/>
    <w:rPr>
      <w:b/>
      <w:bCs/>
    </w:rPr>
  </w:style>
  <w:style w:type="paragraph" w:styleId="ac">
    <w:name w:val="footnote text"/>
    <w:basedOn w:val="a"/>
    <w:link w:val="ad"/>
    <w:uiPriority w:val="99"/>
    <w:semiHidden/>
    <w:unhideWhenUsed/>
    <w:rsid w:val="00E21384"/>
    <w:pPr>
      <w:spacing w:after="0" w:line="240" w:lineRule="auto"/>
      <w:ind w:firstLine="709"/>
      <w:jc w:val="both"/>
    </w:pPr>
    <w:rPr>
      <w:rFonts w:ascii="Times New Roman" w:eastAsiaTheme="minorHAnsi" w:hAnsi="Times New Roman"/>
      <w:sz w:val="20"/>
      <w:szCs w:val="20"/>
      <w:lang w:eastAsia="en-US"/>
    </w:rPr>
  </w:style>
  <w:style w:type="character" w:customStyle="1" w:styleId="ad">
    <w:name w:val="Текст сноски Знак"/>
    <w:basedOn w:val="a0"/>
    <w:link w:val="ac"/>
    <w:uiPriority w:val="99"/>
    <w:semiHidden/>
    <w:rsid w:val="00E21384"/>
    <w:rPr>
      <w:rFonts w:ascii="Times New Roman" w:eastAsiaTheme="minorHAnsi" w:hAnsi="Times New Roman"/>
      <w:sz w:val="20"/>
      <w:szCs w:val="20"/>
      <w:lang w:eastAsia="en-US"/>
    </w:rPr>
  </w:style>
  <w:style w:type="character" w:styleId="ae">
    <w:name w:val="footnote reference"/>
    <w:basedOn w:val="a0"/>
    <w:uiPriority w:val="99"/>
    <w:semiHidden/>
    <w:unhideWhenUsed/>
    <w:rsid w:val="00E21384"/>
    <w:rPr>
      <w:vertAlign w:val="superscript"/>
    </w:rPr>
  </w:style>
  <w:style w:type="paragraph" w:customStyle="1" w:styleId="ConsPlusNormal">
    <w:name w:val="ConsPlusNormal"/>
    <w:link w:val="ConsPlusNormal0"/>
    <w:qFormat/>
    <w:rsid w:val="00E21384"/>
    <w:pPr>
      <w:widowControl w:val="0"/>
      <w:autoSpaceDE w:val="0"/>
      <w:autoSpaceDN w:val="0"/>
      <w:spacing w:after="0" w:line="240" w:lineRule="auto"/>
    </w:pPr>
    <w:rPr>
      <w:rFonts w:ascii="Times New Roman" w:eastAsia="Times New Roman" w:hAnsi="Times New Roman" w:cs="Times New Roman"/>
      <w:sz w:val="28"/>
      <w:szCs w:val="20"/>
    </w:rPr>
  </w:style>
  <w:style w:type="character" w:customStyle="1" w:styleId="ConsPlusNormal0">
    <w:name w:val="ConsPlusNormal Знак"/>
    <w:link w:val="ConsPlusNormal"/>
    <w:qFormat/>
    <w:locked/>
    <w:rsid w:val="00E21384"/>
    <w:rPr>
      <w:rFonts w:ascii="Times New Roman" w:eastAsia="Times New Roman" w:hAnsi="Times New Roman" w:cs="Times New Roman"/>
      <w:sz w:val="28"/>
      <w:szCs w:val="20"/>
    </w:rPr>
  </w:style>
  <w:style w:type="paragraph" w:styleId="af">
    <w:name w:val="Normal (Web)"/>
    <w:basedOn w:val="a"/>
    <w:uiPriority w:val="99"/>
    <w:rsid w:val="00E21384"/>
    <w:pPr>
      <w:spacing w:before="100" w:beforeAutospacing="1" w:after="100" w:afterAutospacing="1" w:line="240" w:lineRule="auto"/>
    </w:pPr>
    <w:rPr>
      <w:rFonts w:ascii="Times New Roman" w:eastAsia="Times New Roman" w:hAnsi="Times New Roman" w:cs="Times New Roman"/>
      <w:sz w:val="24"/>
      <w:szCs w:val="24"/>
    </w:rPr>
  </w:style>
  <w:style w:type="paragraph" w:styleId="af0">
    <w:name w:val="Plain Text"/>
    <w:aliases w:val=" Знак2 Знак,Текст Знак Знак,Текст Знак Знак Знак,Текст Знак1 Знак, Знак2 Знак Знак Знак, Знак2 Знак1 Знак,Текст Знак2,Текст Знак Знак1, Знак2 Знак Знак1,Текст Знак1, Знак2 Знак Знак1 Знак,Текст Знак Знак3,Текст Знак Знак1 Знак Знак, Зна"/>
    <w:basedOn w:val="a"/>
    <w:link w:val="3"/>
    <w:uiPriority w:val="99"/>
    <w:rsid w:val="00E21384"/>
    <w:pPr>
      <w:spacing w:after="0" w:line="240" w:lineRule="auto"/>
      <w:jc w:val="both"/>
    </w:pPr>
    <w:rPr>
      <w:rFonts w:ascii="Courier New" w:eastAsia="Times New Roman" w:hAnsi="Courier New" w:cs="Times New Roman"/>
      <w:sz w:val="20"/>
      <w:szCs w:val="20"/>
    </w:rPr>
  </w:style>
  <w:style w:type="character" w:customStyle="1" w:styleId="3">
    <w:name w:val="Текст Знак3"/>
    <w:aliases w:val=" Знак2 Знак Знак,Текст Знак Знак Знак1,Текст Знак Знак Знак Знак,Текст Знак1 Знак Знак, Знак2 Знак Знак Знак Знак, Знак2 Знак1 Знак Знак,Текст Знак2 Знак,Текст Знак Знак1 Знак, Знак2 Знак Знак1 Знак1,Текст Знак1 Знак1,Текст Знак Знак3 Знак"/>
    <w:link w:val="af0"/>
    <w:uiPriority w:val="99"/>
    <w:locked/>
    <w:rsid w:val="00E21384"/>
    <w:rPr>
      <w:rFonts w:ascii="Courier New" w:eastAsia="Times New Roman" w:hAnsi="Courier New" w:cs="Times New Roman"/>
      <w:sz w:val="20"/>
      <w:szCs w:val="20"/>
    </w:rPr>
  </w:style>
  <w:style w:type="character" w:customStyle="1" w:styleId="af1">
    <w:name w:val="Текст Знак"/>
    <w:basedOn w:val="a0"/>
    <w:uiPriority w:val="99"/>
    <w:semiHidden/>
    <w:rsid w:val="00E21384"/>
    <w:rPr>
      <w:rFonts w:ascii="Consolas" w:hAnsi="Consolas" w:cs="Consolas"/>
      <w:sz w:val="21"/>
      <w:szCs w:val="21"/>
    </w:rPr>
  </w:style>
  <w:style w:type="paragraph" w:styleId="af2">
    <w:name w:val="Body Text"/>
    <w:basedOn w:val="a"/>
    <w:link w:val="af3"/>
    <w:rsid w:val="002051B8"/>
    <w:pPr>
      <w:suppressAutoHyphens/>
      <w:spacing w:after="0" w:line="240" w:lineRule="auto"/>
      <w:jc w:val="both"/>
    </w:pPr>
    <w:rPr>
      <w:rFonts w:ascii="Times New Roman" w:eastAsia="Times New Roman" w:hAnsi="Times New Roman" w:cs="Times New Roman"/>
      <w:sz w:val="24"/>
      <w:szCs w:val="24"/>
      <w:lang w:eastAsia="zh-CN"/>
    </w:rPr>
  </w:style>
  <w:style w:type="character" w:customStyle="1" w:styleId="af3">
    <w:name w:val="Основной текст Знак"/>
    <w:basedOn w:val="a0"/>
    <w:link w:val="af2"/>
    <w:rsid w:val="002051B8"/>
    <w:rPr>
      <w:rFonts w:ascii="Times New Roman" w:eastAsia="Times New Roman" w:hAnsi="Times New Roman" w:cs="Times New Roman"/>
      <w:sz w:val="24"/>
      <w:szCs w:val="24"/>
      <w:lang w:eastAsia="zh-CN"/>
    </w:rPr>
  </w:style>
  <w:style w:type="paragraph" w:customStyle="1" w:styleId="formattext">
    <w:name w:val="formattext"/>
    <w:basedOn w:val="a"/>
    <w:rsid w:val="002051B8"/>
    <w:pPr>
      <w:spacing w:before="100" w:beforeAutospacing="1" w:after="100" w:afterAutospacing="1" w:line="240" w:lineRule="auto"/>
    </w:pPr>
    <w:rPr>
      <w:rFonts w:ascii="Times New Roman" w:eastAsia="Times New Roman" w:hAnsi="Times New Roman" w:cs="Times New Roman"/>
      <w:sz w:val="24"/>
      <w:szCs w:val="24"/>
    </w:rPr>
  </w:style>
  <w:style w:type="paragraph" w:styleId="af4">
    <w:name w:val="header"/>
    <w:basedOn w:val="a"/>
    <w:link w:val="af5"/>
    <w:uiPriority w:val="99"/>
    <w:unhideWhenUsed/>
    <w:rsid w:val="00720C1D"/>
    <w:pPr>
      <w:tabs>
        <w:tab w:val="center" w:pos="4677"/>
        <w:tab w:val="right" w:pos="9355"/>
      </w:tabs>
      <w:spacing w:after="0" w:line="240" w:lineRule="auto"/>
    </w:pPr>
  </w:style>
  <w:style w:type="character" w:customStyle="1" w:styleId="af5">
    <w:name w:val="Верхний колонтитул Знак"/>
    <w:basedOn w:val="a0"/>
    <w:link w:val="af4"/>
    <w:uiPriority w:val="99"/>
    <w:rsid w:val="00720C1D"/>
  </w:style>
  <w:style w:type="paragraph" w:styleId="af6">
    <w:name w:val="footer"/>
    <w:basedOn w:val="a"/>
    <w:link w:val="af7"/>
    <w:uiPriority w:val="99"/>
    <w:semiHidden/>
    <w:unhideWhenUsed/>
    <w:rsid w:val="00720C1D"/>
    <w:pPr>
      <w:tabs>
        <w:tab w:val="center" w:pos="4677"/>
        <w:tab w:val="right" w:pos="9355"/>
      </w:tabs>
      <w:spacing w:after="0" w:line="240" w:lineRule="auto"/>
    </w:pPr>
  </w:style>
  <w:style w:type="character" w:customStyle="1" w:styleId="af7">
    <w:name w:val="Нижний колонтитул Знак"/>
    <w:basedOn w:val="a0"/>
    <w:link w:val="af6"/>
    <w:uiPriority w:val="99"/>
    <w:semiHidden/>
    <w:rsid w:val="00720C1D"/>
  </w:style>
  <w:style w:type="paragraph" w:customStyle="1" w:styleId="Default">
    <w:name w:val="Default"/>
    <w:rsid w:val="00CB7EF0"/>
    <w:pPr>
      <w:autoSpaceDE w:val="0"/>
      <w:autoSpaceDN w:val="0"/>
      <w:adjustRightInd w:val="0"/>
      <w:spacing w:after="0" w:line="240" w:lineRule="auto"/>
    </w:pPr>
    <w:rPr>
      <w:rFonts w:ascii="Times New Roman" w:hAnsi="Times New Roman" w:cs="Times New Roman"/>
      <w:color w:val="000000"/>
      <w:sz w:val="24"/>
      <w:szCs w:val="24"/>
    </w:rPr>
  </w:style>
  <w:style w:type="table" w:styleId="af8">
    <w:name w:val="Table Grid"/>
    <w:basedOn w:val="a1"/>
    <w:uiPriority w:val="59"/>
    <w:rsid w:val="00DA14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0E6FD0"/>
    <w:rPr>
      <w:rFonts w:ascii="Times New Roman" w:eastAsia="Times New Roman" w:hAnsi="Times New Roman" w:cs="Times New Roman"/>
      <w:b/>
      <w:bCs/>
      <w:kern w:val="36"/>
      <w:sz w:val="48"/>
      <w:szCs w:val="48"/>
    </w:rPr>
  </w:style>
  <w:style w:type="character" w:customStyle="1" w:styleId="90">
    <w:name w:val="Заголовок 9 Знак"/>
    <w:basedOn w:val="a0"/>
    <w:link w:val="9"/>
    <w:uiPriority w:val="9"/>
    <w:semiHidden/>
    <w:rsid w:val="00AD3CFC"/>
    <w:rPr>
      <w:rFonts w:ascii="Calibri Light" w:eastAsia="Times New Roman" w:hAnsi="Calibri Light" w:cs="Times New Roman"/>
      <w:lang w:eastAsia="en-US"/>
    </w:rPr>
  </w:style>
  <w:style w:type="character" w:customStyle="1" w:styleId="v-linkcontent">
    <w:name w:val="v-link__content"/>
    <w:basedOn w:val="a0"/>
    <w:rsid w:val="00AD3CFC"/>
  </w:style>
  <w:style w:type="character" w:customStyle="1" w:styleId="font-weight-bold">
    <w:name w:val="font-weight-bold"/>
    <w:basedOn w:val="a0"/>
    <w:rsid w:val="007F68FD"/>
  </w:style>
  <w:style w:type="character" w:customStyle="1" w:styleId="lots-wrap-contentbodyval">
    <w:name w:val="lots-wrap-content__body__val"/>
    <w:basedOn w:val="a0"/>
    <w:rsid w:val="002508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924327">
      <w:bodyDiv w:val="1"/>
      <w:marLeft w:val="0"/>
      <w:marRight w:val="0"/>
      <w:marTop w:val="0"/>
      <w:marBottom w:val="0"/>
      <w:divBdr>
        <w:top w:val="none" w:sz="0" w:space="0" w:color="auto"/>
        <w:left w:val="none" w:sz="0" w:space="0" w:color="auto"/>
        <w:bottom w:val="none" w:sz="0" w:space="0" w:color="auto"/>
        <w:right w:val="none" w:sz="0" w:space="0" w:color="auto"/>
      </w:divBdr>
    </w:div>
    <w:div w:id="388916284">
      <w:bodyDiv w:val="1"/>
      <w:marLeft w:val="0"/>
      <w:marRight w:val="0"/>
      <w:marTop w:val="0"/>
      <w:marBottom w:val="0"/>
      <w:divBdr>
        <w:top w:val="none" w:sz="0" w:space="0" w:color="auto"/>
        <w:left w:val="none" w:sz="0" w:space="0" w:color="auto"/>
        <w:bottom w:val="none" w:sz="0" w:space="0" w:color="auto"/>
        <w:right w:val="none" w:sz="0" w:space="0" w:color="auto"/>
      </w:divBdr>
    </w:div>
    <w:div w:id="403071261">
      <w:bodyDiv w:val="1"/>
      <w:marLeft w:val="0"/>
      <w:marRight w:val="0"/>
      <w:marTop w:val="0"/>
      <w:marBottom w:val="0"/>
      <w:divBdr>
        <w:top w:val="none" w:sz="0" w:space="0" w:color="auto"/>
        <w:left w:val="none" w:sz="0" w:space="0" w:color="auto"/>
        <w:bottom w:val="none" w:sz="0" w:space="0" w:color="auto"/>
        <w:right w:val="none" w:sz="0" w:space="0" w:color="auto"/>
      </w:divBdr>
    </w:div>
    <w:div w:id="571084357">
      <w:bodyDiv w:val="1"/>
      <w:marLeft w:val="0"/>
      <w:marRight w:val="0"/>
      <w:marTop w:val="0"/>
      <w:marBottom w:val="0"/>
      <w:divBdr>
        <w:top w:val="none" w:sz="0" w:space="0" w:color="auto"/>
        <w:left w:val="none" w:sz="0" w:space="0" w:color="auto"/>
        <w:bottom w:val="none" w:sz="0" w:space="0" w:color="auto"/>
        <w:right w:val="none" w:sz="0" w:space="0" w:color="auto"/>
      </w:divBdr>
    </w:div>
    <w:div w:id="702218760">
      <w:bodyDiv w:val="1"/>
      <w:marLeft w:val="0"/>
      <w:marRight w:val="0"/>
      <w:marTop w:val="0"/>
      <w:marBottom w:val="0"/>
      <w:divBdr>
        <w:top w:val="none" w:sz="0" w:space="0" w:color="auto"/>
        <w:left w:val="none" w:sz="0" w:space="0" w:color="auto"/>
        <w:bottom w:val="none" w:sz="0" w:space="0" w:color="auto"/>
        <w:right w:val="none" w:sz="0" w:space="0" w:color="auto"/>
      </w:divBdr>
    </w:div>
    <w:div w:id="841555467">
      <w:bodyDiv w:val="1"/>
      <w:marLeft w:val="0"/>
      <w:marRight w:val="0"/>
      <w:marTop w:val="0"/>
      <w:marBottom w:val="0"/>
      <w:divBdr>
        <w:top w:val="none" w:sz="0" w:space="0" w:color="auto"/>
        <w:left w:val="none" w:sz="0" w:space="0" w:color="auto"/>
        <w:bottom w:val="none" w:sz="0" w:space="0" w:color="auto"/>
        <w:right w:val="none" w:sz="0" w:space="0" w:color="auto"/>
      </w:divBdr>
    </w:div>
    <w:div w:id="996612554">
      <w:bodyDiv w:val="1"/>
      <w:marLeft w:val="0"/>
      <w:marRight w:val="0"/>
      <w:marTop w:val="0"/>
      <w:marBottom w:val="0"/>
      <w:divBdr>
        <w:top w:val="none" w:sz="0" w:space="0" w:color="auto"/>
        <w:left w:val="none" w:sz="0" w:space="0" w:color="auto"/>
        <w:bottom w:val="none" w:sz="0" w:space="0" w:color="auto"/>
        <w:right w:val="none" w:sz="0" w:space="0" w:color="auto"/>
      </w:divBdr>
    </w:div>
    <w:div w:id="1192456118">
      <w:bodyDiv w:val="1"/>
      <w:marLeft w:val="0"/>
      <w:marRight w:val="0"/>
      <w:marTop w:val="0"/>
      <w:marBottom w:val="0"/>
      <w:divBdr>
        <w:top w:val="none" w:sz="0" w:space="0" w:color="auto"/>
        <w:left w:val="none" w:sz="0" w:space="0" w:color="auto"/>
        <w:bottom w:val="none" w:sz="0" w:space="0" w:color="auto"/>
        <w:right w:val="none" w:sz="0" w:space="0" w:color="auto"/>
      </w:divBdr>
    </w:div>
    <w:div w:id="1254243493">
      <w:bodyDiv w:val="1"/>
      <w:marLeft w:val="0"/>
      <w:marRight w:val="0"/>
      <w:marTop w:val="0"/>
      <w:marBottom w:val="0"/>
      <w:divBdr>
        <w:top w:val="none" w:sz="0" w:space="0" w:color="auto"/>
        <w:left w:val="none" w:sz="0" w:space="0" w:color="auto"/>
        <w:bottom w:val="none" w:sz="0" w:space="0" w:color="auto"/>
        <w:right w:val="none" w:sz="0" w:space="0" w:color="auto"/>
      </w:divBdr>
    </w:div>
    <w:div w:id="1295909945">
      <w:bodyDiv w:val="1"/>
      <w:marLeft w:val="0"/>
      <w:marRight w:val="0"/>
      <w:marTop w:val="0"/>
      <w:marBottom w:val="0"/>
      <w:divBdr>
        <w:top w:val="none" w:sz="0" w:space="0" w:color="auto"/>
        <w:left w:val="none" w:sz="0" w:space="0" w:color="auto"/>
        <w:bottom w:val="none" w:sz="0" w:space="0" w:color="auto"/>
        <w:right w:val="none" w:sz="0" w:space="0" w:color="auto"/>
      </w:divBdr>
    </w:div>
    <w:div w:id="1301493052">
      <w:bodyDiv w:val="1"/>
      <w:marLeft w:val="0"/>
      <w:marRight w:val="0"/>
      <w:marTop w:val="0"/>
      <w:marBottom w:val="0"/>
      <w:divBdr>
        <w:top w:val="none" w:sz="0" w:space="0" w:color="auto"/>
        <w:left w:val="none" w:sz="0" w:space="0" w:color="auto"/>
        <w:bottom w:val="none" w:sz="0" w:space="0" w:color="auto"/>
        <w:right w:val="none" w:sz="0" w:space="0" w:color="auto"/>
      </w:divBdr>
    </w:div>
    <w:div w:id="1411196623">
      <w:bodyDiv w:val="1"/>
      <w:marLeft w:val="0"/>
      <w:marRight w:val="0"/>
      <w:marTop w:val="0"/>
      <w:marBottom w:val="0"/>
      <w:divBdr>
        <w:top w:val="none" w:sz="0" w:space="0" w:color="auto"/>
        <w:left w:val="none" w:sz="0" w:space="0" w:color="auto"/>
        <w:bottom w:val="none" w:sz="0" w:space="0" w:color="auto"/>
        <w:right w:val="none" w:sz="0" w:space="0" w:color="auto"/>
      </w:divBdr>
    </w:div>
    <w:div w:id="1424688327">
      <w:bodyDiv w:val="1"/>
      <w:marLeft w:val="0"/>
      <w:marRight w:val="0"/>
      <w:marTop w:val="0"/>
      <w:marBottom w:val="0"/>
      <w:divBdr>
        <w:top w:val="none" w:sz="0" w:space="0" w:color="auto"/>
        <w:left w:val="none" w:sz="0" w:space="0" w:color="auto"/>
        <w:bottom w:val="none" w:sz="0" w:space="0" w:color="auto"/>
        <w:right w:val="none" w:sz="0" w:space="0" w:color="auto"/>
      </w:divBdr>
    </w:div>
    <w:div w:id="1534343597">
      <w:bodyDiv w:val="1"/>
      <w:marLeft w:val="0"/>
      <w:marRight w:val="0"/>
      <w:marTop w:val="0"/>
      <w:marBottom w:val="0"/>
      <w:divBdr>
        <w:top w:val="none" w:sz="0" w:space="0" w:color="auto"/>
        <w:left w:val="none" w:sz="0" w:space="0" w:color="auto"/>
        <w:bottom w:val="none" w:sz="0" w:space="0" w:color="auto"/>
        <w:right w:val="none" w:sz="0" w:space="0" w:color="auto"/>
      </w:divBdr>
    </w:div>
    <w:div w:id="21110040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0988C7BB1744AEA29CA9F4308E03900706091D8A346059CECB937B9F95DA0C352B7603CD9AC3EC629D5A66CEAX1S6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komus.ru/katalog/rabochaya-spetsodezhda-i-siz/sredstva-individualnoj-zashhity/perchatki/perchatki-rezinovye-khozyajstvennye-i-kshhs/perchatki-kshhs/c/27096/f/304=khozyajstvenno-bytovye/" TargetMode="External"/><Relationship Id="rId5" Type="http://schemas.openxmlformats.org/officeDocument/2006/relationships/webSettings" Target="webSettings.xml"/><Relationship Id="rId10" Type="http://schemas.openxmlformats.org/officeDocument/2006/relationships/hyperlink" Target="consultantplus://offline/ref=50988C7BB1744AEA29CA9F4308E03900706490DBA54F059CECB937B9F95DA0C340B73830D9AE20C22AC0F03DAC43BE05CE2A945E13F25C4DXAS1X" TargetMode="External"/><Relationship Id="rId4" Type="http://schemas.openxmlformats.org/officeDocument/2006/relationships/settings" Target="settings.xml"/><Relationship Id="rId9" Type="http://schemas.openxmlformats.org/officeDocument/2006/relationships/hyperlink" Target="consultantplus://offline/ref=50988C7BB1744AEA29CA9F4308E03900706091D8A346059CECB937B9F95DA0C352B7603CD9AC3EC629D5A66CEAX1S6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6E64AC-22B5-4849-A23E-9D9BB0C720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1</Pages>
  <Words>5038</Words>
  <Characters>28720</Characters>
  <Application>Microsoft Office Word</Application>
  <DocSecurity>0</DocSecurity>
  <Lines>239</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Ильдус</dc:creator>
  <cp:lastModifiedBy>Julia Iva</cp:lastModifiedBy>
  <cp:revision>18</cp:revision>
  <cp:lastPrinted>2019-12-02T12:46:00Z</cp:lastPrinted>
  <dcterms:created xsi:type="dcterms:W3CDTF">2025-02-13T10:27:00Z</dcterms:created>
  <dcterms:modified xsi:type="dcterms:W3CDTF">2026-05-26T08:46:00Z</dcterms:modified>
</cp:coreProperties>
</file>