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0FD" w:rsidRPr="00455D00" w:rsidRDefault="00315F2F" w:rsidP="006430FD">
      <w:pPr>
        <w:jc w:val="center"/>
        <w:rPr>
          <w:b/>
          <w:sz w:val="16"/>
          <w:szCs w:val="16"/>
        </w:rPr>
      </w:pPr>
      <w:r w:rsidRPr="00455D00">
        <w:rPr>
          <w:b/>
          <w:sz w:val="16"/>
          <w:szCs w:val="16"/>
        </w:rPr>
        <w:t xml:space="preserve"> </w:t>
      </w:r>
      <w:r w:rsidR="008B25B2" w:rsidRPr="00455D00">
        <w:rPr>
          <w:b/>
          <w:sz w:val="16"/>
          <w:szCs w:val="16"/>
        </w:rPr>
        <w:t>РАСЧЕТ</w:t>
      </w:r>
      <w:r w:rsidR="006430FD" w:rsidRPr="00455D00">
        <w:rPr>
          <w:b/>
          <w:sz w:val="16"/>
          <w:szCs w:val="16"/>
        </w:rPr>
        <w:t xml:space="preserve"> НАЧАЛЬНОЙ МАКСИМАЛЬНОЙ ЦЕНЫ КОНТРАКТА</w:t>
      </w:r>
    </w:p>
    <w:p w:rsidR="006430FD" w:rsidRPr="00455D00" w:rsidRDefault="006430FD" w:rsidP="006430FD">
      <w:pPr>
        <w:jc w:val="center"/>
        <w:rPr>
          <w:b/>
          <w:sz w:val="16"/>
          <w:szCs w:val="16"/>
        </w:rPr>
      </w:pPr>
    </w:p>
    <w:p w:rsidR="006430FD" w:rsidRPr="00455D00" w:rsidRDefault="006430FD" w:rsidP="006430FD">
      <w:pPr>
        <w:tabs>
          <w:tab w:val="left" w:pos="4605"/>
        </w:tabs>
        <w:suppressAutoHyphens w:val="0"/>
        <w:jc w:val="both"/>
        <w:rPr>
          <w:sz w:val="16"/>
          <w:szCs w:val="16"/>
        </w:rPr>
      </w:pPr>
      <w:r w:rsidRPr="00455D00">
        <w:rPr>
          <w:sz w:val="16"/>
          <w:szCs w:val="16"/>
        </w:rPr>
        <w:t>1. В соответствии с требованиями статьи 22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Заказчик определил начальную (максимальную) цену контракта.</w:t>
      </w:r>
    </w:p>
    <w:p w:rsidR="006430FD" w:rsidRPr="00455D00" w:rsidRDefault="006430FD" w:rsidP="006430FD">
      <w:pPr>
        <w:numPr>
          <w:ilvl w:val="0"/>
          <w:numId w:val="1"/>
        </w:numPr>
        <w:tabs>
          <w:tab w:val="left" w:pos="720"/>
        </w:tabs>
        <w:suppressAutoHyphens w:val="0"/>
        <w:spacing w:after="60"/>
        <w:jc w:val="both"/>
        <w:rPr>
          <w:sz w:val="16"/>
          <w:szCs w:val="16"/>
        </w:rPr>
      </w:pPr>
      <w:r w:rsidRPr="00455D00">
        <w:rPr>
          <w:sz w:val="16"/>
          <w:szCs w:val="16"/>
        </w:rPr>
        <w:t>Порядок определения начальной (максимальной) цены контракта (НМЦК):</w:t>
      </w:r>
    </w:p>
    <w:p w:rsidR="006430FD" w:rsidRPr="00455D00" w:rsidRDefault="006430FD" w:rsidP="006430FD">
      <w:pPr>
        <w:tabs>
          <w:tab w:val="left" w:pos="720"/>
        </w:tabs>
        <w:spacing w:after="60"/>
        <w:jc w:val="both"/>
        <w:rPr>
          <w:sz w:val="16"/>
          <w:szCs w:val="16"/>
          <w:lang w:eastAsia="en-US"/>
        </w:rPr>
      </w:pPr>
      <w:r w:rsidRPr="00455D00">
        <w:rPr>
          <w:sz w:val="16"/>
          <w:szCs w:val="16"/>
        </w:rPr>
        <w:t xml:space="preserve">           Заказчиком осуществлен</w:t>
      </w:r>
      <w:r w:rsidR="008D693C" w:rsidRPr="00455D00">
        <w:rPr>
          <w:sz w:val="16"/>
          <w:szCs w:val="16"/>
        </w:rPr>
        <w:t xml:space="preserve"> сбор ценовой информации среди </w:t>
      </w:r>
      <w:r w:rsidRPr="00455D00">
        <w:rPr>
          <w:sz w:val="16"/>
          <w:szCs w:val="16"/>
        </w:rPr>
        <w:t>поставщиков (подрядчиков, исполнителей), осуществляющих поставки товаров (выполнение работ, оказание услуг), являющихся объектом закупки:</w:t>
      </w:r>
    </w:p>
    <w:p w:rsidR="006430FD" w:rsidRPr="00455D00" w:rsidRDefault="006430FD" w:rsidP="006430FD">
      <w:pPr>
        <w:suppressAutoHyphens w:val="0"/>
        <w:spacing w:after="120"/>
        <w:ind w:left="660"/>
        <w:contextualSpacing/>
        <w:jc w:val="both"/>
        <w:rPr>
          <w:sz w:val="16"/>
          <w:szCs w:val="16"/>
        </w:rPr>
      </w:pPr>
      <w:r w:rsidRPr="00455D00">
        <w:rPr>
          <w:sz w:val="16"/>
          <w:szCs w:val="16"/>
        </w:rPr>
        <w:t>- Определена однородность совокупности значений выявленных цен, используемых в расчете цены контракта, по формуле:</w:t>
      </w:r>
    </w:p>
    <w:p w:rsidR="006430FD" w:rsidRPr="00B41F45" w:rsidRDefault="006430FD" w:rsidP="00B41F45">
      <w:pPr>
        <w:spacing w:after="60"/>
        <w:ind w:left="720"/>
        <w:contextualSpacing/>
        <w:jc w:val="both"/>
        <w:rPr>
          <w:noProof/>
          <w:position w:val="-28"/>
          <w:sz w:val="12"/>
          <w:szCs w:val="12"/>
          <w:lang w:eastAsia="ru-RU"/>
        </w:rPr>
      </w:pPr>
      <w:r w:rsidRPr="00B41F45">
        <w:rPr>
          <w:noProof/>
          <w:position w:val="-28"/>
          <w:sz w:val="12"/>
          <w:szCs w:val="12"/>
          <w:lang w:eastAsia="ru-RU"/>
        </w:rPr>
        <w:drawing>
          <wp:inline distT="0" distB="0" distL="0" distR="0">
            <wp:extent cx="960120" cy="4114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5D00" w:rsidRPr="00B41F45">
        <w:rPr>
          <w:noProof/>
          <w:position w:val="-28"/>
          <w:sz w:val="12"/>
          <w:szCs w:val="12"/>
          <w:lang w:eastAsia="ru-RU"/>
        </w:rPr>
        <w:t xml:space="preserve">                </w:t>
      </w:r>
      <w:r w:rsidR="00B41F45" w:rsidRPr="00B41F45">
        <w:rPr>
          <w:sz w:val="12"/>
          <w:szCs w:val="12"/>
        </w:rPr>
        <w:t xml:space="preserve">            </w:t>
      </w:r>
      <w:r w:rsidRPr="00B41F45">
        <w:rPr>
          <w:sz w:val="12"/>
          <w:szCs w:val="12"/>
        </w:rPr>
        <w:t xml:space="preserve">    </w:t>
      </w:r>
      <w:proofErr w:type="gramStart"/>
      <w:r w:rsidRPr="00B41F45">
        <w:rPr>
          <w:sz w:val="12"/>
          <w:szCs w:val="12"/>
        </w:rPr>
        <w:t>где</w:t>
      </w:r>
      <w:proofErr w:type="gramEnd"/>
      <w:r w:rsidRPr="00B41F45">
        <w:rPr>
          <w:sz w:val="12"/>
          <w:szCs w:val="12"/>
        </w:rPr>
        <w:t xml:space="preserve">: </w:t>
      </w:r>
    </w:p>
    <w:p w:rsidR="006430FD" w:rsidRPr="00B41F45" w:rsidRDefault="006430FD" w:rsidP="006430FD">
      <w:pPr>
        <w:widowControl w:val="0"/>
        <w:autoSpaceDE w:val="0"/>
        <w:autoSpaceDN w:val="0"/>
        <w:adjustRightInd w:val="0"/>
        <w:ind w:firstLine="540"/>
        <w:jc w:val="both"/>
        <w:rPr>
          <w:sz w:val="12"/>
          <w:szCs w:val="12"/>
        </w:rPr>
      </w:pPr>
    </w:p>
    <w:p w:rsidR="006430FD" w:rsidRPr="00B41F45" w:rsidRDefault="006430FD" w:rsidP="006430FD">
      <w:pPr>
        <w:widowControl w:val="0"/>
        <w:autoSpaceDE w:val="0"/>
        <w:autoSpaceDN w:val="0"/>
        <w:adjustRightInd w:val="0"/>
        <w:ind w:firstLine="540"/>
        <w:jc w:val="both"/>
        <w:rPr>
          <w:sz w:val="12"/>
          <w:szCs w:val="12"/>
        </w:rPr>
      </w:pPr>
      <w:r w:rsidRPr="00B41F45">
        <w:rPr>
          <w:sz w:val="12"/>
          <w:szCs w:val="12"/>
        </w:rPr>
        <w:t xml:space="preserve">                V - коэффициент вариации;</w:t>
      </w:r>
    </w:p>
    <w:p w:rsidR="006430FD" w:rsidRPr="00B41F45" w:rsidRDefault="006430FD" w:rsidP="006430FD">
      <w:pPr>
        <w:widowControl w:val="0"/>
        <w:autoSpaceDE w:val="0"/>
        <w:autoSpaceDN w:val="0"/>
        <w:adjustRightInd w:val="0"/>
        <w:ind w:firstLine="540"/>
        <w:jc w:val="both"/>
        <w:rPr>
          <w:sz w:val="12"/>
          <w:szCs w:val="12"/>
        </w:rPr>
      </w:pPr>
      <w:r w:rsidRPr="00B41F45">
        <w:rPr>
          <w:sz w:val="12"/>
          <w:szCs w:val="12"/>
        </w:rPr>
        <w:t xml:space="preserve">              </w:t>
      </w:r>
      <w:r w:rsidRPr="00B41F45">
        <w:rPr>
          <w:noProof/>
          <w:position w:val="-34"/>
          <w:sz w:val="12"/>
          <w:szCs w:val="12"/>
          <w:lang w:eastAsia="ru-RU"/>
        </w:rPr>
        <w:drawing>
          <wp:inline distT="0" distB="0" distL="0" distR="0">
            <wp:extent cx="1455420" cy="5486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1F45">
        <w:rPr>
          <w:sz w:val="12"/>
          <w:szCs w:val="12"/>
        </w:rPr>
        <w:t xml:space="preserve"> - среднее квадратичное отклонение;</w:t>
      </w:r>
    </w:p>
    <w:p w:rsidR="006430FD" w:rsidRPr="00B41F45" w:rsidRDefault="006430FD" w:rsidP="006430FD">
      <w:pPr>
        <w:widowControl w:val="0"/>
        <w:autoSpaceDE w:val="0"/>
        <w:autoSpaceDN w:val="0"/>
        <w:adjustRightInd w:val="0"/>
        <w:ind w:firstLine="475"/>
        <w:jc w:val="both"/>
        <w:rPr>
          <w:sz w:val="12"/>
          <w:szCs w:val="12"/>
        </w:rPr>
      </w:pPr>
      <w:proofErr w:type="gramStart"/>
      <w:r w:rsidRPr="00B41F45">
        <w:rPr>
          <w:i/>
          <w:sz w:val="12"/>
          <w:szCs w:val="12"/>
        </w:rPr>
        <w:t>ц</w:t>
      </w:r>
      <w:proofErr w:type="spellStart"/>
      <w:proofErr w:type="gramEnd"/>
      <w:r w:rsidRPr="00B41F45">
        <w:rPr>
          <w:i/>
          <w:sz w:val="12"/>
          <w:szCs w:val="12"/>
          <w:vertAlign w:val="subscript"/>
          <w:lang w:val="en-US"/>
        </w:rPr>
        <w:t>i</w:t>
      </w:r>
      <w:proofErr w:type="spellEnd"/>
      <w:r w:rsidRPr="00B41F45">
        <w:rPr>
          <w:i/>
          <w:sz w:val="12"/>
          <w:szCs w:val="12"/>
          <w:vertAlign w:val="subscript"/>
        </w:rPr>
        <w:t xml:space="preserve">  </w:t>
      </w:r>
      <w:r w:rsidRPr="00B41F45">
        <w:rPr>
          <w:sz w:val="12"/>
          <w:szCs w:val="12"/>
        </w:rPr>
        <w:t>- цена единицы товара, работы, услуги, указанная в источнике с номером i;</w:t>
      </w:r>
    </w:p>
    <w:p w:rsidR="006430FD" w:rsidRPr="00B41F45" w:rsidRDefault="006430FD" w:rsidP="006430FD">
      <w:pPr>
        <w:widowControl w:val="0"/>
        <w:autoSpaceDE w:val="0"/>
        <w:autoSpaceDN w:val="0"/>
        <w:adjustRightInd w:val="0"/>
        <w:ind w:firstLine="475"/>
        <w:jc w:val="both"/>
        <w:rPr>
          <w:sz w:val="12"/>
          <w:szCs w:val="12"/>
        </w:rPr>
      </w:pPr>
      <w:r w:rsidRPr="00B41F45">
        <w:rPr>
          <w:sz w:val="12"/>
          <w:szCs w:val="12"/>
        </w:rPr>
        <w:t>&lt;</w:t>
      </w:r>
      <w:proofErr w:type="gramStart"/>
      <w:r w:rsidRPr="00B41F45">
        <w:rPr>
          <w:sz w:val="12"/>
          <w:szCs w:val="12"/>
        </w:rPr>
        <w:t>ц</w:t>
      </w:r>
      <w:proofErr w:type="gramEnd"/>
      <w:r w:rsidRPr="00B41F45">
        <w:rPr>
          <w:sz w:val="12"/>
          <w:szCs w:val="12"/>
        </w:rPr>
        <w:t>&gt; - средняя арифметическая величина цены единицы товара, работы, услуги;</w:t>
      </w:r>
    </w:p>
    <w:p w:rsidR="006430FD" w:rsidRPr="00B41F45" w:rsidRDefault="006430FD" w:rsidP="006430FD">
      <w:pPr>
        <w:widowControl w:val="0"/>
        <w:autoSpaceDE w:val="0"/>
        <w:autoSpaceDN w:val="0"/>
        <w:adjustRightInd w:val="0"/>
        <w:ind w:firstLine="475"/>
        <w:jc w:val="both"/>
        <w:rPr>
          <w:sz w:val="12"/>
          <w:szCs w:val="12"/>
        </w:rPr>
      </w:pPr>
      <w:proofErr w:type="gramStart"/>
      <w:r w:rsidRPr="00B41F45">
        <w:rPr>
          <w:sz w:val="12"/>
          <w:szCs w:val="12"/>
        </w:rPr>
        <w:t>n</w:t>
      </w:r>
      <w:proofErr w:type="gramEnd"/>
      <w:r w:rsidRPr="00B41F45">
        <w:rPr>
          <w:sz w:val="12"/>
          <w:szCs w:val="12"/>
        </w:rPr>
        <w:t xml:space="preserve"> - количество значений, используемых в расчете.</w:t>
      </w:r>
    </w:p>
    <w:p w:rsidR="004F65F7" w:rsidRPr="00B41F45" w:rsidRDefault="006430FD" w:rsidP="006430FD">
      <w:pPr>
        <w:tabs>
          <w:tab w:val="left" w:pos="720"/>
        </w:tabs>
        <w:spacing w:after="60"/>
        <w:jc w:val="both"/>
        <w:rPr>
          <w:sz w:val="12"/>
          <w:szCs w:val="12"/>
        </w:rPr>
      </w:pPr>
      <w:r w:rsidRPr="00B41F45">
        <w:rPr>
          <w:sz w:val="12"/>
          <w:szCs w:val="12"/>
        </w:rPr>
        <w:t xml:space="preserve">    В ходе проведения анализа рынка Заказчиком выявлены цены на идентичные товары.</w:t>
      </w:r>
    </w:p>
    <w:p w:rsidR="00063C63" w:rsidRDefault="006430FD" w:rsidP="006430FD">
      <w:pPr>
        <w:tabs>
          <w:tab w:val="left" w:pos="720"/>
        </w:tabs>
        <w:spacing w:after="60"/>
        <w:jc w:val="both"/>
        <w:rPr>
          <w:sz w:val="12"/>
          <w:szCs w:val="12"/>
        </w:rPr>
      </w:pPr>
      <w:r w:rsidRPr="00B41F45">
        <w:rPr>
          <w:sz w:val="12"/>
          <w:szCs w:val="12"/>
        </w:rPr>
        <w:t xml:space="preserve">     Результаты представленных предложений приводятся в таблице:</w:t>
      </w:r>
    </w:p>
    <w:tbl>
      <w:tblPr>
        <w:tblW w:w="16220" w:type="dxa"/>
        <w:tblInd w:w="-65" w:type="dxa"/>
        <w:tblLayout w:type="fixed"/>
        <w:tblLook w:val="04A0" w:firstRow="1" w:lastRow="0" w:firstColumn="1" w:lastColumn="0" w:noHBand="0" w:noVBand="1"/>
      </w:tblPr>
      <w:tblGrid>
        <w:gridCol w:w="449"/>
        <w:gridCol w:w="1465"/>
        <w:gridCol w:w="818"/>
        <w:gridCol w:w="658"/>
        <w:gridCol w:w="832"/>
        <w:gridCol w:w="832"/>
        <w:gridCol w:w="832"/>
        <w:gridCol w:w="1049"/>
        <w:gridCol w:w="360"/>
        <w:gridCol w:w="966"/>
        <w:gridCol w:w="680"/>
        <w:gridCol w:w="1012"/>
        <w:gridCol w:w="997"/>
        <w:gridCol w:w="997"/>
        <w:gridCol w:w="998"/>
        <w:gridCol w:w="1139"/>
        <w:gridCol w:w="997"/>
        <w:gridCol w:w="1139"/>
      </w:tblGrid>
      <w:tr w:rsidR="00D737F0" w:rsidRPr="00D737F0" w:rsidTr="00D737F0">
        <w:trPr>
          <w:trHeight w:val="855"/>
        </w:trPr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737F0">
              <w:rPr>
                <w:color w:val="000000"/>
                <w:lang w:eastAsia="ru-RU"/>
              </w:rPr>
              <w:t>Начальная (максимальная) цена договора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8CBAD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737F0">
              <w:rPr>
                <w:color w:val="000000"/>
                <w:lang w:eastAsia="ru-RU"/>
              </w:rPr>
              <w:t xml:space="preserve">25 416,00  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737F0">
              <w:rPr>
                <w:color w:val="000000"/>
                <w:lang w:eastAsia="ru-RU"/>
              </w:rPr>
              <w:t> 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737F0">
              <w:rPr>
                <w:color w:val="000000"/>
                <w:lang w:eastAsia="ru-RU"/>
              </w:rPr>
              <w:t> 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737F0">
              <w:rPr>
                <w:color w:val="000000"/>
                <w:lang w:eastAsia="ru-RU"/>
              </w:rPr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737F0">
              <w:rPr>
                <w:color w:val="000000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737F0">
              <w:rPr>
                <w:color w:val="00000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737F0">
              <w:rPr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737F0">
              <w:rPr>
                <w:color w:val="000000"/>
                <w:lang w:eastAsia="ru-RU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737F0">
              <w:rPr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737F0">
              <w:rPr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737F0">
              <w:rPr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737F0">
              <w:rPr>
                <w:color w:val="000000"/>
                <w:lang w:eastAsia="ru-RU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D737F0" w:rsidRPr="00D737F0" w:rsidTr="00D737F0">
        <w:trPr>
          <w:trHeight w:val="510"/>
        </w:trPr>
        <w:tc>
          <w:tcPr>
            <w:tcW w:w="4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737F0">
              <w:rPr>
                <w:color w:val="000000"/>
                <w:lang w:eastAsia="ru-RU"/>
              </w:rPr>
              <w:t>№</w:t>
            </w:r>
          </w:p>
        </w:tc>
        <w:tc>
          <w:tcPr>
            <w:tcW w:w="14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737F0">
              <w:rPr>
                <w:color w:val="000000"/>
                <w:lang w:eastAsia="ru-RU"/>
              </w:rPr>
              <w:t>Наименование товара, работ, услуг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737F0">
              <w:rPr>
                <w:color w:val="000000"/>
                <w:lang w:eastAsia="ru-RU"/>
              </w:rPr>
              <w:t>Объем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737F0">
              <w:rPr>
                <w:color w:val="000000"/>
                <w:lang w:eastAsia="ru-RU"/>
              </w:rPr>
              <w:t>КП №1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737F0">
              <w:rPr>
                <w:color w:val="000000"/>
                <w:lang w:eastAsia="ru-RU"/>
              </w:rPr>
              <w:t>КП №2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737F0">
              <w:rPr>
                <w:color w:val="000000"/>
                <w:lang w:eastAsia="ru-RU"/>
              </w:rPr>
              <w:t>КП №3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737F0">
              <w:rPr>
                <w:color w:val="000000"/>
                <w:lang w:eastAsia="ru-RU"/>
              </w:rPr>
              <w:t>Источник №4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737F0">
              <w:rPr>
                <w:color w:val="000000"/>
                <w:lang w:eastAsia="ru-RU"/>
              </w:rPr>
              <w:t> 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proofErr w:type="spellStart"/>
            <w:r w:rsidRPr="00D737F0">
              <w:rPr>
                <w:color w:val="000000"/>
                <w:lang w:eastAsia="ru-RU"/>
              </w:rPr>
              <w:t>Средн</w:t>
            </w:r>
            <w:proofErr w:type="spellEnd"/>
            <w:proofErr w:type="gramStart"/>
            <w:r w:rsidRPr="00D737F0">
              <w:rPr>
                <w:color w:val="000000"/>
                <w:lang w:eastAsia="ru-RU"/>
              </w:rPr>
              <w:t xml:space="preserve">. </w:t>
            </w:r>
            <w:proofErr w:type="spellStart"/>
            <w:r w:rsidRPr="00D737F0">
              <w:rPr>
                <w:color w:val="000000"/>
                <w:lang w:eastAsia="ru-RU"/>
              </w:rPr>
              <w:t>арифм</w:t>
            </w:r>
            <w:proofErr w:type="spellEnd"/>
            <w:proofErr w:type="gramEnd"/>
            <w:r w:rsidRPr="00D737F0">
              <w:rPr>
                <w:color w:val="000000"/>
                <w:lang w:eastAsia="ru-RU"/>
              </w:rPr>
              <w:t>.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737F0">
              <w:rPr>
                <w:color w:val="000000"/>
                <w:lang w:eastAsia="ru-RU"/>
              </w:rPr>
              <w:t>Кол-во знач.</w:t>
            </w:r>
          </w:p>
        </w:tc>
        <w:tc>
          <w:tcPr>
            <w:tcW w:w="10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proofErr w:type="spellStart"/>
            <w:r w:rsidRPr="00D737F0">
              <w:rPr>
                <w:color w:val="000000"/>
                <w:lang w:eastAsia="ru-RU"/>
              </w:rPr>
              <w:t>Сред.квадр.откл</w:t>
            </w:r>
            <w:proofErr w:type="spellEnd"/>
            <w:proofErr w:type="gramStart"/>
            <w:r w:rsidRPr="00D737F0">
              <w:rPr>
                <w:color w:val="000000"/>
                <w:lang w:eastAsia="ru-RU"/>
              </w:rPr>
              <w:t>. σ</w:t>
            </w:r>
            <w:proofErr w:type="gramEnd"/>
            <w:r w:rsidRPr="00D737F0">
              <w:rPr>
                <w:color w:val="000000"/>
                <w:lang w:eastAsia="ru-RU"/>
              </w:rPr>
              <w:t>=</w:t>
            </w:r>
          </w:p>
        </w:tc>
        <w:tc>
          <w:tcPr>
            <w:tcW w:w="9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proofErr w:type="spellStart"/>
            <w:r w:rsidRPr="00D737F0">
              <w:rPr>
                <w:color w:val="000000"/>
                <w:lang w:eastAsia="ru-RU"/>
              </w:rPr>
              <w:t>Коэфф</w:t>
            </w:r>
            <w:proofErr w:type="spellEnd"/>
            <w:r w:rsidRPr="00D737F0">
              <w:rPr>
                <w:color w:val="000000"/>
                <w:lang w:eastAsia="ru-RU"/>
              </w:rPr>
              <w:t xml:space="preserve"> вариации V=</w:t>
            </w:r>
          </w:p>
        </w:tc>
        <w:tc>
          <w:tcPr>
            <w:tcW w:w="9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737F0">
              <w:rPr>
                <w:color w:val="000000"/>
                <w:lang w:eastAsia="ru-RU"/>
              </w:rPr>
              <w:t>Совокупность значений</w:t>
            </w:r>
          </w:p>
        </w:tc>
        <w:tc>
          <w:tcPr>
            <w:tcW w:w="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737F0">
              <w:rPr>
                <w:b/>
                <w:bCs/>
                <w:color w:val="000000"/>
                <w:lang w:eastAsia="ru-RU"/>
              </w:rPr>
              <w:t>Рыночная стоимость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737F0">
              <w:rPr>
                <w:color w:val="000000"/>
                <w:lang w:eastAsia="ru-RU"/>
              </w:rPr>
              <w:t>ИТОГО              №1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737F0">
              <w:rPr>
                <w:color w:val="000000"/>
                <w:lang w:eastAsia="ru-RU"/>
              </w:rPr>
              <w:t>ИТОГО            №2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737F0">
              <w:rPr>
                <w:color w:val="000000"/>
                <w:lang w:eastAsia="ru-RU"/>
              </w:rPr>
              <w:t>ИТОГО           №3</w:t>
            </w:r>
          </w:p>
        </w:tc>
      </w:tr>
      <w:tr w:rsidR="00D737F0" w:rsidRPr="00D737F0" w:rsidTr="00D737F0">
        <w:trPr>
          <w:trHeight w:val="510"/>
        </w:trPr>
        <w:tc>
          <w:tcPr>
            <w:tcW w:w="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7F0" w:rsidRPr="00D737F0" w:rsidRDefault="00D737F0" w:rsidP="00D737F0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7F0" w:rsidRPr="00D737F0" w:rsidRDefault="00D737F0" w:rsidP="00D737F0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proofErr w:type="spellStart"/>
            <w:r w:rsidRPr="00D737F0">
              <w:rPr>
                <w:color w:val="000000"/>
                <w:lang w:eastAsia="ru-RU"/>
              </w:rPr>
              <w:t>Ед.изм</w:t>
            </w:r>
            <w:proofErr w:type="spellEnd"/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737F0">
              <w:rPr>
                <w:color w:val="000000"/>
                <w:lang w:eastAsia="ru-RU"/>
              </w:rPr>
              <w:t>Кол-во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737F0">
              <w:rPr>
                <w:color w:val="000000"/>
                <w:lang w:eastAsia="ru-RU"/>
              </w:rPr>
              <w:t xml:space="preserve">Цена за </w:t>
            </w:r>
            <w:proofErr w:type="spellStart"/>
            <w:r w:rsidRPr="00D737F0">
              <w:rPr>
                <w:color w:val="000000"/>
                <w:lang w:eastAsia="ru-RU"/>
              </w:rPr>
              <w:t>ед.изм</w:t>
            </w:r>
            <w:proofErr w:type="spellEnd"/>
            <w:r w:rsidRPr="00D737F0">
              <w:rPr>
                <w:color w:val="000000"/>
                <w:lang w:eastAsia="ru-RU"/>
              </w:rPr>
              <w:t>.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737F0">
              <w:rPr>
                <w:color w:val="000000"/>
                <w:lang w:eastAsia="ru-RU"/>
              </w:rPr>
              <w:t xml:space="preserve">Цена за </w:t>
            </w:r>
            <w:proofErr w:type="spellStart"/>
            <w:r w:rsidRPr="00D737F0">
              <w:rPr>
                <w:color w:val="000000"/>
                <w:lang w:eastAsia="ru-RU"/>
              </w:rPr>
              <w:t>ед.изм</w:t>
            </w:r>
            <w:proofErr w:type="spellEnd"/>
            <w:r w:rsidRPr="00D737F0">
              <w:rPr>
                <w:color w:val="000000"/>
                <w:lang w:eastAsia="ru-RU"/>
              </w:rPr>
              <w:t>.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737F0">
              <w:rPr>
                <w:color w:val="000000"/>
                <w:lang w:eastAsia="ru-RU"/>
              </w:rPr>
              <w:t xml:space="preserve">Цена за </w:t>
            </w:r>
            <w:proofErr w:type="spellStart"/>
            <w:r w:rsidRPr="00D737F0">
              <w:rPr>
                <w:color w:val="000000"/>
                <w:lang w:eastAsia="ru-RU"/>
              </w:rPr>
              <w:t>ед.изм</w:t>
            </w:r>
            <w:proofErr w:type="spellEnd"/>
            <w:r w:rsidRPr="00D737F0">
              <w:rPr>
                <w:color w:val="000000"/>
                <w:lang w:eastAsia="ru-RU"/>
              </w:rPr>
              <w:t>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737F0">
              <w:rPr>
                <w:color w:val="000000"/>
                <w:lang w:eastAsia="ru-RU"/>
              </w:rPr>
              <w:t xml:space="preserve">Цена за </w:t>
            </w:r>
            <w:proofErr w:type="spellStart"/>
            <w:r w:rsidRPr="00D737F0">
              <w:rPr>
                <w:color w:val="000000"/>
                <w:lang w:eastAsia="ru-RU"/>
              </w:rPr>
              <w:t>ед.изм</w:t>
            </w:r>
            <w:proofErr w:type="spellEnd"/>
            <w:r w:rsidRPr="00D737F0">
              <w:rPr>
                <w:color w:val="000000"/>
                <w:lang w:eastAsia="ru-RU"/>
              </w:rPr>
              <w:t>.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737F0">
              <w:rPr>
                <w:color w:val="000000"/>
                <w:lang w:eastAsia="ru-RU"/>
              </w:rPr>
              <w:t> </w:t>
            </w: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37F0" w:rsidRPr="00D737F0" w:rsidRDefault="00D737F0" w:rsidP="00D737F0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7F0" w:rsidRPr="00D737F0" w:rsidRDefault="00D737F0" w:rsidP="00D737F0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7F0" w:rsidRPr="00D737F0" w:rsidRDefault="00D737F0" w:rsidP="00D737F0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7F0" w:rsidRPr="00D737F0" w:rsidRDefault="00D737F0" w:rsidP="00D737F0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7F0" w:rsidRPr="00D737F0" w:rsidRDefault="00D737F0" w:rsidP="00D737F0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7F0" w:rsidRPr="00D737F0" w:rsidRDefault="00D737F0" w:rsidP="00D737F0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7F0" w:rsidRPr="00D737F0" w:rsidRDefault="00D737F0" w:rsidP="00D737F0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37F0" w:rsidRPr="00D737F0" w:rsidRDefault="00D737F0" w:rsidP="00D737F0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7F0" w:rsidRPr="00D737F0" w:rsidRDefault="00D737F0" w:rsidP="00D737F0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D737F0" w:rsidRPr="00D737F0" w:rsidTr="00D737F0">
        <w:trPr>
          <w:trHeight w:val="2700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737F0">
              <w:rPr>
                <w:color w:val="000000"/>
                <w:lang w:eastAsia="ru-RU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737F0">
              <w:rPr>
                <w:color w:val="000000"/>
                <w:sz w:val="16"/>
                <w:szCs w:val="16"/>
                <w:lang w:eastAsia="ru-RU"/>
              </w:rPr>
              <w:t>26.51.62.140</w:t>
            </w:r>
            <w:r w:rsidRPr="00D737F0">
              <w:rPr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D737F0">
              <w:rPr>
                <w:color w:val="000000"/>
                <w:sz w:val="16"/>
                <w:szCs w:val="16"/>
                <w:lang w:eastAsia="ru-RU"/>
              </w:rPr>
              <w:t>Толщиномер</w:t>
            </w:r>
            <w:proofErr w:type="spellEnd"/>
            <w:r w:rsidRPr="00D737F0">
              <w:rPr>
                <w:color w:val="000000"/>
                <w:sz w:val="16"/>
                <w:szCs w:val="16"/>
                <w:lang w:eastAsia="ru-RU"/>
              </w:rPr>
              <w:t xml:space="preserve"> индикаторный электронный ТРЦ 0-12.7, 0001 мм, тип А, пятка 10 мм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proofErr w:type="spellStart"/>
            <w:proofErr w:type="gramStart"/>
            <w:r w:rsidRPr="00D737F0">
              <w:rPr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737F0"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737F0">
              <w:rPr>
                <w:color w:val="000000"/>
                <w:sz w:val="16"/>
                <w:szCs w:val="16"/>
                <w:lang w:eastAsia="ru-RU"/>
              </w:rPr>
              <w:t xml:space="preserve">24 877,00 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737F0">
              <w:rPr>
                <w:color w:val="000000"/>
                <w:sz w:val="16"/>
                <w:szCs w:val="16"/>
                <w:lang w:eastAsia="ru-RU"/>
              </w:rPr>
              <w:t xml:space="preserve">29 300,00 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737F0">
              <w:rPr>
                <w:color w:val="000000"/>
                <w:sz w:val="16"/>
                <w:szCs w:val="16"/>
                <w:lang w:eastAsia="ru-RU"/>
              </w:rPr>
              <w:t xml:space="preserve">22 071,00 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737F0">
              <w:rPr>
                <w:color w:val="000000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737F0">
              <w:rPr>
                <w:color w:val="00000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737F0">
              <w:rPr>
                <w:color w:val="000000"/>
                <w:lang w:eastAsia="ru-RU"/>
              </w:rPr>
              <w:t>25416,00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737F0">
              <w:rPr>
                <w:color w:val="000000"/>
                <w:lang w:eastAsia="ru-RU"/>
              </w:rPr>
              <w:t>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737F0">
              <w:rPr>
                <w:color w:val="000000"/>
                <w:lang w:eastAsia="ru-RU"/>
              </w:rPr>
              <w:t>3644,5166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737F0">
              <w:rPr>
                <w:color w:val="000000"/>
                <w:lang w:eastAsia="ru-RU"/>
              </w:rPr>
              <w:t>14,3395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6100"/>
                <w:lang w:eastAsia="ru-RU"/>
              </w:rPr>
            </w:pPr>
            <w:r w:rsidRPr="00D737F0">
              <w:rPr>
                <w:color w:val="006100"/>
                <w:lang w:eastAsia="ru-RU"/>
              </w:rPr>
              <w:t>ОДНОРОДНЫЕ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737F0">
              <w:rPr>
                <w:color w:val="000000"/>
                <w:lang w:eastAsia="ru-RU"/>
              </w:rPr>
              <w:t>25416,00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737F0">
              <w:rPr>
                <w:color w:val="000000"/>
                <w:lang w:eastAsia="ru-RU"/>
              </w:rPr>
              <w:t>24877,00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737F0">
              <w:rPr>
                <w:color w:val="000000"/>
                <w:lang w:eastAsia="ru-RU"/>
              </w:rPr>
              <w:t>29300,00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737F0">
              <w:rPr>
                <w:color w:val="000000"/>
                <w:lang w:eastAsia="ru-RU"/>
              </w:rPr>
              <w:t>22071,00</w:t>
            </w:r>
          </w:p>
        </w:tc>
      </w:tr>
      <w:tr w:rsidR="00D737F0" w:rsidRPr="00D737F0" w:rsidTr="00D737F0">
        <w:trPr>
          <w:trHeight w:val="300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737F0">
              <w:rPr>
                <w:color w:val="00000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737F0">
              <w:rPr>
                <w:color w:val="00000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737F0">
              <w:rPr>
                <w:color w:val="000000"/>
                <w:lang w:eastAsia="ru-RU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737F0">
              <w:rPr>
                <w:color w:val="000000"/>
                <w:lang w:eastAsia="ru-RU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737F0">
              <w:rPr>
                <w:color w:val="000000"/>
                <w:lang w:eastAsia="ru-RU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737F0">
              <w:rPr>
                <w:color w:val="000000"/>
                <w:lang w:eastAsia="ru-RU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737F0">
              <w:rPr>
                <w:color w:val="000000"/>
                <w:lang w:eastAsia="ru-RU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737F0">
              <w:rPr>
                <w:color w:val="000000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737F0">
              <w:rPr>
                <w:color w:val="00000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737F0">
              <w:rPr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737F0">
              <w:rPr>
                <w:color w:val="000000"/>
                <w:lang w:eastAsia="ru-RU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737F0">
              <w:rPr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737F0">
              <w:rPr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737F0">
              <w:rPr>
                <w:color w:val="000000"/>
                <w:lang w:eastAsia="ru-RU"/>
              </w:rPr>
              <w:t>ИТОГО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737F0">
              <w:rPr>
                <w:color w:val="000000"/>
                <w:lang w:eastAsia="ru-RU"/>
              </w:rPr>
              <w:t>25416,00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737F0">
              <w:rPr>
                <w:color w:val="000000"/>
                <w:lang w:eastAsia="ru-RU"/>
              </w:rPr>
              <w:t>24877,00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737F0">
              <w:rPr>
                <w:color w:val="000000"/>
                <w:lang w:eastAsia="ru-RU"/>
              </w:rPr>
              <w:t>29300,00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737F0" w:rsidRPr="00D737F0" w:rsidRDefault="00D737F0" w:rsidP="00D737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737F0">
              <w:rPr>
                <w:color w:val="000000"/>
                <w:lang w:eastAsia="ru-RU"/>
              </w:rPr>
              <w:t>22071,00</w:t>
            </w:r>
          </w:p>
        </w:tc>
      </w:tr>
    </w:tbl>
    <w:p w:rsidR="004F65F7" w:rsidRDefault="004F65F7" w:rsidP="006430FD">
      <w:pPr>
        <w:tabs>
          <w:tab w:val="left" w:pos="720"/>
        </w:tabs>
        <w:spacing w:after="60"/>
        <w:jc w:val="both"/>
        <w:rPr>
          <w:sz w:val="12"/>
          <w:szCs w:val="12"/>
        </w:rPr>
      </w:pPr>
    </w:p>
    <w:p w:rsidR="00D737F0" w:rsidRDefault="00D737F0" w:rsidP="006430FD">
      <w:pPr>
        <w:tabs>
          <w:tab w:val="left" w:pos="720"/>
        </w:tabs>
        <w:spacing w:after="60"/>
        <w:jc w:val="both"/>
        <w:rPr>
          <w:sz w:val="12"/>
          <w:szCs w:val="12"/>
        </w:rPr>
      </w:pPr>
    </w:p>
    <w:p w:rsidR="00D737F0" w:rsidRDefault="00D737F0" w:rsidP="006430FD">
      <w:pPr>
        <w:tabs>
          <w:tab w:val="left" w:pos="720"/>
        </w:tabs>
        <w:spacing w:after="60"/>
        <w:jc w:val="both"/>
        <w:rPr>
          <w:sz w:val="12"/>
          <w:szCs w:val="12"/>
        </w:rPr>
      </w:pPr>
    </w:p>
    <w:p w:rsidR="004F65F7" w:rsidRDefault="004F65F7" w:rsidP="006430FD">
      <w:pPr>
        <w:tabs>
          <w:tab w:val="left" w:pos="720"/>
        </w:tabs>
        <w:spacing w:after="60"/>
        <w:jc w:val="both"/>
        <w:rPr>
          <w:sz w:val="12"/>
          <w:szCs w:val="12"/>
        </w:rPr>
      </w:pPr>
    </w:p>
    <w:p w:rsidR="006430FD" w:rsidRPr="00B41F45" w:rsidRDefault="006430FD" w:rsidP="00B41F45">
      <w:pPr>
        <w:tabs>
          <w:tab w:val="left" w:pos="720"/>
        </w:tabs>
        <w:spacing w:after="60"/>
        <w:rPr>
          <w:sz w:val="18"/>
          <w:szCs w:val="18"/>
        </w:rPr>
      </w:pPr>
      <w:r w:rsidRPr="00455D00">
        <w:rPr>
          <w:iCs/>
          <w:sz w:val="18"/>
          <w:szCs w:val="18"/>
        </w:rPr>
        <w:t xml:space="preserve">Значение коэффициента вариации не превышает 33%, совокупность ценовых значений является однородной и может быть использована для целей определения начальной (максимальной) цены контракта, цены контракта. </w:t>
      </w:r>
      <w:r w:rsidRPr="00455D00">
        <w:rPr>
          <w:sz w:val="18"/>
          <w:szCs w:val="18"/>
        </w:rPr>
        <w:t xml:space="preserve">Применение корректирующих коэффициентов и индексов нецелесообразно. </w:t>
      </w:r>
      <w:r w:rsidRPr="00455D00">
        <w:rPr>
          <w:b/>
          <w:sz w:val="18"/>
          <w:szCs w:val="18"/>
        </w:rPr>
        <w:t xml:space="preserve">ИТОГО НАЧАЛЬНАЯ (МАКСИМАЛЬНАЯ) ЦЕНА КОНТРАКТА СОСТАВЛЯЕТ: </w:t>
      </w:r>
    </w:p>
    <w:p w:rsidR="00D72AF9" w:rsidRPr="00DE7031" w:rsidRDefault="00DE7031" w:rsidP="00B41F45">
      <w:pPr>
        <w:tabs>
          <w:tab w:val="left" w:pos="720"/>
        </w:tabs>
        <w:spacing w:after="60"/>
        <w:rPr>
          <w:b/>
          <w:sz w:val="18"/>
          <w:szCs w:val="18"/>
        </w:rPr>
      </w:pPr>
      <w:r>
        <w:rPr>
          <w:b/>
          <w:sz w:val="18"/>
          <w:szCs w:val="18"/>
        </w:rPr>
        <w:t>25416</w:t>
      </w:r>
      <w:r w:rsidR="004F65F7">
        <w:rPr>
          <w:b/>
          <w:sz w:val="18"/>
          <w:szCs w:val="18"/>
        </w:rPr>
        <w:t xml:space="preserve"> руб. </w:t>
      </w:r>
      <w:r>
        <w:rPr>
          <w:b/>
          <w:sz w:val="18"/>
          <w:szCs w:val="18"/>
        </w:rPr>
        <w:t>00</w:t>
      </w:r>
      <w:bookmarkStart w:id="0" w:name="_GoBack"/>
      <w:bookmarkEnd w:id="0"/>
      <w:r w:rsidR="004F65F7">
        <w:rPr>
          <w:b/>
          <w:sz w:val="18"/>
          <w:szCs w:val="18"/>
        </w:rPr>
        <w:t xml:space="preserve"> копеек.</w:t>
      </w:r>
    </w:p>
    <w:sectPr w:rsidR="00D72AF9" w:rsidRPr="00DE7031" w:rsidSect="00E1156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8C658F"/>
    <w:multiLevelType w:val="hybridMultilevel"/>
    <w:tmpl w:val="802C94E8"/>
    <w:lvl w:ilvl="0" w:tplc="AF0A82D4">
      <w:start w:val="2"/>
      <w:numFmt w:val="decimal"/>
      <w:lvlText w:val="%1."/>
      <w:lvlJc w:val="left"/>
      <w:pPr>
        <w:ind w:left="840" w:hanging="360"/>
      </w:p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>
      <w:start w:val="1"/>
      <w:numFmt w:val="lowerRoman"/>
      <w:lvlText w:val="%3."/>
      <w:lvlJc w:val="right"/>
      <w:pPr>
        <w:ind w:left="2280" w:hanging="180"/>
      </w:pPr>
    </w:lvl>
    <w:lvl w:ilvl="3" w:tplc="0419000F">
      <w:start w:val="1"/>
      <w:numFmt w:val="decimal"/>
      <w:lvlText w:val="%4."/>
      <w:lvlJc w:val="left"/>
      <w:pPr>
        <w:ind w:left="3000" w:hanging="360"/>
      </w:pPr>
    </w:lvl>
    <w:lvl w:ilvl="4" w:tplc="04190019">
      <w:start w:val="1"/>
      <w:numFmt w:val="lowerLetter"/>
      <w:lvlText w:val="%5."/>
      <w:lvlJc w:val="left"/>
      <w:pPr>
        <w:ind w:left="3720" w:hanging="360"/>
      </w:pPr>
    </w:lvl>
    <w:lvl w:ilvl="5" w:tplc="0419001B">
      <w:start w:val="1"/>
      <w:numFmt w:val="lowerRoman"/>
      <w:lvlText w:val="%6."/>
      <w:lvlJc w:val="right"/>
      <w:pPr>
        <w:ind w:left="4440" w:hanging="180"/>
      </w:pPr>
    </w:lvl>
    <w:lvl w:ilvl="6" w:tplc="0419000F">
      <w:start w:val="1"/>
      <w:numFmt w:val="decimal"/>
      <w:lvlText w:val="%7."/>
      <w:lvlJc w:val="left"/>
      <w:pPr>
        <w:ind w:left="5160" w:hanging="360"/>
      </w:pPr>
    </w:lvl>
    <w:lvl w:ilvl="7" w:tplc="04190019">
      <w:start w:val="1"/>
      <w:numFmt w:val="lowerLetter"/>
      <w:lvlText w:val="%8."/>
      <w:lvlJc w:val="left"/>
      <w:pPr>
        <w:ind w:left="5880" w:hanging="360"/>
      </w:pPr>
    </w:lvl>
    <w:lvl w:ilvl="8" w:tplc="0419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0FD"/>
    <w:rsid w:val="0001395C"/>
    <w:rsid w:val="00022BE2"/>
    <w:rsid w:val="00027C4D"/>
    <w:rsid w:val="0003751D"/>
    <w:rsid w:val="0005570F"/>
    <w:rsid w:val="00063C63"/>
    <w:rsid w:val="000B0290"/>
    <w:rsid w:val="000B765A"/>
    <w:rsid w:val="000C51AD"/>
    <w:rsid w:val="001169F4"/>
    <w:rsid w:val="0014735D"/>
    <w:rsid w:val="00174DCF"/>
    <w:rsid w:val="001B2B82"/>
    <w:rsid w:val="001E3225"/>
    <w:rsid w:val="00210208"/>
    <w:rsid w:val="00222089"/>
    <w:rsid w:val="0023114C"/>
    <w:rsid w:val="00232CF3"/>
    <w:rsid w:val="00285194"/>
    <w:rsid w:val="002A6CB7"/>
    <w:rsid w:val="002D7FF7"/>
    <w:rsid w:val="00310098"/>
    <w:rsid w:val="00315F2F"/>
    <w:rsid w:val="0033669E"/>
    <w:rsid w:val="00351723"/>
    <w:rsid w:val="003653E0"/>
    <w:rsid w:val="00405CF0"/>
    <w:rsid w:val="0043550C"/>
    <w:rsid w:val="004458F2"/>
    <w:rsid w:val="00455D00"/>
    <w:rsid w:val="004628A8"/>
    <w:rsid w:val="00496150"/>
    <w:rsid w:val="004A4250"/>
    <w:rsid w:val="004E2574"/>
    <w:rsid w:val="004E4EF3"/>
    <w:rsid w:val="004F65F7"/>
    <w:rsid w:val="005568F1"/>
    <w:rsid w:val="00582265"/>
    <w:rsid w:val="005A3F3A"/>
    <w:rsid w:val="005A6B67"/>
    <w:rsid w:val="005C5288"/>
    <w:rsid w:val="005D5795"/>
    <w:rsid w:val="005E779E"/>
    <w:rsid w:val="00600F51"/>
    <w:rsid w:val="00613E9A"/>
    <w:rsid w:val="00614E6A"/>
    <w:rsid w:val="006430FD"/>
    <w:rsid w:val="0064714B"/>
    <w:rsid w:val="0065011F"/>
    <w:rsid w:val="006626E4"/>
    <w:rsid w:val="0068346A"/>
    <w:rsid w:val="00683B5A"/>
    <w:rsid w:val="00697DDB"/>
    <w:rsid w:val="006A1799"/>
    <w:rsid w:val="006B1F42"/>
    <w:rsid w:val="006C3B6B"/>
    <w:rsid w:val="006D7A58"/>
    <w:rsid w:val="006E2ED5"/>
    <w:rsid w:val="006F5439"/>
    <w:rsid w:val="006F5718"/>
    <w:rsid w:val="007141BF"/>
    <w:rsid w:val="00715DFD"/>
    <w:rsid w:val="0074145A"/>
    <w:rsid w:val="00742635"/>
    <w:rsid w:val="00770EAE"/>
    <w:rsid w:val="00781D73"/>
    <w:rsid w:val="007B10E7"/>
    <w:rsid w:val="007F37E2"/>
    <w:rsid w:val="00852B9C"/>
    <w:rsid w:val="008645FF"/>
    <w:rsid w:val="008770D1"/>
    <w:rsid w:val="008806DF"/>
    <w:rsid w:val="008921EC"/>
    <w:rsid w:val="008B25B2"/>
    <w:rsid w:val="008C596E"/>
    <w:rsid w:val="008D2D21"/>
    <w:rsid w:val="008D693C"/>
    <w:rsid w:val="008F7467"/>
    <w:rsid w:val="0092119C"/>
    <w:rsid w:val="0092726D"/>
    <w:rsid w:val="00941BE6"/>
    <w:rsid w:val="009510B7"/>
    <w:rsid w:val="00960B6A"/>
    <w:rsid w:val="00975CA5"/>
    <w:rsid w:val="00994DF5"/>
    <w:rsid w:val="00A11BC8"/>
    <w:rsid w:val="00A15AF0"/>
    <w:rsid w:val="00A46394"/>
    <w:rsid w:val="00A7299A"/>
    <w:rsid w:val="00A8011D"/>
    <w:rsid w:val="00AB392F"/>
    <w:rsid w:val="00AC624E"/>
    <w:rsid w:val="00AF5D45"/>
    <w:rsid w:val="00B41F3A"/>
    <w:rsid w:val="00B41F45"/>
    <w:rsid w:val="00B532C3"/>
    <w:rsid w:val="00B80033"/>
    <w:rsid w:val="00BC54B9"/>
    <w:rsid w:val="00BD44F1"/>
    <w:rsid w:val="00C4018B"/>
    <w:rsid w:val="00C405E1"/>
    <w:rsid w:val="00C44537"/>
    <w:rsid w:val="00C81F81"/>
    <w:rsid w:val="00C91875"/>
    <w:rsid w:val="00C96E26"/>
    <w:rsid w:val="00CB0ECD"/>
    <w:rsid w:val="00CF4C53"/>
    <w:rsid w:val="00D27F45"/>
    <w:rsid w:val="00D478EC"/>
    <w:rsid w:val="00D72AF9"/>
    <w:rsid w:val="00D737F0"/>
    <w:rsid w:val="00DA0E3F"/>
    <w:rsid w:val="00DB269A"/>
    <w:rsid w:val="00DD329E"/>
    <w:rsid w:val="00DE7031"/>
    <w:rsid w:val="00DF4364"/>
    <w:rsid w:val="00DF611C"/>
    <w:rsid w:val="00E11564"/>
    <w:rsid w:val="00E55C4B"/>
    <w:rsid w:val="00ED2834"/>
    <w:rsid w:val="00F05D52"/>
    <w:rsid w:val="00F40350"/>
    <w:rsid w:val="00FB7640"/>
    <w:rsid w:val="00FC69DA"/>
    <w:rsid w:val="00FD79C3"/>
    <w:rsid w:val="00FF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8D86D4-1AC0-44CB-9B2A-3322DCDA3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0F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5C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5A762-A442-460B-89F8-2458802CD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Stas</cp:lastModifiedBy>
  <cp:revision>8</cp:revision>
  <dcterms:created xsi:type="dcterms:W3CDTF">2026-07-21T03:19:00Z</dcterms:created>
  <dcterms:modified xsi:type="dcterms:W3CDTF">2026-07-28T06:26:00Z</dcterms:modified>
</cp:coreProperties>
</file>