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8A" w:rsidRPr="00940D8A" w:rsidRDefault="00940D8A" w:rsidP="00940D8A">
      <w:pPr>
        <w:keepNext/>
        <w:keepLines/>
        <w:ind w:firstLine="426"/>
        <w:jc w:val="center"/>
        <w:rPr>
          <w:b/>
          <w:sz w:val="22"/>
          <w:szCs w:val="22"/>
          <w:lang w:val="en-US"/>
        </w:rPr>
      </w:pPr>
      <w:r w:rsidRPr="00940D8A">
        <w:rPr>
          <w:b/>
          <w:sz w:val="22"/>
          <w:szCs w:val="22"/>
          <w:lang w:val="en-US"/>
        </w:rPr>
        <w:tab/>
      </w:r>
    </w:p>
    <w:p w:rsidR="00CE3728" w:rsidRPr="00C4737A" w:rsidRDefault="002E4D03" w:rsidP="00773B23">
      <w:pPr>
        <w:keepNext/>
        <w:keepLines/>
        <w:ind w:firstLine="426"/>
        <w:jc w:val="center"/>
        <w:rPr>
          <w:b/>
          <w:sz w:val="22"/>
          <w:szCs w:val="22"/>
        </w:rPr>
      </w:pPr>
      <w:r w:rsidRPr="00C4737A">
        <w:rPr>
          <w:b/>
        </w:rPr>
        <w:t>КОНТРАКТ</w:t>
      </w:r>
      <w:r w:rsidR="0068555A" w:rsidRPr="00C4737A">
        <w:rPr>
          <w:b/>
        </w:rPr>
        <w:t xml:space="preserve"> № </w:t>
      </w:r>
      <w:r w:rsidR="002735D1" w:rsidRPr="00C4737A">
        <w:rPr>
          <w:b/>
        </w:rPr>
        <w:t>___</w:t>
      </w:r>
    </w:p>
    <w:p w:rsidR="00C64AC9" w:rsidRPr="00C4737A" w:rsidRDefault="00C64AC9" w:rsidP="00C64AC9">
      <w:pPr>
        <w:tabs>
          <w:tab w:val="left" w:pos="13467"/>
        </w:tabs>
        <w:jc w:val="center"/>
        <w:rPr>
          <w:b/>
          <w:w w:val="105"/>
        </w:rPr>
      </w:pPr>
      <w:r w:rsidRPr="00C4737A">
        <w:t>ИКЗ:</w:t>
      </w:r>
      <w:r w:rsidR="00AC547F" w:rsidRPr="00C4737A">
        <w:t xml:space="preserve"> </w:t>
      </w:r>
      <w:r w:rsidR="00450611" w:rsidRPr="00C4737A">
        <w:t>261540810554554080100100010120000244</w:t>
      </w:r>
    </w:p>
    <w:p w:rsidR="00C64AC9" w:rsidRPr="00C4737A" w:rsidRDefault="00C64AC9" w:rsidP="00773B23">
      <w:pPr>
        <w:keepNext/>
        <w:keepLines/>
        <w:ind w:firstLine="426"/>
        <w:jc w:val="center"/>
        <w:rPr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FE63F1" w:rsidRPr="00C4737A" w:rsidTr="00865615">
        <w:tc>
          <w:tcPr>
            <w:tcW w:w="5211" w:type="dxa"/>
            <w:shd w:val="clear" w:color="auto" w:fill="auto"/>
          </w:tcPr>
          <w:p w:rsidR="00FE63F1" w:rsidRPr="00C4737A" w:rsidRDefault="00FE63F1" w:rsidP="00773B23">
            <w:pPr>
              <w:keepNext/>
              <w:keepLines/>
              <w:ind w:firstLine="426"/>
              <w:rPr>
                <w:b/>
                <w:sz w:val="22"/>
                <w:szCs w:val="22"/>
              </w:rPr>
            </w:pPr>
            <w:r w:rsidRPr="00C4737A">
              <w:rPr>
                <w:b/>
                <w:sz w:val="22"/>
                <w:szCs w:val="22"/>
              </w:rPr>
              <w:t>г. Новосибирск</w:t>
            </w:r>
          </w:p>
        </w:tc>
        <w:tc>
          <w:tcPr>
            <w:tcW w:w="5211" w:type="dxa"/>
            <w:shd w:val="clear" w:color="auto" w:fill="auto"/>
          </w:tcPr>
          <w:p w:rsidR="00FE63F1" w:rsidRPr="00C4737A" w:rsidRDefault="002735D1" w:rsidP="00EC3766">
            <w:pPr>
              <w:keepNext/>
              <w:keepLines/>
              <w:ind w:firstLine="426"/>
              <w:jc w:val="right"/>
              <w:rPr>
                <w:b/>
                <w:sz w:val="22"/>
                <w:szCs w:val="22"/>
              </w:rPr>
            </w:pPr>
            <w:r w:rsidRPr="00C4737A">
              <w:rPr>
                <w:b/>
                <w:sz w:val="22"/>
                <w:szCs w:val="22"/>
              </w:rPr>
              <w:t>_______2026</w:t>
            </w:r>
            <w:r w:rsidR="00FE63F1" w:rsidRPr="00C4737A">
              <w:rPr>
                <w:b/>
                <w:sz w:val="22"/>
                <w:szCs w:val="22"/>
              </w:rPr>
              <w:t xml:space="preserve"> г.</w:t>
            </w:r>
          </w:p>
          <w:p w:rsidR="00EC3766" w:rsidRPr="00C4737A" w:rsidRDefault="00EC3766" w:rsidP="00EC3766">
            <w:pPr>
              <w:keepNext/>
              <w:keepLines/>
              <w:ind w:firstLine="426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D45DAD" w:rsidRPr="00C4737A" w:rsidRDefault="0068555A" w:rsidP="002748A5">
      <w:pPr>
        <w:keepNext/>
        <w:keepLines/>
        <w:ind w:firstLine="426"/>
        <w:jc w:val="both"/>
        <w:rPr>
          <w:sz w:val="22"/>
          <w:szCs w:val="22"/>
        </w:rPr>
      </w:pPr>
      <w:proofErr w:type="gramStart"/>
      <w:r w:rsidRPr="00C4737A">
        <w:rPr>
          <w:sz w:val="22"/>
          <w:szCs w:val="22"/>
        </w:rPr>
        <w:t>Федеральное государственное бюджетное учреждение науки Институт филологии Сибирского отделения Российской академии наук (ИФЛ СО РАН), именуемое в дальнейшем «Заказчик</w:t>
      </w:r>
      <w:bookmarkStart w:id="0" w:name="_GoBack"/>
      <w:bookmarkEnd w:id="0"/>
      <w:r w:rsidRPr="00C4737A">
        <w:rPr>
          <w:sz w:val="22"/>
          <w:szCs w:val="22"/>
        </w:rPr>
        <w:t xml:space="preserve">», в лице </w:t>
      </w:r>
      <w:r w:rsidR="00F42706" w:rsidRPr="00C4737A">
        <w:rPr>
          <w:sz w:val="22"/>
          <w:szCs w:val="22"/>
        </w:rPr>
        <w:t>директора Силантьева Игоря Витальевича, действующего на основании Устава</w:t>
      </w:r>
      <w:r w:rsidRPr="00C4737A">
        <w:rPr>
          <w:sz w:val="22"/>
          <w:szCs w:val="22"/>
        </w:rPr>
        <w:t xml:space="preserve">, с одной стороны и </w:t>
      </w:r>
      <w:r w:rsidR="002735D1" w:rsidRPr="00C4737A">
        <w:rPr>
          <w:sz w:val="22"/>
          <w:szCs w:val="22"/>
        </w:rPr>
        <w:t>____________</w:t>
      </w:r>
      <w:r w:rsidR="00597E30" w:rsidRPr="00C4737A">
        <w:rPr>
          <w:sz w:val="22"/>
          <w:szCs w:val="22"/>
        </w:rPr>
        <w:t>, именуем</w:t>
      </w:r>
      <w:r w:rsidR="002735D1" w:rsidRPr="00C4737A">
        <w:rPr>
          <w:sz w:val="22"/>
          <w:szCs w:val="22"/>
        </w:rPr>
        <w:t>__</w:t>
      </w:r>
      <w:r w:rsidR="00597E30" w:rsidRPr="00C4737A">
        <w:rPr>
          <w:sz w:val="22"/>
          <w:szCs w:val="22"/>
        </w:rPr>
        <w:t xml:space="preserve"> в дальнейшем «Поставщик», в лице </w:t>
      </w:r>
      <w:r w:rsidR="002735D1" w:rsidRPr="00C4737A">
        <w:rPr>
          <w:sz w:val="22"/>
          <w:szCs w:val="22"/>
        </w:rPr>
        <w:t>_________________</w:t>
      </w:r>
      <w:r w:rsidR="000D08B1" w:rsidRPr="00C4737A">
        <w:rPr>
          <w:sz w:val="22"/>
          <w:szCs w:val="22"/>
        </w:rPr>
        <w:t xml:space="preserve">, действующего на основании </w:t>
      </w:r>
      <w:r w:rsidR="002735D1" w:rsidRPr="00C4737A">
        <w:rPr>
          <w:sz w:val="22"/>
          <w:szCs w:val="22"/>
        </w:rPr>
        <w:t>______________________</w:t>
      </w:r>
      <w:r w:rsidR="004F72CD" w:rsidRPr="00C4737A">
        <w:rPr>
          <w:sz w:val="22"/>
          <w:szCs w:val="22"/>
        </w:rPr>
        <w:t>.</w:t>
      </w:r>
      <w:r w:rsidR="000D08B1" w:rsidRPr="00C4737A">
        <w:rPr>
          <w:sz w:val="22"/>
          <w:szCs w:val="22"/>
        </w:rPr>
        <w:t xml:space="preserve"> </w:t>
      </w:r>
      <w:r w:rsidR="00CE3728" w:rsidRPr="00C4737A">
        <w:rPr>
          <w:sz w:val="22"/>
          <w:szCs w:val="22"/>
        </w:rPr>
        <w:t xml:space="preserve">с другой стороны, </w:t>
      </w:r>
      <w:r w:rsidR="00FE49A1" w:rsidRPr="00C4737A">
        <w:rPr>
          <w:sz w:val="22"/>
          <w:szCs w:val="22"/>
        </w:rPr>
        <w:t>вместе именуемые «Стороны»</w:t>
      </w:r>
      <w:r w:rsidR="00A13176" w:rsidRPr="00C4737A">
        <w:rPr>
          <w:sz w:val="22"/>
          <w:szCs w:val="22"/>
        </w:rPr>
        <w:t>,</w:t>
      </w:r>
      <w:r w:rsidR="00341815" w:rsidRPr="00C4737A">
        <w:rPr>
          <w:sz w:val="22"/>
          <w:szCs w:val="22"/>
        </w:rPr>
        <w:t xml:space="preserve"> </w:t>
      </w:r>
      <w:r w:rsidR="00D45DAD" w:rsidRPr="00C4737A">
        <w:rPr>
          <w:sz w:val="22"/>
          <w:szCs w:val="22"/>
        </w:rPr>
        <w:t xml:space="preserve">руководствуясь </w:t>
      </w:r>
      <w:r w:rsidR="00B542CF" w:rsidRPr="00C4737A">
        <w:rPr>
          <w:sz w:val="22"/>
          <w:szCs w:val="22"/>
        </w:rPr>
        <w:t>п.5</w:t>
      </w:r>
      <w:r w:rsidR="00341815" w:rsidRPr="00C4737A">
        <w:rPr>
          <w:sz w:val="22"/>
          <w:szCs w:val="22"/>
        </w:rPr>
        <w:t xml:space="preserve"> </w:t>
      </w:r>
      <w:r w:rsidR="00B542CF" w:rsidRPr="00C4737A">
        <w:rPr>
          <w:sz w:val="22"/>
          <w:szCs w:val="22"/>
        </w:rPr>
        <w:t>ч.1</w:t>
      </w:r>
      <w:r w:rsidRPr="00C4737A">
        <w:rPr>
          <w:sz w:val="22"/>
          <w:szCs w:val="22"/>
        </w:rPr>
        <w:t xml:space="preserve">, </w:t>
      </w:r>
      <w:r w:rsidR="00B542CF" w:rsidRPr="00C4737A">
        <w:rPr>
          <w:sz w:val="22"/>
          <w:szCs w:val="22"/>
        </w:rPr>
        <w:t>ст.93 Федерального закона от 05.04.2013 № 44-ФЗ</w:t>
      </w:r>
      <w:proofErr w:type="gramEnd"/>
      <w:r w:rsidR="00B542CF" w:rsidRPr="00C4737A">
        <w:rPr>
          <w:sz w:val="22"/>
          <w:szCs w:val="22"/>
        </w:rPr>
        <w:t xml:space="preserve"> «О </w:t>
      </w:r>
      <w:r w:rsidR="007E212E" w:rsidRPr="00C4737A">
        <w:rPr>
          <w:sz w:val="22"/>
          <w:szCs w:val="22"/>
        </w:rPr>
        <w:t>контрактной</w:t>
      </w:r>
      <w:r w:rsidR="00B542CF" w:rsidRPr="00C4737A">
        <w:rPr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D45DAD" w:rsidRPr="00C4737A">
        <w:rPr>
          <w:sz w:val="22"/>
          <w:szCs w:val="22"/>
        </w:rPr>
        <w:t xml:space="preserve">, заключили настоящий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 xml:space="preserve"> (далее по тексту –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>)</w:t>
      </w:r>
      <w:r w:rsidR="00D45DAD" w:rsidRPr="00C4737A">
        <w:rPr>
          <w:sz w:val="22"/>
          <w:szCs w:val="22"/>
        </w:rPr>
        <w:t xml:space="preserve"> о нижеследующем:</w:t>
      </w:r>
    </w:p>
    <w:p w:rsidR="00A21CB6" w:rsidRPr="00C4737A" w:rsidRDefault="00C91E61" w:rsidP="00773B23">
      <w:pPr>
        <w:keepNext/>
        <w:keepLines/>
        <w:ind w:firstLine="426"/>
        <w:jc w:val="center"/>
        <w:rPr>
          <w:b/>
          <w:sz w:val="22"/>
          <w:szCs w:val="22"/>
        </w:rPr>
      </w:pPr>
      <w:r w:rsidRPr="00C4737A">
        <w:rPr>
          <w:b/>
          <w:sz w:val="22"/>
          <w:szCs w:val="22"/>
        </w:rPr>
        <w:t>1</w:t>
      </w:r>
      <w:r w:rsidR="00A21CB6" w:rsidRPr="00C4737A">
        <w:rPr>
          <w:b/>
          <w:sz w:val="22"/>
          <w:szCs w:val="22"/>
        </w:rPr>
        <w:t xml:space="preserve">. Предмет </w:t>
      </w:r>
      <w:r w:rsidR="002E4D03" w:rsidRPr="00C4737A">
        <w:rPr>
          <w:b/>
          <w:sz w:val="22"/>
          <w:szCs w:val="22"/>
        </w:rPr>
        <w:t>Контракт</w:t>
      </w:r>
      <w:r w:rsidR="00CE3728" w:rsidRPr="00C4737A">
        <w:rPr>
          <w:b/>
          <w:sz w:val="22"/>
          <w:szCs w:val="22"/>
        </w:rPr>
        <w:t>а</w:t>
      </w:r>
    </w:p>
    <w:p w:rsidR="00A21CB6" w:rsidRPr="00C4737A" w:rsidRDefault="00A21CB6" w:rsidP="00773B23">
      <w:pPr>
        <w:keepNext/>
        <w:keepLines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 xml:space="preserve">1.1. </w:t>
      </w:r>
      <w:r w:rsidR="008A0683" w:rsidRPr="00C4737A">
        <w:rPr>
          <w:sz w:val="22"/>
          <w:szCs w:val="22"/>
        </w:rPr>
        <w:t>Заказчик</w:t>
      </w:r>
      <w:r w:rsidRPr="00C4737A">
        <w:rPr>
          <w:sz w:val="22"/>
          <w:szCs w:val="22"/>
        </w:rPr>
        <w:t xml:space="preserve"> поручает, а Поставщик принимает </w:t>
      </w:r>
      <w:r w:rsidR="007A0684" w:rsidRPr="00C4737A">
        <w:rPr>
          <w:sz w:val="22"/>
          <w:szCs w:val="22"/>
        </w:rPr>
        <w:t>на себя обязательст</w:t>
      </w:r>
      <w:r w:rsidR="003452F6" w:rsidRPr="00C4737A">
        <w:rPr>
          <w:sz w:val="22"/>
          <w:szCs w:val="22"/>
        </w:rPr>
        <w:t xml:space="preserve">ва по </w:t>
      </w:r>
      <w:r w:rsidR="005869B8" w:rsidRPr="00C4737A">
        <w:rPr>
          <w:sz w:val="22"/>
          <w:szCs w:val="22"/>
        </w:rPr>
        <w:t>поставке</w:t>
      </w:r>
      <w:r w:rsidR="00877BA3" w:rsidRPr="00C4737A">
        <w:rPr>
          <w:sz w:val="22"/>
          <w:szCs w:val="22"/>
        </w:rPr>
        <w:t xml:space="preserve"> </w:t>
      </w:r>
      <w:r w:rsidR="00450611" w:rsidRPr="00C4737A">
        <w:rPr>
          <w:sz w:val="22"/>
          <w:szCs w:val="22"/>
        </w:rPr>
        <w:t>канцелярских товаров</w:t>
      </w:r>
      <w:r w:rsidR="009B1D1C" w:rsidRPr="00C4737A">
        <w:rPr>
          <w:sz w:val="22"/>
          <w:szCs w:val="22"/>
        </w:rPr>
        <w:t xml:space="preserve"> </w:t>
      </w:r>
      <w:r w:rsidRPr="00C4737A">
        <w:rPr>
          <w:sz w:val="22"/>
          <w:szCs w:val="22"/>
        </w:rPr>
        <w:t>(</w:t>
      </w:r>
      <w:r w:rsidR="002E4D03" w:rsidRPr="00C4737A">
        <w:rPr>
          <w:sz w:val="22"/>
          <w:szCs w:val="22"/>
        </w:rPr>
        <w:t xml:space="preserve">именуемые </w:t>
      </w:r>
      <w:r w:rsidRPr="00C4737A">
        <w:rPr>
          <w:sz w:val="22"/>
          <w:szCs w:val="22"/>
        </w:rPr>
        <w:t>в дальнейшем Товар)</w:t>
      </w:r>
      <w:r w:rsidR="00C64AC9" w:rsidRPr="00C4737A">
        <w:rPr>
          <w:sz w:val="22"/>
          <w:szCs w:val="22"/>
        </w:rPr>
        <w:t xml:space="preserve">, в соответствии со Спецификацией (Приложение № 1 к настоящему </w:t>
      </w:r>
      <w:r w:rsidR="002E4D03" w:rsidRPr="00C4737A">
        <w:rPr>
          <w:sz w:val="22"/>
          <w:szCs w:val="22"/>
        </w:rPr>
        <w:t>Контракт</w:t>
      </w:r>
      <w:r w:rsidR="00C64AC9" w:rsidRPr="00C4737A">
        <w:rPr>
          <w:sz w:val="22"/>
          <w:szCs w:val="22"/>
        </w:rPr>
        <w:t>у)</w:t>
      </w:r>
      <w:r w:rsidR="00CE3728" w:rsidRPr="00C4737A">
        <w:rPr>
          <w:sz w:val="22"/>
          <w:szCs w:val="22"/>
        </w:rPr>
        <w:t>.</w:t>
      </w:r>
    </w:p>
    <w:p w:rsidR="00BD76DF" w:rsidRPr="00C4737A" w:rsidRDefault="00A21CB6" w:rsidP="00773B23">
      <w:pPr>
        <w:keepNext/>
        <w:keepLines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1.</w:t>
      </w:r>
      <w:r w:rsidR="00190AF1" w:rsidRPr="00C4737A">
        <w:rPr>
          <w:sz w:val="22"/>
          <w:szCs w:val="22"/>
        </w:rPr>
        <w:t>2</w:t>
      </w:r>
      <w:r w:rsidRPr="00C4737A">
        <w:rPr>
          <w:sz w:val="22"/>
          <w:szCs w:val="22"/>
        </w:rPr>
        <w:t xml:space="preserve">. </w:t>
      </w:r>
      <w:r w:rsidR="00120DCD" w:rsidRPr="00C4737A">
        <w:rPr>
          <w:sz w:val="22"/>
          <w:szCs w:val="22"/>
        </w:rPr>
        <w:t>Поставщик обязуется переда</w:t>
      </w:r>
      <w:r w:rsidR="008A0683" w:rsidRPr="00C4737A">
        <w:rPr>
          <w:sz w:val="22"/>
          <w:szCs w:val="22"/>
        </w:rPr>
        <w:t>ть в собственность Заказчика</w:t>
      </w:r>
      <w:r w:rsidR="00341815" w:rsidRPr="00C4737A">
        <w:rPr>
          <w:sz w:val="22"/>
          <w:szCs w:val="22"/>
        </w:rPr>
        <w:t xml:space="preserve"> </w:t>
      </w:r>
      <w:r w:rsidR="00CA344B" w:rsidRPr="00C4737A">
        <w:rPr>
          <w:sz w:val="22"/>
          <w:szCs w:val="22"/>
        </w:rPr>
        <w:t>Т</w:t>
      </w:r>
      <w:r w:rsidR="00BD76DF" w:rsidRPr="00C4737A">
        <w:rPr>
          <w:sz w:val="22"/>
          <w:szCs w:val="22"/>
        </w:rPr>
        <w:t>овар</w:t>
      </w:r>
      <w:r w:rsidR="00120DCD" w:rsidRPr="00C4737A">
        <w:rPr>
          <w:sz w:val="22"/>
          <w:szCs w:val="22"/>
        </w:rPr>
        <w:t xml:space="preserve"> в срок</w:t>
      </w:r>
      <w:r w:rsidR="00BD76DF" w:rsidRPr="00C4737A">
        <w:rPr>
          <w:sz w:val="22"/>
          <w:szCs w:val="22"/>
        </w:rPr>
        <w:t xml:space="preserve">, </w:t>
      </w:r>
      <w:r w:rsidR="00120DCD" w:rsidRPr="00C4737A">
        <w:rPr>
          <w:sz w:val="22"/>
          <w:szCs w:val="22"/>
        </w:rPr>
        <w:t>обусловленный условиями н</w:t>
      </w:r>
      <w:r w:rsidR="008A0683" w:rsidRPr="00C4737A">
        <w:rPr>
          <w:sz w:val="22"/>
          <w:szCs w:val="22"/>
        </w:rPr>
        <w:t xml:space="preserve">астоящего </w:t>
      </w:r>
      <w:r w:rsidR="002E4D03" w:rsidRPr="00C4737A">
        <w:rPr>
          <w:sz w:val="22"/>
          <w:szCs w:val="22"/>
        </w:rPr>
        <w:t>Контракт</w:t>
      </w:r>
      <w:r w:rsidR="008A0683" w:rsidRPr="00C4737A">
        <w:rPr>
          <w:sz w:val="22"/>
          <w:szCs w:val="22"/>
        </w:rPr>
        <w:t>а, а Заказчик</w:t>
      </w:r>
      <w:r w:rsidR="00120DCD" w:rsidRPr="00C4737A">
        <w:rPr>
          <w:sz w:val="22"/>
          <w:szCs w:val="22"/>
        </w:rPr>
        <w:t xml:space="preserve"> обязуется принять</w:t>
      </w:r>
      <w:r w:rsidR="00BD76DF" w:rsidRPr="00C4737A">
        <w:rPr>
          <w:sz w:val="22"/>
          <w:szCs w:val="22"/>
        </w:rPr>
        <w:t xml:space="preserve"> и </w:t>
      </w:r>
      <w:r w:rsidR="00120DCD" w:rsidRPr="00C4737A">
        <w:rPr>
          <w:sz w:val="22"/>
          <w:szCs w:val="22"/>
        </w:rPr>
        <w:t>опла</w:t>
      </w:r>
      <w:r w:rsidR="00BD76DF" w:rsidRPr="00C4737A">
        <w:rPr>
          <w:sz w:val="22"/>
          <w:szCs w:val="22"/>
        </w:rPr>
        <w:t>т</w:t>
      </w:r>
      <w:r w:rsidR="00120DCD" w:rsidRPr="00C4737A">
        <w:rPr>
          <w:sz w:val="22"/>
          <w:szCs w:val="22"/>
        </w:rPr>
        <w:t>ит</w:t>
      </w:r>
      <w:r w:rsidR="00BD76DF" w:rsidRPr="00C4737A">
        <w:rPr>
          <w:sz w:val="22"/>
          <w:szCs w:val="22"/>
        </w:rPr>
        <w:t xml:space="preserve">ь </w:t>
      </w:r>
      <w:r w:rsidR="00CA344B" w:rsidRPr="00C4737A">
        <w:rPr>
          <w:sz w:val="22"/>
          <w:szCs w:val="22"/>
        </w:rPr>
        <w:t>этот Т</w:t>
      </w:r>
      <w:r w:rsidR="00120DCD" w:rsidRPr="00C4737A">
        <w:rPr>
          <w:sz w:val="22"/>
          <w:szCs w:val="22"/>
        </w:rPr>
        <w:t>овар в установленн</w:t>
      </w:r>
      <w:r w:rsidR="00DD2D47" w:rsidRPr="00C4737A">
        <w:rPr>
          <w:sz w:val="22"/>
          <w:szCs w:val="22"/>
        </w:rPr>
        <w:t xml:space="preserve">ом порядке и установленный </w:t>
      </w:r>
      <w:r w:rsidR="00CA344B" w:rsidRPr="00C4737A">
        <w:rPr>
          <w:sz w:val="22"/>
          <w:szCs w:val="22"/>
        </w:rPr>
        <w:t>в</w:t>
      </w:r>
      <w:r w:rsidR="00341815" w:rsidRPr="00C4737A">
        <w:rPr>
          <w:sz w:val="22"/>
          <w:szCs w:val="22"/>
        </w:rPr>
        <w:t xml:space="preserve"> </w:t>
      </w:r>
      <w:r w:rsidR="00CA344B" w:rsidRPr="00C4737A">
        <w:rPr>
          <w:sz w:val="22"/>
          <w:szCs w:val="22"/>
        </w:rPr>
        <w:t>настояще</w:t>
      </w:r>
      <w:r w:rsidR="00BD76DF" w:rsidRPr="00C4737A">
        <w:rPr>
          <w:sz w:val="22"/>
          <w:szCs w:val="22"/>
        </w:rPr>
        <w:t xml:space="preserve">м </w:t>
      </w:r>
      <w:r w:rsidR="002E4D03" w:rsidRPr="00C4737A">
        <w:rPr>
          <w:sz w:val="22"/>
          <w:szCs w:val="22"/>
        </w:rPr>
        <w:t>Контракт</w:t>
      </w:r>
      <w:r w:rsidR="00CA344B" w:rsidRPr="00C4737A">
        <w:rPr>
          <w:sz w:val="22"/>
          <w:szCs w:val="22"/>
        </w:rPr>
        <w:t>е</w:t>
      </w:r>
      <w:r w:rsidR="00120DCD" w:rsidRPr="00C4737A">
        <w:rPr>
          <w:sz w:val="22"/>
          <w:szCs w:val="22"/>
        </w:rPr>
        <w:t xml:space="preserve"> срок</w:t>
      </w:r>
      <w:r w:rsidR="00BD76DF" w:rsidRPr="00C4737A">
        <w:rPr>
          <w:sz w:val="22"/>
          <w:szCs w:val="22"/>
        </w:rPr>
        <w:t>.</w:t>
      </w:r>
    </w:p>
    <w:p w:rsidR="0013230E" w:rsidRPr="00C4737A" w:rsidRDefault="0013230E" w:rsidP="00773B23">
      <w:pPr>
        <w:keepNext/>
        <w:keepLines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1.3. Поставщик</w:t>
      </w:r>
      <w:r w:rsidR="00206137" w:rsidRPr="00C4737A">
        <w:rPr>
          <w:sz w:val="22"/>
          <w:szCs w:val="22"/>
        </w:rPr>
        <w:t xml:space="preserve"> гарантирует, что поставляемый Т</w:t>
      </w:r>
      <w:r w:rsidRPr="00C4737A">
        <w:rPr>
          <w:sz w:val="22"/>
          <w:szCs w:val="22"/>
        </w:rPr>
        <w:t>овар свободен от прав третьих лиц. Товар передается с технической и иной документацией на Товар.</w:t>
      </w:r>
    </w:p>
    <w:p w:rsidR="0074699B" w:rsidRPr="00C4737A" w:rsidRDefault="0013230E" w:rsidP="00773B23">
      <w:pPr>
        <w:keepNext/>
        <w:keepLines/>
        <w:ind w:firstLine="426"/>
        <w:jc w:val="both"/>
        <w:rPr>
          <w:b/>
          <w:color w:val="FF0000"/>
          <w:sz w:val="22"/>
          <w:szCs w:val="22"/>
        </w:rPr>
      </w:pPr>
      <w:r w:rsidRPr="00C4737A">
        <w:rPr>
          <w:sz w:val="22"/>
          <w:szCs w:val="22"/>
        </w:rPr>
        <w:t xml:space="preserve">1.4. </w:t>
      </w:r>
      <w:r w:rsidR="0068555A" w:rsidRPr="00C4737A">
        <w:rPr>
          <w:sz w:val="22"/>
          <w:szCs w:val="22"/>
        </w:rPr>
        <w:t xml:space="preserve">Оплата по настоящему </w:t>
      </w:r>
      <w:r w:rsidR="002E4D03" w:rsidRPr="00C4737A">
        <w:rPr>
          <w:sz w:val="22"/>
          <w:szCs w:val="22"/>
        </w:rPr>
        <w:t>Контракт</w:t>
      </w:r>
      <w:r w:rsidR="0068555A" w:rsidRPr="00C4737A">
        <w:rPr>
          <w:sz w:val="22"/>
          <w:szCs w:val="22"/>
        </w:rPr>
        <w:t>у осуществляется за счет средств бюджетного учреждения: субсидии из федерального бюджета на выполнение государственного задания Заказчика</w:t>
      </w:r>
      <w:r w:rsidR="000F5A93" w:rsidRPr="00C4737A">
        <w:rPr>
          <w:sz w:val="22"/>
          <w:szCs w:val="22"/>
        </w:rPr>
        <w:t>.</w:t>
      </w:r>
    </w:p>
    <w:p w:rsidR="0013230E" w:rsidRPr="00C4737A" w:rsidRDefault="0013230E" w:rsidP="00773B23">
      <w:pPr>
        <w:keepNext/>
        <w:keepLines/>
        <w:ind w:firstLine="426"/>
        <w:jc w:val="both"/>
        <w:rPr>
          <w:sz w:val="22"/>
          <w:szCs w:val="22"/>
        </w:rPr>
      </w:pPr>
    </w:p>
    <w:p w:rsidR="00A21CB6" w:rsidRPr="00C4737A" w:rsidRDefault="0013744E" w:rsidP="00773B23">
      <w:pPr>
        <w:keepNext/>
        <w:keepLines/>
        <w:ind w:firstLine="426"/>
        <w:jc w:val="center"/>
        <w:rPr>
          <w:b/>
          <w:sz w:val="22"/>
          <w:szCs w:val="22"/>
        </w:rPr>
      </w:pPr>
      <w:r w:rsidRPr="00C4737A">
        <w:rPr>
          <w:b/>
          <w:sz w:val="22"/>
          <w:szCs w:val="22"/>
        </w:rPr>
        <w:t>2</w:t>
      </w:r>
      <w:r w:rsidR="00A21CB6" w:rsidRPr="00C4737A">
        <w:rPr>
          <w:b/>
          <w:sz w:val="22"/>
          <w:szCs w:val="22"/>
        </w:rPr>
        <w:t xml:space="preserve">. </w:t>
      </w:r>
      <w:r w:rsidR="00206137" w:rsidRPr="00C4737A">
        <w:rPr>
          <w:b/>
          <w:sz w:val="22"/>
          <w:szCs w:val="22"/>
        </w:rPr>
        <w:t>Цена</w:t>
      </w:r>
      <w:r w:rsidR="00341815" w:rsidRPr="00C4737A">
        <w:rPr>
          <w:b/>
          <w:sz w:val="22"/>
          <w:szCs w:val="22"/>
        </w:rPr>
        <w:t xml:space="preserve"> </w:t>
      </w:r>
      <w:r w:rsidR="002E4D03" w:rsidRPr="00C4737A">
        <w:rPr>
          <w:b/>
          <w:sz w:val="22"/>
          <w:szCs w:val="22"/>
        </w:rPr>
        <w:t>Контракт</w:t>
      </w:r>
      <w:r w:rsidR="00FE49A1" w:rsidRPr="00C4737A">
        <w:rPr>
          <w:b/>
          <w:sz w:val="22"/>
          <w:szCs w:val="22"/>
        </w:rPr>
        <w:t>а</w:t>
      </w:r>
      <w:r w:rsidR="00A21CB6" w:rsidRPr="00C4737A">
        <w:rPr>
          <w:b/>
          <w:sz w:val="22"/>
          <w:szCs w:val="22"/>
        </w:rPr>
        <w:t xml:space="preserve"> и порядок оплаты</w:t>
      </w:r>
    </w:p>
    <w:p w:rsidR="00F55B5F" w:rsidRPr="00C4737A" w:rsidRDefault="00A21CB6" w:rsidP="00773B23">
      <w:pPr>
        <w:keepNext/>
        <w:keepLines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 xml:space="preserve">2.1. </w:t>
      </w:r>
      <w:r w:rsidR="00F1257B" w:rsidRPr="00C4737A">
        <w:rPr>
          <w:sz w:val="22"/>
          <w:szCs w:val="22"/>
        </w:rPr>
        <w:t xml:space="preserve">Цена </w:t>
      </w:r>
      <w:r w:rsidR="002E4D03" w:rsidRPr="00C4737A">
        <w:rPr>
          <w:sz w:val="22"/>
          <w:szCs w:val="22"/>
        </w:rPr>
        <w:t>Контракт</w:t>
      </w:r>
      <w:r w:rsidR="00F1257B" w:rsidRPr="00C4737A">
        <w:rPr>
          <w:sz w:val="22"/>
          <w:szCs w:val="22"/>
        </w:rPr>
        <w:t>а составляет</w:t>
      </w:r>
      <w:r w:rsidR="002735D1" w:rsidRPr="00C4737A">
        <w:rPr>
          <w:sz w:val="22"/>
          <w:szCs w:val="22"/>
        </w:rPr>
        <w:t>__________</w:t>
      </w:r>
      <w:r w:rsidR="0040038C" w:rsidRPr="00C4737A">
        <w:rPr>
          <w:sz w:val="22"/>
          <w:szCs w:val="22"/>
        </w:rPr>
        <w:t xml:space="preserve"> </w:t>
      </w:r>
      <w:r w:rsidR="00BF281F" w:rsidRPr="00C4737A">
        <w:rPr>
          <w:sz w:val="22"/>
          <w:szCs w:val="22"/>
        </w:rPr>
        <w:t>руб</w:t>
      </w:r>
      <w:proofErr w:type="gramStart"/>
      <w:r w:rsidR="00BF281F" w:rsidRPr="00C4737A">
        <w:rPr>
          <w:sz w:val="22"/>
          <w:szCs w:val="22"/>
        </w:rPr>
        <w:t xml:space="preserve">. </w:t>
      </w:r>
      <w:r w:rsidR="00597E30" w:rsidRPr="00C4737A">
        <w:rPr>
          <w:sz w:val="22"/>
          <w:szCs w:val="22"/>
        </w:rPr>
        <w:t>(</w:t>
      </w:r>
      <w:r w:rsidR="002735D1" w:rsidRPr="00C4737A">
        <w:rPr>
          <w:sz w:val="22"/>
          <w:szCs w:val="22"/>
        </w:rPr>
        <w:t>_______________</w:t>
      </w:r>
      <w:r w:rsidR="00BF281F" w:rsidRPr="00C4737A">
        <w:rPr>
          <w:sz w:val="22"/>
          <w:szCs w:val="22"/>
        </w:rPr>
        <w:t>)</w:t>
      </w:r>
      <w:r w:rsidR="00B77585" w:rsidRPr="00C4737A">
        <w:rPr>
          <w:sz w:val="22"/>
          <w:szCs w:val="22"/>
        </w:rPr>
        <w:t>,</w:t>
      </w:r>
      <w:r w:rsidR="00BF281F" w:rsidRPr="00C4737A">
        <w:rPr>
          <w:sz w:val="22"/>
          <w:szCs w:val="22"/>
        </w:rPr>
        <w:t xml:space="preserve"> </w:t>
      </w:r>
      <w:proofErr w:type="gramEnd"/>
      <w:r w:rsidR="00BF281F" w:rsidRPr="00C4737A">
        <w:rPr>
          <w:sz w:val="22"/>
          <w:szCs w:val="22"/>
        </w:rPr>
        <w:t>в том числе</w:t>
      </w:r>
      <w:r w:rsidR="00B77585" w:rsidRPr="00C4737A">
        <w:rPr>
          <w:sz w:val="22"/>
          <w:szCs w:val="22"/>
        </w:rPr>
        <w:t xml:space="preserve"> </w:t>
      </w:r>
      <w:r w:rsidR="00F1257B" w:rsidRPr="00C4737A">
        <w:rPr>
          <w:sz w:val="22"/>
          <w:szCs w:val="22"/>
        </w:rPr>
        <w:t>НДС</w:t>
      </w:r>
      <w:r w:rsidR="002735D1" w:rsidRPr="00C4737A">
        <w:rPr>
          <w:sz w:val="22"/>
          <w:szCs w:val="22"/>
        </w:rPr>
        <w:t>__/без НДС</w:t>
      </w:r>
    </w:p>
    <w:p w:rsidR="00C64AC9" w:rsidRPr="00C4737A" w:rsidRDefault="00C64AC9" w:rsidP="00773B23">
      <w:pPr>
        <w:keepNext/>
        <w:keepLines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 xml:space="preserve">Цена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 xml:space="preserve">а является твердой и не подлежит изменению на протяжении срока действия настоящего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>а.</w:t>
      </w:r>
    </w:p>
    <w:p w:rsidR="00A21CB6" w:rsidRPr="00C4737A" w:rsidRDefault="00A21CB6" w:rsidP="00773B23">
      <w:pPr>
        <w:keepNext/>
        <w:keepLines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2.2. Указанная в п.2.1. ц</w:t>
      </w:r>
      <w:r w:rsidR="00206137" w:rsidRPr="00C4737A">
        <w:rPr>
          <w:sz w:val="22"/>
          <w:szCs w:val="22"/>
        </w:rPr>
        <w:t>ена включает в себя: стоимость Т</w:t>
      </w:r>
      <w:r w:rsidRPr="00C4737A">
        <w:rPr>
          <w:sz w:val="22"/>
          <w:szCs w:val="22"/>
        </w:rPr>
        <w:t xml:space="preserve">овара, </w:t>
      </w:r>
      <w:r w:rsidR="006F2233" w:rsidRPr="00C4737A">
        <w:rPr>
          <w:sz w:val="22"/>
          <w:szCs w:val="22"/>
        </w:rPr>
        <w:t xml:space="preserve">стоимость </w:t>
      </w:r>
      <w:r w:rsidRPr="00C4737A">
        <w:rPr>
          <w:sz w:val="22"/>
          <w:szCs w:val="22"/>
        </w:rPr>
        <w:t>доставк</w:t>
      </w:r>
      <w:r w:rsidR="006F2233" w:rsidRPr="00C4737A">
        <w:rPr>
          <w:sz w:val="22"/>
          <w:szCs w:val="22"/>
        </w:rPr>
        <w:t>и</w:t>
      </w:r>
      <w:r w:rsidR="00341815" w:rsidRPr="00C4737A">
        <w:rPr>
          <w:sz w:val="22"/>
          <w:szCs w:val="22"/>
        </w:rPr>
        <w:t xml:space="preserve"> </w:t>
      </w:r>
      <w:r w:rsidR="00B372A3" w:rsidRPr="00C4737A">
        <w:rPr>
          <w:sz w:val="22"/>
          <w:szCs w:val="22"/>
        </w:rPr>
        <w:t xml:space="preserve">Товара </w:t>
      </w:r>
      <w:r w:rsidR="00FE49A1" w:rsidRPr="00C4737A">
        <w:rPr>
          <w:sz w:val="22"/>
          <w:szCs w:val="22"/>
        </w:rPr>
        <w:t>п</w:t>
      </w:r>
      <w:r w:rsidR="00DF4D37" w:rsidRPr="00C4737A">
        <w:rPr>
          <w:sz w:val="22"/>
          <w:szCs w:val="22"/>
        </w:rPr>
        <w:t>о адрес</w:t>
      </w:r>
      <w:r w:rsidR="00FE49A1" w:rsidRPr="00C4737A">
        <w:rPr>
          <w:sz w:val="22"/>
          <w:szCs w:val="22"/>
        </w:rPr>
        <w:t>у</w:t>
      </w:r>
      <w:r w:rsidR="00026545" w:rsidRPr="00C4737A">
        <w:rPr>
          <w:sz w:val="22"/>
          <w:szCs w:val="22"/>
        </w:rPr>
        <w:t xml:space="preserve"> Заказчика</w:t>
      </w:r>
      <w:r w:rsidRPr="00C4737A">
        <w:rPr>
          <w:sz w:val="22"/>
          <w:szCs w:val="22"/>
        </w:rPr>
        <w:t>, уплат</w:t>
      </w:r>
      <w:r w:rsidR="00A5344B" w:rsidRPr="00C4737A">
        <w:rPr>
          <w:sz w:val="22"/>
          <w:szCs w:val="22"/>
        </w:rPr>
        <w:t>у</w:t>
      </w:r>
      <w:r w:rsidRPr="00C4737A">
        <w:rPr>
          <w:sz w:val="22"/>
          <w:szCs w:val="22"/>
        </w:rPr>
        <w:t xml:space="preserve"> налогов, пошлин</w:t>
      </w:r>
      <w:r w:rsidR="0068555A" w:rsidRPr="00C4737A">
        <w:rPr>
          <w:sz w:val="22"/>
          <w:szCs w:val="22"/>
        </w:rPr>
        <w:t>, гарантийное обслуживание</w:t>
      </w:r>
      <w:r w:rsidRPr="00C4737A">
        <w:rPr>
          <w:sz w:val="22"/>
          <w:szCs w:val="22"/>
        </w:rPr>
        <w:t xml:space="preserve"> и иные расходы Поставщика, связанные с выполнением условий настоящего </w:t>
      </w:r>
      <w:r w:rsidR="002E4D03" w:rsidRPr="00C4737A">
        <w:rPr>
          <w:sz w:val="22"/>
          <w:szCs w:val="22"/>
        </w:rPr>
        <w:t>Контракт</w:t>
      </w:r>
      <w:r w:rsidR="00CE3728" w:rsidRPr="00C4737A">
        <w:rPr>
          <w:sz w:val="22"/>
          <w:szCs w:val="22"/>
        </w:rPr>
        <w:t>а</w:t>
      </w:r>
      <w:r w:rsidRPr="00C4737A">
        <w:rPr>
          <w:sz w:val="22"/>
          <w:szCs w:val="22"/>
        </w:rPr>
        <w:t xml:space="preserve">. </w:t>
      </w:r>
    </w:p>
    <w:p w:rsidR="00CD0C70" w:rsidRPr="00C4737A" w:rsidRDefault="00026545" w:rsidP="00773B23">
      <w:pPr>
        <w:widowControl w:val="0"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 xml:space="preserve">2.3. </w:t>
      </w:r>
      <w:proofErr w:type="gramStart"/>
      <w:r w:rsidRPr="00C4737A">
        <w:rPr>
          <w:sz w:val="22"/>
          <w:szCs w:val="22"/>
        </w:rPr>
        <w:t>Заказчик</w:t>
      </w:r>
      <w:r w:rsidR="00CD0C70" w:rsidRPr="00C4737A">
        <w:rPr>
          <w:sz w:val="22"/>
          <w:szCs w:val="22"/>
        </w:rPr>
        <w:t xml:space="preserve"> производит оплату </w:t>
      </w:r>
      <w:r w:rsidR="00606EB3" w:rsidRPr="00C4737A">
        <w:rPr>
          <w:sz w:val="22"/>
          <w:szCs w:val="22"/>
        </w:rPr>
        <w:t>Товара</w:t>
      </w:r>
      <w:r w:rsidR="00341815" w:rsidRPr="00C4737A">
        <w:rPr>
          <w:sz w:val="22"/>
          <w:szCs w:val="22"/>
        </w:rPr>
        <w:t xml:space="preserve"> </w:t>
      </w:r>
      <w:r w:rsidR="00AC547F" w:rsidRPr="00C4737A">
        <w:rPr>
          <w:sz w:val="22"/>
          <w:szCs w:val="22"/>
        </w:rPr>
        <w:t xml:space="preserve">не позднее 10 </w:t>
      </w:r>
      <w:r w:rsidR="00CD0C70" w:rsidRPr="00C4737A">
        <w:rPr>
          <w:i/>
          <w:sz w:val="22"/>
          <w:szCs w:val="22"/>
        </w:rPr>
        <w:t>(</w:t>
      </w:r>
      <w:r w:rsidR="00AC547F" w:rsidRPr="00C4737A">
        <w:rPr>
          <w:i/>
          <w:sz w:val="22"/>
          <w:szCs w:val="22"/>
        </w:rPr>
        <w:t>Десяти</w:t>
      </w:r>
      <w:r w:rsidR="00CD0C70" w:rsidRPr="00C4737A">
        <w:rPr>
          <w:i/>
          <w:sz w:val="22"/>
          <w:szCs w:val="22"/>
        </w:rPr>
        <w:t>)</w:t>
      </w:r>
      <w:r w:rsidR="00341815" w:rsidRPr="00C4737A">
        <w:rPr>
          <w:i/>
          <w:sz w:val="22"/>
          <w:szCs w:val="22"/>
        </w:rPr>
        <w:t xml:space="preserve"> </w:t>
      </w:r>
      <w:r w:rsidR="00FE49A1" w:rsidRPr="00C4737A">
        <w:rPr>
          <w:sz w:val="22"/>
          <w:szCs w:val="22"/>
        </w:rPr>
        <w:t>рабочих</w:t>
      </w:r>
      <w:r w:rsidR="00CD0C70" w:rsidRPr="00C4737A">
        <w:rPr>
          <w:sz w:val="22"/>
          <w:szCs w:val="22"/>
        </w:rPr>
        <w:t xml:space="preserve"> дней после отгрузки </w:t>
      </w:r>
      <w:r w:rsidR="00FE49A1" w:rsidRPr="00C4737A">
        <w:rPr>
          <w:sz w:val="22"/>
          <w:szCs w:val="22"/>
        </w:rPr>
        <w:t>Товара</w:t>
      </w:r>
      <w:r w:rsidR="00DD2D47" w:rsidRPr="00C4737A">
        <w:rPr>
          <w:sz w:val="22"/>
          <w:szCs w:val="22"/>
        </w:rPr>
        <w:t xml:space="preserve"> Поставщик</w:t>
      </w:r>
      <w:r w:rsidRPr="00C4737A">
        <w:rPr>
          <w:sz w:val="22"/>
          <w:szCs w:val="22"/>
        </w:rPr>
        <w:t>ом и принятия Товара Заказчиком</w:t>
      </w:r>
      <w:r w:rsidR="00DD2D47" w:rsidRPr="00C4737A">
        <w:rPr>
          <w:sz w:val="22"/>
          <w:szCs w:val="22"/>
        </w:rPr>
        <w:t xml:space="preserve"> и подписанием товарной накладной или универсального передаточного документа (далее - УПД)</w:t>
      </w:r>
      <w:r w:rsidR="00CD0C70" w:rsidRPr="00C4737A">
        <w:rPr>
          <w:sz w:val="22"/>
          <w:szCs w:val="22"/>
        </w:rPr>
        <w:t xml:space="preserve">, с обязательным выставлением Поставщиком </w:t>
      </w:r>
      <w:r w:rsidR="00DD2D47" w:rsidRPr="00C4737A">
        <w:rPr>
          <w:sz w:val="22"/>
          <w:szCs w:val="22"/>
        </w:rPr>
        <w:t>пакета документов на оплату (</w:t>
      </w:r>
      <w:r w:rsidR="00CD0C70" w:rsidRPr="00C4737A">
        <w:rPr>
          <w:sz w:val="22"/>
          <w:szCs w:val="22"/>
        </w:rPr>
        <w:t>счета, счёта-фактуры</w:t>
      </w:r>
      <w:r w:rsidR="00DD2D47" w:rsidRPr="00C4737A">
        <w:rPr>
          <w:sz w:val="22"/>
          <w:szCs w:val="22"/>
        </w:rPr>
        <w:t>,</w:t>
      </w:r>
      <w:r w:rsidR="00CD0C70" w:rsidRPr="00C4737A">
        <w:rPr>
          <w:sz w:val="22"/>
          <w:szCs w:val="22"/>
        </w:rPr>
        <w:t xml:space="preserve"> товарной накладной </w:t>
      </w:r>
      <w:r w:rsidR="00FE49A1" w:rsidRPr="00C4737A">
        <w:rPr>
          <w:sz w:val="22"/>
          <w:szCs w:val="22"/>
        </w:rPr>
        <w:t>или универсального передаточного документа (далее - УПД)</w:t>
      </w:r>
      <w:r w:rsidR="00CD0C70" w:rsidRPr="00C4737A">
        <w:rPr>
          <w:sz w:val="22"/>
          <w:szCs w:val="22"/>
        </w:rPr>
        <w:t>.</w:t>
      </w:r>
      <w:proofErr w:type="gramEnd"/>
    </w:p>
    <w:p w:rsidR="00A21CB6" w:rsidRPr="00C4737A" w:rsidRDefault="0013744E" w:rsidP="00DD2D47">
      <w:pPr>
        <w:keepNext/>
        <w:keepLines/>
        <w:jc w:val="center"/>
        <w:rPr>
          <w:b/>
          <w:sz w:val="22"/>
          <w:szCs w:val="22"/>
        </w:rPr>
      </w:pPr>
      <w:r w:rsidRPr="00C4737A">
        <w:rPr>
          <w:b/>
          <w:sz w:val="22"/>
          <w:szCs w:val="22"/>
        </w:rPr>
        <w:t>3</w:t>
      </w:r>
      <w:r w:rsidR="00A21CB6" w:rsidRPr="00C4737A">
        <w:rPr>
          <w:b/>
          <w:sz w:val="22"/>
          <w:szCs w:val="22"/>
        </w:rPr>
        <w:t>. Условия поставки</w:t>
      </w:r>
    </w:p>
    <w:p w:rsidR="00E07539" w:rsidRPr="00C4737A" w:rsidRDefault="00E07539" w:rsidP="00773B23">
      <w:pPr>
        <w:widowControl w:val="0"/>
        <w:tabs>
          <w:tab w:val="left" w:pos="540"/>
        </w:tabs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3.1. П</w:t>
      </w:r>
      <w:r w:rsidR="00206137" w:rsidRPr="00C4737A">
        <w:rPr>
          <w:sz w:val="22"/>
          <w:szCs w:val="22"/>
        </w:rPr>
        <w:t>оставщик осуществляет поставку Т</w:t>
      </w:r>
      <w:r w:rsidRPr="00C4737A">
        <w:rPr>
          <w:sz w:val="22"/>
          <w:szCs w:val="22"/>
        </w:rPr>
        <w:t>ова</w:t>
      </w:r>
      <w:r w:rsidR="0048057E" w:rsidRPr="00C4737A">
        <w:rPr>
          <w:sz w:val="22"/>
          <w:szCs w:val="22"/>
        </w:rPr>
        <w:t xml:space="preserve">ра </w:t>
      </w:r>
      <w:r w:rsidR="00FF626D" w:rsidRPr="00C4737A">
        <w:rPr>
          <w:sz w:val="22"/>
          <w:szCs w:val="22"/>
        </w:rPr>
        <w:t xml:space="preserve">в </w:t>
      </w:r>
      <w:r w:rsidR="009856C9" w:rsidRPr="00C4737A">
        <w:rPr>
          <w:sz w:val="22"/>
          <w:szCs w:val="22"/>
        </w:rPr>
        <w:t xml:space="preserve">течение </w:t>
      </w:r>
      <w:r w:rsidR="002735D1" w:rsidRPr="00C4737A">
        <w:rPr>
          <w:sz w:val="22"/>
          <w:szCs w:val="22"/>
        </w:rPr>
        <w:t>10 (десяти</w:t>
      </w:r>
      <w:r w:rsidR="00A4684A" w:rsidRPr="00C4737A">
        <w:rPr>
          <w:sz w:val="22"/>
          <w:szCs w:val="22"/>
        </w:rPr>
        <w:t>)</w:t>
      </w:r>
      <w:r w:rsidR="009856C9" w:rsidRPr="00C4737A">
        <w:rPr>
          <w:sz w:val="22"/>
          <w:szCs w:val="22"/>
        </w:rPr>
        <w:t xml:space="preserve"> </w:t>
      </w:r>
      <w:r w:rsidR="00B4750A" w:rsidRPr="00C4737A">
        <w:rPr>
          <w:sz w:val="22"/>
          <w:szCs w:val="22"/>
        </w:rPr>
        <w:t>рабочих</w:t>
      </w:r>
      <w:r w:rsidR="009856C9" w:rsidRPr="00C4737A">
        <w:rPr>
          <w:sz w:val="22"/>
          <w:szCs w:val="22"/>
        </w:rPr>
        <w:t xml:space="preserve"> дней, с момента заключения настоящего </w:t>
      </w:r>
      <w:r w:rsidR="002E4D03" w:rsidRPr="00C4737A">
        <w:rPr>
          <w:sz w:val="22"/>
          <w:szCs w:val="22"/>
        </w:rPr>
        <w:t>Контракт</w:t>
      </w:r>
      <w:r w:rsidR="009856C9" w:rsidRPr="00C4737A">
        <w:rPr>
          <w:sz w:val="22"/>
          <w:szCs w:val="22"/>
        </w:rPr>
        <w:t>а.</w:t>
      </w:r>
    </w:p>
    <w:p w:rsidR="00E07539" w:rsidRPr="00C4737A" w:rsidRDefault="00E07539" w:rsidP="00773B23">
      <w:pPr>
        <w:widowControl w:val="0"/>
        <w:tabs>
          <w:tab w:val="left" w:pos="540"/>
        </w:tabs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 xml:space="preserve">3.2. В соответствии с условиями настоящего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>а</w:t>
      </w:r>
      <w:r w:rsidR="00206137" w:rsidRPr="00C4737A">
        <w:rPr>
          <w:sz w:val="22"/>
          <w:szCs w:val="22"/>
        </w:rPr>
        <w:t xml:space="preserve"> Поставщик производит доставку Т</w:t>
      </w:r>
      <w:r w:rsidRPr="00C4737A">
        <w:rPr>
          <w:sz w:val="22"/>
          <w:szCs w:val="22"/>
        </w:rPr>
        <w:t>овара своим транспортом или тр</w:t>
      </w:r>
      <w:r w:rsidR="00ED44B4" w:rsidRPr="00C4737A">
        <w:rPr>
          <w:sz w:val="22"/>
          <w:szCs w:val="22"/>
        </w:rPr>
        <w:t>анспортной компанией по адресу:</w:t>
      </w:r>
      <w:r w:rsidR="0068555A" w:rsidRPr="00C4737A">
        <w:rPr>
          <w:sz w:val="22"/>
          <w:szCs w:val="22"/>
        </w:rPr>
        <w:t xml:space="preserve"> </w:t>
      </w:r>
      <w:proofErr w:type="gramStart"/>
      <w:r w:rsidR="0068555A" w:rsidRPr="00C4737A">
        <w:rPr>
          <w:sz w:val="22"/>
          <w:szCs w:val="22"/>
        </w:rPr>
        <w:t>г</w:t>
      </w:r>
      <w:proofErr w:type="gramEnd"/>
      <w:r w:rsidR="0068555A" w:rsidRPr="00C4737A">
        <w:rPr>
          <w:sz w:val="22"/>
          <w:szCs w:val="22"/>
        </w:rPr>
        <w:t>. Новосибирск, ул. Николаева,8, пом.</w:t>
      </w:r>
      <w:r w:rsidR="0065614D" w:rsidRPr="00C4737A">
        <w:rPr>
          <w:sz w:val="22"/>
          <w:szCs w:val="22"/>
        </w:rPr>
        <w:t>2</w:t>
      </w:r>
      <w:r w:rsidR="00957C00" w:rsidRPr="00C4737A">
        <w:rPr>
          <w:sz w:val="22"/>
          <w:szCs w:val="22"/>
        </w:rPr>
        <w:t>02</w:t>
      </w:r>
      <w:r w:rsidR="0068555A" w:rsidRPr="00C4737A">
        <w:rPr>
          <w:sz w:val="22"/>
          <w:szCs w:val="22"/>
        </w:rPr>
        <w:t>, ИФЛ СО РАН.</w:t>
      </w:r>
    </w:p>
    <w:p w:rsidR="00E07539" w:rsidRPr="00C4737A" w:rsidRDefault="00206137" w:rsidP="00773B23">
      <w:pPr>
        <w:widowControl w:val="0"/>
        <w:tabs>
          <w:tab w:val="left" w:pos="540"/>
        </w:tabs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3.</w:t>
      </w:r>
      <w:r w:rsidR="00D11F21" w:rsidRPr="00C4737A">
        <w:rPr>
          <w:sz w:val="22"/>
          <w:szCs w:val="22"/>
        </w:rPr>
        <w:t>3</w:t>
      </w:r>
      <w:r w:rsidRPr="00C4737A">
        <w:rPr>
          <w:sz w:val="22"/>
          <w:szCs w:val="22"/>
        </w:rPr>
        <w:t>. Датой поставки Т</w:t>
      </w:r>
      <w:r w:rsidR="00026545" w:rsidRPr="00C4737A">
        <w:rPr>
          <w:sz w:val="22"/>
          <w:szCs w:val="22"/>
        </w:rPr>
        <w:t>овара Заказчику</w:t>
      </w:r>
      <w:r w:rsidR="00E07539" w:rsidRPr="00C4737A">
        <w:rPr>
          <w:sz w:val="22"/>
          <w:szCs w:val="22"/>
        </w:rPr>
        <w:t xml:space="preserve"> является дата, указанн</w:t>
      </w:r>
      <w:r w:rsidR="0048057E" w:rsidRPr="00C4737A">
        <w:rPr>
          <w:sz w:val="22"/>
          <w:szCs w:val="22"/>
        </w:rPr>
        <w:t>ая в товарной накладной</w:t>
      </w:r>
      <w:r w:rsidR="00C453E2" w:rsidRPr="00C4737A">
        <w:rPr>
          <w:sz w:val="22"/>
          <w:szCs w:val="22"/>
        </w:rPr>
        <w:t xml:space="preserve"> (УПД)</w:t>
      </w:r>
      <w:r w:rsidR="0048057E" w:rsidRPr="00C4737A">
        <w:rPr>
          <w:sz w:val="22"/>
          <w:szCs w:val="22"/>
        </w:rPr>
        <w:t>.</w:t>
      </w:r>
    </w:p>
    <w:p w:rsidR="00E97431" w:rsidRPr="00C4737A" w:rsidRDefault="00D11F21" w:rsidP="00E97431">
      <w:pPr>
        <w:widowControl w:val="0"/>
        <w:tabs>
          <w:tab w:val="left" w:pos="540"/>
        </w:tabs>
        <w:ind w:firstLine="426"/>
        <w:jc w:val="both"/>
        <w:rPr>
          <w:color w:val="FF0000"/>
          <w:sz w:val="22"/>
          <w:szCs w:val="22"/>
        </w:rPr>
      </w:pPr>
      <w:r w:rsidRPr="00C4737A">
        <w:rPr>
          <w:sz w:val="22"/>
          <w:szCs w:val="22"/>
        </w:rPr>
        <w:t>3.4</w:t>
      </w:r>
      <w:r w:rsidR="00206137" w:rsidRPr="00C4737A">
        <w:rPr>
          <w:sz w:val="22"/>
          <w:szCs w:val="22"/>
        </w:rPr>
        <w:t>. Право собственности на Т</w:t>
      </w:r>
      <w:r w:rsidR="00026545" w:rsidRPr="00C4737A">
        <w:rPr>
          <w:sz w:val="22"/>
          <w:szCs w:val="22"/>
        </w:rPr>
        <w:t>овар переходит к Заказчику</w:t>
      </w:r>
      <w:r w:rsidR="00E07539" w:rsidRPr="00C4737A">
        <w:rPr>
          <w:sz w:val="22"/>
          <w:szCs w:val="22"/>
        </w:rPr>
        <w:t xml:space="preserve"> после подписания товарной накладной</w:t>
      </w:r>
      <w:r w:rsidR="00C453E2" w:rsidRPr="00C4737A">
        <w:rPr>
          <w:sz w:val="22"/>
          <w:szCs w:val="22"/>
        </w:rPr>
        <w:t xml:space="preserve"> (УПД)</w:t>
      </w:r>
      <w:r w:rsidR="00341815" w:rsidRPr="00C4737A">
        <w:rPr>
          <w:sz w:val="22"/>
          <w:szCs w:val="22"/>
        </w:rPr>
        <w:t xml:space="preserve"> </w:t>
      </w:r>
      <w:r w:rsidR="00C64AC9" w:rsidRPr="00C4737A">
        <w:rPr>
          <w:sz w:val="22"/>
          <w:szCs w:val="22"/>
        </w:rPr>
        <w:t>без замечаний Заказчика</w:t>
      </w:r>
      <w:r w:rsidR="00E07539" w:rsidRPr="00C4737A">
        <w:rPr>
          <w:sz w:val="22"/>
          <w:szCs w:val="22"/>
        </w:rPr>
        <w:t>.</w:t>
      </w:r>
    </w:p>
    <w:p w:rsidR="00E07539" w:rsidRPr="00C4737A" w:rsidRDefault="00D11F21" w:rsidP="00E97431">
      <w:pPr>
        <w:widowControl w:val="0"/>
        <w:tabs>
          <w:tab w:val="left" w:pos="540"/>
        </w:tabs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3.5</w:t>
      </w:r>
      <w:r w:rsidR="00E07539" w:rsidRPr="00C4737A">
        <w:rPr>
          <w:sz w:val="22"/>
          <w:szCs w:val="22"/>
        </w:rPr>
        <w:t xml:space="preserve">. </w:t>
      </w:r>
      <w:r w:rsidR="002E4D03" w:rsidRPr="00C4737A">
        <w:rPr>
          <w:sz w:val="22"/>
          <w:szCs w:val="22"/>
        </w:rPr>
        <w:t>Поставщик, в течение 5 рабочих дней с момента поставки Товара, предоставляет Заказчику счет, счет-фактуру (при наличии) и товарную накладную (УПД). Указанные документы могут быть предоставлены одновременно с Товаром.</w:t>
      </w:r>
      <w:r w:rsidR="00E07539" w:rsidRPr="00C4737A">
        <w:rPr>
          <w:sz w:val="22"/>
          <w:szCs w:val="22"/>
        </w:rPr>
        <w:t>.</w:t>
      </w:r>
    </w:p>
    <w:p w:rsidR="00E07539" w:rsidRPr="00C4737A" w:rsidRDefault="00E07539" w:rsidP="00773B23">
      <w:pPr>
        <w:widowControl w:val="0"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3.</w:t>
      </w:r>
      <w:r w:rsidR="00D11F21" w:rsidRPr="00C4737A">
        <w:rPr>
          <w:sz w:val="22"/>
          <w:szCs w:val="22"/>
        </w:rPr>
        <w:t>6</w:t>
      </w:r>
      <w:r w:rsidR="00026545" w:rsidRPr="00C4737A">
        <w:rPr>
          <w:sz w:val="22"/>
          <w:szCs w:val="22"/>
        </w:rPr>
        <w:t>. Подписанная Заказчиком</w:t>
      </w:r>
      <w:r w:rsidRPr="00C4737A">
        <w:rPr>
          <w:sz w:val="22"/>
          <w:szCs w:val="22"/>
        </w:rPr>
        <w:t xml:space="preserve"> (или уполномоченным им лицом, действующим на основании выданной доверенности) товарная накладная </w:t>
      </w:r>
      <w:r w:rsidR="00C453E2" w:rsidRPr="00C4737A">
        <w:rPr>
          <w:sz w:val="22"/>
          <w:szCs w:val="22"/>
        </w:rPr>
        <w:t xml:space="preserve">(УПД) </w:t>
      </w:r>
      <w:r w:rsidRPr="00C4737A">
        <w:rPr>
          <w:sz w:val="22"/>
          <w:szCs w:val="22"/>
        </w:rPr>
        <w:t>является докум</w:t>
      </w:r>
      <w:r w:rsidR="00206137" w:rsidRPr="00C4737A">
        <w:rPr>
          <w:sz w:val="22"/>
          <w:szCs w:val="22"/>
        </w:rPr>
        <w:t>ентом, подтверждающим передачу Т</w:t>
      </w:r>
      <w:r w:rsidRPr="00C4737A">
        <w:rPr>
          <w:sz w:val="22"/>
          <w:szCs w:val="22"/>
        </w:rPr>
        <w:t>овара и отсутствие претензий по количеству со сторон</w:t>
      </w:r>
      <w:r w:rsidR="00026545" w:rsidRPr="00C4737A">
        <w:rPr>
          <w:sz w:val="22"/>
          <w:szCs w:val="22"/>
        </w:rPr>
        <w:t>ы Заказчика</w:t>
      </w:r>
      <w:r w:rsidRPr="00C4737A">
        <w:rPr>
          <w:sz w:val="22"/>
          <w:szCs w:val="22"/>
        </w:rPr>
        <w:t>.</w:t>
      </w:r>
    </w:p>
    <w:p w:rsidR="00D11F21" w:rsidRPr="00C4737A" w:rsidRDefault="00D11F21" w:rsidP="00773B23">
      <w:pPr>
        <w:widowControl w:val="0"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3.7. Приемка</w:t>
      </w:r>
      <w:r w:rsidR="00EC3766" w:rsidRPr="00C4737A">
        <w:rPr>
          <w:sz w:val="22"/>
          <w:szCs w:val="22"/>
        </w:rPr>
        <w:t xml:space="preserve"> Товара</w:t>
      </w:r>
      <w:r w:rsidRPr="00C4737A">
        <w:rPr>
          <w:sz w:val="22"/>
          <w:szCs w:val="22"/>
        </w:rPr>
        <w:t xml:space="preserve"> осуществляется  в момент подписания сопроводительных документов.</w:t>
      </w:r>
    </w:p>
    <w:p w:rsidR="00E07539" w:rsidRPr="00C4737A" w:rsidRDefault="00206137" w:rsidP="00773B23">
      <w:pPr>
        <w:pStyle w:val="a8"/>
        <w:widowControl w:val="0"/>
        <w:ind w:firstLine="426"/>
        <w:rPr>
          <w:sz w:val="22"/>
          <w:szCs w:val="22"/>
        </w:rPr>
      </w:pPr>
      <w:r w:rsidRPr="00C4737A">
        <w:rPr>
          <w:sz w:val="22"/>
          <w:szCs w:val="22"/>
        </w:rPr>
        <w:t>3.</w:t>
      </w:r>
      <w:r w:rsidR="0068555A" w:rsidRPr="00C4737A">
        <w:rPr>
          <w:sz w:val="22"/>
          <w:szCs w:val="22"/>
        </w:rPr>
        <w:t>8</w:t>
      </w:r>
      <w:r w:rsidRPr="00C4737A">
        <w:rPr>
          <w:sz w:val="22"/>
          <w:szCs w:val="22"/>
        </w:rPr>
        <w:t xml:space="preserve">. </w:t>
      </w:r>
      <w:r w:rsidR="002E4D03" w:rsidRPr="00C4737A">
        <w:rPr>
          <w:sz w:val="22"/>
          <w:szCs w:val="22"/>
        </w:rPr>
        <w:t>Заказчик производит приемку Товара в течение 5 рабочих дней с момента поставки, но не ранее предоставления документов от Поставщика, предусмотренных п. 3.5. настоящего Контракта.</w:t>
      </w:r>
    </w:p>
    <w:p w:rsidR="00E07539" w:rsidRPr="00C4737A" w:rsidRDefault="00206137" w:rsidP="00773B23">
      <w:pPr>
        <w:pStyle w:val="HTML"/>
        <w:widowControl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4737A">
        <w:rPr>
          <w:rFonts w:ascii="Times New Roman" w:hAnsi="Times New Roman" w:cs="Times New Roman"/>
          <w:sz w:val="22"/>
          <w:szCs w:val="22"/>
        </w:rPr>
        <w:t>3.</w:t>
      </w:r>
      <w:r w:rsidR="0068555A" w:rsidRPr="00C4737A">
        <w:rPr>
          <w:rFonts w:ascii="Times New Roman" w:hAnsi="Times New Roman" w:cs="Times New Roman"/>
          <w:sz w:val="22"/>
          <w:szCs w:val="22"/>
        </w:rPr>
        <w:t>9</w:t>
      </w:r>
      <w:r w:rsidRPr="00C4737A">
        <w:rPr>
          <w:rFonts w:ascii="Times New Roman" w:hAnsi="Times New Roman" w:cs="Times New Roman"/>
          <w:sz w:val="22"/>
          <w:szCs w:val="22"/>
        </w:rPr>
        <w:t>. Поставляемый Т</w:t>
      </w:r>
      <w:r w:rsidR="00E07539" w:rsidRPr="00C4737A">
        <w:rPr>
          <w:rFonts w:ascii="Times New Roman" w:hAnsi="Times New Roman" w:cs="Times New Roman"/>
          <w:sz w:val="22"/>
          <w:szCs w:val="22"/>
        </w:rPr>
        <w:t>овар должен быть упакован таким обра</w:t>
      </w:r>
      <w:r w:rsidRPr="00C4737A">
        <w:rPr>
          <w:rFonts w:ascii="Times New Roman" w:hAnsi="Times New Roman" w:cs="Times New Roman"/>
          <w:sz w:val="22"/>
          <w:szCs w:val="22"/>
        </w:rPr>
        <w:t>зом, чтобы при транспортировке Т</w:t>
      </w:r>
      <w:r w:rsidR="00E07539" w:rsidRPr="00C4737A">
        <w:rPr>
          <w:rFonts w:ascii="Times New Roman" w:hAnsi="Times New Roman" w:cs="Times New Roman"/>
          <w:sz w:val="22"/>
          <w:szCs w:val="22"/>
        </w:rPr>
        <w:t>овар не был подвержен внешним воздействиям.</w:t>
      </w:r>
    </w:p>
    <w:p w:rsidR="00D47E5A" w:rsidRPr="00C4737A" w:rsidRDefault="00E07539" w:rsidP="00773B23">
      <w:pPr>
        <w:ind w:firstLine="426"/>
        <w:jc w:val="both"/>
        <w:rPr>
          <w:sz w:val="22"/>
          <w:szCs w:val="22"/>
        </w:rPr>
      </w:pPr>
      <w:r w:rsidRPr="00C4737A">
        <w:rPr>
          <w:color w:val="000000"/>
          <w:sz w:val="22"/>
          <w:szCs w:val="22"/>
        </w:rPr>
        <w:t>3.1</w:t>
      </w:r>
      <w:r w:rsidR="0068555A" w:rsidRPr="00C4737A">
        <w:rPr>
          <w:color w:val="000000"/>
          <w:sz w:val="22"/>
          <w:szCs w:val="22"/>
        </w:rPr>
        <w:t>0</w:t>
      </w:r>
      <w:r w:rsidRPr="00C4737A">
        <w:rPr>
          <w:color w:val="000000"/>
          <w:sz w:val="22"/>
          <w:szCs w:val="22"/>
        </w:rPr>
        <w:t xml:space="preserve">. </w:t>
      </w:r>
      <w:r w:rsidRPr="00C4737A">
        <w:rPr>
          <w:sz w:val="22"/>
          <w:szCs w:val="22"/>
        </w:rPr>
        <w:t>В с</w:t>
      </w:r>
      <w:r w:rsidR="00206137" w:rsidRPr="00C4737A">
        <w:rPr>
          <w:sz w:val="22"/>
          <w:szCs w:val="22"/>
        </w:rPr>
        <w:t>лучае поставки некачественного Т</w:t>
      </w:r>
      <w:r w:rsidR="00026545" w:rsidRPr="00C4737A">
        <w:rPr>
          <w:sz w:val="22"/>
          <w:szCs w:val="22"/>
        </w:rPr>
        <w:t>овара Заказчик</w:t>
      </w:r>
      <w:r w:rsidRPr="00C4737A">
        <w:rPr>
          <w:sz w:val="22"/>
          <w:szCs w:val="22"/>
        </w:rPr>
        <w:t xml:space="preserve"> обязан предъявить Поставщику письменную претензию. </w:t>
      </w:r>
      <w:proofErr w:type="gramStart"/>
      <w:r w:rsidRPr="00C4737A">
        <w:rPr>
          <w:sz w:val="22"/>
          <w:szCs w:val="22"/>
        </w:rPr>
        <w:t>При признании претензии обоснованной</w:t>
      </w:r>
      <w:r w:rsidR="00206137" w:rsidRPr="00C4737A">
        <w:rPr>
          <w:sz w:val="22"/>
          <w:szCs w:val="22"/>
        </w:rPr>
        <w:t xml:space="preserve"> Поставщик обязуется устранить недостатки Т</w:t>
      </w:r>
      <w:r w:rsidRPr="00C4737A">
        <w:rPr>
          <w:sz w:val="22"/>
          <w:szCs w:val="22"/>
        </w:rPr>
        <w:t xml:space="preserve">овара, а при </w:t>
      </w:r>
      <w:r w:rsidRPr="00C4737A">
        <w:rPr>
          <w:sz w:val="22"/>
          <w:szCs w:val="22"/>
        </w:rPr>
        <w:lastRenderedPageBreak/>
        <w:t>невозможности устранить недостатки, заменить его на качес</w:t>
      </w:r>
      <w:r w:rsidR="00C453E2" w:rsidRPr="00C4737A">
        <w:rPr>
          <w:sz w:val="22"/>
          <w:szCs w:val="22"/>
        </w:rPr>
        <w:t xml:space="preserve">твенный в срок, не превышающий </w:t>
      </w:r>
      <w:r w:rsidR="009A43EA" w:rsidRPr="00C4737A">
        <w:rPr>
          <w:sz w:val="22"/>
          <w:szCs w:val="22"/>
        </w:rPr>
        <w:t>30</w:t>
      </w:r>
      <w:r w:rsidRPr="00C4737A">
        <w:rPr>
          <w:sz w:val="22"/>
          <w:szCs w:val="22"/>
        </w:rPr>
        <w:t xml:space="preserve"> дней с даты получения письменной претензии поставщиком.</w:t>
      </w:r>
      <w:proofErr w:type="gramEnd"/>
    </w:p>
    <w:p w:rsidR="005671D4" w:rsidRPr="00C4737A" w:rsidRDefault="005671D4" w:rsidP="00773B23">
      <w:pPr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3.1</w:t>
      </w:r>
      <w:r w:rsidR="0068555A" w:rsidRPr="00C4737A">
        <w:rPr>
          <w:sz w:val="22"/>
          <w:szCs w:val="22"/>
        </w:rPr>
        <w:t>1</w:t>
      </w:r>
      <w:r w:rsidRPr="00C4737A">
        <w:rPr>
          <w:sz w:val="22"/>
          <w:szCs w:val="22"/>
        </w:rPr>
        <w:t xml:space="preserve"> Подписанная Заказчиком (или уполномоченным </w:t>
      </w:r>
      <w:r w:rsidR="0068555A" w:rsidRPr="00C4737A">
        <w:rPr>
          <w:sz w:val="22"/>
          <w:szCs w:val="22"/>
        </w:rPr>
        <w:t>им лицом</w:t>
      </w:r>
      <w:r w:rsidRPr="00C4737A">
        <w:rPr>
          <w:sz w:val="22"/>
          <w:szCs w:val="22"/>
        </w:rPr>
        <w:t xml:space="preserve">, действующим на основании выданной доверенности) товарная накладная (УПД) является документом, подтверждающим проведение экспертизы соответствия поставленного Товара условиям настоящего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>а силами Заказчика,</w:t>
      </w:r>
      <w:r w:rsidR="0068555A" w:rsidRPr="00C4737A">
        <w:rPr>
          <w:sz w:val="22"/>
          <w:szCs w:val="22"/>
        </w:rPr>
        <w:t xml:space="preserve"> соответствия поставленного Товара условиям настоящего </w:t>
      </w:r>
      <w:r w:rsidR="002E4D03" w:rsidRPr="00C4737A">
        <w:rPr>
          <w:sz w:val="22"/>
          <w:szCs w:val="22"/>
        </w:rPr>
        <w:t>Контракт</w:t>
      </w:r>
      <w:r w:rsidR="0068555A" w:rsidRPr="00C4737A">
        <w:rPr>
          <w:sz w:val="22"/>
          <w:szCs w:val="22"/>
        </w:rPr>
        <w:t>а</w:t>
      </w:r>
      <w:r w:rsidRPr="00C4737A">
        <w:rPr>
          <w:sz w:val="22"/>
          <w:szCs w:val="22"/>
        </w:rPr>
        <w:t xml:space="preserve"> и отсутствие претензий по качеству со стороны Заказчика</w:t>
      </w:r>
      <w:r w:rsidR="0068555A" w:rsidRPr="00C4737A">
        <w:rPr>
          <w:sz w:val="22"/>
          <w:szCs w:val="22"/>
        </w:rPr>
        <w:t>.</w:t>
      </w:r>
    </w:p>
    <w:p w:rsidR="00D602D2" w:rsidRPr="00C4737A" w:rsidRDefault="0013744E" w:rsidP="00773B23">
      <w:pPr>
        <w:keepNext/>
        <w:keepLines/>
        <w:tabs>
          <w:tab w:val="left" w:pos="540"/>
        </w:tabs>
        <w:ind w:firstLine="426"/>
        <w:jc w:val="center"/>
        <w:rPr>
          <w:b/>
          <w:sz w:val="22"/>
          <w:szCs w:val="22"/>
        </w:rPr>
      </w:pPr>
      <w:r w:rsidRPr="00C4737A">
        <w:rPr>
          <w:b/>
          <w:sz w:val="22"/>
          <w:szCs w:val="22"/>
        </w:rPr>
        <w:t>4</w:t>
      </w:r>
      <w:r w:rsidR="00A21CB6" w:rsidRPr="00C4737A">
        <w:rPr>
          <w:b/>
          <w:sz w:val="22"/>
          <w:szCs w:val="22"/>
        </w:rPr>
        <w:t>. Качество товара</w:t>
      </w:r>
      <w:r w:rsidR="00341815" w:rsidRPr="00C4737A">
        <w:rPr>
          <w:b/>
          <w:sz w:val="22"/>
          <w:szCs w:val="22"/>
        </w:rPr>
        <w:t>. Гарантия.</w:t>
      </w:r>
    </w:p>
    <w:p w:rsidR="00A21CB6" w:rsidRPr="00C4737A" w:rsidRDefault="00A21CB6" w:rsidP="00773B23">
      <w:pPr>
        <w:widowControl w:val="0"/>
        <w:tabs>
          <w:tab w:val="left" w:pos="540"/>
        </w:tabs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4.1. Товар должен упаковываться в тару, обеспечива</w:t>
      </w:r>
      <w:r w:rsidR="00206137" w:rsidRPr="00C4737A">
        <w:rPr>
          <w:sz w:val="22"/>
          <w:szCs w:val="22"/>
        </w:rPr>
        <w:t>ющую сохранность поставляемого Т</w:t>
      </w:r>
      <w:r w:rsidRPr="00C4737A">
        <w:rPr>
          <w:sz w:val="22"/>
          <w:szCs w:val="22"/>
        </w:rPr>
        <w:t>овара при перевозке и хранении.</w:t>
      </w:r>
    </w:p>
    <w:p w:rsidR="00A21CB6" w:rsidRPr="00C4737A" w:rsidRDefault="00A21CB6" w:rsidP="00773B23">
      <w:pPr>
        <w:widowControl w:val="0"/>
        <w:tabs>
          <w:tab w:val="left" w:pos="540"/>
        </w:tabs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4.2. Товар должен быть новым, 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341815" w:rsidRPr="00C4737A" w:rsidRDefault="00341815" w:rsidP="00773B23">
      <w:pPr>
        <w:widowControl w:val="0"/>
        <w:tabs>
          <w:tab w:val="left" w:pos="540"/>
        </w:tabs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 xml:space="preserve">4.3. Срок гарантии качества Товара составляет </w:t>
      </w:r>
      <w:r w:rsidR="00BC477C" w:rsidRPr="00C4737A">
        <w:rPr>
          <w:sz w:val="22"/>
          <w:szCs w:val="22"/>
        </w:rPr>
        <w:t>12</w:t>
      </w:r>
      <w:r w:rsidRPr="00C4737A">
        <w:rPr>
          <w:sz w:val="22"/>
          <w:szCs w:val="22"/>
        </w:rPr>
        <w:t xml:space="preserve"> месяцев и исчисляется с момента подписания</w:t>
      </w:r>
      <w:r w:rsidR="005C3359" w:rsidRPr="00C4737A">
        <w:rPr>
          <w:sz w:val="22"/>
          <w:szCs w:val="22"/>
        </w:rPr>
        <w:t xml:space="preserve"> Заказчиком</w:t>
      </w:r>
      <w:r w:rsidRPr="00C4737A">
        <w:rPr>
          <w:sz w:val="22"/>
          <w:szCs w:val="22"/>
        </w:rPr>
        <w:t xml:space="preserve"> товарной накладной (УПД).</w:t>
      </w:r>
    </w:p>
    <w:p w:rsidR="00341815" w:rsidRPr="00C4737A" w:rsidRDefault="00341815" w:rsidP="00341815">
      <w:pPr>
        <w:widowControl w:val="0"/>
        <w:tabs>
          <w:tab w:val="left" w:pos="540"/>
        </w:tabs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4.4. Заказчик вправе в течение гарантийного срока на Товар в письменной форме заявить Поставщику о недостатках Товара, которые невозможно было обнаружить в момент получения Товара, с приложением акта недостатков, в котором указываются недостатки Товара и дата их обнаружения</w:t>
      </w:r>
    </w:p>
    <w:p w:rsidR="00341815" w:rsidRPr="00C4737A" w:rsidRDefault="00341815" w:rsidP="00341815">
      <w:pPr>
        <w:widowControl w:val="0"/>
        <w:tabs>
          <w:tab w:val="left" w:pos="540"/>
        </w:tabs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4.5. В случае</w:t>
      </w:r>
      <w:proofErr w:type="gramStart"/>
      <w:r w:rsidRPr="00C4737A">
        <w:rPr>
          <w:sz w:val="22"/>
          <w:szCs w:val="22"/>
        </w:rPr>
        <w:t>,</w:t>
      </w:r>
      <w:proofErr w:type="gramEnd"/>
      <w:r w:rsidRPr="00C4737A">
        <w:rPr>
          <w:sz w:val="22"/>
          <w:szCs w:val="22"/>
        </w:rPr>
        <w:t xml:space="preserve"> если в течение гарантийного срока Товар, комплектующие, вышли из строя (пришли в негодность) или имеют недостатки, препятствующие использовать Товар, комплектующие по назначению, по причине, не связанной с их хранением и правилами пользования, то Поставщик за свой счет заменяет</w:t>
      </w:r>
      <w:r w:rsidR="00644CC6" w:rsidRPr="00C4737A">
        <w:rPr>
          <w:sz w:val="22"/>
          <w:szCs w:val="22"/>
        </w:rPr>
        <w:t xml:space="preserve"> (ремонтирует) неисправный</w:t>
      </w:r>
      <w:r w:rsidRPr="00C4737A">
        <w:rPr>
          <w:sz w:val="22"/>
          <w:szCs w:val="22"/>
        </w:rPr>
        <w:t xml:space="preserve"> (вышедший из строя) Товар, комплектующие, в течение 20 рабочих дней, с момента получения такого требования от Заказчика. </w:t>
      </w:r>
    </w:p>
    <w:p w:rsidR="00A21CB6" w:rsidRPr="00C4737A" w:rsidRDefault="0013744E" w:rsidP="00773B23">
      <w:pPr>
        <w:keepNext/>
        <w:keepLines/>
        <w:tabs>
          <w:tab w:val="left" w:pos="540"/>
        </w:tabs>
        <w:ind w:firstLine="426"/>
        <w:jc w:val="center"/>
        <w:rPr>
          <w:b/>
          <w:sz w:val="22"/>
          <w:szCs w:val="22"/>
        </w:rPr>
      </w:pPr>
      <w:r w:rsidRPr="00C4737A">
        <w:rPr>
          <w:b/>
          <w:sz w:val="22"/>
          <w:szCs w:val="22"/>
        </w:rPr>
        <w:t>5</w:t>
      </w:r>
      <w:r w:rsidR="00A21CB6" w:rsidRPr="00C4737A">
        <w:rPr>
          <w:b/>
          <w:sz w:val="22"/>
          <w:szCs w:val="22"/>
        </w:rPr>
        <w:t>. Права и обязанности сторон</w:t>
      </w:r>
    </w:p>
    <w:p w:rsidR="003E53F2" w:rsidRPr="00C4737A" w:rsidRDefault="003E53F2" w:rsidP="00773B23">
      <w:pPr>
        <w:widowControl w:val="0"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5.1. Поставщик обязуется</w:t>
      </w:r>
      <w:r w:rsidR="00E92AC1" w:rsidRPr="00C4737A">
        <w:rPr>
          <w:sz w:val="22"/>
          <w:szCs w:val="22"/>
        </w:rPr>
        <w:t>:</w:t>
      </w:r>
    </w:p>
    <w:p w:rsidR="003E53F2" w:rsidRPr="00C4737A" w:rsidRDefault="00546550" w:rsidP="00773B23">
      <w:pPr>
        <w:widowControl w:val="0"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 xml:space="preserve">5.1.1. Осуществить поставку Товара в соответствии с настоящим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>ом</w:t>
      </w:r>
      <w:r w:rsidR="003E53F2" w:rsidRPr="00C4737A">
        <w:rPr>
          <w:sz w:val="22"/>
          <w:szCs w:val="22"/>
        </w:rPr>
        <w:t>. Документом, подтверждающим исполнение Поставщиком своих обязательств п</w:t>
      </w:r>
      <w:r w:rsidRPr="00C4737A">
        <w:rPr>
          <w:sz w:val="22"/>
          <w:szCs w:val="22"/>
        </w:rPr>
        <w:t xml:space="preserve">о настоящему </w:t>
      </w:r>
      <w:r w:rsidR="002E4D03" w:rsidRPr="00C4737A">
        <w:rPr>
          <w:sz w:val="22"/>
          <w:szCs w:val="22"/>
        </w:rPr>
        <w:t>Контракт</w:t>
      </w:r>
      <w:r w:rsidR="003E53F2" w:rsidRPr="00C4737A">
        <w:rPr>
          <w:sz w:val="22"/>
          <w:szCs w:val="22"/>
        </w:rPr>
        <w:t>у, является товарная накладная</w:t>
      </w:r>
      <w:r w:rsidR="00C453E2" w:rsidRPr="00C4737A">
        <w:rPr>
          <w:sz w:val="22"/>
          <w:szCs w:val="22"/>
        </w:rPr>
        <w:t xml:space="preserve"> (УПД)</w:t>
      </w:r>
      <w:r w:rsidR="003E53F2" w:rsidRPr="00C4737A">
        <w:rPr>
          <w:sz w:val="22"/>
          <w:szCs w:val="22"/>
        </w:rPr>
        <w:t>, подписанная уполномоченным</w:t>
      </w:r>
      <w:r w:rsidR="00026545" w:rsidRPr="00C4737A">
        <w:rPr>
          <w:sz w:val="22"/>
          <w:szCs w:val="22"/>
        </w:rPr>
        <w:t>и лицами Поставщика и Заказчика</w:t>
      </w:r>
      <w:r w:rsidR="00330CD4" w:rsidRPr="00C4737A">
        <w:rPr>
          <w:sz w:val="22"/>
          <w:szCs w:val="22"/>
        </w:rPr>
        <w:t xml:space="preserve"> и заверенная</w:t>
      </w:r>
      <w:r w:rsidR="003E53F2" w:rsidRPr="00C4737A">
        <w:rPr>
          <w:sz w:val="22"/>
          <w:szCs w:val="22"/>
        </w:rPr>
        <w:t xml:space="preserve"> оригинальными печатями Сторон.</w:t>
      </w:r>
    </w:p>
    <w:p w:rsidR="003E53F2" w:rsidRPr="00C4737A" w:rsidRDefault="00026545" w:rsidP="00773B23">
      <w:pPr>
        <w:widowControl w:val="0"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5.1.2. Направить Заказчику</w:t>
      </w:r>
      <w:r w:rsidR="003E53F2" w:rsidRPr="00C4737A">
        <w:rPr>
          <w:sz w:val="22"/>
          <w:szCs w:val="22"/>
        </w:rPr>
        <w:t xml:space="preserve"> компл</w:t>
      </w:r>
      <w:r w:rsidR="00546550" w:rsidRPr="00C4737A">
        <w:rPr>
          <w:sz w:val="22"/>
          <w:szCs w:val="22"/>
        </w:rPr>
        <w:t>ект документов на поставляемый Т</w:t>
      </w:r>
      <w:r w:rsidR="003E53F2" w:rsidRPr="00C4737A">
        <w:rPr>
          <w:sz w:val="22"/>
          <w:szCs w:val="22"/>
        </w:rPr>
        <w:t>овар, включающий в себя: счет, счет-фактуру</w:t>
      </w:r>
      <w:r w:rsidR="002E4D03" w:rsidRPr="00C4737A">
        <w:rPr>
          <w:sz w:val="22"/>
          <w:szCs w:val="22"/>
        </w:rPr>
        <w:t xml:space="preserve"> (при наличии)</w:t>
      </w:r>
      <w:r w:rsidR="003E53F2" w:rsidRPr="00C4737A">
        <w:rPr>
          <w:sz w:val="22"/>
          <w:szCs w:val="22"/>
        </w:rPr>
        <w:t>, товарную накладную</w:t>
      </w:r>
      <w:r w:rsidR="00C453E2" w:rsidRPr="00C4737A">
        <w:rPr>
          <w:sz w:val="22"/>
          <w:szCs w:val="22"/>
        </w:rPr>
        <w:t xml:space="preserve"> (УПД)</w:t>
      </w:r>
      <w:r w:rsidR="003E53F2" w:rsidRPr="00C4737A">
        <w:rPr>
          <w:sz w:val="22"/>
          <w:szCs w:val="22"/>
        </w:rPr>
        <w:t xml:space="preserve">. </w:t>
      </w:r>
    </w:p>
    <w:p w:rsidR="003F2950" w:rsidRPr="00C4737A" w:rsidRDefault="00E92AC1" w:rsidP="00773B23">
      <w:pPr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5.1.</w:t>
      </w:r>
      <w:r w:rsidR="00D2243B" w:rsidRPr="00C4737A">
        <w:rPr>
          <w:sz w:val="22"/>
          <w:szCs w:val="22"/>
        </w:rPr>
        <w:t>4</w:t>
      </w:r>
      <w:r w:rsidRPr="00C4737A">
        <w:rPr>
          <w:sz w:val="22"/>
          <w:szCs w:val="22"/>
        </w:rPr>
        <w:t>. Обязанность Пост</w:t>
      </w:r>
      <w:r w:rsidR="00026545" w:rsidRPr="00C4737A">
        <w:rPr>
          <w:sz w:val="22"/>
          <w:szCs w:val="22"/>
        </w:rPr>
        <w:t>авщика передать Товар Заказчику</w:t>
      </w:r>
      <w:r w:rsidRPr="00C4737A">
        <w:rPr>
          <w:sz w:val="22"/>
          <w:szCs w:val="22"/>
        </w:rPr>
        <w:t xml:space="preserve"> считается исполненной в момент вручения То</w:t>
      </w:r>
      <w:r w:rsidR="00026545" w:rsidRPr="00C4737A">
        <w:rPr>
          <w:sz w:val="22"/>
          <w:szCs w:val="22"/>
        </w:rPr>
        <w:t>вара Заказчику</w:t>
      </w:r>
      <w:r w:rsidR="003F2950" w:rsidRPr="00C4737A">
        <w:rPr>
          <w:sz w:val="22"/>
          <w:szCs w:val="22"/>
        </w:rPr>
        <w:t xml:space="preserve"> и подписания сторонами товарной накладной</w:t>
      </w:r>
      <w:r w:rsidR="006605FA" w:rsidRPr="00C4737A">
        <w:rPr>
          <w:sz w:val="22"/>
          <w:szCs w:val="22"/>
        </w:rPr>
        <w:t xml:space="preserve"> (УПД)</w:t>
      </w:r>
      <w:r w:rsidR="003F2950" w:rsidRPr="00C4737A">
        <w:rPr>
          <w:sz w:val="22"/>
          <w:szCs w:val="22"/>
        </w:rPr>
        <w:t xml:space="preserve"> ответственным</w:t>
      </w:r>
      <w:r w:rsidR="00026545" w:rsidRPr="00C4737A">
        <w:rPr>
          <w:sz w:val="22"/>
          <w:szCs w:val="22"/>
        </w:rPr>
        <w:t>и лицами Поставщика и Заказчика</w:t>
      </w:r>
      <w:r w:rsidR="003F2950" w:rsidRPr="00C4737A">
        <w:rPr>
          <w:sz w:val="22"/>
          <w:szCs w:val="22"/>
        </w:rPr>
        <w:t>.</w:t>
      </w:r>
    </w:p>
    <w:p w:rsidR="003E53F2" w:rsidRPr="00C4737A" w:rsidRDefault="00026545" w:rsidP="00773B23">
      <w:pPr>
        <w:widowControl w:val="0"/>
        <w:ind w:firstLine="426"/>
        <w:jc w:val="both"/>
        <w:rPr>
          <w:bCs/>
          <w:sz w:val="22"/>
          <w:szCs w:val="22"/>
        </w:rPr>
      </w:pPr>
      <w:r w:rsidRPr="00C4737A">
        <w:rPr>
          <w:bCs/>
          <w:sz w:val="22"/>
          <w:szCs w:val="22"/>
        </w:rPr>
        <w:t>5.2. Заказчик</w:t>
      </w:r>
      <w:r w:rsidR="003E53F2" w:rsidRPr="00C4737A">
        <w:rPr>
          <w:bCs/>
          <w:sz w:val="22"/>
          <w:szCs w:val="22"/>
        </w:rPr>
        <w:t xml:space="preserve"> обязуется:</w:t>
      </w:r>
    </w:p>
    <w:p w:rsidR="003E53F2" w:rsidRPr="00C4737A" w:rsidRDefault="003E53F2" w:rsidP="00773B23">
      <w:pPr>
        <w:widowControl w:val="0"/>
        <w:ind w:firstLine="426"/>
        <w:jc w:val="both"/>
        <w:rPr>
          <w:sz w:val="22"/>
          <w:szCs w:val="22"/>
        </w:rPr>
      </w:pPr>
      <w:r w:rsidRPr="00C4737A">
        <w:rPr>
          <w:bCs/>
          <w:sz w:val="22"/>
          <w:szCs w:val="22"/>
        </w:rPr>
        <w:t xml:space="preserve">5.2.1. </w:t>
      </w:r>
      <w:r w:rsidR="00546550" w:rsidRPr="00C4737A">
        <w:rPr>
          <w:sz w:val="22"/>
          <w:szCs w:val="22"/>
        </w:rPr>
        <w:t>Оплатить Т</w:t>
      </w:r>
      <w:r w:rsidRPr="00C4737A">
        <w:rPr>
          <w:sz w:val="22"/>
          <w:szCs w:val="22"/>
        </w:rPr>
        <w:t xml:space="preserve">овар в соответствии с разделом </w:t>
      </w:r>
      <w:r w:rsidR="00AC547F" w:rsidRPr="00C4737A">
        <w:rPr>
          <w:sz w:val="22"/>
          <w:szCs w:val="22"/>
        </w:rPr>
        <w:t>2</w:t>
      </w:r>
      <w:r w:rsidR="00546550" w:rsidRPr="00C4737A">
        <w:rPr>
          <w:sz w:val="22"/>
          <w:szCs w:val="22"/>
        </w:rPr>
        <w:t xml:space="preserve"> настоящего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>а.</w:t>
      </w:r>
    </w:p>
    <w:p w:rsidR="00E92AC1" w:rsidRPr="00C4737A" w:rsidRDefault="00026545" w:rsidP="00773B23">
      <w:pPr>
        <w:widowControl w:val="0"/>
        <w:ind w:firstLine="426"/>
        <w:jc w:val="both"/>
        <w:rPr>
          <w:bCs/>
          <w:sz w:val="22"/>
          <w:szCs w:val="22"/>
        </w:rPr>
      </w:pPr>
      <w:r w:rsidRPr="00C4737A">
        <w:rPr>
          <w:sz w:val="22"/>
          <w:szCs w:val="22"/>
        </w:rPr>
        <w:t xml:space="preserve">5.2.2. </w:t>
      </w:r>
      <w:r w:rsidR="00AC547F" w:rsidRPr="00C4737A">
        <w:rPr>
          <w:sz w:val="22"/>
          <w:szCs w:val="22"/>
        </w:rPr>
        <w:t>Обязательство Заказчика по оплате считается исполненным с момента списания денежных сре</w:t>
      </w:r>
      <w:proofErr w:type="gramStart"/>
      <w:r w:rsidR="00AC547F" w:rsidRPr="00C4737A">
        <w:rPr>
          <w:sz w:val="22"/>
          <w:szCs w:val="22"/>
        </w:rPr>
        <w:t>дств с р</w:t>
      </w:r>
      <w:proofErr w:type="gramEnd"/>
      <w:r w:rsidR="00AC547F" w:rsidRPr="00C4737A">
        <w:rPr>
          <w:sz w:val="22"/>
          <w:szCs w:val="22"/>
        </w:rPr>
        <w:t>асчетного счета Заказчика.</w:t>
      </w:r>
    </w:p>
    <w:p w:rsidR="003E53F2" w:rsidRPr="00C4737A" w:rsidRDefault="003E53F2" w:rsidP="00773B23">
      <w:pPr>
        <w:widowControl w:val="0"/>
        <w:ind w:firstLine="426"/>
        <w:jc w:val="both"/>
        <w:rPr>
          <w:bCs/>
          <w:sz w:val="22"/>
          <w:szCs w:val="22"/>
        </w:rPr>
      </w:pPr>
      <w:r w:rsidRPr="00C4737A">
        <w:rPr>
          <w:bCs/>
          <w:sz w:val="22"/>
          <w:szCs w:val="22"/>
        </w:rPr>
        <w:t>5.</w:t>
      </w:r>
      <w:r w:rsidRPr="00C4737A">
        <w:rPr>
          <w:sz w:val="22"/>
          <w:szCs w:val="22"/>
        </w:rPr>
        <w:t>2.</w:t>
      </w:r>
      <w:r w:rsidR="00E92AC1" w:rsidRPr="00C4737A">
        <w:rPr>
          <w:sz w:val="22"/>
          <w:szCs w:val="22"/>
        </w:rPr>
        <w:t>3</w:t>
      </w:r>
      <w:r w:rsidRPr="00C4737A">
        <w:rPr>
          <w:sz w:val="22"/>
          <w:szCs w:val="22"/>
        </w:rPr>
        <w:t xml:space="preserve">. При приеме </w:t>
      </w:r>
      <w:r w:rsidR="00546550" w:rsidRPr="00C4737A">
        <w:rPr>
          <w:sz w:val="22"/>
          <w:szCs w:val="22"/>
        </w:rPr>
        <w:t>Т</w:t>
      </w:r>
      <w:r w:rsidR="00026545" w:rsidRPr="00C4737A">
        <w:rPr>
          <w:sz w:val="22"/>
          <w:szCs w:val="22"/>
        </w:rPr>
        <w:t>овара Заказчик</w:t>
      </w:r>
      <w:r w:rsidRPr="00C4737A">
        <w:rPr>
          <w:sz w:val="22"/>
          <w:szCs w:val="22"/>
        </w:rPr>
        <w:t xml:space="preserve"> проверяет его соответствие сведениям, указанным в сопроводительных</w:t>
      </w:r>
      <w:r w:rsidR="00546550" w:rsidRPr="00C4737A">
        <w:rPr>
          <w:sz w:val="22"/>
          <w:szCs w:val="22"/>
        </w:rPr>
        <w:t xml:space="preserve"> документах (включая настоящий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>) по наименованию, количеству, ассортименту и качеству.</w:t>
      </w:r>
    </w:p>
    <w:p w:rsidR="00A21CB6" w:rsidRPr="00C4737A" w:rsidRDefault="0013744E" w:rsidP="00773B23">
      <w:pPr>
        <w:keepNext/>
        <w:keepLines/>
        <w:ind w:firstLine="426"/>
        <w:jc w:val="center"/>
        <w:rPr>
          <w:b/>
          <w:bCs/>
          <w:sz w:val="22"/>
          <w:szCs w:val="22"/>
        </w:rPr>
      </w:pPr>
      <w:r w:rsidRPr="00C4737A">
        <w:rPr>
          <w:b/>
          <w:bCs/>
          <w:sz w:val="22"/>
          <w:szCs w:val="22"/>
        </w:rPr>
        <w:t>6</w:t>
      </w:r>
      <w:r w:rsidR="00A21CB6" w:rsidRPr="00C4737A">
        <w:rPr>
          <w:b/>
          <w:bCs/>
          <w:sz w:val="22"/>
          <w:szCs w:val="22"/>
        </w:rPr>
        <w:t>. Ответственность сторон</w:t>
      </w:r>
    </w:p>
    <w:p w:rsidR="00115965" w:rsidRPr="00C4737A" w:rsidRDefault="00115965" w:rsidP="00115965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C4737A">
        <w:rPr>
          <w:bCs/>
          <w:sz w:val="22"/>
          <w:szCs w:val="22"/>
        </w:rPr>
        <w:t xml:space="preserve">6.1. </w:t>
      </w:r>
      <w:r w:rsidRPr="00C4737A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 xml:space="preserve">ом, Поставщик 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15965" w:rsidRPr="00C4737A" w:rsidRDefault="00115965" w:rsidP="0011596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37A">
        <w:rPr>
          <w:bCs/>
          <w:sz w:val="22"/>
          <w:szCs w:val="22"/>
        </w:rPr>
        <w:t>6.2</w:t>
      </w:r>
      <w:proofErr w:type="gramStart"/>
      <w:r w:rsidRPr="00C4737A">
        <w:rPr>
          <w:bCs/>
          <w:sz w:val="22"/>
          <w:szCs w:val="22"/>
        </w:rPr>
        <w:t xml:space="preserve"> З</w:t>
      </w:r>
      <w:proofErr w:type="gramEnd"/>
      <w:r w:rsidRPr="00C4737A">
        <w:rPr>
          <w:bCs/>
          <w:sz w:val="22"/>
          <w:szCs w:val="22"/>
        </w:rPr>
        <w:t xml:space="preserve">а каждый факт неисполнения Заказчиком обязательств, предусмотренных </w:t>
      </w:r>
      <w:r w:rsidR="002E4D03" w:rsidRPr="00C4737A">
        <w:rPr>
          <w:bCs/>
          <w:sz w:val="22"/>
          <w:szCs w:val="22"/>
        </w:rPr>
        <w:t>Контракт</w:t>
      </w:r>
      <w:r w:rsidRPr="00C4737A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2E4D03" w:rsidRPr="00C4737A">
        <w:rPr>
          <w:bCs/>
          <w:sz w:val="22"/>
          <w:szCs w:val="22"/>
        </w:rPr>
        <w:t>Контракт</w:t>
      </w:r>
      <w:r w:rsidRPr="00C4737A">
        <w:rPr>
          <w:bCs/>
          <w:sz w:val="22"/>
          <w:szCs w:val="22"/>
        </w:rPr>
        <w:t>ом, штраф устанавливается в размере 1000 рублей 00 копеек.</w:t>
      </w:r>
    </w:p>
    <w:p w:rsidR="00115965" w:rsidRPr="00C4737A" w:rsidRDefault="00115965" w:rsidP="00115965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C4737A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2E4D03" w:rsidRPr="00C4737A">
        <w:rPr>
          <w:bCs/>
          <w:sz w:val="22"/>
          <w:szCs w:val="22"/>
        </w:rPr>
        <w:t>Контракт</w:t>
      </w:r>
      <w:r w:rsidRPr="00C4737A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2E4D03" w:rsidRPr="00C4737A">
        <w:rPr>
          <w:bCs/>
          <w:sz w:val="22"/>
          <w:szCs w:val="22"/>
        </w:rPr>
        <w:t>Контракт</w:t>
      </w:r>
      <w:r w:rsidRPr="00C4737A">
        <w:rPr>
          <w:bCs/>
          <w:sz w:val="22"/>
          <w:szCs w:val="22"/>
        </w:rPr>
        <w:t xml:space="preserve">ом, Заказчик направляет </w:t>
      </w:r>
      <w:r w:rsidR="00644CC6" w:rsidRPr="00C4737A">
        <w:rPr>
          <w:bCs/>
          <w:sz w:val="22"/>
          <w:szCs w:val="22"/>
        </w:rPr>
        <w:t>П</w:t>
      </w:r>
      <w:r w:rsidRPr="00C4737A">
        <w:rPr>
          <w:bCs/>
          <w:sz w:val="22"/>
          <w:szCs w:val="22"/>
        </w:rPr>
        <w:t xml:space="preserve">оставщику (подрядчику, исполнителю) требование об уплате неустоек (штрафов, пеней). </w:t>
      </w:r>
    </w:p>
    <w:p w:rsidR="00115965" w:rsidRPr="00C4737A" w:rsidRDefault="00115965" w:rsidP="00115965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C4737A">
        <w:rPr>
          <w:bCs/>
          <w:sz w:val="22"/>
          <w:szCs w:val="22"/>
        </w:rPr>
        <w:t>6</w:t>
      </w:r>
      <w:r w:rsidRPr="00C4737A">
        <w:rPr>
          <w:rFonts w:eastAsia="Calibri"/>
          <w:sz w:val="22"/>
          <w:szCs w:val="22"/>
          <w:lang w:eastAsia="en-US"/>
        </w:rPr>
        <w:t xml:space="preserve">.4 Пеня начисляется за каждый день просрочки исполнения Поставщиком (подрядчиком, исполнителем) обязательства, предусмотренного </w:t>
      </w:r>
      <w:r w:rsidR="002E4D03" w:rsidRPr="00C4737A">
        <w:rPr>
          <w:rFonts w:eastAsia="Calibri"/>
          <w:sz w:val="22"/>
          <w:szCs w:val="22"/>
          <w:lang w:eastAsia="en-US"/>
        </w:rPr>
        <w:t>Контракт</w:t>
      </w:r>
      <w:r w:rsidRPr="00C4737A">
        <w:rPr>
          <w:rFonts w:eastAsia="Calibri"/>
          <w:sz w:val="22"/>
          <w:szCs w:val="22"/>
          <w:lang w:eastAsia="en-US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2E4D03" w:rsidRPr="00C4737A">
        <w:rPr>
          <w:rFonts w:eastAsia="Calibri"/>
          <w:sz w:val="22"/>
          <w:szCs w:val="22"/>
          <w:lang w:eastAsia="en-US"/>
        </w:rPr>
        <w:t>Контракт</w:t>
      </w:r>
      <w:r w:rsidRPr="00C4737A">
        <w:rPr>
          <w:rFonts w:eastAsia="Calibri"/>
          <w:sz w:val="22"/>
          <w:szCs w:val="22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2E4D03" w:rsidRPr="00C4737A">
        <w:rPr>
          <w:rFonts w:eastAsia="Calibri"/>
          <w:sz w:val="22"/>
          <w:szCs w:val="22"/>
          <w:lang w:eastAsia="en-US"/>
        </w:rPr>
        <w:t>Контракт</w:t>
      </w:r>
      <w:r w:rsidRPr="00C4737A">
        <w:rPr>
          <w:rFonts w:eastAsia="Calibri"/>
          <w:sz w:val="22"/>
          <w:szCs w:val="22"/>
          <w:lang w:eastAsia="en-US"/>
        </w:rPr>
        <w:t>ом и фактически исполненных Поставщиком (подрядчиком, исполнителем)</w:t>
      </w:r>
      <w:r w:rsidRPr="00C4737A">
        <w:rPr>
          <w:sz w:val="22"/>
          <w:szCs w:val="22"/>
        </w:rPr>
        <w:t>.</w:t>
      </w:r>
    </w:p>
    <w:p w:rsidR="00115965" w:rsidRPr="00C4737A" w:rsidRDefault="00115965" w:rsidP="001159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4737A">
        <w:rPr>
          <w:sz w:val="22"/>
          <w:szCs w:val="22"/>
        </w:rPr>
        <w:lastRenderedPageBreak/>
        <w:t>6.5</w:t>
      </w:r>
      <w:proofErr w:type="gramStart"/>
      <w:r w:rsidRPr="00C4737A">
        <w:rPr>
          <w:sz w:val="22"/>
          <w:szCs w:val="22"/>
        </w:rPr>
        <w:t xml:space="preserve"> З</w:t>
      </w:r>
      <w:proofErr w:type="gramEnd"/>
      <w:r w:rsidRPr="00C4737A">
        <w:rPr>
          <w:sz w:val="22"/>
          <w:szCs w:val="22"/>
        </w:rPr>
        <w:t xml:space="preserve">а каждый факт неисполнения или ненадлежащего исполнения </w:t>
      </w:r>
      <w:r w:rsidR="00644CC6" w:rsidRPr="00C4737A">
        <w:rPr>
          <w:sz w:val="22"/>
          <w:szCs w:val="22"/>
        </w:rPr>
        <w:t>П</w:t>
      </w:r>
      <w:r w:rsidRPr="00C4737A">
        <w:rPr>
          <w:sz w:val="22"/>
          <w:szCs w:val="22"/>
        </w:rPr>
        <w:t xml:space="preserve">оставщиком (подрядчиком, исполнителем) обязательств, предусмотренных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>ом,</w:t>
      </w:r>
      <w:r w:rsidR="00C06AD1" w:rsidRPr="00C4737A">
        <w:rPr>
          <w:sz w:val="22"/>
          <w:szCs w:val="22"/>
        </w:rPr>
        <w:t xml:space="preserve"> Поставщик уплачивает Заказчику</w:t>
      </w:r>
      <w:r w:rsidRPr="00C4737A">
        <w:rPr>
          <w:sz w:val="22"/>
          <w:szCs w:val="22"/>
        </w:rPr>
        <w:t xml:space="preserve"> штраф в размере 10 процентов цены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>а.</w:t>
      </w:r>
    </w:p>
    <w:p w:rsidR="00115965" w:rsidRPr="00C4737A" w:rsidRDefault="00115965" w:rsidP="001159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6.6</w:t>
      </w:r>
      <w:proofErr w:type="gramStart"/>
      <w:r w:rsidRPr="00C4737A">
        <w:rPr>
          <w:sz w:val="22"/>
          <w:szCs w:val="22"/>
        </w:rPr>
        <w:t xml:space="preserve"> З</w:t>
      </w:r>
      <w:proofErr w:type="gramEnd"/>
      <w:r w:rsidRPr="00C4737A">
        <w:rPr>
          <w:sz w:val="22"/>
          <w:szCs w:val="22"/>
        </w:rPr>
        <w:t xml:space="preserve">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 xml:space="preserve">ом, которое не имеет стоимостного выражения, штраф устанавливается (при наличии в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>е таких обязательств) в размере 1000 рублей.</w:t>
      </w:r>
    </w:p>
    <w:p w:rsidR="00115965" w:rsidRPr="00C4737A" w:rsidRDefault="00115965" w:rsidP="0011596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6.7</w:t>
      </w:r>
      <w:proofErr w:type="gramStart"/>
      <w:r w:rsidRPr="00C4737A">
        <w:rPr>
          <w:sz w:val="22"/>
          <w:szCs w:val="22"/>
        </w:rPr>
        <w:t xml:space="preserve"> В</w:t>
      </w:r>
      <w:proofErr w:type="gramEnd"/>
      <w:r w:rsidRPr="00C4737A">
        <w:rPr>
          <w:sz w:val="22"/>
          <w:szCs w:val="22"/>
        </w:rPr>
        <w:t xml:space="preserve"> части, неурегулированной разделом 6 настоящего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>а, ответственность сторон регулируется действующим законодательством Российской Федерации.</w:t>
      </w:r>
    </w:p>
    <w:p w:rsidR="00115965" w:rsidRPr="00C4737A" w:rsidRDefault="00115965" w:rsidP="0011596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737A">
        <w:rPr>
          <w:bCs/>
          <w:sz w:val="22"/>
          <w:szCs w:val="22"/>
        </w:rPr>
        <w:t xml:space="preserve">6.8 Сторона освобождается от уплаты неустойки (штрафа, пени), если докажет, что неисполнение или ненадлежащее исполнение обязательства, </w:t>
      </w:r>
      <w:r w:rsidR="008C152C" w:rsidRPr="00C4737A">
        <w:rPr>
          <w:bCs/>
          <w:sz w:val="22"/>
          <w:szCs w:val="22"/>
        </w:rPr>
        <w:t xml:space="preserve">предусмотренного </w:t>
      </w:r>
      <w:r w:rsidR="002E4D03" w:rsidRPr="00C4737A">
        <w:rPr>
          <w:bCs/>
          <w:sz w:val="22"/>
          <w:szCs w:val="22"/>
        </w:rPr>
        <w:t>Контракт</w:t>
      </w:r>
      <w:r w:rsidRPr="00C4737A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  <w:r w:rsidRPr="00C4737A">
        <w:rPr>
          <w:sz w:val="22"/>
          <w:szCs w:val="22"/>
        </w:rPr>
        <w:t xml:space="preserve"> О возникновении вышеуказанных обстоятель</w:t>
      </w:r>
      <w:proofErr w:type="gramStart"/>
      <w:r w:rsidRPr="00C4737A">
        <w:rPr>
          <w:sz w:val="22"/>
          <w:szCs w:val="22"/>
        </w:rPr>
        <w:t>ств Ст</w:t>
      </w:r>
      <w:proofErr w:type="gramEnd"/>
      <w:r w:rsidRPr="00C4737A">
        <w:rPr>
          <w:sz w:val="22"/>
          <w:szCs w:val="22"/>
        </w:rPr>
        <w:t>орона должна уведомить другую Сторону в письменном виде в трехдневный срок с момента их возникновения.</w:t>
      </w:r>
    </w:p>
    <w:p w:rsidR="00115965" w:rsidRPr="00C4737A" w:rsidRDefault="00115965" w:rsidP="0011596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4737A">
        <w:rPr>
          <w:sz w:val="22"/>
          <w:szCs w:val="22"/>
        </w:rPr>
        <w:t xml:space="preserve">6.9. Общая сумма начисленных штрафов за неисполнение или ненадлежащее исполнение поставщиком (подрядчиком, исполнителем) обязательств, предусмотренных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 xml:space="preserve">ом, не может превышать цену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>а.</w:t>
      </w:r>
    </w:p>
    <w:p w:rsidR="00115965" w:rsidRPr="00C4737A" w:rsidRDefault="00115965" w:rsidP="0011596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4737A">
        <w:rPr>
          <w:sz w:val="22"/>
          <w:szCs w:val="22"/>
        </w:rPr>
        <w:t xml:space="preserve">6.10. Общая сумма начисленных штрафов за ненадлежащее исполнение заказчиком обязательств, предусмотренных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 xml:space="preserve">ом, не может превышать цену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>а.</w:t>
      </w:r>
    </w:p>
    <w:p w:rsidR="00115965" w:rsidRPr="00C4737A" w:rsidRDefault="00115965" w:rsidP="0011596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D602D2" w:rsidRPr="00C4737A" w:rsidRDefault="00BD457F" w:rsidP="00773B23">
      <w:pPr>
        <w:widowControl w:val="0"/>
        <w:ind w:firstLine="426"/>
        <w:jc w:val="center"/>
        <w:rPr>
          <w:b/>
          <w:sz w:val="22"/>
          <w:szCs w:val="22"/>
        </w:rPr>
      </w:pPr>
      <w:r w:rsidRPr="00C4737A">
        <w:rPr>
          <w:b/>
          <w:sz w:val="22"/>
          <w:szCs w:val="22"/>
        </w:rPr>
        <w:t>7</w:t>
      </w:r>
      <w:r w:rsidR="00D602D2" w:rsidRPr="00C4737A">
        <w:rPr>
          <w:b/>
          <w:sz w:val="22"/>
          <w:szCs w:val="22"/>
        </w:rPr>
        <w:t>. Форс-мажор</w:t>
      </w:r>
    </w:p>
    <w:p w:rsidR="00D602D2" w:rsidRPr="00C4737A" w:rsidRDefault="00BD457F" w:rsidP="00773B23">
      <w:pPr>
        <w:pStyle w:val="30"/>
        <w:widowControl w:val="0"/>
        <w:spacing w:after="0"/>
        <w:ind w:left="0"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7</w:t>
      </w:r>
      <w:r w:rsidR="00D602D2" w:rsidRPr="00C4737A">
        <w:rPr>
          <w:sz w:val="22"/>
          <w:szCs w:val="22"/>
        </w:rPr>
        <w:t>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например: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D602D2" w:rsidRPr="00C4737A" w:rsidRDefault="00BD457F" w:rsidP="00773B23">
      <w:pPr>
        <w:widowControl w:val="0"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7</w:t>
      </w:r>
      <w:r w:rsidR="00D602D2" w:rsidRPr="00C4737A">
        <w:rPr>
          <w:sz w:val="22"/>
          <w:szCs w:val="22"/>
        </w:rPr>
        <w:t xml:space="preserve">.2. Сторона, не имеющая возможности выполнения </w:t>
      </w:r>
      <w:r w:rsidR="002E4D03" w:rsidRPr="00C4737A">
        <w:rPr>
          <w:sz w:val="22"/>
          <w:szCs w:val="22"/>
        </w:rPr>
        <w:t>Контракт</w:t>
      </w:r>
      <w:r w:rsidR="00D602D2" w:rsidRPr="00C4737A">
        <w:rPr>
          <w:sz w:val="22"/>
          <w:szCs w:val="22"/>
        </w:rPr>
        <w:t>ных обязательств в силу обстоятельств непреодолимой силы, обязана уведомить другую сторону в течение трех календарных дней.</w:t>
      </w:r>
    </w:p>
    <w:p w:rsidR="0090010B" w:rsidRPr="00C4737A" w:rsidRDefault="0090010B" w:rsidP="00773B23">
      <w:pPr>
        <w:widowControl w:val="0"/>
        <w:ind w:firstLine="426"/>
        <w:jc w:val="both"/>
        <w:rPr>
          <w:sz w:val="22"/>
          <w:szCs w:val="22"/>
        </w:rPr>
      </w:pPr>
    </w:p>
    <w:p w:rsidR="0090010B" w:rsidRPr="00C4737A" w:rsidRDefault="0090010B" w:rsidP="0090010B">
      <w:pPr>
        <w:widowControl w:val="0"/>
        <w:ind w:firstLine="426"/>
        <w:jc w:val="center"/>
        <w:rPr>
          <w:b/>
          <w:sz w:val="24"/>
          <w:szCs w:val="24"/>
        </w:rPr>
      </w:pPr>
      <w:r w:rsidRPr="00C4737A">
        <w:rPr>
          <w:b/>
          <w:sz w:val="24"/>
          <w:szCs w:val="24"/>
        </w:rPr>
        <w:t xml:space="preserve">8. </w:t>
      </w:r>
      <w:proofErr w:type="spellStart"/>
      <w:r w:rsidRPr="00C4737A">
        <w:rPr>
          <w:b/>
          <w:sz w:val="24"/>
          <w:szCs w:val="24"/>
        </w:rPr>
        <w:t>Антикоррупционная</w:t>
      </w:r>
      <w:proofErr w:type="spellEnd"/>
      <w:r w:rsidRPr="00C4737A">
        <w:rPr>
          <w:b/>
          <w:sz w:val="24"/>
          <w:szCs w:val="24"/>
        </w:rPr>
        <w:t xml:space="preserve"> оговорка</w:t>
      </w:r>
    </w:p>
    <w:p w:rsidR="0090010B" w:rsidRPr="00C4737A" w:rsidRDefault="0090010B" w:rsidP="0090010B">
      <w:pPr>
        <w:pStyle w:val="30"/>
        <w:widowControl w:val="0"/>
        <w:spacing w:after="0"/>
        <w:ind w:left="0"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 xml:space="preserve">8.1. </w:t>
      </w:r>
      <w:proofErr w:type="gramStart"/>
      <w:r w:rsidRPr="00C4737A">
        <w:rPr>
          <w:sz w:val="22"/>
          <w:szCs w:val="22"/>
        </w:rPr>
        <w:t xml:space="preserve">При исполнении своих обязательств по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 xml:space="preserve">у Стороны, их </w:t>
      </w:r>
      <w:proofErr w:type="spellStart"/>
      <w:r w:rsidRPr="00C4737A">
        <w:rPr>
          <w:sz w:val="22"/>
          <w:szCs w:val="22"/>
        </w:rPr>
        <w:t>аффилированные</w:t>
      </w:r>
      <w:proofErr w:type="spellEnd"/>
      <w:r w:rsidRPr="00C4737A">
        <w:rPr>
          <w:sz w:val="22"/>
          <w:szCs w:val="22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  <w:r w:rsidRPr="00C4737A">
        <w:rPr>
          <w:sz w:val="22"/>
          <w:szCs w:val="22"/>
        </w:rPr>
        <w:t xml:space="preserve"> При исполнении своих обязательств по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 xml:space="preserve">у Стороны, их </w:t>
      </w:r>
      <w:proofErr w:type="spellStart"/>
      <w:r w:rsidRPr="00C4737A">
        <w:rPr>
          <w:sz w:val="22"/>
          <w:szCs w:val="22"/>
        </w:rPr>
        <w:t>аффилированные</w:t>
      </w:r>
      <w:proofErr w:type="spellEnd"/>
      <w:r w:rsidRPr="00C4737A">
        <w:rPr>
          <w:sz w:val="22"/>
          <w:szCs w:val="22"/>
        </w:rPr>
        <w:t xml:space="preserve"> лица, работники или посредники не осуществляют действия, квалифицируемые применимым для целей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>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90010B" w:rsidRPr="00C4737A" w:rsidRDefault="0090010B" w:rsidP="0090010B">
      <w:pPr>
        <w:widowControl w:val="0"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 xml:space="preserve">8.2. В случае возникновения у Сторон подозрений, что произошло или может произойти нарушение каких-либо положений п. 8.1., соответствующая Сторона обязуется уведомить другую Сторону в письменной форме. </w:t>
      </w:r>
      <w:proofErr w:type="gramStart"/>
      <w:r w:rsidRPr="00C4737A">
        <w:rPr>
          <w:sz w:val="22"/>
          <w:szCs w:val="22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основания предполагать, что произошло или могут произойти нарушения, изложенные в п. 8.1. контрагентом, его </w:t>
      </w:r>
      <w:proofErr w:type="spellStart"/>
      <w:r w:rsidRPr="00C4737A">
        <w:rPr>
          <w:sz w:val="22"/>
          <w:szCs w:val="22"/>
        </w:rPr>
        <w:t>аффилированными</w:t>
      </w:r>
      <w:proofErr w:type="spellEnd"/>
      <w:r w:rsidRPr="00C4737A">
        <w:rPr>
          <w:sz w:val="22"/>
          <w:szCs w:val="22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C4737A">
        <w:rPr>
          <w:sz w:val="22"/>
          <w:szCs w:val="22"/>
        </w:rPr>
        <w:t xml:space="preserve"> доходов, полученных преступным путем. После письменного уведомления соответствующая Сторона имеет право приостановить исполнение обязательств по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 xml:space="preserve">у до получения подтверждения, что нарушение не произошло или не произойдет. Это подтверждение должно быть направлено в течение десяти рабочих дней </w:t>
      </w:r>
      <w:proofErr w:type="gramStart"/>
      <w:r w:rsidRPr="00C4737A">
        <w:rPr>
          <w:sz w:val="22"/>
          <w:szCs w:val="22"/>
        </w:rPr>
        <w:t>с даты направления</w:t>
      </w:r>
      <w:proofErr w:type="gramEnd"/>
      <w:r w:rsidRPr="00C4737A">
        <w:rPr>
          <w:sz w:val="22"/>
          <w:szCs w:val="22"/>
        </w:rPr>
        <w:t xml:space="preserve"> письменного уведомления.</w:t>
      </w:r>
    </w:p>
    <w:p w:rsidR="0090010B" w:rsidRPr="00C4737A" w:rsidRDefault="0090010B" w:rsidP="0090010B">
      <w:pPr>
        <w:widowControl w:val="0"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 xml:space="preserve">8.3. В случае нарушения одной Стороной обязательств воздерживаться от запрещенных в данном разделе действий и (или) неполучения другой Стороной в установленный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 xml:space="preserve">ом срок подтверждения, что нарушение не произошло или не произойдет, другая Сторона имеет право расторгнуть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C4737A">
        <w:rPr>
          <w:sz w:val="22"/>
          <w:szCs w:val="22"/>
        </w:rPr>
        <w:t>был</w:t>
      </w:r>
      <w:proofErr w:type="gramEnd"/>
      <w:r w:rsidRPr="00C4737A">
        <w:rPr>
          <w:sz w:val="22"/>
          <w:szCs w:val="22"/>
        </w:rPr>
        <w:t xml:space="preserve"> расторгнут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 xml:space="preserve"> в соответствии с п. 8.2., вправе требовать возмещения реального ущерба, возникшего в результате такого расторжения.</w:t>
      </w:r>
    </w:p>
    <w:p w:rsidR="0090010B" w:rsidRPr="00C4737A" w:rsidRDefault="0090010B" w:rsidP="00773B23">
      <w:pPr>
        <w:widowControl w:val="0"/>
        <w:ind w:firstLine="426"/>
        <w:jc w:val="both"/>
        <w:rPr>
          <w:sz w:val="22"/>
          <w:szCs w:val="22"/>
        </w:rPr>
      </w:pPr>
    </w:p>
    <w:p w:rsidR="00D602D2" w:rsidRPr="00C4737A" w:rsidRDefault="0090010B" w:rsidP="00773B23">
      <w:pPr>
        <w:pStyle w:val="af0"/>
        <w:widowControl w:val="0"/>
        <w:ind w:left="0" w:firstLine="426"/>
        <w:jc w:val="center"/>
        <w:rPr>
          <w:b/>
          <w:sz w:val="22"/>
          <w:szCs w:val="22"/>
        </w:rPr>
      </w:pPr>
      <w:r w:rsidRPr="00C4737A">
        <w:rPr>
          <w:b/>
          <w:sz w:val="22"/>
          <w:szCs w:val="22"/>
        </w:rPr>
        <w:t>9</w:t>
      </w:r>
      <w:r w:rsidR="00177059" w:rsidRPr="00C4737A">
        <w:rPr>
          <w:b/>
          <w:sz w:val="22"/>
          <w:szCs w:val="22"/>
        </w:rPr>
        <w:t xml:space="preserve">. </w:t>
      </w:r>
      <w:r w:rsidR="00D602D2" w:rsidRPr="00C4737A">
        <w:rPr>
          <w:b/>
          <w:sz w:val="22"/>
          <w:szCs w:val="22"/>
        </w:rPr>
        <w:t>Порядок рассмотрения споров</w:t>
      </w:r>
    </w:p>
    <w:p w:rsidR="00D602D2" w:rsidRPr="00C4737A" w:rsidRDefault="0090010B" w:rsidP="00773B23">
      <w:pPr>
        <w:widowControl w:val="0"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9</w:t>
      </w:r>
      <w:r w:rsidR="00D602D2" w:rsidRPr="00C4737A">
        <w:rPr>
          <w:sz w:val="22"/>
          <w:szCs w:val="22"/>
        </w:rPr>
        <w:t xml:space="preserve">.1. Споры и разногласия по настоящему </w:t>
      </w:r>
      <w:r w:rsidR="002E4D03" w:rsidRPr="00C4737A">
        <w:rPr>
          <w:sz w:val="22"/>
          <w:szCs w:val="22"/>
        </w:rPr>
        <w:t>Контракт</w:t>
      </w:r>
      <w:r w:rsidR="00D602D2" w:rsidRPr="00C4737A">
        <w:rPr>
          <w:sz w:val="22"/>
          <w:szCs w:val="22"/>
        </w:rPr>
        <w:t>у разрешаются Сторонами по возможности посредством переговоров, путем направления претензии.</w:t>
      </w:r>
    </w:p>
    <w:p w:rsidR="00D602D2" w:rsidRPr="00C4737A" w:rsidRDefault="0090010B" w:rsidP="00773B23">
      <w:pPr>
        <w:widowControl w:val="0"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lastRenderedPageBreak/>
        <w:t>9</w:t>
      </w:r>
      <w:r w:rsidR="00D602D2" w:rsidRPr="00C4737A">
        <w:rPr>
          <w:sz w:val="22"/>
          <w:szCs w:val="22"/>
        </w:rPr>
        <w:t xml:space="preserve">.1.1. При направлении претензии срок ее рассмотрения Стороной, которой адресована претензия и ответа на нее составляет </w:t>
      </w:r>
      <w:r w:rsidR="00F207F2" w:rsidRPr="00C4737A">
        <w:rPr>
          <w:sz w:val="22"/>
          <w:szCs w:val="22"/>
        </w:rPr>
        <w:t>1</w:t>
      </w:r>
      <w:r w:rsidR="00D602D2" w:rsidRPr="00C4737A">
        <w:rPr>
          <w:sz w:val="22"/>
          <w:szCs w:val="22"/>
        </w:rPr>
        <w:t>0 (</w:t>
      </w:r>
      <w:r w:rsidR="00F207F2" w:rsidRPr="00C4737A">
        <w:rPr>
          <w:sz w:val="22"/>
          <w:szCs w:val="22"/>
        </w:rPr>
        <w:t>Десять</w:t>
      </w:r>
      <w:r w:rsidR="00D602D2" w:rsidRPr="00C4737A">
        <w:rPr>
          <w:sz w:val="22"/>
          <w:szCs w:val="22"/>
        </w:rPr>
        <w:t>) рабочих дней, со дня ее получения.</w:t>
      </w:r>
    </w:p>
    <w:p w:rsidR="00D602D2" w:rsidRPr="00C4737A" w:rsidRDefault="0090010B" w:rsidP="00773B23">
      <w:pPr>
        <w:widowControl w:val="0"/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9</w:t>
      </w:r>
      <w:r w:rsidR="00D602D2" w:rsidRPr="00C4737A">
        <w:rPr>
          <w:sz w:val="22"/>
          <w:szCs w:val="22"/>
        </w:rPr>
        <w:t xml:space="preserve">.1.2. При не направлении ответа на претензию Стороной, ее получившей, в сроки указанные в п. </w:t>
      </w:r>
      <w:r w:rsidRPr="00C4737A">
        <w:rPr>
          <w:sz w:val="22"/>
          <w:szCs w:val="22"/>
        </w:rPr>
        <w:t>9</w:t>
      </w:r>
      <w:r w:rsidR="00115965" w:rsidRPr="00C4737A">
        <w:rPr>
          <w:sz w:val="22"/>
          <w:szCs w:val="22"/>
        </w:rPr>
        <w:t>.1.</w:t>
      </w:r>
      <w:r w:rsidR="00F207F2" w:rsidRPr="00C4737A">
        <w:rPr>
          <w:sz w:val="22"/>
          <w:szCs w:val="22"/>
        </w:rPr>
        <w:t>1</w:t>
      </w:r>
      <w:r w:rsidR="00D602D2" w:rsidRPr="00C4737A">
        <w:rPr>
          <w:sz w:val="22"/>
          <w:szCs w:val="22"/>
        </w:rPr>
        <w:t xml:space="preserve">настоящего </w:t>
      </w:r>
      <w:r w:rsidR="002E4D03" w:rsidRPr="00C4737A">
        <w:rPr>
          <w:sz w:val="22"/>
          <w:szCs w:val="22"/>
        </w:rPr>
        <w:t>Контракт</w:t>
      </w:r>
      <w:r w:rsidR="00D602D2" w:rsidRPr="00C4737A">
        <w:rPr>
          <w:sz w:val="22"/>
          <w:szCs w:val="22"/>
        </w:rPr>
        <w:t>а, Сторона, направившая претензию, считается соблюдшей досудебный порядок разрешения споров.</w:t>
      </w:r>
    </w:p>
    <w:p w:rsidR="00D602D2" w:rsidRPr="00C4737A" w:rsidRDefault="0090010B" w:rsidP="00773B23">
      <w:pPr>
        <w:widowControl w:val="0"/>
        <w:ind w:firstLine="426"/>
        <w:jc w:val="both"/>
        <w:rPr>
          <w:b/>
          <w:sz w:val="22"/>
          <w:szCs w:val="22"/>
        </w:rPr>
      </w:pPr>
      <w:r w:rsidRPr="00C4737A">
        <w:rPr>
          <w:sz w:val="22"/>
          <w:szCs w:val="22"/>
        </w:rPr>
        <w:t>9</w:t>
      </w:r>
      <w:r w:rsidR="00D602D2" w:rsidRPr="00C4737A">
        <w:rPr>
          <w:sz w:val="22"/>
          <w:szCs w:val="22"/>
        </w:rPr>
        <w:t xml:space="preserve">.2. При </w:t>
      </w:r>
      <w:proofErr w:type="spellStart"/>
      <w:r w:rsidR="00D602D2" w:rsidRPr="00C4737A">
        <w:rPr>
          <w:sz w:val="22"/>
          <w:szCs w:val="22"/>
        </w:rPr>
        <w:t>недостижении</w:t>
      </w:r>
      <w:proofErr w:type="spellEnd"/>
      <w:r w:rsidR="00D602D2" w:rsidRPr="00C4737A">
        <w:rPr>
          <w:sz w:val="22"/>
          <w:szCs w:val="22"/>
        </w:rPr>
        <w:t xml:space="preserve"> согласия спор подлежит рассмотрению в Арбитражном суде </w:t>
      </w:r>
      <w:r w:rsidR="00F207F2" w:rsidRPr="00C4737A">
        <w:rPr>
          <w:sz w:val="22"/>
          <w:szCs w:val="22"/>
        </w:rPr>
        <w:t>Новосибирской области</w:t>
      </w:r>
      <w:r w:rsidR="00D602D2" w:rsidRPr="00C4737A">
        <w:rPr>
          <w:sz w:val="22"/>
          <w:szCs w:val="22"/>
        </w:rPr>
        <w:t>.</w:t>
      </w:r>
    </w:p>
    <w:p w:rsidR="00D602D2" w:rsidRPr="00C4737A" w:rsidRDefault="0090010B" w:rsidP="00773B23">
      <w:pPr>
        <w:widowControl w:val="0"/>
        <w:ind w:firstLine="426"/>
        <w:jc w:val="center"/>
        <w:rPr>
          <w:b/>
          <w:sz w:val="22"/>
          <w:szCs w:val="22"/>
        </w:rPr>
      </w:pPr>
      <w:r w:rsidRPr="00C4737A">
        <w:rPr>
          <w:b/>
          <w:sz w:val="22"/>
          <w:szCs w:val="22"/>
        </w:rPr>
        <w:t>10</w:t>
      </w:r>
      <w:r w:rsidR="00D602D2" w:rsidRPr="00C4737A">
        <w:rPr>
          <w:b/>
          <w:sz w:val="22"/>
          <w:szCs w:val="22"/>
        </w:rPr>
        <w:t>. Прочие условия</w:t>
      </w:r>
    </w:p>
    <w:p w:rsidR="00A577FB" w:rsidRPr="00C4737A" w:rsidRDefault="0090010B" w:rsidP="002E4D03">
      <w:pPr>
        <w:ind w:firstLine="426"/>
        <w:jc w:val="both"/>
        <w:rPr>
          <w:sz w:val="22"/>
          <w:szCs w:val="22"/>
        </w:rPr>
      </w:pPr>
      <w:r w:rsidRPr="00C4737A">
        <w:rPr>
          <w:sz w:val="22"/>
          <w:szCs w:val="22"/>
        </w:rPr>
        <w:t>10</w:t>
      </w:r>
      <w:r w:rsidR="00D602D2" w:rsidRPr="00C4737A">
        <w:rPr>
          <w:sz w:val="22"/>
          <w:szCs w:val="22"/>
        </w:rPr>
        <w:t xml:space="preserve">.1. </w:t>
      </w:r>
      <w:r w:rsidR="002E4D03" w:rsidRPr="00C4737A">
        <w:rPr>
          <w:sz w:val="22"/>
          <w:szCs w:val="22"/>
        </w:rPr>
        <w:t>К Поставщику предъявляются следующие обязательные требования: соответствие единым требованиям, установленным п.1., п.1.1., ст. 31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6F0E92" w:rsidRPr="00C4737A" w:rsidRDefault="006F0E92" w:rsidP="002E4D03">
      <w:pPr>
        <w:ind w:firstLine="426"/>
        <w:jc w:val="both"/>
        <w:rPr>
          <w:sz w:val="24"/>
          <w:szCs w:val="24"/>
        </w:rPr>
      </w:pPr>
      <w:r w:rsidRPr="00C4737A">
        <w:rPr>
          <w:sz w:val="22"/>
          <w:szCs w:val="22"/>
        </w:rPr>
        <w:t xml:space="preserve">10.2. </w:t>
      </w:r>
      <w:r w:rsidRPr="00C4737A">
        <w:rPr>
          <w:sz w:val="24"/>
          <w:szCs w:val="24"/>
        </w:rPr>
        <w:t>Расторжение настоящего Контракта допускается по соглашению сторон, по решению суда, в случае одностороннего отказа стороны настоящего Контракта от исполнения настоящего Контракта в соответствии с гражданским законодательством.</w:t>
      </w:r>
    </w:p>
    <w:p w:rsidR="006F0E92" w:rsidRPr="00C4737A" w:rsidRDefault="006F0E92" w:rsidP="002E4D03">
      <w:pPr>
        <w:ind w:firstLine="426"/>
        <w:jc w:val="both"/>
        <w:rPr>
          <w:sz w:val="24"/>
          <w:szCs w:val="24"/>
        </w:rPr>
      </w:pPr>
      <w:r w:rsidRPr="00C4737A">
        <w:rPr>
          <w:sz w:val="24"/>
          <w:szCs w:val="24"/>
        </w:rPr>
        <w:t>10.3. Все изменения и дополнения к настоящему Контракту должны быть составлены в письменной форме и подписаны сторонами. Все сроки, исчисляемые в днях, считаются в рабочих днях, если настоящим Контрактом не предусмотрено иное. При заключении и исполнении настоящего Контракта изменение его существенных условий не допускается, за исключением случаев, предусмотренных действующим законодательством РФ.</w:t>
      </w:r>
    </w:p>
    <w:p w:rsidR="006F0E92" w:rsidRPr="00C4737A" w:rsidRDefault="006F0E92" w:rsidP="002E4D03">
      <w:pPr>
        <w:ind w:firstLine="426"/>
        <w:jc w:val="both"/>
        <w:rPr>
          <w:sz w:val="24"/>
          <w:szCs w:val="24"/>
        </w:rPr>
      </w:pPr>
      <w:r w:rsidRPr="00C4737A">
        <w:rPr>
          <w:sz w:val="24"/>
          <w:szCs w:val="24"/>
        </w:rPr>
        <w:t>10.4. Стороны</w:t>
      </w:r>
      <w:proofErr w:type="gramStart"/>
      <w:r w:rsidRPr="00C4737A">
        <w:rPr>
          <w:sz w:val="24"/>
          <w:szCs w:val="24"/>
        </w:rPr>
        <w:t xml:space="preserve"> Д</w:t>
      </w:r>
      <w:proofErr w:type="gramEnd"/>
      <w:r w:rsidRPr="00C4737A">
        <w:rPr>
          <w:sz w:val="24"/>
          <w:szCs w:val="24"/>
        </w:rPr>
        <w:t>оговорились, что уведомления (письма, претензии), которое одна Сторона направляет другой Стороне в соответствии с настоящим Контрактом, допускается направлять в электронном виде по электронной почте, факсу с последующим представлением оригинала.</w:t>
      </w:r>
    </w:p>
    <w:p w:rsidR="006F0E92" w:rsidRPr="00C4737A" w:rsidRDefault="006F0E92" w:rsidP="002E4D03">
      <w:pPr>
        <w:ind w:firstLine="426"/>
        <w:jc w:val="both"/>
        <w:rPr>
          <w:sz w:val="22"/>
          <w:szCs w:val="22"/>
        </w:rPr>
      </w:pPr>
      <w:r w:rsidRPr="00C4737A">
        <w:rPr>
          <w:sz w:val="24"/>
          <w:szCs w:val="24"/>
        </w:rPr>
        <w:t>10.5. Настоящий Контра</w:t>
      </w:r>
      <w:proofErr w:type="gramStart"/>
      <w:r w:rsidRPr="00C4737A">
        <w:rPr>
          <w:sz w:val="24"/>
          <w:szCs w:val="24"/>
        </w:rPr>
        <w:t>кт вст</w:t>
      </w:r>
      <w:proofErr w:type="gramEnd"/>
      <w:r w:rsidRPr="00C4737A">
        <w:rPr>
          <w:sz w:val="24"/>
          <w:szCs w:val="24"/>
        </w:rPr>
        <w:t>упает в силу с момента его подписания сторонами и действует по</w:t>
      </w:r>
      <w:r w:rsidRPr="00C4737A">
        <w:rPr>
          <w:b/>
          <w:sz w:val="24"/>
          <w:szCs w:val="24"/>
        </w:rPr>
        <w:t xml:space="preserve"> «31» декабря 202</w:t>
      </w:r>
      <w:r w:rsidR="002735D1" w:rsidRPr="00C4737A">
        <w:rPr>
          <w:b/>
          <w:sz w:val="24"/>
          <w:szCs w:val="24"/>
        </w:rPr>
        <w:t>6</w:t>
      </w:r>
      <w:r w:rsidRPr="00C4737A">
        <w:rPr>
          <w:b/>
          <w:sz w:val="24"/>
          <w:szCs w:val="24"/>
        </w:rPr>
        <w:t xml:space="preserve"> г. </w:t>
      </w:r>
      <w:r w:rsidRPr="00C4737A">
        <w:rPr>
          <w:sz w:val="24"/>
          <w:szCs w:val="24"/>
        </w:rPr>
        <w:t>включительно, а в части исполнения гарантийных обязательств и взаиморасчётов – до их полного исполнения сторонами.</w:t>
      </w:r>
    </w:p>
    <w:p w:rsidR="002E4D03" w:rsidRPr="00C4737A" w:rsidRDefault="002E4D03" w:rsidP="002E4D03">
      <w:pPr>
        <w:ind w:firstLine="426"/>
        <w:jc w:val="both"/>
        <w:rPr>
          <w:sz w:val="22"/>
          <w:szCs w:val="22"/>
        </w:rPr>
      </w:pPr>
    </w:p>
    <w:p w:rsidR="00AE3817" w:rsidRPr="00C4737A" w:rsidRDefault="00AE3817" w:rsidP="00AE3817">
      <w:pPr>
        <w:widowControl w:val="0"/>
        <w:ind w:firstLine="426"/>
        <w:jc w:val="center"/>
        <w:rPr>
          <w:b/>
          <w:sz w:val="22"/>
          <w:szCs w:val="22"/>
        </w:rPr>
      </w:pPr>
      <w:r w:rsidRPr="00C4737A">
        <w:rPr>
          <w:b/>
          <w:sz w:val="22"/>
          <w:szCs w:val="22"/>
        </w:rPr>
        <w:t>1</w:t>
      </w:r>
      <w:r w:rsidR="0090010B" w:rsidRPr="00C4737A">
        <w:rPr>
          <w:b/>
          <w:sz w:val="22"/>
          <w:szCs w:val="22"/>
        </w:rPr>
        <w:t>1</w:t>
      </w:r>
      <w:r w:rsidRPr="00C4737A">
        <w:rPr>
          <w:b/>
          <w:sz w:val="22"/>
          <w:szCs w:val="22"/>
        </w:rPr>
        <w:t>. Юридические адреса и реквизиты сторон</w:t>
      </w:r>
    </w:p>
    <w:p w:rsidR="00CC0992" w:rsidRPr="00C4737A" w:rsidRDefault="00CC0992" w:rsidP="00AE3817">
      <w:pPr>
        <w:widowControl w:val="0"/>
        <w:ind w:firstLine="426"/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CC0992" w:rsidRPr="00C4737A" w:rsidTr="00BD457F">
        <w:tc>
          <w:tcPr>
            <w:tcW w:w="5341" w:type="dxa"/>
          </w:tcPr>
          <w:p w:rsidR="00CC0992" w:rsidRPr="00C4737A" w:rsidRDefault="00CC0992" w:rsidP="00CC0992">
            <w:pPr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t>«ПОСТАВЩИК»</w:t>
            </w:r>
          </w:p>
          <w:p w:rsidR="002735D1" w:rsidRPr="00C4737A" w:rsidRDefault="002735D1" w:rsidP="00597E30">
            <w:pPr>
              <w:rPr>
                <w:sz w:val="22"/>
                <w:szCs w:val="22"/>
              </w:rPr>
            </w:pPr>
          </w:p>
          <w:p w:rsidR="002735D1" w:rsidRPr="00C4737A" w:rsidRDefault="002735D1" w:rsidP="00597E30">
            <w:pPr>
              <w:rPr>
                <w:sz w:val="22"/>
                <w:szCs w:val="22"/>
              </w:rPr>
            </w:pPr>
          </w:p>
          <w:p w:rsidR="002735D1" w:rsidRPr="00C4737A" w:rsidRDefault="002735D1" w:rsidP="00597E30">
            <w:pPr>
              <w:rPr>
                <w:sz w:val="22"/>
                <w:szCs w:val="22"/>
              </w:rPr>
            </w:pPr>
          </w:p>
          <w:p w:rsidR="002735D1" w:rsidRPr="00C4737A" w:rsidRDefault="002735D1" w:rsidP="00597E30">
            <w:pPr>
              <w:rPr>
                <w:sz w:val="22"/>
                <w:szCs w:val="22"/>
              </w:rPr>
            </w:pPr>
          </w:p>
          <w:p w:rsidR="002735D1" w:rsidRPr="00C4737A" w:rsidRDefault="002735D1" w:rsidP="00597E30">
            <w:pPr>
              <w:rPr>
                <w:sz w:val="22"/>
                <w:szCs w:val="22"/>
              </w:rPr>
            </w:pPr>
          </w:p>
          <w:p w:rsidR="002735D1" w:rsidRPr="00C4737A" w:rsidRDefault="002735D1" w:rsidP="00597E30">
            <w:pPr>
              <w:rPr>
                <w:sz w:val="22"/>
                <w:szCs w:val="22"/>
              </w:rPr>
            </w:pPr>
          </w:p>
          <w:p w:rsidR="002735D1" w:rsidRPr="00C4737A" w:rsidRDefault="002735D1" w:rsidP="00597E30">
            <w:pPr>
              <w:rPr>
                <w:sz w:val="22"/>
                <w:szCs w:val="22"/>
              </w:rPr>
            </w:pPr>
          </w:p>
          <w:p w:rsidR="002735D1" w:rsidRPr="00C4737A" w:rsidRDefault="002735D1" w:rsidP="00597E30">
            <w:pPr>
              <w:rPr>
                <w:sz w:val="22"/>
                <w:szCs w:val="22"/>
              </w:rPr>
            </w:pPr>
          </w:p>
          <w:p w:rsidR="002735D1" w:rsidRPr="00C4737A" w:rsidRDefault="002735D1" w:rsidP="00597E30">
            <w:pPr>
              <w:rPr>
                <w:sz w:val="22"/>
                <w:szCs w:val="22"/>
              </w:rPr>
            </w:pPr>
          </w:p>
          <w:p w:rsidR="002735D1" w:rsidRPr="00C4737A" w:rsidRDefault="002735D1" w:rsidP="00597E30">
            <w:pPr>
              <w:rPr>
                <w:sz w:val="22"/>
                <w:szCs w:val="22"/>
              </w:rPr>
            </w:pPr>
          </w:p>
          <w:p w:rsidR="002735D1" w:rsidRPr="00C4737A" w:rsidRDefault="002735D1" w:rsidP="00597E30">
            <w:pPr>
              <w:rPr>
                <w:sz w:val="22"/>
                <w:szCs w:val="22"/>
              </w:rPr>
            </w:pPr>
          </w:p>
          <w:p w:rsidR="002735D1" w:rsidRPr="00C4737A" w:rsidRDefault="002735D1" w:rsidP="00597E30">
            <w:pPr>
              <w:rPr>
                <w:sz w:val="22"/>
                <w:szCs w:val="22"/>
              </w:rPr>
            </w:pPr>
          </w:p>
          <w:p w:rsidR="002735D1" w:rsidRPr="00C4737A" w:rsidRDefault="002735D1" w:rsidP="00597E30">
            <w:pPr>
              <w:rPr>
                <w:sz w:val="22"/>
                <w:szCs w:val="22"/>
              </w:rPr>
            </w:pPr>
          </w:p>
          <w:p w:rsidR="002735D1" w:rsidRPr="00C4737A" w:rsidRDefault="002735D1" w:rsidP="00597E30">
            <w:pPr>
              <w:rPr>
                <w:sz w:val="22"/>
                <w:szCs w:val="22"/>
              </w:rPr>
            </w:pPr>
          </w:p>
          <w:p w:rsidR="002735D1" w:rsidRPr="00C4737A" w:rsidRDefault="002735D1" w:rsidP="00597E30">
            <w:pPr>
              <w:rPr>
                <w:sz w:val="22"/>
                <w:szCs w:val="22"/>
              </w:rPr>
            </w:pPr>
          </w:p>
          <w:p w:rsidR="002E4D03" w:rsidRPr="00C4737A" w:rsidRDefault="000D08B1" w:rsidP="00597E30">
            <w:pPr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br/>
            </w:r>
          </w:p>
          <w:p w:rsidR="002E4D03" w:rsidRPr="00C4737A" w:rsidRDefault="002E4D03" w:rsidP="00CC0992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  <w:p w:rsidR="002E4D03" w:rsidRPr="00C4737A" w:rsidRDefault="002E4D03" w:rsidP="00CC0992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  <w:p w:rsidR="00597E30" w:rsidRPr="00C4737A" w:rsidRDefault="00597E30" w:rsidP="00597E30">
            <w:pPr>
              <w:ind w:right="260"/>
              <w:rPr>
                <w:sz w:val="22"/>
                <w:szCs w:val="22"/>
              </w:rPr>
            </w:pPr>
          </w:p>
          <w:p w:rsidR="00597E30" w:rsidRPr="00C4737A" w:rsidRDefault="00597E30" w:rsidP="00597E30">
            <w:pPr>
              <w:ind w:right="260"/>
              <w:rPr>
                <w:sz w:val="22"/>
                <w:szCs w:val="22"/>
              </w:rPr>
            </w:pPr>
          </w:p>
          <w:p w:rsidR="002735D1" w:rsidRPr="00C4737A" w:rsidRDefault="002735D1" w:rsidP="00597E30">
            <w:pPr>
              <w:ind w:right="260"/>
              <w:rPr>
                <w:sz w:val="22"/>
                <w:szCs w:val="22"/>
              </w:rPr>
            </w:pPr>
          </w:p>
          <w:p w:rsidR="00597E30" w:rsidRPr="00C4737A" w:rsidRDefault="00597E30" w:rsidP="00597E30">
            <w:pPr>
              <w:ind w:right="260"/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t xml:space="preserve">_________________ / </w:t>
            </w:r>
            <w:r w:rsidR="002735D1" w:rsidRPr="00C4737A">
              <w:rPr>
                <w:sz w:val="22"/>
                <w:szCs w:val="22"/>
              </w:rPr>
              <w:t>___________</w:t>
            </w:r>
            <w:r w:rsidRPr="00C4737A">
              <w:rPr>
                <w:sz w:val="22"/>
                <w:szCs w:val="22"/>
              </w:rPr>
              <w:t>/</w:t>
            </w:r>
          </w:p>
          <w:p w:rsidR="00CC0992" w:rsidRPr="00C4737A" w:rsidRDefault="00597E30" w:rsidP="004F72CD">
            <w:pPr>
              <w:spacing w:line="360" w:lineRule="auto"/>
              <w:ind w:right="260"/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t>м.п.</w:t>
            </w:r>
          </w:p>
        </w:tc>
        <w:tc>
          <w:tcPr>
            <w:tcW w:w="5341" w:type="dxa"/>
          </w:tcPr>
          <w:p w:rsidR="00CC0992" w:rsidRPr="00C4737A" w:rsidRDefault="00CC0992" w:rsidP="00CC0992">
            <w:pPr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t>«</w:t>
            </w:r>
            <w:r w:rsidR="00115965" w:rsidRPr="00C4737A">
              <w:rPr>
                <w:sz w:val="22"/>
                <w:szCs w:val="22"/>
              </w:rPr>
              <w:t>ЗАКАЗЧИК</w:t>
            </w:r>
            <w:r w:rsidRPr="00C4737A">
              <w:rPr>
                <w:sz w:val="22"/>
                <w:szCs w:val="22"/>
              </w:rPr>
              <w:t xml:space="preserve">» </w:t>
            </w:r>
          </w:p>
          <w:p w:rsidR="00D07598" w:rsidRPr="00C4737A" w:rsidRDefault="00D07598" w:rsidP="00D07598">
            <w:pPr>
              <w:snapToGrid w:val="0"/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t>ИФЛ СО РАН</w:t>
            </w:r>
          </w:p>
          <w:p w:rsidR="00D07598" w:rsidRPr="00C4737A" w:rsidRDefault="00D07598" w:rsidP="00D07598">
            <w:pPr>
              <w:snapToGrid w:val="0"/>
              <w:rPr>
                <w:b/>
                <w:sz w:val="22"/>
                <w:szCs w:val="22"/>
              </w:rPr>
            </w:pPr>
          </w:p>
          <w:p w:rsidR="004867D0" w:rsidRPr="00C4737A" w:rsidRDefault="004867D0" w:rsidP="004867D0">
            <w:pPr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t xml:space="preserve">ИНН  5408105545 </w:t>
            </w:r>
          </w:p>
          <w:p w:rsidR="004867D0" w:rsidRPr="00C4737A" w:rsidRDefault="004867D0" w:rsidP="004867D0">
            <w:pPr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t>КПП  540801001</w:t>
            </w:r>
          </w:p>
          <w:p w:rsidR="004867D0" w:rsidRPr="00C4737A" w:rsidRDefault="004867D0" w:rsidP="004867D0">
            <w:pPr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t>к/</w:t>
            </w:r>
            <w:proofErr w:type="spellStart"/>
            <w:r w:rsidRPr="00C4737A">
              <w:rPr>
                <w:sz w:val="22"/>
                <w:szCs w:val="22"/>
              </w:rPr>
              <w:t>сч</w:t>
            </w:r>
            <w:proofErr w:type="spellEnd"/>
            <w:r w:rsidRPr="00C4737A">
              <w:rPr>
                <w:sz w:val="22"/>
                <w:szCs w:val="22"/>
              </w:rPr>
              <w:t>. 40102810445370000043</w:t>
            </w:r>
          </w:p>
          <w:p w:rsidR="004867D0" w:rsidRPr="00C4737A" w:rsidRDefault="004867D0" w:rsidP="004867D0">
            <w:pPr>
              <w:rPr>
                <w:sz w:val="22"/>
                <w:szCs w:val="22"/>
              </w:rPr>
            </w:pPr>
            <w:proofErr w:type="gramStart"/>
            <w:r w:rsidRPr="00C4737A">
              <w:rPr>
                <w:sz w:val="22"/>
                <w:szCs w:val="22"/>
              </w:rPr>
              <w:t>Р</w:t>
            </w:r>
            <w:proofErr w:type="gramEnd"/>
            <w:r w:rsidRPr="00C4737A">
              <w:rPr>
                <w:sz w:val="22"/>
                <w:szCs w:val="22"/>
              </w:rPr>
              <w:t>/с: 03214643000000015100</w:t>
            </w:r>
          </w:p>
          <w:p w:rsidR="004867D0" w:rsidRPr="00C4737A" w:rsidRDefault="004867D0" w:rsidP="004867D0">
            <w:pPr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t xml:space="preserve">в ОКЦ №1 Сибирского ГУ Банка России//УФК по Новосибирской области </w:t>
            </w:r>
            <w:proofErr w:type="gramStart"/>
            <w:r w:rsidRPr="00C4737A">
              <w:rPr>
                <w:sz w:val="22"/>
                <w:szCs w:val="22"/>
              </w:rPr>
              <w:t>г</w:t>
            </w:r>
            <w:proofErr w:type="gramEnd"/>
            <w:r w:rsidRPr="00C4737A">
              <w:rPr>
                <w:sz w:val="22"/>
                <w:szCs w:val="22"/>
              </w:rPr>
              <w:t>. Новосибирск</w:t>
            </w:r>
          </w:p>
          <w:p w:rsidR="004867D0" w:rsidRPr="00C4737A" w:rsidRDefault="004867D0" w:rsidP="004867D0">
            <w:pPr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t xml:space="preserve">(ИФЛ СО РАН, </w:t>
            </w:r>
            <w:proofErr w:type="gramStart"/>
            <w:r w:rsidRPr="00C4737A">
              <w:rPr>
                <w:sz w:val="22"/>
                <w:szCs w:val="22"/>
              </w:rPr>
              <w:t>л</w:t>
            </w:r>
            <w:proofErr w:type="gramEnd"/>
            <w:r w:rsidRPr="00C4737A">
              <w:rPr>
                <w:sz w:val="22"/>
                <w:szCs w:val="22"/>
              </w:rPr>
              <w:t>/с 20516Ц22040)</w:t>
            </w:r>
          </w:p>
          <w:p w:rsidR="004867D0" w:rsidRPr="00C4737A" w:rsidRDefault="004867D0" w:rsidP="004867D0">
            <w:pPr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t>Фактический/почтовый адрес: 630090,</w:t>
            </w:r>
          </w:p>
          <w:p w:rsidR="004867D0" w:rsidRPr="00C4737A" w:rsidRDefault="004867D0" w:rsidP="004867D0">
            <w:pPr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t>г. Новосибирск, ул. Николаева, 8</w:t>
            </w:r>
          </w:p>
          <w:p w:rsidR="004867D0" w:rsidRPr="00C4737A" w:rsidRDefault="004867D0" w:rsidP="004867D0">
            <w:pPr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t xml:space="preserve">(383)3301518 </w:t>
            </w:r>
          </w:p>
          <w:p w:rsidR="00607F59" w:rsidRPr="00C4737A" w:rsidRDefault="004867D0" w:rsidP="004867D0">
            <w:pPr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t>Эл. Почта ifl@philology.nsc.ru</w:t>
            </w:r>
          </w:p>
          <w:p w:rsidR="00607F59" w:rsidRPr="00C4737A" w:rsidRDefault="00607F59" w:rsidP="00CC0992">
            <w:pPr>
              <w:rPr>
                <w:sz w:val="22"/>
                <w:szCs w:val="22"/>
              </w:rPr>
            </w:pPr>
          </w:p>
          <w:p w:rsidR="00607F59" w:rsidRPr="00C4737A" w:rsidRDefault="00607F59" w:rsidP="00CC0992">
            <w:pPr>
              <w:rPr>
                <w:sz w:val="22"/>
                <w:szCs w:val="22"/>
              </w:rPr>
            </w:pPr>
          </w:p>
          <w:p w:rsidR="00CC0992" w:rsidRPr="00C4737A" w:rsidRDefault="00CC0992" w:rsidP="00AE3817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C91E61" w:rsidRPr="00C4737A" w:rsidRDefault="00C91E61" w:rsidP="00AE3817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C91E61" w:rsidRPr="00C4737A" w:rsidRDefault="00C91E61" w:rsidP="00AE3817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C91E61" w:rsidRPr="00C4737A" w:rsidRDefault="00C91E61" w:rsidP="00AE3817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4F72CD" w:rsidRPr="00C4737A" w:rsidRDefault="004F72CD" w:rsidP="00115965">
            <w:pPr>
              <w:ind w:right="260" w:firstLine="426"/>
              <w:rPr>
                <w:sz w:val="22"/>
                <w:szCs w:val="22"/>
              </w:rPr>
            </w:pPr>
          </w:p>
          <w:p w:rsidR="00115965" w:rsidRPr="00C4737A" w:rsidRDefault="00F42706" w:rsidP="00115965">
            <w:pPr>
              <w:ind w:right="260" w:firstLine="426"/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t>Директор</w:t>
            </w:r>
          </w:p>
          <w:p w:rsidR="00C91E61" w:rsidRPr="00C4737A" w:rsidRDefault="00C91E61" w:rsidP="00115965">
            <w:pPr>
              <w:keepNext/>
              <w:keepLines/>
              <w:ind w:right="260" w:firstLine="426"/>
              <w:jc w:val="both"/>
              <w:rPr>
                <w:sz w:val="22"/>
                <w:szCs w:val="22"/>
              </w:rPr>
            </w:pPr>
          </w:p>
          <w:p w:rsidR="00115965" w:rsidRPr="00C4737A" w:rsidRDefault="00181302" w:rsidP="00115965">
            <w:pPr>
              <w:keepNext/>
              <w:keepLines/>
              <w:ind w:right="260" w:firstLine="426"/>
              <w:jc w:val="both"/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t>__________________</w:t>
            </w:r>
            <w:r w:rsidR="00A41BC2" w:rsidRPr="00C4737A">
              <w:rPr>
                <w:sz w:val="22"/>
                <w:szCs w:val="22"/>
              </w:rPr>
              <w:t xml:space="preserve"> </w:t>
            </w:r>
            <w:r w:rsidR="00F42706" w:rsidRPr="00C4737A">
              <w:rPr>
                <w:sz w:val="22"/>
                <w:szCs w:val="22"/>
              </w:rPr>
              <w:t>И. В. Силантьев</w:t>
            </w:r>
          </w:p>
          <w:p w:rsidR="00115965" w:rsidRPr="00C4737A" w:rsidRDefault="00115965" w:rsidP="00115965">
            <w:pPr>
              <w:spacing w:line="360" w:lineRule="auto"/>
              <w:ind w:right="260" w:firstLine="426"/>
              <w:rPr>
                <w:sz w:val="22"/>
                <w:szCs w:val="22"/>
              </w:rPr>
            </w:pPr>
            <w:r w:rsidRPr="00C4737A">
              <w:rPr>
                <w:sz w:val="22"/>
                <w:szCs w:val="22"/>
              </w:rPr>
              <w:t>м.п.</w:t>
            </w:r>
          </w:p>
          <w:p w:rsidR="00CC0992" w:rsidRPr="00C4737A" w:rsidRDefault="00CC0992" w:rsidP="00CC0992">
            <w:pPr>
              <w:widowControl w:val="0"/>
              <w:rPr>
                <w:sz w:val="22"/>
                <w:szCs w:val="22"/>
              </w:rPr>
            </w:pPr>
          </w:p>
        </w:tc>
      </w:tr>
      <w:tr w:rsidR="00115965" w:rsidRPr="00C4737A" w:rsidTr="00BD457F">
        <w:tc>
          <w:tcPr>
            <w:tcW w:w="5341" w:type="dxa"/>
          </w:tcPr>
          <w:p w:rsidR="00115965" w:rsidRPr="00C4737A" w:rsidRDefault="00115965" w:rsidP="00CC0992">
            <w:pPr>
              <w:rPr>
                <w:sz w:val="22"/>
                <w:szCs w:val="22"/>
              </w:rPr>
            </w:pPr>
          </w:p>
        </w:tc>
        <w:tc>
          <w:tcPr>
            <w:tcW w:w="5341" w:type="dxa"/>
          </w:tcPr>
          <w:p w:rsidR="00115965" w:rsidRPr="00C4737A" w:rsidRDefault="00115965" w:rsidP="00CC0992">
            <w:pPr>
              <w:rPr>
                <w:sz w:val="22"/>
                <w:szCs w:val="22"/>
              </w:rPr>
            </w:pPr>
          </w:p>
        </w:tc>
      </w:tr>
    </w:tbl>
    <w:p w:rsidR="00CC0992" w:rsidRPr="00C4737A" w:rsidRDefault="00CC0992" w:rsidP="00AE3817">
      <w:pPr>
        <w:widowControl w:val="0"/>
        <w:ind w:firstLine="426"/>
        <w:jc w:val="center"/>
        <w:rPr>
          <w:b/>
          <w:sz w:val="22"/>
          <w:szCs w:val="22"/>
        </w:rPr>
      </w:pPr>
    </w:p>
    <w:p w:rsidR="00D6220E" w:rsidRPr="00C4737A" w:rsidRDefault="00D67377" w:rsidP="00F83C2F">
      <w:pPr>
        <w:keepNext/>
        <w:keepLines/>
        <w:ind w:left="7371"/>
        <w:rPr>
          <w:sz w:val="22"/>
          <w:szCs w:val="22"/>
        </w:rPr>
      </w:pPr>
      <w:r w:rsidRPr="00C4737A">
        <w:rPr>
          <w:sz w:val="22"/>
          <w:szCs w:val="22"/>
        </w:rPr>
        <w:br w:type="page"/>
      </w:r>
      <w:r w:rsidRPr="00C4737A">
        <w:rPr>
          <w:sz w:val="22"/>
          <w:szCs w:val="22"/>
        </w:rPr>
        <w:lastRenderedPageBreak/>
        <w:t>Приложение №</w:t>
      </w:r>
      <w:r w:rsidR="00DD0229" w:rsidRPr="00C4737A">
        <w:rPr>
          <w:sz w:val="22"/>
          <w:szCs w:val="22"/>
        </w:rPr>
        <w:t>1</w:t>
      </w:r>
    </w:p>
    <w:p w:rsidR="00D67377" w:rsidRPr="00C4737A" w:rsidRDefault="00A467F4" w:rsidP="00F83C2F">
      <w:pPr>
        <w:keepNext/>
        <w:keepLines/>
        <w:ind w:left="7371"/>
        <w:rPr>
          <w:sz w:val="22"/>
          <w:szCs w:val="22"/>
        </w:rPr>
      </w:pPr>
      <w:r w:rsidRPr="00C4737A">
        <w:rPr>
          <w:sz w:val="22"/>
          <w:szCs w:val="22"/>
        </w:rPr>
        <w:t xml:space="preserve">к </w:t>
      </w:r>
      <w:r w:rsidR="002E4D03" w:rsidRPr="00C4737A">
        <w:rPr>
          <w:sz w:val="22"/>
          <w:szCs w:val="22"/>
        </w:rPr>
        <w:t>Контракт</w:t>
      </w:r>
      <w:r w:rsidRPr="00C4737A">
        <w:rPr>
          <w:sz w:val="22"/>
          <w:szCs w:val="22"/>
        </w:rPr>
        <w:t>у №</w:t>
      </w:r>
      <w:r w:rsidR="00607F59" w:rsidRPr="00C4737A">
        <w:rPr>
          <w:sz w:val="22"/>
          <w:szCs w:val="22"/>
        </w:rPr>
        <w:t xml:space="preserve"> </w:t>
      </w:r>
      <w:r w:rsidR="002735D1" w:rsidRPr="00C4737A">
        <w:rPr>
          <w:sz w:val="22"/>
          <w:szCs w:val="22"/>
        </w:rPr>
        <w:t>______</w:t>
      </w:r>
    </w:p>
    <w:p w:rsidR="00580957" w:rsidRPr="00C4737A" w:rsidRDefault="00D67377" w:rsidP="00450611">
      <w:pPr>
        <w:keepNext/>
        <w:keepLines/>
        <w:ind w:left="7371"/>
        <w:rPr>
          <w:sz w:val="22"/>
          <w:szCs w:val="22"/>
        </w:rPr>
      </w:pPr>
      <w:r w:rsidRPr="00C4737A">
        <w:rPr>
          <w:sz w:val="22"/>
          <w:szCs w:val="22"/>
        </w:rPr>
        <w:t xml:space="preserve">от </w:t>
      </w:r>
      <w:r w:rsidR="00BC477C" w:rsidRPr="00C4737A">
        <w:rPr>
          <w:sz w:val="22"/>
          <w:szCs w:val="22"/>
        </w:rPr>
        <w:t xml:space="preserve"> </w:t>
      </w:r>
      <w:r w:rsidR="002735D1" w:rsidRPr="00C4737A">
        <w:rPr>
          <w:sz w:val="22"/>
          <w:szCs w:val="22"/>
        </w:rPr>
        <w:t>______2026</w:t>
      </w:r>
      <w:r w:rsidR="00F42706" w:rsidRPr="00C4737A">
        <w:rPr>
          <w:sz w:val="22"/>
          <w:szCs w:val="22"/>
        </w:rPr>
        <w:t xml:space="preserve"> г</w:t>
      </w:r>
      <w:r w:rsidRPr="00C4737A">
        <w:rPr>
          <w:sz w:val="22"/>
          <w:szCs w:val="22"/>
        </w:rPr>
        <w:t>.</w:t>
      </w:r>
    </w:p>
    <w:p w:rsidR="00F83C2F" w:rsidRPr="00C4737A" w:rsidRDefault="00F83C2F" w:rsidP="00450611">
      <w:pPr>
        <w:keepNext/>
        <w:keepLines/>
        <w:ind w:firstLine="426"/>
        <w:rPr>
          <w:b/>
          <w:sz w:val="22"/>
          <w:szCs w:val="22"/>
        </w:rPr>
      </w:pPr>
    </w:p>
    <w:p w:rsidR="00D67377" w:rsidRPr="00C4737A" w:rsidRDefault="009827E9" w:rsidP="00773B23">
      <w:pPr>
        <w:keepNext/>
        <w:keepLines/>
        <w:ind w:firstLine="426"/>
        <w:jc w:val="center"/>
        <w:rPr>
          <w:b/>
          <w:sz w:val="22"/>
          <w:szCs w:val="22"/>
        </w:rPr>
      </w:pPr>
      <w:r w:rsidRPr="00C4737A">
        <w:rPr>
          <w:b/>
          <w:sz w:val="22"/>
          <w:szCs w:val="22"/>
        </w:rPr>
        <w:t>СПЕЦИФИКАЦИЯ</w:t>
      </w:r>
    </w:p>
    <w:p w:rsidR="00BF281F" w:rsidRPr="00C4737A" w:rsidRDefault="00BF281F" w:rsidP="00773B23">
      <w:pPr>
        <w:keepNext/>
        <w:keepLines/>
        <w:ind w:firstLine="426"/>
        <w:jc w:val="center"/>
        <w:rPr>
          <w:b/>
          <w:sz w:val="22"/>
          <w:szCs w:val="22"/>
        </w:rPr>
      </w:pPr>
    </w:p>
    <w:tbl>
      <w:tblPr>
        <w:tblW w:w="10903" w:type="dxa"/>
        <w:tblInd w:w="118" w:type="dxa"/>
        <w:tblLook w:val="04A0"/>
      </w:tblPr>
      <w:tblGrid>
        <w:gridCol w:w="560"/>
        <w:gridCol w:w="6300"/>
        <w:gridCol w:w="840"/>
        <w:gridCol w:w="663"/>
        <w:gridCol w:w="1120"/>
        <w:gridCol w:w="1420"/>
      </w:tblGrid>
      <w:tr w:rsidR="00450611" w:rsidRPr="00C4737A" w:rsidTr="00450611">
        <w:trPr>
          <w:trHeight w:val="258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b/>
                <w:bCs/>
              </w:rPr>
            </w:pPr>
            <w:r w:rsidRPr="00C4737A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6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b/>
                <w:bCs/>
              </w:rPr>
            </w:pPr>
            <w:r w:rsidRPr="00C4737A">
              <w:rPr>
                <w:rFonts w:ascii="Arial" w:hAnsi="Arial" w:cs="Arial"/>
                <w:b/>
                <w:bCs/>
              </w:rPr>
              <w:t>Товары (работы, услуги)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b/>
                <w:bCs/>
              </w:rPr>
            </w:pPr>
            <w:r w:rsidRPr="00C4737A">
              <w:rPr>
                <w:rFonts w:ascii="Arial" w:hAnsi="Arial" w:cs="Arial"/>
                <w:b/>
                <w:bCs/>
              </w:rPr>
              <w:t>Кол-во</w:t>
            </w:r>
          </w:p>
        </w:tc>
        <w:tc>
          <w:tcPr>
            <w:tcW w:w="66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b/>
                <w:bCs/>
              </w:rPr>
            </w:pPr>
            <w:r w:rsidRPr="00C4737A">
              <w:rPr>
                <w:rFonts w:ascii="Arial" w:hAnsi="Arial" w:cs="Arial"/>
                <w:b/>
                <w:bCs/>
              </w:rPr>
              <w:t>Ед.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b/>
                <w:bCs/>
              </w:rPr>
            </w:pPr>
            <w:r w:rsidRPr="00C4737A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b/>
                <w:bCs/>
              </w:rPr>
            </w:pPr>
            <w:r w:rsidRPr="00C4737A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308 Ручка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шар.DOLCE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COSTO тонированный корпус,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мет</w:t>
            </w:r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.н</w:t>
            </w:r>
            <w:proofErr w:type="gramEnd"/>
            <w:r w:rsidRPr="00C4737A">
              <w:rPr>
                <w:rFonts w:ascii="Arial" w:hAnsi="Arial" w:cs="Arial"/>
                <w:sz w:val="16"/>
                <w:szCs w:val="16"/>
              </w:rPr>
              <w:t>аконечник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>, синяя 0,7мм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132 Скрепки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никел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>. 28 мм/100 шт. DOLCE COSTO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168 Набор </w:t>
            </w: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текст-маркеров</w:t>
            </w:r>
            <w:proofErr w:type="spellEnd"/>
            <w:proofErr w:type="gramEnd"/>
            <w:r w:rsidRPr="00C4737A">
              <w:rPr>
                <w:rFonts w:ascii="Arial" w:hAnsi="Arial" w:cs="Arial"/>
                <w:sz w:val="16"/>
                <w:szCs w:val="16"/>
              </w:rPr>
              <w:t xml:space="preserve"> DOLCE COSTO 4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цв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>., 5 мм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набор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335 Папка 2кольца 16 мм DOLCE COSTO Эконом красная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145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Корр</w:t>
            </w:r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.ж</w:t>
            </w:r>
            <w:proofErr w:type="gramEnd"/>
            <w:r w:rsidRPr="00C4737A">
              <w:rPr>
                <w:rFonts w:ascii="Arial" w:hAnsi="Arial" w:cs="Arial"/>
                <w:sz w:val="16"/>
                <w:szCs w:val="16"/>
              </w:rPr>
              <w:t>идк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>/кисть DOLCE COSTO 20мл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271 Корр</w:t>
            </w:r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.л</w:t>
            </w:r>
            <w:proofErr w:type="gramEnd"/>
            <w:r w:rsidRPr="00C4737A">
              <w:rPr>
                <w:rFonts w:ascii="Arial" w:hAnsi="Arial" w:cs="Arial"/>
                <w:sz w:val="16"/>
                <w:szCs w:val="16"/>
              </w:rPr>
              <w:t xml:space="preserve">ента DOLCE COSTO 5,0 мм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6 м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107 Скобы №10 DOLCE COSTO, 1000шт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Ластик 8х26х19 мм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Elephant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ЦВЕТНОЙ 300/80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438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Ручка автоматическая DOLCE COSTO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Oilgel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полупрозр</w:t>
            </w:r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.т</w:t>
            </w:r>
            <w:proofErr w:type="gramEnd"/>
            <w:r w:rsidRPr="00C4737A">
              <w:rPr>
                <w:rFonts w:ascii="Arial" w:hAnsi="Arial" w:cs="Arial"/>
                <w:sz w:val="16"/>
                <w:szCs w:val="16"/>
              </w:rPr>
              <w:t>онированный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корпус с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рез.держателем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0.7мм, синяя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217 Ручка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гел.DOLCE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COSTO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прозр</w:t>
            </w:r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.к</w:t>
            </w:r>
            <w:proofErr w:type="gramEnd"/>
            <w:r w:rsidRPr="00C4737A">
              <w:rPr>
                <w:rFonts w:ascii="Arial" w:hAnsi="Arial" w:cs="Arial"/>
                <w:sz w:val="16"/>
                <w:szCs w:val="16"/>
              </w:rPr>
              <w:t>орпус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черная 0,5мм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438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Ручка автоматическая DOLCE COSTO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Oilgel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полупрозр</w:t>
            </w:r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.т</w:t>
            </w:r>
            <w:proofErr w:type="gramEnd"/>
            <w:r w:rsidRPr="00C4737A">
              <w:rPr>
                <w:rFonts w:ascii="Arial" w:hAnsi="Arial" w:cs="Arial"/>
                <w:sz w:val="16"/>
                <w:szCs w:val="16"/>
              </w:rPr>
              <w:t>онированный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корпус с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рез.держателем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0.7мм, черная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Грифели 0,7 мм НВ 60 мм для автоматических карандашей 12 </w:t>
            </w: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  <w:r w:rsidRPr="00C4737A">
              <w:rPr>
                <w:rFonts w:ascii="Arial" w:hAnsi="Arial" w:cs="Arial"/>
                <w:sz w:val="16"/>
                <w:szCs w:val="16"/>
              </w:rPr>
              <w:t xml:space="preserve"> 80583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Карандаш механический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OfficeSpace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0,5мм,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грип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>, с ластиком, ассорти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LAMARK85 Бумага для записи 90*90мм 500л белая в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прозр</w:t>
            </w:r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C4737A">
              <w:rPr>
                <w:rFonts w:ascii="Arial" w:hAnsi="Arial" w:cs="Arial"/>
                <w:sz w:val="16"/>
                <w:szCs w:val="16"/>
              </w:rPr>
              <w:t>ластик.боксе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LAMARK708 Бумага для записи 90*90мм 200л белая в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термопленке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>, сменная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*LAMARK715 Бумага для записи 90*90мм 350л цветная в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термопленке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>, сменная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LAMARK1128 Закладки 44x12 мм, 5x25 л., неон, пластик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LAMARK1141-GN Закладки 44x24 мм, 1x20 л, Z-сложения, зеленые, пластик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Клей-карандаш 15 г. ERICH KRAUSE MAGIC розовый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Клей-карандаш 15 г. ERICH KRAUSE EK4443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Конверт CD для дисков бумажный с окном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LAMARK4805 Клейкая лента упаковочная прозрачная 48мм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120м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40мкм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1233 Лента клейкая 12ммх33м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канц</w:t>
            </w:r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C4737A">
              <w:rPr>
                <w:rFonts w:ascii="Arial" w:hAnsi="Arial" w:cs="Arial"/>
                <w:sz w:val="16"/>
                <w:szCs w:val="16"/>
              </w:rPr>
              <w:t>розр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Журнал регистрации исходящих документов,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бумвинил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>, блок офсет, А</w:t>
            </w:r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4</w:t>
            </w:r>
            <w:proofErr w:type="gramEnd"/>
            <w:r w:rsidRPr="00C4737A">
              <w:rPr>
                <w:rFonts w:ascii="Arial" w:hAnsi="Arial" w:cs="Arial"/>
                <w:sz w:val="16"/>
                <w:szCs w:val="16"/>
              </w:rPr>
              <w:t>, 96 л.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Маркер перманентный 2,5 мм линия 1,2 мм белый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Centropen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2686/1б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Маркер перманентный двухсторонний 1,0-4,0 мм черный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Centropen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1666/1ч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Бумага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офисн.SvetoCopy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А4 80 г/м2 500л Класс</w:t>
            </w:r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 xml:space="preserve"> С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*Папка адресная без надписи,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бумвинил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>, красная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LAMARK503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Файл-вкл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>. А</w:t>
            </w:r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4</w:t>
            </w:r>
            <w:proofErr w:type="gramEnd"/>
            <w:r w:rsidRPr="00C4737A">
              <w:rPr>
                <w:rFonts w:ascii="Arial" w:hAnsi="Arial" w:cs="Arial"/>
                <w:sz w:val="16"/>
                <w:szCs w:val="16"/>
              </w:rPr>
              <w:t>, 0,050 мм, 100 шт./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Ручка шариковая 0,7 мм светло-синяя "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Skyline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" игольчатый стержень,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грип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CBp_07130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>31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Ручка</w:t>
            </w:r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4737A">
              <w:rPr>
                <w:rFonts w:ascii="Arial" w:hAnsi="Arial" w:cs="Arial"/>
                <w:sz w:val="16"/>
                <w:szCs w:val="16"/>
              </w:rPr>
              <w:t>шариковая</w:t>
            </w:r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 xml:space="preserve"> 0,7 </w:t>
            </w:r>
            <w:r w:rsidRPr="00C4737A">
              <w:rPr>
                <w:rFonts w:ascii="Arial" w:hAnsi="Arial" w:cs="Arial"/>
                <w:sz w:val="16"/>
                <w:szCs w:val="16"/>
              </w:rPr>
              <w:t>мм</w:t>
            </w:r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4737A">
              <w:rPr>
                <w:rFonts w:ascii="Arial" w:hAnsi="Arial" w:cs="Arial"/>
                <w:sz w:val="16"/>
                <w:szCs w:val="16"/>
              </w:rPr>
              <w:t>синяя</w:t>
            </w:r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C4737A">
              <w:rPr>
                <w:rFonts w:ascii="Arial" w:hAnsi="Arial" w:cs="Arial"/>
                <w:sz w:val="16"/>
                <w:szCs w:val="16"/>
              </w:rPr>
              <w:t>игольчатый</w:t>
            </w:r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4737A">
              <w:rPr>
                <w:rFonts w:ascii="Arial" w:hAnsi="Arial" w:cs="Arial"/>
                <w:sz w:val="16"/>
                <w:szCs w:val="16"/>
              </w:rPr>
              <w:t>стержень</w:t>
            </w:r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грип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>Berlingo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>xGold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>" CBp_07500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>32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323 Папка на завязках 260х75х320мм белая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>33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LAMARK28028 Папка для бумаг с завязками, белая, 280г/м</w:t>
            </w:r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C4737A">
              <w:rPr>
                <w:rFonts w:ascii="Arial" w:hAnsi="Arial" w:cs="Arial"/>
                <w:sz w:val="16"/>
                <w:szCs w:val="16"/>
              </w:rPr>
              <w:t>, мелованный картон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>34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Кассовая лента 57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термо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30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Нск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LAMARK192 Клей-карандаш 20 гр. PVP (ПВП)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>36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LAMARK4801 Клейкая лента упаковочная прозрачная 48мм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66м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38мкм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>37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 xml:space="preserve">Бумага </w:t>
            </w:r>
            <w:proofErr w:type="spellStart"/>
            <w:r w:rsidRPr="00C4737A">
              <w:rPr>
                <w:rFonts w:ascii="Arial" w:hAnsi="Arial" w:cs="Arial"/>
                <w:sz w:val="16"/>
                <w:szCs w:val="16"/>
              </w:rPr>
              <w:t>офисн.SvetoCopy</w:t>
            </w:r>
            <w:proofErr w:type="spellEnd"/>
            <w:r w:rsidRPr="00C4737A">
              <w:rPr>
                <w:rFonts w:ascii="Arial" w:hAnsi="Arial" w:cs="Arial"/>
                <w:sz w:val="16"/>
                <w:szCs w:val="16"/>
              </w:rPr>
              <w:t xml:space="preserve"> А4 80 г/м2 500л Класс</w:t>
            </w:r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 xml:space="preserve"> С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>38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LAMARK500 Бум/зам. 51x51, 250 л., 5 цветов неон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4737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611" w:rsidRPr="00C4737A" w:rsidTr="00450611">
        <w:trPr>
          <w:trHeight w:val="22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737A">
              <w:rPr>
                <w:rFonts w:ascii="Arial" w:hAnsi="Arial" w:cs="Arial"/>
                <w:sz w:val="16"/>
                <w:szCs w:val="16"/>
                <w:lang w:val="en-US"/>
              </w:rPr>
              <w:t>39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Нить 210 ЛШ 1000 м.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0611" w:rsidRPr="00C4737A" w:rsidRDefault="00450611" w:rsidP="00450611">
            <w:pPr>
              <w:rPr>
                <w:rFonts w:ascii="Arial" w:hAnsi="Arial" w:cs="Arial"/>
                <w:sz w:val="16"/>
                <w:szCs w:val="16"/>
              </w:rPr>
            </w:pPr>
            <w:r w:rsidRPr="00C4737A">
              <w:rPr>
                <w:rFonts w:ascii="Arial" w:hAnsi="Arial" w:cs="Arial"/>
                <w:sz w:val="16"/>
                <w:szCs w:val="16"/>
              </w:rPr>
              <w:t>боб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450611" w:rsidRPr="00C4737A" w:rsidRDefault="00450611" w:rsidP="004506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50611" w:rsidRPr="00C4737A" w:rsidRDefault="00450611" w:rsidP="00773B23">
      <w:pPr>
        <w:keepNext/>
        <w:keepLines/>
        <w:ind w:firstLine="426"/>
        <w:jc w:val="center"/>
        <w:rPr>
          <w:b/>
          <w:sz w:val="22"/>
          <w:szCs w:val="22"/>
        </w:rPr>
      </w:pPr>
    </w:p>
    <w:p w:rsidR="002E0BF4" w:rsidRPr="00C4737A" w:rsidRDefault="00F1257B" w:rsidP="00BD457F">
      <w:pPr>
        <w:keepNext/>
        <w:keepLines/>
        <w:ind w:left="426" w:right="260"/>
        <w:jc w:val="both"/>
        <w:rPr>
          <w:sz w:val="22"/>
          <w:szCs w:val="22"/>
        </w:rPr>
      </w:pPr>
      <w:r w:rsidRPr="00C4737A">
        <w:rPr>
          <w:sz w:val="22"/>
          <w:szCs w:val="22"/>
        </w:rPr>
        <w:t xml:space="preserve">Всего наименований </w:t>
      </w:r>
      <w:r w:rsidR="00450611" w:rsidRPr="00C4737A">
        <w:rPr>
          <w:sz w:val="22"/>
          <w:szCs w:val="22"/>
        </w:rPr>
        <w:t>39</w:t>
      </w:r>
      <w:r w:rsidR="004E007A" w:rsidRPr="00C4737A">
        <w:rPr>
          <w:sz w:val="22"/>
          <w:szCs w:val="22"/>
        </w:rPr>
        <w:t xml:space="preserve"> на сумму</w:t>
      </w:r>
      <w:r w:rsidR="00C53ECB" w:rsidRPr="00C4737A">
        <w:rPr>
          <w:sz w:val="22"/>
          <w:szCs w:val="22"/>
        </w:rPr>
        <w:t>:</w:t>
      </w:r>
      <w:r w:rsidR="00C91E61" w:rsidRPr="00C4737A">
        <w:rPr>
          <w:sz w:val="22"/>
          <w:szCs w:val="22"/>
        </w:rPr>
        <w:t xml:space="preserve"> </w:t>
      </w:r>
      <w:r w:rsidR="00424619" w:rsidRPr="00C4737A">
        <w:rPr>
          <w:sz w:val="22"/>
          <w:szCs w:val="22"/>
        </w:rPr>
        <w:t xml:space="preserve"> </w:t>
      </w:r>
      <w:r w:rsidR="002735D1" w:rsidRPr="00C4737A">
        <w:rPr>
          <w:sz w:val="22"/>
          <w:szCs w:val="22"/>
        </w:rPr>
        <w:t>______</w:t>
      </w:r>
      <w:r w:rsidR="00424619" w:rsidRPr="00C4737A">
        <w:rPr>
          <w:sz w:val="22"/>
          <w:szCs w:val="22"/>
        </w:rPr>
        <w:t xml:space="preserve"> рублей</w:t>
      </w:r>
    </w:p>
    <w:tbl>
      <w:tblPr>
        <w:tblW w:w="0" w:type="auto"/>
        <w:tblLook w:val="04A0"/>
      </w:tblPr>
      <w:tblGrid>
        <w:gridCol w:w="5103"/>
        <w:gridCol w:w="5070"/>
      </w:tblGrid>
      <w:tr w:rsidR="007C6537" w:rsidRPr="00DD2D47" w:rsidTr="00957C00">
        <w:tc>
          <w:tcPr>
            <w:tcW w:w="5103" w:type="dxa"/>
            <w:shd w:val="clear" w:color="auto" w:fill="auto"/>
          </w:tcPr>
          <w:p w:rsidR="00580957" w:rsidRPr="00C4737A" w:rsidRDefault="00580957" w:rsidP="00BD457F">
            <w:pPr>
              <w:spacing w:line="360" w:lineRule="auto"/>
              <w:ind w:right="260" w:firstLine="426"/>
              <w:rPr>
                <w:b/>
                <w:sz w:val="22"/>
                <w:szCs w:val="22"/>
              </w:rPr>
            </w:pPr>
          </w:p>
          <w:p w:rsidR="002735D1" w:rsidRPr="00C4737A" w:rsidRDefault="002735D1" w:rsidP="004F72CD">
            <w:pPr>
              <w:ind w:right="260"/>
              <w:rPr>
                <w:b/>
                <w:bCs/>
                <w:sz w:val="22"/>
                <w:szCs w:val="22"/>
              </w:rPr>
            </w:pPr>
          </w:p>
          <w:p w:rsidR="002735D1" w:rsidRPr="00C4737A" w:rsidRDefault="002735D1" w:rsidP="004F72CD">
            <w:pPr>
              <w:ind w:right="260"/>
              <w:rPr>
                <w:b/>
                <w:bCs/>
                <w:sz w:val="22"/>
                <w:szCs w:val="22"/>
              </w:rPr>
            </w:pPr>
          </w:p>
          <w:p w:rsidR="002735D1" w:rsidRPr="00C4737A" w:rsidRDefault="002735D1" w:rsidP="004F72CD">
            <w:pPr>
              <w:ind w:right="260"/>
              <w:rPr>
                <w:b/>
                <w:bCs/>
                <w:sz w:val="22"/>
                <w:szCs w:val="22"/>
              </w:rPr>
            </w:pPr>
          </w:p>
          <w:p w:rsidR="004F72CD" w:rsidRPr="00C4737A" w:rsidRDefault="004F72CD" w:rsidP="004F72CD">
            <w:pPr>
              <w:ind w:right="260"/>
              <w:rPr>
                <w:b/>
                <w:bCs/>
                <w:sz w:val="22"/>
                <w:szCs w:val="22"/>
              </w:rPr>
            </w:pPr>
          </w:p>
          <w:p w:rsidR="004F72CD" w:rsidRPr="00C4737A" w:rsidRDefault="004F72CD" w:rsidP="004F72CD">
            <w:pPr>
              <w:ind w:right="260"/>
              <w:rPr>
                <w:b/>
                <w:bCs/>
                <w:sz w:val="22"/>
                <w:szCs w:val="22"/>
              </w:rPr>
            </w:pPr>
            <w:r w:rsidRPr="00C4737A">
              <w:rPr>
                <w:b/>
                <w:bCs/>
                <w:sz w:val="22"/>
                <w:szCs w:val="22"/>
              </w:rPr>
              <w:t xml:space="preserve">_________________ / </w:t>
            </w:r>
            <w:r w:rsidR="002735D1" w:rsidRPr="00C4737A">
              <w:rPr>
                <w:b/>
                <w:bCs/>
                <w:sz w:val="22"/>
                <w:szCs w:val="22"/>
              </w:rPr>
              <w:t>____________</w:t>
            </w:r>
            <w:r w:rsidRPr="00C4737A">
              <w:rPr>
                <w:b/>
                <w:bCs/>
                <w:sz w:val="22"/>
                <w:szCs w:val="22"/>
              </w:rPr>
              <w:t>/</w:t>
            </w:r>
          </w:p>
          <w:p w:rsidR="00EC3766" w:rsidRPr="00C4737A" w:rsidRDefault="004F72CD" w:rsidP="004F72CD">
            <w:pPr>
              <w:ind w:right="260"/>
              <w:rPr>
                <w:b/>
                <w:bCs/>
                <w:sz w:val="22"/>
                <w:szCs w:val="22"/>
              </w:rPr>
            </w:pPr>
            <w:r w:rsidRPr="00C4737A">
              <w:rPr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5070" w:type="dxa"/>
            <w:shd w:val="clear" w:color="auto" w:fill="auto"/>
          </w:tcPr>
          <w:p w:rsidR="008D7DC3" w:rsidRPr="00C4737A" w:rsidRDefault="008D7DC3" w:rsidP="00BD457F">
            <w:pPr>
              <w:spacing w:line="360" w:lineRule="auto"/>
              <w:ind w:right="260" w:firstLine="426"/>
              <w:rPr>
                <w:b/>
                <w:sz w:val="22"/>
                <w:szCs w:val="22"/>
              </w:rPr>
            </w:pPr>
          </w:p>
          <w:p w:rsidR="007C6537" w:rsidRPr="00C4737A" w:rsidRDefault="0065614D" w:rsidP="00597E30">
            <w:pPr>
              <w:ind w:right="261" w:firstLine="426"/>
              <w:rPr>
                <w:b/>
                <w:sz w:val="22"/>
                <w:szCs w:val="22"/>
              </w:rPr>
            </w:pPr>
            <w:r w:rsidRPr="00C4737A">
              <w:rPr>
                <w:b/>
                <w:sz w:val="22"/>
                <w:szCs w:val="22"/>
              </w:rPr>
              <w:t xml:space="preserve">ИФЛ </w:t>
            </w:r>
            <w:r w:rsidR="006973FD" w:rsidRPr="00C4737A">
              <w:rPr>
                <w:b/>
                <w:sz w:val="22"/>
                <w:szCs w:val="22"/>
              </w:rPr>
              <w:t>СО РАН</w:t>
            </w:r>
          </w:p>
          <w:p w:rsidR="005425D9" w:rsidRPr="00C4737A" w:rsidRDefault="00F42706" w:rsidP="00597E30">
            <w:pPr>
              <w:ind w:left="465" w:right="261"/>
              <w:rPr>
                <w:b/>
                <w:sz w:val="22"/>
                <w:szCs w:val="22"/>
              </w:rPr>
            </w:pPr>
            <w:r w:rsidRPr="00C4737A">
              <w:rPr>
                <w:b/>
                <w:sz w:val="22"/>
                <w:szCs w:val="22"/>
              </w:rPr>
              <w:t>Директор</w:t>
            </w:r>
          </w:p>
          <w:p w:rsidR="005425D9" w:rsidRPr="00C4737A" w:rsidRDefault="005425D9" w:rsidP="005425D9">
            <w:pPr>
              <w:ind w:right="260" w:firstLine="426"/>
              <w:rPr>
                <w:b/>
                <w:sz w:val="22"/>
                <w:szCs w:val="22"/>
              </w:rPr>
            </w:pPr>
          </w:p>
          <w:p w:rsidR="00597E30" w:rsidRPr="00C4737A" w:rsidRDefault="00597E30" w:rsidP="005425D9">
            <w:pPr>
              <w:ind w:right="260" w:firstLine="426"/>
              <w:rPr>
                <w:b/>
                <w:sz w:val="22"/>
                <w:szCs w:val="22"/>
              </w:rPr>
            </w:pPr>
          </w:p>
          <w:p w:rsidR="005425D9" w:rsidRPr="00C4737A" w:rsidRDefault="005425D9" w:rsidP="005425D9">
            <w:pPr>
              <w:ind w:right="260" w:firstLine="426"/>
              <w:rPr>
                <w:b/>
                <w:sz w:val="22"/>
                <w:szCs w:val="22"/>
              </w:rPr>
            </w:pPr>
            <w:r w:rsidRPr="00C4737A">
              <w:rPr>
                <w:b/>
                <w:sz w:val="22"/>
                <w:szCs w:val="22"/>
              </w:rPr>
              <w:t xml:space="preserve">__________________ </w:t>
            </w:r>
            <w:r w:rsidR="00F42706" w:rsidRPr="00C4737A">
              <w:rPr>
                <w:b/>
                <w:sz w:val="22"/>
                <w:szCs w:val="22"/>
              </w:rPr>
              <w:t>И. В. Силантьев</w:t>
            </w:r>
          </w:p>
          <w:p w:rsidR="00EC3766" w:rsidRPr="00DD2D47" w:rsidRDefault="005425D9" w:rsidP="005425D9">
            <w:pPr>
              <w:spacing w:line="360" w:lineRule="auto"/>
              <w:ind w:right="260" w:firstLine="426"/>
              <w:rPr>
                <w:b/>
                <w:sz w:val="22"/>
                <w:szCs w:val="22"/>
              </w:rPr>
            </w:pPr>
            <w:r w:rsidRPr="00C4737A">
              <w:rPr>
                <w:b/>
                <w:sz w:val="22"/>
                <w:szCs w:val="22"/>
              </w:rPr>
              <w:t>м.п.</w:t>
            </w:r>
          </w:p>
        </w:tc>
      </w:tr>
    </w:tbl>
    <w:p w:rsidR="00F511D4" w:rsidRPr="00DD2D47" w:rsidRDefault="00F511D4" w:rsidP="00450611">
      <w:pPr>
        <w:keepNext/>
        <w:keepLines/>
        <w:jc w:val="both"/>
        <w:rPr>
          <w:sz w:val="22"/>
          <w:szCs w:val="22"/>
        </w:rPr>
      </w:pPr>
    </w:p>
    <w:sectPr w:rsidR="00F511D4" w:rsidRPr="00DD2D47" w:rsidSect="00AE3817">
      <w:footerReference w:type="even" r:id="rId8"/>
      <w:footerReference w:type="default" r:id="rId9"/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B76" w:rsidRDefault="005F4B76">
      <w:r>
        <w:separator/>
      </w:r>
    </w:p>
  </w:endnote>
  <w:endnote w:type="continuationSeparator" w:id="0">
    <w:p w:rsidR="005F4B76" w:rsidRDefault="005F4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96" w:rsidRDefault="00C56D07" w:rsidP="00A21CB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C3E9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3E96" w:rsidRDefault="004C3E96" w:rsidP="00A21CB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96" w:rsidRDefault="00C56D07" w:rsidP="00A21CB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C3E9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737A">
      <w:rPr>
        <w:rStyle w:val="a6"/>
        <w:noProof/>
      </w:rPr>
      <w:t>5</w:t>
    </w:r>
    <w:r>
      <w:rPr>
        <w:rStyle w:val="a6"/>
      </w:rPr>
      <w:fldChar w:fldCharType="end"/>
    </w:r>
  </w:p>
  <w:p w:rsidR="004C3E96" w:rsidRDefault="004C3E96" w:rsidP="00A21CB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B76" w:rsidRDefault="005F4B76">
      <w:r>
        <w:separator/>
      </w:r>
    </w:p>
  </w:footnote>
  <w:footnote w:type="continuationSeparator" w:id="0">
    <w:p w:rsidR="005F4B76" w:rsidRDefault="005F4B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6CC9"/>
    <w:multiLevelType w:val="hybridMultilevel"/>
    <w:tmpl w:val="00340C7A"/>
    <w:lvl w:ilvl="0" w:tplc="70969AB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83602"/>
    <w:multiLevelType w:val="multilevel"/>
    <w:tmpl w:val="8FFC3382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color w:val="312F2D"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cs="Times New Roman" w:hint="default"/>
        <w:b/>
        <w:color w:val="312F2D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color w:val="312F2D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color w:val="312F2D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color w:val="312F2D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color w:val="312F2D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color w:val="312F2D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color w:val="312F2D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color w:val="312F2D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CB6"/>
    <w:rsid w:val="00000C04"/>
    <w:rsid w:val="00007E41"/>
    <w:rsid w:val="00011BE8"/>
    <w:rsid w:val="000225BC"/>
    <w:rsid w:val="000258C4"/>
    <w:rsid w:val="00026545"/>
    <w:rsid w:val="00033586"/>
    <w:rsid w:val="0003606D"/>
    <w:rsid w:val="00037960"/>
    <w:rsid w:val="00061445"/>
    <w:rsid w:val="00067274"/>
    <w:rsid w:val="00073279"/>
    <w:rsid w:val="00076DD7"/>
    <w:rsid w:val="000824FE"/>
    <w:rsid w:val="00085581"/>
    <w:rsid w:val="00086707"/>
    <w:rsid w:val="00094B22"/>
    <w:rsid w:val="000A1254"/>
    <w:rsid w:val="000A79FB"/>
    <w:rsid w:val="000B0B43"/>
    <w:rsid w:val="000B35CB"/>
    <w:rsid w:val="000B60BE"/>
    <w:rsid w:val="000B6B37"/>
    <w:rsid w:val="000B72AF"/>
    <w:rsid w:val="000C04EA"/>
    <w:rsid w:val="000C0CEC"/>
    <w:rsid w:val="000D08B1"/>
    <w:rsid w:val="000D1394"/>
    <w:rsid w:val="000D15DB"/>
    <w:rsid w:val="000D555A"/>
    <w:rsid w:val="000D731E"/>
    <w:rsid w:val="000E27EE"/>
    <w:rsid w:val="000E459B"/>
    <w:rsid w:val="000F0F06"/>
    <w:rsid w:val="000F5005"/>
    <w:rsid w:val="000F5A93"/>
    <w:rsid w:val="000F74CC"/>
    <w:rsid w:val="00111406"/>
    <w:rsid w:val="00113462"/>
    <w:rsid w:val="0011481E"/>
    <w:rsid w:val="00114B22"/>
    <w:rsid w:val="00115965"/>
    <w:rsid w:val="00120DCD"/>
    <w:rsid w:val="001309C1"/>
    <w:rsid w:val="0013230E"/>
    <w:rsid w:val="00135138"/>
    <w:rsid w:val="0013744E"/>
    <w:rsid w:val="00141D75"/>
    <w:rsid w:val="00144591"/>
    <w:rsid w:val="0015155E"/>
    <w:rsid w:val="001546D9"/>
    <w:rsid w:val="00154DFC"/>
    <w:rsid w:val="0016730A"/>
    <w:rsid w:val="00171F65"/>
    <w:rsid w:val="001761CC"/>
    <w:rsid w:val="00176ACE"/>
    <w:rsid w:val="00177059"/>
    <w:rsid w:val="00177E2C"/>
    <w:rsid w:val="00181302"/>
    <w:rsid w:val="00183818"/>
    <w:rsid w:val="0018758A"/>
    <w:rsid w:val="00190AF1"/>
    <w:rsid w:val="0019425B"/>
    <w:rsid w:val="00197565"/>
    <w:rsid w:val="001A4217"/>
    <w:rsid w:val="001A4EE5"/>
    <w:rsid w:val="001B2FB8"/>
    <w:rsid w:val="001B334B"/>
    <w:rsid w:val="001B7A78"/>
    <w:rsid w:val="001C03D9"/>
    <w:rsid w:val="001C6F30"/>
    <w:rsid w:val="001D2C2A"/>
    <w:rsid w:val="001D45CA"/>
    <w:rsid w:val="001D6AD7"/>
    <w:rsid w:val="001E4D93"/>
    <w:rsid w:val="001F1641"/>
    <w:rsid w:val="001F2285"/>
    <w:rsid w:val="00200095"/>
    <w:rsid w:val="00202DAE"/>
    <w:rsid w:val="00203AC8"/>
    <w:rsid w:val="00206137"/>
    <w:rsid w:val="00211B3B"/>
    <w:rsid w:val="00213F0A"/>
    <w:rsid w:val="002160FC"/>
    <w:rsid w:val="0021632A"/>
    <w:rsid w:val="00216BF4"/>
    <w:rsid w:val="00223287"/>
    <w:rsid w:val="00225C85"/>
    <w:rsid w:val="002263F5"/>
    <w:rsid w:val="00226F9A"/>
    <w:rsid w:val="00231099"/>
    <w:rsid w:val="0024129C"/>
    <w:rsid w:val="00241FF5"/>
    <w:rsid w:val="002461EB"/>
    <w:rsid w:val="00246C03"/>
    <w:rsid w:val="00261197"/>
    <w:rsid w:val="00265455"/>
    <w:rsid w:val="002664EB"/>
    <w:rsid w:val="002735D1"/>
    <w:rsid w:val="0027366B"/>
    <w:rsid w:val="002748A5"/>
    <w:rsid w:val="0028290D"/>
    <w:rsid w:val="002833FE"/>
    <w:rsid w:val="00286682"/>
    <w:rsid w:val="00287DC5"/>
    <w:rsid w:val="00293BE8"/>
    <w:rsid w:val="002954D4"/>
    <w:rsid w:val="002959BC"/>
    <w:rsid w:val="002C1DA1"/>
    <w:rsid w:val="002C42BE"/>
    <w:rsid w:val="002D08C2"/>
    <w:rsid w:val="002D2808"/>
    <w:rsid w:val="002D75D0"/>
    <w:rsid w:val="002E0BF4"/>
    <w:rsid w:val="002E4BF9"/>
    <w:rsid w:val="002E4C0C"/>
    <w:rsid w:val="002E4D03"/>
    <w:rsid w:val="002E5FA6"/>
    <w:rsid w:val="002E70CF"/>
    <w:rsid w:val="002E77F9"/>
    <w:rsid w:val="002E7EE7"/>
    <w:rsid w:val="002F425F"/>
    <w:rsid w:val="002F4342"/>
    <w:rsid w:val="002F794B"/>
    <w:rsid w:val="0030212F"/>
    <w:rsid w:val="00307CC7"/>
    <w:rsid w:val="00320144"/>
    <w:rsid w:val="00330CD4"/>
    <w:rsid w:val="00333873"/>
    <w:rsid w:val="00335689"/>
    <w:rsid w:val="00341815"/>
    <w:rsid w:val="00342560"/>
    <w:rsid w:val="003452F6"/>
    <w:rsid w:val="00347DB2"/>
    <w:rsid w:val="003510D8"/>
    <w:rsid w:val="0035658F"/>
    <w:rsid w:val="00357046"/>
    <w:rsid w:val="00357E34"/>
    <w:rsid w:val="00361383"/>
    <w:rsid w:val="003662C0"/>
    <w:rsid w:val="00367C0F"/>
    <w:rsid w:val="00371B74"/>
    <w:rsid w:val="0037493D"/>
    <w:rsid w:val="00380E84"/>
    <w:rsid w:val="00385B61"/>
    <w:rsid w:val="00396AAC"/>
    <w:rsid w:val="003A096B"/>
    <w:rsid w:val="003A2DAB"/>
    <w:rsid w:val="003A4EBD"/>
    <w:rsid w:val="003B12BD"/>
    <w:rsid w:val="003B24DA"/>
    <w:rsid w:val="003B384C"/>
    <w:rsid w:val="003B3C2D"/>
    <w:rsid w:val="003B3F4A"/>
    <w:rsid w:val="003B678A"/>
    <w:rsid w:val="003B719F"/>
    <w:rsid w:val="003C09A4"/>
    <w:rsid w:val="003C0E5D"/>
    <w:rsid w:val="003C1699"/>
    <w:rsid w:val="003C63BB"/>
    <w:rsid w:val="003D3996"/>
    <w:rsid w:val="003E08FF"/>
    <w:rsid w:val="003E3997"/>
    <w:rsid w:val="003E53F2"/>
    <w:rsid w:val="003F1C41"/>
    <w:rsid w:val="003F2950"/>
    <w:rsid w:val="0040038C"/>
    <w:rsid w:val="004041E2"/>
    <w:rsid w:val="004116AB"/>
    <w:rsid w:val="00413B2C"/>
    <w:rsid w:val="0042022F"/>
    <w:rsid w:val="0042122D"/>
    <w:rsid w:val="00424619"/>
    <w:rsid w:val="00425825"/>
    <w:rsid w:val="00434323"/>
    <w:rsid w:val="004378AC"/>
    <w:rsid w:val="00441302"/>
    <w:rsid w:val="00441EF6"/>
    <w:rsid w:val="004504E7"/>
    <w:rsid w:val="00450611"/>
    <w:rsid w:val="004555ED"/>
    <w:rsid w:val="00456E80"/>
    <w:rsid w:val="00457CA2"/>
    <w:rsid w:val="004613F4"/>
    <w:rsid w:val="0046436F"/>
    <w:rsid w:val="00464E8E"/>
    <w:rsid w:val="004664F1"/>
    <w:rsid w:val="004676A1"/>
    <w:rsid w:val="0048057E"/>
    <w:rsid w:val="004867D0"/>
    <w:rsid w:val="004911C8"/>
    <w:rsid w:val="0049323F"/>
    <w:rsid w:val="004A2C5E"/>
    <w:rsid w:val="004A6FE4"/>
    <w:rsid w:val="004B0427"/>
    <w:rsid w:val="004B3C89"/>
    <w:rsid w:val="004C0162"/>
    <w:rsid w:val="004C3E96"/>
    <w:rsid w:val="004C476E"/>
    <w:rsid w:val="004C7726"/>
    <w:rsid w:val="004D4BFB"/>
    <w:rsid w:val="004D711E"/>
    <w:rsid w:val="004E007A"/>
    <w:rsid w:val="004E2E5A"/>
    <w:rsid w:val="004E697B"/>
    <w:rsid w:val="004F2529"/>
    <w:rsid w:val="004F44F8"/>
    <w:rsid w:val="004F72CD"/>
    <w:rsid w:val="00505308"/>
    <w:rsid w:val="005238D6"/>
    <w:rsid w:val="00532975"/>
    <w:rsid w:val="005413A7"/>
    <w:rsid w:val="005425D9"/>
    <w:rsid w:val="00542DBC"/>
    <w:rsid w:val="005432D4"/>
    <w:rsid w:val="00545128"/>
    <w:rsid w:val="00546550"/>
    <w:rsid w:val="0056384E"/>
    <w:rsid w:val="005671D4"/>
    <w:rsid w:val="00567B40"/>
    <w:rsid w:val="00571D2E"/>
    <w:rsid w:val="00572046"/>
    <w:rsid w:val="00575AA4"/>
    <w:rsid w:val="005778D8"/>
    <w:rsid w:val="00580957"/>
    <w:rsid w:val="00582013"/>
    <w:rsid w:val="005866FB"/>
    <w:rsid w:val="005869B8"/>
    <w:rsid w:val="00594D7E"/>
    <w:rsid w:val="00597E30"/>
    <w:rsid w:val="005A43F0"/>
    <w:rsid w:val="005A69A3"/>
    <w:rsid w:val="005A6C5B"/>
    <w:rsid w:val="005B09A6"/>
    <w:rsid w:val="005B3C2C"/>
    <w:rsid w:val="005B7683"/>
    <w:rsid w:val="005C22C0"/>
    <w:rsid w:val="005C291C"/>
    <w:rsid w:val="005C3359"/>
    <w:rsid w:val="005C5293"/>
    <w:rsid w:val="005C6AF9"/>
    <w:rsid w:val="005D0362"/>
    <w:rsid w:val="005D4591"/>
    <w:rsid w:val="005D72B4"/>
    <w:rsid w:val="005E1C93"/>
    <w:rsid w:val="005E37A3"/>
    <w:rsid w:val="005E6D97"/>
    <w:rsid w:val="005F2B2E"/>
    <w:rsid w:val="005F4B76"/>
    <w:rsid w:val="00600136"/>
    <w:rsid w:val="006024BE"/>
    <w:rsid w:val="00606EB3"/>
    <w:rsid w:val="00607F59"/>
    <w:rsid w:val="006115F3"/>
    <w:rsid w:val="0061290F"/>
    <w:rsid w:val="006213B3"/>
    <w:rsid w:val="006264B1"/>
    <w:rsid w:val="00631701"/>
    <w:rsid w:val="0063644D"/>
    <w:rsid w:val="00644CC6"/>
    <w:rsid w:val="0065244A"/>
    <w:rsid w:val="0065614D"/>
    <w:rsid w:val="006605FA"/>
    <w:rsid w:val="006648E3"/>
    <w:rsid w:val="006661A5"/>
    <w:rsid w:val="00670219"/>
    <w:rsid w:val="006707FA"/>
    <w:rsid w:val="00671BEF"/>
    <w:rsid w:val="006736D5"/>
    <w:rsid w:val="00674C30"/>
    <w:rsid w:val="0067794E"/>
    <w:rsid w:val="0068555A"/>
    <w:rsid w:val="00692569"/>
    <w:rsid w:val="00695046"/>
    <w:rsid w:val="006973FD"/>
    <w:rsid w:val="006A0B08"/>
    <w:rsid w:val="006B6F93"/>
    <w:rsid w:val="006C0E79"/>
    <w:rsid w:val="006C16C9"/>
    <w:rsid w:val="006C6B2E"/>
    <w:rsid w:val="006D1570"/>
    <w:rsid w:val="006E459E"/>
    <w:rsid w:val="006E5224"/>
    <w:rsid w:val="006E6DD5"/>
    <w:rsid w:val="006F0E92"/>
    <w:rsid w:val="006F2233"/>
    <w:rsid w:val="00700BFB"/>
    <w:rsid w:val="00702DA3"/>
    <w:rsid w:val="007109DF"/>
    <w:rsid w:val="00711069"/>
    <w:rsid w:val="00716054"/>
    <w:rsid w:val="00723077"/>
    <w:rsid w:val="00726BCF"/>
    <w:rsid w:val="00740490"/>
    <w:rsid w:val="0074699B"/>
    <w:rsid w:val="007540F4"/>
    <w:rsid w:val="00755998"/>
    <w:rsid w:val="00763600"/>
    <w:rsid w:val="00770D23"/>
    <w:rsid w:val="007710B0"/>
    <w:rsid w:val="007739F2"/>
    <w:rsid w:val="00773B23"/>
    <w:rsid w:val="00777A3B"/>
    <w:rsid w:val="00786933"/>
    <w:rsid w:val="00790860"/>
    <w:rsid w:val="00793BC7"/>
    <w:rsid w:val="00794803"/>
    <w:rsid w:val="00797312"/>
    <w:rsid w:val="007A0684"/>
    <w:rsid w:val="007A0A62"/>
    <w:rsid w:val="007A3B2A"/>
    <w:rsid w:val="007A5CAD"/>
    <w:rsid w:val="007A7981"/>
    <w:rsid w:val="007B1A78"/>
    <w:rsid w:val="007B2045"/>
    <w:rsid w:val="007C1CC1"/>
    <w:rsid w:val="007C6537"/>
    <w:rsid w:val="007D1CC9"/>
    <w:rsid w:val="007D3535"/>
    <w:rsid w:val="007E212E"/>
    <w:rsid w:val="007E40A7"/>
    <w:rsid w:val="007E7B32"/>
    <w:rsid w:val="007F1570"/>
    <w:rsid w:val="0080009F"/>
    <w:rsid w:val="008071A4"/>
    <w:rsid w:val="00823DFC"/>
    <w:rsid w:val="0082403C"/>
    <w:rsid w:val="00836060"/>
    <w:rsid w:val="00836235"/>
    <w:rsid w:val="0084143F"/>
    <w:rsid w:val="0084164B"/>
    <w:rsid w:val="00854015"/>
    <w:rsid w:val="00864286"/>
    <w:rsid w:val="00865615"/>
    <w:rsid w:val="008661FB"/>
    <w:rsid w:val="008716C3"/>
    <w:rsid w:val="00871D82"/>
    <w:rsid w:val="008767E1"/>
    <w:rsid w:val="00876872"/>
    <w:rsid w:val="00877902"/>
    <w:rsid w:val="00877BA3"/>
    <w:rsid w:val="00877D0A"/>
    <w:rsid w:val="00883473"/>
    <w:rsid w:val="008875AA"/>
    <w:rsid w:val="00892426"/>
    <w:rsid w:val="008933C2"/>
    <w:rsid w:val="00897AA1"/>
    <w:rsid w:val="008A0683"/>
    <w:rsid w:val="008A0A60"/>
    <w:rsid w:val="008C152C"/>
    <w:rsid w:val="008C45C8"/>
    <w:rsid w:val="008C7900"/>
    <w:rsid w:val="008D7DC3"/>
    <w:rsid w:val="008E0D45"/>
    <w:rsid w:val="008E3994"/>
    <w:rsid w:val="008F6666"/>
    <w:rsid w:val="008F7204"/>
    <w:rsid w:val="0090010B"/>
    <w:rsid w:val="0090196C"/>
    <w:rsid w:val="00903CAF"/>
    <w:rsid w:val="009074D1"/>
    <w:rsid w:val="00913EA6"/>
    <w:rsid w:val="009146AB"/>
    <w:rsid w:val="00915505"/>
    <w:rsid w:val="00915DD4"/>
    <w:rsid w:val="009162C0"/>
    <w:rsid w:val="00916D4F"/>
    <w:rsid w:val="00926729"/>
    <w:rsid w:val="00935254"/>
    <w:rsid w:val="00936BC3"/>
    <w:rsid w:val="009371DF"/>
    <w:rsid w:val="00940D8A"/>
    <w:rsid w:val="00950B69"/>
    <w:rsid w:val="0095262D"/>
    <w:rsid w:val="009557C9"/>
    <w:rsid w:val="00957C00"/>
    <w:rsid w:val="0096143C"/>
    <w:rsid w:val="009633C6"/>
    <w:rsid w:val="00971519"/>
    <w:rsid w:val="0097199A"/>
    <w:rsid w:val="0097629A"/>
    <w:rsid w:val="009827E9"/>
    <w:rsid w:val="009856C9"/>
    <w:rsid w:val="00995F09"/>
    <w:rsid w:val="009A0534"/>
    <w:rsid w:val="009A43EA"/>
    <w:rsid w:val="009A4F85"/>
    <w:rsid w:val="009A70F6"/>
    <w:rsid w:val="009A7816"/>
    <w:rsid w:val="009B1D1C"/>
    <w:rsid w:val="009B52CC"/>
    <w:rsid w:val="009D4D6D"/>
    <w:rsid w:val="009D7229"/>
    <w:rsid w:val="009E35FF"/>
    <w:rsid w:val="009F2D9B"/>
    <w:rsid w:val="009F2E2C"/>
    <w:rsid w:val="00A1123D"/>
    <w:rsid w:val="00A12BE9"/>
    <w:rsid w:val="00A13176"/>
    <w:rsid w:val="00A13D9F"/>
    <w:rsid w:val="00A16166"/>
    <w:rsid w:val="00A17900"/>
    <w:rsid w:val="00A21CB6"/>
    <w:rsid w:val="00A23A01"/>
    <w:rsid w:val="00A254DA"/>
    <w:rsid w:val="00A3788E"/>
    <w:rsid w:val="00A40A8A"/>
    <w:rsid w:val="00A41BC2"/>
    <w:rsid w:val="00A467F4"/>
    <w:rsid w:val="00A4684A"/>
    <w:rsid w:val="00A5344B"/>
    <w:rsid w:val="00A5419F"/>
    <w:rsid w:val="00A577FB"/>
    <w:rsid w:val="00A602CE"/>
    <w:rsid w:val="00A721FB"/>
    <w:rsid w:val="00A87B64"/>
    <w:rsid w:val="00A95024"/>
    <w:rsid w:val="00A972EE"/>
    <w:rsid w:val="00A97997"/>
    <w:rsid w:val="00AA125D"/>
    <w:rsid w:val="00AA63C8"/>
    <w:rsid w:val="00AA66B0"/>
    <w:rsid w:val="00AB1617"/>
    <w:rsid w:val="00AC3099"/>
    <w:rsid w:val="00AC368A"/>
    <w:rsid w:val="00AC44FA"/>
    <w:rsid w:val="00AC47F6"/>
    <w:rsid w:val="00AC4F06"/>
    <w:rsid w:val="00AC547F"/>
    <w:rsid w:val="00AC7E8F"/>
    <w:rsid w:val="00AD2F74"/>
    <w:rsid w:val="00AD47CF"/>
    <w:rsid w:val="00AE3817"/>
    <w:rsid w:val="00AE42DF"/>
    <w:rsid w:val="00AE7FB2"/>
    <w:rsid w:val="00AF1F30"/>
    <w:rsid w:val="00AF3DBA"/>
    <w:rsid w:val="00B0044A"/>
    <w:rsid w:val="00B00AAB"/>
    <w:rsid w:val="00B014D4"/>
    <w:rsid w:val="00B042FF"/>
    <w:rsid w:val="00B061FE"/>
    <w:rsid w:val="00B13A43"/>
    <w:rsid w:val="00B141BF"/>
    <w:rsid w:val="00B14F33"/>
    <w:rsid w:val="00B211C8"/>
    <w:rsid w:val="00B2231A"/>
    <w:rsid w:val="00B22E2A"/>
    <w:rsid w:val="00B24202"/>
    <w:rsid w:val="00B31E90"/>
    <w:rsid w:val="00B3232D"/>
    <w:rsid w:val="00B33CB1"/>
    <w:rsid w:val="00B346A7"/>
    <w:rsid w:val="00B369C1"/>
    <w:rsid w:val="00B372A3"/>
    <w:rsid w:val="00B4336D"/>
    <w:rsid w:val="00B44E42"/>
    <w:rsid w:val="00B4750A"/>
    <w:rsid w:val="00B531BA"/>
    <w:rsid w:val="00B542CF"/>
    <w:rsid w:val="00B56BD1"/>
    <w:rsid w:val="00B56FC3"/>
    <w:rsid w:val="00B57699"/>
    <w:rsid w:val="00B62499"/>
    <w:rsid w:val="00B63510"/>
    <w:rsid w:val="00B677DF"/>
    <w:rsid w:val="00B71C47"/>
    <w:rsid w:val="00B759D4"/>
    <w:rsid w:val="00B77585"/>
    <w:rsid w:val="00B811D9"/>
    <w:rsid w:val="00B82E73"/>
    <w:rsid w:val="00B87096"/>
    <w:rsid w:val="00B93F3F"/>
    <w:rsid w:val="00BA400A"/>
    <w:rsid w:val="00BA6034"/>
    <w:rsid w:val="00BA7E93"/>
    <w:rsid w:val="00BB112D"/>
    <w:rsid w:val="00BB4CC8"/>
    <w:rsid w:val="00BC477C"/>
    <w:rsid w:val="00BD2D1F"/>
    <w:rsid w:val="00BD3ADE"/>
    <w:rsid w:val="00BD457F"/>
    <w:rsid w:val="00BD76DF"/>
    <w:rsid w:val="00BE651E"/>
    <w:rsid w:val="00BF281F"/>
    <w:rsid w:val="00C00F0C"/>
    <w:rsid w:val="00C06AD1"/>
    <w:rsid w:val="00C07BF0"/>
    <w:rsid w:val="00C1168D"/>
    <w:rsid w:val="00C22334"/>
    <w:rsid w:val="00C24690"/>
    <w:rsid w:val="00C25E65"/>
    <w:rsid w:val="00C36326"/>
    <w:rsid w:val="00C37ED5"/>
    <w:rsid w:val="00C40826"/>
    <w:rsid w:val="00C444C2"/>
    <w:rsid w:val="00C453E2"/>
    <w:rsid w:val="00C4737A"/>
    <w:rsid w:val="00C5183B"/>
    <w:rsid w:val="00C53ECB"/>
    <w:rsid w:val="00C5668D"/>
    <w:rsid w:val="00C56CD2"/>
    <w:rsid w:val="00C56D07"/>
    <w:rsid w:val="00C63A7D"/>
    <w:rsid w:val="00C64AC9"/>
    <w:rsid w:val="00C72B19"/>
    <w:rsid w:val="00C850F3"/>
    <w:rsid w:val="00C8579D"/>
    <w:rsid w:val="00C907C6"/>
    <w:rsid w:val="00C91A3F"/>
    <w:rsid w:val="00C91E61"/>
    <w:rsid w:val="00C920D6"/>
    <w:rsid w:val="00CA344B"/>
    <w:rsid w:val="00CA5515"/>
    <w:rsid w:val="00CA63B1"/>
    <w:rsid w:val="00CA7201"/>
    <w:rsid w:val="00CA7DA3"/>
    <w:rsid w:val="00CB0BF1"/>
    <w:rsid w:val="00CB4F43"/>
    <w:rsid w:val="00CB7EAA"/>
    <w:rsid w:val="00CC0992"/>
    <w:rsid w:val="00CC0ED4"/>
    <w:rsid w:val="00CC2613"/>
    <w:rsid w:val="00CC3899"/>
    <w:rsid w:val="00CD0C70"/>
    <w:rsid w:val="00CD61AD"/>
    <w:rsid w:val="00CD7834"/>
    <w:rsid w:val="00CE3728"/>
    <w:rsid w:val="00CE47A8"/>
    <w:rsid w:val="00CF1F5F"/>
    <w:rsid w:val="00CF45E4"/>
    <w:rsid w:val="00D06448"/>
    <w:rsid w:val="00D07598"/>
    <w:rsid w:val="00D11F21"/>
    <w:rsid w:val="00D16AED"/>
    <w:rsid w:val="00D16C59"/>
    <w:rsid w:val="00D201C1"/>
    <w:rsid w:val="00D20293"/>
    <w:rsid w:val="00D2243B"/>
    <w:rsid w:val="00D23777"/>
    <w:rsid w:val="00D337B0"/>
    <w:rsid w:val="00D400B9"/>
    <w:rsid w:val="00D40680"/>
    <w:rsid w:val="00D40E24"/>
    <w:rsid w:val="00D43B13"/>
    <w:rsid w:val="00D45DAD"/>
    <w:rsid w:val="00D47E5A"/>
    <w:rsid w:val="00D52D47"/>
    <w:rsid w:val="00D602D2"/>
    <w:rsid w:val="00D6220E"/>
    <w:rsid w:val="00D66C84"/>
    <w:rsid w:val="00D67377"/>
    <w:rsid w:val="00D740B6"/>
    <w:rsid w:val="00D76EAA"/>
    <w:rsid w:val="00D81CCE"/>
    <w:rsid w:val="00D82669"/>
    <w:rsid w:val="00D8698F"/>
    <w:rsid w:val="00D926B3"/>
    <w:rsid w:val="00D93A03"/>
    <w:rsid w:val="00D94F8C"/>
    <w:rsid w:val="00DA2B9E"/>
    <w:rsid w:val="00DB223A"/>
    <w:rsid w:val="00DB4DEC"/>
    <w:rsid w:val="00DC0A28"/>
    <w:rsid w:val="00DC0EC9"/>
    <w:rsid w:val="00DC3425"/>
    <w:rsid w:val="00DC34DD"/>
    <w:rsid w:val="00DC4E6B"/>
    <w:rsid w:val="00DD0229"/>
    <w:rsid w:val="00DD1A45"/>
    <w:rsid w:val="00DD2D47"/>
    <w:rsid w:val="00DD3FC0"/>
    <w:rsid w:val="00DE0314"/>
    <w:rsid w:val="00DE696A"/>
    <w:rsid w:val="00DF04DA"/>
    <w:rsid w:val="00DF08FA"/>
    <w:rsid w:val="00DF4D37"/>
    <w:rsid w:val="00DF59C5"/>
    <w:rsid w:val="00E03F8C"/>
    <w:rsid w:val="00E04B3D"/>
    <w:rsid w:val="00E070EF"/>
    <w:rsid w:val="00E07539"/>
    <w:rsid w:val="00E102AA"/>
    <w:rsid w:val="00E13496"/>
    <w:rsid w:val="00E162A2"/>
    <w:rsid w:val="00E21C82"/>
    <w:rsid w:val="00E248E4"/>
    <w:rsid w:val="00E266B2"/>
    <w:rsid w:val="00E27085"/>
    <w:rsid w:val="00E31346"/>
    <w:rsid w:val="00E40C80"/>
    <w:rsid w:val="00E40DC2"/>
    <w:rsid w:val="00E43B3B"/>
    <w:rsid w:val="00E50584"/>
    <w:rsid w:val="00E53301"/>
    <w:rsid w:val="00E53F44"/>
    <w:rsid w:val="00E56A16"/>
    <w:rsid w:val="00E6433C"/>
    <w:rsid w:val="00E66722"/>
    <w:rsid w:val="00E67BE6"/>
    <w:rsid w:val="00E723AE"/>
    <w:rsid w:val="00E7470C"/>
    <w:rsid w:val="00E76219"/>
    <w:rsid w:val="00E80308"/>
    <w:rsid w:val="00E803B5"/>
    <w:rsid w:val="00E83360"/>
    <w:rsid w:val="00E901EF"/>
    <w:rsid w:val="00E92AC1"/>
    <w:rsid w:val="00E9333A"/>
    <w:rsid w:val="00E93808"/>
    <w:rsid w:val="00E93C41"/>
    <w:rsid w:val="00E96B46"/>
    <w:rsid w:val="00E97431"/>
    <w:rsid w:val="00EA0773"/>
    <w:rsid w:val="00EA1681"/>
    <w:rsid w:val="00EA1C88"/>
    <w:rsid w:val="00EA45EC"/>
    <w:rsid w:val="00EB3457"/>
    <w:rsid w:val="00EB3C70"/>
    <w:rsid w:val="00EB5F3B"/>
    <w:rsid w:val="00EC0CCC"/>
    <w:rsid w:val="00EC1787"/>
    <w:rsid w:val="00EC3766"/>
    <w:rsid w:val="00ED0D13"/>
    <w:rsid w:val="00ED186C"/>
    <w:rsid w:val="00ED2144"/>
    <w:rsid w:val="00ED44B4"/>
    <w:rsid w:val="00ED5F6A"/>
    <w:rsid w:val="00EE04B0"/>
    <w:rsid w:val="00EE0520"/>
    <w:rsid w:val="00EE1268"/>
    <w:rsid w:val="00EE75EA"/>
    <w:rsid w:val="00EE7746"/>
    <w:rsid w:val="00EF3D09"/>
    <w:rsid w:val="00F100FD"/>
    <w:rsid w:val="00F10F25"/>
    <w:rsid w:val="00F1257B"/>
    <w:rsid w:val="00F207F2"/>
    <w:rsid w:val="00F232A7"/>
    <w:rsid w:val="00F34742"/>
    <w:rsid w:val="00F36688"/>
    <w:rsid w:val="00F36DCC"/>
    <w:rsid w:val="00F4251F"/>
    <w:rsid w:val="00F42706"/>
    <w:rsid w:val="00F42736"/>
    <w:rsid w:val="00F511D4"/>
    <w:rsid w:val="00F531BC"/>
    <w:rsid w:val="00F559D0"/>
    <w:rsid w:val="00F55B5F"/>
    <w:rsid w:val="00F57A14"/>
    <w:rsid w:val="00F63958"/>
    <w:rsid w:val="00F73CD3"/>
    <w:rsid w:val="00F749BF"/>
    <w:rsid w:val="00F74FF1"/>
    <w:rsid w:val="00F762C1"/>
    <w:rsid w:val="00F7784E"/>
    <w:rsid w:val="00F80E27"/>
    <w:rsid w:val="00F83C2F"/>
    <w:rsid w:val="00F87400"/>
    <w:rsid w:val="00F877CC"/>
    <w:rsid w:val="00F92EF0"/>
    <w:rsid w:val="00F96988"/>
    <w:rsid w:val="00F97448"/>
    <w:rsid w:val="00FA1006"/>
    <w:rsid w:val="00FA318F"/>
    <w:rsid w:val="00FA626B"/>
    <w:rsid w:val="00FA698E"/>
    <w:rsid w:val="00FA6C96"/>
    <w:rsid w:val="00FA79AF"/>
    <w:rsid w:val="00FB1310"/>
    <w:rsid w:val="00FB5394"/>
    <w:rsid w:val="00FB6D89"/>
    <w:rsid w:val="00FC1CB6"/>
    <w:rsid w:val="00FC462D"/>
    <w:rsid w:val="00FC47B2"/>
    <w:rsid w:val="00FC5208"/>
    <w:rsid w:val="00FD06B0"/>
    <w:rsid w:val="00FD1514"/>
    <w:rsid w:val="00FD1D44"/>
    <w:rsid w:val="00FD28A7"/>
    <w:rsid w:val="00FE49A1"/>
    <w:rsid w:val="00FE58FF"/>
    <w:rsid w:val="00FE61F7"/>
    <w:rsid w:val="00FE637B"/>
    <w:rsid w:val="00FE63F1"/>
    <w:rsid w:val="00FF2C75"/>
    <w:rsid w:val="00FF6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CD"/>
  </w:style>
  <w:style w:type="paragraph" w:styleId="1">
    <w:name w:val="heading 1"/>
    <w:basedOn w:val="a"/>
    <w:next w:val="a"/>
    <w:link w:val="10"/>
    <w:qFormat/>
    <w:rsid w:val="001134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21C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1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aliases w:val="%Hyperlink"/>
    <w:uiPriority w:val="99"/>
    <w:rsid w:val="00A21CB6"/>
    <w:rPr>
      <w:color w:val="0000FF"/>
      <w:u w:val="single"/>
    </w:rPr>
  </w:style>
  <w:style w:type="paragraph" w:customStyle="1" w:styleId="222">
    <w:name w:val="222"/>
    <w:basedOn w:val="a"/>
    <w:rsid w:val="00A21CB6"/>
    <w:pPr>
      <w:ind w:left="851"/>
    </w:pPr>
    <w:rPr>
      <w:rFonts w:ascii="Times New Roman CYR" w:hAnsi="Times New Roman CYR"/>
    </w:rPr>
  </w:style>
  <w:style w:type="paragraph" w:customStyle="1" w:styleId="ConsPlusNormal">
    <w:name w:val="ConsPlusNormal"/>
    <w:rsid w:val="00A21CB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A21CB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21CB6"/>
  </w:style>
  <w:style w:type="paragraph" w:styleId="a7">
    <w:name w:val="Normal (Web)"/>
    <w:basedOn w:val="a"/>
    <w:uiPriority w:val="99"/>
    <w:rsid w:val="00A21CB6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rsid w:val="00A21CB6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6F2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6F2233"/>
    <w:pPr>
      <w:jc w:val="both"/>
    </w:pPr>
    <w:rPr>
      <w:sz w:val="24"/>
    </w:rPr>
  </w:style>
  <w:style w:type="paragraph" w:styleId="30">
    <w:name w:val="Body Text Indent 3"/>
    <w:basedOn w:val="a"/>
    <w:rsid w:val="00740490"/>
    <w:pPr>
      <w:spacing w:after="120"/>
      <w:ind w:left="283"/>
    </w:pPr>
    <w:rPr>
      <w:sz w:val="16"/>
      <w:szCs w:val="16"/>
    </w:rPr>
  </w:style>
  <w:style w:type="character" w:styleId="aa">
    <w:name w:val="annotation reference"/>
    <w:semiHidden/>
    <w:rsid w:val="00D23777"/>
    <w:rPr>
      <w:sz w:val="16"/>
      <w:szCs w:val="16"/>
    </w:rPr>
  </w:style>
  <w:style w:type="paragraph" w:styleId="ab">
    <w:name w:val="annotation text"/>
    <w:basedOn w:val="a"/>
    <w:semiHidden/>
    <w:rsid w:val="00D23777"/>
  </w:style>
  <w:style w:type="paragraph" w:styleId="ac">
    <w:name w:val="annotation subject"/>
    <w:basedOn w:val="ab"/>
    <w:next w:val="ab"/>
    <w:semiHidden/>
    <w:rsid w:val="00D23777"/>
    <w:rPr>
      <w:b/>
      <w:bCs/>
    </w:rPr>
  </w:style>
  <w:style w:type="paragraph" w:styleId="ad">
    <w:name w:val="Balloon Text"/>
    <w:basedOn w:val="a"/>
    <w:semiHidden/>
    <w:rsid w:val="00D23777"/>
    <w:rPr>
      <w:rFonts w:ascii="Tahoma" w:hAnsi="Tahoma" w:cs="Tahoma"/>
      <w:sz w:val="16"/>
      <w:szCs w:val="16"/>
    </w:rPr>
  </w:style>
  <w:style w:type="paragraph" w:styleId="ae">
    <w:name w:val="footnote text"/>
    <w:basedOn w:val="a"/>
    <w:semiHidden/>
    <w:rsid w:val="00D23777"/>
  </w:style>
  <w:style w:type="character" w:styleId="af">
    <w:name w:val="footnote reference"/>
    <w:semiHidden/>
    <w:rsid w:val="00D23777"/>
    <w:rPr>
      <w:vertAlign w:val="superscript"/>
    </w:rPr>
  </w:style>
  <w:style w:type="character" w:customStyle="1" w:styleId="10">
    <w:name w:val="Заголовок 1 Знак"/>
    <w:link w:val="1"/>
    <w:rsid w:val="001134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9">
    <w:name w:val="Основной текст Знак"/>
    <w:link w:val="a8"/>
    <w:rsid w:val="00D6220E"/>
    <w:rPr>
      <w:sz w:val="24"/>
    </w:rPr>
  </w:style>
  <w:style w:type="paragraph" w:customStyle="1" w:styleId="11">
    <w:name w:val="Обычный1"/>
    <w:rsid w:val="00D6220E"/>
    <w:pPr>
      <w:suppressAutoHyphens/>
      <w:spacing w:before="100" w:after="100"/>
    </w:pPr>
    <w:rPr>
      <w:rFonts w:eastAsia="Arial"/>
      <w:kern w:val="1"/>
      <w:sz w:val="24"/>
      <w:lang w:eastAsia="ar-SA"/>
    </w:rPr>
  </w:style>
  <w:style w:type="paragraph" w:styleId="af0">
    <w:name w:val="List Paragraph"/>
    <w:basedOn w:val="a"/>
    <w:uiPriority w:val="1"/>
    <w:qFormat/>
    <w:rsid w:val="00D602D2"/>
    <w:pPr>
      <w:ind w:left="720"/>
      <w:contextualSpacing/>
    </w:pPr>
  </w:style>
  <w:style w:type="paragraph" w:customStyle="1" w:styleId="Textbody">
    <w:name w:val="Text body"/>
    <w:basedOn w:val="a"/>
    <w:rsid w:val="00D47E5A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1159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82DE-905D-4023-86E5-974D9C86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 - 12</vt:lpstr>
    </vt:vector>
  </TitlesOfParts>
  <Company/>
  <LinksUpToDate>false</LinksUpToDate>
  <CharactersWithSpaces>18628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 - 12</dc:title>
  <dc:creator>Buh8</dc:creator>
  <cp:lastModifiedBy>Basova</cp:lastModifiedBy>
  <cp:revision>2</cp:revision>
  <cp:lastPrinted>2023-04-21T04:52:00Z</cp:lastPrinted>
  <dcterms:created xsi:type="dcterms:W3CDTF">2026-06-24T05:05:00Z</dcterms:created>
  <dcterms:modified xsi:type="dcterms:W3CDTF">2026-06-24T05:05:00Z</dcterms:modified>
</cp:coreProperties>
</file>