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CEE0" w14:textId="3CE0C762" w:rsidR="003F539F" w:rsidRDefault="003F539F" w:rsidP="00EF2D29">
      <w:pPr>
        <w:pStyle w:val="a7"/>
        <w:jc w:val="center"/>
        <w:rPr>
          <w:rFonts w:ascii="Times New Roman" w:hAnsi="Times New Roman" w:cs="Times New Roman"/>
          <w:b/>
          <w:bCs/>
          <w:sz w:val="18"/>
          <w:szCs w:val="18"/>
        </w:rPr>
      </w:pPr>
      <w:r w:rsidRPr="00912DE3">
        <w:rPr>
          <w:rFonts w:ascii="Times New Roman" w:hAnsi="Times New Roman" w:cs="Times New Roman"/>
          <w:b/>
          <w:bCs/>
          <w:sz w:val="18"/>
          <w:szCs w:val="18"/>
        </w:rPr>
        <w:t>ГО</w:t>
      </w:r>
      <w:r w:rsidR="000B32B7" w:rsidRPr="00912DE3">
        <w:rPr>
          <w:rFonts w:ascii="Times New Roman" w:hAnsi="Times New Roman" w:cs="Times New Roman"/>
          <w:b/>
          <w:bCs/>
          <w:sz w:val="18"/>
          <w:szCs w:val="18"/>
        </w:rPr>
        <w:t>СУДАРСТВЕНН</w:t>
      </w:r>
      <w:r w:rsidR="00ED1D76">
        <w:rPr>
          <w:rFonts w:ascii="Times New Roman" w:hAnsi="Times New Roman" w:cs="Times New Roman"/>
          <w:b/>
          <w:bCs/>
          <w:sz w:val="18"/>
          <w:szCs w:val="18"/>
        </w:rPr>
        <w:t>ЫЙ</w:t>
      </w:r>
      <w:r w:rsidR="000B32B7" w:rsidRPr="00912DE3">
        <w:rPr>
          <w:rFonts w:ascii="Times New Roman" w:hAnsi="Times New Roman" w:cs="Times New Roman"/>
          <w:b/>
          <w:bCs/>
          <w:sz w:val="18"/>
          <w:szCs w:val="18"/>
        </w:rPr>
        <w:t xml:space="preserve"> КОНТРАКТ</w:t>
      </w:r>
      <w:r w:rsidR="00ED1D76">
        <w:rPr>
          <w:rFonts w:ascii="Times New Roman" w:hAnsi="Times New Roman" w:cs="Times New Roman"/>
          <w:b/>
          <w:bCs/>
          <w:sz w:val="18"/>
          <w:szCs w:val="18"/>
        </w:rPr>
        <w:t xml:space="preserve"> № 1осаго-202</w:t>
      </w:r>
      <w:r w:rsidR="00EE5DFA">
        <w:rPr>
          <w:rFonts w:ascii="Times New Roman" w:hAnsi="Times New Roman" w:cs="Times New Roman"/>
          <w:b/>
          <w:bCs/>
          <w:sz w:val="18"/>
          <w:szCs w:val="18"/>
        </w:rPr>
        <w:t>6</w:t>
      </w:r>
    </w:p>
    <w:p w14:paraId="014D6928" w14:textId="77777777" w:rsidR="00ED1D76" w:rsidRPr="00ED1D76" w:rsidRDefault="00ED1D76" w:rsidP="00EF2D29">
      <w:pPr>
        <w:pStyle w:val="a7"/>
        <w:jc w:val="center"/>
        <w:rPr>
          <w:rFonts w:ascii="Times New Roman" w:hAnsi="Times New Roman" w:cs="Times New Roman"/>
          <w:sz w:val="18"/>
          <w:szCs w:val="18"/>
        </w:rPr>
      </w:pPr>
      <w:r w:rsidRPr="00ED1D76">
        <w:rPr>
          <w:rFonts w:ascii="Times New Roman" w:hAnsi="Times New Roman"/>
          <w:sz w:val="18"/>
          <w:szCs w:val="18"/>
        </w:rPr>
        <w:t>услуги по обязательному страхованию гражданской ответственности владельца автотранспортного средства (ОСАГО)</w:t>
      </w:r>
    </w:p>
    <w:p w14:paraId="11C7C7BA" w14:textId="77777777" w:rsidR="00912DE3" w:rsidRPr="00912DE3" w:rsidRDefault="00912DE3" w:rsidP="00EF2D29">
      <w:pPr>
        <w:pStyle w:val="a7"/>
        <w:jc w:val="center"/>
        <w:rPr>
          <w:rFonts w:ascii="Times New Roman" w:hAnsi="Times New Roman" w:cs="Times New Roman"/>
          <w:sz w:val="18"/>
          <w:szCs w:val="18"/>
        </w:rPr>
      </w:pPr>
    </w:p>
    <w:p w14:paraId="3845D3C8" w14:textId="44B04FA4" w:rsidR="003F539F" w:rsidRPr="00912DE3" w:rsidRDefault="003F539F" w:rsidP="00EF2D29">
      <w:pPr>
        <w:ind w:left="-142" w:right="-2"/>
        <w:jc w:val="both"/>
        <w:rPr>
          <w:sz w:val="18"/>
          <w:szCs w:val="18"/>
        </w:rPr>
      </w:pPr>
      <w:r w:rsidRPr="00912DE3">
        <w:rPr>
          <w:sz w:val="18"/>
          <w:szCs w:val="18"/>
        </w:rPr>
        <w:t>г. Челябинск</w:t>
      </w:r>
      <w:r w:rsidRPr="00912DE3">
        <w:rPr>
          <w:sz w:val="18"/>
          <w:szCs w:val="18"/>
        </w:rPr>
        <w:tab/>
      </w:r>
      <w:r w:rsidRPr="00912DE3">
        <w:rPr>
          <w:sz w:val="18"/>
          <w:szCs w:val="18"/>
        </w:rPr>
        <w:tab/>
      </w:r>
      <w:r w:rsidRPr="00912DE3">
        <w:rPr>
          <w:sz w:val="18"/>
          <w:szCs w:val="18"/>
        </w:rPr>
        <w:tab/>
      </w:r>
      <w:r w:rsidRPr="00912DE3">
        <w:rPr>
          <w:sz w:val="18"/>
          <w:szCs w:val="18"/>
        </w:rPr>
        <w:tab/>
        <w:t xml:space="preserve">                                        </w:t>
      </w:r>
      <w:r w:rsidR="00434615">
        <w:rPr>
          <w:sz w:val="18"/>
          <w:szCs w:val="18"/>
        </w:rPr>
        <w:t xml:space="preserve">    </w:t>
      </w:r>
      <w:r w:rsidRPr="00912DE3">
        <w:rPr>
          <w:sz w:val="18"/>
          <w:szCs w:val="18"/>
        </w:rPr>
        <w:t xml:space="preserve">   </w:t>
      </w:r>
      <w:r w:rsidR="00912DE3" w:rsidRPr="00912DE3">
        <w:rPr>
          <w:sz w:val="18"/>
          <w:szCs w:val="18"/>
        </w:rPr>
        <w:t xml:space="preserve"> </w:t>
      </w:r>
      <w:r w:rsidR="00912DE3">
        <w:rPr>
          <w:sz w:val="18"/>
          <w:szCs w:val="18"/>
        </w:rPr>
        <w:t xml:space="preserve">                              </w:t>
      </w:r>
      <w:r w:rsidR="00912DE3" w:rsidRPr="00912DE3">
        <w:rPr>
          <w:sz w:val="18"/>
          <w:szCs w:val="18"/>
        </w:rPr>
        <w:t xml:space="preserve">         </w:t>
      </w:r>
      <w:r w:rsidRPr="00912DE3">
        <w:rPr>
          <w:sz w:val="18"/>
          <w:szCs w:val="18"/>
        </w:rPr>
        <w:t xml:space="preserve"> </w:t>
      </w:r>
      <w:proofErr w:type="gramStart"/>
      <w:r w:rsidRPr="00912DE3">
        <w:rPr>
          <w:sz w:val="18"/>
          <w:szCs w:val="18"/>
        </w:rPr>
        <w:t xml:space="preserve">   </w:t>
      </w:r>
      <w:r w:rsidR="00EF2D29" w:rsidRPr="00912DE3">
        <w:rPr>
          <w:sz w:val="18"/>
          <w:szCs w:val="18"/>
        </w:rPr>
        <w:t>«</w:t>
      </w:r>
      <w:proofErr w:type="gramEnd"/>
      <w:r w:rsidRPr="00912DE3">
        <w:rPr>
          <w:sz w:val="18"/>
          <w:szCs w:val="18"/>
        </w:rPr>
        <w:t>___» ___</w:t>
      </w:r>
      <w:r w:rsidR="008A79B7" w:rsidRPr="00912DE3">
        <w:rPr>
          <w:sz w:val="18"/>
          <w:szCs w:val="18"/>
        </w:rPr>
        <w:t>___</w:t>
      </w:r>
      <w:r w:rsidRPr="00912DE3">
        <w:rPr>
          <w:sz w:val="18"/>
          <w:szCs w:val="18"/>
        </w:rPr>
        <w:t>______ 202</w:t>
      </w:r>
      <w:r w:rsidR="00EE5DFA">
        <w:rPr>
          <w:sz w:val="18"/>
          <w:szCs w:val="18"/>
        </w:rPr>
        <w:t>6</w:t>
      </w:r>
      <w:r w:rsidR="00986F13">
        <w:rPr>
          <w:sz w:val="18"/>
          <w:szCs w:val="18"/>
        </w:rPr>
        <w:t xml:space="preserve"> </w:t>
      </w:r>
      <w:r w:rsidRPr="00912DE3">
        <w:rPr>
          <w:sz w:val="18"/>
          <w:szCs w:val="18"/>
        </w:rPr>
        <w:t>г.</w:t>
      </w:r>
    </w:p>
    <w:p w14:paraId="69DA8140" w14:textId="77777777" w:rsidR="003F539F" w:rsidRPr="00912DE3" w:rsidRDefault="003F539F" w:rsidP="00EF2D29">
      <w:pPr>
        <w:ind w:left="-142" w:right="-2"/>
        <w:jc w:val="both"/>
        <w:rPr>
          <w:sz w:val="18"/>
          <w:szCs w:val="18"/>
        </w:rPr>
      </w:pPr>
    </w:p>
    <w:p w14:paraId="7E9D5175" w14:textId="27A43115" w:rsidR="00F0717B" w:rsidRDefault="00ED1D76" w:rsidP="00ED1D76">
      <w:pPr>
        <w:ind w:firstLine="709"/>
        <w:jc w:val="both"/>
        <w:rPr>
          <w:rFonts w:eastAsiaTheme="majorEastAsia"/>
          <w:sz w:val="18"/>
          <w:szCs w:val="18"/>
        </w:rPr>
      </w:pPr>
      <w:bookmarkStart w:id="0" w:name="sub_641100"/>
      <w:r w:rsidRPr="00ED1D76">
        <w:rPr>
          <w:rFonts w:eastAsiaTheme="majorEastAsia"/>
          <w:sz w:val="18"/>
          <w:szCs w:val="18"/>
        </w:rPr>
        <w:t>Областное государственное казённое учреждение «Организатор перевозок Челябинской области», именуемое в дальнейшем Заказчик</w:t>
      </w:r>
      <w:r>
        <w:rPr>
          <w:rFonts w:eastAsiaTheme="majorEastAsia"/>
          <w:sz w:val="18"/>
          <w:szCs w:val="18"/>
        </w:rPr>
        <w:t>/Страхователь</w:t>
      </w:r>
      <w:r w:rsidRPr="00ED1D76">
        <w:rPr>
          <w:rFonts w:eastAsiaTheme="majorEastAsia"/>
          <w:sz w:val="18"/>
          <w:szCs w:val="18"/>
        </w:rPr>
        <w:t xml:space="preserve">, в лице директора </w:t>
      </w:r>
      <w:r w:rsidR="00520CE4">
        <w:rPr>
          <w:rFonts w:eastAsiaTheme="majorEastAsia"/>
          <w:sz w:val="18"/>
          <w:szCs w:val="18"/>
        </w:rPr>
        <w:t>Улановой Елены Сергеевны</w:t>
      </w:r>
      <w:r w:rsidRPr="00ED1D76">
        <w:rPr>
          <w:rFonts w:eastAsiaTheme="majorEastAsia"/>
          <w:sz w:val="18"/>
          <w:szCs w:val="18"/>
        </w:rPr>
        <w:t xml:space="preserve">, действующего на основании Устава, с одной стороны, и </w:t>
      </w:r>
      <w:r>
        <w:rPr>
          <w:rFonts w:eastAsiaTheme="majorEastAsia"/>
          <w:sz w:val="18"/>
          <w:szCs w:val="18"/>
        </w:rPr>
        <w:t>________________</w:t>
      </w:r>
      <w:r w:rsidRPr="00ED1D76">
        <w:rPr>
          <w:rFonts w:eastAsiaTheme="majorEastAsia"/>
          <w:sz w:val="18"/>
          <w:szCs w:val="18"/>
        </w:rPr>
        <w:t>, именуемое в дальнейшем Исполнитель</w:t>
      </w:r>
      <w:r>
        <w:rPr>
          <w:rFonts w:eastAsiaTheme="majorEastAsia"/>
          <w:sz w:val="18"/>
          <w:szCs w:val="18"/>
        </w:rPr>
        <w:t>/Страховщик</w:t>
      </w:r>
      <w:r w:rsidRPr="00ED1D76">
        <w:rPr>
          <w:rFonts w:eastAsiaTheme="majorEastAsia"/>
          <w:sz w:val="18"/>
          <w:szCs w:val="18"/>
        </w:rPr>
        <w:t xml:space="preserve">, в лице  </w:t>
      </w:r>
      <w:r>
        <w:rPr>
          <w:rFonts w:eastAsiaTheme="majorEastAsia"/>
          <w:sz w:val="18"/>
          <w:szCs w:val="18"/>
        </w:rPr>
        <w:t>____________________</w:t>
      </w:r>
      <w:r w:rsidRPr="00ED1D76">
        <w:rPr>
          <w:rFonts w:eastAsiaTheme="majorEastAsia"/>
          <w:sz w:val="18"/>
          <w:szCs w:val="18"/>
        </w:rPr>
        <w:t xml:space="preserve">, действующего на основании </w:t>
      </w:r>
      <w:r>
        <w:rPr>
          <w:rFonts w:eastAsiaTheme="majorEastAsia"/>
          <w:sz w:val="18"/>
          <w:szCs w:val="18"/>
        </w:rPr>
        <w:t>__________________________</w:t>
      </w:r>
      <w:r w:rsidRPr="00ED1D76">
        <w:rPr>
          <w:rFonts w:eastAsiaTheme="majorEastAsia"/>
          <w:sz w:val="18"/>
          <w:szCs w:val="18"/>
        </w:rPr>
        <w:t>, с другой стороны,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eastAsiaTheme="majorEastAsia"/>
          <w:sz w:val="18"/>
          <w:szCs w:val="18"/>
        </w:rPr>
        <w:t>)</w:t>
      </w:r>
      <w:r w:rsidRPr="00ED1D76">
        <w:rPr>
          <w:rFonts w:eastAsiaTheme="majorEastAsia"/>
          <w:sz w:val="18"/>
          <w:szCs w:val="18"/>
        </w:rPr>
        <w:t>, заключили настоящий государственный контракт (далее – Контракт) о нижеследующем:</w:t>
      </w:r>
    </w:p>
    <w:p w14:paraId="744AF434" w14:textId="77777777" w:rsidR="00ED1D76" w:rsidRPr="00912DE3" w:rsidRDefault="00ED1D76" w:rsidP="00EF2D29">
      <w:pPr>
        <w:rPr>
          <w:sz w:val="18"/>
          <w:szCs w:val="18"/>
        </w:rPr>
      </w:pPr>
    </w:p>
    <w:p w14:paraId="7A877515" w14:textId="77777777" w:rsidR="003F539F" w:rsidRDefault="003F539F" w:rsidP="00EF2D29">
      <w:pPr>
        <w:numPr>
          <w:ilvl w:val="0"/>
          <w:numId w:val="1"/>
        </w:numPr>
        <w:tabs>
          <w:tab w:val="left" w:pos="284"/>
          <w:tab w:val="num" w:pos="7590"/>
        </w:tabs>
        <w:ind w:left="0" w:right="-2" w:firstLine="0"/>
        <w:jc w:val="center"/>
        <w:rPr>
          <w:b/>
          <w:sz w:val="18"/>
          <w:szCs w:val="18"/>
        </w:rPr>
      </w:pPr>
      <w:r w:rsidRPr="00912DE3">
        <w:rPr>
          <w:b/>
          <w:sz w:val="18"/>
          <w:szCs w:val="18"/>
        </w:rPr>
        <w:t>ПРЕДМЕТ КОНТРАКТА</w:t>
      </w:r>
    </w:p>
    <w:p w14:paraId="39A3B31F"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1.1. Исполнитель</w:t>
      </w:r>
      <w:r w:rsidR="00ED387B" w:rsidRPr="00912DE3">
        <w:rPr>
          <w:rFonts w:ascii="Times New Roman" w:eastAsia="Times New Roman" w:hAnsi="Times New Roman"/>
          <w:kern w:val="0"/>
          <w:sz w:val="18"/>
          <w:szCs w:val="18"/>
        </w:rPr>
        <w:t>/</w:t>
      </w:r>
      <w:r w:rsidRPr="00912DE3">
        <w:rPr>
          <w:rFonts w:ascii="Times New Roman" w:eastAsia="Times New Roman" w:hAnsi="Times New Roman"/>
          <w:kern w:val="0"/>
          <w:sz w:val="18"/>
          <w:szCs w:val="18"/>
        </w:rPr>
        <w:t>Страховщик</w:t>
      </w:r>
      <w:r w:rsidR="00ED387B" w:rsidRPr="00912DE3">
        <w:rPr>
          <w:rFonts w:ascii="Times New Roman" w:eastAsia="Times New Roman" w:hAnsi="Times New Roman"/>
          <w:kern w:val="0"/>
          <w:sz w:val="18"/>
          <w:szCs w:val="18"/>
        </w:rPr>
        <w:t xml:space="preserve"> (далее – Исполнитель</w:t>
      </w:r>
      <w:r w:rsidR="00B25E23">
        <w:rPr>
          <w:rFonts w:ascii="Times New Roman" w:eastAsia="Times New Roman" w:hAnsi="Times New Roman"/>
          <w:kern w:val="0"/>
          <w:sz w:val="18"/>
          <w:szCs w:val="18"/>
        </w:rPr>
        <w:t>, Страховщик</w:t>
      </w:r>
      <w:r w:rsidR="00ED387B" w:rsidRPr="00912DE3">
        <w:rPr>
          <w:rFonts w:ascii="Times New Roman" w:eastAsia="Times New Roman" w:hAnsi="Times New Roman"/>
          <w:kern w:val="0"/>
          <w:sz w:val="18"/>
          <w:szCs w:val="18"/>
        </w:rPr>
        <w:t>)</w:t>
      </w:r>
      <w:r w:rsidRPr="00912DE3">
        <w:rPr>
          <w:rFonts w:ascii="Times New Roman" w:eastAsia="Times New Roman" w:hAnsi="Times New Roman"/>
          <w:kern w:val="0"/>
          <w:sz w:val="18"/>
          <w:szCs w:val="18"/>
        </w:rPr>
        <w:t xml:space="preserve"> обязуется оказать услуги по </w:t>
      </w:r>
      <w:r w:rsidR="000B32B7" w:rsidRPr="00912DE3">
        <w:rPr>
          <w:rFonts w:ascii="Times New Roman" w:eastAsia="Times New Roman" w:hAnsi="Times New Roman"/>
          <w:kern w:val="0"/>
          <w:sz w:val="18"/>
          <w:szCs w:val="18"/>
        </w:rPr>
        <w:t xml:space="preserve">обязательному </w:t>
      </w:r>
      <w:r w:rsidRPr="00912DE3">
        <w:rPr>
          <w:rFonts w:ascii="Times New Roman" w:eastAsia="Times New Roman" w:hAnsi="Times New Roman"/>
          <w:kern w:val="0"/>
          <w:sz w:val="18"/>
          <w:szCs w:val="18"/>
        </w:rPr>
        <w:t>страхованию гражд</w:t>
      </w:r>
      <w:r w:rsidR="004D1813" w:rsidRPr="00912DE3">
        <w:rPr>
          <w:rFonts w:ascii="Times New Roman" w:eastAsia="Times New Roman" w:hAnsi="Times New Roman"/>
          <w:kern w:val="0"/>
          <w:sz w:val="18"/>
          <w:szCs w:val="18"/>
        </w:rPr>
        <w:t>анской ответственности владельца</w:t>
      </w:r>
      <w:r w:rsidRPr="00912DE3">
        <w:rPr>
          <w:rFonts w:ascii="Times New Roman" w:eastAsia="Times New Roman" w:hAnsi="Times New Roman"/>
          <w:kern w:val="0"/>
          <w:sz w:val="18"/>
          <w:szCs w:val="18"/>
        </w:rPr>
        <w:t xml:space="preserve"> автотранспортн</w:t>
      </w:r>
      <w:r w:rsidR="004D1813" w:rsidRPr="00912DE3">
        <w:rPr>
          <w:rFonts w:ascii="Times New Roman" w:eastAsia="Times New Roman" w:hAnsi="Times New Roman"/>
          <w:kern w:val="0"/>
          <w:sz w:val="18"/>
          <w:szCs w:val="18"/>
        </w:rPr>
        <w:t>ого</w:t>
      </w:r>
      <w:r w:rsidRPr="00912DE3">
        <w:rPr>
          <w:rFonts w:ascii="Times New Roman" w:eastAsia="Times New Roman" w:hAnsi="Times New Roman"/>
          <w:kern w:val="0"/>
          <w:sz w:val="18"/>
          <w:szCs w:val="18"/>
        </w:rPr>
        <w:t xml:space="preserve"> средств</w:t>
      </w:r>
      <w:r w:rsidR="004D1813" w:rsidRPr="00912DE3">
        <w:rPr>
          <w:rFonts w:ascii="Times New Roman" w:eastAsia="Times New Roman" w:hAnsi="Times New Roman"/>
          <w:kern w:val="0"/>
          <w:sz w:val="18"/>
          <w:szCs w:val="18"/>
        </w:rPr>
        <w:t>а</w:t>
      </w:r>
      <w:r w:rsidRPr="00912DE3">
        <w:rPr>
          <w:rFonts w:ascii="Times New Roman" w:eastAsia="Times New Roman" w:hAnsi="Times New Roman"/>
          <w:kern w:val="0"/>
          <w:sz w:val="18"/>
          <w:szCs w:val="18"/>
        </w:rPr>
        <w:t xml:space="preserve"> (ОСАГО) (далее – услуги) в соответствии с требованиями и в объеме, указанными в техническом задании (Приложение № 1 к контракту), а </w:t>
      </w:r>
      <w:r w:rsidR="00ED1D76">
        <w:rPr>
          <w:rFonts w:ascii="Times New Roman" w:eastAsia="Times New Roman" w:hAnsi="Times New Roman"/>
          <w:kern w:val="0"/>
          <w:sz w:val="18"/>
          <w:szCs w:val="18"/>
        </w:rPr>
        <w:t>З</w:t>
      </w:r>
      <w:r w:rsidRPr="00912DE3">
        <w:rPr>
          <w:rFonts w:ascii="Times New Roman" w:eastAsia="Times New Roman" w:hAnsi="Times New Roman"/>
          <w:kern w:val="0"/>
          <w:sz w:val="18"/>
          <w:szCs w:val="18"/>
        </w:rPr>
        <w:t>аказчик</w:t>
      </w:r>
      <w:r w:rsidR="00ED387B" w:rsidRPr="00912DE3">
        <w:rPr>
          <w:rFonts w:ascii="Times New Roman" w:eastAsia="Times New Roman" w:hAnsi="Times New Roman"/>
          <w:kern w:val="0"/>
          <w:sz w:val="18"/>
          <w:szCs w:val="18"/>
        </w:rPr>
        <w:t>/</w:t>
      </w:r>
      <w:r w:rsidRPr="00912DE3">
        <w:rPr>
          <w:rFonts w:ascii="Times New Roman" w:eastAsia="Times New Roman" w:hAnsi="Times New Roman"/>
          <w:kern w:val="0"/>
          <w:sz w:val="18"/>
          <w:szCs w:val="18"/>
        </w:rPr>
        <w:t>Страхователь</w:t>
      </w:r>
      <w:r w:rsidR="00ED387B" w:rsidRPr="00912DE3">
        <w:rPr>
          <w:rFonts w:ascii="Times New Roman" w:eastAsia="Times New Roman" w:hAnsi="Times New Roman"/>
          <w:kern w:val="0"/>
          <w:sz w:val="18"/>
          <w:szCs w:val="18"/>
        </w:rPr>
        <w:t xml:space="preserve"> (далее </w:t>
      </w:r>
      <w:r w:rsidR="00B25E23">
        <w:rPr>
          <w:rFonts w:ascii="Times New Roman" w:eastAsia="Times New Roman" w:hAnsi="Times New Roman"/>
          <w:kern w:val="0"/>
          <w:sz w:val="18"/>
          <w:szCs w:val="18"/>
        </w:rPr>
        <w:t>–</w:t>
      </w:r>
      <w:r w:rsidR="00ED387B" w:rsidRPr="00912DE3">
        <w:rPr>
          <w:rFonts w:ascii="Times New Roman" w:eastAsia="Times New Roman" w:hAnsi="Times New Roman"/>
          <w:kern w:val="0"/>
          <w:sz w:val="18"/>
          <w:szCs w:val="18"/>
        </w:rPr>
        <w:t xml:space="preserve"> Заказчик</w:t>
      </w:r>
      <w:r w:rsidR="00B25E23">
        <w:rPr>
          <w:rFonts w:ascii="Times New Roman" w:eastAsia="Times New Roman" w:hAnsi="Times New Roman"/>
          <w:kern w:val="0"/>
          <w:sz w:val="18"/>
          <w:szCs w:val="18"/>
        </w:rPr>
        <w:t>, Страхователь</w:t>
      </w:r>
      <w:r w:rsidRPr="00912DE3">
        <w:rPr>
          <w:rFonts w:ascii="Times New Roman" w:eastAsia="Times New Roman" w:hAnsi="Times New Roman"/>
          <w:kern w:val="0"/>
          <w:sz w:val="18"/>
          <w:szCs w:val="18"/>
        </w:rPr>
        <w:t>) обязуется принять результат оказанных услуг и оплатить их.</w:t>
      </w:r>
    </w:p>
    <w:p w14:paraId="581B75EA"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1.2. Предметом настоящего контракта является осуществление Исполнителем обязательного страхования автогражданской ответственности Заказчика в соответствии с:</w:t>
      </w:r>
    </w:p>
    <w:p w14:paraId="3087810E"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Федеральным законом от 25 апреля 2002 г. № 40-ФЗ «Об обязательном страховании гражданской ответственности владельцев транспортных средств»;</w:t>
      </w:r>
    </w:p>
    <w:p w14:paraId="596EB0E7" w14:textId="57CE15E3"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xml:space="preserve">- </w:t>
      </w:r>
      <w:r w:rsidR="00535D2D" w:rsidRPr="00535D2D">
        <w:rPr>
          <w:rFonts w:ascii="Times New Roman" w:eastAsia="Times New Roman" w:hAnsi="Times New Roman"/>
          <w:kern w:val="0"/>
          <w:sz w:val="18"/>
          <w:szCs w:val="18"/>
        </w:rPr>
        <w:t>Положение Банка России от 1 апреля 2024 г. № 837-П «О правилах обязательного страхования гражданской ответственности владельцев транспортных средств»;</w:t>
      </w:r>
    </w:p>
    <w:p w14:paraId="06857E50"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Положением Банка России от 19 сентября 2014 г. № 433-П «О правилах проведения независимой технической экспертизы транспортного средства»;</w:t>
      </w:r>
    </w:p>
    <w:p w14:paraId="4A4B8839"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Законом РФ от 27 ноября 1992 г. № 4015-1 «Об организации страхового дела в Российской Федерации»;</w:t>
      </w:r>
    </w:p>
    <w:p w14:paraId="4EB5BF48"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иными нормативно-правовыми актами в соответствии с действующим законодательством РФ.</w:t>
      </w:r>
    </w:p>
    <w:p w14:paraId="2D781F6C"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1.3. По настоящему Контракту обязательного страхования гражданской ответственности владельцев транспортных средств (далее – обязательное страхование) Исполнитель обязуется за обусловленную Контрактом плату (страховую премию) при наступлении предусмотренного Контрактом и Правилами события (страхового случая) возместить потерпевшему (третьему лицу) убытки, возникшие вследствие причинения вреда его жизни, здоровью или имуществу, прямое возмещение убытков Заказчику в случае наличия обстоятельств, предусмотренных статьей 14.1 Федерального закона от 25.04.2002 № 40-ФЗ «Об обязательном страховании гражданской ответственности владельцев транспортных средств».</w:t>
      </w:r>
    </w:p>
    <w:p w14:paraId="745A4C25"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1.4. Обязательное страхование гражданской ответственности Заказчика в отношении транспортн</w:t>
      </w:r>
      <w:r w:rsidR="004D1813" w:rsidRPr="00912DE3">
        <w:rPr>
          <w:rFonts w:ascii="Times New Roman" w:eastAsia="Times New Roman" w:hAnsi="Times New Roman"/>
          <w:kern w:val="0"/>
          <w:sz w:val="18"/>
          <w:szCs w:val="18"/>
        </w:rPr>
        <w:t>ого</w:t>
      </w:r>
      <w:r w:rsidRPr="00912DE3">
        <w:rPr>
          <w:rFonts w:ascii="Times New Roman" w:eastAsia="Times New Roman" w:hAnsi="Times New Roman"/>
          <w:kern w:val="0"/>
          <w:sz w:val="18"/>
          <w:szCs w:val="18"/>
        </w:rPr>
        <w:t xml:space="preserve"> средств</w:t>
      </w:r>
      <w:r w:rsidR="004D1813" w:rsidRPr="00912DE3">
        <w:rPr>
          <w:rFonts w:ascii="Times New Roman" w:eastAsia="Times New Roman" w:hAnsi="Times New Roman"/>
          <w:kern w:val="0"/>
          <w:sz w:val="18"/>
          <w:szCs w:val="18"/>
        </w:rPr>
        <w:t>а</w:t>
      </w:r>
      <w:r w:rsidRPr="00912DE3">
        <w:rPr>
          <w:rFonts w:ascii="Times New Roman" w:eastAsia="Times New Roman" w:hAnsi="Times New Roman"/>
          <w:kern w:val="0"/>
          <w:sz w:val="18"/>
          <w:szCs w:val="18"/>
        </w:rPr>
        <w:t xml:space="preserve"> осуществляется путем выдачи Исполнителем полиса обязательного страхования (далее – Полис) по такому транспортному средству на основании письменного заявления Заказчика о выдаче Полиса.</w:t>
      </w:r>
    </w:p>
    <w:p w14:paraId="47282672"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xml:space="preserve">1.5. </w:t>
      </w:r>
      <w:r w:rsidR="000D71A3" w:rsidRPr="00912DE3">
        <w:rPr>
          <w:rFonts w:ascii="Times New Roman" w:eastAsia="Times New Roman" w:hAnsi="Times New Roman"/>
          <w:kern w:val="0"/>
          <w:sz w:val="18"/>
          <w:szCs w:val="18"/>
        </w:rPr>
        <w:t>В соответствии с Законом РФ от 27.11.1992 № 4015-I «Об организации страхового дела в Российской Федерации» о</w:t>
      </w:r>
      <w:r w:rsidRPr="00912DE3">
        <w:rPr>
          <w:rFonts w:ascii="Times New Roman" w:eastAsia="Times New Roman" w:hAnsi="Times New Roman"/>
          <w:kern w:val="0"/>
          <w:sz w:val="18"/>
          <w:szCs w:val="18"/>
        </w:rPr>
        <w:t>бязательное страхование гражданской ответственности осуществля</w:t>
      </w:r>
      <w:r w:rsidR="006C5869" w:rsidRPr="00912DE3">
        <w:rPr>
          <w:rFonts w:ascii="Times New Roman" w:eastAsia="Times New Roman" w:hAnsi="Times New Roman"/>
          <w:kern w:val="0"/>
          <w:sz w:val="18"/>
          <w:szCs w:val="18"/>
        </w:rPr>
        <w:t>е</w:t>
      </w:r>
      <w:r w:rsidRPr="00912DE3">
        <w:rPr>
          <w:rFonts w:ascii="Times New Roman" w:eastAsia="Times New Roman" w:hAnsi="Times New Roman"/>
          <w:kern w:val="0"/>
          <w:sz w:val="18"/>
          <w:szCs w:val="18"/>
        </w:rPr>
        <w:t>т</w:t>
      </w:r>
      <w:r w:rsidR="006C5869" w:rsidRPr="00912DE3">
        <w:rPr>
          <w:rFonts w:ascii="Times New Roman" w:eastAsia="Times New Roman" w:hAnsi="Times New Roman"/>
          <w:kern w:val="0"/>
          <w:sz w:val="18"/>
          <w:szCs w:val="18"/>
        </w:rPr>
        <w:t>ся</w:t>
      </w:r>
      <w:r w:rsidRPr="00912DE3">
        <w:rPr>
          <w:rFonts w:ascii="Times New Roman" w:eastAsia="Times New Roman" w:hAnsi="Times New Roman"/>
          <w:kern w:val="0"/>
          <w:sz w:val="18"/>
          <w:szCs w:val="18"/>
        </w:rPr>
        <w:t xml:space="preserve"> </w:t>
      </w:r>
      <w:r w:rsidR="000D71A3" w:rsidRPr="00912DE3">
        <w:rPr>
          <w:rFonts w:ascii="Times New Roman" w:eastAsia="Times New Roman" w:hAnsi="Times New Roman"/>
          <w:kern w:val="0"/>
          <w:sz w:val="18"/>
          <w:szCs w:val="18"/>
        </w:rPr>
        <w:t>Исполнителем</w:t>
      </w:r>
      <w:r w:rsidRPr="00912DE3">
        <w:rPr>
          <w:rFonts w:ascii="Times New Roman" w:eastAsia="Times New Roman" w:hAnsi="Times New Roman"/>
          <w:kern w:val="0"/>
          <w:sz w:val="18"/>
          <w:szCs w:val="18"/>
        </w:rPr>
        <w:t xml:space="preserve"> </w:t>
      </w:r>
      <w:r w:rsidR="000D71A3" w:rsidRPr="00912DE3">
        <w:rPr>
          <w:rFonts w:ascii="Times New Roman" w:eastAsia="Times New Roman" w:hAnsi="Times New Roman"/>
          <w:kern w:val="0"/>
          <w:sz w:val="18"/>
          <w:szCs w:val="18"/>
        </w:rPr>
        <w:t>на основании лицензии на осуществление страхования: обязательное страхование гражданской ответственности владельцев транспортных средств №_______</w:t>
      </w:r>
      <w:r w:rsidR="00B864E6">
        <w:rPr>
          <w:rFonts w:ascii="Times New Roman" w:eastAsia="Times New Roman" w:hAnsi="Times New Roman"/>
          <w:kern w:val="0"/>
          <w:sz w:val="18"/>
          <w:szCs w:val="18"/>
        </w:rPr>
        <w:t>____</w:t>
      </w:r>
      <w:r w:rsidR="000D71A3" w:rsidRPr="00912DE3">
        <w:rPr>
          <w:rFonts w:ascii="Times New Roman" w:eastAsia="Times New Roman" w:hAnsi="Times New Roman"/>
          <w:kern w:val="0"/>
          <w:sz w:val="18"/>
          <w:szCs w:val="18"/>
        </w:rPr>
        <w:t xml:space="preserve"> от ____</w:t>
      </w:r>
      <w:r w:rsidR="00B864E6">
        <w:rPr>
          <w:rFonts w:ascii="Times New Roman" w:eastAsia="Times New Roman" w:hAnsi="Times New Roman"/>
          <w:kern w:val="0"/>
          <w:sz w:val="18"/>
          <w:szCs w:val="18"/>
        </w:rPr>
        <w:t>___</w:t>
      </w:r>
      <w:r w:rsidR="000D71A3" w:rsidRPr="00912DE3">
        <w:rPr>
          <w:rFonts w:ascii="Times New Roman" w:eastAsia="Times New Roman" w:hAnsi="Times New Roman"/>
          <w:kern w:val="0"/>
          <w:sz w:val="18"/>
          <w:szCs w:val="18"/>
        </w:rPr>
        <w:t>__</w:t>
      </w:r>
      <w:r w:rsidRPr="00912DE3">
        <w:rPr>
          <w:rFonts w:ascii="Times New Roman" w:eastAsia="Times New Roman" w:hAnsi="Times New Roman"/>
          <w:kern w:val="0"/>
          <w:sz w:val="18"/>
          <w:szCs w:val="18"/>
        </w:rPr>
        <w:t>.</w:t>
      </w:r>
    </w:p>
    <w:p w14:paraId="6A57B8C1" w14:textId="77777777" w:rsidR="00EF2D29" w:rsidRPr="00912DE3" w:rsidRDefault="007A1185" w:rsidP="00ED1D76">
      <w:pPr>
        <w:pStyle w:val="a9"/>
        <w:tabs>
          <w:tab w:val="left" w:pos="8985"/>
        </w:tabs>
        <w:ind w:right="-2" w:firstLine="709"/>
        <w:rPr>
          <w:rFonts w:ascii="Times New Roman" w:eastAsiaTheme="minorHAnsi" w:hAnsi="Times New Roman"/>
          <w:sz w:val="18"/>
          <w:szCs w:val="18"/>
          <w:lang w:eastAsia="en-US"/>
        </w:rPr>
      </w:pPr>
      <w:r w:rsidRPr="00912DE3">
        <w:rPr>
          <w:rFonts w:ascii="Times New Roman" w:hAnsi="Times New Roman"/>
          <w:sz w:val="18"/>
          <w:szCs w:val="18"/>
        </w:rPr>
        <w:t xml:space="preserve">1.6. В </w:t>
      </w:r>
      <w:r w:rsidR="0033612A" w:rsidRPr="00912DE3">
        <w:rPr>
          <w:rFonts w:ascii="Times New Roman" w:hAnsi="Times New Roman"/>
          <w:sz w:val="18"/>
          <w:szCs w:val="18"/>
        </w:rPr>
        <w:t>соответствии</w:t>
      </w:r>
      <w:r w:rsidRPr="00912DE3">
        <w:rPr>
          <w:rFonts w:ascii="Times New Roman" w:hAnsi="Times New Roman"/>
          <w:sz w:val="18"/>
          <w:szCs w:val="18"/>
        </w:rPr>
        <w:t xml:space="preserve"> с п.2 ст. 21 Закона </w:t>
      </w:r>
      <w:r w:rsidR="006D0B2B" w:rsidRPr="00912DE3">
        <w:rPr>
          <w:rFonts w:ascii="Times New Roman" w:eastAsia="Times New Roman" w:hAnsi="Times New Roman"/>
          <w:kern w:val="0"/>
          <w:sz w:val="18"/>
          <w:szCs w:val="18"/>
        </w:rPr>
        <w:t>«Об обязательном страховании гражданской ответственности владельцев транспортных средств»</w:t>
      </w:r>
      <w:r w:rsidRPr="00912DE3">
        <w:rPr>
          <w:rFonts w:ascii="Times New Roman" w:hAnsi="Times New Roman"/>
          <w:sz w:val="18"/>
          <w:szCs w:val="18"/>
        </w:rPr>
        <w:t xml:space="preserve"> </w:t>
      </w:r>
      <w:r w:rsidRPr="00912DE3">
        <w:rPr>
          <w:rFonts w:ascii="Times New Roman" w:eastAsiaTheme="minorHAnsi" w:hAnsi="Times New Roman"/>
          <w:sz w:val="18"/>
          <w:szCs w:val="18"/>
          <w:lang w:eastAsia="en-US"/>
        </w:rPr>
        <w:t>Исполнитель долж</w:t>
      </w:r>
      <w:r w:rsidR="0033612A" w:rsidRPr="00912DE3">
        <w:rPr>
          <w:rFonts w:ascii="Times New Roman" w:eastAsiaTheme="minorHAnsi" w:hAnsi="Times New Roman"/>
          <w:sz w:val="18"/>
          <w:szCs w:val="18"/>
          <w:lang w:eastAsia="en-US"/>
        </w:rPr>
        <w:t>е</w:t>
      </w:r>
      <w:r w:rsidRPr="00912DE3">
        <w:rPr>
          <w:rFonts w:ascii="Times New Roman" w:eastAsiaTheme="minorHAnsi" w:hAnsi="Times New Roman"/>
          <w:sz w:val="18"/>
          <w:szCs w:val="18"/>
          <w:lang w:eastAsia="en-US"/>
        </w:rPr>
        <w:t>н быть членом профессионального объеди</w:t>
      </w:r>
      <w:r w:rsidR="0033612A" w:rsidRPr="00912DE3">
        <w:rPr>
          <w:rFonts w:ascii="Times New Roman" w:eastAsiaTheme="minorHAnsi" w:hAnsi="Times New Roman"/>
          <w:sz w:val="18"/>
          <w:szCs w:val="18"/>
          <w:lang w:eastAsia="en-US"/>
        </w:rPr>
        <w:t>нения страховщиков</w:t>
      </w:r>
      <w:r w:rsidR="006C5869" w:rsidRPr="00912DE3">
        <w:rPr>
          <w:rFonts w:ascii="Times New Roman" w:eastAsiaTheme="minorHAnsi" w:hAnsi="Times New Roman"/>
          <w:sz w:val="18"/>
          <w:szCs w:val="18"/>
          <w:lang w:eastAsia="en-US"/>
        </w:rPr>
        <w:t>.</w:t>
      </w:r>
    </w:p>
    <w:p w14:paraId="4257C00B" w14:textId="77777777" w:rsidR="00110F63" w:rsidRPr="00912DE3" w:rsidRDefault="00EF2D29"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1.7</w:t>
      </w:r>
      <w:r w:rsidR="001E16BF" w:rsidRPr="00912DE3">
        <w:rPr>
          <w:rFonts w:ascii="Times New Roman" w:eastAsia="Times New Roman" w:hAnsi="Times New Roman"/>
          <w:kern w:val="0"/>
          <w:sz w:val="18"/>
          <w:szCs w:val="18"/>
        </w:rPr>
        <w:t xml:space="preserve">. Место оказания услуг: территория страхового покрытия – Российская Федерация. </w:t>
      </w:r>
    </w:p>
    <w:p w14:paraId="3B6F5078" w14:textId="77777777" w:rsidR="001E16BF" w:rsidRPr="00912DE3" w:rsidRDefault="001E16BF" w:rsidP="00ED1D76">
      <w:pPr>
        <w:pStyle w:val="a9"/>
        <w:tabs>
          <w:tab w:val="left" w:pos="8985"/>
        </w:tabs>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 xml:space="preserve">Место предоставления страховых полисов: г. Челябинск, ул. </w:t>
      </w:r>
      <w:r w:rsidR="00ED1D76">
        <w:rPr>
          <w:rFonts w:ascii="Times New Roman" w:eastAsia="Times New Roman" w:hAnsi="Times New Roman"/>
          <w:kern w:val="0"/>
          <w:sz w:val="18"/>
          <w:szCs w:val="18"/>
        </w:rPr>
        <w:t>Энтузиастов, д. 2, офис 223</w:t>
      </w:r>
      <w:r w:rsidRPr="00912DE3">
        <w:rPr>
          <w:rFonts w:ascii="Times New Roman" w:eastAsia="Times New Roman" w:hAnsi="Times New Roman"/>
          <w:kern w:val="0"/>
          <w:sz w:val="18"/>
          <w:szCs w:val="18"/>
        </w:rPr>
        <w:t>.</w:t>
      </w:r>
    </w:p>
    <w:p w14:paraId="386EE9B4" w14:textId="249009FA" w:rsidR="00110F63" w:rsidRPr="00912DE3" w:rsidRDefault="00EF2D29" w:rsidP="00ED1D76">
      <w:pPr>
        <w:pStyle w:val="a9"/>
        <w:widowControl/>
        <w:tabs>
          <w:tab w:val="left" w:pos="8985"/>
        </w:tabs>
        <w:suppressAutoHyphens w:val="0"/>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1.8</w:t>
      </w:r>
      <w:r w:rsidR="000B32B7" w:rsidRPr="00912DE3">
        <w:rPr>
          <w:rFonts w:ascii="Times New Roman" w:eastAsia="Times New Roman" w:hAnsi="Times New Roman"/>
          <w:kern w:val="0"/>
          <w:sz w:val="18"/>
          <w:szCs w:val="18"/>
        </w:rPr>
        <w:t xml:space="preserve">. Срок </w:t>
      </w:r>
      <w:r w:rsidR="001E16BF" w:rsidRPr="00912DE3">
        <w:rPr>
          <w:rFonts w:ascii="Times New Roman" w:eastAsia="Times New Roman" w:hAnsi="Times New Roman"/>
          <w:kern w:val="0"/>
          <w:sz w:val="18"/>
          <w:szCs w:val="18"/>
        </w:rPr>
        <w:t xml:space="preserve">оказания услуг: </w:t>
      </w:r>
      <w:r w:rsidR="00E938AC" w:rsidRPr="00912DE3">
        <w:rPr>
          <w:rFonts w:ascii="Times New Roman" w:eastAsia="Times New Roman" w:hAnsi="Times New Roman"/>
          <w:kern w:val="0"/>
          <w:sz w:val="18"/>
          <w:szCs w:val="18"/>
        </w:rPr>
        <w:t>в</w:t>
      </w:r>
      <w:r w:rsidR="001E16BF" w:rsidRPr="00912DE3">
        <w:rPr>
          <w:rFonts w:ascii="Times New Roman" w:eastAsia="Times New Roman" w:hAnsi="Times New Roman"/>
          <w:kern w:val="0"/>
          <w:sz w:val="18"/>
          <w:szCs w:val="18"/>
        </w:rPr>
        <w:t xml:space="preserve"> течение </w:t>
      </w:r>
      <w:r w:rsidR="00303B9D">
        <w:rPr>
          <w:rFonts w:ascii="Times New Roman" w:eastAsia="Times New Roman" w:hAnsi="Times New Roman"/>
          <w:kern w:val="0"/>
          <w:sz w:val="18"/>
          <w:szCs w:val="18"/>
        </w:rPr>
        <w:t>2</w:t>
      </w:r>
      <w:r w:rsidR="001E16BF" w:rsidRPr="00912DE3">
        <w:rPr>
          <w:rFonts w:ascii="Times New Roman" w:eastAsia="Times New Roman" w:hAnsi="Times New Roman"/>
          <w:kern w:val="0"/>
          <w:sz w:val="18"/>
          <w:szCs w:val="18"/>
        </w:rPr>
        <w:t xml:space="preserve"> (</w:t>
      </w:r>
      <w:r w:rsidR="00303B9D">
        <w:rPr>
          <w:rFonts w:ascii="Times New Roman" w:eastAsia="Times New Roman" w:hAnsi="Times New Roman"/>
          <w:kern w:val="0"/>
          <w:sz w:val="18"/>
          <w:szCs w:val="18"/>
        </w:rPr>
        <w:t>Двух</w:t>
      </w:r>
      <w:r w:rsidR="001E16BF" w:rsidRPr="00912DE3">
        <w:rPr>
          <w:rFonts w:ascii="Times New Roman" w:eastAsia="Times New Roman" w:hAnsi="Times New Roman"/>
          <w:kern w:val="0"/>
          <w:sz w:val="18"/>
          <w:szCs w:val="18"/>
        </w:rPr>
        <w:t xml:space="preserve">) </w:t>
      </w:r>
      <w:r w:rsidR="000B32B7" w:rsidRPr="00912DE3">
        <w:rPr>
          <w:rFonts w:ascii="Times New Roman" w:eastAsia="Times New Roman" w:hAnsi="Times New Roman"/>
          <w:kern w:val="0"/>
          <w:sz w:val="18"/>
          <w:szCs w:val="18"/>
        </w:rPr>
        <w:t>рабочих</w:t>
      </w:r>
      <w:r w:rsidR="001E16BF" w:rsidRPr="00912DE3">
        <w:rPr>
          <w:rFonts w:ascii="Times New Roman" w:eastAsia="Times New Roman" w:hAnsi="Times New Roman"/>
          <w:kern w:val="0"/>
          <w:sz w:val="18"/>
          <w:szCs w:val="18"/>
        </w:rPr>
        <w:t xml:space="preserve"> дней с момента заключения контракта Исполнитель выдает Заказчику страхов</w:t>
      </w:r>
      <w:r w:rsidR="004D1813" w:rsidRPr="00912DE3">
        <w:rPr>
          <w:rFonts w:ascii="Times New Roman" w:eastAsia="Times New Roman" w:hAnsi="Times New Roman"/>
          <w:kern w:val="0"/>
          <w:sz w:val="18"/>
          <w:szCs w:val="18"/>
        </w:rPr>
        <w:t>ой</w:t>
      </w:r>
      <w:r w:rsidR="001E16BF" w:rsidRPr="00912DE3">
        <w:rPr>
          <w:rFonts w:ascii="Times New Roman" w:eastAsia="Times New Roman" w:hAnsi="Times New Roman"/>
          <w:kern w:val="0"/>
          <w:sz w:val="18"/>
          <w:szCs w:val="18"/>
        </w:rPr>
        <w:t xml:space="preserve"> полис</w:t>
      </w:r>
      <w:r w:rsidR="004D1813" w:rsidRPr="00912DE3">
        <w:rPr>
          <w:rFonts w:ascii="Times New Roman" w:eastAsia="Times New Roman" w:hAnsi="Times New Roman"/>
          <w:kern w:val="0"/>
          <w:sz w:val="18"/>
          <w:szCs w:val="18"/>
        </w:rPr>
        <w:t xml:space="preserve"> на</w:t>
      </w:r>
      <w:r w:rsidR="001E16BF" w:rsidRPr="00912DE3">
        <w:rPr>
          <w:rFonts w:ascii="Times New Roman" w:eastAsia="Times New Roman" w:hAnsi="Times New Roman"/>
          <w:kern w:val="0"/>
          <w:sz w:val="18"/>
          <w:szCs w:val="18"/>
        </w:rPr>
        <w:t xml:space="preserve"> транспортное средство. </w:t>
      </w:r>
    </w:p>
    <w:p w14:paraId="12087DA1" w14:textId="4551D880" w:rsidR="003F539F" w:rsidRDefault="007D098F" w:rsidP="00ED1D76">
      <w:pPr>
        <w:pStyle w:val="a9"/>
        <w:widowControl/>
        <w:tabs>
          <w:tab w:val="left" w:pos="8985"/>
        </w:tabs>
        <w:suppressAutoHyphens w:val="0"/>
        <w:ind w:right="-2" w:firstLine="709"/>
        <w:rPr>
          <w:rFonts w:ascii="Times New Roman" w:eastAsia="Times New Roman" w:hAnsi="Times New Roman"/>
          <w:kern w:val="0"/>
          <w:sz w:val="18"/>
          <w:szCs w:val="18"/>
        </w:rPr>
      </w:pPr>
      <w:r w:rsidRPr="00912DE3">
        <w:rPr>
          <w:rFonts w:ascii="Times New Roman" w:eastAsia="Times New Roman" w:hAnsi="Times New Roman"/>
          <w:kern w:val="0"/>
          <w:sz w:val="18"/>
          <w:szCs w:val="18"/>
        </w:rPr>
        <w:t>Срок действия с</w:t>
      </w:r>
      <w:r w:rsidR="001E16BF" w:rsidRPr="00912DE3">
        <w:rPr>
          <w:rFonts w:ascii="Times New Roman" w:eastAsia="Times New Roman" w:hAnsi="Times New Roman"/>
          <w:kern w:val="0"/>
          <w:sz w:val="18"/>
          <w:szCs w:val="18"/>
        </w:rPr>
        <w:t>трахово</w:t>
      </w:r>
      <w:r w:rsidRPr="00912DE3">
        <w:rPr>
          <w:rFonts w:ascii="Times New Roman" w:eastAsia="Times New Roman" w:hAnsi="Times New Roman"/>
          <w:kern w:val="0"/>
          <w:sz w:val="18"/>
          <w:szCs w:val="18"/>
        </w:rPr>
        <w:t>го</w:t>
      </w:r>
      <w:r w:rsidR="001E16BF" w:rsidRPr="00912DE3">
        <w:rPr>
          <w:rFonts w:ascii="Times New Roman" w:eastAsia="Times New Roman" w:hAnsi="Times New Roman"/>
          <w:kern w:val="0"/>
          <w:sz w:val="18"/>
          <w:szCs w:val="18"/>
        </w:rPr>
        <w:t xml:space="preserve"> полис</w:t>
      </w:r>
      <w:r w:rsidRPr="00912DE3">
        <w:rPr>
          <w:rFonts w:ascii="Times New Roman" w:eastAsia="Times New Roman" w:hAnsi="Times New Roman"/>
          <w:kern w:val="0"/>
          <w:sz w:val="18"/>
          <w:szCs w:val="18"/>
        </w:rPr>
        <w:t>а</w:t>
      </w:r>
      <w:r w:rsidR="00535D2D">
        <w:rPr>
          <w:rFonts w:ascii="Times New Roman" w:eastAsia="Times New Roman" w:hAnsi="Times New Roman"/>
          <w:kern w:val="0"/>
          <w:sz w:val="18"/>
          <w:szCs w:val="18"/>
        </w:rPr>
        <w:t>:</w:t>
      </w:r>
      <w:r w:rsidR="006D0B2B">
        <w:rPr>
          <w:rFonts w:ascii="Times New Roman" w:eastAsia="Times New Roman" w:hAnsi="Times New Roman"/>
          <w:kern w:val="0"/>
          <w:sz w:val="18"/>
          <w:szCs w:val="18"/>
        </w:rPr>
        <w:t xml:space="preserve"> </w:t>
      </w:r>
    </w:p>
    <w:p w14:paraId="365FD588" w14:textId="57A9A364" w:rsidR="00535D2D" w:rsidRDefault="00535D2D" w:rsidP="00535D2D">
      <w:pPr>
        <w:pStyle w:val="a9"/>
        <w:widowControl/>
        <w:numPr>
          <w:ilvl w:val="0"/>
          <w:numId w:val="12"/>
        </w:numPr>
        <w:tabs>
          <w:tab w:val="left" w:pos="8985"/>
        </w:tabs>
        <w:suppressAutoHyphens w:val="0"/>
        <w:ind w:right="-2"/>
        <w:rPr>
          <w:rFonts w:ascii="Times New Roman" w:eastAsia="Times New Roman" w:hAnsi="Times New Roman"/>
          <w:kern w:val="0"/>
          <w:sz w:val="18"/>
          <w:szCs w:val="18"/>
        </w:rPr>
      </w:pPr>
      <w:r w:rsidRPr="00535D2D">
        <w:rPr>
          <w:rFonts w:ascii="Times New Roman" w:eastAsia="Times New Roman" w:hAnsi="Times New Roman"/>
          <w:kern w:val="0"/>
          <w:sz w:val="18"/>
          <w:szCs w:val="18"/>
        </w:rPr>
        <w:t>ЛУИДОР 225046</w:t>
      </w:r>
      <w:r>
        <w:rPr>
          <w:rFonts w:ascii="Times New Roman" w:eastAsia="Times New Roman" w:hAnsi="Times New Roman"/>
          <w:kern w:val="0"/>
          <w:sz w:val="18"/>
          <w:szCs w:val="18"/>
        </w:rPr>
        <w:t xml:space="preserve"> – с 00 ч. 00 мин. </w:t>
      </w:r>
      <w:r w:rsidR="00EE5DFA">
        <w:rPr>
          <w:rFonts w:ascii="Times New Roman" w:eastAsia="Times New Roman" w:hAnsi="Times New Roman"/>
          <w:kern w:val="0"/>
          <w:sz w:val="18"/>
          <w:szCs w:val="18"/>
        </w:rPr>
        <w:t>13</w:t>
      </w:r>
      <w:r>
        <w:rPr>
          <w:rFonts w:ascii="Times New Roman" w:eastAsia="Times New Roman" w:hAnsi="Times New Roman"/>
          <w:kern w:val="0"/>
          <w:sz w:val="18"/>
          <w:szCs w:val="18"/>
        </w:rPr>
        <w:t>.06.202</w:t>
      </w:r>
      <w:r w:rsidR="00EE5DFA">
        <w:rPr>
          <w:rFonts w:ascii="Times New Roman" w:eastAsia="Times New Roman" w:hAnsi="Times New Roman"/>
          <w:kern w:val="0"/>
          <w:sz w:val="18"/>
          <w:szCs w:val="18"/>
        </w:rPr>
        <w:t>6</w:t>
      </w:r>
      <w:r>
        <w:rPr>
          <w:rFonts w:ascii="Times New Roman" w:eastAsia="Times New Roman" w:hAnsi="Times New Roman"/>
          <w:kern w:val="0"/>
          <w:sz w:val="18"/>
          <w:szCs w:val="18"/>
        </w:rPr>
        <w:t xml:space="preserve"> по 24 ч. 00 мин </w:t>
      </w:r>
      <w:r w:rsidR="00EE5DFA">
        <w:rPr>
          <w:rFonts w:ascii="Times New Roman" w:eastAsia="Times New Roman" w:hAnsi="Times New Roman"/>
          <w:kern w:val="0"/>
          <w:sz w:val="18"/>
          <w:szCs w:val="18"/>
        </w:rPr>
        <w:t>12</w:t>
      </w:r>
      <w:r>
        <w:rPr>
          <w:rFonts w:ascii="Times New Roman" w:eastAsia="Times New Roman" w:hAnsi="Times New Roman"/>
          <w:kern w:val="0"/>
          <w:sz w:val="18"/>
          <w:szCs w:val="18"/>
        </w:rPr>
        <w:t>.06.202</w:t>
      </w:r>
      <w:r w:rsidR="00EE5DFA">
        <w:rPr>
          <w:rFonts w:ascii="Times New Roman" w:eastAsia="Times New Roman" w:hAnsi="Times New Roman"/>
          <w:kern w:val="0"/>
          <w:sz w:val="18"/>
          <w:szCs w:val="18"/>
        </w:rPr>
        <w:t>7</w:t>
      </w:r>
      <w:r w:rsidR="006369B5">
        <w:rPr>
          <w:rFonts w:ascii="Times New Roman" w:eastAsia="Times New Roman" w:hAnsi="Times New Roman"/>
          <w:kern w:val="0"/>
          <w:sz w:val="18"/>
          <w:szCs w:val="18"/>
        </w:rPr>
        <w:t xml:space="preserve"> (12 месяцев)</w:t>
      </w:r>
      <w:r>
        <w:rPr>
          <w:rFonts w:ascii="Times New Roman" w:eastAsia="Times New Roman" w:hAnsi="Times New Roman"/>
          <w:kern w:val="0"/>
          <w:sz w:val="18"/>
          <w:szCs w:val="18"/>
        </w:rPr>
        <w:t>;</w:t>
      </w:r>
    </w:p>
    <w:p w14:paraId="056024A2" w14:textId="14389CA3" w:rsidR="00535D2D" w:rsidRDefault="00535D2D" w:rsidP="00535D2D">
      <w:pPr>
        <w:pStyle w:val="a9"/>
        <w:widowControl/>
        <w:numPr>
          <w:ilvl w:val="0"/>
          <w:numId w:val="12"/>
        </w:numPr>
        <w:tabs>
          <w:tab w:val="left" w:pos="8985"/>
        </w:tabs>
        <w:suppressAutoHyphens w:val="0"/>
        <w:ind w:right="-2"/>
        <w:rPr>
          <w:rFonts w:ascii="Times New Roman" w:eastAsia="Times New Roman" w:hAnsi="Times New Roman"/>
          <w:kern w:val="0"/>
          <w:sz w:val="18"/>
          <w:szCs w:val="18"/>
        </w:rPr>
      </w:pPr>
      <w:r>
        <w:rPr>
          <w:rFonts w:ascii="Times New Roman" w:eastAsia="Times New Roman" w:hAnsi="Times New Roman"/>
          <w:kern w:val="0"/>
          <w:sz w:val="18"/>
          <w:szCs w:val="18"/>
          <w:lang w:val="en-US"/>
        </w:rPr>
        <w:t>LADA</w:t>
      </w:r>
      <w:r w:rsidRPr="00535D2D">
        <w:rPr>
          <w:rFonts w:ascii="Times New Roman" w:eastAsia="Times New Roman" w:hAnsi="Times New Roman"/>
          <w:kern w:val="0"/>
          <w:sz w:val="18"/>
          <w:szCs w:val="18"/>
        </w:rPr>
        <w:t xml:space="preserve"> </w:t>
      </w:r>
      <w:r>
        <w:rPr>
          <w:rFonts w:ascii="Times New Roman" w:eastAsia="Times New Roman" w:hAnsi="Times New Roman"/>
          <w:kern w:val="0"/>
          <w:sz w:val="18"/>
          <w:szCs w:val="18"/>
          <w:lang w:val="en-US"/>
        </w:rPr>
        <w:t>NIVA</w:t>
      </w:r>
      <w:r w:rsidRPr="00535D2D">
        <w:rPr>
          <w:rFonts w:ascii="Times New Roman" w:eastAsia="Times New Roman" w:hAnsi="Times New Roman"/>
          <w:kern w:val="0"/>
          <w:sz w:val="18"/>
          <w:szCs w:val="18"/>
        </w:rPr>
        <w:t xml:space="preserve"> </w:t>
      </w:r>
      <w:r>
        <w:rPr>
          <w:rFonts w:ascii="Times New Roman" w:eastAsia="Times New Roman" w:hAnsi="Times New Roman"/>
          <w:kern w:val="0"/>
          <w:sz w:val="18"/>
          <w:szCs w:val="18"/>
        </w:rPr>
        <w:t xml:space="preserve">– с 00 ч. 00 мин. </w:t>
      </w:r>
      <w:r w:rsidRPr="00535D2D">
        <w:rPr>
          <w:rFonts w:ascii="Times New Roman" w:eastAsia="Times New Roman" w:hAnsi="Times New Roman"/>
          <w:kern w:val="0"/>
          <w:sz w:val="18"/>
          <w:szCs w:val="18"/>
        </w:rPr>
        <w:t>22</w:t>
      </w:r>
      <w:r>
        <w:rPr>
          <w:rFonts w:ascii="Times New Roman" w:eastAsia="Times New Roman" w:hAnsi="Times New Roman"/>
          <w:kern w:val="0"/>
          <w:sz w:val="18"/>
          <w:szCs w:val="18"/>
        </w:rPr>
        <w:t>.0</w:t>
      </w:r>
      <w:r w:rsidRPr="00535D2D">
        <w:rPr>
          <w:rFonts w:ascii="Times New Roman" w:eastAsia="Times New Roman" w:hAnsi="Times New Roman"/>
          <w:kern w:val="0"/>
          <w:sz w:val="18"/>
          <w:szCs w:val="18"/>
        </w:rPr>
        <w:t>7</w:t>
      </w:r>
      <w:r>
        <w:rPr>
          <w:rFonts w:ascii="Times New Roman" w:eastAsia="Times New Roman" w:hAnsi="Times New Roman"/>
          <w:kern w:val="0"/>
          <w:sz w:val="18"/>
          <w:szCs w:val="18"/>
        </w:rPr>
        <w:t>.202</w:t>
      </w:r>
      <w:r w:rsidR="00EE5DFA">
        <w:rPr>
          <w:rFonts w:ascii="Times New Roman" w:eastAsia="Times New Roman" w:hAnsi="Times New Roman"/>
          <w:kern w:val="0"/>
          <w:sz w:val="18"/>
          <w:szCs w:val="18"/>
        </w:rPr>
        <w:t>6</w:t>
      </w:r>
      <w:r>
        <w:rPr>
          <w:rFonts w:ascii="Times New Roman" w:eastAsia="Times New Roman" w:hAnsi="Times New Roman"/>
          <w:kern w:val="0"/>
          <w:sz w:val="18"/>
          <w:szCs w:val="18"/>
        </w:rPr>
        <w:t xml:space="preserve"> по 24 ч. 00 мин </w:t>
      </w:r>
      <w:r w:rsidRPr="00535D2D">
        <w:rPr>
          <w:rFonts w:ascii="Times New Roman" w:eastAsia="Times New Roman" w:hAnsi="Times New Roman"/>
          <w:kern w:val="0"/>
          <w:sz w:val="18"/>
          <w:szCs w:val="18"/>
        </w:rPr>
        <w:t>21</w:t>
      </w:r>
      <w:r>
        <w:rPr>
          <w:rFonts w:ascii="Times New Roman" w:eastAsia="Times New Roman" w:hAnsi="Times New Roman"/>
          <w:kern w:val="0"/>
          <w:sz w:val="18"/>
          <w:szCs w:val="18"/>
        </w:rPr>
        <w:t>.0</w:t>
      </w:r>
      <w:r w:rsidRPr="00535D2D">
        <w:rPr>
          <w:rFonts w:ascii="Times New Roman" w:eastAsia="Times New Roman" w:hAnsi="Times New Roman"/>
          <w:kern w:val="0"/>
          <w:sz w:val="18"/>
          <w:szCs w:val="18"/>
        </w:rPr>
        <w:t>7</w:t>
      </w:r>
      <w:r>
        <w:rPr>
          <w:rFonts w:ascii="Times New Roman" w:eastAsia="Times New Roman" w:hAnsi="Times New Roman"/>
          <w:kern w:val="0"/>
          <w:sz w:val="18"/>
          <w:szCs w:val="18"/>
        </w:rPr>
        <w:t>.202</w:t>
      </w:r>
      <w:r w:rsidR="00EE5DFA">
        <w:rPr>
          <w:rFonts w:ascii="Times New Roman" w:eastAsia="Times New Roman" w:hAnsi="Times New Roman"/>
          <w:kern w:val="0"/>
          <w:sz w:val="18"/>
          <w:szCs w:val="18"/>
        </w:rPr>
        <w:t>7</w:t>
      </w:r>
      <w:r w:rsidR="006369B5">
        <w:rPr>
          <w:rFonts w:ascii="Times New Roman" w:eastAsia="Times New Roman" w:hAnsi="Times New Roman"/>
          <w:kern w:val="0"/>
          <w:sz w:val="18"/>
          <w:szCs w:val="18"/>
        </w:rPr>
        <w:t xml:space="preserve"> (12 месяцев)</w:t>
      </w:r>
      <w:r w:rsidRPr="00535D2D">
        <w:rPr>
          <w:rFonts w:ascii="Times New Roman" w:eastAsia="Times New Roman" w:hAnsi="Times New Roman"/>
          <w:kern w:val="0"/>
          <w:sz w:val="18"/>
          <w:szCs w:val="18"/>
        </w:rPr>
        <w:t>.</w:t>
      </w:r>
    </w:p>
    <w:p w14:paraId="6AC837CB" w14:textId="091C7E53" w:rsidR="00434615" w:rsidRPr="00912DE3" w:rsidRDefault="00434615" w:rsidP="00ED1D76">
      <w:pPr>
        <w:pStyle w:val="a9"/>
        <w:widowControl/>
        <w:tabs>
          <w:tab w:val="left" w:pos="8985"/>
        </w:tabs>
        <w:suppressAutoHyphens w:val="0"/>
        <w:ind w:right="-2" w:firstLine="709"/>
        <w:rPr>
          <w:rFonts w:ascii="Times New Roman" w:eastAsia="Times New Roman" w:hAnsi="Times New Roman"/>
          <w:kern w:val="0"/>
          <w:sz w:val="18"/>
          <w:szCs w:val="18"/>
        </w:rPr>
      </w:pPr>
      <w:r>
        <w:rPr>
          <w:rFonts w:ascii="Times New Roman" w:eastAsia="Times New Roman" w:hAnsi="Times New Roman"/>
          <w:kern w:val="0"/>
          <w:sz w:val="18"/>
          <w:szCs w:val="18"/>
        </w:rPr>
        <w:t xml:space="preserve">1.9. </w:t>
      </w:r>
      <w:r w:rsidRPr="00912DE3">
        <w:rPr>
          <w:rFonts w:ascii="Times New Roman" w:hAnsi="Times New Roman"/>
          <w:sz w:val="18"/>
          <w:szCs w:val="18"/>
        </w:rPr>
        <w:t>Идентификационный код закупки</w:t>
      </w:r>
      <w:r w:rsidR="00ED1D76">
        <w:rPr>
          <w:rFonts w:ascii="Times New Roman" w:hAnsi="Times New Roman"/>
          <w:sz w:val="18"/>
          <w:szCs w:val="18"/>
        </w:rPr>
        <w:t xml:space="preserve">: </w:t>
      </w:r>
      <w:r w:rsidR="00ED1D76" w:rsidRPr="00ED1D76">
        <w:rPr>
          <w:rFonts w:ascii="Times New Roman" w:hAnsi="Times New Roman"/>
          <w:sz w:val="18"/>
          <w:szCs w:val="18"/>
        </w:rPr>
        <w:t>2</w:t>
      </w:r>
      <w:r w:rsidR="00EE5DFA">
        <w:rPr>
          <w:rFonts w:ascii="Times New Roman" w:hAnsi="Times New Roman"/>
          <w:sz w:val="18"/>
          <w:szCs w:val="18"/>
        </w:rPr>
        <w:t>6</w:t>
      </w:r>
      <w:r w:rsidR="00ED1D76" w:rsidRPr="00ED1D76">
        <w:rPr>
          <w:rFonts w:ascii="Times New Roman" w:hAnsi="Times New Roman"/>
          <w:sz w:val="18"/>
          <w:szCs w:val="18"/>
        </w:rPr>
        <w:t>2745145069374510100100010000000000</w:t>
      </w:r>
      <w:r>
        <w:rPr>
          <w:rFonts w:ascii="Times New Roman" w:hAnsi="Times New Roman"/>
          <w:sz w:val="18"/>
          <w:szCs w:val="18"/>
        </w:rPr>
        <w:t>.</w:t>
      </w:r>
    </w:p>
    <w:p w14:paraId="1E114A54" w14:textId="77777777" w:rsidR="001E16BF" w:rsidRPr="00912DE3" w:rsidRDefault="001E16BF" w:rsidP="00EF2D29">
      <w:pPr>
        <w:pStyle w:val="a9"/>
        <w:widowControl/>
        <w:tabs>
          <w:tab w:val="left" w:pos="8985"/>
        </w:tabs>
        <w:suppressAutoHyphens w:val="0"/>
        <w:ind w:right="-2" w:firstLine="0"/>
        <w:rPr>
          <w:rFonts w:ascii="Times New Roman" w:hAnsi="Times New Roman"/>
          <w:sz w:val="18"/>
          <w:szCs w:val="18"/>
        </w:rPr>
      </w:pPr>
    </w:p>
    <w:p w14:paraId="185D3B6E" w14:textId="77777777" w:rsidR="001E16BF" w:rsidRPr="00912DE3" w:rsidRDefault="001E16BF" w:rsidP="00ED1D76">
      <w:pPr>
        <w:pStyle w:val="ac"/>
        <w:numPr>
          <w:ilvl w:val="0"/>
          <w:numId w:val="1"/>
        </w:numPr>
        <w:ind w:left="0" w:firstLine="0"/>
        <w:jc w:val="center"/>
        <w:rPr>
          <w:b/>
          <w:sz w:val="18"/>
          <w:szCs w:val="18"/>
        </w:rPr>
      </w:pPr>
      <w:r w:rsidRPr="00912DE3">
        <w:rPr>
          <w:b/>
          <w:sz w:val="18"/>
          <w:szCs w:val="18"/>
        </w:rPr>
        <w:t>ОБЪЕКТЫ СТРАХОВАНИЯ, СТРАХОВЫЕ СЛУЧАИ, СТРАХОВАЯ СУММА</w:t>
      </w:r>
    </w:p>
    <w:p w14:paraId="4BBDA64E" w14:textId="77777777" w:rsidR="001E16BF" w:rsidRPr="00912DE3" w:rsidRDefault="001E16BF" w:rsidP="00ED1D76">
      <w:pPr>
        <w:widowControl w:val="0"/>
        <w:ind w:firstLine="709"/>
        <w:jc w:val="both"/>
        <w:rPr>
          <w:sz w:val="18"/>
          <w:szCs w:val="18"/>
        </w:rPr>
      </w:pPr>
      <w:r w:rsidRPr="00912DE3">
        <w:rPr>
          <w:sz w:val="18"/>
          <w:szCs w:val="18"/>
        </w:rPr>
        <w:t>2.1.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45A1D2C8" w14:textId="77777777" w:rsidR="001E16BF" w:rsidRPr="00912DE3" w:rsidRDefault="001E16BF" w:rsidP="00ED1D76">
      <w:pPr>
        <w:widowControl w:val="0"/>
        <w:ind w:firstLine="709"/>
        <w:jc w:val="both"/>
        <w:rPr>
          <w:sz w:val="18"/>
          <w:szCs w:val="18"/>
        </w:rPr>
      </w:pPr>
      <w:r w:rsidRPr="00912DE3">
        <w:rPr>
          <w:sz w:val="18"/>
          <w:szCs w:val="18"/>
        </w:rPr>
        <w:t>2.2.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контрактом обязательного страхования обязанность страховщика осуществить страховую выплату за исключением случаев, определенных законодательством Российской Федерации об обязательном страховании гражданской ответственности владельцев транспортных средств.</w:t>
      </w:r>
    </w:p>
    <w:p w14:paraId="6C201154" w14:textId="77777777" w:rsidR="001E16BF" w:rsidRPr="00912DE3" w:rsidRDefault="001E16BF" w:rsidP="00ED1D76">
      <w:pPr>
        <w:widowControl w:val="0"/>
        <w:ind w:firstLine="709"/>
        <w:jc w:val="both"/>
        <w:rPr>
          <w:sz w:val="18"/>
          <w:szCs w:val="18"/>
        </w:rPr>
      </w:pPr>
      <w:r w:rsidRPr="00912DE3">
        <w:rPr>
          <w:sz w:val="18"/>
          <w:szCs w:val="18"/>
        </w:rPr>
        <w:t>2.3. Страховая сумма, в пределах которой Исполнитель обязуется 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 определяется в соответствии с законодательством Российской Федерации об обязательном страховании гражданской ответственности владельцев транспортных средств.</w:t>
      </w:r>
    </w:p>
    <w:p w14:paraId="2545B914" w14:textId="40716D17" w:rsidR="00F45AAA" w:rsidRPr="00912DE3" w:rsidRDefault="001E16BF" w:rsidP="00ED1D76">
      <w:pPr>
        <w:ind w:firstLine="709"/>
        <w:jc w:val="both"/>
        <w:rPr>
          <w:sz w:val="18"/>
          <w:szCs w:val="18"/>
        </w:rPr>
      </w:pPr>
      <w:r w:rsidRPr="00912DE3">
        <w:rPr>
          <w:sz w:val="18"/>
          <w:szCs w:val="18"/>
        </w:rPr>
        <w:t>2.4. Расчет страховой премии осуществляется страховщиком исходя из сведений, сообщенных Заказчиком в Заявлении на страхование. Обстоятельства, сообщенные Заказчиком Исполнителю в Заявлении на страхование, признаются имеющими существенное значение для определения вероятности наступления страхового случая и размера возможных убытков от его наступления (страхового риска). Размер страховой премии обязательного страхования устанавливается согласно страховым тарифам, установленным законодательством Российской Федерации.</w:t>
      </w:r>
      <w:r w:rsidR="00EF2D29" w:rsidRPr="00912DE3">
        <w:rPr>
          <w:sz w:val="18"/>
          <w:szCs w:val="18"/>
        </w:rPr>
        <w:t xml:space="preserve"> </w:t>
      </w:r>
      <w:r w:rsidRPr="00912DE3">
        <w:rPr>
          <w:sz w:val="18"/>
          <w:szCs w:val="18"/>
        </w:rPr>
        <w:t xml:space="preserve">Структура тарифной ставки по обязательному </w:t>
      </w:r>
      <w:r w:rsidRPr="00912DE3">
        <w:rPr>
          <w:sz w:val="18"/>
          <w:szCs w:val="18"/>
        </w:rPr>
        <w:lastRenderedPageBreak/>
        <w:t xml:space="preserve">страхованию гражданской ответственности владельцев транспортных средств определена в соответствии с </w:t>
      </w:r>
      <w:r w:rsidR="00F45AAA" w:rsidRPr="00912DE3">
        <w:rPr>
          <w:sz w:val="18"/>
          <w:szCs w:val="18"/>
        </w:rPr>
        <w:t xml:space="preserve">Указанием Центрального Банка Российской Федерации </w:t>
      </w:r>
      <w:r w:rsidR="00644AFB" w:rsidRPr="00644AFB">
        <w:rPr>
          <w:sz w:val="18"/>
          <w:szCs w:val="18"/>
        </w:rPr>
        <w:t>от 09.10.2025 г. № 7204-У «О страховых тарифах по обязательному страхованию гражданской ответственности владельцев транспортных средств»</w:t>
      </w:r>
      <w:r w:rsidR="00644AFB">
        <w:rPr>
          <w:sz w:val="18"/>
          <w:szCs w:val="18"/>
        </w:rPr>
        <w:t>.</w:t>
      </w:r>
    </w:p>
    <w:p w14:paraId="7EDA0DF4" w14:textId="77777777" w:rsidR="001E16BF" w:rsidRPr="00912DE3" w:rsidRDefault="001E16BF" w:rsidP="00ED1D76">
      <w:pPr>
        <w:widowControl w:val="0"/>
        <w:ind w:firstLine="709"/>
        <w:jc w:val="both"/>
        <w:rPr>
          <w:sz w:val="18"/>
          <w:szCs w:val="18"/>
        </w:rPr>
      </w:pPr>
      <w:r w:rsidRPr="00912DE3">
        <w:rPr>
          <w:sz w:val="18"/>
          <w:szCs w:val="18"/>
        </w:rPr>
        <w:t>2.5. Лицами, допущенными к управлению транспортным средством, являются все сотрудники Заказчика, имеющие водительское удостоверение на право управления транспортным средством соответствующей категории.</w:t>
      </w:r>
    </w:p>
    <w:p w14:paraId="0E5633BE" w14:textId="77777777" w:rsidR="00C24021" w:rsidRPr="00912DE3" w:rsidRDefault="00C24021" w:rsidP="00EF2D29">
      <w:pPr>
        <w:pStyle w:val="ac"/>
        <w:widowControl/>
        <w:autoSpaceDE/>
        <w:autoSpaceDN/>
        <w:adjustRightInd/>
        <w:ind w:left="0"/>
        <w:contextualSpacing/>
        <w:jc w:val="center"/>
        <w:rPr>
          <w:b/>
          <w:sz w:val="18"/>
          <w:szCs w:val="18"/>
        </w:rPr>
      </w:pPr>
    </w:p>
    <w:p w14:paraId="1C0BBB4B" w14:textId="77777777" w:rsidR="00F45AAA" w:rsidRDefault="00F45AAA" w:rsidP="00ED1D76">
      <w:pPr>
        <w:pStyle w:val="ac"/>
        <w:widowControl/>
        <w:numPr>
          <w:ilvl w:val="0"/>
          <w:numId w:val="1"/>
        </w:numPr>
        <w:autoSpaceDE/>
        <w:autoSpaceDN/>
        <w:adjustRightInd/>
        <w:ind w:left="0" w:firstLine="0"/>
        <w:contextualSpacing/>
        <w:jc w:val="center"/>
        <w:rPr>
          <w:b/>
          <w:sz w:val="18"/>
          <w:szCs w:val="18"/>
        </w:rPr>
      </w:pPr>
      <w:r w:rsidRPr="00912DE3">
        <w:rPr>
          <w:b/>
          <w:sz w:val="18"/>
          <w:szCs w:val="18"/>
        </w:rPr>
        <w:t>МАКСИМАЛЬНОЕ ЗНАЧЕНИЕ ЦЕНЫ КОНТРАКТА, ФОРМУЛА ЦЕНЫ И ПОРЯДОК РАСЧЕТОВ</w:t>
      </w:r>
    </w:p>
    <w:p w14:paraId="091CF9BA" w14:textId="77777777" w:rsidR="00F45AAA" w:rsidRPr="006D0B2B" w:rsidRDefault="00F45AAA" w:rsidP="00ED1D76">
      <w:pPr>
        <w:pStyle w:val="ac"/>
        <w:widowControl/>
        <w:autoSpaceDE/>
        <w:autoSpaceDN/>
        <w:adjustRightInd/>
        <w:ind w:left="0" w:firstLine="709"/>
        <w:contextualSpacing/>
        <w:jc w:val="both"/>
        <w:rPr>
          <w:i/>
          <w:sz w:val="18"/>
          <w:szCs w:val="18"/>
        </w:rPr>
      </w:pPr>
      <w:r w:rsidRPr="00912DE3">
        <w:rPr>
          <w:sz w:val="18"/>
          <w:szCs w:val="18"/>
        </w:rPr>
        <w:t xml:space="preserve">3.1. </w:t>
      </w:r>
      <w:r w:rsidR="00726F32" w:rsidRPr="00912DE3">
        <w:rPr>
          <w:sz w:val="18"/>
          <w:szCs w:val="18"/>
        </w:rPr>
        <w:t>Максимальное значение ц</w:t>
      </w:r>
      <w:r w:rsidRPr="00912DE3">
        <w:rPr>
          <w:sz w:val="18"/>
          <w:szCs w:val="18"/>
        </w:rPr>
        <w:t>ен</w:t>
      </w:r>
      <w:r w:rsidR="00726F32" w:rsidRPr="00912DE3">
        <w:rPr>
          <w:sz w:val="18"/>
          <w:szCs w:val="18"/>
        </w:rPr>
        <w:t>ы</w:t>
      </w:r>
      <w:r w:rsidRPr="00912DE3">
        <w:rPr>
          <w:sz w:val="18"/>
          <w:szCs w:val="18"/>
        </w:rPr>
        <w:t xml:space="preserve"> контракта составляет __________ (________________) рублей, ___________________, </w:t>
      </w:r>
      <w:r w:rsidRPr="006D0B2B">
        <w:rPr>
          <w:i/>
          <w:sz w:val="18"/>
          <w:szCs w:val="18"/>
        </w:rPr>
        <w:t>в том числе НДС</w:t>
      </w:r>
      <w:r w:rsidR="00F0717B" w:rsidRPr="006D0B2B">
        <w:rPr>
          <w:i/>
          <w:sz w:val="18"/>
          <w:szCs w:val="18"/>
        </w:rPr>
        <w:t xml:space="preserve"> ________руб. _____ коп.</w:t>
      </w:r>
      <w:r w:rsidR="006D0B2B" w:rsidRPr="006D0B2B">
        <w:rPr>
          <w:i/>
          <w:sz w:val="18"/>
          <w:szCs w:val="18"/>
        </w:rPr>
        <w:t xml:space="preserve"> </w:t>
      </w:r>
      <w:r w:rsidRPr="006D0B2B">
        <w:rPr>
          <w:i/>
          <w:sz w:val="18"/>
          <w:szCs w:val="18"/>
        </w:rPr>
        <w:t>/</w:t>
      </w:r>
      <w:r w:rsidR="006D0B2B" w:rsidRPr="006D0B2B">
        <w:rPr>
          <w:i/>
          <w:sz w:val="18"/>
          <w:szCs w:val="18"/>
        </w:rPr>
        <w:t xml:space="preserve"> </w:t>
      </w:r>
      <w:r w:rsidRPr="006D0B2B">
        <w:rPr>
          <w:i/>
          <w:sz w:val="18"/>
          <w:szCs w:val="18"/>
        </w:rPr>
        <w:t>НДС не облагается</w:t>
      </w:r>
      <w:r w:rsidR="007C6F80" w:rsidRPr="006D0B2B">
        <w:rPr>
          <w:i/>
          <w:sz w:val="18"/>
          <w:szCs w:val="18"/>
        </w:rPr>
        <w:t xml:space="preserve"> </w:t>
      </w:r>
      <w:r w:rsidR="006D0B2B" w:rsidRPr="006D0B2B">
        <w:rPr>
          <w:i/>
          <w:sz w:val="18"/>
          <w:szCs w:val="18"/>
        </w:rPr>
        <w:t>(</w:t>
      </w:r>
      <w:r w:rsidR="007C6F80" w:rsidRPr="006D0B2B">
        <w:rPr>
          <w:i/>
          <w:sz w:val="18"/>
          <w:szCs w:val="18"/>
        </w:rPr>
        <w:t>указывается в зависимости от способа налогообложения Исполнителя</w:t>
      </w:r>
      <w:r w:rsidRPr="006D0B2B">
        <w:rPr>
          <w:i/>
          <w:sz w:val="18"/>
          <w:szCs w:val="18"/>
        </w:rPr>
        <w:t>.</w:t>
      </w:r>
      <w:r w:rsidR="006D0B2B" w:rsidRPr="006D0B2B">
        <w:rPr>
          <w:i/>
          <w:sz w:val="18"/>
          <w:szCs w:val="18"/>
        </w:rPr>
        <w:t>)</w:t>
      </w:r>
    </w:p>
    <w:p w14:paraId="37A50101" w14:textId="77777777" w:rsidR="00F45AAA" w:rsidRPr="00912DE3" w:rsidRDefault="00F45AAA" w:rsidP="00ED1D76">
      <w:pPr>
        <w:pStyle w:val="ae"/>
        <w:tabs>
          <w:tab w:val="left" w:pos="1418"/>
        </w:tabs>
        <w:spacing w:after="0"/>
        <w:ind w:firstLine="709"/>
        <w:rPr>
          <w:sz w:val="18"/>
          <w:szCs w:val="18"/>
        </w:rPr>
      </w:pPr>
      <w:r w:rsidRPr="00912DE3">
        <w:rPr>
          <w:sz w:val="18"/>
          <w:szCs w:val="18"/>
        </w:rPr>
        <w:t xml:space="preserve">3.2. Цена Контракта в соответствии с положением части 2 статьи 34 </w:t>
      </w:r>
      <w:r w:rsidR="009209EB" w:rsidRPr="00ED1D76">
        <w:rPr>
          <w:rFonts w:eastAsiaTheme="majorEastAsia"/>
          <w:sz w:val="18"/>
          <w:szCs w:val="18"/>
        </w:rPr>
        <w:t>Закон</w:t>
      </w:r>
      <w:r w:rsidR="009209EB">
        <w:rPr>
          <w:rFonts w:eastAsiaTheme="majorEastAsia"/>
          <w:sz w:val="18"/>
          <w:szCs w:val="18"/>
        </w:rPr>
        <w:t>а</w:t>
      </w:r>
      <w:r w:rsidR="009209EB" w:rsidRPr="00ED1D76">
        <w:rPr>
          <w:rFonts w:eastAsiaTheme="majorEastAsia"/>
          <w:sz w:val="18"/>
          <w:szCs w:val="18"/>
        </w:rPr>
        <w:t xml:space="preserve"> о контрактной системе</w:t>
      </w:r>
      <w:r w:rsidRPr="00912DE3">
        <w:rPr>
          <w:sz w:val="18"/>
          <w:szCs w:val="18"/>
        </w:rPr>
        <w:t xml:space="preserve"> в случаях, установленных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r w:rsidR="006D0B2B" w:rsidRPr="00912DE3">
        <w:rPr>
          <w:sz w:val="18"/>
          <w:szCs w:val="18"/>
        </w:rPr>
        <w:t xml:space="preserve">для транспортных средств категории </w:t>
      </w:r>
      <w:r w:rsidR="006D0B2B" w:rsidRPr="00912DE3">
        <w:rPr>
          <w:sz w:val="18"/>
          <w:szCs w:val="18"/>
          <w:lang w:val="en-US"/>
        </w:rPr>
        <w:t>B</w:t>
      </w:r>
      <w:r w:rsidR="006D0B2B" w:rsidRPr="00912DE3">
        <w:rPr>
          <w:sz w:val="18"/>
          <w:szCs w:val="18"/>
        </w:rPr>
        <w:t xml:space="preserve"> </w:t>
      </w:r>
      <w:r w:rsidRPr="00912DE3">
        <w:rPr>
          <w:sz w:val="18"/>
          <w:szCs w:val="18"/>
        </w:rPr>
        <w:t>рассчитывается по следующей формуле:</w:t>
      </w:r>
    </w:p>
    <w:p w14:paraId="50245230" w14:textId="77777777" w:rsidR="00F45AAA" w:rsidRPr="00912DE3" w:rsidRDefault="00F45AAA" w:rsidP="00ED1D76">
      <w:pPr>
        <w:shd w:val="clear" w:color="auto" w:fill="FFFFFF"/>
        <w:ind w:right="114" w:firstLine="709"/>
        <w:rPr>
          <w:b/>
          <w:sz w:val="18"/>
          <w:szCs w:val="18"/>
        </w:rPr>
      </w:pPr>
      <w:r w:rsidRPr="00912DE3">
        <w:rPr>
          <w:b/>
          <w:sz w:val="18"/>
          <w:szCs w:val="18"/>
        </w:rPr>
        <w:t>Т = ТБ x КТ x КБМ x КВС x КО x КМ x КС.</w:t>
      </w:r>
    </w:p>
    <w:p w14:paraId="1C71D893" w14:textId="68256CBA" w:rsidR="00197077" w:rsidRPr="00303B9D" w:rsidRDefault="00F45AAA" w:rsidP="00ED1D76">
      <w:pPr>
        <w:shd w:val="clear" w:color="auto" w:fill="FFFFFF"/>
        <w:ind w:right="114" w:firstLine="709"/>
        <w:jc w:val="both"/>
        <w:rPr>
          <w:sz w:val="18"/>
          <w:szCs w:val="18"/>
        </w:rPr>
      </w:pPr>
      <w:r w:rsidRPr="00912DE3">
        <w:rPr>
          <w:b/>
          <w:sz w:val="18"/>
          <w:szCs w:val="18"/>
        </w:rPr>
        <w:t>ТБ</w:t>
      </w:r>
      <w:r w:rsidRPr="00912DE3">
        <w:rPr>
          <w:sz w:val="18"/>
          <w:szCs w:val="18"/>
        </w:rPr>
        <w:t xml:space="preserve"> –</w:t>
      </w:r>
      <w:r w:rsidR="00197077" w:rsidRPr="00912DE3">
        <w:rPr>
          <w:sz w:val="18"/>
          <w:szCs w:val="18"/>
        </w:rPr>
        <w:t>размер</w:t>
      </w:r>
      <w:r w:rsidRPr="00912DE3">
        <w:rPr>
          <w:sz w:val="18"/>
          <w:szCs w:val="18"/>
        </w:rPr>
        <w:t xml:space="preserve"> базов</w:t>
      </w:r>
      <w:r w:rsidR="00197077" w:rsidRPr="00912DE3">
        <w:rPr>
          <w:sz w:val="18"/>
          <w:szCs w:val="18"/>
        </w:rPr>
        <w:t>ой</w:t>
      </w:r>
      <w:r w:rsidRPr="00912DE3">
        <w:rPr>
          <w:sz w:val="18"/>
          <w:szCs w:val="18"/>
        </w:rPr>
        <w:t xml:space="preserve"> став</w:t>
      </w:r>
      <w:r w:rsidR="00197077" w:rsidRPr="00912DE3">
        <w:rPr>
          <w:sz w:val="18"/>
          <w:szCs w:val="18"/>
        </w:rPr>
        <w:t>ки</w:t>
      </w:r>
      <w:r w:rsidRPr="00912DE3">
        <w:rPr>
          <w:sz w:val="18"/>
          <w:szCs w:val="18"/>
        </w:rPr>
        <w:t xml:space="preserve"> страховых тарифов</w:t>
      </w:r>
      <w:r w:rsidR="00197077" w:rsidRPr="00912DE3">
        <w:rPr>
          <w:sz w:val="18"/>
          <w:szCs w:val="18"/>
        </w:rPr>
        <w:t>, выраженный в рублях</w:t>
      </w:r>
      <w:r w:rsidR="00303B9D">
        <w:rPr>
          <w:sz w:val="18"/>
          <w:szCs w:val="18"/>
        </w:rPr>
        <w:t>.</w:t>
      </w:r>
    </w:p>
    <w:p w14:paraId="568E50C6" w14:textId="041D3416" w:rsidR="00F45AAA" w:rsidRPr="00303B9D" w:rsidRDefault="00F45AAA" w:rsidP="00ED1D76">
      <w:pPr>
        <w:shd w:val="clear" w:color="auto" w:fill="FFFFFF"/>
        <w:ind w:right="114" w:firstLine="709"/>
        <w:jc w:val="both"/>
        <w:rPr>
          <w:sz w:val="18"/>
          <w:szCs w:val="18"/>
        </w:rPr>
      </w:pPr>
      <w:r w:rsidRPr="00912DE3">
        <w:rPr>
          <w:b/>
          <w:sz w:val="18"/>
          <w:szCs w:val="18"/>
        </w:rPr>
        <w:t>КТ</w:t>
      </w:r>
      <w:r w:rsidRPr="00912DE3">
        <w:rPr>
          <w:sz w:val="18"/>
          <w:szCs w:val="18"/>
        </w:rPr>
        <w:t xml:space="preserve"> – коэффициент страховых тарифов в зависимости от территории преимущественного использования транспортного средства. КТ для г. Челябинска</w:t>
      </w:r>
      <w:r w:rsidR="00303B9D">
        <w:rPr>
          <w:sz w:val="18"/>
          <w:szCs w:val="18"/>
        </w:rPr>
        <w:t>.</w:t>
      </w:r>
    </w:p>
    <w:p w14:paraId="2CBD9FD0" w14:textId="23EB1CB3" w:rsidR="00ED1D76" w:rsidRPr="00303B9D" w:rsidRDefault="00F45AAA" w:rsidP="00ED1D76">
      <w:pPr>
        <w:shd w:val="clear" w:color="auto" w:fill="FFFFFF"/>
        <w:ind w:right="114" w:firstLine="709"/>
        <w:jc w:val="both"/>
        <w:rPr>
          <w:sz w:val="18"/>
          <w:szCs w:val="18"/>
        </w:rPr>
      </w:pPr>
      <w:r w:rsidRPr="00912DE3">
        <w:rPr>
          <w:b/>
          <w:sz w:val="18"/>
          <w:szCs w:val="18"/>
        </w:rPr>
        <w:t>КБМ</w:t>
      </w:r>
      <w:r w:rsidRPr="00912DE3">
        <w:rPr>
          <w:sz w:val="18"/>
          <w:szCs w:val="18"/>
        </w:rPr>
        <w:t xml:space="preserve"> – коэффициент страховых тарифов в зависимости от количества произведенных страховщиками страховых возмещений в предшествующие периоды</w:t>
      </w:r>
      <w:r w:rsidR="00303B9D">
        <w:rPr>
          <w:sz w:val="18"/>
          <w:szCs w:val="18"/>
        </w:rPr>
        <w:t>.</w:t>
      </w:r>
    </w:p>
    <w:p w14:paraId="01A8A6EA" w14:textId="77777777" w:rsidR="00F45AAA" w:rsidRPr="00912DE3" w:rsidRDefault="00F45AAA" w:rsidP="00ED1D76">
      <w:pPr>
        <w:shd w:val="clear" w:color="auto" w:fill="FFFFFF"/>
        <w:ind w:right="114" w:firstLine="709"/>
        <w:jc w:val="both"/>
        <w:rPr>
          <w:sz w:val="18"/>
          <w:szCs w:val="18"/>
        </w:rPr>
      </w:pPr>
      <w:r w:rsidRPr="00912DE3">
        <w:rPr>
          <w:sz w:val="18"/>
          <w:szCs w:val="18"/>
        </w:rPr>
        <w:t>При определении КБМ используются сведения о договорах обязательного страхования, об осуществленных страховых возмещениях и компенсационных выплатах</w:t>
      </w:r>
      <w:r w:rsidR="00ED1D76">
        <w:rPr>
          <w:sz w:val="18"/>
          <w:szCs w:val="18"/>
        </w:rPr>
        <w:t xml:space="preserve">. </w:t>
      </w:r>
    </w:p>
    <w:p w14:paraId="3E1802E6" w14:textId="77777777" w:rsidR="00F45AAA" w:rsidRPr="00912DE3" w:rsidRDefault="00F45AAA" w:rsidP="00ED1D76">
      <w:pPr>
        <w:shd w:val="clear" w:color="auto" w:fill="FFFFFF"/>
        <w:ind w:right="114" w:firstLine="709"/>
        <w:jc w:val="both"/>
        <w:rPr>
          <w:sz w:val="18"/>
          <w:szCs w:val="18"/>
        </w:rPr>
      </w:pPr>
      <w:r w:rsidRPr="00912DE3">
        <w:rPr>
          <w:b/>
          <w:sz w:val="18"/>
          <w:szCs w:val="18"/>
        </w:rPr>
        <w:t>КВС</w:t>
      </w:r>
      <w:r w:rsidRPr="00912DE3">
        <w:rPr>
          <w:sz w:val="18"/>
          <w:szCs w:val="18"/>
        </w:rPr>
        <w:t xml:space="preserve">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 КВС не применяется, поскольку ограничений по количеству лиц, допущенных к управлению транспортным средством, нет.</w:t>
      </w:r>
    </w:p>
    <w:p w14:paraId="3A340B9F" w14:textId="00FF71DA" w:rsidR="00F45AAA" w:rsidRPr="00303B9D" w:rsidRDefault="00F45AAA" w:rsidP="00ED1D76">
      <w:pPr>
        <w:shd w:val="clear" w:color="auto" w:fill="FFFFFF"/>
        <w:ind w:right="114" w:firstLine="709"/>
        <w:jc w:val="both"/>
        <w:rPr>
          <w:sz w:val="18"/>
          <w:szCs w:val="18"/>
        </w:rPr>
      </w:pPr>
      <w:r w:rsidRPr="00912DE3">
        <w:rPr>
          <w:b/>
          <w:sz w:val="18"/>
          <w:szCs w:val="18"/>
        </w:rPr>
        <w:t>КО</w:t>
      </w:r>
      <w:r w:rsidRPr="00912DE3">
        <w:rPr>
          <w:sz w:val="18"/>
          <w:szCs w:val="18"/>
        </w:rPr>
        <w:t xml:space="preserve">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 Ограничение количества лиц, допущенных к управлению транспортным средством не установлено, КО для юридического лица</w:t>
      </w:r>
      <w:r w:rsidR="00303B9D">
        <w:rPr>
          <w:sz w:val="18"/>
          <w:szCs w:val="18"/>
        </w:rPr>
        <w:t>.</w:t>
      </w:r>
    </w:p>
    <w:p w14:paraId="79AE9E70" w14:textId="29C93AE0" w:rsidR="00F45AAA" w:rsidRPr="00912DE3" w:rsidRDefault="00F45AAA" w:rsidP="00ED1D76">
      <w:pPr>
        <w:shd w:val="clear" w:color="auto" w:fill="FFFFFF"/>
        <w:ind w:right="114" w:firstLine="709"/>
        <w:jc w:val="both"/>
        <w:rPr>
          <w:sz w:val="18"/>
          <w:szCs w:val="18"/>
        </w:rPr>
      </w:pPr>
      <w:r w:rsidRPr="00912DE3">
        <w:rPr>
          <w:b/>
          <w:sz w:val="18"/>
          <w:szCs w:val="18"/>
        </w:rPr>
        <w:t>КМ</w:t>
      </w:r>
      <w:r w:rsidRPr="00912DE3">
        <w:rPr>
          <w:sz w:val="18"/>
          <w:szCs w:val="18"/>
        </w:rPr>
        <w:t xml:space="preserve"> – коэффициент страховых тарифов в зависимости от технических характеристик (мощности двигателя) транспортного средства</w:t>
      </w:r>
      <w:r w:rsidR="00303B9D">
        <w:rPr>
          <w:sz w:val="18"/>
          <w:szCs w:val="18"/>
        </w:rPr>
        <w:t>.</w:t>
      </w:r>
    </w:p>
    <w:p w14:paraId="3B011A0F" w14:textId="056B3213" w:rsidR="00F45AAA" w:rsidRDefault="00F45AAA" w:rsidP="00ED1D76">
      <w:pPr>
        <w:shd w:val="clear" w:color="auto" w:fill="FFFFFF"/>
        <w:ind w:right="114" w:firstLine="709"/>
        <w:rPr>
          <w:sz w:val="18"/>
          <w:szCs w:val="18"/>
        </w:rPr>
      </w:pPr>
      <w:r w:rsidRPr="00912DE3">
        <w:rPr>
          <w:b/>
          <w:sz w:val="18"/>
          <w:szCs w:val="18"/>
        </w:rPr>
        <w:t>KC</w:t>
      </w:r>
      <w:r w:rsidRPr="00912DE3">
        <w:rPr>
          <w:sz w:val="18"/>
          <w:szCs w:val="18"/>
        </w:rPr>
        <w:t xml:space="preserve"> – коэффициент страховых тарифов в зависимости от сезонного и иного временного использования транспортного средства. Период использования автомобиля </w:t>
      </w:r>
      <w:r w:rsidR="00644AFB">
        <w:rPr>
          <w:sz w:val="18"/>
          <w:szCs w:val="18"/>
        </w:rPr>
        <w:t>–</w:t>
      </w:r>
      <w:r w:rsidRPr="00912DE3">
        <w:rPr>
          <w:sz w:val="18"/>
          <w:szCs w:val="18"/>
        </w:rPr>
        <w:t xml:space="preserve"> </w:t>
      </w:r>
      <w:r w:rsidR="00644AFB">
        <w:rPr>
          <w:sz w:val="18"/>
          <w:szCs w:val="18"/>
        </w:rPr>
        <w:t>свыше 9 месяцев.</w:t>
      </w:r>
    </w:p>
    <w:tbl>
      <w:tblPr>
        <w:tblStyle w:val="af4"/>
        <w:tblW w:w="0" w:type="auto"/>
        <w:tblLook w:val="04A0" w:firstRow="1" w:lastRow="0" w:firstColumn="1" w:lastColumn="0" w:noHBand="0" w:noVBand="1"/>
      </w:tblPr>
      <w:tblGrid>
        <w:gridCol w:w="1696"/>
        <w:gridCol w:w="1276"/>
        <w:gridCol w:w="1134"/>
        <w:gridCol w:w="1134"/>
        <w:gridCol w:w="1134"/>
        <w:gridCol w:w="1134"/>
        <w:gridCol w:w="1086"/>
        <w:gridCol w:w="1176"/>
      </w:tblGrid>
      <w:tr w:rsidR="00416A5B" w14:paraId="111442EA" w14:textId="77777777" w:rsidTr="00416A5B">
        <w:tc>
          <w:tcPr>
            <w:tcW w:w="1696" w:type="dxa"/>
            <w:vAlign w:val="center"/>
          </w:tcPr>
          <w:p w14:paraId="3D3FF733" w14:textId="4A3260B9" w:rsidR="00303B9D" w:rsidRPr="00303B9D" w:rsidRDefault="00303B9D" w:rsidP="00303B9D">
            <w:pPr>
              <w:ind w:right="114"/>
              <w:jc w:val="center"/>
              <w:rPr>
                <w:b/>
                <w:bCs/>
                <w:sz w:val="18"/>
                <w:szCs w:val="18"/>
              </w:rPr>
            </w:pPr>
            <w:r w:rsidRPr="00303B9D">
              <w:rPr>
                <w:b/>
                <w:bCs/>
                <w:sz w:val="18"/>
                <w:szCs w:val="18"/>
              </w:rPr>
              <w:t>Транспортное средство</w:t>
            </w:r>
          </w:p>
        </w:tc>
        <w:tc>
          <w:tcPr>
            <w:tcW w:w="1276" w:type="dxa"/>
            <w:vAlign w:val="center"/>
          </w:tcPr>
          <w:p w14:paraId="7C6EB6FF" w14:textId="36E2FE3B" w:rsidR="00303B9D" w:rsidRPr="00303B9D" w:rsidRDefault="00303B9D" w:rsidP="00303B9D">
            <w:pPr>
              <w:ind w:right="114"/>
              <w:jc w:val="center"/>
              <w:rPr>
                <w:b/>
                <w:bCs/>
                <w:sz w:val="18"/>
                <w:szCs w:val="18"/>
              </w:rPr>
            </w:pPr>
            <w:r w:rsidRPr="00303B9D">
              <w:rPr>
                <w:b/>
                <w:bCs/>
                <w:sz w:val="18"/>
                <w:szCs w:val="18"/>
              </w:rPr>
              <w:t>ТБ</w:t>
            </w:r>
          </w:p>
        </w:tc>
        <w:tc>
          <w:tcPr>
            <w:tcW w:w="1134" w:type="dxa"/>
            <w:vAlign w:val="center"/>
          </w:tcPr>
          <w:p w14:paraId="3E6F543D" w14:textId="1D74E68E" w:rsidR="00303B9D" w:rsidRPr="00303B9D" w:rsidRDefault="00303B9D" w:rsidP="00303B9D">
            <w:pPr>
              <w:ind w:right="114"/>
              <w:jc w:val="center"/>
              <w:rPr>
                <w:b/>
                <w:bCs/>
                <w:sz w:val="18"/>
                <w:szCs w:val="18"/>
              </w:rPr>
            </w:pPr>
            <w:r w:rsidRPr="00303B9D">
              <w:rPr>
                <w:b/>
                <w:bCs/>
                <w:sz w:val="18"/>
                <w:szCs w:val="18"/>
              </w:rPr>
              <w:t>КТ</w:t>
            </w:r>
          </w:p>
        </w:tc>
        <w:tc>
          <w:tcPr>
            <w:tcW w:w="1134" w:type="dxa"/>
            <w:vAlign w:val="center"/>
          </w:tcPr>
          <w:p w14:paraId="4FFF8EE3" w14:textId="16A05089" w:rsidR="00303B9D" w:rsidRPr="00303B9D" w:rsidRDefault="00303B9D" w:rsidP="00303B9D">
            <w:pPr>
              <w:ind w:right="114"/>
              <w:jc w:val="center"/>
              <w:rPr>
                <w:b/>
                <w:bCs/>
                <w:sz w:val="18"/>
                <w:szCs w:val="18"/>
              </w:rPr>
            </w:pPr>
            <w:r w:rsidRPr="00303B9D">
              <w:rPr>
                <w:b/>
                <w:bCs/>
                <w:sz w:val="18"/>
                <w:szCs w:val="18"/>
              </w:rPr>
              <w:t>КБМ</w:t>
            </w:r>
          </w:p>
        </w:tc>
        <w:tc>
          <w:tcPr>
            <w:tcW w:w="1134" w:type="dxa"/>
            <w:vAlign w:val="center"/>
          </w:tcPr>
          <w:p w14:paraId="1A19756E" w14:textId="43EDB5C4" w:rsidR="00303B9D" w:rsidRPr="00303B9D" w:rsidRDefault="00303B9D" w:rsidP="00303B9D">
            <w:pPr>
              <w:ind w:right="114"/>
              <w:jc w:val="center"/>
              <w:rPr>
                <w:b/>
                <w:bCs/>
                <w:sz w:val="18"/>
                <w:szCs w:val="18"/>
              </w:rPr>
            </w:pPr>
            <w:r w:rsidRPr="00303B9D">
              <w:rPr>
                <w:b/>
                <w:bCs/>
                <w:sz w:val="18"/>
                <w:szCs w:val="18"/>
              </w:rPr>
              <w:t>КВС</w:t>
            </w:r>
          </w:p>
        </w:tc>
        <w:tc>
          <w:tcPr>
            <w:tcW w:w="1134" w:type="dxa"/>
            <w:vAlign w:val="center"/>
          </w:tcPr>
          <w:p w14:paraId="5DBAC411" w14:textId="1C16D592" w:rsidR="00303B9D" w:rsidRPr="00303B9D" w:rsidRDefault="00303B9D" w:rsidP="00303B9D">
            <w:pPr>
              <w:ind w:right="114"/>
              <w:jc w:val="center"/>
              <w:rPr>
                <w:b/>
                <w:bCs/>
                <w:sz w:val="18"/>
                <w:szCs w:val="18"/>
              </w:rPr>
            </w:pPr>
            <w:r w:rsidRPr="00303B9D">
              <w:rPr>
                <w:b/>
                <w:bCs/>
                <w:sz w:val="18"/>
                <w:szCs w:val="18"/>
              </w:rPr>
              <w:t>КО</w:t>
            </w:r>
          </w:p>
        </w:tc>
        <w:tc>
          <w:tcPr>
            <w:tcW w:w="1086" w:type="dxa"/>
            <w:vAlign w:val="center"/>
          </w:tcPr>
          <w:p w14:paraId="6100A879" w14:textId="6C18E328" w:rsidR="00303B9D" w:rsidRPr="00303B9D" w:rsidRDefault="00303B9D" w:rsidP="00303B9D">
            <w:pPr>
              <w:ind w:right="114"/>
              <w:jc w:val="center"/>
              <w:rPr>
                <w:b/>
                <w:bCs/>
                <w:sz w:val="18"/>
                <w:szCs w:val="18"/>
              </w:rPr>
            </w:pPr>
            <w:r w:rsidRPr="00303B9D">
              <w:rPr>
                <w:b/>
                <w:bCs/>
                <w:sz w:val="18"/>
                <w:szCs w:val="18"/>
              </w:rPr>
              <w:t>КМ</w:t>
            </w:r>
          </w:p>
        </w:tc>
        <w:tc>
          <w:tcPr>
            <w:tcW w:w="1176" w:type="dxa"/>
            <w:vAlign w:val="center"/>
          </w:tcPr>
          <w:p w14:paraId="714C242A" w14:textId="5F5779DE" w:rsidR="00303B9D" w:rsidRPr="00303B9D" w:rsidRDefault="00303B9D" w:rsidP="00303B9D">
            <w:pPr>
              <w:ind w:right="114"/>
              <w:jc w:val="center"/>
              <w:rPr>
                <w:b/>
                <w:bCs/>
                <w:sz w:val="18"/>
                <w:szCs w:val="18"/>
              </w:rPr>
            </w:pPr>
            <w:r w:rsidRPr="00303B9D">
              <w:rPr>
                <w:b/>
                <w:bCs/>
                <w:sz w:val="18"/>
                <w:szCs w:val="18"/>
              </w:rPr>
              <w:t>КС</w:t>
            </w:r>
          </w:p>
        </w:tc>
      </w:tr>
      <w:tr w:rsidR="00416A5B" w14:paraId="2A49B683" w14:textId="77777777" w:rsidTr="00416A5B">
        <w:tc>
          <w:tcPr>
            <w:tcW w:w="1696" w:type="dxa"/>
          </w:tcPr>
          <w:p w14:paraId="138FF6F2" w14:textId="1B0D5A6F" w:rsidR="00303B9D" w:rsidRDefault="00303B9D" w:rsidP="00ED1D76">
            <w:pPr>
              <w:ind w:right="114"/>
              <w:rPr>
                <w:sz w:val="18"/>
                <w:szCs w:val="18"/>
              </w:rPr>
            </w:pPr>
            <w:r w:rsidRPr="00427E09">
              <w:rPr>
                <w:sz w:val="18"/>
                <w:szCs w:val="18"/>
              </w:rPr>
              <w:t>ЛУИДОР 225046</w:t>
            </w:r>
          </w:p>
        </w:tc>
        <w:tc>
          <w:tcPr>
            <w:tcW w:w="1276" w:type="dxa"/>
          </w:tcPr>
          <w:p w14:paraId="5157D4F6" w14:textId="59FB2A3B" w:rsidR="00303B9D" w:rsidRDefault="00303B9D" w:rsidP="00ED1D76">
            <w:pPr>
              <w:ind w:right="114"/>
              <w:rPr>
                <w:sz w:val="18"/>
                <w:szCs w:val="18"/>
              </w:rPr>
            </w:pPr>
          </w:p>
        </w:tc>
        <w:tc>
          <w:tcPr>
            <w:tcW w:w="1134" w:type="dxa"/>
          </w:tcPr>
          <w:p w14:paraId="3191C5EC" w14:textId="541FA118" w:rsidR="00303B9D" w:rsidRDefault="00303B9D" w:rsidP="00416A5B">
            <w:pPr>
              <w:ind w:right="114"/>
              <w:jc w:val="center"/>
              <w:rPr>
                <w:sz w:val="18"/>
                <w:szCs w:val="18"/>
              </w:rPr>
            </w:pPr>
            <w:r>
              <w:rPr>
                <w:sz w:val="18"/>
                <w:szCs w:val="18"/>
              </w:rPr>
              <w:t>1,77</w:t>
            </w:r>
          </w:p>
        </w:tc>
        <w:tc>
          <w:tcPr>
            <w:tcW w:w="1134" w:type="dxa"/>
          </w:tcPr>
          <w:p w14:paraId="4062BF6F" w14:textId="6BEF0622" w:rsidR="00303B9D" w:rsidRDefault="00303B9D" w:rsidP="00416A5B">
            <w:pPr>
              <w:ind w:right="114"/>
              <w:jc w:val="center"/>
              <w:rPr>
                <w:sz w:val="18"/>
                <w:szCs w:val="18"/>
              </w:rPr>
            </w:pPr>
            <w:r>
              <w:rPr>
                <w:sz w:val="18"/>
                <w:szCs w:val="18"/>
              </w:rPr>
              <w:t>0,</w:t>
            </w:r>
            <w:r w:rsidR="00644AFB">
              <w:rPr>
                <w:sz w:val="18"/>
                <w:szCs w:val="18"/>
              </w:rPr>
              <w:t>77</w:t>
            </w:r>
          </w:p>
        </w:tc>
        <w:tc>
          <w:tcPr>
            <w:tcW w:w="1134" w:type="dxa"/>
          </w:tcPr>
          <w:p w14:paraId="2756D0DB" w14:textId="11D38D04" w:rsidR="00303B9D" w:rsidRDefault="00303B9D" w:rsidP="00416A5B">
            <w:pPr>
              <w:ind w:right="114"/>
              <w:jc w:val="center"/>
              <w:rPr>
                <w:sz w:val="18"/>
                <w:szCs w:val="18"/>
              </w:rPr>
            </w:pPr>
            <w:r>
              <w:rPr>
                <w:sz w:val="18"/>
                <w:szCs w:val="18"/>
              </w:rPr>
              <w:t>1,00</w:t>
            </w:r>
          </w:p>
        </w:tc>
        <w:tc>
          <w:tcPr>
            <w:tcW w:w="1134" w:type="dxa"/>
          </w:tcPr>
          <w:p w14:paraId="489718A1" w14:textId="48AAD389" w:rsidR="00303B9D" w:rsidRDefault="00303B9D" w:rsidP="00416A5B">
            <w:pPr>
              <w:ind w:right="114"/>
              <w:jc w:val="center"/>
              <w:rPr>
                <w:sz w:val="18"/>
                <w:szCs w:val="18"/>
              </w:rPr>
            </w:pPr>
            <w:r>
              <w:rPr>
                <w:sz w:val="18"/>
                <w:szCs w:val="18"/>
              </w:rPr>
              <w:t>1,97</w:t>
            </w:r>
          </w:p>
        </w:tc>
        <w:tc>
          <w:tcPr>
            <w:tcW w:w="1086" w:type="dxa"/>
          </w:tcPr>
          <w:p w14:paraId="6798C5BB" w14:textId="4BC441BF" w:rsidR="00303B9D" w:rsidRDefault="00303B9D" w:rsidP="00416A5B">
            <w:pPr>
              <w:ind w:right="114"/>
              <w:jc w:val="center"/>
              <w:rPr>
                <w:sz w:val="18"/>
                <w:szCs w:val="18"/>
              </w:rPr>
            </w:pPr>
            <w:r>
              <w:rPr>
                <w:sz w:val="18"/>
                <w:szCs w:val="18"/>
              </w:rPr>
              <w:t>1,40</w:t>
            </w:r>
          </w:p>
        </w:tc>
        <w:tc>
          <w:tcPr>
            <w:tcW w:w="1176" w:type="dxa"/>
          </w:tcPr>
          <w:p w14:paraId="6AE690B1" w14:textId="6F836257" w:rsidR="00303B9D" w:rsidRDefault="00303B9D" w:rsidP="00416A5B">
            <w:pPr>
              <w:ind w:right="114"/>
              <w:jc w:val="center"/>
              <w:rPr>
                <w:sz w:val="18"/>
                <w:szCs w:val="18"/>
              </w:rPr>
            </w:pPr>
            <w:r>
              <w:rPr>
                <w:sz w:val="18"/>
                <w:szCs w:val="18"/>
              </w:rPr>
              <w:t>1,00</w:t>
            </w:r>
          </w:p>
        </w:tc>
      </w:tr>
      <w:tr w:rsidR="00416A5B" w14:paraId="6984CA04" w14:textId="77777777" w:rsidTr="00416A5B">
        <w:tc>
          <w:tcPr>
            <w:tcW w:w="1696" w:type="dxa"/>
          </w:tcPr>
          <w:p w14:paraId="73298179" w14:textId="6EFFCBBD" w:rsidR="00303B9D" w:rsidRDefault="00303B9D" w:rsidP="00303B9D">
            <w:pPr>
              <w:ind w:right="114"/>
              <w:rPr>
                <w:sz w:val="18"/>
                <w:szCs w:val="18"/>
              </w:rPr>
            </w:pPr>
            <w:r>
              <w:rPr>
                <w:sz w:val="18"/>
                <w:szCs w:val="18"/>
                <w:lang w:val="en-US"/>
              </w:rPr>
              <w:t>LADA</w:t>
            </w:r>
            <w:r w:rsidRPr="00947A77">
              <w:rPr>
                <w:sz w:val="18"/>
                <w:szCs w:val="18"/>
              </w:rPr>
              <w:t xml:space="preserve"> </w:t>
            </w:r>
            <w:r>
              <w:rPr>
                <w:sz w:val="18"/>
                <w:szCs w:val="18"/>
                <w:lang w:val="en-US"/>
              </w:rPr>
              <w:t>NIVA</w:t>
            </w:r>
          </w:p>
        </w:tc>
        <w:tc>
          <w:tcPr>
            <w:tcW w:w="1276" w:type="dxa"/>
          </w:tcPr>
          <w:p w14:paraId="791E2A28" w14:textId="15016FC4" w:rsidR="00303B9D" w:rsidRDefault="00303B9D" w:rsidP="00303B9D">
            <w:pPr>
              <w:ind w:right="114"/>
              <w:rPr>
                <w:sz w:val="18"/>
                <w:szCs w:val="18"/>
              </w:rPr>
            </w:pPr>
          </w:p>
        </w:tc>
        <w:tc>
          <w:tcPr>
            <w:tcW w:w="1134" w:type="dxa"/>
          </w:tcPr>
          <w:p w14:paraId="15442790" w14:textId="6B7941F3" w:rsidR="00303B9D" w:rsidRDefault="00303B9D" w:rsidP="00416A5B">
            <w:pPr>
              <w:ind w:right="114"/>
              <w:jc w:val="center"/>
              <w:rPr>
                <w:sz w:val="18"/>
                <w:szCs w:val="18"/>
              </w:rPr>
            </w:pPr>
            <w:r>
              <w:rPr>
                <w:sz w:val="18"/>
                <w:szCs w:val="18"/>
              </w:rPr>
              <w:t>1,77</w:t>
            </w:r>
          </w:p>
        </w:tc>
        <w:tc>
          <w:tcPr>
            <w:tcW w:w="1134" w:type="dxa"/>
          </w:tcPr>
          <w:p w14:paraId="72AE697F" w14:textId="716342B0" w:rsidR="00303B9D" w:rsidRDefault="00303B9D" w:rsidP="00416A5B">
            <w:pPr>
              <w:ind w:right="114"/>
              <w:jc w:val="center"/>
              <w:rPr>
                <w:sz w:val="18"/>
                <w:szCs w:val="18"/>
              </w:rPr>
            </w:pPr>
            <w:r>
              <w:rPr>
                <w:sz w:val="18"/>
                <w:szCs w:val="18"/>
              </w:rPr>
              <w:t>0,</w:t>
            </w:r>
            <w:r w:rsidR="00644AFB">
              <w:rPr>
                <w:sz w:val="18"/>
                <w:szCs w:val="18"/>
              </w:rPr>
              <w:t>77</w:t>
            </w:r>
          </w:p>
        </w:tc>
        <w:tc>
          <w:tcPr>
            <w:tcW w:w="1134" w:type="dxa"/>
          </w:tcPr>
          <w:p w14:paraId="28121118" w14:textId="3453D5A5" w:rsidR="00303B9D" w:rsidRDefault="00303B9D" w:rsidP="00416A5B">
            <w:pPr>
              <w:ind w:right="114"/>
              <w:jc w:val="center"/>
              <w:rPr>
                <w:sz w:val="18"/>
                <w:szCs w:val="18"/>
              </w:rPr>
            </w:pPr>
            <w:r>
              <w:rPr>
                <w:sz w:val="18"/>
                <w:szCs w:val="18"/>
              </w:rPr>
              <w:t>1,00</w:t>
            </w:r>
          </w:p>
        </w:tc>
        <w:tc>
          <w:tcPr>
            <w:tcW w:w="1134" w:type="dxa"/>
          </w:tcPr>
          <w:p w14:paraId="5826852F" w14:textId="0F37F934" w:rsidR="00303B9D" w:rsidRDefault="00303B9D" w:rsidP="00416A5B">
            <w:pPr>
              <w:ind w:right="114"/>
              <w:jc w:val="center"/>
              <w:rPr>
                <w:sz w:val="18"/>
                <w:szCs w:val="18"/>
              </w:rPr>
            </w:pPr>
            <w:r>
              <w:rPr>
                <w:sz w:val="18"/>
                <w:szCs w:val="18"/>
              </w:rPr>
              <w:t>1,97</w:t>
            </w:r>
          </w:p>
        </w:tc>
        <w:tc>
          <w:tcPr>
            <w:tcW w:w="1086" w:type="dxa"/>
          </w:tcPr>
          <w:p w14:paraId="58D03024" w14:textId="549140C0" w:rsidR="00303B9D" w:rsidRDefault="00303B9D" w:rsidP="00416A5B">
            <w:pPr>
              <w:ind w:right="114"/>
              <w:jc w:val="center"/>
              <w:rPr>
                <w:sz w:val="18"/>
                <w:szCs w:val="18"/>
              </w:rPr>
            </w:pPr>
            <w:r>
              <w:rPr>
                <w:sz w:val="18"/>
                <w:szCs w:val="18"/>
              </w:rPr>
              <w:t>1,10</w:t>
            </w:r>
          </w:p>
        </w:tc>
        <w:tc>
          <w:tcPr>
            <w:tcW w:w="1176" w:type="dxa"/>
          </w:tcPr>
          <w:p w14:paraId="45D3CDA3" w14:textId="0BEDCD75" w:rsidR="00303B9D" w:rsidRDefault="00303B9D" w:rsidP="00416A5B">
            <w:pPr>
              <w:ind w:right="114"/>
              <w:jc w:val="center"/>
              <w:rPr>
                <w:sz w:val="18"/>
                <w:szCs w:val="18"/>
              </w:rPr>
            </w:pPr>
            <w:r>
              <w:rPr>
                <w:sz w:val="18"/>
                <w:szCs w:val="18"/>
              </w:rPr>
              <w:t>1,00</w:t>
            </w:r>
          </w:p>
        </w:tc>
      </w:tr>
    </w:tbl>
    <w:p w14:paraId="34519687" w14:textId="77777777" w:rsidR="00F45AAA" w:rsidRPr="00912DE3" w:rsidRDefault="00F45AAA" w:rsidP="00ED1D76">
      <w:pPr>
        <w:tabs>
          <w:tab w:val="left" w:pos="284"/>
        </w:tabs>
        <w:ind w:firstLine="709"/>
        <w:jc w:val="both"/>
        <w:rPr>
          <w:noProof/>
          <w:sz w:val="18"/>
          <w:szCs w:val="18"/>
        </w:rPr>
      </w:pPr>
      <w:r w:rsidRPr="00912DE3">
        <w:rPr>
          <w:sz w:val="18"/>
          <w:szCs w:val="18"/>
        </w:rPr>
        <w:t>3.3. Оплата за фактически оказанные услуги осуществляется из средств федерального бюджета путем безналичного</w:t>
      </w:r>
      <w:r w:rsidR="00EF2D29" w:rsidRPr="00912DE3">
        <w:rPr>
          <w:sz w:val="18"/>
          <w:szCs w:val="18"/>
        </w:rPr>
        <w:t xml:space="preserve"> перечисления денежных средств </w:t>
      </w:r>
      <w:r w:rsidRPr="00912DE3">
        <w:rPr>
          <w:sz w:val="18"/>
          <w:szCs w:val="18"/>
        </w:rPr>
        <w:t xml:space="preserve">на счет Исполнителя в срок не более </w:t>
      </w:r>
      <w:r w:rsidR="004D1813" w:rsidRPr="00912DE3">
        <w:rPr>
          <w:sz w:val="18"/>
          <w:szCs w:val="18"/>
        </w:rPr>
        <w:t>10 (десяти</w:t>
      </w:r>
      <w:r w:rsidRPr="00912DE3">
        <w:rPr>
          <w:sz w:val="18"/>
          <w:szCs w:val="18"/>
        </w:rPr>
        <w:t>) рабочих дней с даты подписания Заказчиком документа о приемке оказанных услуг</w:t>
      </w:r>
      <w:r w:rsidRPr="00912DE3">
        <w:rPr>
          <w:noProof/>
          <w:sz w:val="18"/>
          <w:szCs w:val="18"/>
        </w:rPr>
        <w:t xml:space="preserve">. </w:t>
      </w:r>
    </w:p>
    <w:p w14:paraId="39089428" w14:textId="77777777" w:rsidR="00F45AAA" w:rsidRPr="00912DE3" w:rsidRDefault="00F45AAA" w:rsidP="00ED1D76">
      <w:pPr>
        <w:tabs>
          <w:tab w:val="left" w:pos="284"/>
        </w:tabs>
        <w:ind w:firstLine="709"/>
        <w:jc w:val="both"/>
        <w:rPr>
          <w:sz w:val="18"/>
          <w:szCs w:val="18"/>
        </w:rPr>
      </w:pPr>
      <w:r w:rsidRPr="00912DE3">
        <w:rPr>
          <w:sz w:val="18"/>
          <w:szCs w:val="18"/>
        </w:rPr>
        <w:t xml:space="preserve">3.4. </w:t>
      </w:r>
      <w:r w:rsidRPr="00912DE3">
        <w:rPr>
          <w:spacing w:val="-4"/>
          <w:sz w:val="18"/>
          <w:szCs w:val="18"/>
        </w:rPr>
        <w:t>Цена контракта включает в себя все расходы, которые может понести Исполнитель при оказании услуг,</w:t>
      </w:r>
      <w:r w:rsidRPr="00912DE3">
        <w:rPr>
          <w:sz w:val="18"/>
          <w:szCs w:val="18"/>
        </w:rPr>
        <w:t xml:space="preserve"> уплату налогов, сборов, а также других обязательных платежей.</w:t>
      </w:r>
    </w:p>
    <w:p w14:paraId="19289794" w14:textId="77777777" w:rsidR="00F45AAA" w:rsidRPr="00912DE3" w:rsidRDefault="00F45AAA" w:rsidP="00ED1D76">
      <w:pPr>
        <w:pStyle w:val="ac"/>
        <w:tabs>
          <w:tab w:val="left" w:pos="284"/>
          <w:tab w:val="left" w:pos="426"/>
          <w:tab w:val="left" w:pos="4253"/>
        </w:tabs>
        <w:ind w:left="0" w:firstLine="709"/>
        <w:jc w:val="both"/>
        <w:rPr>
          <w:sz w:val="18"/>
          <w:szCs w:val="18"/>
        </w:rPr>
      </w:pPr>
      <w:r w:rsidRPr="00912DE3">
        <w:rPr>
          <w:rStyle w:val="11"/>
          <w:sz w:val="18"/>
          <w:szCs w:val="18"/>
          <w:shd w:val="clear" w:color="auto" w:fill="FFFFFF"/>
          <w:lang w:eastAsia="en-US"/>
        </w:rPr>
        <w:t>3.5. В случае просрочки исполнения, неисполнения или ненадлежащего исполнения обязательств по настоящему контракту со стороны Исполнителя Заказчик вправе оплачивать услуги в размере, уменьшенном на сумму неустойки (штрафов, пени).</w:t>
      </w:r>
    </w:p>
    <w:p w14:paraId="454BC276" w14:textId="77777777" w:rsidR="00F45AAA" w:rsidRPr="00912DE3" w:rsidRDefault="00F45AAA" w:rsidP="00ED1D76">
      <w:pPr>
        <w:pStyle w:val="ac"/>
        <w:tabs>
          <w:tab w:val="left" w:pos="284"/>
          <w:tab w:val="left" w:pos="426"/>
          <w:tab w:val="left" w:pos="4253"/>
        </w:tabs>
        <w:ind w:left="0" w:firstLine="709"/>
        <w:jc w:val="both"/>
        <w:rPr>
          <w:sz w:val="18"/>
          <w:szCs w:val="18"/>
        </w:rPr>
      </w:pPr>
      <w:r w:rsidRPr="00912DE3">
        <w:rPr>
          <w:sz w:val="18"/>
          <w:szCs w:val="18"/>
        </w:rPr>
        <w:t xml:space="preserve">3.6. В случае изменения счета Исполнителя, Исполнитель обязан в течение 3 (трех) дней с момента возникновения указанных обстоятельств в письменной форме сообщить об этом Государственному заказчику, указав реквизиты </w:t>
      </w:r>
      <w:r w:rsidR="00FB6CFC" w:rsidRPr="00912DE3">
        <w:rPr>
          <w:sz w:val="18"/>
          <w:szCs w:val="18"/>
        </w:rPr>
        <w:t>нового</w:t>
      </w:r>
      <w:r w:rsidRPr="00912DE3">
        <w:rPr>
          <w:sz w:val="18"/>
          <w:szCs w:val="18"/>
        </w:rPr>
        <w:t xml:space="preserve">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14:paraId="066FFD77" w14:textId="77777777" w:rsidR="00F45AAA" w:rsidRPr="00912DE3" w:rsidRDefault="00F45AAA" w:rsidP="00ED1D76">
      <w:pPr>
        <w:tabs>
          <w:tab w:val="left" w:pos="284"/>
          <w:tab w:val="left" w:pos="426"/>
          <w:tab w:val="left" w:pos="4253"/>
        </w:tabs>
        <w:ind w:firstLine="709"/>
        <w:jc w:val="both"/>
        <w:rPr>
          <w:sz w:val="18"/>
          <w:szCs w:val="18"/>
        </w:rPr>
      </w:pPr>
      <w:r w:rsidRPr="00912DE3">
        <w:rPr>
          <w:sz w:val="18"/>
          <w:szCs w:val="18"/>
        </w:rPr>
        <w:t>3.7.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5B747B" w14:textId="77777777" w:rsidR="00F45AAA" w:rsidRPr="00912DE3" w:rsidRDefault="00F45AAA" w:rsidP="00EF2D29">
      <w:pPr>
        <w:widowControl w:val="0"/>
        <w:jc w:val="both"/>
        <w:rPr>
          <w:sz w:val="18"/>
          <w:szCs w:val="18"/>
        </w:rPr>
      </w:pPr>
    </w:p>
    <w:p w14:paraId="7C9059A3" w14:textId="77777777" w:rsidR="00197077" w:rsidRPr="00912DE3" w:rsidRDefault="00197077" w:rsidP="00ED1D76">
      <w:pPr>
        <w:pStyle w:val="ac"/>
        <w:numPr>
          <w:ilvl w:val="0"/>
          <w:numId w:val="1"/>
        </w:numPr>
        <w:ind w:left="0" w:firstLine="0"/>
        <w:jc w:val="center"/>
        <w:rPr>
          <w:b/>
          <w:sz w:val="18"/>
          <w:szCs w:val="18"/>
        </w:rPr>
      </w:pPr>
      <w:r w:rsidRPr="00912DE3">
        <w:rPr>
          <w:b/>
          <w:sz w:val="18"/>
          <w:szCs w:val="18"/>
        </w:rPr>
        <w:t>ПОРЯДОК ВЫДАЧИ ПОЛИСА, ИЗМЕНЕНИЕ ПОЛИСА</w:t>
      </w:r>
    </w:p>
    <w:p w14:paraId="48CBC2F1" w14:textId="77777777" w:rsidR="00197077" w:rsidRPr="00912DE3" w:rsidRDefault="00197077" w:rsidP="00ED1D76">
      <w:pPr>
        <w:widowControl w:val="0"/>
        <w:ind w:firstLine="709"/>
        <w:jc w:val="both"/>
        <w:rPr>
          <w:sz w:val="18"/>
          <w:szCs w:val="18"/>
        </w:rPr>
      </w:pPr>
      <w:r w:rsidRPr="00912DE3">
        <w:rPr>
          <w:sz w:val="18"/>
          <w:szCs w:val="18"/>
        </w:rPr>
        <w:t xml:space="preserve">4.1. Заказчик </w:t>
      </w:r>
      <w:r w:rsidR="000B32B7" w:rsidRPr="00912DE3">
        <w:rPr>
          <w:sz w:val="18"/>
          <w:szCs w:val="18"/>
        </w:rPr>
        <w:t xml:space="preserve">не позднее </w:t>
      </w:r>
      <w:r w:rsidR="006D0B2B">
        <w:rPr>
          <w:sz w:val="18"/>
          <w:szCs w:val="18"/>
        </w:rPr>
        <w:t>1</w:t>
      </w:r>
      <w:r w:rsidR="000B32B7" w:rsidRPr="00912DE3">
        <w:rPr>
          <w:sz w:val="18"/>
          <w:szCs w:val="18"/>
        </w:rPr>
        <w:t xml:space="preserve"> рабоч</w:t>
      </w:r>
      <w:r w:rsidR="006D0B2B">
        <w:rPr>
          <w:sz w:val="18"/>
          <w:szCs w:val="18"/>
        </w:rPr>
        <w:t>его</w:t>
      </w:r>
      <w:r w:rsidR="000B32B7" w:rsidRPr="00912DE3">
        <w:rPr>
          <w:sz w:val="18"/>
          <w:szCs w:val="18"/>
        </w:rPr>
        <w:t xml:space="preserve"> дн</w:t>
      </w:r>
      <w:r w:rsidR="006D0B2B">
        <w:rPr>
          <w:sz w:val="18"/>
          <w:szCs w:val="18"/>
        </w:rPr>
        <w:t>я</w:t>
      </w:r>
      <w:r w:rsidR="000B32B7" w:rsidRPr="00912DE3">
        <w:rPr>
          <w:sz w:val="18"/>
          <w:szCs w:val="18"/>
        </w:rPr>
        <w:t xml:space="preserve"> с момента заключения настоящего Контракта </w:t>
      </w:r>
      <w:r w:rsidR="00EF2D29" w:rsidRPr="00912DE3">
        <w:rPr>
          <w:sz w:val="18"/>
          <w:szCs w:val="18"/>
        </w:rPr>
        <w:t xml:space="preserve">представляет </w:t>
      </w:r>
      <w:r w:rsidRPr="00912DE3">
        <w:rPr>
          <w:sz w:val="18"/>
          <w:szCs w:val="18"/>
        </w:rPr>
        <w:t>Исполнителю следующие документы:</w:t>
      </w:r>
    </w:p>
    <w:p w14:paraId="4C0273C9" w14:textId="77777777" w:rsidR="00197077" w:rsidRPr="00912DE3" w:rsidRDefault="00197077" w:rsidP="00ED1D76">
      <w:pPr>
        <w:widowControl w:val="0"/>
        <w:ind w:firstLine="709"/>
        <w:jc w:val="both"/>
        <w:rPr>
          <w:sz w:val="18"/>
          <w:szCs w:val="18"/>
        </w:rPr>
      </w:pPr>
      <w:r w:rsidRPr="00912DE3">
        <w:rPr>
          <w:sz w:val="18"/>
          <w:szCs w:val="18"/>
        </w:rPr>
        <w:t>4.1.1. Заявление на страхование по форме, установленной законодательством Российской Федерации;</w:t>
      </w:r>
    </w:p>
    <w:p w14:paraId="1520D6DD" w14:textId="77777777" w:rsidR="00197077" w:rsidRPr="00912DE3" w:rsidRDefault="00197077" w:rsidP="00ED1D76">
      <w:pPr>
        <w:widowControl w:val="0"/>
        <w:ind w:firstLine="709"/>
        <w:jc w:val="both"/>
        <w:rPr>
          <w:sz w:val="18"/>
          <w:szCs w:val="18"/>
        </w:rPr>
      </w:pPr>
      <w:r w:rsidRPr="00912DE3">
        <w:rPr>
          <w:sz w:val="18"/>
          <w:szCs w:val="18"/>
        </w:rPr>
        <w:t xml:space="preserve">4.1.2. </w:t>
      </w:r>
      <w:r w:rsidR="0082639E">
        <w:rPr>
          <w:sz w:val="18"/>
          <w:szCs w:val="18"/>
        </w:rPr>
        <w:t>С</w:t>
      </w:r>
      <w:r w:rsidR="0082639E" w:rsidRPr="0082639E">
        <w:rPr>
          <w:sz w:val="18"/>
          <w:szCs w:val="18"/>
        </w:rPr>
        <w:t>видетельство о постановке на учет в налоговом органе</w:t>
      </w:r>
      <w:r w:rsidRPr="00912DE3">
        <w:rPr>
          <w:sz w:val="18"/>
          <w:szCs w:val="18"/>
        </w:rPr>
        <w:t>;</w:t>
      </w:r>
    </w:p>
    <w:p w14:paraId="27DFA4E4" w14:textId="77777777" w:rsidR="00197077" w:rsidRDefault="00197077" w:rsidP="00ED1D76">
      <w:pPr>
        <w:widowControl w:val="0"/>
        <w:ind w:firstLine="709"/>
        <w:jc w:val="both"/>
        <w:rPr>
          <w:sz w:val="18"/>
          <w:szCs w:val="18"/>
        </w:rPr>
      </w:pPr>
      <w:r w:rsidRPr="00912DE3">
        <w:rPr>
          <w:sz w:val="18"/>
          <w:szCs w:val="18"/>
        </w:rPr>
        <w:t xml:space="preserve">4.1.3. Паспорт транспортного средства (копии, в т.ч. </w:t>
      </w:r>
      <w:r w:rsidR="0082639E">
        <w:rPr>
          <w:sz w:val="18"/>
          <w:szCs w:val="18"/>
        </w:rPr>
        <w:t>в форме электронного документа);</w:t>
      </w:r>
    </w:p>
    <w:p w14:paraId="49C5990B" w14:textId="77777777" w:rsidR="0082639E" w:rsidRPr="00912DE3" w:rsidRDefault="0082639E" w:rsidP="00ED1D76">
      <w:pPr>
        <w:widowControl w:val="0"/>
        <w:ind w:firstLine="709"/>
        <w:jc w:val="both"/>
        <w:rPr>
          <w:sz w:val="18"/>
          <w:szCs w:val="18"/>
        </w:rPr>
      </w:pPr>
      <w:r>
        <w:rPr>
          <w:sz w:val="18"/>
          <w:szCs w:val="18"/>
        </w:rPr>
        <w:t>4.1.4. Д</w:t>
      </w:r>
      <w:r w:rsidRPr="0082639E">
        <w:rPr>
          <w:sz w:val="18"/>
          <w:szCs w:val="18"/>
        </w:rPr>
        <w:t>окумент, подтверждающий право собственности на транспортное средство</w:t>
      </w:r>
      <w:r>
        <w:rPr>
          <w:sz w:val="18"/>
          <w:szCs w:val="18"/>
        </w:rPr>
        <w:t>.</w:t>
      </w:r>
    </w:p>
    <w:p w14:paraId="3C8D0926" w14:textId="77777777" w:rsidR="00197077" w:rsidRPr="00912DE3" w:rsidRDefault="00197077" w:rsidP="00ED1D76">
      <w:pPr>
        <w:widowControl w:val="0"/>
        <w:ind w:firstLine="709"/>
        <w:jc w:val="both"/>
        <w:rPr>
          <w:sz w:val="18"/>
          <w:szCs w:val="18"/>
        </w:rPr>
      </w:pPr>
      <w:r w:rsidRPr="00912DE3">
        <w:rPr>
          <w:sz w:val="18"/>
          <w:szCs w:val="18"/>
        </w:rPr>
        <w:t>За предоставление заведомо ложных сведений и (или) недействительных документов Заказчик несет ответственность в соответствии с законодательством Российской Федерации.</w:t>
      </w:r>
    </w:p>
    <w:p w14:paraId="09A4BB98" w14:textId="77777777" w:rsidR="00197077" w:rsidRPr="00912DE3" w:rsidRDefault="00197077" w:rsidP="00ED1D76">
      <w:pPr>
        <w:widowControl w:val="0"/>
        <w:ind w:firstLine="709"/>
        <w:jc w:val="both"/>
        <w:rPr>
          <w:sz w:val="18"/>
          <w:szCs w:val="18"/>
        </w:rPr>
      </w:pPr>
      <w:r w:rsidRPr="00912DE3">
        <w:rPr>
          <w:sz w:val="18"/>
          <w:szCs w:val="18"/>
        </w:rPr>
        <w:t>4.2. В период действия Полиса Заказчик обязан незамедлительно сообщать в письменной форме Исполнителю об изменении сведений, указанных в заявлении о выдаче Полиса обязательного страхования.</w:t>
      </w:r>
    </w:p>
    <w:p w14:paraId="0FBD5FF5" w14:textId="77777777" w:rsidR="00EF2D29" w:rsidRPr="00912DE3" w:rsidRDefault="00197077" w:rsidP="00ED1D76">
      <w:pPr>
        <w:widowControl w:val="0"/>
        <w:ind w:firstLine="709"/>
        <w:jc w:val="both"/>
        <w:rPr>
          <w:sz w:val="18"/>
          <w:szCs w:val="18"/>
        </w:rPr>
      </w:pPr>
      <w:r w:rsidRPr="00912DE3">
        <w:rPr>
          <w:sz w:val="18"/>
          <w:szCs w:val="18"/>
        </w:rPr>
        <w:t>4.3. При получении от Заказчика заявления об изменении сведений, Исполнитель вправе переоформить Полис исходя из страховых тарифов по обязательному страхованию. Дополнения к заявлению оформляю</w:t>
      </w:r>
      <w:r w:rsidR="00EF2D29" w:rsidRPr="00912DE3">
        <w:rPr>
          <w:sz w:val="18"/>
          <w:szCs w:val="18"/>
        </w:rPr>
        <w:t>тся Сторонами в письменном виде:</w:t>
      </w:r>
    </w:p>
    <w:p w14:paraId="6F16F425" w14:textId="77777777" w:rsidR="00197077" w:rsidRPr="00912DE3" w:rsidRDefault="00197077" w:rsidP="00ED1D76">
      <w:pPr>
        <w:widowControl w:val="0"/>
        <w:ind w:firstLine="709"/>
        <w:jc w:val="both"/>
        <w:rPr>
          <w:sz w:val="18"/>
          <w:szCs w:val="18"/>
        </w:rPr>
      </w:pPr>
      <w:r w:rsidRPr="00912DE3">
        <w:rPr>
          <w:sz w:val="18"/>
          <w:szCs w:val="18"/>
        </w:rPr>
        <w:t>4.3.1. Исполнитель обязан представить письменный расчет страховой премии в течение 3 (трех) рабочих дней со дня получения соответствующего письменного заявления от Заказчика.</w:t>
      </w:r>
    </w:p>
    <w:p w14:paraId="5EA12DD8" w14:textId="77777777" w:rsidR="00197077" w:rsidRPr="00912DE3" w:rsidRDefault="00197077" w:rsidP="00ED1D76">
      <w:pPr>
        <w:widowControl w:val="0"/>
        <w:ind w:firstLine="709"/>
        <w:jc w:val="both"/>
        <w:rPr>
          <w:sz w:val="18"/>
          <w:szCs w:val="18"/>
        </w:rPr>
      </w:pPr>
      <w:r w:rsidRPr="00912DE3">
        <w:rPr>
          <w:sz w:val="18"/>
          <w:szCs w:val="18"/>
        </w:rPr>
        <w:lastRenderedPageBreak/>
        <w:t>4.3.2. Если сообщенные Заказчиком изменения касаются сведений, содержащихся в Полисе, то Полис должен быть возвращен Исполнителю, который обязан выдать Заказчику в течение 2 (двух) рабочих дней переоформленный (новый) Полис. Возвращенный Заказчиком Полис хранится у Исполнителя вместе со вторыми экземплярами переоформленных (новых) документов. На первоначальном и переоформленном Полисе делается отметка о переоформлении с указанием даты переоформления и номеров Полиса (первоначального и переоформленного).</w:t>
      </w:r>
    </w:p>
    <w:p w14:paraId="6868A1CA" w14:textId="77777777" w:rsidR="00197077" w:rsidRPr="00912DE3" w:rsidRDefault="00197077" w:rsidP="00ED1D76">
      <w:pPr>
        <w:widowControl w:val="0"/>
        <w:ind w:firstLine="709"/>
        <w:jc w:val="both"/>
        <w:rPr>
          <w:sz w:val="18"/>
          <w:szCs w:val="18"/>
        </w:rPr>
      </w:pPr>
      <w:r w:rsidRPr="00912DE3">
        <w:rPr>
          <w:sz w:val="18"/>
          <w:szCs w:val="18"/>
        </w:rPr>
        <w:t>4.4. Документом, удостоверяющим осуществление обязательного страхования, является Полис, оформляемый Исполнителем по форме установленной законодательством Российской Федерации.</w:t>
      </w:r>
      <w:r w:rsidR="00EF2D29" w:rsidRPr="00912DE3">
        <w:rPr>
          <w:sz w:val="18"/>
          <w:szCs w:val="18"/>
        </w:rPr>
        <w:t xml:space="preserve"> </w:t>
      </w:r>
      <w:r w:rsidRPr="00912DE3">
        <w:rPr>
          <w:sz w:val="18"/>
          <w:szCs w:val="18"/>
        </w:rPr>
        <w:t>Бланки извещений о дорожно-транспортном происшествии выдаются Исполнителем бесплатно по требованию Заказчика.</w:t>
      </w:r>
    </w:p>
    <w:p w14:paraId="1113B8EC" w14:textId="77777777" w:rsidR="00197077" w:rsidRPr="00912DE3" w:rsidRDefault="00FB6CFC" w:rsidP="00ED1D76">
      <w:pPr>
        <w:widowControl w:val="0"/>
        <w:ind w:firstLine="709"/>
        <w:jc w:val="both"/>
        <w:rPr>
          <w:sz w:val="18"/>
          <w:szCs w:val="18"/>
        </w:rPr>
      </w:pPr>
      <w:r w:rsidRPr="00912DE3">
        <w:rPr>
          <w:sz w:val="18"/>
          <w:szCs w:val="18"/>
        </w:rPr>
        <w:t xml:space="preserve">4.5. </w:t>
      </w:r>
      <w:r w:rsidR="00197077" w:rsidRPr="00912DE3">
        <w:rPr>
          <w:sz w:val="18"/>
          <w:szCs w:val="18"/>
        </w:rPr>
        <w:t>При утрате Полиса Заказчик имеет право на получение его дубликата бесплатно.</w:t>
      </w:r>
    </w:p>
    <w:p w14:paraId="3CA9F6D9" w14:textId="77777777" w:rsidR="00197077" w:rsidRPr="00912DE3" w:rsidRDefault="00197077" w:rsidP="00EF2D29">
      <w:pPr>
        <w:pStyle w:val="ac"/>
        <w:widowControl/>
        <w:tabs>
          <w:tab w:val="left" w:pos="426"/>
        </w:tabs>
        <w:suppressAutoHyphens/>
        <w:autoSpaceDE/>
        <w:autoSpaceDN/>
        <w:adjustRightInd/>
        <w:ind w:left="0" w:right="-2"/>
        <w:contextualSpacing/>
        <w:jc w:val="both"/>
        <w:rPr>
          <w:sz w:val="18"/>
          <w:szCs w:val="18"/>
        </w:rPr>
      </w:pPr>
    </w:p>
    <w:p w14:paraId="5F6FB6C0" w14:textId="77777777" w:rsidR="00892C8D" w:rsidRPr="00912DE3" w:rsidRDefault="00892C8D" w:rsidP="00ED1D76">
      <w:pPr>
        <w:pStyle w:val="ac"/>
        <w:numPr>
          <w:ilvl w:val="0"/>
          <w:numId w:val="1"/>
        </w:numPr>
        <w:ind w:left="0" w:firstLine="0"/>
        <w:jc w:val="center"/>
        <w:rPr>
          <w:b/>
          <w:sz w:val="18"/>
          <w:szCs w:val="18"/>
        </w:rPr>
      </w:pPr>
      <w:r w:rsidRPr="00912DE3">
        <w:rPr>
          <w:b/>
          <w:sz w:val="18"/>
          <w:szCs w:val="18"/>
        </w:rPr>
        <w:t>ПРАВА И ОБЯЗАННОСТИ СТОРОН</w:t>
      </w:r>
    </w:p>
    <w:p w14:paraId="5BC2CE5F" w14:textId="77777777" w:rsidR="00892C8D" w:rsidRPr="00912DE3" w:rsidRDefault="00892C8D" w:rsidP="00ED1D76">
      <w:pPr>
        <w:ind w:firstLine="709"/>
        <w:jc w:val="both"/>
        <w:rPr>
          <w:sz w:val="18"/>
          <w:szCs w:val="18"/>
        </w:rPr>
      </w:pPr>
      <w:r w:rsidRPr="00912DE3">
        <w:rPr>
          <w:sz w:val="18"/>
          <w:szCs w:val="18"/>
        </w:rPr>
        <w:t>5.1. Исполнитель обязан:</w:t>
      </w:r>
    </w:p>
    <w:p w14:paraId="5B73FE8F" w14:textId="77777777" w:rsidR="00892C8D" w:rsidRPr="00912DE3" w:rsidRDefault="00892C8D" w:rsidP="00ED1D76">
      <w:pPr>
        <w:ind w:firstLine="709"/>
        <w:jc w:val="both"/>
        <w:rPr>
          <w:sz w:val="18"/>
          <w:szCs w:val="18"/>
        </w:rPr>
      </w:pPr>
      <w:r w:rsidRPr="00912DE3">
        <w:rPr>
          <w:sz w:val="18"/>
          <w:szCs w:val="18"/>
        </w:rPr>
        <w:t>5.1.1. Исполнитель выда</w:t>
      </w:r>
      <w:r w:rsidR="00FB6CFC" w:rsidRPr="00912DE3">
        <w:rPr>
          <w:sz w:val="18"/>
          <w:szCs w:val="18"/>
        </w:rPr>
        <w:t>ет Заказчику</w:t>
      </w:r>
      <w:r w:rsidR="00C24021" w:rsidRPr="00912DE3">
        <w:rPr>
          <w:sz w:val="18"/>
          <w:szCs w:val="18"/>
        </w:rPr>
        <w:t xml:space="preserve"> </w:t>
      </w:r>
      <w:r w:rsidR="00FB6CFC" w:rsidRPr="00912DE3">
        <w:rPr>
          <w:sz w:val="18"/>
          <w:szCs w:val="18"/>
        </w:rPr>
        <w:t xml:space="preserve">на </w:t>
      </w:r>
      <w:r w:rsidRPr="00912DE3">
        <w:rPr>
          <w:sz w:val="18"/>
          <w:szCs w:val="18"/>
        </w:rPr>
        <w:t>застрахованное автотранспортное средство:</w:t>
      </w:r>
    </w:p>
    <w:p w14:paraId="0BF98AF2" w14:textId="77777777" w:rsidR="00892C8D" w:rsidRPr="00912DE3" w:rsidRDefault="00892C8D" w:rsidP="00ED1D76">
      <w:pPr>
        <w:ind w:firstLine="709"/>
        <w:jc w:val="both"/>
        <w:rPr>
          <w:sz w:val="18"/>
          <w:szCs w:val="18"/>
        </w:rPr>
      </w:pPr>
      <w:r w:rsidRPr="00912DE3">
        <w:rPr>
          <w:sz w:val="18"/>
          <w:szCs w:val="18"/>
        </w:rPr>
        <w:t>- страховой полис ОСАГО;</w:t>
      </w:r>
    </w:p>
    <w:p w14:paraId="7F5414F7" w14:textId="77777777" w:rsidR="00892C8D" w:rsidRPr="00912DE3" w:rsidRDefault="00892C8D" w:rsidP="00ED1D76">
      <w:pPr>
        <w:ind w:firstLine="709"/>
        <w:jc w:val="both"/>
        <w:rPr>
          <w:sz w:val="18"/>
          <w:szCs w:val="18"/>
        </w:rPr>
      </w:pPr>
      <w:r w:rsidRPr="00912DE3">
        <w:rPr>
          <w:sz w:val="18"/>
          <w:szCs w:val="18"/>
        </w:rPr>
        <w:t>- перечень представителей Исполнителя в субъектах Российской Федерации, содержащий информацию о месте нахождения</w:t>
      </w:r>
      <w:r w:rsidR="00C24021" w:rsidRPr="00912DE3">
        <w:rPr>
          <w:sz w:val="18"/>
          <w:szCs w:val="18"/>
        </w:rPr>
        <w:t xml:space="preserve"> и почтовых адресах Исполнителя</w:t>
      </w:r>
      <w:r w:rsidRPr="00912DE3">
        <w:rPr>
          <w:sz w:val="18"/>
          <w:szCs w:val="18"/>
        </w:rPr>
        <w:t>, а также средствах связи с ними и о времени их работы;</w:t>
      </w:r>
    </w:p>
    <w:p w14:paraId="57B54AA1" w14:textId="77777777" w:rsidR="00892C8D" w:rsidRPr="00912DE3" w:rsidRDefault="00892C8D" w:rsidP="00ED1D76">
      <w:pPr>
        <w:ind w:firstLine="709"/>
        <w:jc w:val="both"/>
        <w:rPr>
          <w:sz w:val="18"/>
          <w:szCs w:val="18"/>
        </w:rPr>
      </w:pPr>
      <w:r w:rsidRPr="00912DE3">
        <w:rPr>
          <w:sz w:val="18"/>
          <w:szCs w:val="18"/>
        </w:rPr>
        <w:t>- 2 (два) бланка извещения о дорожно-транспортном происшествии к каждому страховому полису ОСАГО.</w:t>
      </w:r>
    </w:p>
    <w:p w14:paraId="60FCE8EA" w14:textId="77777777" w:rsidR="00892C8D" w:rsidRPr="00912DE3" w:rsidRDefault="00892C8D" w:rsidP="00ED1D76">
      <w:pPr>
        <w:ind w:firstLine="709"/>
        <w:jc w:val="both"/>
        <w:rPr>
          <w:sz w:val="18"/>
          <w:szCs w:val="18"/>
        </w:rPr>
      </w:pPr>
      <w:r w:rsidRPr="00912DE3">
        <w:rPr>
          <w:sz w:val="18"/>
          <w:szCs w:val="18"/>
        </w:rPr>
        <w:t>5.1.2. Своевременно, надлежащим образом и в полном объеме оказать услуги в соответствии с условиями настоящего Контракта и в соответствии с перечнем, указанным в Приложении № 1 к Контракту, являющемся неотъемлемой частью настоящего Контракта.</w:t>
      </w:r>
    </w:p>
    <w:p w14:paraId="61803E76" w14:textId="77777777" w:rsidR="00892C8D" w:rsidRPr="00912DE3" w:rsidRDefault="00892C8D" w:rsidP="00ED1D76">
      <w:pPr>
        <w:ind w:firstLine="709"/>
        <w:jc w:val="both"/>
        <w:rPr>
          <w:sz w:val="18"/>
          <w:szCs w:val="18"/>
        </w:rPr>
      </w:pPr>
      <w:r w:rsidRPr="00912DE3">
        <w:rPr>
          <w:sz w:val="18"/>
          <w:szCs w:val="18"/>
        </w:rPr>
        <w:t>5.1.3. Осуществить бесплатную доставку страхов</w:t>
      </w:r>
      <w:r w:rsidR="00FB6CFC" w:rsidRPr="00912DE3">
        <w:rPr>
          <w:sz w:val="18"/>
          <w:szCs w:val="18"/>
        </w:rPr>
        <w:t>ого</w:t>
      </w:r>
      <w:r w:rsidRPr="00912DE3">
        <w:rPr>
          <w:sz w:val="18"/>
          <w:szCs w:val="18"/>
        </w:rPr>
        <w:t xml:space="preserve"> полис</w:t>
      </w:r>
      <w:r w:rsidR="00FB6CFC" w:rsidRPr="00912DE3">
        <w:rPr>
          <w:sz w:val="18"/>
          <w:szCs w:val="18"/>
        </w:rPr>
        <w:t>а</w:t>
      </w:r>
      <w:r w:rsidRPr="00912DE3">
        <w:rPr>
          <w:sz w:val="18"/>
          <w:szCs w:val="18"/>
        </w:rPr>
        <w:t xml:space="preserve"> ОСАГО в комплекте с документами, указанными в пункте 5.1.1 Контракта, сотрудником Исполнителя по адресу Заказчика, указанному в пункте 1.</w:t>
      </w:r>
      <w:r w:rsidR="001B380C">
        <w:rPr>
          <w:sz w:val="18"/>
          <w:szCs w:val="18"/>
        </w:rPr>
        <w:t>7</w:t>
      </w:r>
      <w:r w:rsidRPr="00912DE3">
        <w:rPr>
          <w:sz w:val="18"/>
          <w:szCs w:val="18"/>
        </w:rPr>
        <w:t>. Контракта</w:t>
      </w:r>
      <w:r w:rsidR="00AC0919" w:rsidRPr="00912DE3">
        <w:rPr>
          <w:sz w:val="18"/>
          <w:szCs w:val="18"/>
        </w:rPr>
        <w:t xml:space="preserve"> либо в электронном виде по адресу электронной почты: </w:t>
      </w:r>
      <w:r w:rsidR="00ED1D76">
        <w:rPr>
          <w:sz w:val="18"/>
          <w:szCs w:val="18"/>
          <w:lang w:val="en-US"/>
        </w:rPr>
        <w:t>operator</w:t>
      </w:r>
      <w:r w:rsidR="00ED1D76" w:rsidRPr="00ED1D76">
        <w:rPr>
          <w:sz w:val="18"/>
          <w:szCs w:val="18"/>
        </w:rPr>
        <w:t>-</w:t>
      </w:r>
      <w:proofErr w:type="spellStart"/>
      <w:r w:rsidR="00ED1D76">
        <w:rPr>
          <w:sz w:val="18"/>
          <w:szCs w:val="18"/>
          <w:lang w:val="en-US"/>
        </w:rPr>
        <w:t>perevozok</w:t>
      </w:r>
      <w:proofErr w:type="spellEnd"/>
      <w:r w:rsidR="00ED1D76" w:rsidRPr="00ED1D76">
        <w:rPr>
          <w:sz w:val="18"/>
          <w:szCs w:val="18"/>
        </w:rPr>
        <w:t>74@</w:t>
      </w:r>
      <w:r w:rsidR="00ED1D76">
        <w:rPr>
          <w:sz w:val="18"/>
          <w:szCs w:val="18"/>
          <w:lang w:val="en-US"/>
        </w:rPr>
        <w:t>mail</w:t>
      </w:r>
      <w:r w:rsidR="00ED1D76" w:rsidRPr="00ED1D76">
        <w:rPr>
          <w:sz w:val="18"/>
          <w:szCs w:val="18"/>
        </w:rPr>
        <w:t>.</w:t>
      </w:r>
      <w:proofErr w:type="spellStart"/>
      <w:r w:rsidR="00ED1D76">
        <w:rPr>
          <w:sz w:val="18"/>
          <w:szCs w:val="18"/>
          <w:lang w:val="en-US"/>
        </w:rPr>
        <w:t>ru</w:t>
      </w:r>
      <w:proofErr w:type="spellEnd"/>
      <w:r w:rsidRPr="00912DE3">
        <w:rPr>
          <w:sz w:val="18"/>
          <w:szCs w:val="18"/>
        </w:rPr>
        <w:t>.</w:t>
      </w:r>
    </w:p>
    <w:p w14:paraId="0FE90C76" w14:textId="77777777" w:rsidR="00892C8D" w:rsidRPr="00912DE3" w:rsidRDefault="00892C8D" w:rsidP="00ED1D76">
      <w:pPr>
        <w:ind w:firstLine="709"/>
        <w:jc w:val="both"/>
        <w:rPr>
          <w:sz w:val="18"/>
          <w:szCs w:val="18"/>
        </w:rPr>
      </w:pPr>
      <w:r w:rsidRPr="00912DE3">
        <w:rPr>
          <w:sz w:val="18"/>
          <w:szCs w:val="18"/>
        </w:rPr>
        <w:t>5.1.4. Закрепить персонального менеджера за Заказчиком по всем возникающим вопросам.</w:t>
      </w:r>
    </w:p>
    <w:p w14:paraId="7A8FCB4D" w14:textId="77777777" w:rsidR="00892C8D" w:rsidRPr="00912DE3" w:rsidRDefault="00892C8D" w:rsidP="00ED1D76">
      <w:pPr>
        <w:ind w:firstLine="709"/>
        <w:jc w:val="both"/>
        <w:rPr>
          <w:sz w:val="18"/>
          <w:szCs w:val="18"/>
        </w:rPr>
      </w:pPr>
      <w:r w:rsidRPr="00912DE3">
        <w:rPr>
          <w:sz w:val="18"/>
          <w:szCs w:val="18"/>
        </w:rPr>
        <w:t>5.1.5. Произвести бесплатную замену страхового полиса ОСАГО при изменении учетных данных на транспортное средство Заказчика в течение 1 (одного) рабочего дня с даты письменного обращения Заказчика.</w:t>
      </w:r>
    </w:p>
    <w:p w14:paraId="79775144" w14:textId="77777777" w:rsidR="00892C8D" w:rsidRPr="00912DE3" w:rsidRDefault="00892C8D" w:rsidP="00ED1D76">
      <w:pPr>
        <w:ind w:firstLine="709"/>
        <w:jc w:val="both"/>
        <w:rPr>
          <w:sz w:val="18"/>
          <w:szCs w:val="18"/>
        </w:rPr>
      </w:pPr>
      <w:r w:rsidRPr="00912DE3">
        <w:rPr>
          <w:sz w:val="18"/>
          <w:szCs w:val="18"/>
        </w:rPr>
        <w:t>5.1.6. Обеспечить независимую экспертизу по дорожно-транспортному происшествию, а также возможность выезда на место дорожно-транспортного происшествия аварийного комиссара.</w:t>
      </w:r>
    </w:p>
    <w:p w14:paraId="71758720" w14:textId="77777777" w:rsidR="00892C8D" w:rsidRPr="00912DE3" w:rsidRDefault="00892C8D" w:rsidP="00ED1D76">
      <w:pPr>
        <w:ind w:firstLine="709"/>
        <w:jc w:val="both"/>
        <w:rPr>
          <w:sz w:val="18"/>
          <w:szCs w:val="18"/>
        </w:rPr>
      </w:pPr>
      <w:r w:rsidRPr="00912DE3">
        <w:rPr>
          <w:sz w:val="18"/>
          <w:szCs w:val="18"/>
        </w:rPr>
        <w:t xml:space="preserve">5.1.7. Выплатить потерпевшему страховое возмещение при наступлении страхового случая в соответствии с действующим законодательством РФ со дня подачи всех необходимых документов. </w:t>
      </w:r>
    </w:p>
    <w:p w14:paraId="44CDC658" w14:textId="77777777" w:rsidR="00892C8D" w:rsidRPr="00912DE3" w:rsidRDefault="00892C8D" w:rsidP="00ED1D76">
      <w:pPr>
        <w:ind w:firstLine="709"/>
        <w:jc w:val="both"/>
        <w:rPr>
          <w:sz w:val="18"/>
          <w:szCs w:val="18"/>
        </w:rPr>
      </w:pPr>
      <w:r w:rsidRPr="00912DE3">
        <w:rPr>
          <w:sz w:val="18"/>
          <w:szCs w:val="18"/>
        </w:rPr>
        <w:t>5.1.8. Осуществить прямое возмещение убытков в соответствии со статьей 14.1. Федерального закона от 25.04.2002 г. № 40-ФЗ «Об обязательном страховании гражданской ответственности владельцев транспортных средств».</w:t>
      </w:r>
    </w:p>
    <w:p w14:paraId="253EF137" w14:textId="77777777" w:rsidR="00892C8D" w:rsidRPr="00912DE3" w:rsidRDefault="00892C8D" w:rsidP="00ED1D76">
      <w:pPr>
        <w:ind w:firstLine="709"/>
        <w:jc w:val="both"/>
        <w:rPr>
          <w:sz w:val="18"/>
          <w:szCs w:val="18"/>
        </w:rPr>
      </w:pPr>
      <w:r w:rsidRPr="00912DE3">
        <w:rPr>
          <w:sz w:val="18"/>
          <w:szCs w:val="18"/>
        </w:rPr>
        <w:t>5.1.9. Не разглашать полученные им в результате своей профессиональной деятельности сведения о Заказчике и его имущественном положении за исключением случаев, предусмотренных законодательством Российской Федерации.</w:t>
      </w:r>
    </w:p>
    <w:p w14:paraId="7AB89D40" w14:textId="77777777" w:rsidR="00892C8D" w:rsidRPr="00912DE3" w:rsidRDefault="00892C8D" w:rsidP="00ED1D76">
      <w:pPr>
        <w:ind w:firstLine="709"/>
        <w:jc w:val="both"/>
        <w:rPr>
          <w:sz w:val="18"/>
          <w:szCs w:val="18"/>
        </w:rPr>
      </w:pPr>
      <w:r w:rsidRPr="00912DE3">
        <w:rPr>
          <w:sz w:val="18"/>
          <w:szCs w:val="18"/>
        </w:rPr>
        <w:t>5.1.10. Предоставлять по запросу Заказчика в сроки, указанные в таком запросе, информацию о ходе исполнения обязательств по настоящему Контракту.</w:t>
      </w:r>
    </w:p>
    <w:p w14:paraId="17758B07" w14:textId="77777777" w:rsidR="007D098F" w:rsidRPr="00912DE3" w:rsidRDefault="00892C8D" w:rsidP="00ED1D76">
      <w:pPr>
        <w:autoSpaceDE w:val="0"/>
        <w:autoSpaceDN w:val="0"/>
        <w:adjustRightInd w:val="0"/>
        <w:ind w:firstLine="709"/>
        <w:jc w:val="both"/>
        <w:rPr>
          <w:sz w:val="18"/>
          <w:szCs w:val="18"/>
        </w:rPr>
      </w:pPr>
      <w:r w:rsidRPr="00912DE3">
        <w:rPr>
          <w:sz w:val="18"/>
          <w:szCs w:val="18"/>
        </w:rPr>
        <w:t xml:space="preserve">5.1.11. </w:t>
      </w:r>
      <w:r w:rsidR="007D098F" w:rsidRPr="00912DE3">
        <w:rPr>
          <w:sz w:val="18"/>
          <w:szCs w:val="18"/>
        </w:rPr>
        <w:t>Исполнитель гарантирует наличие</w:t>
      </w:r>
      <w:r w:rsidR="007A1185" w:rsidRPr="00912DE3">
        <w:rPr>
          <w:sz w:val="18"/>
          <w:szCs w:val="18"/>
        </w:rPr>
        <w:t xml:space="preserve"> </w:t>
      </w:r>
      <w:r w:rsidR="007A1185" w:rsidRPr="00912DE3">
        <w:rPr>
          <w:rFonts w:eastAsiaTheme="minorHAnsi"/>
          <w:bCs/>
          <w:sz w:val="18"/>
          <w:szCs w:val="18"/>
          <w:lang w:eastAsia="en-US"/>
        </w:rPr>
        <w:t xml:space="preserve">членства в профессиональном объединении страховщиков (РСА), </w:t>
      </w:r>
      <w:r w:rsidR="007D098F" w:rsidRPr="00912DE3">
        <w:rPr>
          <w:sz w:val="18"/>
          <w:szCs w:val="18"/>
        </w:rPr>
        <w:t xml:space="preserve"> лицензии на осуществление страхования: обязательное страхование гражданской ответственности владельцев транспортных средств в течение всего срока действия </w:t>
      </w:r>
      <w:r w:rsidR="000B32B7" w:rsidRPr="00912DE3">
        <w:rPr>
          <w:sz w:val="18"/>
          <w:szCs w:val="18"/>
        </w:rPr>
        <w:t>Страхового полиса</w:t>
      </w:r>
      <w:r w:rsidR="007D098F" w:rsidRPr="00912DE3">
        <w:rPr>
          <w:sz w:val="18"/>
          <w:szCs w:val="18"/>
        </w:rPr>
        <w:t>, в противном случае Исполнитель обязан незамедлительно уведомить Заказчика об отзыве указанной лицензии</w:t>
      </w:r>
      <w:r w:rsidR="007A1185" w:rsidRPr="00912DE3">
        <w:rPr>
          <w:sz w:val="18"/>
          <w:szCs w:val="18"/>
        </w:rPr>
        <w:t xml:space="preserve">, а также </w:t>
      </w:r>
      <w:r w:rsidR="007A1185" w:rsidRPr="00912DE3">
        <w:rPr>
          <w:rFonts w:eastAsiaTheme="minorHAnsi"/>
          <w:sz w:val="18"/>
          <w:szCs w:val="18"/>
          <w:lang w:eastAsia="en-US"/>
        </w:rPr>
        <w:t xml:space="preserve">выходе или исключении Исполнителя из профессионального объединения страховщиков </w:t>
      </w:r>
      <w:r w:rsidR="007D098F" w:rsidRPr="00912DE3">
        <w:rPr>
          <w:sz w:val="18"/>
          <w:szCs w:val="18"/>
        </w:rPr>
        <w:t xml:space="preserve">и невозможности оказывать услуги. </w:t>
      </w:r>
    </w:p>
    <w:p w14:paraId="136338E1" w14:textId="77777777" w:rsidR="007D098F" w:rsidRPr="00912DE3" w:rsidRDefault="007D098F" w:rsidP="00ED1D76">
      <w:pPr>
        <w:tabs>
          <w:tab w:val="left" w:pos="0"/>
        </w:tabs>
        <w:ind w:right="-2" w:firstLine="709"/>
        <w:jc w:val="both"/>
        <w:rPr>
          <w:rFonts w:eastAsia="Calibri"/>
          <w:sz w:val="18"/>
          <w:szCs w:val="18"/>
        </w:rPr>
      </w:pPr>
      <w:r w:rsidRPr="00912DE3">
        <w:rPr>
          <w:sz w:val="18"/>
          <w:szCs w:val="18"/>
        </w:rPr>
        <w:t>5.1.12. Выполнять иные обязательства, предусмотренные законодательством Российской Федерации.</w:t>
      </w:r>
    </w:p>
    <w:p w14:paraId="6089BF17" w14:textId="77777777" w:rsidR="00892C8D" w:rsidRPr="00912DE3" w:rsidRDefault="00892C8D" w:rsidP="00ED1D76">
      <w:pPr>
        <w:ind w:firstLine="709"/>
        <w:jc w:val="both"/>
        <w:rPr>
          <w:sz w:val="18"/>
          <w:szCs w:val="18"/>
        </w:rPr>
      </w:pPr>
      <w:r w:rsidRPr="00912DE3">
        <w:rPr>
          <w:sz w:val="18"/>
          <w:szCs w:val="18"/>
        </w:rPr>
        <w:t>5.2. Исполнитель вправе:</w:t>
      </w:r>
    </w:p>
    <w:p w14:paraId="1F74CDC4" w14:textId="77777777" w:rsidR="00892C8D" w:rsidRPr="00912DE3" w:rsidRDefault="00892C8D" w:rsidP="00ED1D76">
      <w:pPr>
        <w:ind w:firstLine="709"/>
        <w:jc w:val="both"/>
        <w:rPr>
          <w:sz w:val="18"/>
          <w:szCs w:val="18"/>
        </w:rPr>
      </w:pPr>
      <w:r w:rsidRPr="00912DE3">
        <w:rPr>
          <w:sz w:val="18"/>
          <w:szCs w:val="18"/>
        </w:rPr>
        <w:t>5.2.1. Требовать своевременного предоставления Заказчиком необходимых для осуществления обязательного страхования ответственности владельцев автотранспортных средств документов;</w:t>
      </w:r>
    </w:p>
    <w:p w14:paraId="5F06AE12" w14:textId="77777777" w:rsidR="00892C8D" w:rsidRPr="00912DE3" w:rsidRDefault="00892C8D" w:rsidP="00ED1D76">
      <w:pPr>
        <w:ind w:firstLine="709"/>
        <w:jc w:val="both"/>
        <w:rPr>
          <w:sz w:val="18"/>
          <w:szCs w:val="18"/>
        </w:rPr>
      </w:pPr>
      <w:r w:rsidRPr="00912DE3">
        <w:rPr>
          <w:sz w:val="18"/>
          <w:szCs w:val="18"/>
        </w:rPr>
        <w:t>5.2.2. Требовать своевременную и полную оплату за оказанные услуги.</w:t>
      </w:r>
    </w:p>
    <w:p w14:paraId="1E50C886" w14:textId="77777777" w:rsidR="00892C8D" w:rsidRPr="00912DE3" w:rsidRDefault="00892C8D" w:rsidP="00ED1D76">
      <w:pPr>
        <w:ind w:firstLine="709"/>
        <w:jc w:val="both"/>
        <w:rPr>
          <w:sz w:val="18"/>
          <w:szCs w:val="18"/>
        </w:rPr>
      </w:pPr>
      <w:r w:rsidRPr="00912DE3">
        <w:rPr>
          <w:sz w:val="18"/>
          <w:szCs w:val="18"/>
        </w:rPr>
        <w:t>5.3. Заказчик обязан:</w:t>
      </w:r>
    </w:p>
    <w:p w14:paraId="1C298A4F" w14:textId="77777777" w:rsidR="00892C8D" w:rsidRPr="00912DE3" w:rsidRDefault="00892C8D" w:rsidP="00ED1D76">
      <w:pPr>
        <w:ind w:firstLine="709"/>
        <w:jc w:val="both"/>
        <w:rPr>
          <w:sz w:val="18"/>
          <w:szCs w:val="18"/>
        </w:rPr>
      </w:pPr>
      <w:r w:rsidRPr="00912DE3">
        <w:rPr>
          <w:sz w:val="18"/>
          <w:szCs w:val="18"/>
        </w:rPr>
        <w:t>5.3.1. Предоставить по запросу Исполнителя все необходимые документы для осуществления обязательного страхования ответственности владельцев автотранспортных средств в соответствии с законодательством Российской Федерации;</w:t>
      </w:r>
    </w:p>
    <w:p w14:paraId="00ABB313" w14:textId="77777777" w:rsidR="00892C8D" w:rsidRPr="00912DE3" w:rsidRDefault="00892C8D" w:rsidP="00ED1D76">
      <w:pPr>
        <w:ind w:firstLine="709"/>
        <w:jc w:val="both"/>
        <w:rPr>
          <w:sz w:val="18"/>
          <w:szCs w:val="18"/>
        </w:rPr>
      </w:pPr>
      <w:r w:rsidRPr="00912DE3">
        <w:rPr>
          <w:sz w:val="18"/>
          <w:szCs w:val="18"/>
        </w:rPr>
        <w:t>5.3.2. В письменной форме сообщать Исполнителю сведения, касающиеся изменения степени страхового риска по Контракту, а также сведений, влияю</w:t>
      </w:r>
      <w:r w:rsidR="00EF2D29" w:rsidRPr="00912DE3">
        <w:rPr>
          <w:sz w:val="18"/>
          <w:szCs w:val="18"/>
        </w:rPr>
        <w:t>щих на размер страховой премии;</w:t>
      </w:r>
    </w:p>
    <w:p w14:paraId="5601801F" w14:textId="77777777" w:rsidR="00892C8D" w:rsidRPr="00912DE3" w:rsidRDefault="00892C8D" w:rsidP="00ED1D76">
      <w:pPr>
        <w:ind w:firstLine="709"/>
        <w:jc w:val="both"/>
        <w:rPr>
          <w:sz w:val="18"/>
          <w:szCs w:val="18"/>
        </w:rPr>
      </w:pPr>
      <w:r w:rsidRPr="00912DE3">
        <w:rPr>
          <w:sz w:val="18"/>
          <w:szCs w:val="18"/>
        </w:rPr>
        <w:t>5.3.3. Оплатить оказанны</w:t>
      </w:r>
      <w:r w:rsidR="00EF2D29" w:rsidRPr="00912DE3">
        <w:rPr>
          <w:sz w:val="18"/>
          <w:szCs w:val="18"/>
        </w:rPr>
        <w:t>е Исполнителем услуги;</w:t>
      </w:r>
    </w:p>
    <w:p w14:paraId="129D0327" w14:textId="77777777" w:rsidR="00892C8D" w:rsidRPr="00912DE3" w:rsidRDefault="00892C8D" w:rsidP="00ED1D76">
      <w:pPr>
        <w:ind w:firstLine="709"/>
        <w:jc w:val="both"/>
        <w:rPr>
          <w:sz w:val="18"/>
          <w:szCs w:val="18"/>
        </w:rPr>
      </w:pPr>
      <w:r w:rsidRPr="00912DE3">
        <w:rPr>
          <w:sz w:val="18"/>
          <w:szCs w:val="18"/>
        </w:rPr>
        <w:t>5.3.4. Обеспечить наличие страхового полиса ОСАГО у водителя застрахованного транспортного средства, а также передачу потерпевшему информации о Исполнителе на месте дорожно-транспортного происшествия.</w:t>
      </w:r>
    </w:p>
    <w:p w14:paraId="2C8E9E99" w14:textId="77777777" w:rsidR="00892C8D" w:rsidRPr="00912DE3" w:rsidRDefault="00892C8D" w:rsidP="00ED1D76">
      <w:pPr>
        <w:ind w:firstLine="709"/>
        <w:jc w:val="both"/>
        <w:rPr>
          <w:sz w:val="18"/>
          <w:szCs w:val="18"/>
        </w:rPr>
      </w:pPr>
      <w:r w:rsidRPr="00912DE3">
        <w:rPr>
          <w:sz w:val="18"/>
          <w:szCs w:val="18"/>
        </w:rPr>
        <w:t>5.4. Заказчик вправе:</w:t>
      </w:r>
    </w:p>
    <w:p w14:paraId="76672C98" w14:textId="77777777" w:rsidR="00892C8D" w:rsidRPr="00912DE3" w:rsidRDefault="00892C8D" w:rsidP="00ED1D76">
      <w:pPr>
        <w:autoSpaceDE w:val="0"/>
        <w:autoSpaceDN w:val="0"/>
        <w:adjustRightInd w:val="0"/>
        <w:ind w:firstLine="709"/>
        <w:jc w:val="both"/>
        <w:rPr>
          <w:rFonts w:eastAsiaTheme="minorHAnsi"/>
          <w:sz w:val="18"/>
          <w:szCs w:val="18"/>
          <w:lang w:eastAsia="en-US"/>
        </w:rPr>
      </w:pPr>
      <w:r w:rsidRPr="00912DE3">
        <w:rPr>
          <w:sz w:val="18"/>
          <w:szCs w:val="18"/>
        </w:rPr>
        <w:t xml:space="preserve">5.4.1. Требовать от Исполнителя представления заверенной копии </w:t>
      </w:r>
      <w:r w:rsidR="008E6C80" w:rsidRPr="00912DE3">
        <w:rPr>
          <w:sz w:val="18"/>
          <w:szCs w:val="18"/>
        </w:rPr>
        <w:t xml:space="preserve">следующих документов: </w:t>
      </w:r>
      <w:r w:rsidRPr="00912DE3">
        <w:rPr>
          <w:sz w:val="18"/>
          <w:szCs w:val="18"/>
        </w:rPr>
        <w:t>лицензии на осуществление страховой деятельности</w:t>
      </w:r>
      <w:r w:rsidR="000B32B7" w:rsidRPr="00912DE3">
        <w:rPr>
          <w:sz w:val="18"/>
          <w:szCs w:val="18"/>
        </w:rPr>
        <w:t>: о</w:t>
      </w:r>
      <w:r w:rsidRPr="00912DE3">
        <w:rPr>
          <w:sz w:val="18"/>
          <w:szCs w:val="18"/>
        </w:rPr>
        <w:t>бязательное страхование гражданской ответственности владельцев транспортных с</w:t>
      </w:r>
      <w:r w:rsidR="000B32B7" w:rsidRPr="00912DE3">
        <w:rPr>
          <w:sz w:val="18"/>
          <w:szCs w:val="18"/>
        </w:rPr>
        <w:t>редств</w:t>
      </w:r>
      <w:r w:rsidR="00B5379F" w:rsidRPr="00912DE3">
        <w:rPr>
          <w:sz w:val="18"/>
          <w:szCs w:val="18"/>
        </w:rPr>
        <w:t xml:space="preserve">, </w:t>
      </w:r>
      <w:r w:rsidR="008E6C80" w:rsidRPr="00912DE3">
        <w:rPr>
          <w:sz w:val="18"/>
          <w:szCs w:val="18"/>
        </w:rPr>
        <w:t>с</w:t>
      </w:r>
      <w:r w:rsidR="008E6C80" w:rsidRPr="00912DE3">
        <w:rPr>
          <w:rFonts w:eastAsiaTheme="minorHAnsi"/>
          <w:sz w:val="18"/>
          <w:szCs w:val="18"/>
          <w:lang w:eastAsia="en-US"/>
        </w:rPr>
        <w:t>видетельства об участии страховой компании в едином общероссийском профессиональном объединении страховщиков (</w:t>
      </w:r>
      <w:r w:rsidR="00EF2D29" w:rsidRPr="00912DE3">
        <w:rPr>
          <w:rFonts w:eastAsiaTheme="minorHAnsi"/>
          <w:sz w:val="18"/>
          <w:szCs w:val="18"/>
          <w:lang w:eastAsia="en-US"/>
        </w:rPr>
        <w:t>РСА);</w:t>
      </w:r>
    </w:p>
    <w:p w14:paraId="6F26BB54" w14:textId="77777777" w:rsidR="00892C8D" w:rsidRPr="00912DE3" w:rsidRDefault="00892C8D" w:rsidP="00ED1D76">
      <w:pPr>
        <w:ind w:firstLine="709"/>
        <w:jc w:val="both"/>
        <w:rPr>
          <w:sz w:val="18"/>
          <w:szCs w:val="18"/>
        </w:rPr>
      </w:pPr>
      <w:r w:rsidRPr="00912DE3">
        <w:rPr>
          <w:sz w:val="18"/>
          <w:szCs w:val="18"/>
        </w:rPr>
        <w:t>5.4.2. Запрашивать у Исполнителя информацию о ходе исполнения обяза</w:t>
      </w:r>
      <w:r w:rsidR="00EF2D29" w:rsidRPr="00912DE3">
        <w:rPr>
          <w:sz w:val="18"/>
          <w:szCs w:val="18"/>
        </w:rPr>
        <w:t>тельств по настоящему Контракту;</w:t>
      </w:r>
    </w:p>
    <w:p w14:paraId="3BED65F3" w14:textId="77777777" w:rsidR="00892C8D" w:rsidRPr="00912DE3" w:rsidRDefault="00892C8D" w:rsidP="00ED1D76">
      <w:pPr>
        <w:ind w:firstLine="709"/>
        <w:jc w:val="both"/>
        <w:rPr>
          <w:sz w:val="18"/>
          <w:szCs w:val="18"/>
        </w:rPr>
      </w:pPr>
      <w:r w:rsidRPr="00912DE3">
        <w:rPr>
          <w:sz w:val="18"/>
          <w:szCs w:val="18"/>
        </w:rPr>
        <w:t>5.4.3. Обращаться к Исполнителю за консультациями п</w:t>
      </w:r>
      <w:r w:rsidR="00EF2D29" w:rsidRPr="00912DE3">
        <w:rPr>
          <w:sz w:val="18"/>
          <w:szCs w:val="18"/>
        </w:rPr>
        <w:t>о вопросам страхования;</w:t>
      </w:r>
    </w:p>
    <w:p w14:paraId="1D6CEC6D" w14:textId="77777777" w:rsidR="003F539F" w:rsidRPr="00912DE3" w:rsidRDefault="00892C8D" w:rsidP="00ED1D76">
      <w:pPr>
        <w:ind w:firstLine="709"/>
        <w:jc w:val="both"/>
        <w:rPr>
          <w:sz w:val="18"/>
          <w:szCs w:val="18"/>
        </w:rPr>
      </w:pPr>
      <w:r w:rsidRPr="00912DE3">
        <w:rPr>
          <w:sz w:val="18"/>
          <w:szCs w:val="18"/>
        </w:rPr>
        <w:t>5.4.4. При утрате страхового полиса ОСАГО обрати</w:t>
      </w:r>
      <w:r w:rsidR="007D098F" w:rsidRPr="00912DE3">
        <w:rPr>
          <w:sz w:val="18"/>
          <w:szCs w:val="18"/>
        </w:rPr>
        <w:t>ться с заявлением к Исполнителю</w:t>
      </w:r>
      <w:r w:rsidRPr="00912DE3">
        <w:rPr>
          <w:sz w:val="18"/>
          <w:szCs w:val="18"/>
        </w:rPr>
        <w:t xml:space="preserve"> для получения дубликата полиса бесплатно.</w:t>
      </w:r>
    </w:p>
    <w:p w14:paraId="76B6E092" w14:textId="77777777" w:rsidR="003F539F" w:rsidRPr="00912DE3" w:rsidRDefault="003F539F" w:rsidP="00EF2D29">
      <w:pPr>
        <w:tabs>
          <w:tab w:val="left" w:pos="284"/>
          <w:tab w:val="num" w:pos="7590"/>
        </w:tabs>
        <w:rPr>
          <w:b/>
          <w:sz w:val="18"/>
          <w:szCs w:val="18"/>
        </w:rPr>
      </w:pPr>
    </w:p>
    <w:p w14:paraId="60D22C1C" w14:textId="77777777" w:rsidR="003F539F" w:rsidRDefault="003F539F" w:rsidP="00ED1D76">
      <w:pPr>
        <w:pStyle w:val="ac"/>
        <w:numPr>
          <w:ilvl w:val="0"/>
          <w:numId w:val="6"/>
        </w:numPr>
        <w:ind w:left="0" w:firstLine="0"/>
        <w:jc w:val="center"/>
        <w:rPr>
          <w:b/>
          <w:sz w:val="18"/>
          <w:szCs w:val="18"/>
        </w:rPr>
      </w:pPr>
      <w:r w:rsidRPr="00912DE3">
        <w:rPr>
          <w:b/>
          <w:sz w:val="18"/>
          <w:szCs w:val="18"/>
        </w:rPr>
        <w:t>ПОРЯДОК СДАЧИ-ПРИЕМКИ УСЛУГ</w:t>
      </w:r>
    </w:p>
    <w:p w14:paraId="79F31DBD" w14:textId="77777777" w:rsidR="00E068F3" w:rsidRPr="00E068F3" w:rsidRDefault="00E068F3" w:rsidP="00ED1D76">
      <w:pPr>
        <w:pStyle w:val="ac"/>
        <w:numPr>
          <w:ilvl w:val="1"/>
          <w:numId w:val="6"/>
        </w:numPr>
        <w:ind w:left="0" w:firstLine="709"/>
        <w:jc w:val="both"/>
        <w:rPr>
          <w:sz w:val="18"/>
          <w:szCs w:val="18"/>
        </w:rPr>
      </w:pPr>
      <w:r w:rsidRPr="00E068F3">
        <w:rPr>
          <w:sz w:val="18"/>
          <w:szCs w:val="18"/>
        </w:rPr>
        <w:t>По окончании оказания услуг Исполнитель предоставляет Заказчику Акт об оказании услуг.</w:t>
      </w:r>
    </w:p>
    <w:p w14:paraId="3CF3C1F5" w14:textId="3B770B93" w:rsidR="00FB6CFC" w:rsidRPr="00912DE3" w:rsidRDefault="00F0717B" w:rsidP="00ED1D76">
      <w:pPr>
        <w:ind w:firstLine="709"/>
        <w:jc w:val="both"/>
        <w:rPr>
          <w:sz w:val="18"/>
          <w:szCs w:val="18"/>
        </w:rPr>
      </w:pPr>
      <w:r w:rsidRPr="00912DE3">
        <w:rPr>
          <w:sz w:val="18"/>
          <w:szCs w:val="18"/>
        </w:rPr>
        <w:t>6</w:t>
      </w:r>
      <w:r w:rsidR="00E068F3">
        <w:rPr>
          <w:sz w:val="18"/>
          <w:szCs w:val="18"/>
        </w:rPr>
        <w:t>.</w:t>
      </w:r>
      <w:r w:rsidR="00303B9D">
        <w:rPr>
          <w:sz w:val="18"/>
          <w:szCs w:val="18"/>
        </w:rPr>
        <w:t>2</w:t>
      </w:r>
      <w:r w:rsidR="00FB6CFC" w:rsidRPr="00912DE3">
        <w:rPr>
          <w:sz w:val="18"/>
          <w:szCs w:val="18"/>
        </w:rPr>
        <w:t xml:space="preserve">. Срок осуществления Заказчиком приемки оказанных услуг составляет 5 (пять) рабочих дней, следующих за датой </w:t>
      </w:r>
      <w:r w:rsidR="00E068F3">
        <w:rPr>
          <w:sz w:val="18"/>
          <w:szCs w:val="18"/>
        </w:rPr>
        <w:t xml:space="preserve">предоставления Заказчику Акта об </w:t>
      </w:r>
      <w:r w:rsidR="00FB6CFC" w:rsidRPr="00912DE3">
        <w:rPr>
          <w:sz w:val="18"/>
          <w:szCs w:val="18"/>
        </w:rPr>
        <w:t>оказани</w:t>
      </w:r>
      <w:r w:rsidR="00E068F3">
        <w:rPr>
          <w:sz w:val="18"/>
          <w:szCs w:val="18"/>
        </w:rPr>
        <w:t>и</w:t>
      </w:r>
      <w:r w:rsidR="00FB6CFC" w:rsidRPr="00912DE3">
        <w:rPr>
          <w:sz w:val="18"/>
          <w:szCs w:val="18"/>
        </w:rPr>
        <w:t xml:space="preserve"> услуг.</w:t>
      </w:r>
    </w:p>
    <w:p w14:paraId="6E64AB11" w14:textId="690CC6BE" w:rsidR="001C1A7B" w:rsidRPr="001C1A7B" w:rsidRDefault="001E44B6" w:rsidP="00ED1D76">
      <w:pPr>
        <w:widowControl w:val="0"/>
        <w:tabs>
          <w:tab w:val="left" w:pos="426"/>
        </w:tabs>
        <w:suppressAutoHyphens/>
        <w:ind w:firstLine="709"/>
        <w:jc w:val="both"/>
        <w:rPr>
          <w:sz w:val="18"/>
          <w:szCs w:val="18"/>
        </w:rPr>
      </w:pPr>
      <w:r>
        <w:rPr>
          <w:sz w:val="18"/>
          <w:szCs w:val="18"/>
        </w:rPr>
        <w:t>6</w:t>
      </w:r>
      <w:r w:rsidR="001C1A7B" w:rsidRPr="001C1A7B">
        <w:rPr>
          <w:sz w:val="18"/>
          <w:szCs w:val="18"/>
        </w:rPr>
        <w:t>.</w:t>
      </w:r>
      <w:r w:rsidR="00303B9D">
        <w:rPr>
          <w:sz w:val="18"/>
          <w:szCs w:val="18"/>
        </w:rPr>
        <w:t>3</w:t>
      </w:r>
      <w:r w:rsidR="001C1A7B" w:rsidRPr="001C1A7B">
        <w:rPr>
          <w:sz w:val="18"/>
          <w:szCs w:val="18"/>
        </w:rPr>
        <w:t xml:space="preserve">. Для проверки результатов, предусмотренных государственным контрактом в части их соответствия условиям </w:t>
      </w:r>
      <w:r w:rsidR="009209EB" w:rsidRPr="001C1A7B">
        <w:rPr>
          <w:sz w:val="18"/>
          <w:szCs w:val="18"/>
        </w:rPr>
        <w:lastRenderedPageBreak/>
        <w:t>государственного контракта,</w:t>
      </w:r>
      <w:r w:rsidR="001C1A7B" w:rsidRPr="001C1A7B">
        <w:rPr>
          <w:sz w:val="18"/>
          <w:szCs w:val="18"/>
        </w:rPr>
        <w:t xml:space="preserve"> Заказчик проводит экспертизу силами заказчика или привлекает к ее проведению экспертов, экспертные организации на основании контрактов, заключенных в соответствии с </w:t>
      </w:r>
      <w:r w:rsidR="009209EB" w:rsidRPr="00ED1D76">
        <w:rPr>
          <w:rFonts w:eastAsiaTheme="majorEastAsia"/>
          <w:sz w:val="18"/>
          <w:szCs w:val="18"/>
        </w:rPr>
        <w:t>Закон</w:t>
      </w:r>
      <w:r w:rsidR="009209EB">
        <w:rPr>
          <w:rFonts w:eastAsiaTheme="majorEastAsia"/>
          <w:sz w:val="18"/>
          <w:szCs w:val="18"/>
        </w:rPr>
        <w:t>ом</w:t>
      </w:r>
      <w:r w:rsidR="009209EB" w:rsidRPr="00ED1D76">
        <w:rPr>
          <w:rFonts w:eastAsiaTheme="majorEastAsia"/>
          <w:sz w:val="18"/>
          <w:szCs w:val="18"/>
        </w:rPr>
        <w:t xml:space="preserve"> о контрактной системе</w:t>
      </w:r>
      <w:r w:rsidR="001C1A7B" w:rsidRPr="001C1A7B">
        <w:rPr>
          <w:sz w:val="18"/>
          <w:szCs w:val="18"/>
        </w:rPr>
        <w:t>.</w:t>
      </w:r>
    </w:p>
    <w:p w14:paraId="2703ADED" w14:textId="4077FA1A" w:rsidR="001C1A7B" w:rsidRPr="001C1A7B" w:rsidRDefault="001E44B6" w:rsidP="00ED1D76">
      <w:pPr>
        <w:widowControl w:val="0"/>
        <w:tabs>
          <w:tab w:val="left" w:pos="426"/>
        </w:tabs>
        <w:suppressAutoHyphens/>
        <w:ind w:firstLine="709"/>
        <w:jc w:val="both"/>
        <w:rPr>
          <w:sz w:val="18"/>
          <w:szCs w:val="18"/>
        </w:rPr>
      </w:pPr>
      <w:r>
        <w:rPr>
          <w:sz w:val="18"/>
          <w:szCs w:val="18"/>
        </w:rPr>
        <w:t>6</w:t>
      </w:r>
      <w:r w:rsidR="001C1A7B" w:rsidRPr="001C1A7B">
        <w:rPr>
          <w:sz w:val="18"/>
          <w:szCs w:val="18"/>
        </w:rPr>
        <w:t>.</w:t>
      </w:r>
      <w:r w:rsidR="00303B9D">
        <w:rPr>
          <w:sz w:val="18"/>
          <w:szCs w:val="18"/>
        </w:rPr>
        <w:t>4</w:t>
      </w:r>
      <w:r w:rsidR="001C1A7B" w:rsidRPr="001C1A7B">
        <w:rPr>
          <w:sz w:val="18"/>
          <w:szCs w:val="18"/>
        </w:rPr>
        <w:t>. По результатам приёмки оказанных услуг Заказчик осуществляет одно из следующих действий:</w:t>
      </w:r>
    </w:p>
    <w:p w14:paraId="53343596" w14:textId="3E8A0117" w:rsidR="001C1A7B" w:rsidRPr="001C1A7B" w:rsidRDefault="00ED1D76" w:rsidP="00ED1D76">
      <w:pPr>
        <w:widowControl w:val="0"/>
        <w:tabs>
          <w:tab w:val="left" w:pos="426"/>
        </w:tabs>
        <w:suppressAutoHyphens/>
        <w:ind w:firstLine="709"/>
        <w:jc w:val="both"/>
        <w:rPr>
          <w:sz w:val="18"/>
          <w:szCs w:val="18"/>
        </w:rPr>
      </w:pPr>
      <w:r w:rsidRPr="00ED1D76">
        <w:rPr>
          <w:sz w:val="18"/>
          <w:szCs w:val="18"/>
        </w:rPr>
        <w:t>1</w:t>
      </w:r>
      <w:r w:rsidR="001C1A7B" w:rsidRPr="001C1A7B">
        <w:rPr>
          <w:sz w:val="18"/>
          <w:szCs w:val="18"/>
        </w:rPr>
        <w:t xml:space="preserve">) </w:t>
      </w:r>
      <w:r w:rsidR="00E068F3">
        <w:rPr>
          <w:sz w:val="18"/>
          <w:szCs w:val="18"/>
        </w:rPr>
        <w:t xml:space="preserve">в течение </w:t>
      </w:r>
      <w:r w:rsidR="00471367">
        <w:rPr>
          <w:sz w:val="18"/>
          <w:szCs w:val="18"/>
        </w:rPr>
        <w:t xml:space="preserve">5 рабочих </w:t>
      </w:r>
      <w:r w:rsidR="00E068F3">
        <w:rPr>
          <w:sz w:val="18"/>
          <w:szCs w:val="18"/>
        </w:rPr>
        <w:t>дн</w:t>
      </w:r>
      <w:r w:rsidR="009209EB">
        <w:rPr>
          <w:sz w:val="18"/>
          <w:szCs w:val="18"/>
        </w:rPr>
        <w:t>ей</w:t>
      </w:r>
      <w:r w:rsidR="00E068F3">
        <w:rPr>
          <w:sz w:val="18"/>
          <w:szCs w:val="18"/>
        </w:rPr>
        <w:t xml:space="preserve"> с момента приемки </w:t>
      </w:r>
      <w:r w:rsidR="001C1A7B" w:rsidRPr="001C1A7B">
        <w:rPr>
          <w:sz w:val="18"/>
          <w:szCs w:val="18"/>
        </w:rPr>
        <w:t>подписывает и передает Исполнителю 1 экземпляр Акта приемки услуг;</w:t>
      </w:r>
    </w:p>
    <w:p w14:paraId="14F8A931" w14:textId="77777777" w:rsidR="001C1A7B" w:rsidRPr="00912DE3" w:rsidRDefault="00ED1D76" w:rsidP="00ED1D76">
      <w:pPr>
        <w:widowControl w:val="0"/>
        <w:tabs>
          <w:tab w:val="left" w:pos="426"/>
        </w:tabs>
        <w:suppressAutoHyphens/>
        <w:ind w:firstLine="709"/>
        <w:jc w:val="both"/>
        <w:rPr>
          <w:sz w:val="18"/>
          <w:szCs w:val="18"/>
        </w:rPr>
      </w:pPr>
      <w:r w:rsidRPr="00ED1D76">
        <w:rPr>
          <w:sz w:val="18"/>
          <w:szCs w:val="18"/>
        </w:rPr>
        <w:t>2</w:t>
      </w:r>
      <w:r w:rsidR="001C1A7B" w:rsidRPr="001C1A7B">
        <w:rPr>
          <w:sz w:val="18"/>
          <w:szCs w:val="18"/>
        </w:rPr>
        <w:t>) направляет Исполнителю мотивированный отказ от подписания документа о приемке с указанием причин такого отказа.</w:t>
      </w:r>
    </w:p>
    <w:p w14:paraId="227F6D48" w14:textId="23581A30" w:rsidR="00FB6CFC" w:rsidRPr="00912DE3" w:rsidRDefault="00F0717B" w:rsidP="00ED1D76">
      <w:pPr>
        <w:ind w:firstLine="709"/>
        <w:jc w:val="both"/>
        <w:rPr>
          <w:sz w:val="18"/>
          <w:szCs w:val="18"/>
        </w:rPr>
      </w:pPr>
      <w:r w:rsidRPr="00912DE3">
        <w:rPr>
          <w:sz w:val="18"/>
          <w:szCs w:val="18"/>
        </w:rPr>
        <w:t>6</w:t>
      </w:r>
      <w:r w:rsidR="00FB6CFC" w:rsidRPr="00912DE3">
        <w:rPr>
          <w:sz w:val="18"/>
          <w:szCs w:val="18"/>
        </w:rPr>
        <w:t>.</w:t>
      </w:r>
      <w:r w:rsidR="00303B9D">
        <w:rPr>
          <w:sz w:val="18"/>
          <w:szCs w:val="18"/>
        </w:rPr>
        <w:t>5</w:t>
      </w:r>
      <w:r w:rsidR="00FB6CFC" w:rsidRPr="00912DE3">
        <w:rPr>
          <w:sz w:val="18"/>
          <w:szCs w:val="18"/>
        </w:rPr>
        <w:t xml:space="preserve">. </w:t>
      </w:r>
      <w:r w:rsidR="00FB6CFC" w:rsidRPr="00912DE3">
        <w:rPr>
          <w:sz w:val="18"/>
          <w:szCs w:val="18"/>
          <w:shd w:val="clear" w:color="auto" w:fill="FFFFFF"/>
        </w:rPr>
        <w:t>В случае если в ходе приемки оказанных услуг Заказчиком обнаружено, что оказанные услуги не отвечают условиям контракта, техническому заданию и другим документам, регламентирующим оказание подобного рода услуг, а также устанавливающим требования к качеству услуг, являющихся предметом настоящего контракта, Сторонами составляется двусторонний Акт с указанием перечня выявленных дефектов и недостатков, срока на их устранение, а также в акте может быть указан перечень необходимых доработок.</w:t>
      </w:r>
    </w:p>
    <w:p w14:paraId="0D902AA4" w14:textId="174F78CB" w:rsidR="00FB6CFC" w:rsidRPr="00912DE3" w:rsidRDefault="00F0717B" w:rsidP="00ED1D76">
      <w:pPr>
        <w:tabs>
          <w:tab w:val="left" w:pos="426"/>
        </w:tabs>
        <w:ind w:firstLine="709"/>
        <w:jc w:val="both"/>
        <w:textAlignment w:val="baseline"/>
        <w:rPr>
          <w:spacing w:val="2"/>
          <w:sz w:val="18"/>
          <w:szCs w:val="18"/>
          <w:shd w:val="clear" w:color="auto" w:fill="FFFFFF"/>
          <w:lang w:eastAsia="ar-SA"/>
        </w:rPr>
      </w:pPr>
      <w:r w:rsidRPr="00912DE3">
        <w:rPr>
          <w:sz w:val="18"/>
          <w:szCs w:val="18"/>
          <w:shd w:val="clear" w:color="auto" w:fill="FFFFFF"/>
        </w:rPr>
        <w:t>6</w:t>
      </w:r>
      <w:r w:rsidR="00FB6CFC" w:rsidRPr="00912DE3">
        <w:rPr>
          <w:sz w:val="18"/>
          <w:szCs w:val="18"/>
          <w:shd w:val="clear" w:color="auto" w:fill="FFFFFF"/>
        </w:rPr>
        <w:t>.</w:t>
      </w:r>
      <w:r w:rsidR="00303B9D">
        <w:rPr>
          <w:sz w:val="18"/>
          <w:szCs w:val="18"/>
          <w:shd w:val="clear" w:color="auto" w:fill="FFFFFF"/>
        </w:rPr>
        <w:t>6</w:t>
      </w:r>
      <w:r w:rsidR="00FB6CFC" w:rsidRPr="00912DE3">
        <w:rPr>
          <w:sz w:val="18"/>
          <w:szCs w:val="18"/>
          <w:shd w:val="clear" w:color="auto" w:fill="FFFFFF"/>
        </w:rPr>
        <w:t xml:space="preserve">. Исполнитель обязан устранить дефекты и недостатки и произвести необходимые доработки за счет своих средств и своими силами в течение срока, установленного в акте. После устранения выявленных дефектов и недостатков подписывается Акт </w:t>
      </w:r>
      <w:r w:rsidR="00E068F3">
        <w:rPr>
          <w:sz w:val="18"/>
          <w:szCs w:val="18"/>
          <w:shd w:val="clear" w:color="auto" w:fill="FFFFFF"/>
        </w:rPr>
        <w:t>приемки</w:t>
      </w:r>
      <w:r w:rsidR="00FB6CFC" w:rsidRPr="00912DE3">
        <w:rPr>
          <w:sz w:val="18"/>
          <w:szCs w:val="18"/>
          <w:shd w:val="clear" w:color="auto" w:fill="FFFFFF"/>
        </w:rPr>
        <w:t xml:space="preserve"> услуг</w:t>
      </w:r>
      <w:r w:rsidR="00FB6CFC" w:rsidRPr="00912DE3">
        <w:rPr>
          <w:spacing w:val="2"/>
          <w:sz w:val="18"/>
          <w:szCs w:val="18"/>
          <w:shd w:val="clear" w:color="auto" w:fill="FFFFFF"/>
          <w:lang w:eastAsia="ar-SA"/>
        </w:rPr>
        <w:t>.</w:t>
      </w:r>
    </w:p>
    <w:p w14:paraId="6EC093FE" w14:textId="63D7DA8A" w:rsidR="00FB6CFC" w:rsidRPr="00912DE3" w:rsidRDefault="00F0717B" w:rsidP="00ED1D76">
      <w:pPr>
        <w:tabs>
          <w:tab w:val="left" w:pos="426"/>
        </w:tabs>
        <w:ind w:firstLine="709"/>
        <w:jc w:val="both"/>
        <w:textAlignment w:val="baseline"/>
        <w:rPr>
          <w:sz w:val="18"/>
          <w:szCs w:val="18"/>
          <w:shd w:val="clear" w:color="auto" w:fill="FFFFFF"/>
        </w:rPr>
      </w:pPr>
      <w:r w:rsidRPr="00912DE3">
        <w:rPr>
          <w:sz w:val="18"/>
          <w:szCs w:val="18"/>
          <w:shd w:val="clear" w:color="auto" w:fill="FFFFFF"/>
        </w:rPr>
        <w:t>6</w:t>
      </w:r>
      <w:r w:rsidR="00FB6CFC" w:rsidRPr="00912DE3">
        <w:rPr>
          <w:sz w:val="18"/>
          <w:szCs w:val="18"/>
          <w:shd w:val="clear" w:color="auto" w:fill="FFFFFF"/>
        </w:rPr>
        <w:t>.</w:t>
      </w:r>
      <w:r w:rsidR="00303B9D">
        <w:rPr>
          <w:sz w:val="18"/>
          <w:szCs w:val="18"/>
          <w:shd w:val="clear" w:color="auto" w:fill="FFFFFF"/>
        </w:rPr>
        <w:t>7</w:t>
      </w:r>
      <w:r w:rsidR="00FB6CFC" w:rsidRPr="00912DE3">
        <w:rPr>
          <w:sz w:val="18"/>
          <w:szCs w:val="18"/>
          <w:shd w:val="clear" w:color="auto" w:fill="FFFFFF"/>
        </w:rPr>
        <w:t>. В случае отказа Исполнителя от подписания либо составления акта о выявленных дефектах и недостатках, а также в случае отсутствия Исполнителя при составлении Акта о выявленных дефектах и недостатках, Заказчик составляет и подписывает Акт о выявленных дефектах и недостатках в одностороннем порядке. В случае отказа Исполнителя от подписания акта, Заказчик ставит отметку об отказе от подписания, либо составления акта. Указанный акт направляется в адрес Исполнителя любым способом связи: почтовым отправлением с уведомлением, факсимильной связью, по адресу электронной почты, либо с использованием иных средств связи или доставки.</w:t>
      </w:r>
    </w:p>
    <w:p w14:paraId="6CFA5CE0" w14:textId="570734EE" w:rsidR="00FB6CFC" w:rsidRPr="00912DE3" w:rsidRDefault="00F0717B" w:rsidP="00ED1D76">
      <w:pPr>
        <w:tabs>
          <w:tab w:val="left" w:pos="426"/>
        </w:tabs>
        <w:ind w:firstLine="709"/>
        <w:jc w:val="both"/>
        <w:textAlignment w:val="baseline"/>
        <w:rPr>
          <w:sz w:val="18"/>
          <w:szCs w:val="18"/>
          <w:shd w:val="clear" w:color="auto" w:fill="FFFFFF"/>
        </w:rPr>
      </w:pPr>
      <w:r w:rsidRPr="00912DE3">
        <w:rPr>
          <w:sz w:val="18"/>
          <w:szCs w:val="18"/>
          <w:shd w:val="clear" w:color="auto" w:fill="FFFFFF"/>
        </w:rPr>
        <w:t>6</w:t>
      </w:r>
      <w:r w:rsidR="00FB6CFC" w:rsidRPr="00912DE3">
        <w:rPr>
          <w:sz w:val="18"/>
          <w:szCs w:val="18"/>
          <w:shd w:val="clear" w:color="auto" w:fill="FFFFFF"/>
        </w:rPr>
        <w:t>.</w:t>
      </w:r>
      <w:r w:rsidR="00303B9D">
        <w:rPr>
          <w:sz w:val="18"/>
          <w:szCs w:val="18"/>
          <w:shd w:val="clear" w:color="auto" w:fill="FFFFFF"/>
        </w:rPr>
        <w:t>8</w:t>
      </w:r>
      <w:r w:rsidR="00FB6CFC" w:rsidRPr="00912DE3">
        <w:rPr>
          <w:sz w:val="18"/>
          <w:szCs w:val="18"/>
          <w:shd w:val="clear" w:color="auto" w:fill="FFFFFF"/>
        </w:rPr>
        <w:t>. В случае выявления Заказчиком, несоответствия сведений об объемах, содержании и стоимости оказанных услуг, отраженных в документах, фактически оказанным услугам и их стоимости, определенной в соответствии с настоящим контрактом, Заказчик немедленно при обнаружении этого несоответствия уведомляет об этом Исполнителя и не подписывает документы до устранения несоответствий.</w:t>
      </w:r>
    </w:p>
    <w:p w14:paraId="5BC9E2E7" w14:textId="224D98C9" w:rsidR="00FB6CFC" w:rsidRPr="00912DE3" w:rsidRDefault="00F0717B" w:rsidP="00ED1D76">
      <w:pPr>
        <w:tabs>
          <w:tab w:val="left" w:pos="426"/>
        </w:tabs>
        <w:ind w:firstLine="709"/>
        <w:jc w:val="both"/>
        <w:textAlignment w:val="baseline"/>
        <w:rPr>
          <w:sz w:val="18"/>
          <w:szCs w:val="18"/>
          <w:shd w:val="clear" w:color="auto" w:fill="FFFFFF"/>
        </w:rPr>
      </w:pPr>
      <w:r w:rsidRPr="00912DE3">
        <w:rPr>
          <w:sz w:val="18"/>
          <w:szCs w:val="18"/>
          <w:shd w:val="clear" w:color="auto" w:fill="FFFFFF"/>
        </w:rPr>
        <w:t>6</w:t>
      </w:r>
      <w:r w:rsidR="00FB6CFC" w:rsidRPr="00912DE3">
        <w:rPr>
          <w:sz w:val="18"/>
          <w:szCs w:val="18"/>
          <w:shd w:val="clear" w:color="auto" w:fill="FFFFFF"/>
        </w:rPr>
        <w:t>.</w:t>
      </w:r>
      <w:r w:rsidR="00303B9D">
        <w:rPr>
          <w:sz w:val="18"/>
          <w:szCs w:val="18"/>
          <w:shd w:val="clear" w:color="auto" w:fill="FFFFFF"/>
        </w:rPr>
        <w:t>9</w:t>
      </w:r>
      <w:r w:rsidR="00FB6CFC" w:rsidRPr="00912DE3">
        <w:rPr>
          <w:sz w:val="18"/>
          <w:szCs w:val="18"/>
          <w:shd w:val="clear" w:color="auto" w:fill="FFFFFF"/>
        </w:rPr>
        <w:t xml:space="preserve"> В случае ненадлежащего оказания услуг Исполнитель не вправе ссылаться на то, что Заказчик не осуществлял контроль за их выполнением.</w:t>
      </w:r>
    </w:p>
    <w:p w14:paraId="6B12968D" w14:textId="74CABE22" w:rsidR="00FB6CFC" w:rsidRPr="00912DE3" w:rsidRDefault="00F0717B" w:rsidP="00ED1D76">
      <w:pPr>
        <w:widowControl w:val="0"/>
        <w:shd w:val="clear" w:color="auto" w:fill="FFFFFF"/>
        <w:tabs>
          <w:tab w:val="left" w:pos="426"/>
          <w:tab w:val="left" w:pos="709"/>
        </w:tabs>
        <w:autoSpaceDE w:val="0"/>
        <w:autoSpaceDN w:val="0"/>
        <w:adjustRightInd w:val="0"/>
        <w:ind w:firstLine="709"/>
        <w:jc w:val="both"/>
        <w:rPr>
          <w:bCs/>
          <w:color w:val="000000"/>
          <w:sz w:val="18"/>
          <w:szCs w:val="18"/>
        </w:rPr>
      </w:pPr>
      <w:r w:rsidRPr="00912DE3">
        <w:rPr>
          <w:sz w:val="18"/>
          <w:szCs w:val="18"/>
        </w:rPr>
        <w:t>6</w:t>
      </w:r>
      <w:r w:rsidR="00FB6CFC" w:rsidRPr="00912DE3">
        <w:rPr>
          <w:sz w:val="18"/>
          <w:szCs w:val="18"/>
        </w:rPr>
        <w:t>.1</w:t>
      </w:r>
      <w:r w:rsidR="00303B9D">
        <w:rPr>
          <w:sz w:val="18"/>
          <w:szCs w:val="18"/>
        </w:rPr>
        <w:t>0</w:t>
      </w:r>
      <w:r w:rsidR="00FB6CFC" w:rsidRPr="00912DE3">
        <w:rPr>
          <w:sz w:val="18"/>
          <w:szCs w:val="18"/>
        </w:rPr>
        <w:t xml:space="preserve">. В случае, если Исполнитель в установленные сроки не устранит выявленные недостатки, </w:t>
      </w:r>
      <w:r w:rsidR="00E068F3">
        <w:rPr>
          <w:sz w:val="18"/>
          <w:szCs w:val="18"/>
        </w:rPr>
        <w:t>З</w:t>
      </w:r>
      <w:r w:rsidR="00FB6CFC" w:rsidRPr="00912DE3">
        <w:rPr>
          <w:sz w:val="18"/>
          <w:szCs w:val="18"/>
        </w:rPr>
        <w:t>аказчик вправе применить к Исполнителю ответственность, предусмотренную контрактом</w:t>
      </w:r>
      <w:r w:rsidR="00FB6CFC" w:rsidRPr="00912DE3">
        <w:rPr>
          <w:bCs/>
          <w:color w:val="000000"/>
          <w:sz w:val="18"/>
          <w:szCs w:val="18"/>
        </w:rPr>
        <w:t>.</w:t>
      </w:r>
    </w:p>
    <w:p w14:paraId="432688DF" w14:textId="43470482" w:rsidR="00FB6CFC" w:rsidRPr="00912DE3" w:rsidRDefault="001E44B6" w:rsidP="00ED1D76">
      <w:pPr>
        <w:widowControl w:val="0"/>
        <w:shd w:val="clear" w:color="auto" w:fill="FFFFFF"/>
        <w:autoSpaceDE w:val="0"/>
        <w:autoSpaceDN w:val="0"/>
        <w:adjustRightInd w:val="0"/>
        <w:ind w:firstLine="709"/>
        <w:jc w:val="both"/>
        <w:outlineLvl w:val="0"/>
        <w:rPr>
          <w:bCs/>
          <w:color w:val="000000"/>
          <w:sz w:val="18"/>
          <w:szCs w:val="18"/>
        </w:rPr>
      </w:pPr>
      <w:r>
        <w:rPr>
          <w:spacing w:val="2"/>
          <w:sz w:val="18"/>
          <w:szCs w:val="18"/>
          <w:shd w:val="clear" w:color="auto" w:fill="FFFFFF"/>
          <w:lang w:eastAsia="ar-SA"/>
        </w:rPr>
        <w:t>6.1</w:t>
      </w:r>
      <w:r w:rsidR="00303B9D">
        <w:rPr>
          <w:spacing w:val="2"/>
          <w:sz w:val="18"/>
          <w:szCs w:val="18"/>
          <w:shd w:val="clear" w:color="auto" w:fill="FFFFFF"/>
          <w:lang w:eastAsia="ar-SA"/>
        </w:rPr>
        <w:t>1</w:t>
      </w:r>
      <w:r w:rsidR="00FB6CFC" w:rsidRPr="00912DE3">
        <w:rPr>
          <w:spacing w:val="2"/>
          <w:sz w:val="18"/>
          <w:szCs w:val="18"/>
          <w:shd w:val="clear" w:color="auto" w:fill="FFFFFF"/>
          <w:lang w:eastAsia="ar-SA"/>
        </w:rPr>
        <w:t xml:space="preserve">. Услуги считаются </w:t>
      </w:r>
      <w:r>
        <w:rPr>
          <w:spacing w:val="2"/>
          <w:sz w:val="18"/>
          <w:szCs w:val="18"/>
          <w:shd w:val="clear" w:color="auto" w:fill="FFFFFF"/>
          <w:lang w:eastAsia="ar-SA"/>
        </w:rPr>
        <w:t>оказанными</w:t>
      </w:r>
      <w:r w:rsidR="00FB6CFC" w:rsidRPr="00912DE3">
        <w:rPr>
          <w:spacing w:val="2"/>
          <w:sz w:val="18"/>
          <w:szCs w:val="18"/>
          <w:shd w:val="clear" w:color="auto" w:fill="FFFFFF"/>
          <w:lang w:eastAsia="ar-SA"/>
        </w:rPr>
        <w:t xml:space="preserve"> и принятыми после подписания сторонами Акта </w:t>
      </w:r>
      <w:r w:rsidR="00E068F3">
        <w:rPr>
          <w:spacing w:val="2"/>
          <w:sz w:val="18"/>
          <w:szCs w:val="18"/>
          <w:shd w:val="clear" w:color="auto" w:fill="FFFFFF"/>
          <w:lang w:eastAsia="ar-SA"/>
        </w:rPr>
        <w:t>приемки</w:t>
      </w:r>
      <w:r w:rsidR="00FB6CFC" w:rsidRPr="00912DE3">
        <w:rPr>
          <w:spacing w:val="2"/>
          <w:sz w:val="18"/>
          <w:szCs w:val="18"/>
          <w:shd w:val="clear" w:color="auto" w:fill="FFFFFF"/>
          <w:lang w:eastAsia="ar-SA"/>
        </w:rPr>
        <w:t xml:space="preserve"> услуг</w:t>
      </w:r>
      <w:r w:rsidR="00FB6CFC" w:rsidRPr="00912DE3">
        <w:rPr>
          <w:bCs/>
          <w:color w:val="000000"/>
          <w:sz w:val="18"/>
          <w:szCs w:val="18"/>
        </w:rPr>
        <w:t>.</w:t>
      </w:r>
    </w:p>
    <w:p w14:paraId="385DB159" w14:textId="77777777" w:rsidR="003F539F" w:rsidRPr="00F567E5" w:rsidRDefault="003F539F" w:rsidP="00EF2D29">
      <w:pPr>
        <w:pStyle w:val="ac"/>
        <w:tabs>
          <w:tab w:val="left" w:pos="567"/>
        </w:tabs>
        <w:ind w:left="0"/>
        <w:rPr>
          <w:sz w:val="18"/>
          <w:szCs w:val="18"/>
        </w:rPr>
      </w:pPr>
    </w:p>
    <w:p w14:paraId="7D69711B" w14:textId="77777777" w:rsidR="003F539F" w:rsidRDefault="003F539F" w:rsidP="006418CF">
      <w:pPr>
        <w:pStyle w:val="ac"/>
        <w:numPr>
          <w:ilvl w:val="0"/>
          <w:numId w:val="6"/>
        </w:numPr>
        <w:ind w:left="0" w:firstLine="0"/>
        <w:jc w:val="center"/>
        <w:rPr>
          <w:b/>
          <w:spacing w:val="-4"/>
          <w:sz w:val="18"/>
          <w:szCs w:val="18"/>
        </w:rPr>
      </w:pPr>
      <w:r w:rsidRPr="00912DE3">
        <w:rPr>
          <w:b/>
          <w:spacing w:val="-4"/>
          <w:sz w:val="18"/>
          <w:szCs w:val="18"/>
        </w:rPr>
        <w:t>ОТВЕТСТВЕННОСТЬ СТОРОН</w:t>
      </w:r>
    </w:p>
    <w:p w14:paraId="5125077A" w14:textId="77777777" w:rsidR="003F539F" w:rsidRPr="00EF61DF" w:rsidRDefault="00892C8D" w:rsidP="009209EB">
      <w:pPr>
        <w:ind w:firstLine="709"/>
        <w:jc w:val="both"/>
        <w:rPr>
          <w:sz w:val="18"/>
          <w:szCs w:val="18"/>
        </w:rPr>
      </w:pPr>
      <w:bookmarkStart w:id="1" w:name="sub_64900"/>
      <w:r w:rsidRPr="00EF61DF">
        <w:rPr>
          <w:b/>
          <w:noProof/>
          <w:sz w:val="18"/>
          <w:szCs w:val="18"/>
        </w:rPr>
        <w:t xml:space="preserve">7.1. </w:t>
      </w:r>
      <w:r w:rsidR="003F539F" w:rsidRPr="00EF61DF">
        <w:rPr>
          <w:b/>
          <w:noProof/>
          <w:sz w:val="18"/>
          <w:szCs w:val="18"/>
        </w:rPr>
        <w:t>Ответственность Исполнителя</w:t>
      </w:r>
      <w:r w:rsidR="003F539F" w:rsidRPr="00EF61DF">
        <w:rPr>
          <w:noProof/>
          <w:sz w:val="18"/>
          <w:szCs w:val="18"/>
        </w:rPr>
        <w:t>:</w:t>
      </w:r>
    </w:p>
    <w:p w14:paraId="149CB81A" w14:textId="77777777" w:rsidR="00EF61DF" w:rsidRPr="00EF61DF" w:rsidRDefault="00892C8D" w:rsidP="009209EB">
      <w:pPr>
        <w:pStyle w:val="ac"/>
        <w:ind w:left="0" w:firstLine="709"/>
        <w:jc w:val="both"/>
        <w:rPr>
          <w:sz w:val="18"/>
          <w:szCs w:val="18"/>
        </w:rPr>
      </w:pPr>
      <w:r w:rsidRPr="00EF61DF">
        <w:rPr>
          <w:noProof/>
          <w:sz w:val="18"/>
          <w:szCs w:val="18"/>
        </w:rPr>
        <w:t xml:space="preserve">7.1.1. </w:t>
      </w:r>
      <w:r w:rsidR="00EF61DF" w:rsidRPr="00EF61DF">
        <w:rPr>
          <w:sz w:val="18"/>
          <w:szCs w:val="18"/>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5B4F7CAF" w14:textId="77777777" w:rsidR="00EF61DF" w:rsidRPr="00EF61DF" w:rsidRDefault="00EF61DF" w:rsidP="009209EB">
      <w:pPr>
        <w:ind w:firstLine="709"/>
        <w:jc w:val="both"/>
        <w:rPr>
          <w:noProof/>
          <w:sz w:val="18"/>
          <w:szCs w:val="18"/>
        </w:rPr>
      </w:pPr>
      <w:r w:rsidRPr="00EF61DF">
        <w:rPr>
          <w:noProof/>
          <w:sz w:val="18"/>
          <w:szCs w:val="18"/>
        </w:rPr>
        <w:t xml:space="preserve">7.1.2. В случае просрочки исполнения обязательств, предусмотренных контрактом, </w:t>
      </w:r>
      <w:r>
        <w:rPr>
          <w:sz w:val="18"/>
          <w:szCs w:val="18"/>
        </w:rPr>
        <w:t>Заказчик</w:t>
      </w:r>
      <w:r w:rsidRPr="00EF61DF">
        <w:rPr>
          <w:noProof/>
          <w:sz w:val="18"/>
          <w:szCs w:val="18"/>
        </w:rPr>
        <w:t xml:space="preserve"> применяет к </w:t>
      </w:r>
      <w:r>
        <w:rPr>
          <w:sz w:val="18"/>
          <w:szCs w:val="18"/>
        </w:rPr>
        <w:t xml:space="preserve">Исполнителю </w:t>
      </w:r>
      <w:r w:rsidRPr="00EF61DF">
        <w:rPr>
          <w:noProof/>
          <w:sz w:val="18"/>
          <w:szCs w:val="18"/>
        </w:rPr>
        <w:t xml:space="preserve">неустойку в виде пени, которая </w:t>
      </w:r>
      <w:r w:rsidRPr="00EF61DF">
        <w:rPr>
          <w:sz w:val="18"/>
          <w:szCs w:val="18"/>
        </w:rPr>
        <w:t xml:space="preserve">начисляется за каждый день просрочки исполнения </w:t>
      </w:r>
      <w:r>
        <w:rPr>
          <w:sz w:val="18"/>
          <w:szCs w:val="18"/>
        </w:rPr>
        <w:t>Исполнителем</w:t>
      </w:r>
      <w:r w:rsidRPr="00EF61DF">
        <w:rPr>
          <w:sz w:val="18"/>
          <w:szCs w:val="18"/>
        </w:rPr>
        <w:t xml:space="preserve"> обязательства, предусмотренного контрактом, и устанавливается в размере одной трехсотой действующей на дату уплаты пени ключевой </w:t>
      </w:r>
      <w:hyperlink r:id="rId6" w:history="1">
        <w:r w:rsidRPr="00EF61DF">
          <w:rPr>
            <w:rStyle w:val="ab"/>
            <w:sz w:val="18"/>
            <w:szCs w:val="18"/>
          </w:rPr>
          <w:t>ставки</w:t>
        </w:r>
      </w:hyperlink>
      <w:r w:rsidRPr="00EF61DF">
        <w:rPr>
          <w:sz w:val="18"/>
          <w:szCs w:val="18"/>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18"/>
          <w:szCs w:val="18"/>
        </w:rPr>
        <w:t>Исполнителем.</w:t>
      </w:r>
    </w:p>
    <w:p w14:paraId="136F2B1B" w14:textId="77777777" w:rsidR="006C5869" w:rsidRPr="00912DE3" w:rsidRDefault="00EF61DF" w:rsidP="009209EB">
      <w:pPr>
        <w:ind w:firstLine="709"/>
        <w:jc w:val="both"/>
        <w:rPr>
          <w:sz w:val="18"/>
          <w:szCs w:val="18"/>
        </w:rPr>
      </w:pPr>
      <w:r w:rsidRPr="00EF61DF">
        <w:rPr>
          <w:sz w:val="18"/>
          <w:szCs w:val="18"/>
        </w:rPr>
        <w:t xml:space="preserve">7.1.3. </w:t>
      </w:r>
      <w:r w:rsidR="006C5869" w:rsidRPr="00EF61DF">
        <w:rPr>
          <w:sz w:val="18"/>
          <w:szCs w:val="18"/>
        </w:rPr>
        <w:t>За нарушение Исполнителем срока исполнения обязательства по осуществлению страховой выплаты или срока выдачи Государственному заказчику</w:t>
      </w:r>
      <w:r w:rsidR="006C5869" w:rsidRPr="00CD4222">
        <w:rPr>
          <w:sz w:val="18"/>
          <w:szCs w:val="18"/>
        </w:rPr>
        <w:t xml:space="preserve"> направления на ремонт транспортного средства Страховщик за каждый день просрочки уплачивает Страхователю неустойку (пеню) в размере одного процента от определенного в соответствии с законодательством Российской Федерации размера страхового возмещения. При возмещении вреда в соответствии с п. 21. ст. 12 Федерального закона от 25.04.2002 № 40-ФЗ </w:t>
      </w:r>
      <w:r w:rsidR="009209EB">
        <w:rPr>
          <w:sz w:val="18"/>
          <w:szCs w:val="18"/>
        </w:rPr>
        <w:t>«</w:t>
      </w:r>
      <w:r w:rsidR="006C5869" w:rsidRPr="00CD4222">
        <w:rPr>
          <w:sz w:val="18"/>
          <w:szCs w:val="18"/>
        </w:rPr>
        <w:t>Об обязательном страховании гражданской ответственности владельцев транспортных средств</w:t>
      </w:r>
      <w:r w:rsidR="009209EB">
        <w:rPr>
          <w:sz w:val="18"/>
          <w:szCs w:val="18"/>
        </w:rPr>
        <w:t>»</w:t>
      </w:r>
      <w:r w:rsidR="006C5869" w:rsidRPr="00CD4222">
        <w:rPr>
          <w:sz w:val="18"/>
          <w:szCs w:val="18"/>
        </w:rPr>
        <w:t xml:space="preserve"> (далее 40-ФЗ) в случае нарушения срока проведения восстановительного ремонта поврежденного транспортного средства страховщик за каждый день просрочки уплачивает страхователю неустойку (пеню) в размере 0,5 процента от определенной в соответствии с 40-ФЗ суммы страхового возмещения, но не более суммы такого возмещения. При несоблюдении срока направления потерпевшему мотивированного отказа в страховом возмещении</w:t>
      </w:r>
      <w:r w:rsidR="006C5869" w:rsidRPr="00912DE3">
        <w:rPr>
          <w:sz w:val="18"/>
          <w:szCs w:val="18"/>
        </w:rPr>
        <w:t xml:space="preserve"> страховщик за каждый день просрочки уплачивает потерпевшему денежные средства в виде финансовой санкции в размере 0,05 процента от установленной Федеральным законом № 40 – ФЗ суммы по виду причиненного вреда каждому потерпевшему</w:t>
      </w:r>
      <w:r w:rsidR="003341F1" w:rsidRPr="00912DE3">
        <w:rPr>
          <w:sz w:val="18"/>
          <w:szCs w:val="18"/>
        </w:rPr>
        <w:t>;</w:t>
      </w:r>
    </w:p>
    <w:p w14:paraId="2AD56302" w14:textId="77777777" w:rsidR="003F539F" w:rsidRPr="00912DE3" w:rsidRDefault="006C5869" w:rsidP="009209EB">
      <w:pPr>
        <w:ind w:firstLine="709"/>
        <w:jc w:val="both"/>
        <w:rPr>
          <w:noProof/>
          <w:sz w:val="18"/>
          <w:szCs w:val="18"/>
        </w:rPr>
      </w:pPr>
      <w:r w:rsidRPr="00912DE3" w:rsidDel="006C5869">
        <w:rPr>
          <w:noProof/>
          <w:sz w:val="18"/>
          <w:szCs w:val="18"/>
        </w:rPr>
        <w:t xml:space="preserve"> </w:t>
      </w:r>
      <w:r w:rsidR="00892C8D" w:rsidRPr="00912DE3">
        <w:rPr>
          <w:noProof/>
          <w:sz w:val="18"/>
          <w:szCs w:val="18"/>
        </w:rPr>
        <w:t>7.1.</w:t>
      </w:r>
      <w:r w:rsidR="00EF61DF">
        <w:rPr>
          <w:noProof/>
          <w:sz w:val="18"/>
          <w:szCs w:val="18"/>
        </w:rPr>
        <w:t>4</w:t>
      </w:r>
      <w:r w:rsidR="00892C8D" w:rsidRPr="00912DE3">
        <w:rPr>
          <w:noProof/>
          <w:sz w:val="18"/>
          <w:szCs w:val="18"/>
        </w:rPr>
        <w:t xml:space="preserve">. </w:t>
      </w:r>
      <w:r w:rsidR="003F539F" w:rsidRPr="00912DE3">
        <w:rPr>
          <w:noProof/>
          <w:sz w:val="18"/>
          <w:szCs w:val="18"/>
        </w:rPr>
        <w:t xml:space="preserve">За каждый факт неисполнения либо ненадлежащего исполнения Исполнителем обязательств, </w:t>
      </w:r>
      <w:r w:rsidR="003F539F" w:rsidRPr="00912DE3">
        <w:rPr>
          <w:bCs/>
          <w:color w:val="000000"/>
          <w:sz w:val="18"/>
          <w:szCs w:val="18"/>
        </w:rPr>
        <w:t xml:space="preserve">за исключением просрочки исполнения обязательств, предусмотренных контрактом, </w:t>
      </w:r>
      <w:r w:rsidR="009209EB">
        <w:rPr>
          <w:noProof/>
          <w:sz w:val="18"/>
          <w:szCs w:val="18"/>
        </w:rPr>
        <w:t>Заказчик</w:t>
      </w:r>
      <w:r w:rsidR="003F539F" w:rsidRPr="00912DE3">
        <w:rPr>
          <w:noProof/>
          <w:sz w:val="18"/>
          <w:szCs w:val="18"/>
        </w:rPr>
        <w:t xml:space="preserve"> применяет к Исполнителю штраф в размере 10 % от цены </w:t>
      </w:r>
      <w:r w:rsidR="009209EB">
        <w:rPr>
          <w:noProof/>
          <w:sz w:val="18"/>
          <w:szCs w:val="18"/>
        </w:rPr>
        <w:t>Контракта</w:t>
      </w:r>
      <w:r w:rsidR="003F539F" w:rsidRPr="00912DE3">
        <w:rPr>
          <w:noProof/>
          <w:sz w:val="18"/>
          <w:szCs w:val="18"/>
        </w:rPr>
        <w:t xml:space="preserve"> (этапа);</w:t>
      </w:r>
    </w:p>
    <w:p w14:paraId="5744000B" w14:textId="77777777" w:rsidR="003F539F" w:rsidRPr="00912DE3" w:rsidRDefault="00892C8D" w:rsidP="009209EB">
      <w:pPr>
        <w:pStyle w:val="s1"/>
        <w:shd w:val="clear" w:color="auto" w:fill="FFFFFF"/>
        <w:spacing w:before="0" w:beforeAutospacing="0" w:after="0" w:afterAutospacing="0"/>
        <w:ind w:firstLine="709"/>
        <w:jc w:val="both"/>
        <w:rPr>
          <w:bCs/>
          <w:sz w:val="18"/>
          <w:szCs w:val="18"/>
        </w:rPr>
      </w:pPr>
      <w:r w:rsidRPr="00912DE3">
        <w:rPr>
          <w:bCs/>
          <w:sz w:val="18"/>
          <w:szCs w:val="18"/>
        </w:rPr>
        <w:t>7</w:t>
      </w:r>
      <w:r w:rsidR="003F539F" w:rsidRPr="00912DE3">
        <w:rPr>
          <w:bCs/>
          <w:sz w:val="18"/>
          <w:szCs w:val="18"/>
        </w:rPr>
        <w:t>.1.</w:t>
      </w:r>
      <w:r w:rsidR="009209EB">
        <w:rPr>
          <w:bCs/>
          <w:sz w:val="18"/>
          <w:szCs w:val="18"/>
        </w:rPr>
        <w:t>5</w:t>
      </w:r>
      <w:r w:rsidR="003F539F" w:rsidRPr="00912DE3">
        <w:rPr>
          <w:bCs/>
          <w:sz w:val="18"/>
          <w:szCs w:val="18"/>
        </w:rPr>
        <w:t xml:space="preserve">. </w:t>
      </w:r>
      <w:r w:rsidR="003F539F" w:rsidRPr="00912DE3">
        <w:rPr>
          <w:bCs/>
          <w:color w:val="000000"/>
          <w:sz w:val="18"/>
          <w:szCs w:val="18"/>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 </w:t>
      </w:r>
      <w:r w:rsidR="003F539F" w:rsidRPr="00912DE3">
        <w:rPr>
          <w:bCs/>
          <w:sz w:val="18"/>
          <w:szCs w:val="18"/>
        </w:rPr>
        <w:t>1 000,00 (Одной тысячи) рублей 00 копеек;</w:t>
      </w:r>
    </w:p>
    <w:p w14:paraId="66C2884D" w14:textId="77777777" w:rsidR="003F539F" w:rsidRPr="00912DE3" w:rsidRDefault="00892C8D" w:rsidP="009209EB">
      <w:pPr>
        <w:pStyle w:val="s1"/>
        <w:shd w:val="clear" w:color="auto" w:fill="FFFFFF"/>
        <w:spacing w:before="0" w:beforeAutospacing="0" w:after="0" w:afterAutospacing="0"/>
        <w:ind w:firstLine="709"/>
        <w:jc w:val="both"/>
        <w:rPr>
          <w:bCs/>
          <w:color w:val="000000"/>
          <w:sz w:val="18"/>
          <w:szCs w:val="18"/>
        </w:rPr>
      </w:pPr>
      <w:r w:rsidRPr="00912DE3">
        <w:rPr>
          <w:bCs/>
          <w:sz w:val="18"/>
          <w:szCs w:val="18"/>
        </w:rPr>
        <w:t>7</w:t>
      </w:r>
      <w:r w:rsidR="003F539F" w:rsidRPr="00912DE3">
        <w:rPr>
          <w:bCs/>
          <w:sz w:val="18"/>
          <w:szCs w:val="18"/>
        </w:rPr>
        <w:t>.1.</w:t>
      </w:r>
      <w:r w:rsidR="009209EB">
        <w:rPr>
          <w:bCs/>
          <w:sz w:val="18"/>
          <w:szCs w:val="18"/>
        </w:rPr>
        <w:t>6</w:t>
      </w:r>
      <w:r w:rsidR="003F539F" w:rsidRPr="00912DE3">
        <w:rPr>
          <w:bCs/>
          <w:sz w:val="18"/>
          <w:szCs w:val="18"/>
        </w:rPr>
        <w:t xml:space="preserve">. </w:t>
      </w:r>
      <w:r w:rsidR="003F539F" w:rsidRPr="00912DE3">
        <w:rPr>
          <w:bCs/>
          <w:color w:val="000000"/>
          <w:sz w:val="18"/>
          <w:szCs w:val="18"/>
        </w:rPr>
        <w:t xml:space="preserve">Общая сумма начисленной неустойки (штрафов, пени) за неисполнение или ненадлежащее исполнение </w:t>
      </w:r>
      <w:r w:rsidR="003F539F" w:rsidRPr="00912DE3">
        <w:rPr>
          <w:spacing w:val="-1"/>
          <w:sz w:val="18"/>
          <w:szCs w:val="18"/>
        </w:rPr>
        <w:t>Поставщиком</w:t>
      </w:r>
      <w:r w:rsidR="003F539F" w:rsidRPr="00912DE3">
        <w:rPr>
          <w:bCs/>
          <w:color w:val="000000"/>
          <w:sz w:val="18"/>
          <w:szCs w:val="18"/>
        </w:rPr>
        <w:t xml:space="preserve"> обязательств, предусмотренных контрактом, не</w:t>
      </w:r>
      <w:r w:rsidR="003341F1" w:rsidRPr="00912DE3">
        <w:rPr>
          <w:bCs/>
          <w:color w:val="000000"/>
          <w:sz w:val="18"/>
          <w:szCs w:val="18"/>
        </w:rPr>
        <w:t xml:space="preserve"> может превышать цену контракта;</w:t>
      </w:r>
    </w:p>
    <w:p w14:paraId="4FF3D7CD" w14:textId="77777777" w:rsidR="003F539F" w:rsidRPr="00912DE3" w:rsidRDefault="00892C8D" w:rsidP="009209EB">
      <w:pPr>
        <w:pStyle w:val="s1"/>
        <w:shd w:val="clear" w:color="auto" w:fill="FFFFFF"/>
        <w:spacing w:before="0" w:beforeAutospacing="0" w:after="0" w:afterAutospacing="0"/>
        <w:ind w:firstLine="709"/>
        <w:jc w:val="both"/>
        <w:rPr>
          <w:bCs/>
          <w:sz w:val="18"/>
          <w:szCs w:val="18"/>
        </w:rPr>
      </w:pPr>
      <w:r w:rsidRPr="00912DE3">
        <w:rPr>
          <w:bCs/>
          <w:color w:val="000000"/>
          <w:sz w:val="18"/>
          <w:szCs w:val="18"/>
        </w:rPr>
        <w:t>7</w:t>
      </w:r>
      <w:r w:rsidR="003F539F" w:rsidRPr="00912DE3">
        <w:rPr>
          <w:bCs/>
          <w:color w:val="000000"/>
          <w:sz w:val="18"/>
          <w:szCs w:val="18"/>
        </w:rPr>
        <w:t>.1.</w:t>
      </w:r>
      <w:r w:rsidR="009209EB">
        <w:rPr>
          <w:bCs/>
          <w:color w:val="000000"/>
          <w:sz w:val="18"/>
          <w:szCs w:val="18"/>
        </w:rPr>
        <w:t>7</w:t>
      </w:r>
      <w:r w:rsidR="003F539F" w:rsidRPr="00912DE3">
        <w:rPr>
          <w:bCs/>
          <w:color w:val="000000"/>
          <w:sz w:val="18"/>
          <w:szCs w:val="18"/>
        </w:rPr>
        <w:t>. Исполнитель</w:t>
      </w:r>
      <w:r w:rsidR="003F539F" w:rsidRPr="00912DE3">
        <w:rPr>
          <w:bCs/>
          <w:sz w:val="18"/>
          <w:szCs w:val="18"/>
        </w:rPr>
        <w:t xml:space="preserve"> несет от</w:t>
      </w:r>
      <w:r w:rsidR="003F539F" w:rsidRPr="00912DE3">
        <w:rPr>
          <w:sz w:val="18"/>
          <w:szCs w:val="18"/>
        </w:rPr>
        <w:t>ветственность в соответствии с законодательством РФ за разглашение сведений, ставших ему известными в процессе Оказания услуг</w:t>
      </w:r>
      <w:r w:rsidR="003F539F" w:rsidRPr="00912DE3">
        <w:rPr>
          <w:noProof/>
          <w:sz w:val="18"/>
          <w:szCs w:val="18"/>
        </w:rPr>
        <w:t>.</w:t>
      </w:r>
    </w:p>
    <w:p w14:paraId="58AAA78B" w14:textId="77777777" w:rsidR="003F539F" w:rsidRPr="00912DE3" w:rsidRDefault="00892C8D" w:rsidP="009209EB">
      <w:pPr>
        <w:pStyle w:val="ac"/>
        <w:ind w:left="0" w:firstLine="709"/>
        <w:jc w:val="both"/>
        <w:rPr>
          <w:sz w:val="18"/>
          <w:szCs w:val="18"/>
        </w:rPr>
      </w:pPr>
      <w:r w:rsidRPr="00912DE3">
        <w:rPr>
          <w:sz w:val="18"/>
          <w:szCs w:val="18"/>
        </w:rPr>
        <w:t xml:space="preserve">7.2. </w:t>
      </w:r>
      <w:r w:rsidR="003F539F" w:rsidRPr="00912DE3">
        <w:rPr>
          <w:b/>
          <w:sz w:val="18"/>
          <w:szCs w:val="18"/>
        </w:rPr>
        <w:t xml:space="preserve">Ответственность </w:t>
      </w:r>
      <w:r w:rsidR="009209EB">
        <w:rPr>
          <w:b/>
          <w:sz w:val="18"/>
          <w:szCs w:val="18"/>
        </w:rPr>
        <w:t>Заказчика</w:t>
      </w:r>
      <w:r w:rsidR="003F539F" w:rsidRPr="00912DE3">
        <w:rPr>
          <w:sz w:val="18"/>
          <w:szCs w:val="18"/>
        </w:rPr>
        <w:t>:</w:t>
      </w:r>
    </w:p>
    <w:p w14:paraId="25EA51B2" w14:textId="77777777" w:rsidR="003F539F" w:rsidRPr="00912DE3" w:rsidRDefault="00892C8D" w:rsidP="009209EB">
      <w:pPr>
        <w:ind w:firstLine="709"/>
        <w:jc w:val="both"/>
        <w:rPr>
          <w:sz w:val="18"/>
          <w:szCs w:val="18"/>
        </w:rPr>
      </w:pPr>
      <w:r w:rsidRPr="00912DE3">
        <w:rPr>
          <w:noProof/>
          <w:sz w:val="18"/>
          <w:szCs w:val="18"/>
        </w:rPr>
        <w:t xml:space="preserve">7.2.1. </w:t>
      </w:r>
      <w:r w:rsidR="003F539F" w:rsidRPr="00912DE3">
        <w:rPr>
          <w:noProof/>
          <w:sz w:val="18"/>
          <w:szCs w:val="18"/>
        </w:rPr>
        <w:t xml:space="preserve">В случае просрочки исполнения </w:t>
      </w:r>
      <w:r w:rsidR="009209EB">
        <w:rPr>
          <w:noProof/>
          <w:sz w:val="18"/>
          <w:szCs w:val="18"/>
        </w:rPr>
        <w:t>Заказчиком</w:t>
      </w:r>
      <w:r w:rsidR="003F539F" w:rsidRPr="00912DE3">
        <w:rPr>
          <w:noProof/>
          <w:sz w:val="18"/>
          <w:szCs w:val="18"/>
        </w:rPr>
        <w:t xml:space="preserve"> обязательства, предусмотренного контрактом, Исполнитель вправе потребовать уплату неустойки в форме пени. Неустойка начисляется за каждый день просрочки исполнения обязательства,</w:t>
      </w:r>
      <w:r w:rsidR="003F539F" w:rsidRPr="00912DE3">
        <w:rPr>
          <w:sz w:val="18"/>
          <w:szCs w:val="18"/>
        </w:rPr>
        <w:t xml:space="preserve"> </w:t>
      </w:r>
      <w:r w:rsidR="003F539F" w:rsidRPr="00912DE3">
        <w:rPr>
          <w:noProof/>
          <w:sz w:val="18"/>
          <w:szCs w:val="18"/>
        </w:rPr>
        <w:t>предусмотренного контрактом, начиная со дня, следующего после дня истечения установленного государственным контрактом срока исполнения обязательства. Размер неустойки устанавливается в размере одной трехсотой действующей на день уплаты</w:t>
      </w:r>
      <w:r w:rsidR="003F539F" w:rsidRPr="00912DE3">
        <w:rPr>
          <w:sz w:val="18"/>
          <w:szCs w:val="18"/>
        </w:rPr>
        <w:t xml:space="preserve"> </w:t>
      </w:r>
      <w:r w:rsidR="003F539F" w:rsidRPr="00912DE3">
        <w:rPr>
          <w:noProof/>
          <w:sz w:val="18"/>
          <w:szCs w:val="18"/>
        </w:rPr>
        <w:t>неустойки ключевой ставки Центрального банка Российской Федерации от неуплаченной в срок суммы</w:t>
      </w:r>
      <w:r w:rsidR="003F539F" w:rsidRPr="00912DE3">
        <w:rPr>
          <w:bCs/>
          <w:color w:val="000000"/>
          <w:sz w:val="18"/>
          <w:szCs w:val="18"/>
        </w:rPr>
        <w:t>;</w:t>
      </w:r>
    </w:p>
    <w:p w14:paraId="294CD71B" w14:textId="77777777" w:rsidR="003F539F" w:rsidRPr="00912DE3" w:rsidRDefault="00892C8D" w:rsidP="009209EB">
      <w:pPr>
        <w:pStyle w:val="ac"/>
        <w:ind w:left="0" w:firstLine="709"/>
        <w:jc w:val="both"/>
        <w:rPr>
          <w:sz w:val="18"/>
          <w:szCs w:val="18"/>
        </w:rPr>
      </w:pPr>
      <w:r w:rsidRPr="00912DE3">
        <w:rPr>
          <w:bCs/>
          <w:color w:val="000000"/>
          <w:sz w:val="18"/>
          <w:szCs w:val="18"/>
        </w:rPr>
        <w:t xml:space="preserve">7.2.2. </w:t>
      </w:r>
      <w:r w:rsidR="003F539F" w:rsidRPr="00912DE3">
        <w:rPr>
          <w:bCs/>
          <w:color w:val="000000"/>
          <w:sz w:val="18"/>
          <w:szCs w:val="18"/>
        </w:rPr>
        <w:t>За каждый факт неисполнения Заказчиком обязательств, за исключением просрочки исполнения обязательств, предусмотренных контрактом</w:t>
      </w:r>
      <w:r w:rsidR="003F539F" w:rsidRPr="00912DE3">
        <w:rPr>
          <w:sz w:val="18"/>
          <w:szCs w:val="18"/>
        </w:rPr>
        <w:t>, Исполнитель вправе потребовать уплаты штрафа. Штраф устанавливается в размере 1000 (Одной тысячи) рублей 00 копеек</w:t>
      </w:r>
      <w:r w:rsidR="003F539F" w:rsidRPr="00912DE3">
        <w:rPr>
          <w:bCs/>
          <w:color w:val="000000"/>
          <w:sz w:val="18"/>
          <w:szCs w:val="18"/>
        </w:rPr>
        <w:t>;</w:t>
      </w:r>
    </w:p>
    <w:p w14:paraId="03E4FE8E" w14:textId="77777777" w:rsidR="003F539F" w:rsidRPr="00912DE3" w:rsidRDefault="00892C8D" w:rsidP="009209EB">
      <w:pPr>
        <w:pStyle w:val="ac"/>
        <w:ind w:left="0" w:firstLine="709"/>
        <w:jc w:val="both"/>
        <w:rPr>
          <w:sz w:val="18"/>
          <w:szCs w:val="18"/>
        </w:rPr>
      </w:pPr>
      <w:r w:rsidRPr="00912DE3">
        <w:rPr>
          <w:bCs/>
          <w:color w:val="000000"/>
          <w:sz w:val="18"/>
          <w:szCs w:val="18"/>
        </w:rPr>
        <w:lastRenderedPageBreak/>
        <w:t xml:space="preserve">7.2.3. </w:t>
      </w:r>
      <w:r w:rsidR="003F539F" w:rsidRPr="00912DE3">
        <w:rPr>
          <w:bCs/>
          <w:color w:val="000000"/>
          <w:sz w:val="18"/>
          <w:szCs w:val="18"/>
        </w:rPr>
        <w:t xml:space="preserve">Общая сумма начисленной неустойки (штрафов, пени) за ненадлежащее исполнение </w:t>
      </w:r>
      <w:r w:rsidR="009209EB">
        <w:rPr>
          <w:noProof/>
          <w:sz w:val="18"/>
          <w:szCs w:val="18"/>
        </w:rPr>
        <w:t>Заказчиком</w:t>
      </w:r>
      <w:r w:rsidR="003F539F" w:rsidRPr="00912DE3">
        <w:rPr>
          <w:bCs/>
          <w:color w:val="000000"/>
          <w:sz w:val="18"/>
          <w:szCs w:val="18"/>
        </w:rPr>
        <w:t xml:space="preserve"> обязательств, предусмотренных контрактом, не может превышать цену контракта</w:t>
      </w:r>
      <w:r w:rsidR="003341F1" w:rsidRPr="00912DE3">
        <w:rPr>
          <w:bCs/>
          <w:color w:val="000000"/>
          <w:sz w:val="18"/>
          <w:szCs w:val="18"/>
        </w:rPr>
        <w:t>.</w:t>
      </w:r>
    </w:p>
    <w:p w14:paraId="0306359A" w14:textId="77777777" w:rsidR="003F539F" w:rsidRPr="00912DE3" w:rsidRDefault="00892C8D" w:rsidP="009209EB">
      <w:pPr>
        <w:pStyle w:val="ac"/>
        <w:tabs>
          <w:tab w:val="left" w:pos="360"/>
        </w:tabs>
        <w:ind w:left="0" w:firstLine="709"/>
        <w:jc w:val="both"/>
        <w:rPr>
          <w:noProof/>
          <w:sz w:val="18"/>
          <w:szCs w:val="18"/>
        </w:rPr>
      </w:pPr>
      <w:r w:rsidRPr="00912DE3">
        <w:rPr>
          <w:noProof/>
          <w:sz w:val="18"/>
          <w:szCs w:val="18"/>
        </w:rPr>
        <w:t xml:space="preserve">7.3. </w:t>
      </w:r>
      <w:r w:rsidR="003F539F" w:rsidRPr="00912DE3">
        <w:rPr>
          <w:noProof/>
          <w:sz w:val="18"/>
          <w:szCs w:val="18"/>
        </w:rPr>
        <w:t>Уплата Исполнителем/Заказчиком неустойки не освобождает его от исполнения своих обязательств по настоящему Государственному контракту.</w:t>
      </w:r>
    </w:p>
    <w:p w14:paraId="20430846" w14:textId="77777777" w:rsidR="003F539F" w:rsidRPr="009209EB" w:rsidRDefault="00892C8D" w:rsidP="009209EB">
      <w:pPr>
        <w:pStyle w:val="ac"/>
        <w:ind w:left="0" w:firstLine="709"/>
        <w:jc w:val="both"/>
        <w:rPr>
          <w:b/>
          <w:bCs/>
          <w:sz w:val="18"/>
          <w:szCs w:val="18"/>
        </w:rPr>
      </w:pPr>
      <w:r w:rsidRPr="009209EB">
        <w:rPr>
          <w:b/>
          <w:bCs/>
          <w:noProof/>
          <w:sz w:val="18"/>
          <w:szCs w:val="18"/>
        </w:rPr>
        <w:t xml:space="preserve">7.4. </w:t>
      </w:r>
      <w:r w:rsidR="003F539F" w:rsidRPr="009209EB">
        <w:rPr>
          <w:b/>
          <w:bCs/>
          <w:noProof/>
          <w:sz w:val="18"/>
          <w:szCs w:val="18"/>
        </w:rPr>
        <w:t xml:space="preserve">Условия освобождения Сторон от ответственности: </w:t>
      </w:r>
    </w:p>
    <w:p w14:paraId="46A1292B" w14:textId="77777777" w:rsidR="003F539F" w:rsidRPr="00912DE3" w:rsidRDefault="00892C8D" w:rsidP="009209EB">
      <w:pPr>
        <w:pStyle w:val="ac"/>
        <w:ind w:left="0" w:firstLine="709"/>
        <w:jc w:val="both"/>
        <w:rPr>
          <w:sz w:val="18"/>
          <w:szCs w:val="18"/>
        </w:rPr>
      </w:pPr>
      <w:r w:rsidRPr="00912DE3">
        <w:rPr>
          <w:noProof/>
          <w:sz w:val="18"/>
          <w:szCs w:val="18"/>
        </w:rPr>
        <w:t xml:space="preserve">7.4.1. </w:t>
      </w:r>
      <w:r w:rsidR="003F539F" w:rsidRPr="00912DE3">
        <w:rPr>
          <w:noProof/>
          <w:sz w:val="18"/>
          <w:szCs w:val="1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 мажор) или по вине другой стороны. Для целей настоящего контракта </w:t>
      </w:r>
      <w:r w:rsidR="009209EB">
        <w:rPr>
          <w:noProof/>
          <w:sz w:val="18"/>
          <w:szCs w:val="18"/>
        </w:rPr>
        <w:t>«</w:t>
      </w:r>
      <w:r w:rsidR="003F539F" w:rsidRPr="00912DE3">
        <w:rPr>
          <w:noProof/>
          <w:sz w:val="18"/>
          <w:szCs w:val="18"/>
        </w:rPr>
        <w:t>Форс-мажор</w:t>
      </w:r>
      <w:r w:rsidR="009209EB">
        <w:rPr>
          <w:noProof/>
          <w:sz w:val="18"/>
          <w:szCs w:val="18"/>
        </w:rPr>
        <w:t>»</w:t>
      </w:r>
      <w:r w:rsidR="003F539F" w:rsidRPr="00912DE3">
        <w:rPr>
          <w:noProof/>
          <w:sz w:val="18"/>
          <w:szCs w:val="18"/>
        </w:rPr>
        <w:t xml:space="preserve">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w:t>
      </w:r>
      <w:r w:rsidR="003F539F" w:rsidRPr="00912DE3">
        <w:rPr>
          <w:sz w:val="18"/>
          <w:szCs w:val="18"/>
        </w:rPr>
        <w:t xml:space="preserve"> </w:t>
      </w:r>
      <w:r w:rsidR="003F539F" w:rsidRPr="00912DE3">
        <w:rPr>
          <w:noProof/>
          <w:sz w:val="18"/>
          <w:szCs w:val="18"/>
        </w:rPr>
        <w:t xml:space="preserve">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w:t>
      </w:r>
      <w:r w:rsidR="003F539F" w:rsidRPr="00912DE3">
        <w:rPr>
          <w:sz w:val="18"/>
          <w:szCs w:val="18"/>
        </w:rPr>
        <w:t xml:space="preserve"> </w:t>
      </w:r>
      <w:r w:rsidR="003F539F" w:rsidRPr="00912DE3">
        <w:rPr>
          <w:noProof/>
          <w:sz w:val="18"/>
          <w:szCs w:val="18"/>
        </w:rPr>
        <w:t>под контролем Стороны, стремящейся предотвратить Форс-мажор), конфискация;</w:t>
      </w:r>
    </w:p>
    <w:p w14:paraId="2FB528E5" w14:textId="77777777" w:rsidR="003F539F" w:rsidRPr="00912DE3" w:rsidRDefault="00676411" w:rsidP="009209EB">
      <w:pPr>
        <w:pStyle w:val="ac"/>
        <w:ind w:left="0" w:firstLine="709"/>
        <w:jc w:val="both"/>
        <w:rPr>
          <w:sz w:val="18"/>
          <w:szCs w:val="18"/>
        </w:rPr>
      </w:pPr>
      <w:r w:rsidRPr="00912DE3">
        <w:rPr>
          <w:noProof/>
          <w:sz w:val="18"/>
          <w:szCs w:val="18"/>
        </w:rPr>
        <w:t xml:space="preserve">7.4.2. </w:t>
      </w:r>
      <w:r w:rsidR="003F539F" w:rsidRPr="00912DE3">
        <w:rPr>
          <w:noProof/>
          <w:sz w:val="18"/>
          <w:szCs w:val="18"/>
        </w:rPr>
        <w:t>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контракту;</w:t>
      </w:r>
    </w:p>
    <w:p w14:paraId="53EE9D9A" w14:textId="77777777" w:rsidR="003F539F" w:rsidRPr="00912DE3" w:rsidRDefault="00676411" w:rsidP="009209EB">
      <w:pPr>
        <w:pStyle w:val="ac"/>
        <w:ind w:left="0" w:firstLine="709"/>
        <w:jc w:val="both"/>
        <w:rPr>
          <w:sz w:val="18"/>
          <w:szCs w:val="18"/>
        </w:rPr>
      </w:pPr>
      <w:r w:rsidRPr="00912DE3">
        <w:rPr>
          <w:noProof/>
          <w:sz w:val="18"/>
          <w:szCs w:val="18"/>
        </w:rPr>
        <w:t xml:space="preserve">7.4.3. </w:t>
      </w:r>
      <w:r w:rsidR="003F539F" w:rsidRPr="00912DE3">
        <w:rPr>
          <w:noProof/>
          <w:sz w:val="18"/>
          <w:szCs w:val="18"/>
        </w:rPr>
        <w:t xml:space="preserve">Форс-мажором не является отсутствие достаточных средств или невыполнение каких-либо платежей, </w:t>
      </w:r>
      <w:r w:rsidR="009209EB">
        <w:rPr>
          <w:noProof/>
          <w:sz w:val="18"/>
          <w:szCs w:val="18"/>
        </w:rPr>
        <w:t>Контрактом</w:t>
      </w:r>
      <w:r w:rsidR="003F539F" w:rsidRPr="00912DE3">
        <w:rPr>
          <w:noProof/>
          <w:sz w:val="18"/>
          <w:szCs w:val="18"/>
        </w:rPr>
        <w:t>.</w:t>
      </w:r>
    </w:p>
    <w:p w14:paraId="0420F092" w14:textId="77777777" w:rsidR="003F539F" w:rsidRPr="00912DE3" w:rsidRDefault="00676411" w:rsidP="009209EB">
      <w:pPr>
        <w:pStyle w:val="ConsPlusNormal"/>
        <w:tabs>
          <w:tab w:val="left" w:pos="567"/>
        </w:tabs>
        <w:ind w:firstLine="709"/>
        <w:contextualSpacing/>
        <w:jc w:val="both"/>
        <w:rPr>
          <w:rFonts w:ascii="Times New Roman" w:hAnsi="Times New Roman" w:cs="Times New Roman"/>
          <w:sz w:val="18"/>
          <w:szCs w:val="18"/>
        </w:rPr>
      </w:pPr>
      <w:r w:rsidRPr="00912DE3">
        <w:rPr>
          <w:rFonts w:ascii="Times New Roman" w:hAnsi="Times New Roman" w:cs="Times New Roman"/>
          <w:sz w:val="18"/>
          <w:szCs w:val="18"/>
        </w:rPr>
        <w:t xml:space="preserve">7.5. </w:t>
      </w:r>
      <w:r w:rsidR="003F539F" w:rsidRPr="00912DE3">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B9B96C" w14:textId="77777777" w:rsidR="003F539F" w:rsidRPr="00912DE3" w:rsidRDefault="003F539F" w:rsidP="00EF2D29">
      <w:pPr>
        <w:pStyle w:val="ConsPlusNormal"/>
        <w:tabs>
          <w:tab w:val="left" w:pos="567"/>
        </w:tabs>
        <w:ind w:firstLine="0"/>
        <w:contextualSpacing/>
        <w:jc w:val="both"/>
        <w:rPr>
          <w:rFonts w:ascii="Times New Roman" w:hAnsi="Times New Roman" w:cs="Times New Roman"/>
          <w:sz w:val="18"/>
          <w:szCs w:val="18"/>
        </w:rPr>
      </w:pPr>
    </w:p>
    <w:p w14:paraId="360B60C4" w14:textId="77777777" w:rsidR="003F539F" w:rsidRDefault="003F539F" w:rsidP="006418CF">
      <w:pPr>
        <w:pStyle w:val="ConsPlusNormal"/>
        <w:numPr>
          <w:ilvl w:val="0"/>
          <w:numId w:val="6"/>
        </w:numPr>
        <w:ind w:left="0" w:firstLine="0"/>
        <w:contextualSpacing/>
        <w:jc w:val="center"/>
        <w:outlineLvl w:val="0"/>
        <w:rPr>
          <w:rFonts w:ascii="Times New Roman" w:hAnsi="Times New Roman" w:cs="Times New Roman"/>
          <w:b/>
          <w:sz w:val="18"/>
          <w:szCs w:val="18"/>
        </w:rPr>
      </w:pPr>
      <w:r w:rsidRPr="00912DE3">
        <w:rPr>
          <w:rFonts w:ascii="Times New Roman" w:hAnsi="Times New Roman" w:cs="Times New Roman"/>
          <w:b/>
          <w:sz w:val="18"/>
          <w:szCs w:val="18"/>
        </w:rPr>
        <w:t>ОБСТОЯТЕЛЬСТВА НЕПРЕОДОЛИМОЙ СИЛЫ</w:t>
      </w:r>
    </w:p>
    <w:p w14:paraId="6D8C14D8" w14:textId="77777777" w:rsidR="003F539F" w:rsidRPr="00912DE3" w:rsidRDefault="00676411" w:rsidP="009209EB">
      <w:pPr>
        <w:pStyle w:val="ConsPlusNormal"/>
        <w:ind w:firstLine="709"/>
        <w:contextualSpacing/>
        <w:jc w:val="both"/>
        <w:rPr>
          <w:rFonts w:ascii="Times New Roman" w:hAnsi="Times New Roman" w:cs="Times New Roman"/>
          <w:sz w:val="18"/>
          <w:szCs w:val="18"/>
        </w:rPr>
      </w:pPr>
      <w:r w:rsidRPr="00912DE3">
        <w:rPr>
          <w:rFonts w:ascii="Times New Roman" w:hAnsi="Times New Roman" w:cs="Times New Roman"/>
          <w:sz w:val="18"/>
          <w:szCs w:val="18"/>
        </w:rPr>
        <w:t>8</w:t>
      </w:r>
      <w:r w:rsidR="003F539F" w:rsidRPr="00912DE3">
        <w:rPr>
          <w:rFonts w:ascii="Times New Roman" w:hAnsi="Times New Roman" w:cs="Times New Roman"/>
          <w:sz w:val="18"/>
          <w:szCs w:val="18"/>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20893E9" w14:textId="77777777" w:rsidR="003F539F" w:rsidRPr="00912DE3" w:rsidRDefault="00676411" w:rsidP="009209EB">
      <w:pPr>
        <w:pStyle w:val="ConsPlusNormal"/>
        <w:ind w:firstLine="709"/>
        <w:contextualSpacing/>
        <w:jc w:val="both"/>
        <w:rPr>
          <w:rFonts w:ascii="Times New Roman" w:hAnsi="Times New Roman" w:cs="Times New Roman"/>
          <w:sz w:val="18"/>
          <w:szCs w:val="18"/>
        </w:rPr>
      </w:pPr>
      <w:r w:rsidRPr="00912DE3">
        <w:rPr>
          <w:rFonts w:ascii="Times New Roman" w:hAnsi="Times New Roman" w:cs="Times New Roman"/>
          <w:sz w:val="18"/>
          <w:szCs w:val="18"/>
        </w:rPr>
        <w:t>8</w:t>
      </w:r>
      <w:r w:rsidR="003F539F" w:rsidRPr="00912DE3">
        <w:rPr>
          <w:rFonts w:ascii="Times New Roman" w:hAnsi="Times New Roman" w:cs="Times New Roman"/>
          <w:sz w:val="18"/>
          <w:szCs w:val="18"/>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1F2BC9" w14:textId="77777777" w:rsidR="003F539F" w:rsidRPr="00912DE3" w:rsidRDefault="00676411" w:rsidP="009209EB">
      <w:pPr>
        <w:pStyle w:val="ConsPlusNormal"/>
        <w:ind w:firstLine="709"/>
        <w:contextualSpacing/>
        <w:jc w:val="both"/>
        <w:rPr>
          <w:rFonts w:ascii="Times New Roman" w:hAnsi="Times New Roman" w:cs="Times New Roman"/>
          <w:sz w:val="18"/>
          <w:szCs w:val="18"/>
        </w:rPr>
      </w:pPr>
      <w:r w:rsidRPr="00912DE3">
        <w:rPr>
          <w:rFonts w:ascii="Times New Roman" w:hAnsi="Times New Roman" w:cs="Times New Roman"/>
          <w:sz w:val="18"/>
          <w:szCs w:val="18"/>
        </w:rPr>
        <w:t>8</w:t>
      </w:r>
      <w:r w:rsidR="003F539F" w:rsidRPr="00912DE3">
        <w:rPr>
          <w:rFonts w:ascii="Times New Roman" w:hAnsi="Times New Roman" w:cs="Times New Roman"/>
          <w:sz w:val="18"/>
          <w:szCs w:val="18"/>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CDF8533" w14:textId="77777777" w:rsidR="003F539F" w:rsidRPr="00912DE3" w:rsidRDefault="00676411" w:rsidP="009209EB">
      <w:pPr>
        <w:pStyle w:val="ConsPlusNormal"/>
        <w:ind w:firstLine="709"/>
        <w:contextualSpacing/>
        <w:jc w:val="both"/>
        <w:rPr>
          <w:rFonts w:ascii="Times New Roman" w:hAnsi="Times New Roman" w:cs="Times New Roman"/>
          <w:sz w:val="18"/>
          <w:szCs w:val="18"/>
        </w:rPr>
      </w:pPr>
      <w:r w:rsidRPr="00912DE3">
        <w:rPr>
          <w:rFonts w:ascii="Times New Roman" w:hAnsi="Times New Roman" w:cs="Times New Roman"/>
          <w:sz w:val="18"/>
          <w:szCs w:val="18"/>
        </w:rPr>
        <w:t>8</w:t>
      </w:r>
      <w:r w:rsidR="003F539F" w:rsidRPr="00912DE3">
        <w:rPr>
          <w:rFonts w:ascii="Times New Roman" w:hAnsi="Times New Roman" w:cs="Times New Roman"/>
          <w:sz w:val="18"/>
          <w:szCs w:val="1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605E4CD" w14:textId="77777777" w:rsidR="003F539F" w:rsidRPr="00912DE3" w:rsidRDefault="003F539F" w:rsidP="00EF2D29">
      <w:pPr>
        <w:tabs>
          <w:tab w:val="left" w:pos="284"/>
          <w:tab w:val="left" w:pos="540"/>
        </w:tabs>
        <w:jc w:val="both"/>
        <w:rPr>
          <w:noProof/>
          <w:sz w:val="18"/>
          <w:szCs w:val="18"/>
        </w:rPr>
      </w:pPr>
    </w:p>
    <w:p w14:paraId="2B2735D6" w14:textId="77777777" w:rsidR="003F539F" w:rsidRPr="00912DE3" w:rsidRDefault="003F539F" w:rsidP="006418CF">
      <w:pPr>
        <w:pStyle w:val="ac"/>
        <w:numPr>
          <w:ilvl w:val="0"/>
          <w:numId w:val="6"/>
        </w:numPr>
        <w:ind w:left="0" w:firstLine="0"/>
        <w:jc w:val="center"/>
        <w:rPr>
          <w:b/>
          <w:bCs/>
          <w:noProof/>
          <w:sz w:val="18"/>
          <w:szCs w:val="18"/>
        </w:rPr>
      </w:pPr>
      <w:r w:rsidRPr="00912DE3">
        <w:rPr>
          <w:b/>
          <w:bCs/>
          <w:noProof/>
          <w:sz w:val="18"/>
          <w:szCs w:val="18"/>
        </w:rPr>
        <w:t>ПОРЯДОК РАЗРЕШЕНИЯ СПОРОВ, ПРЕТЕНЗИЙ СТОРОН</w:t>
      </w:r>
    </w:p>
    <w:p w14:paraId="1A491069" w14:textId="77777777" w:rsidR="003F539F" w:rsidRPr="00912DE3" w:rsidRDefault="00676411" w:rsidP="009209EB">
      <w:pPr>
        <w:ind w:firstLine="709"/>
        <w:jc w:val="both"/>
        <w:rPr>
          <w:noProof/>
          <w:sz w:val="18"/>
          <w:szCs w:val="18"/>
        </w:rPr>
      </w:pPr>
      <w:bookmarkStart w:id="2" w:name="sub_6481"/>
      <w:r w:rsidRPr="00912DE3">
        <w:rPr>
          <w:noProof/>
          <w:sz w:val="18"/>
          <w:szCs w:val="18"/>
        </w:rPr>
        <w:t>9</w:t>
      </w:r>
      <w:r w:rsidR="003F539F" w:rsidRPr="00912DE3">
        <w:rPr>
          <w:noProof/>
          <w:sz w:val="18"/>
          <w:szCs w:val="18"/>
        </w:rPr>
        <w:t>.1.</w:t>
      </w:r>
      <w:r w:rsidR="009209EB">
        <w:rPr>
          <w:noProof/>
          <w:sz w:val="18"/>
          <w:szCs w:val="18"/>
        </w:rPr>
        <w:t xml:space="preserve"> </w:t>
      </w:r>
      <w:r w:rsidR="003F539F" w:rsidRPr="00912DE3">
        <w:rPr>
          <w:noProof/>
          <w:sz w:val="18"/>
          <w:szCs w:val="18"/>
        </w:rPr>
        <w:t xml:space="preserve">Все споры и разногласия, которые могут возникнуть из настоящего </w:t>
      </w:r>
      <w:bookmarkEnd w:id="2"/>
      <w:r w:rsidR="003F539F" w:rsidRPr="00912DE3">
        <w:rPr>
          <w:noProof/>
          <w:sz w:val="18"/>
          <w:szCs w:val="18"/>
        </w:rPr>
        <w:t xml:space="preserve"> контракта между Сторонами, будут разрешатся   путем  переговоров, в том числе в претензионном порядке.</w:t>
      </w:r>
    </w:p>
    <w:p w14:paraId="0007526E" w14:textId="77777777" w:rsidR="003F539F" w:rsidRPr="00912DE3" w:rsidRDefault="00676411" w:rsidP="009209EB">
      <w:pPr>
        <w:tabs>
          <w:tab w:val="left" w:pos="0"/>
        </w:tabs>
        <w:ind w:firstLine="709"/>
        <w:jc w:val="both"/>
        <w:rPr>
          <w:noProof/>
          <w:sz w:val="18"/>
          <w:szCs w:val="18"/>
        </w:rPr>
      </w:pPr>
      <w:bookmarkStart w:id="3" w:name="sub_6482"/>
      <w:r w:rsidRPr="00912DE3">
        <w:rPr>
          <w:noProof/>
          <w:sz w:val="18"/>
          <w:szCs w:val="18"/>
        </w:rPr>
        <w:t>9</w:t>
      </w:r>
      <w:r w:rsidR="003F539F" w:rsidRPr="00912DE3">
        <w:rPr>
          <w:noProof/>
          <w:sz w:val="18"/>
          <w:szCs w:val="18"/>
        </w:rPr>
        <w:t>.2.</w:t>
      </w:r>
      <w:r w:rsidR="009209EB">
        <w:rPr>
          <w:noProof/>
          <w:sz w:val="18"/>
          <w:szCs w:val="18"/>
        </w:rPr>
        <w:t xml:space="preserve"> </w:t>
      </w:r>
      <w:r w:rsidR="003F539F" w:rsidRPr="00912DE3">
        <w:rPr>
          <w:noProof/>
          <w:sz w:val="18"/>
          <w:szCs w:val="18"/>
        </w:rPr>
        <w:t xml:space="preserve">Претензия оформляется в письменной  форме  и  направляется той </w:t>
      </w:r>
      <w:bookmarkEnd w:id="3"/>
      <w:r w:rsidR="003F539F" w:rsidRPr="00912DE3">
        <w:rPr>
          <w:noProof/>
          <w:sz w:val="18"/>
          <w:szCs w:val="18"/>
        </w:rPr>
        <w:t xml:space="preserve">Стороне по </w:t>
      </w:r>
      <w:r w:rsidR="009209EB">
        <w:rPr>
          <w:noProof/>
          <w:sz w:val="18"/>
          <w:szCs w:val="18"/>
        </w:rPr>
        <w:t>К</w:t>
      </w:r>
      <w:r w:rsidR="003F539F" w:rsidRPr="00912DE3">
        <w:rPr>
          <w:noProof/>
          <w:sz w:val="18"/>
          <w:szCs w:val="18"/>
        </w:rPr>
        <w:t>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3F207F9" w14:textId="77777777" w:rsidR="003F539F" w:rsidRPr="00912DE3" w:rsidRDefault="00676411" w:rsidP="009209EB">
      <w:pPr>
        <w:ind w:firstLine="709"/>
        <w:jc w:val="both"/>
        <w:rPr>
          <w:noProof/>
          <w:sz w:val="18"/>
          <w:szCs w:val="18"/>
        </w:rPr>
      </w:pPr>
      <w:bookmarkStart w:id="4" w:name="sub_6483"/>
      <w:r w:rsidRPr="00912DE3">
        <w:rPr>
          <w:noProof/>
          <w:sz w:val="18"/>
          <w:szCs w:val="18"/>
        </w:rPr>
        <w:t>9</w:t>
      </w:r>
      <w:r w:rsidR="003F539F" w:rsidRPr="00912DE3">
        <w:rPr>
          <w:noProof/>
          <w:sz w:val="18"/>
          <w:szCs w:val="18"/>
        </w:rPr>
        <w:t>.3.</w:t>
      </w:r>
      <w:r w:rsidR="009209EB">
        <w:rPr>
          <w:noProof/>
          <w:sz w:val="18"/>
          <w:szCs w:val="18"/>
        </w:rPr>
        <w:t xml:space="preserve"> </w:t>
      </w:r>
      <w:r w:rsidR="003F539F" w:rsidRPr="00912DE3">
        <w:rPr>
          <w:noProof/>
          <w:sz w:val="18"/>
          <w:szCs w:val="18"/>
        </w:rPr>
        <w:t xml:space="preserve">Срок рассмотрения писем, уведомлений или претензий  не может </w:t>
      </w:r>
      <w:bookmarkEnd w:id="4"/>
      <w:r w:rsidR="003F539F" w:rsidRPr="00912DE3">
        <w:rPr>
          <w:noProof/>
          <w:sz w:val="18"/>
          <w:szCs w:val="18"/>
        </w:rPr>
        <w:t>превышать 10 (</w:t>
      </w:r>
      <w:r w:rsidR="009209EB">
        <w:rPr>
          <w:noProof/>
          <w:sz w:val="18"/>
          <w:szCs w:val="18"/>
        </w:rPr>
        <w:t>Д</w:t>
      </w:r>
      <w:r w:rsidR="003F539F" w:rsidRPr="00912DE3">
        <w:rPr>
          <w:noProof/>
          <w:sz w:val="18"/>
          <w:szCs w:val="18"/>
        </w:rPr>
        <w:t>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6728B645" w14:textId="77777777" w:rsidR="003F539F" w:rsidRPr="00912DE3" w:rsidRDefault="00676411" w:rsidP="009209EB">
      <w:pPr>
        <w:tabs>
          <w:tab w:val="num" w:pos="2700"/>
        </w:tabs>
        <w:ind w:firstLine="709"/>
        <w:jc w:val="both"/>
        <w:rPr>
          <w:sz w:val="18"/>
          <w:szCs w:val="18"/>
        </w:rPr>
      </w:pPr>
      <w:bookmarkStart w:id="5" w:name="sub_6484"/>
      <w:r w:rsidRPr="00912DE3">
        <w:rPr>
          <w:noProof/>
          <w:sz w:val="18"/>
          <w:szCs w:val="18"/>
        </w:rPr>
        <w:t>9</w:t>
      </w:r>
      <w:r w:rsidR="003F539F" w:rsidRPr="00912DE3">
        <w:rPr>
          <w:noProof/>
          <w:sz w:val="18"/>
          <w:szCs w:val="18"/>
        </w:rPr>
        <w:t>.4.</w:t>
      </w:r>
      <w:r w:rsidR="009209EB">
        <w:rPr>
          <w:noProof/>
          <w:sz w:val="18"/>
          <w:szCs w:val="18"/>
        </w:rPr>
        <w:t xml:space="preserve"> </w:t>
      </w:r>
      <w:r w:rsidR="003F539F" w:rsidRPr="00912DE3">
        <w:rPr>
          <w:noProof/>
          <w:sz w:val="18"/>
          <w:szCs w:val="18"/>
        </w:rPr>
        <w:t>При неурегулировании Сторонами спора в досудебном порядке, спор</w:t>
      </w:r>
      <w:bookmarkEnd w:id="5"/>
      <w:r w:rsidR="003F539F" w:rsidRPr="00912DE3">
        <w:rPr>
          <w:noProof/>
          <w:sz w:val="18"/>
          <w:szCs w:val="18"/>
        </w:rPr>
        <w:t xml:space="preserve"> передается на разрешение в Арбитражный суд Челябинской области.</w:t>
      </w:r>
      <w:r w:rsidR="003F539F" w:rsidRPr="00912DE3">
        <w:rPr>
          <w:sz w:val="18"/>
          <w:szCs w:val="18"/>
        </w:rPr>
        <w:t xml:space="preserve"> </w:t>
      </w:r>
    </w:p>
    <w:p w14:paraId="1FE5623D" w14:textId="77777777" w:rsidR="003F539F" w:rsidRPr="00912DE3" w:rsidRDefault="003F539F" w:rsidP="00EF2D29">
      <w:pPr>
        <w:tabs>
          <w:tab w:val="left" w:pos="284"/>
          <w:tab w:val="left" w:pos="567"/>
          <w:tab w:val="num" w:pos="2700"/>
        </w:tabs>
        <w:jc w:val="both"/>
        <w:rPr>
          <w:sz w:val="18"/>
          <w:szCs w:val="18"/>
        </w:rPr>
      </w:pPr>
    </w:p>
    <w:p w14:paraId="3DF68A96" w14:textId="77777777" w:rsidR="003F539F" w:rsidRDefault="003F539F" w:rsidP="006418CF">
      <w:pPr>
        <w:pStyle w:val="ac"/>
        <w:numPr>
          <w:ilvl w:val="0"/>
          <w:numId w:val="7"/>
        </w:numPr>
        <w:ind w:left="0" w:firstLine="0"/>
        <w:jc w:val="center"/>
        <w:rPr>
          <w:b/>
          <w:bCs/>
          <w:noProof/>
          <w:sz w:val="18"/>
          <w:szCs w:val="18"/>
        </w:rPr>
      </w:pPr>
      <w:r w:rsidRPr="00912DE3">
        <w:rPr>
          <w:b/>
          <w:bCs/>
          <w:noProof/>
          <w:sz w:val="18"/>
          <w:szCs w:val="18"/>
        </w:rPr>
        <w:t xml:space="preserve">СРОК </w:t>
      </w:r>
      <w:r w:rsidR="00912DE3">
        <w:rPr>
          <w:b/>
          <w:bCs/>
          <w:noProof/>
          <w:sz w:val="18"/>
          <w:szCs w:val="18"/>
        </w:rPr>
        <w:t>ДЕЙСТВИЯ И РАСТОРЖЕНИЕ КОНТРАКТА</w:t>
      </w:r>
    </w:p>
    <w:p w14:paraId="362F80D2" w14:textId="32FA7625" w:rsidR="003F539F" w:rsidRPr="00912DE3" w:rsidRDefault="00F0717B" w:rsidP="009209EB">
      <w:pPr>
        <w:tabs>
          <w:tab w:val="num" w:pos="2700"/>
        </w:tabs>
        <w:ind w:firstLine="709"/>
        <w:jc w:val="both"/>
        <w:rPr>
          <w:noProof/>
          <w:sz w:val="18"/>
          <w:szCs w:val="18"/>
        </w:rPr>
      </w:pPr>
      <w:bookmarkStart w:id="6" w:name="sub_6491"/>
      <w:bookmarkEnd w:id="1"/>
      <w:r w:rsidRPr="008B3AC8">
        <w:rPr>
          <w:noProof/>
          <w:sz w:val="18"/>
          <w:szCs w:val="18"/>
        </w:rPr>
        <w:t>10</w:t>
      </w:r>
      <w:r w:rsidR="003F539F" w:rsidRPr="008B3AC8">
        <w:rPr>
          <w:noProof/>
          <w:sz w:val="18"/>
          <w:szCs w:val="18"/>
        </w:rPr>
        <w:t>.1.</w:t>
      </w:r>
      <w:r w:rsidR="009209EB">
        <w:rPr>
          <w:noProof/>
          <w:sz w:val="18"/>
          <w:szCs w:val="18"/>
        </w:rPr>
        <w:t xml:space="preserve"> </w:t>
      </w:r>
      <w:r w:rsidR="003F539F" w:rsidRPr="008B3AC8">
        <w:rPr>
          <w:noProof/>
          <w:sz w:val="18"/>
          <w:szCs w:val="18"/>
        </w:rPr>
        <w:t xml:space="preserve">Контракт действует с момента подписания настоящего Контракта </w:t>
      </w:r>
      <w:bookmarkStart w:id="7" w:name="sub_6492"/>
      <w:bookmarkEnd w:id="6"/>
      <w:r w:rsidR="003F539F" w:rsidRPr="008B3AC8">
        <w:rPr>
          <w:noProof/>
          <w:sz w:val="18"/>
          <w:szCs w:val="18"/>
        </w:rPr>
        <w:t xml:space="preserve">по </w:t>
      </w:r>
      <w:r w:rsidR="000C7BAF">
        <w:rPr>
          <w:noProof/>
          <w:sz w:val="18"/>
          <w:szCs w:val="18"/>
        </w:rPr>
        <w:t>31</w:t>
      </w:r>
      <w:r w:rsidR="003F539F" w:rsidRPr="008B3AC8">
        <w:rPr>
          <w:noProof/>
          <w:sz w:val="18"/>
          <w:szCs w:val="18"/>
        </w:rPr>
        <w:t>.</w:t>
      </w:r>
      <w:r w:rsidR="00CD4222">
        <w:rPr>
          <w:noProof/>
          <w:sz w:val="18"/>
          <w:szCs w:val="18"/>
        </w:rPr>
        <w:t>0</w:t>
      </w:r>
      <w:r w:rsidR="00303B9D">
        <w:rPr>
          <w:noProof/>
          <w:sz w:val="18"/>
          <w:szCs w:val="18"/>
        </w:rPr>
        <w:t>7</w:t>
      </w:r>
      <w:r w:rsidR="00CD4222">
        <w:rPr>
          <w:noProof/>
          <w:sz w:val="18"/>
          <w:szCs w:val="18"/>
        </w:rPr>
        <w:t>.</w:t>
      </w:r>
      <w:r w:rsidR="003F539F" w:rsidRPr="008B3AC8">
        <w:rPr>
          <w:noProof/>
          <w:sz w:val="18"/>
          <w:szCs w:val="18"/>
        </w:rPr>
        <w:t>202</w:t>
      </w:r>
      <w:r w:rsidR="00520CE4">
        <w:rPr>
          <w:noProof/>
          <w:sz w:val="18"/>
          <w:szCs w:val="18"/>
        </w:rPr>
        <w:t>6</w:t>
      </w:r>
      <w:r w:rsidR="00DB79F5" w:rsidRPr="008B3AC8">
        <w:rPr>
          <w:noProof/>
          <w:sz w:val="18"/>
          <w:szCs w:val="18"/>
        </w:rPr>
        <w:t>,</w:t>
      </w:r>
      <w:r w:rsidR="00DB79F5" w:rsidRPr="00912DE3">
        <w:rPr>
          <w:noProof/>
          <w:sz w:val="18"/>
          <w:szCs w:val="18"/>
        </w:rPr>
        <w:t xml:space="preserve"> а в части </w:t>
      </w:r>
      <w:r w:rsidR="008B3AC8">
        <w:rPr>
          <w:noProof/>
          <w:sz w:val="18"/>
          <w:szCs w:val="18"/>
        </w:rPr>
        <w:t xml:space="preserve">исполнения обязательств </w:t>
      </w:r>
      <w:r w:rsidR="00DB79F5" w:rsidRPr="00912DE3">
        <w:rPr>
          <w:noProof/>
          <w:sz w:val="18"/>
          <w:szCs w:val="18"/>
        </w:rPr>
        <w:t>– до полного</w:t>
      </w:r>
      <w:r w:rsidR="00CD4222">
        <w:rPr>
          <w:noProof/>
          <w:sz w:val="18"/>
          <w:szCs w:val="18"/>
        </w:rPr>
        <w:t xml:space="preserve"> </w:t>
      </w:r>
      <w:r w:rsidR="008B3AC8">
        <w:rPr>
          <w:noProof/>
          <w:sz w:val="18"/>
          <w:szCs w:val="18"/>
        </w:rPr>
        <w:t xml:space="preserve">надлежащего </w:t>
      </w:r>
      <w:r w:rsidR="00DB79F5" w:rsidRPr="00912DE3">
        <w:rPr>
          <w:noProof/>
          <w:sz w:val="18"/>
          <w:szCs w:val="18"/>
        </w:rPr>
        <w:t xml:space="preserve"> исполнения</w:t>
      </w:r>
      <w:r w:rsidR="008B3AC8">
        <w:rPr>
          <w:noProof/>
          <w:sz w:val="18"/>
          <w:szCs w:val="18"/>
        </w:rPr>
        <w:t xml:space="preserve"> сторонами</w:t>
      </w:r>
      <w:r w:rsidR="00DB79F5" w:rsidRPr="00912DE3">
        <w:rPr>
          <w:noProof/>
          <w:sz w:val="18"/>
          <w:szCs w:val="18"/>
        </w:rPr>
        <w:t>.</w:t>
      </w:r>
    </w:p>
    <w:p w14:paraId="576DDA72" w14:textId="77777777" w:rsidR="003F539F" w:rsidRPr="00912DE3" w:rsidRDefault="00F0717B" w:rsidP="009209EB">
      <w:pPr>
        <w:ind w:firstLine="709"/>
        <w:jc w:val="both"/>
        <w:rPr>
          <w:noProof/>
          <w:sz w:val="18"/>
          <w:szCs w:val="18"/>
        </w:rPr>
      </w:pPr>
      <w:bookmarkStart w:id="8" w:name="sub_6494"/>
      <w:bookmarkEnd w:id="7"/>
      <w:r w:rsidRPr="00912DE3">
        <w:rPr>
          <w:noProof/>
          <w:sz w:val="18"/>
          <w:szCs w:val="18"/>
        </w:rPr>
        <w:t>10</w:t>
      </w:r>
      <w:r w:rsidR="003F539F" w:rsidRPr="00912DE3">
        <w:rPr>
          <w:noProof/>
          <w:sz w:val="18"/>
          <w:szCs w:val="18"/>
        </w:rPr>
        <w:t>.2.</w:t>
      </w:r>
      <w:bookmarkEnd w:id="8"/>
      <w:r w:rsidR="009209EB">
        <w:rPr>
          <w:noProof/>
          <w:sz w:val="18"/>
          <w:szCs w:val="18"/>
        </w:rPr>
        <w:t xml:space="preserve"> Р</w:t>
      </w:r>
      <w:r w:rsidR="003F539F" w:rsidRPr="00912DE3">
        <w:rPr>
          <w:noProof/>
          <w:sz w:val="18"/>
          <w:szCs w:val="18"/>
        </w:rPr>
        <w:t xml:space="preserve">асторжение контракта допускается по соглашению Сторон, </w:t>
      </w:r>
      <w:r w:rsidR="009209EB">
        <w:rPr>
          <w:noProof/>
          <w:sz w:val="18"/>
          <w:szCs w:val="18"/>
        </w:rPr>
        <w:t xml:space="preserve">в случае одностороннего отказа стороны от исполнения Контракта, </w:t>
      </w:r>
      <w:r w:rsidR="003F539F" w:rsidRPr="00912DE3">
        <w:rPr>
          <w:noProof/>
          <w:sz w:val="18"/>
          <w:szCs w:val="18"/>
        </w:rPr>
        <w:t>по решению суда.</w:t>
      </w:r>
    </w:p>
    <w:p w14:paraId="2C621F4E" w14:textId="77777777" w:rsidR="003F539F" w:rsidRPr="00912DE3" w:rsidRDefault="003F539F" w:rsidP="00EF2D29">
      <w:pPr>
        <w:tabs>
          <w:tab w:val="left" w:pos="284"/>
          <w:tab w:val="left" w:pos="567"/>
        </w:tabs>
        <w:jc w:val="both"/>
        <w:rPr>
          <w:sz w:val="18"/>
          <w:szCs w:val="18"/>
        </w:rPr>
      </w:pPr>
    </w:p>
    <w:p w14:paraId="4B57CFA6" w14:textId="77777777" w:rsidR="003F539F" w:rsidRPr="00912DE3" w:rsidRDefault="003F539F" w:rsidP="006418CF">
      <w:pPr>
        <w:pStyle w:val="ac"/>
        <w:numPr>
          <w:ilvl w:val="0"/>
          <w:numId w:val="8"/>
        </w:numPr>
        <w:ind w:left="0" w:firstLine="0"/>
        <w:jc w:val="center"/>
        <w:rPr>
          <w:b/>
          <w:bCs/>
          <w:noProof/>
          <w:sz w:val="18"/>
          <w:szCs w:val="18"/>
        </w:rPr>
      </w:pPr>
      <w:bookmarkStart w:id="9" w:name="sub_641000"/>
      <w:r w:rsidRPr="00912DE3">
        <w:rPr>
          <w:b/>
          <w:bCs/>
          <w:noProof/>
          <w:sz w:val="18"/>
          <w:szCs w:val="18"/>
        </w:rPr>
        <w:t>ПРОЧИЕ УСЛОВИЯ КОНТРАКТА</w:t>
      </w:r>
    </w:p>
    <w:p w14:paraId="02C5E4C1" w14:textId="77777777" w:rsidR="003F539F" w:rsidRDefault="003F539F" w:rsidP="009209EB">
      <w:pPr>
        <w:pStyle w:val="ac"/>
        <w:numPr>
          <w:ilvl w:val="1"/>
          <w:numId w:val="8"/>
        </w:numPr>
        <w:ind w:left="0" w:firstLine="709"/>
        <w:jc w:val="both"/>
        <w:rPr>
          <w:noProof/>
          <w:sz w:val="18"/>
          <w:szCs w:val="18"/>
        </w:rPr>
      </w:pPr>
      <w:bookmarkStart w:id="10" w:name="sub_64101"/>
      <w:bookmarkEnd w:id="9"/>
      <w:r w:rsidRPr="00912DE3">
        <w:rPr>
          <w:noProof/>
          <w:sz w:val="18"/>
          <w:szCs w:val="18"/>
        </w:rPr>
        <w:t xml:space="preserve">Для мониторинга исполнения настоящего </w:t>
      </w:r>
      <w:bookmarkEnd w:id="10"/>
      <w:r w:rsidRPr="00912DE3">
        <w:rPr>
          <w:noProof/>
          <w:sz w:val="18"/>
          <w:szCs w:val="18"/>
        </w:rPr>
        <w:t>контракта и информирования Сторон о выявленных недостатках исполнения  контракта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w:t>
      </w:r>
      <w:r w:rsidR="009209EB">
        <w:rPr>
          <w:noProof/>
          <w:sz w:val="18"/>
          <w:szCs w:val="18"/>
        </w:rPr>
        <w:t>.</w:t>
      </w:r>
    </w:p>
    <w:p w14:paraId="7CE58498" w14:textId="77777777" w:rsidR="006418CF" w:rsidRDefault="006418CF" w:rsidP="009209EB">
      <w:pPr>
        <w:pStyle w:val="ac"/>
        <w:numPr>
          <w:ilvl w:val="1"/>
          <w:numId w:val="8"/>
        </w:numPr>
        <w:ind w:left="0" w:firstLine="709"/>
        <w:jc w:val="both"/>
        <w:rPr>
          <w:noProof/>
          <w:sz w:val="18"/>
          <w:szCs w:val="18"/>
        </w:rPr>
      </w:pPr>
      <w:r w:rsidRPr="006418CF">
        <w:rPr>
          <w:noProof/>
          <w:sz w:val="18"/>
          <w:szCs w:val="18"/>
        </w:rPr>
        <w:t>Неотъемлемой частью Контракта являются следующие приложения:</w:t>
      </w:r>
    </w:p>
    <w:p w14:paraId="0C1CBC2D" w14:textId="77777777" w:rsidR="006418CF" w:rsidRDefault="006418CF" w:rsidP="006418CF">
      <w:pPr>
        <w:pStyle w:val="ac"/>
        <w:ind w:left="709"/>
        <w:jc w:val="both"/>
        <w:rPr>
          <w:noProof/>
          <w:sz w:val="18"/>
          <w:szCs w:val="18"/>
        </w:rPr>
      </w:pPr>
      <w:r>
        <w:rPr>
          <w:noProof/>
          <w:sz w:val="18"/>
          <w:szCs w:val="18"/>
        </w:rPr>
        <w:t>Приложение № 1 к Контракту – Техническое задание.</w:t>
      </w:r>
    </w:p>
    <w:p w14:paraId="456BC59E" w14:textId="77777777" w:rsidR="006418CF" w:rsidRPr="00912DE3" w:rsidRDefault="006418CF" w:rsidP="006418CF">
      <w:pPr>
        <w:pStyle w:val="ac"/>
        <w:ind w:left="709"/>
        <w:jc w:val="both"/>
        <w:rPr>
          <w:noProof/>
          <w:sz w:val="18"/>
          <w:szCs w:val="18"/>
        </w:rPr>
      </w:pPr>
      <w:r>
        <w:rPr>
          <w:noProof/>
          <w:sz w:val="18"/>
          <w:szCs w:val="18"/>
        </w:rPr>
        <w:t>Приложение № 2 к Контракту – Спецификация.</w:t>
      </w:r>
    </w:p>
    <w:p w14:paraId="40A111EA" w14:textId="77777777" w:rsidR="006418CF" w:rsidRDefault="006418CF" w:rsidP="00EF2D29">
      <w:pPr>
        <w:tabs>
          <w:tab w:val="left" w:pos="0"/>
          <w:tab w:val="left" w:pos="567"/>
        </w:tabs>
        <w:jc w:val="both"/>
        <w:rPr>
          <w:noProof/>
          <w:sz w:val="18"/>
          <w:szCs w:val="18"/>
        </w:rPr>
      </w:pPr>
    </w:p>
    <w:p w14:paraId="7E391CB7" w14:textId="77777777" w:rsidR="003F539F" w:rsidRPr="00912DE3" w:rsidRDefault="003F539F" w:rsidP="00EF2D29">
      <w:pPr>
        <w:pStyle w:val="ac"/>
        <w:numPr>
          <w:ilvl w:val="0"/>
          <w:numId w:val="8"/>
        </w:numPr>
        <w:tabs>
          <w:tab w:val="left" w:pos="284"/>
        </w:tabs>
        <w:jc w:val="center"/>
        <w:rPr>
          <w:b/>
          <w:bCs/>
          <w:noProof/>
          <w:sz w:val="18"/>
          <w:szCs w:val="18"/>
        </w:rPr>
      </w:pPr>
      <w:r w:rsidRPr="00912DE3">
        <w:rPr>
          <w:b/>
          <w:bCs/>
          <w:noProof/>
          <w:sz w:val="18"/>
          <w:szCs w:val="18"/>
        </w:rPr>
        <w:t>РЕКВИЗИТЫ И ПОДПИСИ СТОРОН</w:t>
      </w:r>
    </w:p>
    <w:tbl>
      <w:tblPr>
        <w:tblW w:w="0" w:type="auto"/>
        <w:tblLook w:val="01E0" w:firstRow="1" w:lastRow="1" w:firstColumn="1" w:lastColumn="1" w:noHBand="0" w:noVBand="0"/>
      </w:tblPr>
      <w:tblGrid>
        <w:gridCol w:w="4932"/>
        <w:gridCol w:w="4848"/>
      </w:tblGrid>
      <w:tr w:rsidR="006418CF" w:rsidRPr="006418CF" w14:paraId="32921178" w14:textId="77777777" w:rsidTr="00197065">
        <w:tc>
          <w:tcPr>
            <w:tcW w:w="5051" w:type="dxa"/>
          </w:tcPr>
          <w:p w14:paraId="700F8918" w14:textId="77777777" w:rsidR="006418CF" w:rsidRPr="006418CF" w:rsidRDefault="006418CF" w:rsidP="00197065">
            <w:pPr>
              <w:jc w:val="both"/>
              <w:rPr>
                <w:b/>
                <w:color w:val="000000"/>
              </w:rPr>
            </w:pPr>
            <w:r w:rsidRPr="006418CF">
              <w:rPr>
                <w:b/>
                <w:color w:val="000000"/>
              </w:rPr>
              <w:t>Заказчик:</w:t>
            </w:r>
          </w:p>
          <w:p w14:paraId="1F0B5E39" w14:textId="77777777" w:rsidR="006418CF" w:rsidRPr="006418CF" w:rsidRDefault="006418CF" w:rsidP="00197065">
            <w:pPr>
              <w:rPr>
                <w:color w:val="000000"/>
              </w:rPr>
            </w:pPr>
            <w:r w:rsidRPr="006418CF">
              <w:rPr>
                <w:color w:val="000000"/>
              </w:rPr>
              <w:t>ОГКУ «Организатор перевозок</w:t>
            </w:r>
          </w:p>
          <w:p w14:paraId="122A77F8" w14:textId="77777777" w:rsidR="006418CF" w:rsidRPr="006418CF" w:rsidRDefault="006418CF" w:rsidP="00197065">
            <w:pPr>
              <w:rPr>
                <w:color w:val="000000"/>
              </w:rPr>
            </w:pPr>
            <w:r w:rsidRPr="006418CF">
              <w:rPr>
                <w:color w:val="000000"/>
              </w:rPr>
              <w:t>Челябинской области»</w:t>
            </w:r>
          </w:p>
          <w:p w14:paraId="02490E9C" w14:textId="77777777" w:rsidR="006418CF" w:rsidRPr="006418CF" w:rsidRDefault="006418CF" w:rsidP="00197065">
            <w:pPr>
              <w:rPr>
                <w:color w:val="000000"/>
              </w:rPr>
            </w:pPr>
            <w:r w:rsidRPr="006418CF">
              <w:rPr>
                <w:color w:val="000000"/>
              </w:rPr>
              <w:t>Юридический и почтовый адрес:</w:t>
            </w:r>
          </w:p>
          <w:p w14:paraId="47C21BE9" w14:textId="77777777" w:rsidR="006418CF" w:rsidRPr="006418CF" w:rsidRDefault="006418CF" w:rsidP="00197065">
            <w:pPr>
              <w:rPr>
                <w:color w:val="000000"/>
              </w:rPr>
            </w:pPr>
            <w:r w:rsidRPr="006418CF">
              <w:rPr>
                <w:color w:val="000000"/>
              </w:rPr>
              <w:t>454048, г. Челябинск, ул. Елькина, дом 77.</w:t>
            </w:r>
          </w:p>
          <w:p w14:paraId="7CB59E0C" w14:textId="77777777" w:rsidR="006418CF" w:rsidRPr="006418CF" w:rsidRDefault="006418CF" w:rsidP="00197065">
            <w:pPr>
              <w:rPr>
                <w:color w:val="000000"/>
              </w:rPr>
            </w:pPr>
            <w:r w:rsidRPr="006418CF">
              <w:rPr>
                <w:color w:val="000000"/>
              </w:rPr>
              <w:lastRenderedPageBreak/>
              <w:t>Адрес места нахождения: 454080,</w:t>
            </w:r>
          </w:p>
          <w:p w14:paraId="5E7D327C" w14:textId="77777777" w:rsidR="006418CF" w:rsidRPr="006418CF" w:rsidRDefault="006418CF" w:rsidP="00197065">
            <w:pPr>
              <w:rPr>
                <w:color w:val="000000"/>
              </w:rPr>
            </w:pPr>
            <w:r w:rsidRPr="006418CF">
              <w:rPr>
                <w:color w:val="000000"/>
              </w:rPr>
              <w:t>г. Челябинск, ул. Энтузиастов, д. 2, оф. 420</w:t>
            </w:r>
          </w:p>
          <w:p w14:paraId="0406B044" w14:textId="77777777" w:rsidR="006418CF" w:rsidRPr="006418CF" w:rsidRDefault="006418CF" w:rsidP="00197065">
            <w:pPr>
              <w:rPr>
                <w:color w:val="000000"/>
              </w:rPr>
            </w:pPr>
            <w:r w:rsidRPr="006418CF">
              <w:rPr>
                <w:color w:val="000000"/>
              </w:rPr>
              <w:t>ИНН 7451450693, КПП 745101001</w:t>
            </w:r>
          </w:p>
          <w:p w14:paraId="0FA4E5CA" w14:textId="77777777" w:rsidR="006418CF" w:rsidRPr="006418CF" w:rsidRDefault="006418CF" w:rsidP="00197065">
            <w:pPr>
              <w:rPr>
                <w:color w:val="000000"/>
              </w:rPr>
            </w:pPr>
            <w:r w:rsidRPr="006418CF">
              <w:rPr>
                <w:color w:val="000000"/>
              </w:rPr>
              <w:t>ОГРН 1207400010421, ОКПО 43732802</w:t>
            </w:r>
          </w:p>
          <w:p w14:paraId="44103BFE" w14:textId="77777777" w:rsidR="006418CF" w:rsidRPr="006418CF" w:rsidRDefault="006418CF" w:rsidP="00197065">
            <w:pPr>
              <w:rPr>
                <w:color w:val="000000"/>
              </w:rPr>
            </w:pPr>
            <w:r w:rsidRPr="006418CF">
              <w:rPr>
                <w:color w:val="000000"/>
              </w:rPr>
              <w:t>УФК по Челябинской области (Министерство финансов Челябинской области, ОГКУ «Организатор перевозок Челябинской области», л/с 03100600140ОБ)</w:t>
            </w:r>
          </w:p>
          <w:p w14:paraId="3DDA4F4C" w14:textId="77777777" w:rsidR="006418CF" w:rsidRPr="006418CF" w:rsidRDefault="006418CF" w:rsidP="00197065">
            <w:pPr>
              <w:rPr>
                <w:color w:val="000000"/>
              </w:rPr>
            </w:pPr>
            <w:r w:rsidRPr="006418CF">
              <w:rPr>
                <w:color w:val="000000"/>
              </w:rPr>
              <w:t>Казначейский счёт 03221643750000006900</w:t>
            </w:r>
          </w:p>
          <w:p w14:paraId="7B20F025" w14:textId="77777777" w:rsidR="006418CF" w:rsidRPr="006418CF" w:rsidRDefault="006418CF" w:rsidP="00197065">
            <w:pPr>
              <w:rPr>
                <w:color w:val="000000"/>
              </w:rPr>
            </w:pPr>
            <w:r w:rsidRPr="006418CF">
              <w:rPr>
                <w:color w:val="000000"/>
              </w:rPr>
              <w:t>Единый казначейский счёт (кор. счёт) 40102810645370000062</w:t>
            </w:r>
          </w:p>
          <w:p w14:paraId="39A9BDF8" w14:textId="15CDBAB4" w:rsidR="006418CF" w:rsidRPr="006418CF" w:rsidRDefault="006418CF" w:rsidP="00197065">
            <w:pPr>
              <w:rPr>
                <w:color w:val="000000"/>
              </w:rPr>
            </w:pPr>
            <w:r w:rsidRPr="006418CF">
              <w:rPr>
                <w:color w:val="000000"/>
              </w:rPr>
              <w:t xml:space="preserve">БИК 017501500 в </w:t>
            </w:r>
            <w:r w:rsidR="00644AFB" w:rsidRPr="00644AFB">
              <w:rPr>
                <w:color w:val="000000"/>
              </w:rPr>
              <w:t>ОКЦ № 5 УГУ Банка России</w:t>
            </w:r>
            <w:r w:rsidRPr="006418CF">
              <w:rPr>
                <w:color w:val="000000"/>
              </w:rPr>
              <w:t>//УФК по Челябинской области г. Челябинск</w:t>
            </w:r>
          </w:p>
          <w:p w14:paraId="3FE996C1" w14:textId="77777777" w:rsidR="006418CF" w:rsidRPr="006418CF" w:rsidRDefault="006418CF" w:rsidP="00197065">
            <w:pPr>
              <w:rPr>
                <w:color w:val="000000"/>
                <w:lang w:val="en-US"/>
              </w:rPr>
            </w:pPr>
            <w:r w:rsidRPr="006418CF">
              <w:rPr>
                <w:color w:val="000000"/>
              </w:rPr>
              <w:t>Тел</w:t>
            </w:r>
            <w:r w:rsidRPr="006418CF">
              <w:rPr>
                <w:color w:val="000000"/>
                <w:lang w:val="en-US"/>
              </w:rPr>
              <w:t>. +73512144224</w:t>
            </w:r>
          </w:p>
          <w:p w14:paraId="7F4944C6" w14:textId="77777777" w:rsidR="006418CF" w:rsidRPr="006418CF" w:rsidRDefault="006418CF" w:rsidP="00197065">
            <w:pPr>
              <w:rPr>
                <w:color w:val="000000"/>
                <w:lang w:val="en-US"/>
              </w:rPr>
            </w:pPr>
            <w:r w:rsidRPr="006418CF">
              <w:rPr>
                <w:color w:val="000000"/>
                <w:lang w:val="en-US"/>
              </w:rPr>
              <w:t xml:space="preserve">E-mail: </w:t>
            </w:r>
            <w:hyperlink r:id="rId7" w:history="1">
              <w:r w:rsidRPr="006418CF">
                <w:rPr>
                  <w:color w:val="0000FF"/>
                  <w:lang w:val="en-US"/>
                </w:rPr>
                <w:t>operator-perevozok74@mail.ru</w:t>
              </w:r>
            </w:hyperlink>
            <w:r w:rsidRPr="006418CF">
              <w:rPr>
                <w:color w:val="000000"/>
                <w:lang w:val="en-US"/>
              </w:rPr>
              <w:t xml:space="preserve"> </w:t>
            </w:r>
          </w:p>
          <w:p w14:paraId="38E057E4" w14:textId="77777777" w:rsidR="006418CF" w:rsidRPr="006418CF" w:rsidRDefault="006418CF" w:rsidP="00197065">
            <w:pPr>
              <w:rPr>
                <w:color w:val="000000"/>
                <w:lang w:val="en-US"/>
              </w:rPr>
            </w:pPr>
          </w:p>
          <w:p w14:paraId="11989854" w14:textId="77777777" w:rsidR="006418CF" w:rsidRPr="006418CF" w:rsidRDefault="006418CF" w:rsidP="00197065">
            <w:pPr>
              <w:rPr>
                <w:color w:val="000000"/>
              </w:rPr>
            </w:pPr>
            <w:r w:rsidRPr="006418CF">
              <w:t>Заказчик/Страхователь</w:t>
            </w:r>
            <w:r w:rsidRPr="006418CF">
              <w:rPr>
                <w:color w:val="000000"/>
              </w:rPr>
              <w:t>:</w:t>
            </w:r>
          </w:p>
          <w:p w14:paraId="26188178" w14:textId="77777777" w:rsidR="006418CF" w:rsidRPr="006418CF" w:rsidRDefault="006418CF" w:rsidP="00197065">
            <w:pPr>
              <w:rPr>
                <w:color w:val="000000"/>
              </w:rPr>
            </w:pPr>
            <w:r w:rsidRPr="006418CF">
              <w:rPr>
                <w:color w:val="000000"/>
              </w:rPr>
              <w:t xml:space="preserve"> </w:t>
            </w:r>
          </w:p>
          <w:p w14:paraId="152B9FDA" w14:textId="77777777" w:rsidR="006418CF" w:rsidRPr="006418CF" w:rsidRDefault="006418CF" w:rsidP="00197065">
            <w:pPr>
              <w:rPr>
                <w:color w:val="000000"/>
              </w:rPr>
            </w:pPr>
          </w:p>
          <w:p w14:paraId="45A03E12" w14:textId="4B1DD628" w:rsidR="006418CF" w:rsidRPr="006418CF" w:rsidRDefault="006418CF" w:rsidP="00197065">
            <w:pPr>
              <w:rPr>
                <w:color w:val="000000"/>
              </w:rPr>
            </w:pPr>
            <w:r w:rsidRPr="006418CF">
              <w:rPr>
                <w:color w:val="000000"/>
              </w:rPr>
              <w:t xml:space="preserve">_________________ </w:t>
            </w:r>
            <w:r w:rsidR="00520CE4">
              <w:rPr>
                <w:color w:val="000000"/>
              </w:rPr>
              <w:t>Е.С. Уланова</w:t>
            </w:r>
          </w:p>
          <w:p w14:paraId="2F7A0425" w14:textId="77777777" w:rsidR="006418CF" w:rsidRPr="006418CF" w:rsidRDefault="006418CF" w:rsidP="00197065">
            <w:pPr>
              <w:jc w:val="both"/>
              <w:rPr>
                <w:color w:val="000000"/>
              </w:rPr>
            </w:pPr>
            <w:r w:rsidRPr="006418CF">
              <w:rPr>
                <w:bCs/>
                <w:color w:val="000000"/>
              </w:rPr>
              <w:t xml:space="preserve">                          </w:t>
            </w:r>
            <w:proofErr w:type="spellStart"/>
            <w:r w:rsidRPr="006418CF">
              <w:rPr>
                <w:bCs/>
                <w:color w:val="000000"/>
              </w:rPr>
              <w:t>м.п</w:t>
            </w:r>
            <w:proofErr w:type="spellEnd"/>
            <w:r w:rsidRPr="006418CF">
              <w:rPr>
                <w:bCs/>
                <w:color w:val="000000"/>
              </w:rPr>
              <w:t>.</w:t>
            </w:r>
          </w:p>
        </w:tc>
        <w:tc>
          <w:tcPr>
            <w:tcW w:w="4978" w:type="dxa"/>
          </w:tcPr>
          <w:p w14:paraId="76FDBD7B" w14:textId="77777777" w:rsidR="006418CF" w:rsidRPr="006418CF" w:rsidRDefault="006418CF" w:rsidP="00197065">
            <w:pPr>
              <w:tabs>
                <w:tab w:val="left" w:leader="underscore" w:pos="2702"/>
                <w:tab w:val="left" w:pos="4238"/>
                <w:tab w:val="left" w:leader="underscore" w:pos="7690"/>
                <w:tab w:val="left" w:pos="9389"/>
              </w:tabs>
              <w:ind w:left="-108"/>
            </w:pPr>
            <w:r w:rsidRPr="006418CF">
              <w:rPr>
                <w:b/>
              </w:rPr>
              <w:lastRenderedPageBreak/>
              <w:t>Исполнитель</w:t>
            </w:r>
            <w:r w:rsidRPr="006418CF">
              <w:t>:</w:t>
            </w:r>
          </w:p>
          <w:p w14:paraId="7F5B00CE" w14:textId="77777777" w:rsidR="006418CF" w:rsidRPr="006418CF" w:rsidRDefault="006418CF" w:rsidP="00197065">
            <w:pPr>
              <w:tabs>
                <w:tab w:val="left" w:leader="underscore" w:pos="2702"/>
                <w:tab w:val="left" w:pos="4238"/>
                <w:tab w:val="left" w:leader="underscore" w:pos="7690"/>
                <w:tab w:val="left" w:pos="9389"/>
              </w:tabs>
              <w:ind w:left="-108"/>
            </w:pPr>
          </w:p>
          <w:p w14:paraId="613AD90B" w14:textId="77777777" w:rsidR="006418CF" w:rsidRPr="006418CF" w:rsidRDefault="006418CF" w:rsidP="00197065">
            <w:pPr>
              <w:tabs>
                <w:tab w:val="left" w:leader="underscore" w:pos="2702"/>
                <w:tab w:val="left" w:pos="4238"/>
                <w:tab w:val="left" w:leader="underscore" w:pos="7690"/>
                <w:tab w:val="left" w:pos="9389"/>
              </w:tabs>
              <w:ind w:left="-108"/>
            </w:pPr>
          </w:p>
          <w:p w14:paraId="29A55EBA" w14:textId="77777777" w:rsidR="006418CF" w:rsidRPr="006418CF" w:rsidRDefault="006418CF" w:rsidP="00197065">
            <w:pPr>
              <w:tabs>
                <w:tab w:val="left" w:leader="underscore" w:pos="2702"/>
                <w:tab w:val="left" w:pos="4238"/>
                <w:tab w:val="left" w:leader="underscore" w:pos="7690"/>
                <w:tab w:val="left" w:pos="9389"/>
              </w:tabs>
              <w:ind w:left="-108"/>
            </w:pPr>
          </w:p>
          <w:p w14:paraId="482FD658" w14:textId="77777777" w:rsidR="006418CF" w:rsidRPr="006418CF" w:rsidRDefault="006418CF" w:rsidP="00197065">
            <w:pPr>
              <w:tabs>
                <w:tab w:val="left" w:leader="underscore" w:pos="2702"/>
                <w:tab w:val="left" w:pos="4238"/>
                <w:tab w:val="left" w:leader="underscore" w:pos="7690"/>
                <w:tab w:val="left" w:pos="9389"/>
              </w:tabs>
              <w:ind w:left="-108"/>
            </w:pPr>
          </w:p>
          <w:p w14:paraId="6E3EC076" w14:textId="77777777" w:rsidR="006418CF" w:rsidRPr="006418CF" w:rsidRDefault="006418CF" w:rsidP="00197065">
            <w:pPr>
              <w:tabs>
                <w:tab w:val="left" w:leader="underscore" w:pos="2702"/>
                <w:tab w:val="left" w:pos="4238"/>
                <w:tab w:val="left" w:leader="underscore" w:pos="7690"/>
                <w:tab w:val="left" w:pos="9389"/>
              </w:tabs>
              <w:ind w:left="-108"/>
            </w:pPr>
          </w:p>
          <w:p w14:paraId="786A6E8B" w14:textId="77777777" w:rsidR="006418CF" w:rsidRPr="006418CF" w:rsidRDefault="006418CF" w:rsidP="00197065">
            <w:pPr>
              <w:tabs>
                <w:tab w:val="left" w:leader="underscore" w:pos="2702"/>
                <w:tab w:val="left" w:pos="4238"/>
                <w:tab w:val="left" w:leader="underscore" w:pos="7690"/>
                <w:tab w:val="left" w:pos="9389"/>
              </w:tabs>
              <w:ind w:left="-108"/>
            </w:pPr>
          </w:p>
          <w:p w14:paraId="261FB81E" w14:textId="77777777" w:rsidR="006418CF" w:rsidRPr="006418CF" w:rsidRDefault="006418CF" w:rsidP="00197065">
            <w:pPr>
              <w:tabs>
                <w:tab w:val="left" w:leader="underscore" w:pos="2702"/>
                <w:tab w:val="left" w:pos="4238"/>
                <w:tab w:val="left" w:leader="underscore" w:pos="7690"/>
                <w:tab w:val="left" w:pos="9389"/>
              </w:tabs>
              <w:ind w:left="-108"/>
            </w:pPr>
          </w:p>
          <w:p w14:paraId="29E726D9" w14:textId="77777777" w:rsidR="006418CF" w:rsidRPr="006418CF" w:rsidRDefault="006418CF" w:rsidP="00197065">
            <w:pPr>
              <w:tabs>
                <w:tab w:val="left" w:leader="underscore" w:pos="2702"/>
                <w:tab w:val="left" w:pos="4238"/>
                <w:tab w:val="left" w:leader="underscore" w:pos="7690"/>
                <w:tab w:val="left" w:pos="9389"/>
              </w:tabs>
              <w:ind w:left="-108"/>
            </w:pPr>
          </w:p>
          <w:p w14:paraId="23CA2568" w14:textId="77777777" w:rsidR="006418CF" w:rsidRPr="006418CF" w:rsidRDefault="006418CF" w:rsidP="00197065">
            <w:pPr>
              <w:tabs>
                <w:tab w:val="left" w:leader="underscore" w:pos="2702"/>
                <w:tab w:val="left" w:pos="4238"/>
                <w:tab w:val="left" w:leader="underscore" w:pos="7690"/>
                <w:tab w:val="left" w:pos="9389"/>
              </w:tabs>
              <w:ind w:left="-108"/>
            </w:pPr>
          </w:p>
          <w:p w14:paraId="1D09C0B4" w14:textId="77777777" w:rsidR="006418CF" w:rsidRPr="006418CF" w:rsidRDefault="006418CF" w:rsidP="00197065">
            <w:pPr>
              <w:tabs>
                <w:tab w:val="left" w:leader="underscore" w:pos="2702"/>
                <w:tab w:val="left" w:pos="4238"/>
                <w:tab w:val="left" w:leader="underscore" w:pos="7690"/>
                <w:tab w:val="left" w:pos="9389"/>
              </w:tabs>
              <w:ind w:left="-108"/>
            </w:pPr>
          </w:p>
          <w:p w14:paraId="1A327C87" w14:textId="77777777" w:rsidR="006418CF" w:rsidRPr="006418CF" w:rsidRDefault="006418CF" w:rsidP="00197065">
            <w:pPr>
              <w:tabs>
                <w:tab w:val="left" w:leader="underscore" w:pos="2702"/>
                <w:tab w:val="left" w:pos="4238"/>
                <w:tab w:val="left" w:leader="underscore" w:pos="7690"/>
                <w:tab w:val="left" w:pos="9389"/>
              </w:tabs>
              <w:ind w:left="-108"/>
            </w:pPr>
          </w:p>
          <w:p w14:paraId="1DE0174B" w14:textId="77777777" w:rsidR="006418CF" w:rsidRPr="006418CF" w:rsidRDefault="006418CF" w:rsidP="00197065">
            <w:pPr>
              <w:tabs>
                <w:tab w:val="left" w:leader="underscore" w:pos="2702"/>
                <w:tab w:val="left" w:pos="4238"/>
                <w:tab w:val="left" w:leader="underscore" w:pos="7690"/>
                <w:tab w:val="left" w:pos="9389"/>
              </w:tabs>
              <w:ind w:left="-108"/>
            </w:pPr>
          </w:p>
          <w:p w14:paraId="38EA6054" w14:textId="77777777" w:rsidR="006418CF" w:rsidRPr="006418CF" w:rsidRDefault="006418CF" w:rsidP="00197065">
            <w:pPr>
              <w:tabs>
                <w:tab w:val="left" w:leader="underscore" w:pos="2702"/>
                <w:tab w:val="left" w:pos="4238"/>
                <w:tab w:val="left" w:leader="underscore" w:pos="7690"/>
                <w:tab w:val="left" w:pos="9389"/>
              </w:tabs>
              <w:ind w:left="-108"/>
            </w:pPr>
          </w:p>
          <w:p w14:paraId="127E4651" w14:textId="77777777" w:rsidR="006418CF" w:rsidRPr="006418CF" w:rsidRDefault="006418CF" w:rsidP="00197065">
            <w:pPr>
              <w:tabs>
                <w:tab w:val="left" w:leader="underscore" w:pos="2702"/>
                <w:tab w:val="left" w:pos="4238"/>
                <w:tab w:val="left" w:leader="underscore" w:pos="7690"/>
                <w:tab w:val="left" w:pos="9389"/>
              </w:tabs>
              <w:ind w:left="-108"/>
            </w:pPr>
          </w:p>
          <w:p w14:paraId="115C5610" w14:textId="77777777" w:rsidR="006418CF" w:rsidRPr="006418CF" w:rsidRDefault="006418CF" w:rsidP="00197065">
            <w:pPr>
              <w:tabs>
                <w:tab w:val="left" w:leader="underscore" w:pos="2702"/>
                <w:tab w:val="left" w:pos="4238"/>
                <w:tab w:val="left" w:leader="underscore" w:pos="7690"/>
                <w:tab w:val="left" w:pos="9389"/>
              </w:tabs>
              <w:ind w:left="-108"/>
            </w:pPr>
          </w:p>
          <w:p w14:paraId="1E5E65FA" w14:textId="77777777" w:rsidR="006418CF" w:rsidRPr="006418CF" w:rsidRDefault="006418CF" w:rsidP="00197065">
            <w:pPr>
              <w:tabs>
                <w:tab w:val="left" w:leader="underscore" w:pos="2702"/>
                <w:tab w:val="left" w:pos="4238"/>
                <w:tab w:val="left" w:leader="underscore" w:pos="7690"/>
                <w:tab w:val="left" w:pos="9389"/>
              </w:tabs>
            </w:pPr>
          </w:p>
          <w:p w14:paraId="267AEA35" w14:textId="77777777" w:rsidR="006418CF" w:rsidRPr="006418CF" w:rsidRDefault="006418CF" w:rsidP="00197065">
            <w:pPr>
              <w:tabs>
                <w:tab w:val="left" w:leader="underscore" w:pos="2702"/>
                <w:tab w:val="left" w:pos="4238"/>
                <w:tab w:val="left" w:leader="underscore" w:pos="7690"/>
                <w:tab w:val="left" w:pos="9389"/>
              </w:tabs>
              <w:ind w:left="-108"/>
            </w:pPr>
            <w:r w:rsidRPr="006418CF">
              <w:t xml:space="preserve">Тел: </w:t>
            </w:r>
          </w:p>
          <w:p w14:paraId="5477CA8B" w14:textId="77777777" w:rsidR="006418CF" w:rsidRPr="006418CF" w:rsidRDefault="006418CF" w:rsidP="00197065">
            <w:pPr>
              <w:tabs>
                <w:tab w:val="left" w:leader="underscore" w:pos="2702"/>
                <w:tab w:val="left" w:pos="4238"/>
                <w:tab w:val="left" w:leader="underscore" w:pos="7690"/>
                <w:tab w:val="left" w:pos="9389"/>
              </w:tabs>
              <w:ind w:left="-108"/>
            </w:pPr>
            <w:r w:rsidRPr="006418CF">
              <w:t xml:space="preserve">E-mail: </w:t>
            </w:r>
          </w:p>
          <w:p w14:paraId="12A227CA" w14:textId="77777777" w:rsidR="006418CF" w:rsidRPr="006418CF" w:rsidRDefault="006418CF" w:rsidP="00197065">
            <w:pPr>
              <w:tabs>
                <w:tab w:val="left" w:leader="underscore" w:pos="2702"/>
                <w:tab w:val="left" w:pos="4238"/>
                <w:tab w:val="left" w:leader="underscore" w:pos="7690"/>
                <w:tab w:val="left" w:pos="9389"/>
              </w:tabs>
              <w:ind w:left="-108"/>
            </w:pPr>
          </w:p>
          <w:p w14:paraId="71DD3C6F" w14:textId="77777777" w:rsidR="006418CF" w:rsidRPr="006418CF" w:rsidRDefault="006418CF" w:rsidP="00197065">
            <w:pPr>
              <w:tabs>
                <w:tab w:val="left" w:leader="underscore" w:pos="2702"/>
                <w:tab w:val="left" w:pos="4238"/>
                <w:tab w:val="left" w:leader="underscore" w:pos="7690"/>
                <w:tab w:val="left" w:pos="9389"/>
              </w:tabs>
              <w:ind w:left="-108"/>
            </w:pPr>
            <w:r w:rsidRPr="006418CF">
              <w:t>Исполнитель:</w:t>
            </w:r>
          </w:p>
          <w:p w14:paraId="4F64562D" w14:textId="77777777" w:rsidR="006418CF" w:rsidRPr="006418CF" w:rsidRDefault="006418CF" w:rsidP="00197065">
            <w:pPr>
              <w:tabs>
                <w:tab w:val="left" w:leader="underscore" w:pos="2702"/>
                <w:tab w:val="left" w:pos="4238"/>
                <w:tab w:val="left" w:leader="underscore" w:pos="7690"/>
                <w:tab w:val="left" w:pos="9389"/>
              </w:tabs>
              <w:ind w:left="-108"/>
            </w:pPr>
          </w:p>
          <w:p w14:paraId="574ACCE5" w14:textId="77777777" w:rsidR="006418CF" w:rsidRPr="006418CF" w:rsidRDefault="006418CF" w:rsidP="00197065">
            <w:pPr>
              <w:tabs>
                <w:tab w:val="left" w:leader="underscore" w:pos="2702"/>
                <w:tab w:val="left" w:pos="4238"/>
                <w:tab w:val="left" w:leader="underscore" w:pos="7690"/>
                <w:tab w:val="left" w:pos="9389"/>
              </w:tabs>
              <w:ind w:left="-108"/>
            </w:pPr>
          </w:p>
          <w:p w14:paraId="6BA35125" w14:textId="77777777" w:rsidR="006418CF" w:rsidRPr="006418CF" w:rsidRDefault="006418CF" w:rsidP="00197065">
            <w:pPr>
              <w:tabs>
                <w:tab w:val="left" w:leader="underscore" w:pos="2702"/>
                <w:tab w:val="left" w:pos="4238"/>
                <w:tab w:val="left" w:leader="underscore" w:pos="7690"/>
                <w:tab w:val="left" w:pos="9389"/>
              </w:tabs>
              <w:ind w:left="-108"/>
            </w:pPr>
            <w:r w:rsidRPr="006418CF">
              <w:t>__________________ ___________</w:t>
            </w:r>
          </w:p>
          <w:p w14:paraId="736CDE1E" w14:textId="77777777" w:rsidR="006418CF" w:rsidRPr="006418CF" w:rsidRDefault="006418CF" w:rsidP="00197065">
            <w:pPr>
              <w:ind w:left="-108"/>
              <w:jc w:val="both"/>
              <w:rPr>
                <w:b/>
                <w:color w:val="000000"/>
              </w:rPr>
            </w:pPr>
            <w:r w:rsidRPr="006418CF">
              <w:rPr>
                <w:bCs/>
                <w:color w:val="000000"/>
              </w:rPr>
              <w:t xml:space="preserve">                          </w:t>
            </w:r>
            <w:proofErr w:type="spellStart"/>
            <w:r w:rsidRPr="006418CF">
              <w:rPr>
                <w:bCs/>
                <w:color w:val="000000"/>
              </w:rPr>
              <w:t>м.п</w:t>
            </w:r>
            <w:proofErr w:type="spellEnd"/>
            <w:r w:rsidRPr="006418CF">
              <w:rPr>
                <w:bCs/>
                <w:color w:val="000000"/>
              </w:rPr>
              <w:t>.</w:t>
            </w:r>
          </w:p>
        </w:tc>
      </w:tr>
    </w:tbl>
    <w:p w14:paraId="28B50A14" w14:textId="77777777" w:rsidR="003F539F" w:rsidRPr="00912DE3" w:rsidRDefault="003F539F" w:rsidP="00EF2D29">
      <w:pPr>
        <w:pStyle w:val="a6"/>
        <w:ind w:firstLine="0"/>
        <w:jc w:val="left"/>
        <w:rPr>
          <w:rFonts w:ascii="Times New Roman" w:hAnsi="Times New Roman"/>
          <w:sz w:val="18"/>
          <w:szCs w:val="18"/>
        </w:rPr>
      </w:pPr>
    </w:p>
    <w:bookmarkEnd w:id="0"/>
    <w:p w14:paraId="445060CE" w14:textId="77777777" w:rsidR="00F0717B" w:rsidRPr="00912DE3" w:rsidRDefault="00F0717B" w:rsidP="00EF2D29">
      <w:pPr>
        <w:jc w:val="right"/>
        <w:rPr>
          <w:sz w:val="18"/>
          <w:szCs w:val="18"/>
        </w:rPr>
      </w:pPr>
    </w:p>
    <w:p w14:paraId="5A9E99DF" w14:textId="77777777" w:rsidR="0005167A" w:rsidRDefault="0005167A">
      <w:pPr>
        <w:spacing w:after="160" w:line="259" w:lineRule="auto"/>
        <w:rPr>
          <w:sz w:val="18"/>
          <w:szCs w:val="18"/>
        </w:rPr>
      </w:pPr>
      <w:r>
        <w:rPr>
          <w:sz w:val="18"/>
          <w:szCs w:val="18"/>
        </w:rPr>
        <w:br w:type="page"/>
      </w:r>
    </w:p>
    <w:p w14:paraId="1181F474" w14:textId="77777777" w:rsidR="009209EB" w:rsidRPr="009209EB" w:rsidRDefault="009209EB" w:rsidP="009209EB">
      <w:pPr>
        <w:jc w:val="right"/>
        <w:rPr>
          <w:bCs/>
        </w:rPr>
      </w:pPr>
      <w:r w:rsidRPr="009209EB">
        <w:rPr>
          <w:bCs/>
        </w:rPr>
        <w:lastRenderedPageBreak/>
        <w:t>Приложение №1</w:t>
      </w:r>
      <w:r w:rsidR="0002680D">
        <w:rPr>
          <w:bCs/>
        </w:rPr>
        <w:t xml:space="preserve"> к Контракту</w:t>
      </w:r>
    </w:p>
    <w:p w14:paraId="418BC3F5" w14:textId="77777777" w:rsidR="009209EB" w:rsidRPr="009209EB" w:rsidRDefault="009209EB" w:rsidP="009209EB">
      <w:pPr>
        <w:jc w:val="center"/>
        <w:rPr>
          <w:b/>
        </w:rPr>
      </w:pPr>
    </w:p>
    <w:p w14:paraId="29E9623A" w14:textId="77777777" w:rsidR="009209EB" w:rsidRPr="009209EB" w:rsidRDefault="009209EB" w:rsidP="009209EB">
      <w:pPr>
        <w:widowControl w:val="0"/>
        <w:jc w:val="center"/>
        <w:rPr>
          <w:b/>
        </w:rPr>
      </w:pPr>
      <w:r w:rsidRPr="009209EB">
        <w:rPr>
          <w:b/>
        </w:rPr>
        <w:t>Техническое задание</w:t>
      </w:r>
    </w:p>
    <w:p w14:paraId="796A04D6" w14:textId="77777777" w:rsidR="009209EB" w:rsidRPr="009209EB" w:rsidRDefault="009209EB" w:rsidP="009209EB">
      <w:pPr>
        <w:pStyle w:val="af3"/>
        <w:jc w:val="right"/>
        <w:rPr>
          <w:b w:val="0"/>
          <w:sz w:val="20"/>
          <w:szCs w:val="20"/>
        </w:rPr>
      </w:pPr>
    </w:p>
    <w:p w14:paraId="734887AA" w14:textId="77777777" w:rsidR="009209EB" w:rsidRPr="009209EB" w:rsidRDefault="009209EB" w:rsidP="009209EB">
      <w:pPr>
        <w:widowControl w:val="0"/>
        <w:numPr>
          <w:ilvl w:val="0"/>
          <w:numId w:val="11"/>
        </w:numPr>
        <w:suppressAutoHyphens/>
        <w:ind w:left="0" w:firstLine="567"/>
        <w:contextualSpacing/>
        <w:jc w:val="both"/>
      </w:pPr>
      <w:r w:rsidRPr="009209EB">
        <w:rPr>
          <w:b/>
        </w:rPr>
        <w:t xml:space="preserve">Наименование объекта закупки: </w:t>
      </w:r>
      <w:r w:rsidRPr="009209EB">
        <w:rPr>
          <w:shd w:val="clear" w:color="auto" w:fill="FAFAFA"/>
        </w:rPr>
        <w:t>услуги по обязательному страхованию гражданской ответственности владельца автотранспортного средства (ОСАГО)</w:t>
      </w:r>
    </w:p>
    <w:p w14:paraId="408983C3" w14:textId="77777777" w:rsidR="009209EB" w:rsidRPr="009209EB" w:rsidRDefault="009209EB" w:rsidP="009209EB">
      <w:pPr>
        <w:widowControl w:val="0"/>
        <w:suppressAutoHyphens/>
        <w:spacing w:after="200" w:line="276" w:lineRule="auto"/>
        <w:ind w:firstLine="567"/>
        <w:contextualSpacing/>
        <w:jc w:val="both"/>
      </w:pPr>
    </w:p>
    <w:p w14:paraId="7690A52E" w14:textId="77777777" w:rsidR="009209EB" w:rsidRPr="009209EB" w:rsidRDefault="009209EB" w:rsidP="009209EB">
      <w:pPr>
        <w:tabs>
          <w:tab w:val="left" w:pos="567"/>
        </w:tabs>
        <w:ind w:firstLine="567"/>
        <w:jc w:val="both"/>
        <w:rPr>
          <w:b/>
        </w:rPr>
      </w:pPr>
      <w:r w:rsidRPr="009209EB">
        <w:rPr>
          <w:b/>
        </w:rPr>
        <w:t>2. Условия оказания услуг</w:t>
      </w:r>
    </w:p>
    <w:p w14:paraId="261DD1A5" w14:textId="77777777" w:rsidR="009209EB" w:rsidRPr="009209EB" w:rsidRDefault="009209EB" w:rsidP="009209EB">
      <w:pPr>
        <w:ind w:firstLine="567"/>
        <w:jc w:val="both"/>
        <w:rPr>
          <w:i/>
          <w:color w:val="0000FF"/>
        </w:rPr>
      </w:pPr>
      <w:r w:rsidRPr="009209EB">
        <w:t>2.1. Страховщик обязан выдать Страхователю страховые полисы</w:t>
      </w:r>
      <w:r w:rsidRPr="009209EB">
        <w:rPr>
          <w:rFonts w:eastAsia="Calibri"/>
        </w:rPr>
        <w:t xml:space="preserve"> обязательного страхования с присвоенным</w:t>
      </w:r>
      <w:r w:rsidRPr="009209EB">
        <w:t>и</w:t>
      </w:r>
      <w:r w:rsidRPr="009209EB">
        <w:rPr>
          <w:rFonts w:eastAsia="Calibri"/>
        </w:rPr>
        <w:t xml:space="preserve"> уникальным</w:t>
      </w:r>
      <w:r w:rsidRPr="009209EB">
        <w:t xml:space="preserve">и </w:t>
      </w:r>
      <w:r w:rsidRPr="009209EB">
        <w:rPr>
          <w:rFonts w:eastAsia="Calibri"/>
        </w:rPr>
        <w:t>номерами.</w:t>
      </w:r>
      <w:r w:rsidRPr="009209EB">
        <w:rPr>
          <w:i/>
          <w:color w:val="0000FF"/>
        </w:rPr>
        <w:t xml:space="preserve"> </w:t>
      </w:r>
    </w:p>
    <w:p w14:paraId="61006B33" w14:textId="77777777" w:rsidR="009209EB" w:rsidRPr="009209EB" w:rsidRDefault="009209EB" w:rsidP="009209EB">
      <w:pPr>
        <w:tabs>
          <w:tab w:val="left" w:pos="567"/>
          <w:tab w:val="left" w:pos="1677"/>
          <w:tab w:val="center" w:pos="4153"/>
          <w:tab w:val="right" w:pos="8306"/>
          <w:tab w:val="right" w:pos="9355"/>
        </w:tabs>
        <w:ind w:firstLine="567"/>
        <w:jc w:val="both"/>
      </w:pPr>
      <w:r w:rsidRPr="009209EB">
        <w:t>2.2. Страховые  премии рассчитываются Страховщиком как произведение базовых ставок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от 25 апреля 2002 года № 40-ФЗ «Об обязательном страховании гражданской ответственности владельцев транспортных средств».</w:t>
      </w:r>
    </w:p>
    <w:p w14:paraId="681D6F92"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Изменение страховых тарифов не влечет за собой изменение страховой премии, оплаченной Страхователем по действовавшим на момент заключения контракта страховым тарифам.</w:t>
      </w:r>
    </w:p>
    <w:p w14:paraId="4C4E3165"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2.3.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6EC9C51B"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2.4. Страховым случаем признается наступление гражданской ответственности владельца транспортного средства (Страхователя) за причинение вреда жизни, здоровью или имуществу потерпевших при использовании транспортного средства, влекущее за собой в соответствии с контрактом обязанность Страховщика осуществить страховое возмещение.</w:t>
      </w:r>
    </w:p>
    <w:p w14:paraId="4D9B9FB5"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2.5. К страховому риску по обязательному страхованию относится наступление гражданской ответственности по обязательствам, указанным в пункте 2.3. Технического задания, за исключением случаев возникновения ответственности вследствие:</w:t>
      </w:r>
    </w:p>
    <w:p w14:paraId="664AC92E"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а) причинения вреда при использовании иного транспортного средства, чем то, которое указано в Приложении к Техническому заданию;</w:t>
      </w:r>
    </w:p>
    <w:p w14:paraId="5E14CF2A"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б) причинения морального вреда или возникновения обязанности по возмещению упущенной выгоды;</w:t>
      </w:r>
    </w:p>
    <w:p w14:paraId="5F5C55D9"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74564CA1"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г) загрязнения окружающей среды;</w:t>
      </w:r>
    </w:p>
    <w:p w14:paraId="2DC6C4C9"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3D781615"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 xml:space="preserve">е) причинения вреда жизни или здоровью работников при исполнении ими трудовых обязанностей, если этот вред подлежит возмещению в соответствии с </w:t>
      </w:r>
      <w:hyperlink r:id="rId8">
        <w:r w:rsidRPr="009209EB">
          <w:rPr>
            <w:iCs/>
          </w:rPr>
          <w:t>законом</w:t>
        </w:r>
      </w:hyperlink>
      <w:r w:rsidRPr="009209EB">
        <w:rPr>
          <w:iCs/>
        </w:rPr>
        <w:t xml:space="preserve"> о соответствующем виде обязательного страхования или обязательного социального страхования;</w:t>
      </w:r>
    </w:p>
    <w:p w14:paraId="42F3ECE9"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ж) обязанности по возмещению работодателю убытков, вызванных причинением вреда работнику;</w:t>
      </w:r>
    </w:p>
    <w:p w14:paraId="22D472D9"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4B46BE41"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и) причинения вреда при погрузке груза на транспортное средство или его разгрузке;</w:t>
      </w:r>
    </w:p>
    <w:p w14:paraId="73FDB221"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66A7991E"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46A9FAED" w14:textId="77777777" w:rsidR="009209EB" w:rsidRPr="009209EB" w:rsidRDefault="009209EB" w:rsidP="009209EB">
      <w:pPr>
        <w:tabs>
          <w:tab w:val="left" w:pos="567"/>
          <w:tab w:val="left" w:pos="1677"/>
          <w:tab w:val="center" w:pos="4153"/>
          <w:tab w:val="right" w:pos="8306"/>
          <w:tab w:val="right" w:pos="9355"/>
        </w:tabs>
        <w:ind w:firstLine="567"/>
        <w:jc w:val="both"/>
        <w:rPr>
          <w:iCs/>
        </w:rPr>
      </w:pPr>
      <w:r w:rsidRPr="009209EB">
        <w:rPr>
          <w:iCs/>
        </w:rPr>
        <w:t>2.6. Страховая сумма, в пределах которой Страховщик при наступлении каждого страхового случая (независимо от их числа в течение срока действия контракта) обязуется возместить потерпевшим причиненный вред, составляет:</w:t>
      </w:r>
    </w:p>
    <w:p w14:paraId="020C2693" w14:textId="77777777" w:rsidR="009209EB" w:rsidRPr="009209EB" w:rsidRDefault="007A0CCB" w:rsidP="009209EB">
      <w:pPr>
        <w:tabs>
          <w:tab w:val="left" w:pos="567"/>
          <w:tab w:val="left" w:pos="1677"/>
          <w:tab w:val="center" w:pos="4153"/>
          <w:tab w:val="right" w:pos="8306"/>
          <w:tab w:val="right" w:pos="9355"/>
        </w:tabs>
        <w:ind w:firstLine="567"/>
        <w:jc w:val="both"/>
        <w:rPr>
          <w:iCs/>
        </w:rPr>
      </w:pPr>
      <w:r>
        <w:rPr>
          <w:iCs/>
        </w:rPr>
        <w:t>1</w:t>
      </w:r>
      <w:r w:rsidR="009209EB" w:rsidRPr="009209EB">
        <w:rPr>
          <w:iCs/>
        </w:rPr>
        <w:t>) в части возмещения вреда, причиненного жизни или здоровью каждого потерпевшего, 500 тысяч рублей;</w:t>
      </w:r>
    </w:p>
    <w:p w14:paraId="27308C07" w14:textId="77777777" w:rsidR="009209EB" w:rsidRPr="009209EB" w:rsidRDefault="007A0CCB" w:rsidP="009209EB">
      <w:pPr>
        <w:tabs>
          <w:tab w:val="left" w:pos="567"/>
          <w:tab w:val="left" w:pos="1677"/>
          <w:tab w:val="center" w:pos="4153"/>
          <w:tab w:val="right" w:pos="8306"/>
          <w:tab w:val="right" w:pos="9355"/>
        </w:tabs>
        <w:ind w:firstLine="567"/>
        <w:jc w:val="both"/>
        <w:rPr>
          <w:iCs/>
        </w:rPr>
      </w:pPr>
      <w:r>
        <w:rPr>
          <w:iCs/>
        </w:rPr>
        <w:t>2</w:t>
      </w:r>
      <w:r w:rsidR="009209EB" w:rsidRPr="009209EB">
        <w:rPr>
          <w:iCs/>
        </w:rPr>
        <w:t>) в части возмещения вреда, причиненного имуществу каждого потерпевшего, 400 тысяч рублей.</w:t>
      </w:r>
    </w:p>
    <w:p w14:paraId="0C78ABFC" w14:textId="77777777" w:rsidR="009209EB" w:rsidRPr="009209EB" w:rsidRDefault="009209EB" w:rsidP="009209EB">
      <w:pPr>
        <w:ind w:firstLine="567"/>
        <w:jc w:val="both"/>
      </w:pPr>
      <w:r w:rsidRPr="009209EB">
        <w:rPr>
          <w:rFonts w:eastAsia="Arial CYR"/>
          <w:bCs/>
        </w:rPr>
        <w:t>2.7. Сведения о транспортных средствах:</w:t>
      </w:r>
      <w:r w:rsidRPr="009209EB">
        <w:rPr>
          <w:rFonts w:eastAsia="Arial CYR"/>
          <w:b/>
          <w:bCs/>
        </w:rPr>
        <w:t xml:space="preserve"> </w:t>
      </w:r>
      <w:r w:rsidRPr="009209EB">
        <w:rPr>
          <w:rFonts w:eastAsia="Arial CYR"/>
          <w:bCs/>
        </w:rPr>
        <w:t>согласно Перечню транспортных средств (</w:t>
      </w:r>
      <w:r w:rsidRPr="009209EB">
        <w:t>Приложение к настоящему Техническому заданию)</w:t>
      </w:r>
      <w:r w:rsidRPr="009209EB">
        <w:rPr>
          <w:color w:val="000000"/>
        </w:rPr>
        <w:t>.</w:t>
      </w:r>
    </w:p>
    <w:p w14:paraId="0C6A98F3" w14:textId="77777777" w:rsidR="009209EB" w:rsidRPr="009209EB" w:rsidRDefault="009209EB" w:rsidP="009209EB">
      <w:pPr>
        <w:tabs>
          <w:tab w:val="left" w:pos="567"/>
        </w:tabs>
        <w:ind w:firstLine="567"/>
        <w:rPr>
          <w:b/>
          <w:bCs/>
        </w:rPr>
      </w:pPr>
      <w:r w:rsidRPr="009209EB">
        <w:rPr>
          <w:b/>
        </w:rPr>
        <w:t xml:space="preserve">3. Место и сроки </w:t>
      </w:r>
      <w:r w:rsidRPr="009209EB">
        <w:rPr>
          <w:b/>
          <w:bCs/>
        </w:rPr>
        <w:t>оказания услуг, качество услуг</w:t>
      </w:r>
    </w:p>
    <w:p w14:paraId="707A50CE" w14:textId="77777777" w:rsidR="009209EB" w:rsidRPr="009209EB" w:rsidRDefault="009209EB" w:rsidP="009209EB">
      <w:pPr>
        <w:tabs>
          <w:tab w:val="left" w:pos="567"/>
        </w:tabs>
        <w:ind w:firstLine="567"/>
        <w:jc w:val="both"/>
        <w:rPr>
          <w:rFonts w:eastAsia="Arial CYR"/>
          <w:bCs/>
        </w:rPr>
      </w:pPr>
      <w:r w:rsidRPr="009209EB">
        <w:rPr>
          <w:rFonts w:eastAsia="Arial CYR"/>
          <w:bCs/>
        </w:rPr>
        <w:t>3.1. Место оказания услуг: Российская Федерация.</w:t>
      </w:r>
    </w:p>
    <w:p w14:paraId="1F7AE753" w14:textId="434EB2A9" w:rsidR="009209EB" w:rsidRDefault="009209EB" w:rsidP="00B25E23">
      <w:pPr>
        <w:tabs>
          <w:tab w:val="left" w:pos="567"/>
        </w:tabs>
        <w:ind w:firstLine="567"/>
        <w:jc w:val="both"/>
        <w:rPr>
          <w:rFonts w:eastAsia="Arial CYR"/>
          <w:bCs/>
        </w:rPr>
      </w:pPr>
      <w:r w:rsidRPr="009209EB">
        <w:rPr>
          <w:rFonts w:eastAsia="Arial CYR"/>
          <w:bCs/>
        </w:rPr>
        <w:t>3.2. Срок действия страхового полиса</w:t>
      </w:r>
      <w:r w:rsidR="000C7BAF">
        <w:rPr>
          <w:rFonts w:eastAsia="Arial CYR"/>
          <w:bCs/>
        </w:rPr>
        <w:t>:</w:t>
      </w:r>
    </w:p>
    <w:p w14:paraId="4D0CAEC1" w14:textId="5E497A38" w:rsidR="00C17952" w:rsidRDefault="00C17952" w:rsidP="000C7BAF">
      <w:pPr>
        <w:pStyle w:val="a9"/>
        <w:widowControl/>
        <w:numPr>
          <w:ilvl w:val="0"/>
          <w:numId w:val="13"/>
        </w:numPr>
        <w:tabs>
          <w:tab w:val="left" w:pos="8985"/>
        </w:tabs>
        <w:suppressAutoHyphens w:val="0"/>
        <w:ind w:left="0" w:right="-2" w:firstLine="567"/>
        <w:rPr>
          <w:rFonts w:ascii="Times New Roman" w:eastAsia="Times New Roman" w:hAnsi="Times New Roman"/>
          <w:kern w:val="0"/>
        </w:rPr>
      </w:pPr>
      <w:r w:rsidRPr="00C17952">
        <w:rPr>
          <w:rFonts w:ascii="Times New Roman" w:eastAsia="Times New Roman" w:hAnsi="Times New Roman"/>
          <w:kern w:val="0"/>
        </w:rPr>
        <w:t xml:space="preserve">ЛУИДОР 225046 – с 00 ч. 00 мин. </w:t>
      </w:r>
      <w:r w:rsidR="00644AFB">
        <w:rPr>
          <w:rFonts w:ascii="Times New Roman" w:eastAsia="Times New Roman" w:hAnsi="Times New Roman"/>
          <w:kern w:val="0"/>
        </w:rPr>
        <w:t>13</w:t>
      </w:r>
      <w:r w:rsidRPr="00C17952">
        <w:rPr>
          <w:rFonts w:ascii="Times New Roman" w:eastAsia="Times New Roman" w:hAnsi="Times New Roman"/>
          <w:kern w:val="0"/>
        </w:rPr>
        <w:t>.06.202</w:t>
      </w:r>
      <w:r w:rsidR="00644AFB">
        <w:rPr>
          <w:rFonts w:ascii="Times New Roman" w:eastAsia="Times New Roman" w:hAnsi="Times New Roman"/>
          <w:kern w:val="0"/>
        </w:rPr>
        <w:t>6</w:t>
      </w:r>
      <w:r w:rsidRPr="00C17952">
        <w:rPr>
          <w:rFonts w:ascii="Times New Roman" w:eastAsia="Times New Roman" w:hAnsi="Times New Roman"/>
          <w:kern w:val="0"/>
        </w:rPr>
        <w:t xml:space="preserve"> по 24 ч. 00 мин </w:t>
      </w:r>
      <w:r w:rsidR="00644AFB">
        <w:rPr>
          <w:rFonts w:ascii="Times New Roman" w:eastAsia="Times New Roman" w:hAnsi="Times New Roman"/>
          <w:kern w:val="0"/>
        </w:rPr>
        <w:t>12</w:t>
      </w:r>
      <w:r w:rsidRPr="00C17952">
        <w:rPr>
          <w:rFonts w:ascii="Times New Roman" w:eastAsia="Times New Roman" w:hAnsi="Times New Roman"/>
          <w:kern w:val="0"/>
        </w:rPr>
        <w:t>.06.202</w:t>
      </w:r>
      <w:r w:rsidR="00644AFB">
        <w:rPr>
          <w:rFonts w:ascii="Times New Roman" w:eastAsia="Times New Roman" w:hAnsi="Times New Roman"/>
          <w:kern w:val="0"/>
        </w:rPr>
        <w:t>7</w:t>
      </w:r>
      <w:r w:rsidRPr="00C17952">
        <w:rPr>
          <w:rFonts w:ascii="Times New Roman" w:eastAsia="Times New Roman" w:hAnsi="Times New Roman"/>
          <w:kern w:val="0"/>
        </w:rPr>
        <w:t>;</w:t>
      </w:r>
    </w:p>
    <w:p w14:paraId="06D99D90" w14:textId="49C757C9" w:rsidR="000C7BAF" w:rsidRPr="000C7BAF" w:rsidRDefault="000C7BAF" w:rsidP="000C7BAF">
      <w:pPr>
        <w:pStyle w:val="a9"/>
        <w:widowControl/>
        <w:numPr>
          <w:ilvl w:val="0"/>
          <w:numId w:val="13"/>
        </w:numPr>
        <w:tabs>
          <w:tab w:val="left" w:pos="8985"/>
        </w:tabs>
        <w:suppressAutoHyphens w:val="0"/>
        <w:ind w:left="0" w:right="-2" w:firstLine="567"/>
        <w:rPr>
          <w:rFonts w:ascii="Times New Roman" w:eastAsia="Times New Roman" w:hAnsi="Times New Roman"/>
          <w:kern w:val="0"/>
        </w:rPr>
      </w:pPr>
      <w:r w:rsidRPr="000C7BAF">
        <w:rPr>
          <w:rFonts w:ascii="Times New Roman" w:eastAsia="Times New Roman" w:hAnsi="Times New Roman"/>
          <w:kern w:val="0"/>
          <w:lang w:val="en-US"/>
        </w:rPr>
        <w:t>LADA</w:t>
      </w:r>
      <w:r w:rsidRPr="000C7BAF">
        <w:rPr>
          <w:rFonts w:ascii="Times New Roman" w:eastAsia="Times New Roman" w:hAnsi="Times New Roman"/>
          <w:kern w:val="0"/>
        </w:rPr>
        <w:t xml:space="preserve"> </w:t>
      </w:r>
      <w:r w:rsidRPr="000C7BAF">
        <w:rPr>
          <w:rFonts w:ascii="Times New Roman" w:eastAsia="Times New Roman" w:hAnsi="Times New Roman"/>
          <w:kern w:val="0"/>
          <w:lang w:val="en-US"/>
        </w:rPr>
        <w:t>NIVA</w:t>
      </w:r>
      <w:r w:rsidRPr="000C7BAF">
        <w:rPr>
          <w:rFonts w:ascii="Times New Roman" w:eastAsia="Times New Roman" w:hAnsi="Times New Roman"/>
          <w:kern w:val="0"/>
        </w:rPr>
        <w:t xml:space="preserve"> – с 00 ч. 00 мин. 22.07.202</w:t>
      </w:r>
      <w:r w:rsidR="00644AFB">
        <w:rPr>
          <w:rFonts w:ascii="Times New Roman" w:eastAsia="Times New Roman" w:hAnsi="Times New Roman"/>
          <w:kern w:val="0"/>
        </w:rPr>
        <w:t>6</w:t>
      </w:r>
      <w:r w:rsidRPr="000C7BAF">
        <w:rPr>
          <w:rFonts w:ascii="Times New Roman" w:eastAsia="Times New Roman" w:hAnsi="Times New Roman"/>
          <w:kern w:val="0"/>
        </w:rPr>
        <w:t xml:space="preserve"> по 24 ч. 00 мин 21.07.202</w:t>
      </w:r>
      <w:r w:rsidR="00644AFB">
        <w:rPr>
          <w:rFonts w:ascii="Times New Roman" w:eastAsia="Times New Roman" w:hAnsi="Times New Roman"/>
          <w:kern w:val="0"/>
        </w:rPr>
        <w:t>7</w:t>
      </w:r>
      <w:r w:rsidRPr="000C7BAF">
        <w:rPr>
          <w:rFonts w:ascii="Times New Roman" w:eastAsia="Times New Roman" w:hAnsi="Times New Roman"/>
          <w:kern w:val="0"/>
        </w:rPr>
        <w:t>.</w:t>
      </w:r>
    </w:p>
    <w:p w14:paraId="639961AC" w14:textId="77777777" w:rsidR="000C7BAF" w:rsidRPr="009209EB" w:rsidRDefault="000C7BAF" w:rsidP="00B25E23">
      <w:pPr>
        <w:tabs>
          <w:tab w:val="left" w:pos="567"/>
        </w:tabs>
        <w:ind w:firstLine="567"/>
        <w:jc w:val="both"/>
      </w:pPr>
    </w:p>
    <w:p w14:paraId="490911A0" w14:textId="77777777" w:rsidR="009209EB" w:rsidRPr="009209EB" w:rsidRDefault="009209EB" w:rsidP="009209EB">
      <w:pPr>
        <w:tabs>
          <w:tab w:val="left" w:pos="567"/>
        </w:tabs>
        <w:ind w:firstLine="567"/>
        <w:jc w:val="both"/>
      </w:pPr>
      <w:r w:rsidRPr="009209EB">
        <w:lastRenderedPageBreak/>
        <w:t>3.3. Оказание услуг по обязательному страхованию гражданской ответственности владельцев транспортных средств осуществляется Страховщиком в соответствии с законодательством Российской Федерации об обязательном страховании гражданской ответственности владельцев транспортных средств и условиями контракта:</w:t>
      </w:r>
    </w:p>
    <w:p w14:paraId="7BF602FC" w14:textId="77777777" w:rsidR="009209EB" w:rsidRPr="009209EB" w:rsidRDefault="009209EB" w:rsidP="009209EB">
      <w:pPr>
        <w:ind w:firstLine="567"/>
        <w:jc w:val="both"/>
        <w:rPr>
          <w:b/>
        </w:rPr>
      </w:pPr>
      <w:r w:rsidRPr="009209EB">
        <w:rPr>
          <w:b/>
        </w:rPr>
        <w:t xml:space="preserve">-  </w:t>
      </w:r>
      <w:r w:rsidRPr="009209EB">
        <w:t>Гражданским кодексом Российской Федерации;</w:t>
      </w:r>
    </w:p>
    <w:p w14:paraId="27DD71EA" w14:textId="77777777" w:rsidR="009209EB" w:rsidRPr="009209EB" w:rsidRDefault="009209EB" w:rsidP="009209EB">
      <w:pPr>
        <w:ind w:firstLine="567"/>
        <w:jc w:val="both"/>
      </w:pPr>
      <w:r w:rsidRPr="009209EB">
        <w:t>- Федеральным законом от 25.04.2002 № 40-ФЗ «Об обязательном страховании гражданской ответственности владельцев транспортных средств»;</w:t>
      </w:r>
    </w:p>
    <w:p w14:paraId="7567D4ED" w14:textId="77777777" w:rsidR="009209EB" w:rsidRPr="009209EB" w:rsidRDefault="009209EB" w:rsidP="009209EB">
      <w:pPr>
        <w:ind w:firstLine="567"/>
        <w:jc w:val="both"/>
      </w:pPr>
      <w:r w:rsidRPr="009209EB">
        <w:t>- Федеральным законом от 27.11.1992 № 4015-1 «Об организации страхового дела в Российской Федерации»;</w:t>
      </w:r>
    </w:p>
    <w:p w14:paraId="2B608DC5" w14:textId="73552E72" w:rsidR="009209EB" w:rsidRPr="009209EB" w:rsidRDefault="009209EB" w:rsidP="009209EB">
      <w:pPr>
        <w:ind w:firstLine="567"/>
        <w:jc w:val="both"/>
      </w:pPr>
      <w:r w:rsidRPr="009209EB">
        <w:t xml:space="preserve">- </w:t>
      </w:r>
      <w:r w:rsidR="00535D2D" w:rsidRPr="00535D2D">
        <w:t>Положение Банка России от 1 апреля 2024 г. № 837-П «О правилах обязательного страхования гражданской ответственности владельцев транспортных средств»;</w:t>
      </w:r>
    </w:p>
    <w:p w14:paraId="322B9A34" w14:textId="3C9EDBDF" w:rsidR="009209EB" w:rsidRPr="009209EB" w:rsidRDefault="009209EB" w:rsidP="009209EB">
      <w:pPr>
        <w:ind w:firstLine="567"/>
        <w:jc w:val="both"/>
      </w:pPr>
      <w:r w:rsidRPr="009209EB">
        <w:t xml:space="preserve">- Указанием Центрального банка Российской Федерации </w:t>
      </w:r>
      <w:r w:rsidR="00644AFB" w:rsidRPr="00644AFB">
        <w:t>от 09.10.2025 г. № 7204-У «О страховых тарифах по обязательному страхованию гражданской ответственности владельцев транспортных средств»</w:t>
      </w:r>
    </w:p>
    <w:p w14:paraId="4DC79C59" w14:textId="77777777" w:rsidR="009209EB" w:rsidRPr="009209EB" w:rsidRDefault="009209EB" w:rsidP="009209EB">
      <w:pPr>
        <w:ind w:firstLine="567"/>
        <w:jc w:val="both"/>
      </w:pPr>
      <w:r w:rsidRPr="009209EB">
        <w:t>- Положением Банка России от 19.09.2014 № 433-П «О правилах проведения независимой технической экспертизы транспортного средства».</w:t>
      </w:r>
    </w:p>
    <w:p w14:paraId="7DC5EBE7" w14:textId="77777777" w:rsidR="00A0293C" w:rsidRDefault="00A0293C" w:rsidP="00EF2D29">
      <w:pPr>
        <w:rPr>
          <w:sz w:val="18"/>
          <w:szCs w:val="18"/>
          <w:lang w:eastAsia="ar-SA"/>
        </w:rPr>
      </w:pPr>
    </w:p>
    <w:p w14:paraId="2CF7FA80" w14:textId="77777777" w:rsidR="006447CD" w:rsidRDefault="006447CD" w:rsidP="00EF2D29">
      <w:pPr>
        <w:rPr>
          <w:sz w:val="18"/>
          <w:szCs w:val="18"/>
          <w:lang w:eastAsia="ar-SA"/>
        </w:rPr>
      </w:pPr>
    </w:p>
    <w:p w14:paraId="4051C476" w14:textId="77777777" w:rsidR="006447CD" w:rsidRPr="00912DE3" w:rsidRDefault="006447CD" w:rsidP="00EF2D29">
      <w:pPr>
        <w:rPr>
          <w:sz w:val="18"/>
          <w:szCs w:val="18"/>
          <w:lang w:eastAsia="ar-SA"/>
        </w:rPr>
      </w:pPr>
    </w:p>
    <w:tbl>
      <w:tblPr>
        <w:tblW w:w="5000" w:type="pct"/>
        <w:tblLook w:val="01E0" w:firstRow="1" w:lastRow="1" w:firstColumn="1" w:lastColumn="1" w:noHBand="0" w:noVBand="0"/>
      </w:tblPr>
      <w:tblGrid>
        <w:gridCol w:w="4890"/>
        <w:gridCol w:w="4890"/>
      </w:tblGrid>
      <w:tr w:rsidR="003F539F" w:rsidRPr="006418CF" w14:paraId="3947C83A" w14:textId="77777777" w:rsidTr="006418CF">
        <w:tc>
          <w:tcPr>
            <w:tcW w:w="2500" w:type="pct"/>
          </w:tcPr>
          <w:p w14:paraId="1BEAB30B" w14:textId="77777777" w:rsidR="00AC0919" w:rsidRPr="006418CF" w:rsidRDefault="006418CF" w:rsidP="00EF2D29">
            <w:r w:rsidRPr="006418CF">
              <w:t>Заказчик/Страхователь</w:t>
            </w:r>
            <w:r w:rsidR="00AC0919" w:rsidRPr="006418CF">
              <w:t>:</w:t>
            </w:r>
          </w:p>
          <w:p w14:paraId="15E36E1D" w14:textId="77777777" w:rsidR="003F539F" w:rsidRPr="006418CF" w:rsidRDefault="003F539F" w:rsidP="00EF2D29"/>
          <w:p w14:paraId="5103FC17" w14:textId="635FC4E8" w:rsidR="003F539F" w:rsidRPr="006418CF" w:rsidRDefault="003F539F" w:rsidP="00EF2D29">
            <w:r w:rsidRPr="006418CF">
              <w:t>_________________ (</w:t>
            </w:r>
            <w:r w:rsidR="00520CE4" w:rsidRPr="00520CE4">
              <w:rPr>
                <w:bCs/>
              </w:rPr>
              <w:t>Е.С. Уланова</w:t>
            </w:r>
            <w:r w:rsidRPr="006418CF">
              <w:t>)</w:t>
            </w:r>
          </w:p>
          <w:p w14:paraId="20EAE8FB" w14:textId="77777777" w:rsidR="003F539F" w:rsidRPr="006418CF" w:rsidRDefault="003F539F" w:rsidP="00EF2D29">
            <w:pPr>
              <w:rPr>
                <w:b/>
              </w:rPr>
            </w:pPr>
            <w:proofErr w:type="spellStart"/>
            <w:r w:rsidRPr="006418CF">
              <w:t>м.п</w:t>
            </w:r>
            <w:proofErr w:type="spellEnd"/>
            <w:r w:rsidRPr="006418CF">
              <w:t>.</w:t>
            </w:r>
          </w:p>
        </w:tc>
        <w:tc>
          <w:tcPr>
            <w:tcW w:w="2500" w:type="pct"/>
          </w:tcPr>
          <w:p w14:paraId="6EF8AADD" w14:textId="77777777" w:rsidR="00AC0919" w:rsidRPr="006418CF" w:rsidRDefault="006418CF" w:rsidP="00EF2D29">
            <w:r w:rsidRPr="006418CF">
              <w:t>Исполнитель/Страховщик</w:t>
            </w:r>
            <w:r w:rsidR="00AC0919" w:rsidRPr="006418CF">
              <w:t>:</w:t>
            </w:r>
          </w:p>
          <w:p w14:paraId="54BFDDA4" w14:textId="77777777" w:rsidR="003F539F" w:rsidRPr="006418CF" w:rsidRDefault="003F539F" w:rsidP="00EF2D29"/>
          <w:p w14:paraId="5FA6B212" w14:textId="77777777" w:rsidR="003F539F" w:rsidRPr="006418CF" w:rsidRDefault="003F539F" w:rsidP="00EF2D29">
            <w:r w:rsidRPr="006418CF">
              <w:t>_________________ (</w:t>
            </w:r>
            <w:r w:rsidRPr="006418CF">
              <w:rPr>
                <w:b/>
              </w:rPr>
              <w:t>_____________________)</w:t>
            </w:r>
          </w:p>
          <w:p w14:paraId="190A400C" w14:textId="77777777" w:rsidR="003F539F" w:rsidRPr="006418CF" w:rsidRDefault="003F539F" w:rsidP="00EF2D29">
            <w:pPr>
              <w:rPr>
                <w:b/>
              </w:rPr>
            </w:pPr>
            <w:proofErr w:type="spellStart"/>
            <w:r w:rsidRPr="006418CF">
              <w:t>м.п</w:t>
            </w:r>
            <w:proofErr w:type="spellEnd"/>
            <w:r w:rsidRPr="006418CF">
              <w:t>.</w:t>
            </w:r>
          </w:p>
        </w:tc>
      </w:tr>
    </w:tbl>
    <w:p w14:paraId="11D937EF" w14:textId="77777777" w:rsidR="003F539F" w:rsidRPr="00912DE3" w:rsidRDefault="003F539F" w:rsidP="00EF2D29">
      <w:pPr>
        <w:ind w:left="-567"/>
        <w:jc w:val="both"/>
        <w:outlineLvl w:val="0"/>
        <w:rPr>
          <w:b/>
          <w:sz w:val="18"/>
          <w:szCs w:val="18"/>
          <w:u w:val="single"/>
        </w:rPr>
      </w:pPr>
    </w:p>
    <w:p w14:paraId="55437DA7" w14:textId="77777777" w:rsidR="009209EB" w:rsidRDefault="00676411" w:rsidP="00EF2D29">
      <w:pPr>
        <w:rPr>
          <w:b/>
          <w:sz w:val="18"/>
          <w:szCs w:val="18"/>
          <w:u w:val="single"/>
        </w:rPr>
      </w:pPr>
      <w:r w:rsidRPr="00912DE3">
        <w:rPr>
          <w:b/>
          <w:sz w:val="18"/>
          <w:szCs w:val="18"/>
          <w:u w:val="single"/>
        </w:rPr>
        <w:br w:type="page"/>
      </w:r>
    </w:p>
    <w:p w14:paraId="1938417E" w14:textId="77777777" w:rsidR="009209EB" w:rsidRPr="009209EB" w:rsidRDefault="009209EB" w:rsidP="009209EB">
      <w:pPr>
        <w:tabs>
          <w:tab w:val="left" w:pos="567"/>
        </w:tabs>
        <w:ind w:firstLine="567"/>
        <w:jc w:val="right"/>
      </w:pPr>
      <w:r w:rsidRPr="009209EB">
        <w:lastRenderedPageBreak/>
        <w:t>Приложение к техническому заданию</w:t>
      </w:r>
    </w:p>
    <w:p w14:paraId="1E353FBD" w14:textId="77777777" w:rsidR="009209EB" w:rsidRPr="009209EB" w:rsidRDefault="009209EB" w:rsidP="009209EB">
      <w:pPr>
        <w:jc w:val="center"/>
        <w:rPr>
          <w:b/>
        </w:rPr>
      </w:pPr>
    </w:p>
    <w:p w14:paraId="7BDAFBA4" w14:textId="77777777" w:rsidR="009209EB" w:rsidRDefault="009209EB" w:rsidP="009209EB">
      <w:pPr>
        <w:jc w:val="center"/>
        <w:rPr>
          <w:b/>
        </w:rPr>
      </w:pPr>
      <w:r w:rsidRPr="009209EB">
        <w:rPr>
          <w:b/>
        </w:rPr>
        <w:t>ПЕРЕЧЕНЬ ТРАНСПОРТНЫХ СРЕДСТВ</w:t>
      </w:r>
    </w:p>
    <w:p w14:paraId="1AF4B572" w14:textId="77777777" w:rsidR="007A0CCB" w:rsidRPr="009209EB" w:rsidRDefault="007A0CCB" w:rsidP="009209EB">
      <w:pPr>
        <w:jc w:val="center"/>
        <w:rPr>
          <w:b/>
        </w:rPr>
      </w:pPr>
    </w:p>
    <w:tbl>
      <w:tblPr>
        <w:tblW w:w="5000" w:type="pct"/>
        <w:tblLook w:val="04A0" w:firstRow="1" w:lastRow="0" w:firstColumn="1" w:lastColumn="0" w:noHBand="0" w:noVBand="1"/>
      </w:tblPr>
      <w:tblGrid>
        <w:gridCol w:w="708"/>
        <w:gridCol w:w="589"/>
        <w:gridCol w:w="1822"/>
        <w:gridCol w:w="2329"/>
        <w:gridCol w:w="1757"/>
        <w:gridCol w:w="1389"/>
        <w:gridCol w:w="1176"/>
      </w:tblGrid>
      <w:tr w:rsidR="00B25E23" w:rsidRPr="009209EB" w14:paraId="320C9546" w14:textId="77777777" w:rsidTr="000C7BAF">
        <w:trPr>
          <w:cantSplit/>
          <w:trHeight w:val="1134"/>
        </w:trPr>
        <w:tc>
          <w:tcPr>
            <w:tcW w:w="3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E19B6C" w14:textId="77777777" w:rsidR="00B25E23" w:rsidRPr="009209EB" w:rsidRDefault="00B25E23" w:rsidP="00197065">
            <w:pPr>
              <w:widowControl w:val="0"/>
              <w:jc w:val="center"/>
              <w:rPr>
                <w:b/>
                <w:bCs/>
                <w:sz w:val="18"/>
                <w:szCs w:val="18"/>
              </w:rPr>
            </w:pPr>
            <w:r w:rsidRPr="009209EB">
              <w:rPr>
                <w:b/>
                <w:bCs/>
                <w:sz w:val="18"/>
                <w:szCs w:val="18"/>
              </w:rPr>
              <w:t>№ п/п</w:t>
            </w:r>
          </w:p>
        </w:tc>
        <w:tc>
          <w:tcPr>
            <w:tcW w:w="301" w:type="pct"/>
            <w:tcBorders>
              <w:top w:val="single" w:sz="4" w:space="0" w:color="000000"/>
              <w:left w:val="single" w:sz="4" w:space="0" w:color="auto"/>
              <w:bottom w:val="single" w:sz="4" w:space="0" w:color="auto"/>
              <w:right w:val="single" w:sz="4" w:space="0" w:color="000000"/>
            </w:tcBorders>
            <w:shd w:val="clear" w:color="auto" w:fill="D5DCE4" w:themeFill="text2" w:themeFillTint="33"/>
            <w:textDirection w:val="btLr"/>
            <w:vAlign w:val="center"/>
          </w:tcPr>
          <w:p w14:paraId="4214633D" w14:textId="77777777" w:rsidR="00B25E23" w:rsidRPr="009209EB" w:rsidRDefault="00B25E23" w:rsidP="007A0CCB">
            <w:pPr>
              <w:widowControl w:val="0"/>
              <w:ind w:left="113" w:right="113"/>
              <w:jc w:val="center"/>
              <w:rPr>
                <w:b/>
                <w:bCs/>
                <w:sz w:val="18"/>
                <w:szCs w:val="18"/>
              </w:rPr>
            </w:pPr>
            <w:r w:rsidRPr="009209EB">
              <w:rPr>
                <w:b/>
                <w:bCs/>
                <w:sz w:val="18"/>
                <w:szCs w:val="18"/>
              </w:rPr>
              <w:t>Категория ТС</w:t>
            </w:r>
          </w:p>
        </w:tc>
        <w:tc>
          <w:tcPr>
            <w:tcW w:w="932" w:type="pct"/>
            <w:tcBorders>
              <w:top w:val="single" w:sz="4" w:space="0" w:color="000000"/>
              <w:bottom w:val="single" w:sz="4" w:space="0" w:color="auto"/>
              <w:right w:val="single" w:sz="4" w:space="0" w:color="000000"/>
            </w:tcBorders>
            <w:shd w:val="clear" w:color="auto" w:fill="D5DCE4" w:themeFill="text2" w:themeFillTint="33"/>
            <w:vAlign w:val="center"/>
          </w:tcPr>
          <w:p w14:paraId="232FEF4F" w14:textId="77777777" w:rsidR="00B25E23" w:rsidRPr="009209EB" w:rsidRDefault="00B25E23" w:rsidP="00197065">
            <w:pPr>
              <w:widowControl w:val="0"/>
              <w:jc w:val="center"/>
              <w:rPr>
                <w:b/>
                <w:bCs/>
                <w:sz w:val="18"/>
                <w:szCs w:val="18"/>
              </w:rPr>
            </w:pPr>
            <w:r w:rsidRPr="009209EB">
              <w:rPr>
                <w:b/>
                <w:bCs/>
                <w:sz w:val="18"/>
                <w:szCs w:val="18"/>
              </w:rPr>
              <w:t>Ограничение количество лиц, допущенных к управлению транспортным средством</w:t>
            </w:r>
          </w:p>
        </w:tc>
        <w:tc>
          <w:tcPr>
            <w:tcW w:w="1192" w:type="pct"/>
            <w:tcBorders>
              <w:top w:val="single" w:sz="4" w:space="0" w:color="000000"/>
              <w:bottom w:val="single" w:sz="4" w:space="0" w:color="auto"/>
              <w:right w:val="single" w:sz="4" w:space="0" w:color="000000"/>
            </w:tcBorders>
            <w:shd w:val="clear" w:color="auto" w:fill="D5DCE4" w:themeFill="text2" w:themeFillTint="33"/>
            <w:vAlign w:val="center"/>
          </w:tcPr>
          <w:p w14:paraId="00FC5C81" w14:textId="77777777" w:rsidR="00B25E23" w:rsidRPr="009209EB" w:rsidRDefault="00B25E23" w:rsidP="00197065">
            <w:pPr>
              <w:widowControl w:val="0"/>
              <w:jc w:val="center"/>
              <w:rPr>
                <w:b/>
                <w:bCs/>
                <w:sz w:val="18"/>
                <w:szCs w:val="18"/>
              </w:rPr>
            </w:pPr>
            <w:r w:rsidRPr="009209EB">
              <w:rPr>
                <w:b/>
                <w:bCs/>
                <w:color w:val="000000"/>
                <w:sz w:val="18"/>
                <w:szCs w:val="18"/>
              </w:rPr>
              <w:t>VIN</w:t>
            </w:r>
          </w:p>
        </w:tc>
        <w:tc>
          <w:tcPr>
            <w:tcW w:w="899" w:type="pct"/>
            <w:tcBorders>
              <w:top w:val="single" w:sz="4" w:space="0" w:color="000000"/>
              <w:bottom w:val="single" w:sz="4" w:space="0" w:color="auto"/>
              <w:right w:val="single" w:sz="4" w:space="0" w:color="000000"/>
            </w:tcBorders>
            <w:shd w:val="clear" w:color="auto" w:fill="D5DCE4" w:themeFill="text2" w:themeFillTint="33"/>
            <w:vAlign w:val="center"/>
          </w:tcPr>
          <w:p w14:paraId="6C757A2E" w14:textId="77777777" w:rsidR="00B25E23" w:rsidRPr="009209EB" w:rsidRDefault="00B25E23" w:rsidP="00197065">
            <w:pPr>
              <w:widowControl w:val="0"/>
              <w:jc w:val="center"/>
              <w:rPr>
                <w:b/>
                <w:bCs/>
                <w:sz w:val="18"/>
                <w:szCs w:val="18"/>
              </w:rPr>
            </w:pPr>
            <w:r w:rsidRPr="009209EB">
              <w:rPr>
                <w:b/>
                <w:bCs/>
                <w:sz w:val="18"/>
                <w:szCs w:val="18"/>
              </w:rPr>
              <w:t>Марка, модель ТС</w:t>
            </w:r>
          </w:p>
        </w:tc>
        <w:tc>
          <w:tcPr>
            <w:tcW w:w="711" w:type="pct"/>
            <w:tcBorders>
              <w:top w:val="single" w:sz="4" w:space="0" w:color="000000"/>
              <w:bottom w:val="single" w:sz="4" w:space="0" w:color="auto"/>
              <w:right w:val="single" w:sz="4" w:space="0" w:color="000000"/>
            </w:tcBorders>
            <w:shd w:val="clear" w:color="auto" w:fill="D5DCE4" w:themeFill="text2" w:themeFillTint="33"/>
            <w:vAlign w:val="center"/>
          </w:tcPr>
          <w:p w14:paraId="71DD3530" w14:textId="77777777" w:rsidR="00B25E23" w:rsidRPr="009209EB" w:rsidRDefault="00B25E23" w:rsidP="00197065">
            <w:pPr>
              <w:widowControl w:val="0"/>
              <w:jc w:val="center"/>
              <w:rPr>
                <w:b/>
                <w:bCs/>
                <w:sz w:val="18"/>
                <w:szCs w:val="18"/>
              </w:rPr>
            </w:pPr>
            <w:r w:rsidRPr="009209EB">
              <w:rPr>
                <w:b/>
                <w:bCs/>
                <w:sz w:val="18"/>
                <w:szCs w:val="18"/>
              </w:rPr>
              <w:t>Гос.</w:t>
            </w:r>
            <w:r>
              <w:rPr>
                <w:b/>
                <w:bCs/>
                <w:sz w:val="18"/>
                <w:szCs w:val="18"/>
              </w:rPr>
              <w:t xml:space="preserve"> </w:t>
            </w:r>
            <w:r w:rsidRPr="009209EB">
              <w:rPr>
                <w:b/>
                <w:bCs/>
                <w:sz w:val="18"/>
                <w:szCs w:val="18"/>
              </w:rPr>
              <w:t>рег.</w:t>
            </w:r>
            <w:r>
              <w:rPr>
                <w:b/>
                <w:bCs/>
                <w:sz w:val="18"/>
                <w:szCs w:val="18"/>
              </w:rPr>
              <w:t xml:space="preserve"> номер</w:t>
            </w:r>
          </w:p>
        </w:tc>
        <w:tc>
          <w:tcPr>
            <w:tcW w:w="602" w:type="pct"/>
            <w:tcBorders>
              <w:top w:val="single" w:sz="4" w:space="0" w:color="000000"/>
              <w:bottom w:val="single" w:sz="4" w:space="0" w:color="auto"/>
              <w:right w:val="single" w:sz="4" w:space="0" w:color="000000"/>
            </w:tcBorders>
            <w:shd w:val="clear" w:color="auto" w:fill="D5DCE4" w:themeFill="text2" w:themeFillTint="33"/>
            <w:vAlign w:val="center"/>
          </w:tcPr>
          <w:p w14:paraId="4E4E6F31" w14:textId="77777777" w:rsidR="00B25E23" w:rsidRPr="009209EB" w:rsidRDefault="00B25E23" w:rsidP="00197065">
            <w:pPr>
              <w:widowControl w:val="0"/>
              <w:jc w:val="center"/>
              <w:rPr>
                <w:b/>
                <w:bCs/>
                <w:sz w:val="18"/>
                <w:szCs w:val="18"/>
              </w:rPr>
            </w:pPr>
            <w:r w:rsidRPr="009209EB">
              <w:rPr>
                <w:b/>
                <w:bCs/>
                <w:sz w:val="18"/>
                <w:szCs w:val="18"/>
              </w:rPr>
              <w:t>Год выпуска</w:t>
            </w:r>
          </w:p>
        </w:tc>
      </w:tr>
      <w:tr w:rsidR="00B25E23" w:rsidRPr="009209EB" w14:paraId="14B426E3" w14:textId="77777777" w:rsidTr="000C7BAF">
        <w:trPr>
          <w:trHeight w:val="2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27C77C8B" w14:textId="77777777" w:rsidR="00B25E23" w:rsidRPr="009209EB" w:rsidRDefault="00B25E23" w:rsidP="00197065">
            <w:pPr>
              <w:widowControl w:val="0"/>
              <w:jc w:val="center"/>
              <w:rPr>
                <w:sz w:val="18"/>
                <w:szCs w:val="18"/>
              </w:rPr>
            </w:pPr>
            <w:r w:rsidRPr="009209EB">
              <w:rPr>
                <w:sz w:val="18"/>
                <w:szCs w:val="18"/>
              </w:rPr>
              <w:t>1</w:t>
            </w:r>
          </w:p>
        </w:tc>
        <w:tc>
          <w:tcPr>
            <w:tcW w:w="301" w:type="pct"/>
            <w:tcBorders>
              <w:top w:val="single" w:sz="4" w:space="0" w:color="auto"/>
              <w:left w:val="single" w:sz="4" w:space="0" w:color="auto"/>
              <w:bottom w:val="single" w:sz="4" w:space="0" w:color="auto"/>
              <w:right w:val="single" w:sz="4" w:space="0" w:color="auto"/>
            </w:tcBorders>
            <w:shd w:val="clear" w:color="000000" w:fill="FFFFFF"/>
            <w:vAlign w:val="center"/>
          </w:tcPr>
          <w:p w14:paraId="2B01995E" w14:textId="77777777" w:rsidR="00B25E23" w:rsidRPr="009209EB" w:rsidRDefault="00B25E23" w:rsidP="00197065">
            <w:pPr>
              <w:widowControl w:val="0"/>
              <w:jc w:val="center"/>
              <w:rPr>
                <w:sz w:val="18"/>
                <w:szCs w:val="18"/>
              </w:rPr>
            </w:pPr>
            <w:r w:rsidRPr="009209EB">
              <w:rPr>
                <w:sz w:val="18"/>
                <w:szCs w:val="18"/>
              </w:rPr>
              <w:t>В</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tcPr>
          <w:p w14:paraId="77657FD0" w14:textId="77777777" w:rsidR="00B25E23" w:rsidRPr="009209EB" w:rsidRDefault="00B25E23" w:rsidP="00197065">
            <w:pPr>
              <w:widowControl w:val="0"/>
              <w:jc w:val="center"/>
              <w:rPr>
                <w:sz w:val="18"/>
                <w:szCs w:val="18"/>
              </w:rPr>
            </w:pPr>
            <w:r w:rsidRPr="009209EB">
              <w:rPr>
                <w:sz w:val="18"/>
                <w:szCs w:val="18"/>
              </w:rPr>
              <w:t>нет</w:t>
            </w:r>
          </w:p>
        </w:tc>
        <w:tc>
          <w:tcPr>
            <w:tcW w:w="1192" w:type="pct"/>
            <w:tcBorders>
              <w:top w:val="single" w:sz="4" w:space="0" w:color="auto"/>
              <w:left w:val="single" w:sz="4" w:space="0" w:color="auto"/>
              <w:bottom w:val="single" w:sz="4" w:space="0" w:color="auto"/>
              <w:right w:val="single" w:sz="4" w:space="0" w:color="auto"/>
            </w:tcBorders>
            <w:shd w:val="clear" w:color="000000" w:fill="FFFFFF"/>
            <w:vAlign w:val="center"/>
          </w:tcPr>
          <w:p w14:paraId="0BE55882" w14:textId="77777777" w:rsidR="00B25E23" w:rsidRPr="009209EB" w:rsidRDefault="00B25E23" w:rsidP="00197065">
            <w:pPr>
              <w:widowControl w:val="0"/>
              <w:jc w:val="center"/>
              <w:rPr>
                <w:sz w:val="18"/>
                <w:szCs w:val="18"/>
              </w:rPr>
            </w:pPr>
            <w:r w:rsidRPr="007A0CCB">
              <w:rPr>
                <w:sz w:val="18"/>
                <w:szCs w:val="18"/>
              </w:rPr>
              <w:t>Z7C225046R0001599</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14:paraId="78813622" w14:textId="77777777" w:rsidR="00B25E23" w:rsidRPr="007A0CCB" w:rsidRDefault="00B25E23" w:rsidP="00197065">
            <w:pPr>
              <w:widowControl w:val="0"/>
              <w:jc w:val="center"/>
              <w:rPr>
                <w:sz w:val="18"/>
                <w:szCs w:val="18"/>
              </w:rPr>
            </w:pPr>
            <w:r>
              <w:rPr>
                <w:sz w:val="18"/>
                <w:szCs w:val="18"/>
              </w:rPr>
              <w:t>ЛУИДОР 225046</w:t>
            </w:r>
          </w:p>
        </w:tc>
        <w:tc>
          <w:tcPr>
            <w:tcW w:w="711" w:type="pct"/>
            <w:tcBorders>
              <w:top w:val="single" w:sz="4" w:space="0" w:color="auto"/>
              <w:left w:val="single" w:sz="4" w:space="0" w:color="auto"/>
              <w:bottom w:val="single" w:sz="4" w:space="0" w:color="auto"/>
              <w:right w:val="single" w:sz="4" w:space="0" w:color="auto"/>
            </w:tcBorders>
            <w:shd w:val="clear" w:color="000000" w:fill="FFFFFF"/>
            <w:vAlign w:val="center"/>
          </w:tcPr>
          <w:p w14:paraId="1006BE6D" w14:textId="3205DB8B" w:rsidR="00B25E23" w:rsidRPr="009209EB" w:rsidRDefault="000C7BAF" w:rsidP="00197065">
            <w:pPr>
              <w:widowControl w:val="0"/>
              <w:jc w:val="center"/>
              <w:rPr>
                <w:sz w:val="18"/>
                <w:szCs w:val="18"/>
              </w:rPr>
            </w:pPr>
            <w:r w:rsidRPr="001061BA">
              <w:rPr>
                <w:sz w:val="18"/>
                <w:szCs w:val="18"/>
              </w:rPr>
              <w:t>С030ЕА774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C409AD" w14:textId="77777777" w:rsidR="00B25E23" w:rsidRPr="009209EB" w:rsidRDefault="00B25E23" w:rsidP="00197065">
            <w:pPr>
              <w:widowControl w:val="0"/>
              <w:jc w:val="center"/>
              <w:rPr>
                <w:sz w:val="18"/>
                <w:szCs w:val="18"/>
              </w:rPr>
            </w:pPr>
            <w:r w:rsidRPr="009209EB">
              <w:rPr>
                <w:sz w:val="18"/>
                <w:szCs w:val="18"/>
              </w:rPr>
              <w:t>20</w:t>
            </w:r>
            <w:r>
              <w:rPr>
                <w:sz w:val="18"/>
                <w:szCs w:val="18"/>
              </w:rPr>
              <w:t>24</w:t>
            </w:r>
          </w:p>
        </w:tc>
      </w:tr>
      <w:tr w:rsidR="000C7BAF" w:rsidRPr="009209EB" w14:paraId="68D57CB8" w14:textId="77777777" w:rsidTr="000C7BAF">
        <w:trPr>
          <w:trHeight w:val="254"/>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14:paraId="73E2B5E5" w14:textId="492C8837" w:rsidR="000C7BAF" w:rsidRPr="009209EB" w:rsidRDefault="000C7BAF" w:rsidP="000C7BAF">
            <w:pPr>
              <w:widowControl w:val="0"/>
              <w:jc w:val="center"/>
              <w:rPr>
                <w:sz w:val="18"/>
                <w:szCs w:val="18"/>
              </w:rPr>
            </w:pPr>
            <w:r>
              <w:rPr>
                <w:sz w:val="18"/>
                <w:szCs w:val="18"/>
              </w:rPr>
              <w:t>2</w:t>
            </w:r>
          </w:p>
        </w:tc>
        <w:tc>
          <w:tcPr>
            <w:tcW w:w="301" w:type="pct"/>
            <w:tcBorders>
              <w:top w:val="single" w:sz="4" w:space="0" w:color="auto"/>
              <w:left w:val="single" w:sz="4" w:space="0" w:color="auto"/>
              <w:bottom w:val="single" w:sz="4" w:space="0" w:color="auto"/>
              <w:right w:val="single" w:sz="4" w:space="0" w:color="auto"/>
            </w:tcBorders>
            <w:shd w:val="clear" w:color="000000" w:fill="FFFFFF"/>
            <w:vAlign w:val="center"/>
          </w:tcPr>
          <w:p w14:paraId="5B68FF49" w14:textId="2A833B77" w:rsidR="000C7BAF" w:rsidRPr="009209EB" w:rsidRDefault="000C7BAF" w:rsidP="000C7BAF">
            <w:pPr>
              <w:widowControl w:val="0"/>
              <w:jc w:val="center"/>
              <w:rPr>
                <w:sz w:val="18"/>
                <w:szCs w:val="18"/>
              </w:rPr>
            </w:pPr>
            <w:r w:rsidRPr="009209EB">
              <w:rPr>
                <w:sz w:val="18"/>
                <w:szCs w:val="18"/>
              </w:rPr>
              <w:t>В</w:t>
            </w:r>
          </w:p>
        </w:tc>
        <w:tc>
          <w:tcPr>
            <w:tcW w:w="932" w:type="pct"/>
            <w:tcBorders>
              <w:top w:val="single" w:sz="4" w:space="0" w:color="auto"/>
              <w:left w:val="single" w:sz="4" w:space="0" w:color="auto"/>
              <w:bottom w:val="single" w:sz="4" w:space="0" w:color="auto"/>
              <w:right w:val="single" w:sz="4" w:space="0" w:color="auto"/>
            </w:tcBorders>
            <w:shd w:val="clear" w:color="000000" w:fill="FFFFFF"/>
            <w:vAlign w:val="center"/>
          </w:tcPr>
          <w:p w14:paraId="66167F57" w14:textId="078D0CB1" w:rsidR="000C7BAF" w:rsidRPr="009209EB" w:rsidRDefault="000C7BAF" w:rsidP="000C7BAF">
            <w:pPr>
              <w:widowControl w:val="0"/>
              <w:jc w:val="center"/>
              <w:rPr>
                <w:sz w:val="18"/>
                <w:szCs w:val="18"/>
              </w:rPr>
            </w:pPr>
            <w:r w:rsidRPr="009209EB">
              <w:rPr>
                <w:sz w:val="18"/>
                <w:szCs w:val="18"/>
              </w:rPr>
              <w:t>нет</w:t>
            </w:r>
          </w:p>
        </w:tc>
        <w:tc>
          <w:tcPr>
            <w:tcW w:w="1192" w:type="pct"/>
            <w:tcBorders>
              <w:top w:val="single" w:sz="4" w:space="0" w:color="auto"/>
              <w:left w:val="single" w:sz="4" w:space="0" w:color="auto"/>
              <w:bottom w:val="single" w:sz="4" w:space="0" w:color="auto"/>
              <w:right w:val="single" w:sz="4" w:space="0" w:color="auto"/>
            </w:tcBorders>
            <w:shd w:val="clear" w:color="000000" w:fill="FFFFFF"/>
            <w:vAlign w:val="center"/>
          </w:tcPr>
          <w:p w14:paraId="0820150F" w14:textId="168C5AC5" w:rsidR="000C7BAF" w:rsidRPr="007A0CCB" w:rsidRDefault="000C7BAF" w:rsidP="000C7BAF">
            <w:pPr>
              <w:widowControl w:val="0"/>
              <w:jc w:val="center"/>
              <w:rPr>
                <w:sz w:val="18"/>
                <w:szCs w:val="18"/>
              </w:rPr>
            </w:pPr>
            <w:r w:rsidRPr="00F5670C">
              <w:rPr>
                <w:sz w:val="18"/>
                <w:szCs w:val="18"/>
              </w:rPr>
              <w:t>XTA212300R0907635</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14:paraId="51D49BDE" w14:textId="21BBA3C8" w:rsidR="000C7BAF" w:rsidRDefault="000C7BAF" w:rsidP="000C7BAF">
            <w:pPr>
              <w:widowControl w:val="0"/>
              <w:jc w:val="center"/>
              <w:rPr>
                <w:sz w:val="18"/>
                <w:szCs w:val="18"/>
              </w:rPr>
            </w:pPr>
            <w:r>
              <w:rPr>
                <w:sz w:val="18"/>
                <w:szCs w:val="18"/>
                <w:lang w:val="en-US"/>
              </w:rPr>
              <w:t>LADA</w:t>
            </w:r>
            <w:r w:rsidRPr="00947A77">
              <w:rPr>
                <w:sz w:val="18"/>
                <w:szCs w:val="18"/>
              </w:rPr>
              <w:t xml:space="preserve"> </w:t>
            </w:r>
            <w:r>
              <w:rPr>
                <w:sz w:val="18"/>
                <w:szCs w:val="18"/>
                <w:lang w:val="en-US"/>
              </w:rPr>
              <w:t>NIVA</w:t>
            </w:r>
          </w:p>
        </w:tc>
        <w:tc>
          <w:tcPr>
            <w:tcW w:w="711" w:type="pct"/>
            <w:tcBorders>
              <w:top w:val="single" w:sz="4" w:space="0" w:color="auto"/>
              <w:left w:val="single" w:sz="4" w:space="0" w:color="auto"/>
              <w:bottom w:val="single" w:sz="4" w:space="0" w:color="auto"/>
              <w:right w:val="single" w:sz="4" w:space="0" w:color="auto"/>
            </w:tcBorders>
            <w:shd w:val="clear" w:color="000000" w:fill="FFFFFF"/>
            <w:vAlign w:val="center"/>
          </w:tcPr>
          <w:p w14:paraId="646C6F0F" w14:textId="7CD19CF2" w:rsidR="000C7BAF" w:rsidRDefault="000C7BAF" w:rsidP="000C7BAF">
            <w:pPr>
              <w:widowControl w:val="0"/>
              <w:jc w:val="center"/>
              <w:rPr>
                <w:sz w:val="18"/>
                <w:szCs w:val="18"/>
              </w:rPr>
            </w:pPr>
            <w:r w:rsidRPr="001061BA">
              <w:rPr>
                <w:sz w:val="18"/>
                <w:szCs w:val="18"/>
              </w:rPr>
              <w:t>Е001ВР174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EED835E" w14:textId="52DC61E1" w:rsidR="000C7BAF" w:rsidRPr="009209EB" w:rsidRDefault="000C7BAF" w:rsidP="000C7BAF">
            <w:pPr>
              <w:widowControl w:val="0"/>
              <w:jc w:val="center"/>
              <w:rPr>
                <w:sz w:val="18"/>
                <w:szCs w:val="18"/>
              </w:rPr>
            </w:pPr>
            <w:r>
              <w:rPr>
                <w:sz w:val="18"/>
                <w:szCs w:val="18"/>
              </w:rPr>
              <w:t>2024</w:t>
            </w:r>
          </w:p>
        </w:tc>
      </w:tr>
    </w:tbl>
    <w:p w14:paraId="5E44A1D0" w14:textId="77777777" w:rsidR="009209EB" w:rsidRDefault="009209EB">
      <w:pPr>
        <w:spacing w:after="160" w:line="259" w:lineRule="auto"/>
        <w:rPr>
          <w:b/>
          <w:sz w:val="18"/>
          <w:szCs w:val="18"/>
          <w:u w:val="single"/>
        </w:rPr>
      </w:pPr>
    </w:p>
    <w:p w14:paraId="0A00901E" w14:textId="77777777" w:rsidR="009209EB" w:rsidRDefault="009209EB" w:rsidP="00EF2D29">
      <w:pPr>
        <w:rPr>
          <w:b/>
          <w:sz w:val="18"/>
          <w:szCs w:val="18"/>
          <w:u w:val="single"/>
        </w:rPr>
      </w:pPr>
    </w:p>
    <w:tbl>
      <w:tblPr>
        <w:tblW w:w="5000" w:type="pct"/>
        <w:tblLook w:val="01E0" w:firstRow="1" w:lastRow="1" w:firstColumn="1" w:lastColumn="1" w:noHBand="0" w:noVBand="0"/>
      </w:tblPr>
      <w:tblGrid>
        <w:gridCol w:w="4890"/>
        <w:gridCol w:w="4890"/>
      </w:tblGrid>
      <w:tr w:rsidR="006418CF" w:rsidRPr="006418CF" w14:paraId="569753F8" w14:textId="77777777" w:rsidTr="00197065">
        <w:tc>
          <w:tcPr>
            <w:tcW w:w="2500" w:type="pct"/>
          </w:tcPr>
          <w:p w14:paraId="52A5836C" w14:textId="77777777" w:rsidR="006418CF" w:rsidRPr="006418CF" w:rsidRDefault="006418CF" w:rsidP="00197065">
            <w:r w:rsidRPr="006418CF">
              <w:t>Заказчик/Страхователь:</w:t>
            </w:r>
          </w:p>
          <w:p w14:paraId="32AFACBD" w14:textId="77777777" w:rsidR="006418CF" w:rsidRPr="006418CF" w:rsidRDefault="006418CF" w:rsidP="00197065"/>
          <w:p w14:paraId="188294B9" w14:textId="4F30E6F5" w:rsidR="006418CF" w:rsidRPr="006418CF" w:rsidRDefault="006418CF" w:rsidP="00197065">
            <w:r w:rsidRPr="006418CF">
              <w:t>_________________ (</w:t>
            </w:r>
            <w:r w:rsidR="00520CE4" w:rsidRPr="00520CE4">
              <w:t>Е.С. Уланова</w:t>
            </w:r>
            <w:r w:rsidRPr="006418CF">
              <w:t>)</w:t>
            </w:r>
          </w:p>
          <w:p w14:paraId="64902A50" w14:textId="77777777" w:rsidR="006418CF" w:rsidRPr="006418CF" w:rsidRDefault="006418CF" w:rsidP="00197065">
            <w:pPr>
              <w:rPr>
                <w:b/>
              </w:rPr>
            </w:pPr>
            <w:proofErr w:type="spellStart"/>
            <w:r w:rsidRPr="006418CF">
              <w:t>м.п</w:t>
            </w:r>
            <w:proofErr w:type="spellEnd"/>
            <w:r w:rsidRPr="006418CF">
              <w:t>.</w:t>
            </w:r>
          </w:p>
        </w:tc>
        <w:tc>
          <w:tcPr>
            <w:tcW w:w="2500" w:type="pct"/>
          </w:tcPr>
          <w:p w14:paraId="09B4263E" w14:textId="77777777" w:rsidR="006418CF" w:rsidRPr="006418CF" w:rsidRDefault="006418CF" w:rsidP="00197065">
            <w:r w:rsidRPr="006418CF">
              <w:t>Исполнитель/Страховщик:</w:t>
            </w:r>
          </w:p>
          <w:p w14:paraId="5F2BD091" w14:textId="77777777" w:rsidR="006418CF" w:rsidRPr="006418CF" w:rsidRDefault="006418CF" w:rsidP="00197065"/>
          <w:p w14:paraId="2EED45C9" w14:textId="77777777" w:rsidR="006418CF" w:rsidRPr="006418CF" w:rsidRDefault="006418CF" w:rsidP="00197065">
            <w:r w:rsidRPr="006418CF">
              <w:t>_________________ (</w:t>
            </w:r>
            <w:r w:rsidRPr="006418CF">
              <w:rPr>
                <w:b/>
              </w:rPr>
              <w:t>_____________________)</w:t>
            </w:r>
          </w:p>
          <w:p w14:paraId="5F9AF434" w14:textId="77777777" w:rsidR="006418CF" w:rsidRPr="006418CF" w:rsidRDefault="006418CF" w:rsidP="00197065">
            <w:pPr>
              <w:rPr>
                <w:b/>
              </w:rPr>
            </w:pPr>
            <w:proofErr w:type="spellStart"/>
            <w:r w:rsidRPr="006418CF">
              <w:t>м.п</w:t>
            </w:r>
            <w:proofErr w:type="spellEnd"/>
            <w:r w:rsidRPr="006418CF">
              <w:t>.</w:t>
            </w:r>
          </w:p>
        </w:tc>
      </w:tr>
    </w:tbl>
    <w:p w14:paraId="067D2C36" w14:textId="77777777" w:rsidR="009209EB" w:rsidRDefault="009209EB">
      <w:pPr>
        <w:spacing w:after="160" w:line="259" w:lineRule="auto"/>
        <w:rPr>
          <w:b/>
          <w:sz w:val="18"/>
          <w:szCs w:val="18"/>
          <w:u w:val="single"/>
        </w:rPr>
      </w:pPr>
      <w:r>
        <w:rPr>
          <w:b/>
          <w:sz w:val="18"/>
          <w:szCs w:val="18"/>
          <w:u w:val="single"/>
        </w:rPr>
        <w:br w:type="page"/>
      </w:r>
    </w:p>
    <w:p w14:paraId="0B15C24D" w14:textId="77777777" w:rsidR="00676411" w:rsidRPr="000C7BAF" w:rsidRDefault="00676411" w:rsidP="00EF2D29">
      <w:pPr>
        <w:pStyle w:val="5"/>
        <w:spacing w:before="0" w:after="0"/>
        <w:jc w:val="right"/>
        <w:rPr>
          <w:b w:val="0"/>
          <w:i w:val="0"/>
          <w:sz w:val="20"/>
          <w:szCs w:val="20"/>
        </w:rPr>
      </w:pPr>
      <w:r w:rsidRPr="000C7BAF">
        <w:rPr>
          <w:b w:val="0"/>
          <w:i w:val="0"/>
          <w:sz w:val="20"/>
          <w:szCs w:val="20"/>
        </w:rPr>
        <w:lastRenderedPageBreak/>
        <w:t xml:space="preserve">Приложение № 2 к </w:t>
      </w:r>
      <w:r w:rsidR="0002680D" w:rsidRPr="000C7BAF">
        <w:rPr>
          <w:b w:val="0"/>
          <w:i w:val="0"/>
          <w:sz w:val="20"/>
          <w:szCs w:val="20"/>
        </w:rPr>
        <w:t>К</w:t>
      </w:r>
      <w:r w:rsidRPr="000C7BAF">
        <w:rPr>
          <w:b w:val="0"/>
          <w:i w:val="0"/>
          <w:sz w:val="20"/>
          <w:szCs w:val="20"/>
        </w:rPr>
        <w:t xml:space="preserve">онтракту </w:t>
      </w:r>
    </w:p>
    <w:p w14:paraId="5CCBBDAA" w14:textId="77777777" w:rsidR="00676411" w:rsidRPr="000C7BAF" w:rsidRDefault="00676411" w:rsidP="00EF2D29">
      <w:pPr>
        <w:widowControl w:val="0"/>
        <w:tabs>
          <w:tab w:val="num" w:pos="142"/>
        </w:tabs>
        <w:ind w:left="142" w:right="-427" w:hanging="1"/>
        <w:jc w:val="both"/>
      </w:pPr>
    </w:p>
    <w:p w14:paraId="0F381DB8" w14:textId="77777777" w:rsidR="00676411" w:rsidRPr="000C7BAF" w:rsidRDefault="00676411" w:rsidP="00EF2D29">
      <w:pPr>
        <w:widowControl w:val="0"/>
        <w:tabs>
          <w:tab w:val="num" w:pos="142"/>
        </w:tabs>
        <w:ind w:left="142" w:right="-427" w:hanging="1"/>
        <w:jc w:val="both"/>
      </w:pPr>
    </w:p>
    <w:p w14:paraId="76D8D217" w14:textId="77777777" w:rsidR="00676411" w:rsidRPr="000C7BAF" w:rsidRDefault="00676411" w:rsidP="00EF2D29">
      <w:pPr>
        <w:jc w:val="center"/>
        <w:rPr>
          <w:b/>
        </w:rPr>
      </w:pPr>
      <w:r w:rsidRPr="000C7BAF">
        <w:rPr>
          <w:b/>
        </w:rPr>
        <w:t xml:space="preserve">Спецификация </w:t>
      </w:r>
    </w:p>
    <w:p w14:paraId="7700A9AC" w14:textId="77777777" w:rsidR="00676411" w:rsidRPr="000C7BAF" w:rsidRDefault="00676411" w:rsidP="00EF2D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30"/>
        <w:gridCol w:w="1015"/>
        <w:gridCol w:w="1292"/>
        <w:gridCol w:w="1384"/>
      </w:tblGrid>
      <w:tr w:rsidR="00676411" w:rsidRPr="000C7BAF" w14:paraId="784AE5C3" w14:textId="77777777" w:rsidTr="00F0717B">
        <w:tc>
          <w:tcPr>
            <w:tcW w:w="549" w:type="dxa"/>
            <w:vAlign w:val="center"/>
          </w:tcPr>
          <w:p w14:paraId="6F7A2C49" w14:textId="77777777" w:rsidR="00676411" w:rsidRPr="000C7BAF" w:rsidRDefault="00676411" w:rsidP="00EF2D29">
            <w:pPr>
              <w:jc w:val="center"/>
            </w:pPr>
            <w:r w:rsidRPr="000C7BAF">
              <w:t>№ п/п</w:t>
            </w:r>
          </w:p>
        </w:tc>
        <w:tc>
          <w:tcPr>
            <w:tcW w:w="5530" w:type="dxa"/>
            <w:vAlign w:val="center"/>
          </w:tcPr>
          <w:p w14:paraId="3D01CFA6" w14:textId="77777777" w:rsidR="00676411" w:rsidRPr="000C7BAF" w:rsidRDefault="00676411" w:rsidP="00EF2D29">
            <w:pPr>
              <w:jc w:val="center"/>
            </w:pPr>
            <w:r w:rsidRPr="000C7BAF">
              <w:t>Наименование услуг</w:t>
            </w:r>
          </w:p>
        </w:tc>
        <w:tc>
          <w:tcPr>
            <w:tcW w:w="1015" w:type="dxa"/>
          </w:tcPr>
          <w:p w14:paraId="0987F923" w14:textId="77777777" w:rsidR="00676411" w:rsidRPr="000C7BAF" w:rsidRDefault="00676411" w:rsidP="00EF2D29">
            <w:pPr>
              <w:ind w:firstLine="36"/>
              <w:jc w:val="center"/>
            </w:pPr>
            <w:r w:rsidRPr="000C7BAF">
              <w:t>Объем услуг, (шт.)</w:t>
            </w:r>
          </w:p>
        </w:tc>
        <w:tc>
          <w:tcPr>
            <w:tcW w:w="1292" w:type="dxa"/>
          </w:tcPr>
          <w:p w14:paraId="406D616C" w14:textId="77777777" w:rsidR="00676411" w:rsidRPr="000C7BAF" w:rsidRDefault="00676411" w:rsidP="00EF2D29">
            <w:pPr>
              <w:ind w:firstLine="36"/>
              <w:jc w:val="center"/>
            </w:pPr>
            <w:r w:rsidRPr="000C7BAF">
              <w:t>Цена за единицу измерения (руб.)</w:t>
            </w:r>
          </w:p>
        </w:tc>
        <w:tc>
          <w:tcPr>
            <w:tcW w:w="1384" w:type="dxa"/>
          </w:tcPr>
          <w:p w14:paraId="3F3F3E6E" w14:textId="77777777" w:rsidR="00676411" w:rsidRPr="000C7BAF" w:rsidRDefault="00676411" w:rsidP="00EF2D29">
            <w:pPr>
              <w:ind w:firstLine="36"/>
              <w:jc w:val="center"/>
            </w:pPr>
            <w:r w:rsidRPr="000C7BAF">
              <w:t>Стоимость услуг (руб.)</w:t>
            </w:r>
          </w:p>
        </w:tc>
      </w:tr>
      <w:tr w:rsidR="00676411" w:rsidRPr="000C7BAF" w14:paraId="46EF0B74" w14:textId="77777777" w:rsidTr="00F0717B">
        <w:tc>
          <w:tcPr>
            <w:tcW w:w="549" w:type="dxa"/>
          </w:tcPr>
          <w:p w14:paraId="6C5D67F1" w14:textId="77777777" w:rsidR="00676411" w:rsidRPr="000C7BAF" w:rsidRDefault="00676411" w:rsidP="00EF2D29">
            <w:pPr>
              <w:jc w:val="center"/>
              <w:rPr>
                <w:lang w:eastAsia="ar-SA"/>
              </w:rPr>
            </w:pPr>
            <w:r w:rsidRPr="000C7BAF">
              <w:rPr>
                <w:lang w:eastAsia="ar-SA"/>
              </w:rPr>
              <w:t>1</w:t>
            </w:r>
          </w:p>
        </w:tc>
        <w:tc>
          <w:tcPr>
            <w:tcW w:w="5530" w:type="dxa"/>
            <w:vAlign w:val="center"/>
          </w:tcPr>
          <w:p w14:paraId="56697D5D" w14:textId="226B0946" w:rsidR="00676411" w:rsidRPr="000C7BAF" w:rsidRDefault="006418CF" w:rsidP="00EF2D29">
            <w:r w:rsidRPr="000C7BAF">
              <w:t>Услуги по обязательному страхованию гражданской ответственности владельца автотранспортного средства (ОСАГО)</w:t>
            </w:r>
            <w:r w:rsidR="000C7BAF" w:rsidRPr="000C7BAF">
              <w:t xml:space="preserve"> ЛУИДОР 225046</w:t>
            </w:r>
          </w:p>
        </w:tc>
        <w:tc>
          <w:tcPr>
            <w:tcW w:w="1015" w:type="dxa"/>
          </w:tcPr>
          <w:p w14:paraId="27FB3985" w14:textId="77777777" w:rsidR="00676411" w:rsidRPr="000C7BAF" w:rsidRDefault="00F0717B" w:rsidP="00EF2D29">
            <w:pPr>
              <w:jc w:val="center"/>
            </w:pPr>
            <w:r w:rsidRPr="000C7BAF">
              <w:t>1</w:t>
            </w:r>
          </w:p>
        </w:tc>
        <w:tc>
          <w:tcPr>
            <w:tcW w:w="1292" w:type="dxa"/>
          </w:tcPr>
          <w:p w14:paraId="6BDA69E6" w14:textId="77777777" w:rsidR="00676411" w:rsidRPr="000C7BAF" w:rsidRDefault="00676411" w:rsidP="00EF2D29">
            <w:pPr>
              <w:rPr>
                <w:lang w:eastAsia="ar-SA"/>
              </w:rPr>
            </w:pPr>
          </w:p>
        </w:tc>
        <w:tc>
          <w:tcPr>
            <w:tcW w:w="1384" w:type="dxa"/>
          </w:tcPr>
          <w:p w14:paraId="351D7A71" w14:textId="77777777" w:rsidR="00676411" w:rsidRPr="000C7BAF" w:rsidRDefault="00676411" w:rsidP="00EF2D29">
            <w:pPr>
              <w:rPr>
                <w:lang w:eastAsia="ar-SA"/>
              </w:rPr>
            </w:pPr>
          </w:p>
        </w:tc>
      </w:tr>
      <w:tr w:rsidR="000C7BAF" w:rsidRPr="000C7BAF" w14:paraId="5E6426B0" w14:textId="77777777" w:rsidTr="00F0717B">
        <w:tc>
          <w:tcPr>
            <w:tcW w:w="549" w:type="dxa"/>
          </w:tcPr>
          <w:p w14:paraId="69967CB8" w14:textId="1A777E1A" w:rsidR="000C7BAF" w:rsidRPr="000C7BAF" w:rsidRDefault="000C7BAF" w:rsidP="00EF2D29">
            <w:pPr>
              <w:jc w:val="center"/>
              <w:rPr>
                <w:lang w:eastAsia="ar-SA"/>
              </w:rPr>
            </w:pPr>
            <w:r w:rsidRPr="000C7BAF">
              <w:rPr>
                <w:lang w:eastAsia="ar-SA"/>
              </w:rPr>
              <w:t>2</w:t>
            </w:r>
          </w:p>
        </w:tc>
        <w:tc>
          <w:tcPr>
            <w:tcW w:w="5530" w:type="dxa"/>
            <w:vAlign w:val="center"/>
          </w:tcPr>
          <w:p w14:paraId="4D3B9CA6" w14:textId="15425A76" w:rsidR="000C7BAF" w:rsidRPr="000C7BAF" w:rsidRDefault="000C7BAF" w:rsidP="00EF2D29">
            <w:r w:rsidRPr="000C7BAF">
              <w:t>Услуги по обязательному страхованию гражданской ответственности владельца автотранспортного средства (ОСАГО)</w:t>
            </w:r>
            <w:r>
              <w:t xml:space="preserve"> </w:t>
            </w:r>
            <w:r w:rsidRPr="000C7BAF">
              <w:rPr>
                <w:lang w:val="en-US"/>
              </w:rPr>
              <w:t>LADA</w:t>
            </w:r>
            <w:r w:rsidRPr="000C7BAF">
              <w:t xml:space="preserve"> </w:t>
            </w:r>
            <w:r w:rsidRPr="000C7BAF">
              <w:rPr>
                <w:lang w:val="en-US"/>
              </w:rPr>
              <w:t>NIVA</w:t>
            </w:r>
          </w:p>
        </w:tc>
        <w:tc>
          <w:tcPr>
            <w:tcW w:w="1015" w:type="dxa"/>
          </w:tcPr>
          <w:p w14:paraId="02F5652C" w14:textId="2D9522E1" w:rsidR="000C7BAF" w:rsidRPr="000C7BAF" w:rsidRDefault="000C7BAF" w:rsidP="00EF2D29">
            <w:pPr>
              <w:jc w:val="center"/>
            </w:pPr>
            <w:r>
              <w:t>1</w:t>
            </w:r>
          </w:p>
        </w:tc>
        <w:tc>
          <w:tcPr>
            <w:tcW w:w="1292" w:type="dxa"/>
          </w:tcPr>
          <w:p w14:paraId="1B370CCC" w14:textId="77777777" w:rsidR="000C7BAF" w:rsidRPr="000C7BAF" w:rsidRDefault="000C7BAF" w:rsidP="00EF2D29">
            <w:pPr>
              <w:rPr>
                <w:lang w:eastAsia="ar-SA"/>
              </w:rPr>
            </w:pPr>
          </w:p>
        </w:tc>
        <w:tc>
          <w:tcPr>
            <w:tcW w:w="1384" w:type="dxa"/>
          </w:tcPr>
          <w:p w14:paraId="29F2B05A" w14:textId="77777777" w:rsidR="000C7BAF" w:rsidRPr="000C7BAF" w:rsidRDefault="000C7BAF" w:rsidP="00EF2D29">
            <w:pPr>
              <w:rPr>
                <w:lang w:eastAsia="ar-SA"/>
              </w:rPr>
            </w:pPr>
          </w:p>
        </w:tc>
      </w:tr>
      <w:tr w:rsidR="000C7BAF" w:rsidRPr="000C7BAF" w14:paraId="7CC748B1" w14:textId="77777777" w:rsidTr="001B149E">
        <w:tc>
          <w:tcPr>
            <w:tcW w:w="8386" w:type="dxa"/>
            <w:gridSpan w:val="4"/>
          </w:tcPr>
          <w:p w14:paraId="166DB0D4" w14:textId="375B22CE" w:rsidR="000C7BAF" w:rsidRPr="000C7BAF" w:rsidRDefault="000C7BAF" w:rsidP="000C7BAF">
            <w:pPr>
              <w:jc w:val="right"/>
              <w:rPr>
                <w:lang w:eastAsia="ar-SA"/>
              </w:rPr>
            </w:pPr>
            <w:r w:rsidRPr="000C7BAF">
              <w:rPr>
                <w:b/>
              </w:rPr>
              <w:t>ИТОГО:</w:t>
            </w:r>
          </w:p>
        </w:tc>
        <w:tc>
          <w:tcPr>
            <w:tcW w:w="1384" w:type="dxa"/>
          </w:tcPr>
          <w:p w14:paraId="0925735C" w14:textId="77777777" w:rsidR="000C7BAF" w:rsidRPr="000C7BAF" w:rsidRDefault="000C7BAF" w:rsidP="00EF2D29">
            <w:pPr>
              <w:rPr>
                <w:lang w:eastAsia="ar-SA"/>
              </w:rPr>
            </w:pPr>
          </w:p>
        </w:tc>
      </w:tr>
    </w:tbl>
    <w:p w14:paraId="043C97F4" w14:textId="77777777" w:rsidR="00676411" w:rsidRPr="000C7BAF" w:rsidRDefault="00676411" w:rsidP="00EF2D29">
      <w:pPr>
        <w:rPr>
          <w:lang w:eastAsia="ar-SA"/>
        </w:rPr>
      </w:pPr>
    </w:p>
    <w:p w14:paraId="239E239D" w14:textId="77777777" w:rsidR="00676411" w:rsidRPr="000C7BAF" w:rsidRDefault="00676411" w:rsidP="00EF2D29">
      <w:pPr>
        <w:rPr>
          <w:lang w:eastAsia="ar-SA"/>
        </w:rPr>
      </w:pPr>
      <w:r w:rsidRPr="000C7BAF">
        <w:rPr>
          <w:lang w:eastAsia="ar-SA"/>
        </w:rPr>
        <w:t>Итого общая стоимость контракта составляет ____________________________</w:t>
      </w:r>
      <w:r w:rsidR="00F0717B" w:rsidRPr="000C7BAF">
        <w:t xml:space="preserve">, в том числе НДС ________руб. _____ </w:t>
      </w:r>
      <w:proofErr w:type="gramStart"/>
      <w:r w:rsidR="00F0717B" w:rsidRPr="000C7BAF">
        <w:t>коп./</w:t>
      </w:r>
      <w:proofErr w:type="gramEnd"/>
      <w:r w:rsidR="00F0717B" w:rsidRPr="000C7BAF">
        <w:t>НДС не облагается указывается в зависимости от способа налогообложения Исполнителя.</w:t>
      </w:r>
    </w:p>
    <w:p w14:paraId="04C90BD1" w14:textId="77777777" w:rsidR="00676411" w:rsidRPr="000C7BAF" w:rsidRDefault="00676411" w:rsidP="00EF2D29">
      <w:pPr>
        <w:rPr>
          <w:lang w:eastAsia="ar-SA"/>
        </w:rPr>
      </w:pPr>
    </w:p>
    <w:p w14:paraId="2FD6F2DF" w14:textId="77777777" w:rsidR="00986F13" w:rsidRPr="000C7BAF" w:rsidRDefault="00986F13" w:rsidP="00EF2D29">
      <w:pPr>
        <w:rPr>
          <w:lang w:eastAsia="ar-SA"/>
        </w:rPr>
      </w:pPr>
    </w:p>
    <w:tbl>
      <w:tblPr>
        <w:tblW w:w="5000" w:type="pct"/>
        <w:tblLook w:val="01E0" w:firstRow="1" w:lastRow="1" w:firstColumn="1" w:lastColumn="1" w:noHBand="0" w:noVBand="0"/>
      </w:tblPr>
      <w:tblGrid>
        <w:gridCol w:w="4890"/>
        <w:gridCol w:w="4890"/>
      </w:tblGrid>
      <w:tr w:rsidR="006418CF" w:rsidRPr="000C7BAF" w14:paraId="5A7CBBB9" w14:textId="77777777" w:rsidTr="00197065">
        <w:tc>
          <w:tcPr>
            <w:tcW w:w="2500" w:type="pct"/>
          </w:tcPr>
          <w:p w14:paraId="6430135A" w14:textId="77777777" w:rsidR="006418CF" w:rsidRPr="000C7BAF" w:rsidRDefault="006418CF" w:rsidP="00197065">
            <w:r w:rsidRPr="000C7BAF">
              <w:t>Заказчик/Страхователь:</w:t>
            </w:r>
          </w:p>
          <w:p w14:paraId="23634255" w14:textId="77777777" w:rsidR="006418CF" w:rsidRPr="000C7BAF" w:rsidRDefault="006418CF" w:rsidP="00197065"/>
          <w:p w14:paraId="31F47A2A" w14:textId="283A4696" w:rsidR="006418CF" w:rsidRPr="000C7BAF" w:rsidRDefault="006418CF" w:rsidP="00197065">
            <w:r w:rsidRPr="000C7BAF">
              <w:t>_________________ (</w:t>
            </w:r>
            <w:r w:rsidR="00520CE4" w:rsidRPr="00520CE4">
              <w:rPr>
                <w:bCs/>
              </w:rPr>
              <w:t>Е.С. Уланова</w:t>
            </w:r>
            <w:r w:rsidRPr="000C7BAF">
              <w:t>)</w:t>
            </w:r>
          </w:p>
          <w:p w14:paraId="0AFF7B72" w14:textId="77777777" w:rsidR="006418CF" w:rsidRPr="000C7BAF" w:rsidRDefault="006418CF" w:rsidP="00197065">
            <w:pPr>
              <w:rPr>
                <w:b/>
              </w:rPr>
            </w:pPr>
            <w:proofErr w:type="spellStart"/>
            <w:r w:rsidRPr="000C7BAF">
              <w:t>м.п</w:t>
            </w:r>
            <w:proofErr w:type="spellEnd"/>
            <w:r w:rsidRPr="000C7BAF">
              <w:t>.</w:t>
            </w:r>
          </w:p>
        </w:tc>
        <w:tc>
          <w:tcPr>
            <w:tcW w:w="2500" w:type="pct"/>
          </w:tcPr>
          <w:p w14:paraId="062F8442" w14:textId="77777777" w:rsidR="006418CF" w:rsidRPr="000C7BAF" w:rsidRDefault="006418CF" w:rsidP="00197065">
            <w:r w:rsidRPr="000C7BAF">
              <w:t>Исполнитель/Страховщик:</w:t>
            </w:r>
          </w:p>
          <w:p w14:paraId="67F18229" w14:textId="77777777" w:rsidR="006418CF" w:rsidRPr="000C7BAF" w:rsidRDefault="006418CF" w:rsidP="00197065"/>
          <w:p w14:paraId="371B42DA" w14:textId="77777777" w:rsidR="006418CF" w:rsidRPr="000C7BAF" w:rsidRDefault="006418CF" w:rsidP="00197065">
            <w:r w:rsidRPr="000C7BAF">
              <w:t>_________________ (</w:t>
            </w:r>
            <w:r w:rsidRPr="000C7BAF">
              <w:rPr>
                <w:b/>
              </w:rPr>
              <w:t>_____________________)</w:t>
            </w:r>
          </w:p>
          <w:p w14:paraId="2BE06483" w14:textId="77777777" w:rsidR="006418CF" w:rsidRPr="000C7BAF" w:rsidRDefault="006418CF" w:rsidP="00197065">
            <w:pPr>
              <w:rPr>
                <w:b/>
              </w:rPr>
            </w:pPr>
            <w:proofErr w:type="spellStart"/>
            <w:r w:rsidRPr="000C7BAF">
              <w:t>м.п</w:t>
            </w:r>
            <w:proofErr w:type="spellEnd"/>
            <w:r w:rsidRPr="000C7BAF">
              <w:t>.</w:t>
            </w:r>
          </w:p>
        </w:tc>
      </w:tr>
    </w:tbl>
    <w:p w14:paraId="7E3A82A4" w14:textId="77777777" w:rsidR="003F539F" w:rsidRPr="00912DE3" w:rsidRDefault="003F539F" w:rsidP="00EF2D29">
      <w:pPr>
        <w:ind w:left="-567"/>
        <w:jc w:val="both"/>
        <w:outlineLvl w:val="0"/>
        <w:rPr>
          <w:b/>
          <w:sz w:val="18"/>
          <w:szCs w:val="18"/>
          <w:u w:val="single"/>
        </w:rPr>
      </w:pPr>
    </w:p>
    <w:p w14:paraId="25B2D700" w14:textId="77777777" w:rsidR="003F539F" w:rsidRPr="00912DE3" w:rsidRDefault="003F539F" w:rsidP="00EF2D29">
      <w:pPr>
        <w:ind w:left="-567"/>
        <w:jc w:val="both"/>
        <w:outlineLvl w:val="0"/>
        <w:rPr>
          <w:b/>
          <w:sz w:val="18"/>
          <w:szCs w:val="18"/>
          <w:u w:val="single"/>
        </w:rPr>
      </w:pPr>
    </w:p>
    <w:p w14:paraId="58EED392" w14:textId="77777777" w:rsidR="003F539F" w:rsidRPr="00912DE3" w:rsidRDefault="003F539F" w:rsidP="00EF2D29">
      <w:pPr>
        <w:ind w:left="-567"/>
        <w:jc w:val="both"/>
        <w:outlineLvl w:val="0"/>
        <w:rPr>
          <w:b/>
          <w:sz w:val="18"/>
          <w:szCs w:val="18"/>
          <w:u w:val="single"/>
        </w:rPr>
      </w:pPr>
    </w:p>
    <w:p w14:paraId="5D376732" w14:textId="77777777" w:rsidR="003F539F" w:rsidRPr="00912DE3" w:rsidRDefault="003F539F" w:rsidP="00EF2D29">
      <w:pPr>
        <w:ind w:left="-567"/>
        <w:jc w:val="both"/>
        <w:outlineLvl w:val="0"/>
        <w:rPr>
          <w:b/>
          <w:sz w:val="18"/>
          <w:szCs w:val="18"/>
          <w:u w:val="single"/>
        </w:rPr>
      </w:pPr>
    </w:p>
    <w:p w14:paraId="317EDD3B" w14:textId="77777777" w:rsidR="003F539F" w:rsidRPr="00912DE3" w:rsidRDefault="003F539F" w:rsidP="00EF2D29">
      <w:pPr>
        <w:ind w:left="-567"/>
        <w:jc w:val="both"/>
        <w:outlineLvl w:val="0"/>
        <w:rPr>
          <w:b/>
          <w:sz w:val="18"/>
          <w:szCs w:val="18"/>
          <w:u w:val="single"/>
        </w:rPr>
      </w:pPr>
    </w:p>
    <w:p w14:paraId="6AF9E1C5" w14:textId="77777777" w:rsidR="003F539F" w:rsidRPr="00912DE3" w:rsidRDefault="003F539F" w:rsidP="00EF2D29">
      <w:pPr>
        <w:ind w:left="-567"/>
        <w:jc w:val="both"/>
        <w:outlineLvl w:val="0"/>
        <w:rPr>
          <w:b/>
          <w:sz w:val="18"/>
          <w:szCs w:val="18"/>
          <w:u w:val="single"/>
        </w:rPr>
      </w:pPr>
    </w:p>
    <w:p w14:paraId="0F572B65" w14:textId="77777777" w:rsidR="003F539F" w:rsidRPr="000B32B7" w:rsidRDefault="003F539F" w:rsidP="003F539F">
      <w:pPr>
        <w:ind w:left="-567"/>
        <w:jc w:val="both"/>
        <w:outlineLvl w:val="0"/>
        <w:rPr>
          <w:b/>
          <w:sz w:val="18"/>
          <w:szCs w:val="18"/>
          <w:u w:val="single"/>
        </w:rPr>
      </w:pPr>
    </w:p>
    <w:sectPr w:rsidR="003F539F" w:rsidRPr="000B32B7" w:rsidSect="004D181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D441975"/>
    <w:multiLevelType w:val="multilevel"/>
    <w:tmpl w:val="A5FC2F8E"/>
    <w:lvl w:ilvl="0">
      <w:start w:val="4"/>
      <w:numFmt w:val="decimal"/>
      <w:lvlText w:val="%1."/>
      <w:lvlJc w:val="left"/>
      <w:pPr>
        <w:ind w:left="3337" w:hanging="360"/>
      </w:pPr>
      <w:rPr>
        <w:rFonts w:hint="default"/>
      </w:rPr>
    </w:lvl>
    <w:lvl w:ilvl="1">
      <w:start w:val="5"/>
      <w:numFmt w:val="decimal"/>
      <w:lvlText w:val="%1.%2."/>
      <w:lvlJc w:val="left"/>
      <w:pPr>
        <w:ind w:left="3225" w:hanging="360"/>
      </w:pPr>
      <w:rPr>
        <w:rFonts w:hint="default"/>
      </w:rPr>
    </w:lvl>
    <w:lvl w:ilvl="2">
      <w:start w:val="1"/>
      <w:numFmt w:val="decimal"/>
      <w:lvlText w:val="%1.%2.%3."/>
      <w:lvlJc w:val="left"/>
      <w:pPr>
        <w:ind w:left="3473" w:hanging="720"/>
      </w:pPr>
      <w:rPr>
        <w:rFonts w:hint="default"/>
      </w:rPr>
    </w:lvl>
    <w:lvl w:ilvl="3">
      <w:start w:val="1"/>
      <w:numFmt w:val="decimal"/>
      <w:lvlText w:val="%1.%2.%3.%4."/>
      <w:lvlJc w:val="left"/>
      <w:pPr>
        <w:ind w:left="3361" w:hanging="720"/>
      </w:pPr>
      <w:rPr>
        <w:rFonts w:hint="default"/>
      </w:rPr>
    </w:lvl>
    <w:lvl w:ilvl="4">
      <w:start w:val="1"/>
      <w:numFmt w:val="decimal"/>
      <w:lvlText w:val="%1.%2.%3.%4.%5."/>
      <w:lvlJc w:val="left"/>
      <w:pPr>
        <w:ind w:left="3609" w:hanging="1080"/>
      </w:pPr>
      <w:rPr>
        <w:rFonts w:hint="default"/>
      </w:rPr>
    </w:lvl>
    <w:lvl w:ilvl="5">
      <w:start w:val="1"/>
      <w:numFmt w:val="decimal"/>
      <w:lvlText w:val="%1.%2.%3.%4.%5.%6."/>
      <w:lvlJc w:val="left"/>
      <w:pPr>
        <w:ind w:left="3497" w:hanging="1080"/>
      </w:pPr>
      <w:rPr>
        <w:rFonts w:hint="default"/>
      </w:rPr>
    </w:lvl>
    <w:lvl w:ilvl="6">
      <w:start w:val="1"/>
      <w:numFmt w:val="decimal"/>
      <w:lvlText w:val="%1.%2.%3.%4.%5.%6.%7."/>
      <w:lvlJc w:val="left"/>
      <w:pPr>
        <w:ind w:left="3385" w:hanging="1080"/>
      </w:pPr>
      <w:rPr>
        <w:rFonts w:hint="default"/>
      </w:rPr>
    </w:lvl>
    <w:lvl w:ilvl="7">
      <w:start w:val="1"/>
      <w:numFmt w:val="decimal"/>
      <w:lvlText w:val="%1.%2.%3.%4.%5.%6.%7.%8."/>
      <w:lvlJc w:val="left"/>
      <w:pPr>
        <w:ind w:left="3633" w:hanging="1440"/>
      </w:pPr>
      <w:rPr>
        <w:rFonts w:hint="default"/>
      </w:rPr>
    </w:lvl>
    <w:lvl w:ilvl="8">
      <w:start w:val="1"/>
      <w:numFmt w:val="decimal"/>
      <w:lvlText w:val="%1.%2.%3.%4.%5.%6.%7.%8.%9."/>
      <w:lvlJc w:val="left"/>
      <w:pPr>
        <w:ind w:left="3521" w:hanging="1440"/>
      </w:pPr>
      <w:rPr>
        <w:rFonts w:hint="default"/>
      </w:rPr>
    </w:lvl>
  </w:abstractNum>
  <w:abstractNum w:abstractNumId="2" w15:restartNumberingAfterBreak="0">
    <w:nsid w:val="0F515078"/>
    <w:multiLevelType w:val="multilevel"/>
    <w:tmpl w:val="36C820DA"/>
    <w:lvl w:ilvl="0">
      <w:start w:val="11"/>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4303278"/>
    <w:multiLevelType w:val="hybridMultilevel"/>
    <w:tmpl w:val="1C4848F0"/>
    <w:lvl w:ilvl="0" w:tplc="E0D0346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E1FB3"/>
    <w:multiLevelType w:val="hybridMultilevel"/>
    <w:tmpl w:val="5DE6D01A"/>
    <w:lvl w:ilvl="0" w:tplc="A4003B64">
      <w:start w:val="10"/>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E744D5"/>
    <w:multiLevelType w:val="multilevel"/>
    <w:tmpl w:val="A36AAEF4"/>
    <w:lvl w:ilvl="0">
      <w:start w:val="3"/>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6" w15:restartNumberingAfterBreak="0">
    <w:nsid w:val="37D940EF"/>
    <w:multiLevelType w:val="multilevel"/>
    <w:tmpl w:val="36245C5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2FC0233"/>
    <w:multiLevelType w:val="multilevel"/>
    <w:tmpl w:val="F61C3286"/>
    <w:lvl w:ilvl="0">
      <w:start w:val="2"/>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8" w15:restartNumberingAfterBreak="0">
    <w:nsid w:val="45F20FC7"/>
    <w:multiLevelType w:val="hybridMultilevel"/>
    <w:tmpl w:val="54C2031E"/>
    <w:lvl w:ilvl="0" w:tplc="A16C2284">
      <w:start w:val="1"/>
      <w:numFmt w:val="bullet"/>
      <w:suff w:val="space"/>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E619D5"/>
    <w:multiLevelType w:val="hybridMultilevel"/>
    <w:tmpl w:val="1C4848F0"/>
    <w:lvl w:ilvl="0" w:tplc="FFFFFFFF">
      <w:start w:val="1"/>
      <w:numFmt w:val="decimal"/>
      <w:suff w:val="space"/>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579357C5"/>
    <w:multiLevelType w:val="multilevel"/>
    <w:tmpl w:val="C786D5B0"/>
    <w:lvl w:ilvl="0">
      <w:start w:val="1"/>
      <w:numFmt w:val="decimal"/>
      <w:suff w:val="space"/>
      <w:lvlText w:val="%1."/>
      <w:lvlJc w:val="left"/>
      <w:pPr>
        <w:ind w:left="-207"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3"/>
        </w:tabs>
        <w:ind w:left="153" w:hanging="720"/>
      </w:pPr>
      <w:rPr>
        <w:rFonts w:hint="default"/>
      </w:rPr>
    </w:lvl>
    <w:lvl w:ilvl="4">
      <w:start w:val="1"/>
      <w:numFmt w:val="decimal"/>
      <w:isLgl/>
      <w:lvlText w:val="%1.%2.%3.%4.%5."/>
      <w:lvlJc w:val="left"/>
      <w:pPr>
        <w:tabs>
          <w:tab w:val="num" w:pos="513"/>
        </w:tabs>
        <w:ind w:left="513" w:hanging="1080"/>
      </w:pPr>
      <w:rPr>
        <w:rFonts w:hint="default"/>
      </w:rPr>
    </w:lvl>
    <w:lvl w:ilvl="5">
      <w:start w:val="1"/>
      <w:numFmt w:val="decimal"/>
      <w:isLgl/>
      <w:lvlText w:val="%1.%2.%3.%4.%5.%6."/>
      <w:lvlJc w:val="left"/>
      <w:pPr>
        <w:tabs>
          <w:tab w:val="num" w:pos="513"/>
        </w:tabs>
        <w:ind w:left="513" w:hanging="1080"/>
      </w:pPr>
      <w:rPr>
        <w:rFonts w:hint="default"/>
      </w:rPr>
    </w:lvl>
    <w:lvl w:ilvl="6">
      <w:start w:val="1"/>
      <w:numFmt w:val="decimal"/>
      <w:isLgl/>
      <w:lvlText w:val="%1.%2.%3.%4.%5.%6.%7."/>
      <w:lvlJc w:val="left"/>
      <w:pPr>
        <w:tabs>
          <w:tab w:val="num" w:pos="873"/>
        </w:tabs>
        <w:ind w:left="873" w:hanging="1440"/>
      </w:pPr>
      <w:rPr>
        <w:rFonts w:hint="default"/>
      </w:rPr>
    </w:lvl>
    <w:lvl w:ilvl="7">
      <w:start w:val="1"/>
      <w:numFmt w:val="decimal"/>
      <w:isLgl/>
      <w:lvlText w:val="%1.%2.%3.%4.%5.%6.%7.%8."/>
      <w:lvlJc w:val="left"/>
      <w:pPr>
        <w:tabs>
          <w:tab w:val="num" w:pos="873"/>
        </w:tabs>
        <w:ind w:left="873" w:hanging="1440"/>
      </w:pPr>
      <w:rPr>
        <w:rFonts w:hint="default"/>
      </w:rPr>
    </w:lvl>
    <w:lvl w:ilvl="8">
      <w:start w:val="1"/>
      <w:numFmt w:val="decimal"/>
      <w:isLgl/>
      <w:lvlText w:val="%1.%2.%3.%4.%5.%6.%7.%8.%9."/>
      <w:lvlJc w:val="left"/>
      <w:pPr>
        <w:tabs>
          <w:tab w:val="num" w:pos="1233"/>
        </w:tabs>
        <w:ind w:left="1233" w:hanging="1800"/>
      </w:pPr>
      <w:rPr>
        <w:rFonts w:hint="default"/>
      </w:rPr>
    </w:lvl>
  </w:abstractNum>
  <w:abstractNum w:abstractNumId="11" w15:restartNumberingAfterBreak="0">
    <w:nsid w:val="7C2865F3"/>
    <w:multiLevelType w:val="multilevel"/>
    <w:tmpl w:val="C1464986"/>
    <w:lvl w:ilvl="0">
      <w:start w:val="6"/>
      <w:numFmt w:val="decimal"/>
      <w:suff w:val="space"/>
      <w:lvlText w:val="%1."/>
      <w:lvlJc w:val="left"/>
      <w:pPr>
        <w:ind w:left="3337" w:hanging="360"/>
      </w:pPr>
      <w:rPr>
        <w:rFonts w:hint="default"/>
      </w:rPr>
    </w:lvl>
    <w:lvl w:ilvl="1">
      <w:start w:val="1"/>
      <w:numFmt w:val="decimal"/>
      <w:isLgl/>
      <w:suff w:val="space"/>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3697" w:hanging="72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057" w:hanging="1080"/>
      </w:pPr>
      <w:rPr>
        <w:rFonts w:hint="default"/>
      </w:rPr>
    </w:lvl>
    <w:lvl w:ilvl="7">
      <w:start w:val="1"/>
      <w:numFmt w:val="decimal"/>
      <w:isLgl/>
      <w:lvlText w:val="%1.%2.%3.%4.%5.%6.%7.%8."/>
      <w:lvlJc w:val="left"/>
      <w:pPr>
        <w:ind w:left="4057" w:hanging="1080"/>
      </w:pPr>
      <w:rPr>
        <w:rFonts w:hint="default"/>
      </w:rPr>
    </w:lvl>
    <w:lvl w:ilvl="8">
      <w:start w:val="1"/>
      <w:numFmt w:val="decimal"/>
      <w:isLgl/>
      <w:lvlText w:val="%1.%2.%3.%4.%5.%6.%7.%8.%9."/>
      <w:lvlJc w:val="left"/>
      <w:pPr>
        <w:ind w:left="4417" w:hanging="1440"/>
      </w:pPr>
      <w:rPr>
        <w:rFonts w:hint="default"/>
      </w:rPr>
    </w:lvl>
  </w:abstractNum>
  <w:abstractNum w:abstractNumId="12" w15:restartNumberingAfterBreak="0">
    <w:nsid w:val="7F8C63CB"/>
    <w:multiLevelType w:val="multilevel"/>
    <w:tmpl w:val="9EAA6612"/>
    <w:lvl w:ilvl="0">
      <w:start w:val="1"/>
      <w:numFmt w:val="decimal"/>
      <w:suff w:val="space"/>
      <w:lvlText w:val="%1."/>
      <w:lvlJc w:val="left"/>
      <w:pPr>
        <w:ind w:left="72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2001422097">
    <w:abstractNumId w:val="10"/>
  </w:num>
  <w:num w:numId="2" w16cid:durableId="365835315">
    <w:abstractNumId w:val="7"/>
  </w:num>
  <w:num w:numId="3" w16cid:durableId="877396717">
    <w:abstractNumId w:val="5"/>
  </w:num>
  <w:num w:numId="4" w16cid:durableId="1971469986">
    <w:abstractNumId w:val="1"/>
  </w:num>
  <w:num w:numId="5" w16cid:durableId="1603949848">
    <w:abstractNumId w:val="6"/>
  </w:num>
  <w:num w:numId="6" w16cid:durableId="1173029947">
    <w:abstractNumId w:val="11"/>
  </w:num>
  <w:num w:numId="7" w16cid:durableId="1442454875">
    <w:abstractNumId w:val="4"/>
  </w:num>
  <w:num w:numId="8" w16cid:durableId="1350445152">
    <w:abstractNumId w:val="2"/>
  </w:num>
  <w:num w:numId="9" w16cid:durableId="778913855">
    <w:abstractNumId w:val="8"/>
  </w:num>
  <w:num w:numId="10" w16cid:durableId="2010594811">
    <w:abstractNumId w:val="0"/>
  </w:num>
  <w:num w:numId="11" w16cid:durableId="433525288">
    <w:abstractNumId w:val="12"/>
  </w:num>
  <w:num w:numId="12" w16cid:durableId="1747068800">
    <w:abstractNumId w:val="3"/>
  </w:num>
  <w:num w:numId="13" w16cid:durableId="970402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9F"/>
    <w:rsid w:val="00023B9D"/>
    <w:rsid w:val="0002680D"/>
    <w:rsid w:val="00037241"/>
    <w:rsid w:val="0005167A"/>
    <w:rsid w:val="00072885"/>
    <w:rsid w:val="000A6C3D"/>
    <w:rsid w:val="000B0E8F"/>
    <w:rsid w:val="000B32B7"/>
    <w:rsid w:val="000B48CE"/>
    <w:rsid w:val="000C7BAF"/>
    <w:rsid w:val="000D71A3"/>
    <w:rsid w:val="00110F63"/>
    <w:rsid w:val="00195770"/>
    <w:rsid w:val="00197077"/>
    <w:rsid w:val="001B380C"/>
    <w:rsid w:val="001C1A7B"/>
    <w:rsid w:val="001E16BF"/>
    <w:rsid w:val="001E44B6"/>
    <w:rsid w:val="002E6321"/>
    <w:rsid w:val="002F5348"/>
    <w:rsid w:val="00303B9D"/>
    <w:rsid w:val="00330EE2"/>
    <w:rsid w:val="003341F1"/>
    <w:rsid w:val="003358FB"/>
    <w:rsid w:val="0033612A"/>
    <w:rsid w:val="003B13DA"/>
    <w:rsid w:val="003F2A2D"/>
    <w:rsid w:val="003F539F"/>
    <w:rsid w:val="00416A5B"/>
    <w:rsid w:val="00434615"/>
    <w:rsid w:val="00471367"/>
    <w:rsid w:val="00474E6C"/>
    <w:rsid w:val="004C2BF3"/>
    <w:rsid w:val="004D1813"/>
    <w:rsid w:val="004F5E5E"/>
    <w:rsid w:val="00520CE4"/>
    <w:rsid w:val="00535D2D"/>
    <w:rsid w:val="00561C43"/>
    <w:rsid w:val="0058534C"/>
    <w:rsid w:val="005D3422"/>
    <w:rsid w:val="005E54C8"/>
    <w:rsid w:val="006369B5"/>
    <w:rsid w:val="006418CF"/>
    <w:rsid w:val="006447CD"/>
    <w:rsid w:val="00644AFB"/>
    <w:rsid w:val="00676411"/>
    <w:rsid w:val="006C5869"/>
    <w:rsid w:val="006D0B2B"/>
    <w:rsid w:val="0070659B"/>
    <w:rsid w:val="00726F32"/>
    <w:rsid w:val="00755EDE"/>
    <w:rsid w:val="00773008"/>
    <w:rsid w:val="007A0CCB"/>
    <w:rsid w:val="007A1185"/>
    <w:rsid w:val="007A368A"/>
    <w:rsid w:val="007C6F80"/>
    <w:rsid w:val="007D098F"/>
    <w:rsid w:val="0082639E"/>
    <w:rsid w:val="00872E56"/>
    <w:rsid w:val="00892C8D"/>
    <w:rsid w:val="008A79B7"/>
    <w:rsid w:val="008B3AC8"/>
    <w:rsid w:val="008E6C80"/>
    <w:rsid w:val="00912DE3"/>
    <w:rsid w:val="009209EB"/>
    <w:rsid w:val="00920C0B"/>
    <w:rsid w:val="00986F13"/>
    <w:rsid w:val="00A0293C"/>
    <w:rsid w:val="00A23E30"/>
    <w:rsid w:val="00A24909"/>
    <w:rsid w:val="00A603AE"/>
    <w:rsid w:val="00AC0919"/>
    <w:rsid w:val="00AD224F"/>
    <w:rsid w:val="00AE1134"/>
    <w:rsid w:val="00AE4ED1"/>
    <w:rsid w:val="00B25E23"/>
    <w:rsid w:val="00B34ACA"/>
    <w:rsid w:val="00B5379F"/>
    <w:rsid w:val="00B6200C"/>
    <w:rsid w:val="00B72F1F"/>
    <w:rsid w:val="00B864E6"/>
    <w:rsid w:val="00BA0D04"/>
    <w:rsid w:val="00C01046"/>
    <w:rsid w:val="00C17952"/>
    <w:rsid w:val="00C24021"/>
    <w:rsid w:val="00C910ED"/>
    <w:rsid w:val="00CA3467"/>
    <w:rsid w:val="00CD4222"/>
    <w:rsid w:val="00CE192C"/>
    <w:rsid w:val="00D83489"/>
    <w:rsid w:val="00DB79F5"/>
    <w:rsid w:val="00DD682A"/>
    <w:rsid w:val="00E068F3"/>
    <w:rsid w:val="00E938AC"/>
    <w:rsid w:val="00ED1D76"/>
    <w:rsid w:val="00ED387B"/>
    <w:rsid w:val="00EE5DFA"/>
    <w:rsid w:val="00EF2D29"/>
    <w:rsid w:val="00EF61DF"/>
    <w:rsid w:val="00F0717B"/>
    <w:rsid w:val="00F45AAA"/>
    <w:rsid w:val="00F567E5"/>
    <w:rsid w:val="00FA3D62"/>
    <w:rsid w:val="00FB6CFC"/>
    <w:rsid w:val="00FB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1C12"/>
  <w15:chartTrackingRefBased/>
  <w15:docId w15:val="{BCBF6895-CDE0-4B53-8693-DDBB439E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3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D18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0D71A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3F539F"/>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F539F"/>
    <w:rPr>
      <w:rFonts w:ascii="Times New Roman" w:eastAsia="Times New Roman" w:hAnsi="Times New Roman" w:cs="Times New Roman"/>
      <w:b/>
      <w:bCs/>
      <w:i/>
      <w:iCs/>
      <w:sz w:val="26"/>
      <w:szCs w:val="26"/>
      <w:lang w:eastAsia="ru-RU"/>
    </w:rPr>
  </w:style>
  <w:style w:type="character" w:styleId="a3">
    <w:name w:val="Hyperlink"/>
    <w:uiPriority w:val="99"/>
    <w:rsid w:val="003F539F"/>
    <w:rPr>
      <w:color w:val="0000FF"/>
      <w:u w:val="single"/>
    </w:rPr>
  </w:style>
  <w:style w:type="paragraph" w:customStyle="1" w:styleId="ConsPlusNormal">
    <w:name w:val="ConsPlusNormal"/>
    <w:link w:val="ConsPlusNormal0"/>
    <w:qFormat/>
    <w:rsid w:val="003F53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F539F"/>
    <w:rPr>
      <w:rFonts w:ascii="Arial" w:eastAsia="Times New Roman" w:hAnsi="Arial" w:cs="Arial"/>
      <w:sz w:val="20"/>
      <w:szCs w:val="20"/>
      <w:lang w:eastAsia="ru-RU"/>
    </w:rPr>
  </w:style>
  <w:style w:type="paragraph" w:styleId="a4">
    <w:name w:val="Body Text"/>
    <w:aliases w:val="body text,body text Знак,body text Знак Знак,bt, ändrad,ändrad,body text1,bt1,body text2,bt2,body text11,bt11,body text3,bt3,paragraph 2,paragraph 21,EHPT,Body Text2,b,Body Text level 2"/>
    <w:basedOn w:val="a"/>
    <w:link w:val="a5"/>
    <w:uiPriority w:val="99"/>
    <w:rsid w:val="003F539F"/>
    <w:pPr>
      <w:jc w:val="both"/>
    </w:p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4"/>
    <w:uiPriority w:val="99"/>
    <w:rsid w:val="003F539F"/>
    <w:rPr>
      <w:rFonts w:ascii="Times New Roman" w:eastAsia="Times New Roman" w:hAnsi="Times New Roman" w:cs="Times New Roman"/>
      <w:sz w:val="20"/>
      <w:szCs w:val="20"/>
      <w:lang w:eastAsia="ru-RU"/>
    </w:rPr>
  </w:style>
  <w:style w:type="paragraph" w:styleId="2">
    <w:name w:val="Body Text 2"/>
    <w:basedOn w:val="a"/>
    <w:link w:val="20"/>
    <w:uiPriority w:val="99"/>
    <w:rsid w:val="003F539F"/>
    <w:pPr>
      <w:spacing w:after="120" w:line="480" w:lineRule="auto"/>
    </w:pPr>
  </w:style>
  <w:style w:type="character" w:customStyle="1" w:styleId="20">
    <w:name w:val="Основной текст 2 Знак"/>
    <w:basedOn w:val="a0"/>
    <w:link w:val="2"/>
    <w:uiPriority w:val="99"/>
    <w:rsid w:val="003F539F"/>
    <w:rPr>
      <w:rFonts w:ascii="Times New Roman" w:eastAsia="Times New Roman" w:hAnsi="Times New Roman" w:cs="Times New Roman"/>
      <w:sz w:val="20"/>
      <w:szCs w:val="20"/>
      <w:lang w:eastAsia="ru-RU"/>
    </w:rPr>
  </w:style>
  <w:style w:type="paragraph" w:customStyle="1" w:styleId="a6">
    <w:name w:val="Стиль"/>
    <w:uiPriority w:val="99"/>
    <w:rsid w:val="003F539F"/>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styleId="a7">
    <w:name w:val="Plain Text"/>
    <w:basedOn w:val="a"/>
    <w:link w:val="a8"/>
    <w:uiPriority w:val="99"/>
    <w:rsid w:val="003F539F"/>
    <w:rPr>
      <w:rFonts w:ascii="Courier New" w:hAnsi="Courier New" w:cs="Courier New"/>
    </w:rPr>
  </w:style>
  <w:style w:type="character" w:customStyle="1" w:styleId="a8">
    <w:name w:val="Текст Знак"/>
    <w:basedOn w:val="a0"/>
    <w:link w:val="a7"/>
    <w:uiPriority w:val="99"/>
    <w:rsid w:val="003F539F"/>
    <w:rPr>
      <w:rFonts w:ascii="Courier New" w:eastAsia="Times New Roman" w:hAnsi="Courier New" w:cs="Courier New"/>
      <w:sz w:val="20"/>
      <w:szCs w:val="20"/>
      <w:lang w:eastAsia="ru-RU"/>
    </w:rPr>
  </w:style>
  <w:style w:type="paragraph" w:styleId="a9">
    <w:name w:val="Body Text Indent"/>
    <w:basedOn w:val="a"/>
    <w:link w:val="aa"/>
    <w:uiPriority w:val="99"/>
    <w:rsid w:val="003F539F"/>
    <w:pPr>
      <w:widowControl w:val="0"/>
      <w:suppressAutoHyphens/>
      <w:ind w:firstLine="708"/>
      <w:jc w:val="both"/>
    </w:pPr>
    <w:rPr>
      <w:rFonts w:ascii="Arial" w:eastAsia="Arial Unicode MS" w:hAnsi="Arial"/>
      <w:kern w:val="1"/>
    </w:rPr>
  </w:style>
  <w:style w:type="character" w:customStyle="1" w:styleId="aa">
    <w:name w:val="Основной текст с отступом Знак"/>
    <w:basedOn w:val="a0"/>
    <w:link w:val="a9"/>
    <w:uiPriority w:val="99"/>
    <w:rsid w:val="003F539F"/>
    <w:rPr>
      <w:rFonts w:ascii="Arial" w:eastAsia="Arial Unicode MS" w:hAnsi="Arial" w:cs="Times New Roman"/>
      <w:kern w:val="1"/>
      <w:sz w:val="20"/>
      <w:szCs w:val="20"/>
      <w:lang w:eastAsia="ru-RU"/>
    </w:rPr>
  </w:style>
  <w:style w:type="character" w:customStyle="1" w:styleId="ab">
    <w:name w:val="Гипертекстовая ссылка"/>
    <w:rsid w:val="003F539F"/>
    <w:rPr>
      <w:color w:val="auto"/>
    </w:rPr>
  </w:style>
  <w:style w:type="paragraph" w:styleId="ac">
    <w:name w:val="List Paragraph"/>
    <w:aliases w:val="ПАРАГРАФ,SL_Абзац списка,Нумерованый список,СпБезКС,UL,Абзац маркированнный,Use Case List Paragraph,Абзац основного текста,Рисунок,Bullet Number,List,ТЗ список,Подпись рисунка"/>
    <w:basedOn w:val="a"/>
    <w:link w:val="ad"/>
    <w:uiPriority w:val="34"/>
    <w:qFormat/>
    <w:rsid w:val="003F539F"/>
    <w:pPr>
      <w:widowControl w:val="0"/>
      <w:autoSpaceDE w:val="0"/>
      <w:autoSpaceDN w:val="0"/>
      <w:adjustRightInd w:val="0"/>
      <w:ind w:left="708"/>
    </w:pPr>
  </w:style>
  <w:style w:type="paragraph" w:customStyle="1" w:styleId="s1">
    <w:name w:val="s_1"/>
    <w:basedOn w:val="a"/>
    <w:rsid w:val="003F539F"/>
    <w:pPr>
      <w:spacing w:before="100" w:beforeAutospacing="1" w:after="100" w:afterAutospacing="1"/>
    </w:pPr>
    <w:rPr>
      <w:sz w:val="24"/>
      <w:szCs w:val="24"/>
    </w:rPr>
  </w:style>
  <w:style w:type="character" w:customStyle="1" w:styleId="11">
    <w:name w:val="Основной шрифт абзаца1"/>
    <w:rsid w:val="003F539F"/>
  </w:style>
  <w:style w:type="character" w:customStyle="1" w:styleId="ad">
    <w:name w:val="Абзац списка Знак"/>
    <w:aliases w:val="ПАРАГРАФ Знак,SL_Абзац списка Знак,Нумерованый список Знак,СпБезКС Знак,UL Знак,Абзац маркированнный Знак,Use Case List Paragraph Знак,Абзац основного текста Знак,Рисунок Знак,Bullet Number Знак,List Знак,ТЗ список Знак"/>
    <w:link w:val="ac"/>
    <w:uiPriority w:val="34"/>
    <w:locked/>
    <w:rsid w:val="003F539F"/>
    <w:rPr>
      <w:rFonts w:ascii="Times New Roman" w:eastAsia="Times New Roman" w:hAnsi="Times New Roman" w:cs="Times New Roman"/>
      <w:sz w:val="20"/>
      <w:szCs w:val="20"/>
      <w:lang w:eastAsia="ru-RU"/>
    </w:rPr>
  </w:style>
  <w:style w:type="paragraph" w:styleId="ae">
    <w:name w:val="footnote text"/>
    <w:basedOn w:val="a"/>
    <w:link w:val="af"/>
    <w:uiPriority w:val="99"/>
    <w:rsid w:val="00F45AAA"/>
    <w:pPr>
      <w:spacing w:after="60"/>
      <w:ind w:firstLine="567"/>
      <w:jc w:val="both"/>
    </w:pPr>
  </w:style>
  <w:style w:type="character" w:customStyle="1" w:styleId="af">
    <w:name w:val="Текст сноски Знак"/>
    <w:basedOn w:val="a0"/>
    <w:link w:val="ae"/>
    <w:uiPriority w:val="99"/>
    <w:rsid w:val="00F45AA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D1813"/>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0D71A3"/>
    <w:rPr>
      <w:rFonts w:asciiTheme="majorHAnsi" w:eastAsiaTheme="majorEastAsia" w:hAnsiTheme="majorHAnsi" w:cstheme="majorBidi"/>
      <w:i/>
      <w:iCs/>
      <w:color w:val="2E74B5" w:themeColor="accent1" w:themeShade="BF"/>
      <w:sz w:val="20"/>
      <w:szCs w:val="20"/>
      <w:lang w:eastAsia="ru-RU"/>
    </w:rPr>
  </w:style>
  <w:style w:type="paragraph" w:styleId="af0">
    <w:name w:val="Balloon Text"/>
    <w:basedOn w:val="a"/>
    <w:link w:val="af1"/>
    <w:uiPriority w:val="99"/>
    <w:semiHidden/>
    <w:unhideWhenUsed/>
    <w:rsid w:val="00037241"/>
    <w:rPr>
      <w:rFonts w:ascii="Segoe UI" w:hAnsi="Segoe UI" w:cs="Segoe UI"/>
      <w:sz w:val="18"/>
      <w:szCs w:val="18"/>
    </w:rPr>
  </w:style>
  <w:style w:type="character" w:customStyle="1" w:styleId="af1">
    <w:name w:val="Текст выноски Знак"/>
    <w:basedOn w:val="a0"/>
    <w:link w:val="af0"/>
    <w:uiPriority w:val="99"/>
    <w:semiHidden/>
    <w:rsid w:val="00037241"/>
    <w:rPr>
      <w:rFonts w:ascii="Segoe UI" w:eastAsia="Times New Roman" w:hAnsi="Segoe UI" w:cs="Segoe UI"/>
      <w:sz w:val="18"/>
      <w:szCs w:val="18"/>
      <w:lang w:eastAsia="ru-RU"/>
    </w:rPr>
  </w:style>
  <w:style w:type="character" w:customStyle="1" w:styleId="af2">
    <w:name w:val="Заголовок Знак"/>
    <w:link w:val="af3"/>
    <w:qFormat/>
    <w:locked/>
    <w:rsid w:val="009209EB"/>
    <w:rPr>
      <w:b/>
      <w:bCs/>
      <w:lang w:eastAsia="ru-RU"/>
    </w:rPr>
  </w:style>
  <w:style w:type="paragraph" w:styleId="af3">
    <w:name w:val="Title"/>
    <w:basedOn w:val="a"/>
    <w:link w:val="af2"/>
    <w:qFormat/>
    <w:rsid w:val="009209EB"/>
    <w:pPr>
      <w:suppressAutoHyphens/>
      <w:jc w:val="center"/>
    </w:pPr>
    <w:rPr>
      <w:rFonts w:asciiTheme="minorHAnsi" w:eastAsiaTheme="minorHAnsi" w:hAnsiTheme="minorHAnsi" w:cstheme="minorBidi"/>
      <w:b/>
      <w:bCs/>
      <w:sz w:val="22"/>
      <w:szCs w:val="22"/>
    </w:rPr>
  </w:style>
  <w:style w:type="character" w:customStyle="1" w:styleId="12">
    <w:name w:val="Заголовок Знак1"/>
    <w:basedOn w:val="a0"/>
    <w:uiPriority w:val="10"/>
    <w:rsid w:val="009209EB"/>
    <w:rPr>
      <w:rFonts w:asciiTheme="majorHAnsi" w:eastAsiaTheme="majorEastAsia" w:hAnsiTheme="majorHAnsi" w:cstheme="majorBidi"/>
      <w:spacing w:val="-10"/>
      <w:kern w:val="28"/>
      <w:sz w:val="56"/>
      <w:szCs w:val="56"/>
      <w:lang w:eastAsia="ru-RU"/>
    </w:rPr>
  </w:style>
  <w:style w:type="table" w:styleId="af4">
    <w:name w:val="Table Grid"/>
    <w:basedOn w:val="a1"/>
    <w:uiPriority w:val="39"/>
    <w:rsid w:val="0030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29021">
      <w:bodyDiv w:val="1"/>
      <w:marLeft w:val="0"/>
      <w:marRight w:val="0"/>
      <w:marTop w:val="0"/>
      <w:marBottom w:val="0"/>
      <w:divBdr>
        <w:top w:val="none" w:sz="0" w:space="0" w:color="auto"/>
        <w:left w:val="none" w:sz="0" w:space="0" w:color="auto"/>
        <w:bottom w:val="none" w:sz="0" w:space="0" w:color="auto"/>
        <w:right w:val="none" w:sz="0" w:space="0" w:color="auto"/>
      </w:divBdr>
    </w:div>
    <w:div w:id="19004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AD68B233EA9D98AE9C5E124039130608E6F82C7DCD7DB567E45B8348F7A4D7CDDF087CD344263E5EAE" TargetMode="External"/><Relationship Id="rId3" Type="http://schemas.openxmlformats.org/officeDocument/2006/relationships/styles" Target="styles.xml"/><Relationship Id="rId7" Type="http://schemas.openxmlformats.org/officeDocument/2006/relationships/hyperlink" Target="mailto:operator-perevozok74@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8009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6818-609C-4DBD-8114-FC81DB03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5525</Words>
  <Characters>31498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Ивасенко Ольга Владимировна</dc:creator>
  <cp:keywords/>
  <dc:description/>
  <cp:lastModifiedBy>WORK</cp:lastModifiedBy>
  <cp:revision>13</cp:revision>
  <cp:lastPrinted>2024-05-31T04:50:00Z</cp:lastPrinted>
  <dcterms:created xsi:type="dcterms:W3CDTF">2024-05-31T06:32:00Z</dcterms:created>
  <dcterms:modified xsi:type="dcterms:W3CDTF">2026-06-05T03:21:00Z</dcterms:modified>
</cp:coreProperties>
</file>