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135" w:rsidRDefault="00CB16DA" w:rsidP="005631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63135" w:rsidRPr="00413BD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63135" w:rsidRPr="0035115E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5631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электротоваров</w:t>
      </w:r>
    </w:p>
    <w:p w:rsidR="00176523" w:rsidRPr="005F6E74" w:rsidRDefault="00176523" w:rsidP="00176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CF" w:rsidRPr="005F6E74" w:rsidRDefault="006E3ECF" w:rsidP="006E3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1765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</w:t>
      </w:r>
      <w:r w:rsidR="00176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54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 w:rsidRPr="00676AD3">
        <w:rPr>
          <w:rFonts w:ascii="Times New Roman" w:hAnsi="Times New Roman" w:cs="Times New Roman"/>
          <w:b/>
          <w:i/>
          <w:sz w:val="24"/>
          <w:szCs w:val="24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554913" w:rsidRPr="00F10FF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 поставку электротоваров</w:t>
      </w:r>
      <w:r w:rsidR="00554913" w:rsidRPr="00FD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7EB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="00FD37EB" w:rsidRPr="00FD37EB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43475E">
        <w:rPr>
          <w:rFonts w:ascii="Times New Roman" w:hAnsi="Times New Roman" w:cs="Times New Roman"/>
          <w:sz w:val="24"/>
          <w:szCs w:val="24"/>
        </w:rPr>
        <w:lastRenderedPageBreak/>
        <w:t>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6AD3" w:rsidRPr="00676AD3">
        <w:rPr>
          <w:rFonts w:ascii="Times New Roman" w:hAnsi="Times New Roman" w:cs="Times New Roman"/>
          <w:color w:val="FF0000"/>
          <w:sz w:val="24"/>
          <w:szCs w:val="24"/>
        </w:rPr>
        <w:t>КБК: 0540801 11 2 Я5 60276 611.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</w:t>
      </w:r>
      <w:r w:rsidRPr="009B5B3E">
        <w:rPr>
          <w:rFonts w:ascii="Times New Roman" w:hAnsi="Times New Roman" w:cs="Times New Roman"/>
          <w:sz w:val="24"/>
          <w:szCs w:val="24"/>
        </w:rPr>
        <w:lastRenderedPageBreak/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lastRenderedPageBreak/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lastRenderedPageBreak/>
        <w:t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E77EB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676AD3" w:rsidRPr="00B362A7" w:rsidRDefault="00676AD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b/>
                <w:i/>
                <w:sz w:val="24"/>
                <w:szCs w:val="24"/>
              </w:rPr>
              <w:t>КБК: 0540801 11 2 Я5 60276 611</w:t>
            </w:r>
            <w:r w:rsidRPr="00E34EA1">
              <w:rPr>
                <w:sz w:val="24"/>
                <w:szCs w:val="24"/>
                <w:lang w:eastAsia="ar-SA"/>
              </w:rPr>
              <w:t>.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Default="00BA5FC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(техническое задание) </w:t>
      </w:r>
    </w:p>
    <w:p w:rsidR="006E3ECF" w:rsidRDefault="00563135" w:rsidP="006E3ECF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F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 поставку электротоваров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для организации и проведения выставки </w:t>
      </w:r>
      <w:r w:rsidRPr="00FD37EB">
        <w:rPr>
          <w:rFonts w:ascii="Times New Roman" w:hAnsi="Times New Roman" w:cs="Times New Roman"/>
          <w:b/>
          <w:sz w:val="24"/>
          <w:szCs w:val="24"/>
        </w:rPr>
        <w:t>«</w:t>
      </w:r>
      <w:r w:rsidR="006E3ECF" w:rsidRPr="00FD37EB">
        <w:rPr>
          <w:rFonts w:ascii="Times New Roman" w:hAnsi="Times New Roman" w:cs="Times New Roman"/>
          <w:b/>
          <w:sz w:val="24"/>
          <w:szCs w:val="24"/>
        </w:rPr>
        <w:t>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176523">
        <w:rPr>
          <w:rFonts w:ascii="Times New Roman" w:hAnsi="Times New Roman" w:cs="Times New Roman"/>
          <w:b/>
          <w:sz w:val="24"/>
          <w:szCs w:val="24"/>
        </w:rPr>
        <w:t>8</w:t>
      </w:r>
      <w:r w:rsidR="00563135">
        <w:rPr>
          <w:rFonts w:ascii="Times New Roman" w:hAnsi="Times New Roman" w:cs="Times New Roman"/>
          <w:b/>
          <w:sz w:val="24"/>
          <w:szCs w:val="24"/>
        </w:rPr>
        <w:t>2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 товара: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г. Москва, пр-т Мира, д. 119, стр. 36.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Срок поставки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момента заключения Договора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0F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включительно.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 товара: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Перечень товара, требуемого к поставке 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и его характеристики, количество товара </w:t>
      </w:r>
      <w:r>
        <w:rPr>
          <w:rFonts w:ascii="Times New Roman" w:hAnsi="Times New Roman" w:cs="Times New Roman"/>
          <w:sz w:val="24"/>
          <w:szCs w:val="24"/>
        </w:rPr>
        <w:t xml:space="preserve">содержится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(Приложение № 1 к техническому заданию).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качеству, упаковке товара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Поставляем</w:t>
      </w:r>
      <w:r>
        <w:rPr>
          <w:rFonts w:ascii="Times New Roman" w:hAnsi="Times New Roman" w:cs="Times New Roman"/>
          <w:sz w:val="24"/>
          <w:szCs w:val="24"/>
          <w:lang w:eastAsia="x-none"/>
        </w:rPr>
        <w:t>ый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товар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дол</w:t>
      </w:r>
      <w:r>
        <w:rPr>
          <w:rFonts w:ascii="Times New Roman" w:hAnsi="Times New Roman" w:cs="Times New Roman"/>
          <w:sz w:val="24"/>
          <w:szCs w:val="24"/>
          <w:lang w:eastAsia="x-none"/>
        </w:rPr>
        <w:t>жен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быть новым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(товаром, который не был в употреблении, в том числе который не был восстановлен, у которого не были восстановлены потребительские свойства).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 действующих нормативных документов, в том числе (в части, к ним применимой):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ГОСТ 31996-2012 «Межгосударственный стандарт. Кабели силовые с пластмассовой изоляцией на номинальное напряжение 0,66; 1 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Общие технические условия" в части кабеля силового с пластмассовой изоляцией низкого напряжения»;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 IEC 60309-1-2016 «Вилки, штепсельные розетки и соединительные устройства промышленного назначения. Часть 1. Общие требования»;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 30988.1-2020 «Соединители электрические штепсельные бытового и аналогичного назначения. Часть 1. Общие требования и методы испытаний».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lang w:eastAsia="x-none"/>
        </w:rPr>
        <w:t>Поставляемый товар должен сопровождаться сертификатами соответствия, иными необходимыми документами о качестве, в случае если это предусмотрено действующим законодательством РФ.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bookmarkStart w:id="20" w:name="_Hlk104203244"/>
      <w:r>
        <w:rPr>
          <w:rFonts w:ascii="Times New Roman" w:eastAsia="MS Mincho" w:hAnsi="Times New Roman" w:cs="Times New Roman"/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 и</w:t>
      </w:r>
      <w:r>
        <w:rPr>
          <w:rFonts w:ascii="Times New Roman" w:hAnsi="Times New Roman" w:cs="Times New Roman"/>
          <w:sz w:val="24"/>
          <w:szCs w:val="24"/>
        </w:rPr>
        <w:t xml:space="preserve"> иных жидкостей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4.5. Товар должен быть маркирован в соответствии с требованиями действующего законодательства РФ (</w:t>
      </w:r>
      <w:r>
        <w:rPr>
          <w:rFonts w:ascii="Times New Roman" w:hAnsi="Times New Roman" w:cs="Times New Roman"/>
          <w:sz w:val="24"/>
          <w:szCs w:val="24"/>
          <w:lang w:eastAsia="x-none"/>
        </w:rPr>
        <w:t>в случае если это предусмотрено действующим законодательством РФ)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63135" w:rsidRDefault="00563135" w:rsidP="0056313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bookmarkEnd w:id="20"/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поставке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5.1. Способ доставки товара до Заказчика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Поставщиком самостоятельно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5.2. Поставка товара осуществляется единовременно в рабочие дни, время московское: с 10:00 до 17:00. Поставщик направляет Заказчику уведомление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товара в место доставки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7" w:history="1"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zakupki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@</w:t>
        </w:r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museikino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Поставщик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чем за 1 (один) рабочий день направляет Заказчику заявку на электронную почту </w:t>
      </w:r>
      <w:hyperlink r:id="rId8" w:history="1"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zakupki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@</w:t>
        </w:r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museikino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товара.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Расходы, связанные с транспортировкой, погрузочно-разгрузочными работами несоответствующего условиям настоящего технического задания товара,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135" w:rsidRDefault="00563135" w:rsidP="0056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Претензии Заказчика к качеству товара могут предъявляться в течение гарантийного срока, который составляет не менее 12 (двенадцати) месяцев с момента подписания Заказчиком документа о приемке. 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Если в течение гарантийного срока обнаружатся недостатки, то они подлежат устранению силами и средствами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указанным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третьим лицом за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Период исполнения гарантийных обязательств по устранению недостатков не может превышать 3 (трех) рабочих дней с момента получения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 уведомления от Заказчика о недостатках товара.</w:t>
      </w: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135" w:rsidRDefault="00563135" w:rsidP="00563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563135" w:rsidRDefault="00563135" w:rsidP="00563135">
      <w:pPr>
        <w:spacing w:after="0" w:line="240" w:lineRule="auto"/>
        <w:ind w:firstLine="567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Спецификация (Приложение № 1).</w:t>
      </w:r>
    </w:p>
    <w:p w:rsidR="00FD37EB" w:rsidRDefault="00FD37EB" w:rsidP="00563135">
      <w:pPr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Pr="00B208E7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37EB" w:rsidRDefault="00FD37EB" w:rsidP="00BA5FC3">
      <w:pPr>
        <w:jc w:val="both"/>
        <w:rPr>
          <w:rFonts w:ascii="Times New Roman" w:hAnsi="Times New Roman" w:cs="Times New Roman"/>
          <w:sz w:val="24"/>
          <w:szCs w:val="24"/>
        </w:rPr>
        <w:sectPr w:rsidR="00FD37EB" w:rsidSect="00FD37E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техническому заданию</w:t>
      </w:r>
    </w:p>
    <w:p w:rsidR="006E3ECF" w:rsidRDefault="006E3ECF" w:rsidP="00F963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200FAF" w:rsidRDefault="00563135" w:rsidP="006E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Поставку электротоваров</w:t>
      </w:r>
      <w:r w:rsidR="00176523" w:rsidRPr="00FD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ECF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3260"/>
        <w:gridCol w:w="2268"/>
        <w:gridCol w:w="1559"/>
        <w:gridCol w:w="1843"/>
        <w:gridCol w:w="1276"/>
        <w:gridCol w:w="992"/>
      </w:tblGrid>
      <w:tr w:rsidR="0036268B" w:rsidTr="005F3627">
        <w:tc>
          <w:tcPr>
            <w:tcW w:w="533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КТРУ/</w:t>
            </w:r>
          </w:p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3260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68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59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843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Обоснование применения дополнительной характеристики</w:t>
            </w:r>
          </w:p>
        </w:tc>
        <w:tc>
          <w:tcPr>
            <w:tcW w:w="1276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</w:t>
            </w:r>
          </w:p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измерения </w:t>
            </w:r>
          </w:p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36268B" w:rsidRPr="00D547FC" w:rsidTr="005F3627">
        <w:trPr>
          <w:trHeight w:val="78"/>
        </w:trPr>
        <w:tc>
          <w:tcPr>
            <w:tcW w:w="533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Кабель силовой с пластмассовой изоляцией низкого напряжения</w:t>
            </w: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27.32.13.111-00000003</w:t>
            </w: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Число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RPr="00D547FC" w:rsidTr="005F3627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переменное напряжение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0.66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Киловольт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Медные токопроводящие жилы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поперечного сечения кабеля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Плоская (П)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изоляции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7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удобства транспортировки и хранения</w:t>
            </w: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39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сечение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Квадратный миллиметр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228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брони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Небронированный (Г)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33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металлического экрана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 экрана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39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Кабель силовой с пластмассовой изоляцией низкого напряжения</w:t>
            </w: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27.32.13.111-00000003</w:t>
            </w: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Число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36268B" w:rsidRPr="00D547FC" w:rsidTr="005F3627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переменное напряжение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0.66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Киловольт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5F3627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Медные токопроводящие жилы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Tr="005F3627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поперечного сечения кабеля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Плоская (П)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изоляции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удобства транспортировки и хранения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38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сечение токопроводящих жил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Квадратный миллиметр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36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брони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Небронированный (Г)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34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металлического экрана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 экрана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Розетка штепсельная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27.33.13.110-00000002</w:t>
            </w: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Тип розетки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Внешняя (накладная)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≥ 220 и &lt; 250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Вольт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Количество гнезд в корпусе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495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Наличие заземления</w:t>
            </w: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26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Количество постов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возможности раздельного подключения нескольких единиц  на одном месте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8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совместимости с интерьером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21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BE7065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корпуса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АБС-пластик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механической прочности и </w:t>
            </w: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стойкости к нагреву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2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Тип комплектации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Розетка в сборе</w:t>
            </w:r>
          </w:p>
        </w:tc>
        <w:tc>
          <w:tcPr>
            <w:tcW w:w="1559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быстрого монтажа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Вилка штепсельная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Конструкция подключения провода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Прямой ввод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250 В, 50 Гц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58443D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корпуса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АБС-пластик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тука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2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Тип зажима жил провода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Винт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Сечение жил присоединяемого провода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 xml:space="preserve">от 0,5 до 2,5 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43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55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Вилка кабельная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3260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Конструкция подключения провода</w:t>
            </w:r>
          </w:p>
        </w:tc>
        <w:tc>
          <w:tcPr>
            <w:tcW w:w="2268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Прямой ввод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36268B" w:rsidTr="005F3627">
        <w:trPr>
          <w:trHeight w:val="19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250 В, 50 Гц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26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Тип зажима жил провода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Винт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5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Сечение провода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до 2,5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9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Форма корпуса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Прямая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86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 xml:space="preserve">от -30 °C до +45 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3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Каучук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2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24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Степень защиты</w:t>
            </w:r>
          </w:p>
        </w:tc>
        <w:tc>
          <w:tcPr>
            <w:tcW w:w="226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IP44</w:t>
            </w:r>
          </w:p>
        </w:tc>
        <w:tc>
          <w:tcPr>
            <w:tcW w:w="1559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4E4">
              <w:rPr>
                <w:rFonts w:ascii="Times New Roman" w:eastAsia="Calibri" w:hAnsi="Times New Roman" w:cs="Times New Roman"/>
                <w:bCs/>
              </w:rPr>
              <w:t>6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2404E4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sz w:val="20"/>
                <w:szCs w:val="20"/>
              </w:rPr>
              <w:t>Умная розетка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bCs/>
                <w:sz w:val="20"/>
                <w:szCs w:val="20"/>
              </w:rPr>
              <w:t>27.33.13.169</w:t>
            </w:r>
          </w:p>
        </w:tc>
        <w:tc>
          <w:tcPr>
            <w:tcW w:w="3260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Назначение</w:t>
            </w:r>
          </w:p>
        </w:tc>
        <w:tc>
          <w:tcPr>
            <w:tcW w:w="2268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 </w:t>
            </w:r>
            <w:r w:rsidRPr="0058443D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дистанционного управления электропитанием подключённых приборов</w:t>
            </w:r>
          </w:p>
        </w:tc>
        <w:tc>
          <w:tcPr>
            <w:tcW w:w="1559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подключения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Вилка F </w:t>
            </w: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 xml:space="preserve">(CEE 7/4,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Schuko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RPr="00926BFF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Беспроводная сеть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5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IEEE 802.11 b/g/n 2.4 </w:t>
            </w:r>
            <w:r w:rsidRPr="00B7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Наличие совместимости с умным домом с Алисой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вилки подключаемого к розетке устройства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(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Евровилка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F (CEE 7/4,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Schuko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Входное напряжение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100 до 260 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Максимальная нагрузка 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2500 до 3700 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Ударопрочный не поддерживающий горение пластик, цвет — белый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- Наличие заземления,</w:t>
            </w: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 xml:space="preserve">- Габариты должны позволять установку в стандартный двойной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подрозетник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, не перекрывая соседнюю розетку</w:t>
            </w:r>
          </w:p>
        </w:tc>
        <w:tc>
          <w:tcPr>
            <w:tcW w:w="1559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7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6A45C2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6A45C2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Степень защиты </w:t>
            </w:r>
          </w:p>
        </w:tc>
        <w:tc>
          <w:tcPr>
            <w:tcW w:w="226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IP30</w:t>
            </w:r>
          </w:p>
        </w:tc>
        <w:tc>
          <w:tcPr>
            <w:tcW w:w="1559" w:type="dxa"/>
          </w:tcPr>
          <w:p w:rsidR="0036268B" w:rsidRPr="006A45C2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5F3627">
        <w:trPr>
          <w:trHeight w:val="48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26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2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</w:t>
            </w: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силовой общего назначения</w:t>
            </w: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27.32.13.135</w:t>
            </w:r>
          </w:p>
        </w:tc>
        <w:tc>
          <w:tcPr>
            <w:tcW w:w="326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ПВС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медь/ПВХ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Сечение жилы кабеля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Структура жилы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Изоляция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ПВХ-пластикат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5F3627">
        <w:trPr>
          <w:trHeight w:val="180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226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200FAF">
          <w:pgSz w:w="16838" w:h="11906" w:orient="landscape"/>
          <w:pgMar w:top="1135" w:right="1134" w:bottom="1843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="009D03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36268B" w:rsidRDefault="0036268B" w:rsidP="00362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Поставку электротоваров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176523">
        <w:rPr>
          <w:rFonts w:ascii="Times New Roman" w:hAnsi="Times New Roman" w:cs="Times New Roman"/>
          <w:b/>
          <w:sz w:val="24"/>
          <w:szCs w:val="24"/>
        </w:rPr>
        <w:t>8</w:t>
      </w:r>
      <w:r w:rsidR="0036268B">
        <w:rPr>
          <w:rFonts w:ascii="Times New Roman" w:hAnsi="Times New Roman" w:cs="Times New Roman"/>
          <w:b/>
          <w:sz w:val="24"/>
          <w:szCs w:val="24"/>
        </w:rPr>
        <w:t>2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4454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2580"/>
        <w:gridCol w:w="1984"/>
        <w:gridCol w:w="1418"/>
        <w:gridCol w:w="1276"/>
        <w:gridCol w:w="992"/>
        <w:gridCol w:w="1417"/>
        <w:gridCol w:w="1418"/>
      </w:tblGrid>
      <w:tr w:rsidR="0036268B" w:rsidTr="0036268B">
        <w:tc>
          <w:tcPr>
            <w:tcW w:w="533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КТРУ/</w:t>
            </w:r>
          </w:p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580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84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418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276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</w:t>
            </w:r>
          </w:p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измерения </w:t>
            </w:r>
          </w:p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vAlign w:val="center"/>
          </w:tcPr>
          <w:p w:rsidR="0036268B" w:rsidRPr="00240AD4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за ед., руб.</w:t>
            </w:r>
          </w:p>
        </w:tc>
        <w:tc>
          <w:tcPr>
            <w:tcW w:w="1418" w:type="dxa"/>
          </w:tcPr>
          <w:p w:rsidR="0036268B" w:rsidRPr="00240AD4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36268B" w:rsidRPr="00D547FC" w:rsidTr="0036268B">
        <w:trPr>
          <w:trHeight w:val="78"/>
        </w:trPr>
        <w:tc>
          <w:tcPr>
            <w:tcW w:w="533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Кабель силовой с пластмассовой изоляцией низкого напряжения</w:t>
            </w: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FF0F2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27.32.13.111-00000003</w:t>
            </w: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Число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RPr="00D547FC" w:rsidTr="0036268B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переменное напряжение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0.66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Киловольт</w:t>
            </w: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Медные токопроводящие жилы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поперечного сечения кабеля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Плоская (П)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72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изоляции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7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39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сечение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Квадратный миллиметр</w:t>
            </w: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228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брони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Небронированный (Г)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330"/>
        </w:trPr>
        <w:tc>
          <w:tcPr>
            <w:tcW w:w="533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металлического экрана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 экрана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39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Кабель силовой с пластмассовой изоляцией низкого напряжения</w:t>
            </w: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27.32.13.111-00000003</w:t>
            </w: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Число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417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RPr="00D547FC" w:rsidTr="0036268B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переменное напряжение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0.66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Киловольт</w:t>
            </w: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RPr="00D547FC" w:rsidTr="0036268B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Медные токопроводящие жилы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36268B" w:rsidRPr="00D547FC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6268B" w:rsidTr="0036268B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поперечного сечения кабеля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Плоская (П)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изоляции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36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38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Номинальное сечение токопроводящих жил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Квадратный миллиметр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36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брони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Небронированный (Г)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34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металлического экрана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 экрана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Розетка штепсельная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27.33.13.110-00000002</w:t>
            </w: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Тип розетки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Внешняя (накладная)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≥ 220 и &lt; 250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Вольт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BE7065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Количество гнезд в корпусе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495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Наличие заземления</w:t>
            </w:r>
          </w:p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26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Количество постов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8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21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BE7065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корпуса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АБС-пластик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202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Тип комплектации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Розетка в сборе</w:t>
            </w:r>
          </w:p>
        </w:tc>
        <w:tc>
          <w:tcPr>
            <w:tcW w:w="1418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Вилка штепсельная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Конструкция подключения провода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Прямой ввод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250 В, 50 Гц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02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58443D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корпуса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АБС-пластик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тука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2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Тип зажима жил провода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Винт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Сечение жил присоединяемого провода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 xml:space="preserve">от 0,5 до 2,5 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43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55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Вилка кабельная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2580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Конструкция подключения провода</w:t>
            </w:r>
          </w:p>
        </w:tc>
        <w:tc>
          <w:tcPr>
            <w:tcW w:w="1984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Прямой ввод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9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250 В, 50 Гц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26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Ампер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1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Тип зажима жил провода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Винт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5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Сечение провода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до 2,5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9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Форма корпуса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Прямая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86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 xml:space="preserve">от -30 °C до +45 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3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Каучук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25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240"/>
        </w:trPr>
        <w:tc>
          <w:tcPr>
            <w:tcW w:w="533" w:type="dxa"/>
            <w:vMerge/>
            <w:vAlign w:val="center"/>
          </w:tcPr>
          <w:p w:rsidR="0036268B" w:rsidRPr="00541C7E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Степень защиты</w:t>
            </w:r>
          </w:p>
        </w:tc>
        <w:tc>
          <w:tcPr>
            <w:tcW w:w="1984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</w:rPr>
              <w:t>IP44</w:t>
            </w:r>
          </w:p>
        </w:tc>
        <w:tc>
          <w:tcPr>
            <w:tcW w:w="1418" w:type="dxa"/>
          </w:tcPr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4E4">
              <w:rPr>
                <w:rFonts w:ascii="Times New Roman" w:eastAsia="Calibri" w:hAnsi="Times New Roman" w:cs="Times New Roman"/>
                <w:bCs/>
              </w:rPr>
              <w:t>6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36268B" w:rsidRDefault="0036268B" w:rsidP="005F3627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36268B" w:rsidRPr="002404E4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sz w:val="20"/>
                <w:szCs w:val="20"/>
              </w:rPr>
              <w:t>Умная розетка</w:t>
            </w: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68B" w:rsidRPr="0058443D" w:rsidRDefault="0036268B" w:rsidP="005F36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58443D" w:rsidRDefault="0036268B" w:rsidP="005F3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268B" w:rsidRPr="0058443D" w:rsidRDefault="0036268B" w:rsidP="005F36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bCs/>
                <w:sz w:val="20"/>
                <w:szCs w:val="20"/>
              </w:rPr>
              <w:t>27.33.13.169</w:t>
            </w:r>
          </w:p>
        </w:tc>
        <w:tc>
          <w:tcPr>
            <w:tcW w:w="2580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Назначение</w:t>
            </w:r>
          </w:p>
        </w:tc>
        <w:tc>
          <w:tcPr>
            <w:tcW w:w="1984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 </w:t>
            </w:r>
            <w:r w:rsidRPr="0058443D"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дистанционного управления электропитанием подключённых приборов</w:t>
            </w:r>
          </w:p>
        </w:tc>
        <w:tc>
          <w:tcPr>
            <w:tcW w:w="1418" w:type="dxa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44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Pr="0058443D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подключения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Вилка F </w:t>
            </w: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 xml:space="preserve">(CEE 7/4,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Schuko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RPr="00926BFF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Беспроводная сеть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5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IEEE 802.11 b/g/n 2.4 </w:t>
            </w:r>
            <w:r w:rsidRPr="00B7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Наличие совместимости с умным домом с Алисой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вилки подключаемого к розетке устройства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(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Евровилка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F (CEE 7/4,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Schuko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Входное напряжение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100 до 260 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Максимальная нагрузка 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2500 до 3700 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Ударопрочный не поддерживающий горение пластик, цвет — белый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129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- Наличие заземления,</w:t>
            </w: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 xml:space="preserve">- Габариты должны позволять установку в стандартный двойной </w:t>
            </w:r>
            <w:proofErr w:type="spellStart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подрозетник</w:t>
            </w:r>
            <w:proofErr w:type="spellEnd"/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, не перекрывая соседнюю розетку</w:t>
            </w: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70"/>
        </w:trPr>
        <w:tc>
          <w:tcPr>
            <w:tcW w:w="533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6A45C2" w:rsidRDefault="0036268B" w:rsidP="005F3627">
            <w:pPr>
              <w:jc w:val="center"/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36268B" w:rsidRPr="006A45C2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Степень защиты </w:t>
            </w:r>
          </w:p>
        </w:tc>
        <w:tc>
          <w:tcPr>
            <w:tcW w:w="1984" w:type="dxa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IP30</w:t>
            </w:r>
          </w:p>
        </w:tc>
        <w:tc>
          <w:tcPr>
            <w:tcW w:w="1418" w:type="dxa"/>
          </w:tcPr>
          <w:p w:rsidR="0036268B" w:rsidRPr="006A45C2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6268B" w:rsidTr="0036268B">
        <w:trPr>
          <w:trHeight w:val="48"/>
        </w:trPr>
        <w:tc>
          <w:tcPr>
            <w:tcW w:w="533" w:type="dxa"/>
            <w:vMerge w:val="restart"/>
            <w:vAlign w:val="center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26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2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</w:t>
            </w: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силовой общего назначения</w:t>
            </w: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27.32.13.135</w:t>
            </w:r>
          </w:p>
        </w:tc>
        <w:tc>
          <w:tcPr>
            <w:tcW w:w="2580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4" w:type="dxa"/>
          </w:tcPr>
          <w:p w:rsidR="0036268B" w:rsidRPr="00BE7065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65">
              <w:rPr>
                <w:rFonts w:ascii="Times New Roman" w:hAnsi="Times New Roman" w:cs="Times New Roman"/>
                <w:sz w:val="20"/>
                <w:szCs w:val="20"/>
              </w:rPr>
              <w:t>Бухта по 100 м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992" w:type="dxa"/>
            <w:vMerge w:val="restart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417" w:type="dxa"/>
            <w:vMerge w:val="restart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268B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ПВС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медь/ПВХ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Сечение жилы кабеля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мм²</w:t>
            </w: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Структура жилы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42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Изоляция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ПВХ-пластикат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36268B">
        <w:trPr>
          <w:trHeight w:val="180"/>
        </w:trPr>
        <w:tc>
          <w:tcPr>
            <w:tcW w:w="533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6268B" w:rsidRPr="00D82610" w:rsidRDefault="0036268B" w:rsidP="005F36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36268B" w:rsidRPr="00D82610" w:rsidRDefault="0036268B" w:rsidP="005F3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580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1984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8B" w:rsidTr="00464ED7">
        <w:trPr>
          <w:trHeight w:val="180"/>
        </w:trPr>
        <w:tc>
          <w:tcPr>
            <w:tcW w:w="11619" w:type="dxa"/>
            <w:gridSpan w:val="8"/>
            <w:vAlign w:val="center"/>
          </w:tcPr>
          <w:p w:rsidR="0036268B" w:rsidRPr="003A7281" w:rsidRDefault="0036268B" w:rsidP="0036268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68B" w:rsidRPr="003A7281" w:rsidRDefault="0036268B" w:rsidP="005F36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GoBack"/>
      <w:bookmarkEnd w:id="21"/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6E3ECF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="009D03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41333" w:rsidRPr="00B208E7" w:rsidRDefault="00FD37EB" w:rsidP="00FD37EB">
      <w:pPr>
        <w:tabs>
          <w:tab w:val="left" w:pos="10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41333">
        <w:rPr>
          <w:rFonts w:ascii="Times New Roman" w:eastAsia="Calibri" w:hAnsi="Times New Roman" w:cs="Times New Roman"/>
          <w:sz w:val="24"/>
          <w:szCs w:val="24"/>
        </w:rPr>
        <w:t>3</w:t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67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КБК: 0540801 11 2 Я5 60276 611</w:t>
      </w:r>
    </w:p>
    <w:p w:rsidR="00F41333" w:rsidRPr="004248C2" w:rsidRDefault="00F41333" w:rsidP="00F413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9D" w:rsidRDefault="009D039D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2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2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документооборот Стороны осуществляют в соответствии с Гражданским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0C2BF8"/>
    <w:rsid w:val="00176523"/>
    <w:rsid w:val="00200FAF"/>
    <w:rsid w:val="002A09CC"/>
    <w:rsid w:val="0034639F"/>
    <w:rsid w:val="0036268B"/>
    <w:rsid w:val="004E77EB"/>
    <w:rsid w:val="00554913"/>
    <w:rsid w:val="00563135"/>
    <w:rsid w:val="00574F02"/>
    <w:rsid w:val="005B0976"/>
    <w:rsid w:val="005E17D3"/>
    <w:rsid w:val="00676AD3"/>
    <w:rsid w:val="006E3ECF"/>
    <w:rsid w:val="00873626"/>
    <w:rsid w:val="00936819"/>
    <w:rsid w:val="009D039D"/>
    <w:rsid w:val="00B0294D"/>
    <w:rsid w:val="00BA5FC3"/>
    <w:rsid w:val="00CB16DA"/>
    <w:rsid w:val="00DB432D"/>
    <w:rsid w:val="00F10FF9"/>
    <w:rsid w:val="00F41333"/>
    <w:rsid w:val="00F963EA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5C80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aliases w:val="%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6E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62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musei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88E1-95E6-4717-BF0B-971963A6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8627</Words>
  <Characters>49178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11</cp:revision>
  <dcterms:created xsi:type="dcterms:W3CDTF">2026-06-22T07:54:00Z</dcterms:created>
  <dcterms:modified xsi:type="dcterms:W3CDTF">2026-07-01T10:22:00Z</dcterms:modified>
</cp:coreProperties>
</file>