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CA59C" w14:textId="77777777" w:rsidR="00A947F5" w:rsidRPr="00086EE5" w:rsidRDefault="00507B2A" w:rsidP="00A947F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EE5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35B53666" w14:textId="71E891C2" w:rsidR="00A947F5" w:rsidRPr="00A947F5" w:rsidRDefault="00E6176B" w:rsidP="00A947F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947F5">
        <w:rPr>
          <w:rFonts w:ascii="Times New Roman" w:eastAsia="Times New Roman" w:hAnsi="Times New Roman" w:cs="Times New Roman"/>
        </w:rPr>
        <w:t xml:space="preserve">   </w:t>
      </w:r>
      <w:r w:rsidR="00A947F5" w:rsidRPr="00A947F5">
        <w:rPr>
          <w:rFonts w:ascii="Times New Roman" w:eastAsia="Times New Roman" w:hAnsi="Times New Roman" w:cs="Times New Roman"/>
          <w:b/>
          <w:bCs/>
        </w:rPr>
        <w:t>н</w:t>
      </w:r>
      <w:r w:rsidR="00A947F5" w:rsidRPr="00A947F5">
        <w:rPr>
          <w:rFonts w:ascii="Times New Roman" w:eastAsia="Times New Roman" w:hAnsi="Times New Roman" w:cs="Times New Roman"/>
          <w:b/>
          <w:bCs/>
          <w:lang w:eastAsia="ru-RU"/>
        </w:rPr>
        <w:t xml:space="preserve">а поставку ГСМ (бензина автомобильного и дизельного летнего топлива) </w:t>
      </w:r>
    </w:p>
    <w:p w14:paraId="7E3B982D" w14:textId="7EB8B1E6" w:rsidR="00E6176B" w:rsidRDefault="00E6176B" w:rsidP="00E6176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A947F5">
        <w:rPr>
          <w:rFonts w:ascii="Times New Roman" w:hAnsi="Times New Roman" w:cs="Times New Roman"/>
          <w:b/>
          <w:snapToGrid w:val="0"/>
        </w:rPr>
        <w:t>для нужд</w:t>
      </w:r>
      <w:r w:rsidRPr="00A947F5">
        <w:rPr>
          <w:rFonts w:ascii="Times New Roman" w:hAnsi="Times New Roman" w:cs="Times New Roman"/>
          <w:b/>
        </w:rPr>
        <w:t xml:space="preserve"> ФГБУ «Национальный парк «Нечкинский»</w:t>
      </w:r>
      <w:r w:rsidRPr="00A947F5">
        <w:rPr>
          <w:rFonts w:ascii="Times New Roman" w:eastAsia="Times New Roman" w:hAnsi="Times New Roman" w:cs="Times New Roman"/>
          <w:b/>
        </w:rPr>
        <w:t xml:space="preserve"> </w:t>
      </w:r>
    </w:p>
    <w:p w14:paraId="0E8DB40D" w14:textId="77777777" w:rsidR="00A947F5" w:rsidRPr="00A947F5" w:rsidRDefault="00A947F5" w:rsidP="00E6176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062F7" w14:textId="77777777" w:rsidR="00A947F5" w:rsidRPr="007C28FB" w:rsidRDefault="00A947F5" w:rsidP="00A94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8C5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КЗ 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261180400668518280100100090000000244</w:t>
      </w:r>
    </w:p>
    <w:p w14:paraId="08FB650D" w14:textId="77777777" w:rsidR="00A947F5" w:rsidRPr="00A947F5" w:rsidRDefault="00A947F5" w:rsidP="00E6176B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F4A0384" w14:textId="2EB605F7" w:rsidR="00E6176B" w:rsidRPr="00086EE5" w:rsidRDefault="00086EE5" w:rsidP="00A947F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E6176B" w:rsidRPr="00086EE5">
        <w:rPr>
          <w:rFonts w:ascii="Times New Roman" w:eastAsia="Times New Roman" w:hAnsi="Times New Roman" w:cs="Times New Roman"/>
          <w:b/>
        </w:rPr>
        <w:t xml:space="preserve">1. Объект закупки (товаров, работ, услуг): </w:t>
      </w:r>
      <w:r w:rsidR="00A947F5" w:rsidRPr="00086EE5">
        <w:rPr>
          <w:rFonts w:ascii="Times New Roman" w:eastAsia="Times New Roman" w:hAnsi="Times New Roman" w:cs="Times New Roman"/>
        </w:rPr>
        <w:t>Поставка ГСМ (бензина автомобильного и дизельного летнего топлива) для нужд ФГБУ «Национальный парк «Нечкинский».</w:t>
      </w:r>
    </w:p>
    <w:p w14:paraId="6575B199" w14:textId="00980CF8" w:rsidR="00E6176B" w:rsidRPr="00086EE5" w:rsidRDefault="00E6176B" w:rsidP="00E61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86EE5">
        <w:rPr>
          <w:rFonts w:ascii="Times New Roman" w:eastAsia="Times New Roman" w:hAnsi="Times New Roman" w:cs="Times New Roman"/>
          <w:b/>
        </w:rPr>
        <w:t xml:space="preserve">  </w:t>
      </w:r>
      <w:r w:rsidR="00086EE5" w:rsidRPr="00086EE5">
        <w:rPr>
          <w:rFonts w:ascii="Times New Roman" w:eastAsia="Times New Roman" w:hAnsi="Times New Roman" w:cs="Times New Roman"/>
          <w:b/>
        </w:rPr>
        <w:t xml:space="preserve">        </w:t>
      </w:r>
      <w:r w:rsidRPr="00086EE5">
        <w:rPr>
          <w:rFonts w:ascii="Times New Roman" w:eastAsia="Times New Roman" w:hAnsi="Times New Roman" w:cs="Times New Roman"/>
          <w:b/>
        </w:rPr>
        <w:t xml:space="preserve">2. Место поставки пластиковых карт: </w:t>
      </w:r>
      <w:r w:rsidRPr="00086EE5">
        <w:rPr>
          <w:rFonts w:ascii="Times New Roman" w:eastAsia="Times New Roman" w:hAnsi="Times New Roman" w:cs="Times New Roman"/>
        </w:rPr>
        <w:t>427413, У</w:t>
      </w:r>
      <w:r w:rsidR="00A947F5" w:rsidRPr="00086EE5">
        <w:rPr>
          <w:rFonts w:ascii="Times New Roman" w:eastAsia="Times New Roman" w:hAnsi="Times New Roman" w:cs="Times New Roman"/>
        </w:rPr>
        <w:t>дмуртская Республика</w:t>
      </w:r>
      <w:r w:rsidRPr="00086EE5">
        <w:rPr>
          <w:rFonts w:ascii="Times New Roman" w:eastAsia="Times New Roman" w:hAnsi="Times New Roman" w:cs="Times New Roman"/>
        </w:rPr>
        <w:t>, Воткинский район, п.</w:t>
      </w:r>
      <w:r w:rsidR="00A947F5" w:rsidRPr="00086EE5">
        <w:rPr>
          <w:rFonts w:ascii="Times New Roman" w:eastAsia="Times New Roman" w:hAnsi="Times New Roman" w:cs="Times New Roman"/>
        </w:rPr>
        <w:t xml:space="preserve"> </w:t>
      </w:r>
      <w:r w:rsidRPr="00086EE5">
        <w:rPr>
          <w:rFonts w:ascii="Times New Roman" w:eastAsia="Times New Roman" w:hAnsi="Times New Roman" w:cs="Times New Roman"/>
        </w:rPr>
        <w:t>Новый, ул.</w:t>
      </w:r>
      <w:r w:rsidR="00A947F5" w:rsidRPr="00086EE5">
        <w:rPr>
          <w:rFonts w:ascii="Times New Roman" w:eastAsia="Times New Roman" w:hAnsi="Times New Roman" w:cs="Times New Roman"/>
        </w:rPr>
        <w:t xml:space="preserve"> </w:t>
      </w:r>
      <w:r w:rsidRPr="00086EE5">
        <w:rPr>
          <w:rFonts w:ascii="Times New Roman" w:eastAsia="Times New Roman" w:hAnsi="Times New Roman" w:cs="Times New Roman"/>
        </w:rPr>
        <w:t>Костоватовская, д.1</w:t>
      </w:r>
      <w:r w:rsidR="00A947F5" w:rsidRPr="00086EE5">
        <w:rPr>
          <w:rFonts w:ascii="Times New Roman" w:eastAsia="Times New Roman" w:hAnsi="Times New Roman" w:cs="Times New Roman"/>
        </w:rPr>
        <w:t>.</w:t>
      </w:r>
    </w:p>
    <w:p w14:paraId="6F2B21D5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 xml:space="preserve">          3. Реализация пластиковых топливных карт:</w:t>
      </w:r>
    </w:p>
    <w:p w14:paraId="64BDCDC1" w14:textId="081C8AF0" w:rsidR="00E6176B" w:rsidRPr="00086EE5" w:rsidRDefault="00E6176B" w:rsidP="00E6176B">
      <w:pPr>
        <w:keepNext/>
        <w:keepLines/>
        <w:tabs>
          <w:tab w:val="num" w:pos="0"/>
        </w:tabs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086EE5">
        <w:rPr>
          <w:rFonts w:ascii="Times New Roman" w:eastAsia="Times New Roman" w:hAnsi="Times New Roman" w:cs="Times New Roman"/>
          <w:bCs/>
        </w:rPr>
        <w:tab/>
        <w:t>Учитывая разъездной характер работы, необходимо обеспечить  заправку  транспорта  Заказчика в п.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Новый, с.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Гольяны, г.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Воткинск, г.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Ижевск, в том числе, но не ограничиваясь</w:t>
      </w:r>
      <w:r w:rsidRPr="00086EE5">
        <w:rPr>
          <w:rFonts w:ascii="Times New Roman" w:hAnsi="Times New Roman" w:cs="Times New Roman"/>
          <w:b/>
          <w:i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Сеть АЗС на удалении не более 20 км от границ Национального парка «Нечкинский» должна составлять не менее 2 АЗС, при этом должно быть не менее 1 АЗС на расстоянии не более 5  км  от  административного здания по адресу: УР, Воткинский район, п.</w:t>
      </w:r>
      <w:r w:rsidR="00A947F5" w:rsidRPr="00086EE5">
        <w:rPr>
          <w:rFonts w:ascii="Times New Roman" w:hAnsi="Times New Roman" w:cs="Times New Roman"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Новый, ул.</w:t>
      </w:r>
      <w:r w:rsidR="00A947F5" w:rsidRPr="00086EE5">
        <w:rPr>
          <w:rFonts w:ascii="Times New Roman" w:hAnsi="Times New Roman" w:cs="Times New Roman"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Костоватовская, д.1.</w:t>
      </w:r>
    </w:p>
    <w:p w14:paraId="608B5C2C" w14:textId="77777777" w:rsidR="00E6176B" w:rsidRPr="00086EE5" w:rsidRDefault="00E6176B" w:rsidP="00E6176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86EE5">
        <w:rPr>
          <w:rFonts w:ascii="Times New Roman" w:hAnsi="Times New Roman" w:cs="Times New Roman"/>
          <w:b/>
          <w:bCs/>
          <w:lang w:eastAsia="ru-RU"/>
        </w:rPr>
        <w:tab/>
        <w:t>4. Назначение товара и цели использования:</w:t>
      </w:r>
      <w:r w:rsidRPr="00086EE5">
        <w:rPr>
          <w:rFonts w:ascii="Times New Roman" w:hAnsi="Times New Roman" w:cs="Times New Roman"/>
          <w:lang w:eastAsia="ru-RU"/>
        </w:rPr>
        <w:t xml:space="preserve"> нефтепродукты для заправки транспортных средств.</w:t>
      </w:r>
    </w:p>
    <w:p w14:paraId="2BF46FD0" w14:textId="049DE925" w:rsidR="00E6176B" w:rsidRPr="00086EE5" w:rsidRDefault="00086EE5" w:rsidP="00086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="00E6176B" w:rsidRPr="00086EE5">
        <w:rPr>
          <w:rFonts w:ascii="Times New Roman" w:eastAsia="Times New Roman" w:hAnsi="Times New Roman" w:cs="Times New Roman"/>
          <w:b/>
        </w:rPr>
        <w:t>5. Количество поставляемого товара для каждой позиции и вида: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7263"/>
        <w:gridCol w:w="1068"/>
        <w:gridCol w:w="1160"/>
      </w:tblGrid>
      <w:tr w:rsidR="00A947F5" w:rsidRPr="00086EE5" w14:paraId="62F32A4F" w14:textId="77777777" w:rsidTr="00086EE5">
        <w:trPr>
          <w:trHeight w:val="457"/>
          <w:jc w:val="center"/>
        </w:trPr>
        <w:tc>
          <w:tcPr>
            <w:tcW w:w="562" w:type="dxa"/>
          </w:tcPr>
          <w:p w14:paraId="17EFC9DB" w14:textId="2BDD1DD0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263" w:type="dxa"/>
          </w:tcPr>
          <w:p w14:paraId="5B724571" w14:textId="081E92BB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Наименование топлива, характеристики.</w:t>
            </w:r>
          </w:p>
        </w:tc>
        <w:tc>
          <w:tcPr>
            <w:tcW w:w="1068" w:type="dxa"/>
          </w:tcPr>
          <w:p w14:paraId="49DEF9CF" w14:textId="77777777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Кол-во карт (шт.)</w:t>
            </w:r>
          </w:p>
        </w:tc>
        <w:tc>
          <w:tcPr>
            <w:tcW w:w="1160" w:type="dxa"/>
          </w:tcPr>
          <w:p w14:paraId="0A225A69" w14:textId="77777777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Итого литров</w:t>
            </w:r>
          </w:p>
        </w:tc>
      </w:tr>
      <w:tr w:rsidR="00A947F5" w:rsidRPr="00086EE5" w14:paraId="757D2E4B" w14:textId="77777777" w:rsidTr="00086EE5">
        <w:trPr>
          <w:trHeight w:val="315"/>
          <w:jc w:val="center"/>
        </w:trPr>
        <w:tc>
          <w:tcPr>
            <w:tcW w:w="562" w:type="dxa"/>
          </w:tcPr>
          <w:p w14:paraId="085811EA" w14:textId="53B07111" w:rsidR="00A947F5" w:rsidRPr="00086EE5" w:rsidRDefault="00A947F5" w:rsidP="00A9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263" w:type="dxa"/>
            <w:vAlign w:val="center"/>
          </w:tcPr>
          <w:p w14:paraId="737C47B7" w14:textId="5C67507B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Топливо дизельное летнее экологического класса не ниже К5 (розничная поставка)</w:t>
            </w:r>
          </w:p>
          <w:p w14:paraId="01D8263B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 -19.20.21.300-00000005</w:t>
            </w:r>
          </w:p>
          <w:p w14:paraId="5C3F4487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Сорт /класс – </w:t>
            </w:r>
            <w:r w:rsidRPr="00086EE5">
              <w:rPr>
                <w:rFonts w:ascii="Times New Roman" w:eastAsia="Times New Roman" w:hAnsi="Times New Roman" w:cs="Times New Roman"/>
                <w:lang w:val="en-US"/>
              </w:rPr>
              <w:t>D</w:t>
            </w:r>
          </w:p>
          <w:p w14:paraId="0234D780" w14:textId="7F5D4085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Тип топлива дизельного - летнее</w:t>
            </w:r>
          </w:p>
          <w:p w14:paraId="403BF58F" w14:textId="49BB40F1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Экологический класс- не ниже К5</w:t>
            </w:r>
          </w:p>
          <w:p w14:paraId="5748414C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09FDE2FE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6BF9F0B4" w14:textId="28C8FF05" w:rsidR="00A947F5" w:rsidRPr="00086EE5" w:rsidRDefault="00A947F5" w:rsidP="00A947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Топливо дизельное ГОСТ 305-2013, ТР ТС 013/2011</w:t>
            </w:r>
            <w:r w:rsidR="00086EE5" w:rsidRPr="00086EE5">
              <w:rPr>
                <w:rFonts w:ascii="Times New Roman" w:hAnsi="Times New Roman" w:cs="Times New Roman"/>
              </w:rPr>
              <w:t>.</w:t>
            </w:r>
          </w:p>
          <w:p w14:paraId="6E941FB3" w14:textId="1E756F7E" w:rsidR="00A947F5" w:rsidRPr="00086EE5" w:rsidRDefault="00A947F5" w:rsidP="00A947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  <w:spacing w:val="4"/>
              </w:rPr>
              <w:t>Товар должен соответствовать</w:t>
            </w:r>
            <w:r w:rsidR="00086EE5" w:rsidRPr="00086EE5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86EE5">
              <w:rPr>
                <w:rFonts w:ascii="Times New Roman" w:hAnsi="Times New Roman" w:cs="Times New Roman"/>
                <w:spacing w:val="4"/>
              </w:rPr>
              <w:t>ГОСТ 305-2013, Технический регламент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утвержденный Постановлением Правительства Российской Федерации от 27.02.2008 г. №118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товара.</w:t>
            </w:r>
          </w:p>
          <w:p w14:paraId="1D94BEA6" w14:textId="00C1ADD4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(качество в соответствии с требованиями ГОСТа)</w:t>
            </w:r>
          </w:p>
        </w:tc>
        <w:tc>
          <w:tcPr>
            <w:tcW w:w="1068" w:type="dxa"/>
            <w:vAlign w:val="center"/>
          </w:tcPr>
          <w:p w14:paraId="07771297" w14:textId="2FA68C5A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60" w:type="dxa"/>
            <w:vAlign w:val="center"/>
          </w:tcPr>
          <w:p w14:paraId="1E80E43A" w14:textId="77777777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18C9C3" w14:textId="7925CC54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350 </w:t>
            </w:r>
          </w:p>
          <w:p w14:paraId="7B0121DE" w14:textId="77777777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47F5" w:rsidRPr="00086EE5" w14:paraId="456BD904" w14:textId="77777777" w:rsidTr="00086EE5">
        <w:trPr>
          <w:trHeight w:val="315"/>
          <w:jc w:val="center"/>
        </w:trPr>
        <w:tc>
          <w:tcPr>
            <w:tcW w:w="562" w:type="dxa"/>
          </w:tcPr>
          <w:p w14:paraId="565A7027" w14:textId="009CB3AE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263" w:type="dxa"/>
            <w:vAlign w:val="center"/>
          </w:tcPr>
          <w:p w14:paraId="139E1362" w14:textId="77777777" w:rsidR="00086EE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автомобильный розничная реализация)</w:t>
            </w:r>
          </w:p>
          <w:p w14:paraId="04ACFD65" w14:textId="325A4B34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АИ-95</w:t>
            </w:r>
          </w:p>
          <w:p w14:paraId="7B81C396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КТРУ-19.20.21.100-00000005</w:t>
            </w:r>
          </w:p>
          <w:p w14:paraId="3C393EAA" w14:textId="5A847CE5" w:rsidR="00A947F5" w:rsidRPr="00086EE5" w:rsidRDefault="00A947F5" w:rsidP="00A947F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Октановое число (по исследовательскому методу)</w:t>
            </w:r>
            <w:r w:rsidRPr="00086EE5">
              <w:rPr>
                <w:rFonts w:ascii="Times New Roman" w:hAnsi="Times New Roman" w:cs="Times New Roman"/>
              </w:rPr>
              <w:t xml:space="preserve"> – ≥95 и &lt;98</w:t>
            </w:r>
          </w:p>
          <w:p w14:paraId="7B25CC42" w14:textId="77777777" w:rsidR="00A947F5" w:rsidRPr="00086EE5" w:rsidRDefault="00A947F5" w:rsidP="00A947F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Экологический класс- не ниже К5</w:t>
            </w:r>
          </w:p>
          <w:p w14:paraId="7419EB45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2163BA78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2094A3CD" w14:textId="0C620E3D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Товар должен соответствовать требованиям ГОСТ Р51105-97 с изм. 1-6, (ГОСТ 32513-2013), ГОСТ Р51866-2002 с изм. 1-4, (ГОСТ 32513-2013)</w:t>
            </w:r>
            <w:r w:rsidR="00086EE5" w:rsidRPr="00086EE5">
              <w:rPr>
                <w:rFonts w:ascii="Times New Roman" w:hAnsi="Times New Roman" w:cs="Times New Roman"/>
              </w:rPr>
              <w:t>, Т</w:t>
            </w:r>
            <w:r w:rsidRPr="00086EE5">
              <w:rPr>
                <w:rFonts w:ascii="Times New Roman" w:hAnsi="Times New Roman" w:cs="Times New Roman"/>
              </w:rPr>
              <w:t xml:space="preserve">ехнического регламента, утвержденного Постановлением Правительства РФ от 27 февраля 2008 г. N 118 "Об утверждении технического регламента "О требованиях к автомобильному и авиационному бензину, дизельному и судовому топливу, топливу для реактивных двигателей и топочному мазуту", в том числе требованиям Решения Комиссии Таможенного союза от 18 октября 2011 г. N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 Качество поставляемого товара должно соответствовать действующему сертификату изготовителя и </w:t>
            </w:r>
            <w:r w:rsidRPr="00086EE5">
              <w:rPr>
                <w:rFonts w:ascii="Times New Roman" w:hAnsi="Times New Roman" w:cs="Times New Roman"/>
              </w:rPr>
              <w:lastRenderedPageBreak/>
              <w:t>подтверждаться документами о качестве при поставке товара. К</w:t>
            </w:r>
            <w:r w:rsidRPr="00086EE5">
              <w:rPr>
                <w:rFonts w:ascii="Times New Roman" w:eastAsia="Times New Roman" w:hAnsi="Times New Roman" w:cs="Times New Roman"/>
              </w:rPr>
              <w:t>ачество в соответствии с требованиями ГОСТ)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15CA833" w14:textId="5C1B803B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AAD4CE5" w14:textId="79443CEC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500 </w:t>
            </w:r>
          </w:p>
        </w:tc>
      </w:tr>
      <w:tr w:rsidR="00A947F5" w:rsidRPr="00086EE5" w14:paraId="1324C438" w14:textId="77777777" w:rsidTr="00086EE5">
        <w:trPr>
          <w:trHeight w:val="315"/>
          <w:jc w:val="center"/>
        </w:trPr>
        <w:tc>
          <w:tcPr>
            <w:tcW w:w="562" w:type="dxa"/>
          </w:tcPr>
          <w:p w14:paraId="5B87FAC8" w14:textId="2675AEF0" w:rsidR="00A947F5" w:rsidRPr="00086EE5" w:rsidRDefault="00086EE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263" w:type="dxa"/>
            <w:vAlign w:val="center"/>
          </w:tcPr>
          <w:p w14:paraId="50AF8DB1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автомобильный (розничная реализация).</w:t>
            </w:r>
          </w:p>
          <w:p w14:paraId="7ECBDBE2" w14:textId="76B760F5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Бензин АИ-92                                    </w:t>
            </w:r>
          </w:p>
          <w:p w14:paraId="6DBF6848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КТРУ-19.20.21.100-00000006</w:t>
            </w:r>
          </w:p>
          <w:p w14:paraId="631083AC" w14:textId="740F8838" w:rsidR="00A947F5" w:rsidRPr="00086EE5" w:rsidRDefault="00A947F5" w:rsidP="00086EE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Октановое число (по исследовательскому методу)</w:t>
            </w:r>
            <w:r w:rsidRPr="00086EE5">
              <w:rPr>
                <w:rFonts w:ascii="Times New Roman" w:hAnsi="Times New Roman" w:cs="Times New Roman"/>
              </w:rPr>
              <w:t xml:space="preserve"> – ≥92 и &lt;95</w:t>
            </w:r>
          </w:p>
          <w:p w14:paraId="0B983E85" w14:textId="77777777" w:rsidR="00A947F5" w:rsidRPr="00086EE5" w:rsidRDefault="00A947F5" w:rsidP="00086EE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Экологический класс- не ниже К5</w:t>
            </w:r>
          </w:p>
          <w:p w14:paraId="6AA33068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1184F98C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2E0CA1E2" w14:textId="156FC685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Товар должен соответствовать требованиям ГОСТ Р51105-97 с изм. 1-6, (ГОСТ 32513-2013), ГОСТ Р51866-2002 с изм. 1-4, (ГОСТ 32513-2013). технического регламента, утвержденного Постановлением Правительства РФ от 27 февраля 2008 г. N 118 "Об утверждении технического регламента "О требованиях к автомобильному и авиационному бензину, дизельному и судовому топливу, топливу для реактивных двигателей и топочному мазуту", в том числе требованиям Решения Комиссии Таможенного союза от 18 октября 2011 г. N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</w:t>
            </w:r>
            <w:r w:rsidRPr="00086EE5">
              <w:rPr>
                <w:rFonts w:ascii="Times New Roman" w:eastAsia="Times New Roman" w:hAnsi="Times New Roman" w:cs="Times New Roman"/>
              </w:rPr>
              <w:t xml:space="preserve"> (качество в соответствии с требованиями ГОСТ)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5AB37DD" w14:textId="33A4F090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48AEE2F" w14:textId="77777777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3000</w:t>
            </w:r>
          </w:p>
          <w:p w14:paraId="60E02CD5" w14:textId="765EB962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1F2577" w14:textId="77777777" w:rsidR="00E6176B" w:rsidRPr="00086EE5" w:rsidRDefault="00E6176B" w:rsidP="00E61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b/>
        </w:rPr>
        <w:t>6. Общие требования к поставке товаров, требования по объему гарантий качества, требования по сроку гарантий качества на результаты размещения заказа:</w:t>
      </w:r>
      <w:r w:rsidRPr="00086EE5">
        <w:rPr>
          <w:rFonts w:ascii="Times New Roman" w:eastAsia="Times New Roman" w:hAnsi="Times New Roman" w:cs="Times New Roman"/>
        </w:rPr>
        <w:t xml:space="preserve"> </w:t>
      </w:r>
    </w:p>
    <w:p w14:paraId="51ED49C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ab/>
        <w:t xml:space="preserve">       Поставщик гарантирует возможность заправки автотранспортных средств Заказчика по регулируемым топливным картам Поставщика.</w:t>
      </w:r>
    </w:p>
    <w:p w14:paraId="17353C2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Поставляемое топливо должно отвечать требованиям к качеству, устанавливаемым техническими регламентами, документами в области государственной стандартизации.</w:t>
      </w:r>
    </w:p>
    <w:p w14:paraId="70526A1A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 Качество топлива должно соответствовать требованиям действующих ГОСТов и технических условий, характеристикам и свойствам, указанным в декларациях о соответствии на данный вид продукции.</w:t>
      </w:r>
    </w:p>
    <w:p w14:paraId="24BD6CE5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Топливо должно быть изготовлено в соответствии с требованиями международных стандартов, действующих на территории Российской Федерации, а также техническим условиям завода- изготовителя.</w:t>
      </w:r>
    </w:p>
    <w:p w14:paraId="12075400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Поставщик несет полную ответственность за качество поставляемого топлива.</w:t>
      </w:r>
    </w:p>
    <w:p w14:paraId="3E2E506D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случае поступления от Заказчика жалоб и/или замечаний на работу АЗС, указанных в предоставленном Поставщиком перечне АЗС, Поставщик должен принять меры по устранению недостатков и письменно сообщать об этом Заказчику не позднее, чем в 5-дневный срок с момента его обращения путем направления оригинального письма по почте.</w:t>
      </w:r>
    </w:p>
    <w:p w14:paraId="11D049E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Топливо должно строго соответствовать декларации о соответствии на данный вид продукции.</w:t>
      </w:r>
    </w:p>
    <w:p w14:paraId="7EB0EB40" w14:textId="61B9B1F8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случаях выявления несоответствия качеству поставляемого топлива, Заказчик обязан для предъявления претензий, предоставить Поставщику следующие документы:</w:t>
      </w:r>
    </w:p>
    <w:p w14:paraId="643DF48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- терминальный чек точки обслуживания;</w:t>
      </w:r>
    </w:p>
    <w:p w14:paraId="37D9D540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-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России), подтверждающий факт ненадлежащего качества топлива. Экспертная организация проводит отбор арбитражных проб топлива на ТО, которая произвела отпуск топлива Заказчику по правилам, предусматриваемым приказом Федерального агентства по техническому регулированию и метрологии от 29 ноября 2012 г.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48 (сорока восьми) часов с момента поступления претензии осуществляет его замену.</w:t>
      </w:r>
    </w:p>
    <w:p w14:paraId="3AD6D0A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случае если причиной поломки и/или порчи принадлежащих Заказчику автомобилей и агрегатов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</w:r>
    </w:p>
    <w:p w14:paraId="5E0FF07C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Гарантийный срок - с момента заключения Договора до полного выбора литров на карте.</w:t>
      </w:r>
    </w:p>
    <w:p w14:paraId="2489A003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</w:rPr>
        <w:t xml:space="preserve">       </w:t>
      </w:r>
      <w:r w:rsidRPr="00086EE5">
        <w:rPr>
          <w:rFonts w:ascii="Times New Roman" w:eastAsia="Times New Roman" w:hAnsi="Times New Roman" w:cs="Times New Roman"/>
          <w:bCs/>
        </w:rPr>
        <w:t xml:space="preserve">      </w:t>
      </w:r>
      <w:r w:rsidRPr="00086EE5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086EE5">
        <w:rPr>
          <w:rFonts w:ascii="Times New Roman" w:eastAsia="Times New Roman" w:hAnsi="Times New Roman" w:cs="Times New Roman"/>
          <w:b/>
        </w:rPr>
        <w:t xml:space="preserve">7. Требования к функциональным характеристикам товаров, требования к безопасности товаров, требования к комплектности (объемам) поставки: </w:t>
      </w:r>
      <w:r w:rsidRPr="00086EE5">
        <w:rPr>
          <w:rFonts w:ascii="Times New Roman" w:eastAsia="Times New Roman" w:hAnsi="Times New Roman" w:cs="Times New Roman"/>
          <w:bCs/>
        </w:rPr>
        <w:t xml:space="preserve">Поставщик гарантирует качество и безопасность поставляемого топлива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</w:t>
      </w:r>
      <w:r w:rsidRPr="00086EE5">
        <w:rPr>
          <w:rFonts w:ascii="Times New Roman" w:eastAsia="Times New Roman" w:hAnsi="Times New Roman" w:cs="Times New Roman"/>
          <w:bCs/>
        </w:rPr>
        <w:lastRenderedPageBreak/>
        <w:t>(паспорта), обязательных для данного вида топлива, оформленных в соответствии с действующим Российским законодательством.</w:t>
      </w:r>
    </w:p>
    <w:p w14:paraId="4ECC5A32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ab/>
      </w:r>
      <w:r w:rsidRPr="00086EE5">
        <w:rPr>
          <w:rFonts w:ascii="Times New Roman" w:eastAsia="Times New Roman" w:hAnsi="Times New Roman" w:cs="Times New Roman"/>
          <w:bCs/>
        </w:rPr>
        <w:tab/>
        <w:t xml:space="preserve">    Качество и безопасность поставляемого топлива должны соответствовать требованиям действующих стандартов и соответствовать экологическому классу топлива не ниже К5, обязательные для данного вида топлива, оформленные в соответствии с Российскими стандартами.</w:t>
      </w:r>
    </w:p>
    <w:p w14:paraId="10AD187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 xml:space="preserve">         Поставляемое топливо должно соответствовать действующим требованиям безопасности жизни и здоровья, иным требованиям сертификации безопасности. Поставляемое топливо должно быть произведено официальными заводами- переработчиками.</w:t>
      </w:r>
    </w:p>
    <w:p w14:paraId="5B906113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>Требования к пластиковым топливным картам:</w:t>
      </w:r>
    </w:p>
    <w:p w14:paraId="4CE8F98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в литровом эквиваленте по фиксированной цене за единицу;</w:t>
      </w:r>
    </w:p>
    <w:p w14:paraId="20BAACC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пластиковые топливные карты исправные;</w:t>
      </w:r>
    </w:p>
    <w:p w14:paraId="34823EB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срок действия реализации пластиковых топливных карт - до полного использования топлива (выборка литров);</w:t>
      </w:r>
    </w:p>
    <w:p w14:paraId="03AD64E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пластиковые топливные карты должны иметь необходимую степень защищенности от подделок;</w:t>
      </w:r>
    </w:p>
    <w:p w14:paraId="2E03B02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качество топлива должно соответствовать требованиям действующих ГОСТов, ТУ и других нормативных документов Российской Федерации.</w:t>
      </w:r>
    </w:p>
    <w:p w14:paraId="5E89ACA5" w14:textId="11B29695" w:rsidR="00E6176B" w:rsidRPr="00086EE5" w:rsidRDefault="00E6176B" w:rsidP="00E6176B">
      <w:pPr>
        <w:keepNext/>
        <w:keepLines/>
        <w:tabs>
          <w:tab w:val="num" w:pos="0"/>
        </w:tabs>
        <w:spacing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 w:rsidRPr="00086EE5">
        <w:rPr>
          <w:rFonts w:ascii="Times New Roman" w:eastAsia="Times New Roman" w:hAnsi="Times New Roman" w:cs="Times New Roman"/>
          <w:bCs/>
        </w:rPr>
        <w:t>-максимальное количество точек обслуживания пластиковых топливных карт в   п.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Новый, с.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Гольяны, г.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Воткинск, г.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Ижевск, в том числе, но не ограничиваясь</w:t>
      </w:r>
      <w:r w:rsidRPr="00086EE5">
        <w:rPr>
          <w:rFonts w:ascii="Times New Roman" w:hAnsi="Times New Roman" w:cs="Times New Roman"/>
          <w:b/>
          <w:i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Сеть АЗС на удалении не более 20 км от границ Национального парка «Нечкинский» должна составлять не менее 2 АЗС, при этом должно быть не менее 1 АЗС на расстоянии не более 5 км от каждого лесопарка и административного здания по адресу УР, Воткинский район, п. Новый ул. Костоватовская, 1.</w:t>
      </w:r>
    </w:p>
    <w:p w14:paraId="62B1260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 xml:space="preserve">  - широкая сеть Автозаправочных станций;</w:t>
      </w:r>
    </w:p>
    <w:p w14:paraId="410CF6E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  наличие указанной марки топлива на АЗС.</w:t>
      </w:r>
    </w:p>
    <w:p w14:paraId="2969726F" w14:textId="784C42DE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 xml:space="preserve">                 8. Требования соответствия нормативным документам (лицензии, допуски, разрешения, согласования): </w:t>
      </w:r>
      <w:r w:rsidRPr="00086EE5">
        <w:rPr>
          <w:rFonts w:ascii="Times New Roman" w:eastAsia="Times New Roman" w:hAnsi="Times New Roman" w:cs="Times New Roman"/>
          <w:bCs/>
        </w:rPr>
        <w:t>в соответствии с законодательством Российской Федерации.</w:t>
      </w:r>
    </w:p>
    <w:p w14:paraId="4D57D6BA" w14:textId="28E108CE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86EE5">
        <w:rPr>
          <w:rFonts w:ascii="Times New Roman" w:eastAsia="Times New Roman" w:hAnsi="Times New Roman" w:cs="Times New Roman"/>
          <w:b/>
        </w:rPr>
        <w:t xml:space="preserve">                 9. Сроки поставки: </w:t>
      </w:r>
      <w:r w:rsidRPr="00086EE5">
        <w:rPr>
          <w:rFonts w:ascii="Times New Roman" w:eastAsia="Times New Roman" w:hAnsi="Times New Roman" w:cs="Times New Roman"/>
        </w:rPr>
        <w:t>Поставка осущест</w:t>
      </w:r>
      <w:r w:rsidR="001E3A0E" w:rsidRPr="00086EE5">
        <w:rPr>
          <w:rFonts w:ascii="Times New Roman" w:eastAsia="Times New Roman" w:hAnsi="Times New Roman" w:cs="Times New Roman"/>
        </w:rPr>
        <w:t>вляется круглосуточно с 0</w:t>
      </w:r>
      <w:r w:rsidR="00086EE5" w:rsidRPr="00086EE5">
        <w:rPr>
          <w:rFonts w:ascii="Times New Roman" w:eastAsia="Times New Roman" w:hAnsi="Times New Roman" w:cs="Times New Roman"/>
        </w:rPr>
        <w:t>1</w:t>
      </w:r>
      <w:r w:rsidR="00F5551A" w:rsidRPr="00086EE5">
        <w:rPr>
          <w:rFonts w:ascii="Times New Roman" w:eastAsia="Times New Roman" w:hAnsi="Times New Roman" w:cs="Times New Roman"/>
        </w:rPr>
        <w:t>.0</w:t>
      </w:r>
      <w:r w:rsidR="00086EE5" w:rsidRPr="00086EE5">
        <w:rPr>
          <w:rFonts w:ascii="Times New Roman" w:eastAsia="Times New Roman" w:hAnsi="Times New Roman" w:cs="Times New Roman"/>
        </w:rPr>
        <w:t>5</w:t>
      </w:r>
      <w:r w:rsidR="00F5551A" w:rsidRPr="00086EE5">
        <w:rPr>
          <w:rFonts w:ascii="Times New Roman" w:eastAsia="Times New Roman" w:hAnsi="Times New Roman" w:cs="Times New Roman"/>
        </w:rPr>
        <w:t>.2026г.</w:t>
      </w:r>
      <w:r w:rsidR="004054D8" w:rsidRPr="00086EE5">
        <w:rPr>
          <w:rFonts w:ascii="Times New Roman" w:eastAsia="Times New Roman" w:hAnsi="Times New Roman" w:cs="Times New Roman"/>
        </w:rPr>
        <w:t xml:space="preserve"> по 30.0</w:t>
      </w:r>
      <w:r w:rsidR="00086EE5" w:rsidRPr="00086EE5">
        <w:rPr>
          <w:rFonts w:ascii="Times New Roman" w:eastAsia="Times New Roman" w:hAnsi="Times New Roman" w:cs="Times New Roman"/>
        </w:rPr>
        <w:t>6</w:t>
      </w:r>
      <w:r w:rsidR="0099091E" w:rsidRPr="00086EE5">
        <w:rPr>
          <w:rFonts w:ascii="Times New Roman" w:eastAsia="Times New Roman" w:hAnsi="Times New Roman" w:cs="Times New Roman"/>
        </w:rPr>
        <w:t>.2026</w:t>
      </w:r>
      <w:r w:rsidRPr="00086EE5">
        <w:rPr>
          <w:rFonts w:ascii="Times New Roman" w:eastAsia="Times New Roman" w:hAnsi="Times New Roman" w:cs="Times New Roman"/>
        </w:rPr>
        <w:t>г.</w:t>
      </w:r>
      <w:r w:rsidRPr="00086EE5">
        <w:rPr>
          <w:rFonts w:ascii="Times New Roman" w:eastAsia="Times New Roman" w:hAnsi="Times New Roman" w:cs="Times New Roman"/>
          <w:b/>
        </w:rPr>
        <w:t xml:space="preserve"> </w:t>
      </w:r>
    </w:p>
    <w:p w14:paraId="3DD58592" w14:textId="77777777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color w:val="000000"/>
        </w:rPr>
        <w:tab/>
      </w:r>
      <w:r w:rsidRPr="00086EE5">
        <w:rPr>
          <w:rFonts w:ascii="Times New Roman" w:eastAsia="Times New Roman" w:hAnsi="Times New Roman" w:cs="Times New Roman"/>
          <w:color w:val="000000"/>
        </w:rPr>
        <w:tab/>
        <w:t xml:space="preserve">    - </w:t>
      </w:r>
      <w:r w:rsidRPr="00086EE5">
        <w:rPr>
          <w:rFonts w:ascii="Times New Roman" w:eastAsia="Times New Roman" w:hAnsi="Times New Roman" w:cs="Times New Roman"/>
          <w:b/>
          <w:color w:val="000000"/>
        </w:rPr>
        <w:t xml:space="preserve">срок </w:t>
      </w:r>
      <w:r w:rsidRPr="00086EE5">
        <w:rPr>
          <w:rFonts w:ascii="Times New Roman" w:eastAsia="Times New Roman" w:hAnsi="Times New Roman" w:cs="Times New Roman"/>
          <w:b/>
        </w:rPr>
        <w:t xml:space="preserve">поставки пластиковых карт: </w:t>
      </w:r>
      <w:r w:rsidRPr="00086EE5">
        <w:rPr>
          <w:rFonts w:ascii="Times New Roman" w:eastAsia="Times New Roman" w:hAnsi="Times New Roman" w:cs="Times New Roman"/>
        </w:rPr>
        <w:t xml:space="preserve">в течение 2 (двух) рабочих дней с момента заключения Контракта. </w:t>
      </w:r>
    </w:p>
    <w:p w14:paraId="43721060" w14:textId="77777777" w:rsidR="00E6176B" w:rsidRPr="00086EE5" w:rsidRDefault="00E6176B" w:rsidP="00E6176B">
      <w:pPr>
        <w:tabs>
          <w:tab w:val="left" w:pos="567"/>
        </w:tabs>
        <w:suppressAutoHyphens/>
        <w:spacing w:after="0" w:line="220" w:lineRule="atLeast"/>
        <w:jc w:val="both"/>
        <w:rPr>
          <w:rFonts w:ascii="Times New Roman" w:hAnsi="Times New Roman" w:cs="Times New Roman"/>
        </w:rPr>
      </w:pPr>
      <w:r w:rsidRPr="00086EE5">
        <w:rPr>
          <w:rFonts w:ascii="Times New Roman" w:hAnsi="Times New Roman" w:cs="Times New Roman"/>
          <w:b/>
          <w:bCs/>
          <w:lang w:eastAsia="ru-RU"/>
        </w:rPr>
        <w:tab/>
        <w:t xml:space="preserve">     10. Иные требования к нефтепродуктам по усмотрению Покупателя: </w:t>
      </w:r>
      <w:r w:rsidRPr="00086EE5">
        <w:rPr>
          <w:rFonts w:ascii="Times New Roman" w:hAnsi="Times New Roman" w:cs="Times New Roman"/>
          <w:lang w:eastAsia="ru-RU"/>
        </w:rPr>
        <w:t>Заказчик имеет право проводить проверки бензина и дизельного топлива на предмет их соответствия ГОСТу в любой аккредитованной лаборатории по своему усмотрению, а также при помощи экспресс-методов.</w:t>
      </w:r>
    </w:p>
    <w:p w14:paraId="09EB00A7" w14:textId="72D88AA8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color w:val="000000"/>
        </w:rPr>
        <w:t xml:space="preserve"> </w:t>
      </w:r>
      <w:r w:rsidRPr="00086EE5">
        <w:rPr>
          <w:rFonts w:ascii="Times New Roman" w:eastAsia="Times New Roman" w:hAnsi="Times New Roman" w:cs="Times New Roman"/>
          <w:b/>
          <w:bCs/>
        </w:rPr>
        <w:tab/>
        <w:t xml:space="preserve">           11. </w:t>
      </w:r>
      <w:r w:rsidRPr="00086EE5">
        <w:rPr>
          <w:rFonts w:ascii="Times New Roman" w:hAnsi="Times New Roman" w:cs="Times New Roman"/>
          <w:b/>
        </w:rPr>
        <w:t>Условия оплаты:</w:t>
      </w:r>
      <w:r w:rsidRPr="00086EE5">
        <w:rPr>
          <w:rFonts w:ascii="Times New Roman" w:hAnsi="Times New Roman" w:cs="Times New Roman"/>
        </w:rPr>
        <w:t xml:space="preserve"> авансовый платеж не предусмотрен, оплата производится Заказчиком за фактически полученный товар в отчетном месяце путем перечисления денежных средств на расчетный счет Поставщика в течение 7 рабочих дней со дня подписания Заказчиком документа о приемке товара.</w:t>
      </w:r>
    </w:p>
    <w:p w14:paraId="1784CEFA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8A0288" w14:textId="77777777" w:rsidR="00E6176B" w:rsidRPr="00086EE5" w:rsidRDefault="00E6176B" w:rsidP="00E6176B">
      <w:pPr>
        <w:rPr>
          <w:rFonts w:ascii="Times New Roman" w:hAnsi="Times New Roman" w:cs="Times New Roman"/>
        </w:rPr>
      </w:pPr>
      <w:bookmarkStart w:id="0" w:name="_GoBack"/>
      <w:bookmarkEnd w:id="0"/>
    </w:p>
    <w:p w14:paraId="3A8FDEB1" w14:textId="77777777" w:rsidR="00E6176B" w:rsidRPr="00086EE5" w:rsidRDefault="00E6176B" w:rsidP="00E6176B">
      <w:pPr>
        <w:rPr>
          <w:rFonts w:ascii="Times New Roman" w:hAnsi="Times New Roman" w:cs="Times New Roman"/>
        </w:rPr>
      </w:pPr>
    </w:p>
    <w:p w14:paraId="3C5F0A7C" w14:textId="77777777" w:rsidR="008A3C18" w:rsidRPr="00086EE5" w:rsidRDefault="008A3C18"/>
    <w:sectPr w:rsidR="008A3C18" w:rsidRPr="00086EE5" w:rsidSect="00086EE5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78"/>
    <w:rsid w:val="000140FB"/>
    <w:rsid w:val="00086EE5"/>
    <w:rsid w:val="001E3A0E"/>
    <w:rsid w:val="0033451A"/>
    <w:rsid w:val="00344E82"/>
    <w:rsid w:val="004054D8"/>
    <w:rsid w:val="00507B2A"/>
    <w:rsid w:val="00617A8C"/>
    <w:rsid w:val="006D66B7"/>
    <w:rsid w:val="006E1697"/>
    <w:rsid w:val="007507BB"/>
    <w:rsid w:val="00810606"/>
    <w:rsid w:val="00897BE4"/>
    <w:rsid w:val="008A3C18"/>
    <w:rsid w:val="0099091E"/>
    <w:rsid w:val="00A947F5"/>
    <w:rsid w:val="00B6107C"/>
    <w:rsid w:val="00C15E9B"/>
    <w:rsid w:val="00C70B80"/>
    <w:rsid w:val="00D02B78"/>
    <w:rsid w:val="00E14515"/>
    <w:rsid w:val="00E6176B"/>
    <w:rsid w:val="00ED1A54"/>
    <w:rsid w:val="00F06491"/>
    <w:rsid w:val="00F5551A"/>
    <w:rsid w:val="00F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F0CD"/>
  <w15:chartTrackingRefBased/>
  <w15:docId w15:val="{754AEE0D-20C6-496F-BE4C-0E19CDB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7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olyavoron123@gmail.com</cp:lastModifiedBy>
  <cp:revision>7</cp:revision>
  <dcterms:created xsi:type="dcterms:W3CDTF">2026-04-23T17:30:00Z</dcterms:created>
  <dcterms:modified xsi:type="dcterms:W3CDTF">2026-04-26T16:28:00Z</dcterms:modified>
</cp:coreProperties>
</file>