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87027" w:rsidRDefault="00491C9B">
      <w:pPr>
        <w:jc w:val="center"/>
        <w:rPr>
          <w:rFonts w:ascii="PT Astra Serif" w:eastAsiaTheme="minorHAnsi" w:hAnsi="PT Astra Serif"/>
          <w:b/>
          <w:sz w:val="20"/>
          <w:szCs w:val="20"/>
          <w:lang w:eastAsia="en-US"/>
        </w:rPr>
      </w:pPr>
      <w:r>
        <w:rPr>
          <w:rFonts w:ascii="PT Astra Serif" w:eastAsiaTheme="minorHAnsi" w:hAnsi="PT Astra Serif"/>
          <w:b/>
          <w:sz w:val="20"/>
          <w:szCs w:val="20"/>
          <w:lang w:eastAsia="en-US"/>
        </w:rPr>
        <w:t>Проект Контракт</w:t>
      </w:r>
      <w:r w:rsidR="00A94581">
        <w:rPr>
          <w:rFonts w:ascii="PT Astra Serif" w:eastAsiaTheme="minorHAnsi" w:hAnsi="PT Astra Serif"/>
          <w:b/>
          <w:sz w:val="20"/>
          <w:szCs w:val="20"/>
          <w:lang w:eastAsia="en-US"/>
        </w:rPr>
        <w:t>а</w:t>
      </w:r>
      <w:r>
        <w:rPr>
          <w:rFonts w:ascii="PT Astra Serif" w:eastAsiaTheme="minorHAnsi" w:hAnsi="PT Astra Serif"/>
          <w:b/>
          <w:sz w:val="20"/>
          <w:szCs w:val="20"/>
          <w:lang w:eastAsia="en-US"/>
        </w:rPr>
        <w:t xml:space="preserve"> №  </w:t>
      </w:r>
    </w:p>
    <w:p w:rsidR="00087027" w:rsidRDefault="00A94581" w:rsidP="00A94581">
      <w:pPr>
        <w:jc w:val="center"/>
        <w:rPr>
          <w:rFonts w:ascii="PT Astra Serif" w:eastAsiaTheme="minorHAnsi" w:hAnsi="PT Astra Serif"/>
          <w:sz w:val="20"/>
          <w:szCs w:val="20"/>
          <w:lang w:eastAsia="en-US"/>
        </w:rPr>
      </w:pPr>
      <w:r>
        <w:rPr>
          <w:rFonts w:ascii="PT Astra Serif" w:eastAsiaTheme="minorHAnsi" w:hAnsi="PT Astra Serif"/>
          <w:sz w:val="20"/>
          <w:szCs w:val="20"/>
          <w:lang w:eastAsia="en-US"/>
        </w:rPr>
        <w:t>Контракт №</w:t>
      </w:r>
    </w:p>
    <w:p w:rsidR="00A94581" w:rsidRDefault="00A94581" w:rsidP="00A94581">
      <w:pPr>
        <w:jc w:val="center"/>
        <w:rPr>
          <w:rFonts w:ascii="PT Astra Serif" w:eastAsiaTheme="minorHAnsi" w:hAnsi="PT Astra Serif"/>
          <w:sz w:val="20"/>
          <w:szCs w:val="20"/>
          <w:lang w:eastAsia="en-US"/>
        </w:rPr>
      </w:pPr>
    </w:p>
    <w:p w:rsidR="00087027" w:rsidRDefault="00491C9B">
      <w:pPr>
        <w:jc w:val="center"/>
        <w:rPr>
          <w:rFonts w:ascii="PT Astra Serif" w:eastAsiaTheme="minorHAnsi" w:hAnsi="PT Astra Serif"/>
          <w:sz w:val="20"/>
          <w:szCs w:val="20"/>
          <w:lang w:eastAsia="en-US"/>
        </w:rPr>
      </w:pPr>
      <w:r>
        <w:rPr>
          <w:rFonts w:ascii="PT Astra Serif" w:eastAsiaTheme="minorHAnsi" w:hAnsi="PT Astra Serif"/>
          <w:sz w:val="20"/>
          <w:szCs w:val="20"/>
          <w:lang w:eastAsia="en-US"/>
        </w:rPr>
        <w:t>г. Ульяновск</w:t>
      </w:r>
      <w:r>
        <w:rPr>
          <w:rFonts w:ascii="PT Astra Serif" w:eastAsiaTheme="minorHAnsi" w:hAnsi="PT Astra Serif"/>
          <w:sz w:val="20"/>
          <w:szCs w:val="20"/>
          <w:lang w:eastAsia="en-US"/>
        </w:rPr>
        <w:tab/>
      </w:r>
      <w:r>
        <w:rPr>
          <w:rFonts w:ascii="PT Astra Serif" w:eastAsiaTheme="minorHAnsi" w:hAnsi="PT Astra Serif"/>
          <w:sz w:val="20"/>
          <w:szCs w:val="20"/>
          <w:lang w:eastAsia="en-US"/>
        </w:rPr>
        <w:tab/>
      </w:r>
      <w:r>
        <w:rPr>
          <w:rFonts w:ascii="PT Astra Serif" w:eastAsiaTheme="minorHAnsi" w:hAnsi="PT Astra Serif"/>
          <w:sz w:val="20"/>
          <w:szCs w:val="20"/>
          <w:lang w:eastAsia="en-US"/>
        </w:rPr>
        <w:tab/>
      </w:r>
      <w:r>
        <w:rPr>
          <w:rFonts w:ascii="PT Astra Serif" w:eastAsiaTheme="minorHAnsi" w:hAnsi="PT Astra Serif"/>
          <w:sz w:val="20"/>
          <w:szCs w:val="20"/>
          <w:lang w:eastAsia="en-US"/>
        </w:rPr>
        <w:tab/>
      </w:r>
      <w:r>
        <w:rPr>
          <w:rFonts w:ascii="PT Astra Serif" w:eastAsiaTheme="minorHAnsi" w:hAnsi="PT Astra Serif"/>
          <w:sz w:val="20"/>
          <w:szCs w:val="20"/>
          <w:lang w:eastAsia="en-US"/>
        </w:rPr>
        <w:tab/>
      </w:r>
      <w:r>
        <w:rPr>
          <w:rFonts w:ascii="PT Astra Serif" w:eastAsiaTheme="minorHAnsi" w:hAnsi="PT Astra Serif"/>
          <w:sz w:val="20"/>
          <w:szCs w:val="20"/>
          <w:lang w:eastAsia="en-US"/>
        </w:rPr>
        <w:tab/>
      </w:r>
      <w:r>
        <w:rPr>
          <w:rFonts w:ascii="PT Astra Serif" w:eastAsiaTheme="minorHAnsi" w:hAnsi="PT Astra Serif"/>
          <w:sz w:val="20"/>
          <w:szCs w:val="20"/>
          <w:lang w:eastAsia="en-US"/>
        </w:rPr>
        <w:tab/>
      </w:r>
      <w:r>
        <w:rPr>
          <w:rFonts w:ascii="PT Astra Serif" w:eastAsiaTheme="minorHAnsi" w:hAnsi="PT Astra Serif"/>
          <w:sz w:val="20"/>
          <w:szCs w:val="20"/>
          <w:lang w:eastAsia="en-US"/>
        </w:rPr>
        <w:tab/>
        <w:t xml:space="preserve">                « _____» _________ 202</w:t>
      </w:r>
      <w:r w:rsidR="00B116F0">
        <w:rPr>
          <w:rFonts w:ascii="PT Astra Serif" w:eastAsiaTheme="minorHAnsi" w:hAnsi="PT Astra Serif"/>
          <w:sz w:val="20"/>
          <w:szCs w:val="20"/>
          <w:lang w:eastAsia="en-US"/>
        </w:rPr>
        <w:t>6</w:t>
      </w:r>
      <w:r>
        <w:rPr>
          <w:rFonts w:ascii="PT Astra Serif" w:eastAsiaTheme="minorHAnsi" w:hAnsi="PT Astra Serif"/>
          <w:sz w:val="20"/>
          <w:szCs w:val="20"/>
          <w:lang w:eastAsia="en-US"/>
        </w:rPr>
        <w:t xml:space="preserve"> г.</w:t>
      </w:r>
    </w:p>
    <w:p w:rsidR="00087027" w:rsidRDefault="00087027">
      <w:pPr>
        <w:jc w:val="both"/>
        <w:rPr>
          <w:rFonts w:ascii="PT Astra Serif" w:eastAsiaTheme="minorHAnsi" w:hAnsi="PT Astra Serif"/>
          <w:sz w:val="20"/>
          <w:szCs w:val="20"/>
          <w:lang w:eastAsia="en-US"/>
        </w:rPr>
      </w:pPr>
    </w:p>
    <w:p w:rsidR="00087027" w:rsidRDefault="00491C9B">
      <w:pPr>
        <w:jc w:val="both"/>
        <w:rPr>
          <w:rFonts w:eastAsiaTheme="minorHAnsi"/>
          <w:sz w:val="20"/>
          <w:szCs w:val="20"/>
          <w:lang w:eastAsia="en-US"/>
        </w:rPr>
      </w:pPr>
      <w:r>
        <w:rPr>
          <w:rFonts w:eastAsiaTheme="minorHAnsi"/>
          <w:sz w:val="20"/>
          <w:szCs w:val="20"/>
          <w:lang w:eastAsia="en-US"/>
        </w:rPr>
        <w:t xml:space="preserve"> </w:t>
      </w:r>
      <w:proofErr w:type="gramStart"/>
      <w:r>
        <w:rPr>
          <w:rFonts w:eastAsiaTheme="minorHAnsi"/>
          <w:b/>
          <w:sz w:val="20"/>
          <w:szCs w:val="20"/>
          <w:lang w:eastAsia="en-US"/>
        </w:rPr>
        <w:t>Государственное бюджетное учреждение здравоохранения «Стоматологическая поликлиника города Ульяновска»</w:t>
      </w:r>
      <w:r>
        <w:rPr>
          <w:rFonts w:eastAsiaTheme="minorHAnsi"/>
          <w:sz w:val="20"/>
          <w:szCs w:val="20"/>
          <w:lang w:eastAsia="en-US"/>
        </w:rPr>
        <w:t xml:space="preserve">, именуемое в дальнейшем «Заказчик», в лице главного врача Гафуровой Гульнар </w:t>
      </w:r>
      <w:proofErr w:type="spellStart"/>
      <w:r>
        <w:rPr>
          <w:rFonts w:eastAsiaTheme="minorHAnsi"/>
          <w:sz w:val="20"/>
          <w:szCs w:val="20"/>
          <w:lang w:eastAsia="en-US"/>
        </w:rPr>
        <w:t>Мянсуровны</w:t>
      </w:r>
      <w:proofErr w:type="spellEnd"/>
      <w:r>
        <w:rPr>
          <w:rFonts w:eastAsiaTheme="minorHAnsi"/>
          <w:sz w:val="20"/>
          <w:szCs w:val="20"/>
          <w:lang w:eastAsia="en-US"/>
        </w:rPr>
        <w:t xml:space="preserve">, действующего на основании Устава, с одной стороны и  ________________, именуемое в дальнейшем «Поставщик» в лице __________, действующего на основании _____________ с другой стороны, именуемые по тексту </w:t>
      </w:r>
      <w:r>
        <w:rPr>
          <w:rFonts w:ascii="PT Astra Serif" w:eastAsiaTheme="minorHAnsi" w:hAnsi="PT Astra Serif"/>
          <w:sz w:val="20"/>
          <w:szCs w:val="20"/>
          <w:lang w:eastAsia="en-US"/>
        </w:rPr>
        <w:t>Контракта</w:t>
      </w:r>
      <w:r>
        <w:rPr>
          <w:rFonts w:eastAsiaTheme="minorHAnsi"/>
          <w:sz w:val="20"/>
          <w:szCs w:val="20"/>
          <w:lang w:eastAsia="en-US"/>
        </w:rPr>
        <w:t xml:space="preserve"> каждая по отдельности - сторона, а совместно - стороны, в соответствии с п.4 ч.1 ст.93 Федерального</w:t>
      </w:r>
      <w:proofErr w:type="gramEnd"/>
      <w:r>
        <w:rPr>
          <w:rFonts w:eastAsiaTheme="minorHAnsi"/>
          <w:sz w:val="20"/>
          <w:szCs w:val="20"/>
          <w:lang w:eastAsia="en-US"/>
        </w:rPr>
        <w:t xml:space="preserve"> закона от 05.04.2013 № 44-ФЗ « О контрактной системе в сфере закупок товаров, работ, услуг для обеспечения государственных и муниципальных нужд», заключили настоящий </w:t>
      </w:r>
      <w:r>
        <w:rPr>
          <w:rFonts w:ascii="PT Astra Serif" w:eastAsiaTheme="minorHAnsi" w:hAnsi="PT Astra Serif"/>
          <w:sz w:val="20"/>
          <w:szCs w:val="20"/>
          <w:lang w:eastAsia="en-US"/>
        </w:rPr>
        <w:t>Контракт</w:t>
      </w:r>
      <w:r>
        <w:rPr>
          <w:rFonts w:eastAsiaTheme="minorHAnsi"/>
          <w:sz w:val="20"/>
          <w:szCs w:val="20"/>
          <w:lang w:eastAsia="en-US"/>
        </w:rPr>
        <w:t xml:space="preserve"> о нижеследующем</w:t>
      </w:r>
    </w:p>
    <w:p w:rsidR="00087027" w:rsidRDefault="00491C9B">
      <w:pPr>
        <w:jc w:val="center"/>
        <w:rPr>
          <w:rFonts w:ascii="PT Astra Serif" w:eastAsiaTheme="minorHAnsi" w:hAnsi="PT Astra Serif"/>
          <w:b/>
          <w:sz w:val="20"/>
          <w:szCs w:val="20"/>
          <w:lang w:eastAsia="en-US"/>
        </w:rPr>
      </w:pPr>
      <w:r>
        <w:rPr>
          <w:rFonts w:ascii="PT Astra Serif" w:eastAsiaTheme="minorHAnsi" w:hAnsi="PT Astra Serif"/>
          <w:b/>
          <w:sz w:val="20"/>
          <w:szCs w:val="20"/>
          <w:lang w:eastAsia="en-US"/>
        </w:rPr>
        <w:t>1. Предмет Контракта</w:t>
      </w:r>
    </w:p>
    <w:p w:rsidR="00087027" w:rsidRDefault="00491C9B">
      <w:pPr>
        <w:suppressAutoHyphens w:val="0"/>
        <w:jc w:val="both"/>
        <w:rPr>
          <w:rFonts w:ascii="PT Astra Serif" w:eastAsiaTheme="minorHAnsi" w:hAnsi="PT Astra Serif"/>
          <w:b/>
          <w:i/>
          <w:color w:val="000000" w:themeColor="text1"/>
          <w:sz w:val="20"/>
          <w:szCs w:val="20"/>
          <w:lang w:eastAsia="en-US"/>
        </w:rPr>
      </w:pPr>
      <w:r>
        <w:rPr>
          <w:rFonts w:ascii="PT Astra Serif" w:eastAsiaTheme="minorHAnsi" w:hAnsi="PT Astra Serif"/>
          <w:color w:val="000000" w:themeColor="text1"/>
          <w:sz w:val="20"/>
          <w:szCs w:val="20"/>
          <w:lang w:eastAsia="en-US"/>
        </w:rPr>
        <w:t>1.1. В соответствии с Контрактом Поставщик обязуется в порядке и сроки, предусмотренные Контрактом, ос</w:t>
      </w:r>
      <w:r>
        <w:rPr>
          <w:rFonts w:ascii="PT Astra Serif" w:eastAsiaTheme="minorHAnsi" w:hAnsi="PT Astra Serif"/>
          <w:color w:val="000000" w:themeColor="text1"/>
          <w:sz w:val="20"/>
          <w:szCs w:val="20"/>
          <w:lang w:eastAsia="en-US"/>
        </w:rPr>
        <w:t>у</w:t>
      </w:r>
      <w:r>
        <w:rPr>
          <w:rFonts w:ascii="PT Astra Serif" w:eastAsiaTheme="minorHAnsi" w:hAnsi="PT Astra Serif"/>
          <w:color w:val="000000" w:themeColor="text1"/>
          <w:sz w:val="20"/>
          <w:szCs w:val="20"/>
          <w:lang w:eastAsia="en-US"/>
        </w:rPr>
        <w:t xml:space="preserve">ществить поставку </w:t>
      </w:r>
      <w:r w:rsidR="009B2C4F">
        <w:rPr>
          <w:rFonts w:ascii="PT Astra Serif" w:eastAsiaTheme="minorHAnsi" w:hAnsi="PT Astra Serif"/>
          <w:color w:val="000000" w:themeColor="text1"/>
          <w:sz w:val="20"/>
          <w:szCs w:val="20"/>
          <w:lang w:eastAsia="en-US"/>
        </w:rPr>
        <w:t>«</w:t>
      </w:r>
      <w:r w:rsidR="003E531A" w:rsidRPr="003E531A">
        <w:rPr>
          <w:rFonts w:ascii="PT Astra Serif" w:eastAsiaTheme="minorHAnsi" w:hAnsi="PT Astra Serif"/>
          <w:b/>
          <w:color w:val="000000" w:themeColor="text1"/>
          <w:sz w:val="20"/>
          <w:szCs w:val="20"/>
          <w:lang w:eastAsia="en-US"/>
        </w:rPr>
        <w:t xml:space="preserve">Медицинские изделия для комплектации аптечек </w:t>
      </w:r>
      <w:proofErr w:type="gramStart"/>
      <w:r w:rsidR="003E531A" w:rsidRPr="003E531A">
        <w:rPr>
          <w:rFonts w:ascii="PT Astra Serif" w:eastAsiaTheme="minorHAnsi" w:hAnsi="PT Astra Serif"/>
          <w:b/>
          <w:color w:val="000000" w:themeColor="text1"/>
          <w:sz w:val="20"/>
          <w:szCs w:val="20"/>
          <w:lang w:eastAsia="en-US"/>
        </w:rPr>
        <w:t>согласно</w:t>
      </w:r>
      <w:proofErr w:type="gramEnd"/>
      <w:r w:rsidR="003E531A" w:rsidRPr="003E531A">
        <w:rPr>
          <w:rFonts w:ascii="PT Astra Serif" w:eastAsiaTheme="minorHAnsi" w:hAnsi="PT Astra Serif"/>
          <w:b/>
          <w:color w:val="000000" w:themeColor="text1"/>
          <w:sz w:val="20"/>
          <w:szCs w:val="20"/>
          <w:lang w:eastAsia="en-US"/>
        </w:rPr>
        <w:t xml:space="preserve"> клинических рекоменд</w:t>
      </w:r>
      <w:r w:rsidR="003E531A" w:rsidRPr="003E531A">
        <w:rPr>
          <w:rFonts w:ascii="PT Astra Serif" w:eastAsiaTheme="minorHAnsi" w:hAnsi="PT Astra Serif"/>
          <w:b/>
          <w:color w:val="000000" w:themeColor="text1"/>
          <w:sz w:val="20"/>
          <w:szCs w:val="20"/>
          <w:lang w:eastAsia="en-US"/>
        </w:rPr>
        <w:t>а</w:t>
      </w:r>
      <w:r w:rsidR="003E531A" w:rsidRPr="003E531A">
        <w:rPr>
          <w:rFonts w:ascii="PT Astra Serif" w:eastAsiaTheme="minorHAnsi" w:hAnsi="PT Astra Serif"/>
          <w:b/>
          <w:color w:val="000000" w:themeColor="text1"/>
          <w:sz w:val="20"/>
          <w:szCs w:val="20"/>
          <w:lang w:eastAsia="en-US"/>
        </w:rPr>
        <w:t>ций «Анафилактический шок»</w:t>
      </w:r>
      <w:r w:rsidR="009B2C4F">
        <w:rPr>
          <w:rFonts w:ascii="PT Astra Serif" w:eastAsiaTheme="minorHAnsi" w:hAnsi="PT Astra Serif"/>
          <w:b/>
          <w:color w:val="000000" w:themeColor="text1"/>
          <w:sz w:val="20"/>
          <w:szCs w:val="20"/>
          <w:lang w:eastAsia="en-US"/>
        </w:rPr>
        <w:t>»</w:t>
      </w:r>
      <w:r w:rsidR="007051DB">
        <w:rPr>
          <w:rFonts w:ascii="PT Astra Serif" w:eastAsiaTheme="minorHAnsi" w:hAnsi="PT Astra Serif"/>
          <w:b/>
          <w:color w:val="000000" w:themeColor="text1"/>
          <w:sz w:val="20"/>
          <w:szCs w:val="20"/>
          <w:lang w:eastAsia="en-US"/>
        </w:rPr>
        <w:t xml:space="preserve"> </w:t>
      </w:r>
      <w:r>
        <w:rPr>
          <w:rFonts w:ascii="PT Astra Serif" w:eastAsiaTheme="minorHAnsi" w:hAnsi="PT Astra Serif"/>
          <w:color w:val="000000" w:themeColor="text1"/>
          <w:sz w:val="20"/>
          <w:szCs w:val="20"/>
          <w:lang w:eastAsia="en-US"/>
        </w:rPr>
        <w:t>(далее – Товар) в соответствии со Спецификацией (приложение № 1 к Ко</w:t>
      </w:r>
      <w:r>
        <w:rPr>
          <w:rFonts w:ascii="PT Astra Serif" w:eastAsiaTheme="minorHAnsi" w:hAnsi="PT Astra Serif"/>
          <w:color w:val="000000" w:themeColor="text1"/>
          <w:sz w:val="20"/>
          <w:szCs w:val="20"/>
          <w:lang w:eastAsia="en-US"/>
        </w:rPr>
        <w:t>н</w:t>
      </w:r>
      <w:r>
        <w:rPr>
          <w:rFonts w:ascii="PT Astra Serif" w:eastAsiaTheme="minorHAnsi" w:hAnsi="PT Astra Serif"/>
          <w:color w:val="000000" w:themeColor="text1"/>
          <w:sz w:val="20"/>
          <w:szCs w:val="20"/>
          <w:lang w:eastAsia="en-US"/>
        </w:rPr>
        <w:t>тракту), а Заказчик обязуется порядке и сроки, предусмотренные Контрактом, принять и оплатить поставле</w:t>
      </w:r>
      <w:r>
        <w:rPr>
          <w:rFonts w:ascii="PT Astra Serif" w:eastAsiaTheme="minorHAnsi" w:hAnsi="PT Astra Serif"/>
          <w:color w:val="000000" w:themeColor="text1"/>
          <w:sz w:val="20"/>
          <w:szCs w:val="20"/>
          <w:lang w:eastAsia="en-US"/>
        </w:rPr>
        <w:t>н</w:t>
      </w:r>
      <w:r>
        <w:rPr>
          <w:rFonts w:ascii="PT Astra Serif" w:eastAsiaTheme="minorHAnsi" w:hAnsi="PT Astra Serif"/>
          <w:color w:val="000000" w:themeColor="text1"/>
          <w:sz w:val="20"/>
          <w:szCs w:val="20"/>
          <w:lang w:eastAsia="en-US"/>
        </w:rPr>
        <w:t>ный Товар.</w:t>
      </w:r>
    </w:p>
    <w:p w:rsidR="00087027" w:rsidRDefault="00491C9B">
      <w:pPr>
        <w:suppressAutoHyphens w:val="0"/>
        <w:ind w:right="-1"/>
        <w:jc w:val="both"/>
        <w:rPr>
          <w:rFonts w:ascii="PT Astra Serif" w:eastAsiaTheme="minorHAnsi" w:hAnsi="PT Astra Serif"/>
          <w:color w:val="000000" w:themeColor="text1"/>
          <w:sz w:val="20"/>
          <w:szCs w:val="20"/>
          <w:lang w:eastAsia="en-US"/>
        </w:rPr>
      </w:pPr>
      <w:r>
        <w:rPr>
          <w:rFonts w:ascii="PT Astra Serif" w:eastAsiaTheme="minorHAnsi" w:hAnsi="PT Astra Serif"/>
          <w:color w:val="000000" w:themeColor="text1"/>
          <w:sz w:val="20"/>
          <w:szCs w:val="20"/>
          <w:lang w:eastAsia="en-US"/>
        </w:rPr>
        <w:t>1.2. Номенклатура Товара и его количество определяются Спецификацией (приложение № 1 к Контракту).</w:t>
      </w:r>
    </w:p>
    <w:p w:rsidR="00087027" w:rsidRDefault="00491C9B">
      <w:pPr>
        <w:suppressAutoHyphens w:val="0"/>
        <w:ind w:right="-1"/>
        <w:jc w:val="both"/>
        <w:rPr>
          <w:rFonts w:ascii="PT Astra Serif" w:eastAsia="Arial Unicode MS" w:hAnsi="PT Astra Serif"/>
          <w:color w:val="000000" w:themeColor="text1"/>
          <w:sz w:val="20"/>
          <w:szCs w:val="20"/>
        </w:rPr>
      </w:pPr>
      <w:r>
        <w:rPr>
          <w:rFonts w:ascii="PT Astra Serif" w:eastAsiaTheme="minorHAnsi" w:hAnsi="PT Astra Serif"/>
          <w:color w:val="000000" w:themeColor="text1"/>
          <w:sz w:val="20"/>
          <w:szCs w:val="20"/>
          <w:lang w:eastAsia="en-US"/>
        </w:rPr>
        <w:t>1.3.</w:t>
      </w:r>
      <w:r>
        <w:rPr>
          <w:rFonts w:ascii="PT Astra Serif" w:eastAsia="Arial Unicode MS" w:hAnsi="PT Astra Serif"/>
          <w:color w:val="000000" w:themeColor="text1"/>
          <w:sz w:val="20"/>
          <w:szCs w:val="20"/>
        </w:rPr>
        <w:t xml:space="preserve"> Поставка Товара осуществляется Поставщиком своими силами и за свой счёт по следующим адресам (далее - Место доставки) Заказчика: г. Ульяновск </w:t>
      </w:r>
      <w:r w:rsidR="00EC6AFA" w:rsidRPr="00EC6AFA">
        <w:rPr>
          <w:rFonts w:ascii="PT Astra Serif" w:eastAsia="Arial Unicode MS" w:hAnsi="PT Astra Serif"/>
          <w:color w:val="000000" w:themeColor="text1"/>
          <w:sz w:val="20"/>
          <w:szCs w:val="20"/>
        </w:rPr>
        <w:t xml:space="preserve">ул. </w:t>
      </w:r>
      <w:r w:rsidR="00F90C55">
        <w:rPr>
          <w:rFonts w:ascii="PT Astra Serif" w:eastAsia="Arial Unicode MS" w:hAnsi="PT Astra Serif"/>
          <w:color w:val="000000" w:themeColor="text1"/>
          <w:sz w:val="20"/>
          <w:szCs w:val="20"/>
        </w:rPr>
        <w:t>Гончарова 8/1</w:t>
      </w:r>
    </w:p>
    <w:p w:rsidR="00087027" w:rsidRDefault="00491C9B">
      <w:pPr>
        <w:suppressAutoHyphens w:val="0"/>
        <w:ind w:right="-1"/>
        <w:jc w:val="both"/>
        <w:rPr>
          <w:rFonts w:ascii="PT Astra Serif" w:eastAsiaTheme="minorHAnsi" w:hAnsi="PT Astra Serif"/>
          <w:b/>
          <w:color w:val="000000" w:themeColor="text1"/>
          <w:sz w:val="20"/>
          <w:szCs w:val="20"/>
          <w:lang w:eastAsia="en-US"/>
        </w:rPr>
      </w:pPr>
      <w:r>
        <w:rPr>
          <w:rFonts w:ascii="PT Astra Serif" w:eastAsiaTheme="minorHAnsi" w:hAnsi="PT Astra Serif"/>
          <w:color w:val="000000" w:themeColor="text1"/>
          <w:sz w:val="20"/>
          <w:szCs w:val="20"/>
          <w:lang w:eastAsia="en-US"/>
        </w:rPr>
        <w:t xml:space="preserve">1.4. </w:t>
      </w:r>
      <w:r>
        <w:rPr>
          <w:rFonts w:ascii="PT Astra Serif" w:hAnsi="PT Astra Serif"/>
          <w:color w:val="000000" w:themeColor="text1"/>
          <w:sz w:val="20"/>
          <w:szCs w:val="20"/>
        </w:rPr>
        <w:t>Все расходы, связанные с доставкой товара (разгрузка транспортного средства, разгрузка и перемещение товара до места доставки товара от транспортного средства, до двери склада) должна осуществляться силами и за счет Поставщика.</w:t>
      </w:r>
    </w:p>
    <w:p w:rsidR="00087027" w:rsidRDefault="00491C9B">
      <w:pPr>
        <w:jc w:val="center"/>
        <w:rPr>
          <w:rFonts w:ascii="PT Astra Serif" w:eastAsiaTheme="minorHAnsi" w:hAnsi="PT Astra Serif"/>
          <w:b/>
          <w:sz w:val="20"/>
          <w:szCs w:val="20"/>
          <w:lang w:eastAsia="en-US"/>
        </w:rPr>
      </w:pPr>
      <w:r>
        <w:rPr>
          <w:rFonts w:ascii="PT Astra Serif" w:eastAsiaTheme="minorHAnsi" w:hAnsi="PT Astra Serif"/>
          <w:b/>
          <w:sz w:val="20"/>
          <w:szCs w:val="20"/>
          <w:lang w:eastAsia="en-US"/>
        </w:rPr>
        <w:t xml:space="preserve"> 2. Цена Контракта</w:t>
      </w:r>
    </w:p>
    <w:p w:rsidR="00087027" w:rsidRDefault="00491C9B">
      <w:pPr>
        <w:jc w:val="both"/>
        <w:rPr>
          <w:rFonts w:ascii="PT Astra Serif" w:eastAsiaTheme="minorHAnsi" w:hAnsi="PT Astra Serif"/>
          <w:sz w:val="20"/>
          <w:szCs w:val="20"/>
          <w:lang w:eastAsia="en-US"/>
        </w:rPr>
      </w:pPr>
      <w:r>
        <w:rPr>
          <w:rFonts w:ascii="PT Astra Serif" w:eastAsiaTheme="minorHAnsi" w:hAnsi="PT Astra Serif"/>
          <w:sz w:val="20"/>
          <w:szCs w:val="20"/>
          <w:lang w:eastAsia="en-US"/>
        </w:rPr>
        <w:t>2.1. Цена Контракта и валюта платежа устанавливаются в российских рублях.</w:t>
      </w:r>
    </w:p>
    <w:p w:rsidR="00087027" w:rsidRDefault="00491C9B">
      <w:pPr>
        <w:jc w:val="both"/>
        <w:rPr>
          <w:rFonts w:eastAsiaTheme="minorHAnsi"/>
          <w:color w:val="FF0000"/>
          <w:sz w:val="22"/>
          <w:szCs w:val="22"/>
          <w:lang w:eastAsia="en-US"/>
        </w:rPr>
      </w:pPr>
      <w:r>
        <w:rPr>
          <w:rFonts w:ascii="PT Astra Serif" w:eastAsiaTheme="minorHAnsi" w:hAnsi="PT Astra Serif"/>
          <w:sz w:val="20"/>
          <w:szCs w:val="20"/>
          <w:lang w:eastAsia="en-US"/>
        </w:rPr>
        <w:t>2.2. Цена Контракта составляет _________ руб. (_________) ___ коп., включая НДС ____ руб. (_________) коп</w:t>
      </w:r>
      <w:proofErr w:type="gramStart"/>
      <w:r>
        <w:rPr>
          <w:rFonts w:ascii="PT Astra Serif" w:eastAsiaTheme="minorHAnsi" w:hAnsi="PT Astra Serif"/>
          <w:sz w:val="20"/>
          <w:szCs w:val="20"/>
          <w:lang w:eastAsia="en-US"/>
        </w:rPr>
        <w:t>.</w:t>
      </w:r>
      <w:proofErr w:type="gramEnd"/>
      <w:r>
        <w:rPr>
          <w:rFonts w:ascii="PT Astra Serif" w:eastAsiaTheme="minorHAnsi" w:hAnsi="PT Astra Serif"/>
          <w:sz w:val="20"/>
          <w:szCs w:val="20"/>
          <w:lang w:eastAsia="en-US"/>
        </w:rPr>
        <w:t xml:space="preserve"> (</w:t>
      </w:r>
      <w:proofErr w:type="gramStart"/>
      <w:r>
        <w:rPr>
          <w:rFonts w:ascii="PT Astra Serif" w:eastAsiaTheme="minorHAnsi" w:hAnsi="PT Astra Serif"/>
          <w:sz w:val="20"/>
          <w:szCs w:val="20"/>
          <w:lang w:eastAsia="en-US"/>
        </w:rPr>
        <w:t>в</w:t>
      </w:r>
      <w:proofErr w:type="gramEnd"/>
      <w:r>
        <w:rPr>
          <w:rFonts w:ascii="PT Astra Serif" w:eastAsiaTheme="minorHAnsi" w:hAnsi="PT Astra Serif"/>
          <w:sz w:val="20"/>
          <w:szCs w:val="20"/>
          <w:lang w:eastAsia="en-US"/>
        </w:rPr>
        <w:t xml:space="preserve"> случае, если Поставщик имеет право на освобождение от уплаты НДС, то слова «в том числе НДС» заменяются на слова «НДС не облагается, основание: п. ______ ст. ______ Налогового кодекса Российской Федерации»).</w:t>
      </w:r>
    </w:p>
    <w:p w:rsidR="00087027" w:rsidRDefault="00491C9B">
      <w:pPr>
        <w:jc w:val="both"/>
        <w:rPr>
          <w:rFonts w:ascii="PT Astra Serif" w:eastAsiaTheme="minorHAnsi" w:hAnsi="PT Astra Serif"/>
          <w:sz w:val="20"/>
          <w:szCs w:val="20"/>
          <w:lang w:eastAsia="en-US"/>
        </w:rPr>
      </w:pPr>
      <w:proofErr w:type="gramStart"/>
      <w:r>
        <w:rPr>
          <w:rFonts w:ascii="PT Astra Serif" w:eastAsiaTheme="minorHAnsi" w:hAnsi="PT Astra Serif"/>
          <w:sz w:val="20"/>
          <w:szCs w:val="20"/>
          <w:lang w:eastAsia="en-US"/>
        </w:rPr>
        <w:t>Сумма платежей,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w:t>
      </w:r>
      <w:proofErr w:type="gramEnd"/>
      <w:r>
        <w:rPr>
          <w:rFonts w:ascii="PT Astra Serif" w:eastAsiaTheme="minorHAnsi" w:hAnsi="PT Astra Serif"/>
          <w:sz w:val="20"/>
          <w:szCs w:val="20"/>
          <w:lang w:eastAsia="en-US"/>
        </w:rPr>
        <w:t xml:space="preserve"> системы Российской Федерации Заказчиком. </w:t>
      </w:r>
    </w:p>
    <w:p w:rsidR="00087027" w:rsidRDefault="00491C9B">
      <w:pPr>
        <w:jc w:val="both"/>
        <w:rPr>
          <w:rFonts w:ascii="PT Astra Serif" w:eastAsiaTheme="minorHAnsi" w:hAnsi="PT Astra Serif"/>
          <w:sz w:val="20"/>
          <w:szCs w:val="20"/>
          <w:lang w:eastAsia="en-US"/>
        </w:rPr>
      </w:pPr>
      <w:r>
        <w:rPr>
          <w:rFonts w:ascii="PT Astra Serif" w:eastAsiaTheme="minorHAnsi" w:hAnsi="PT Astra Serif"/>
          <w:sz w:val="20"/>
          <w:szCs w:val="20"/>
          <w:lang w:eastAsia="en-US"/>
        </w:rPr>
        <w:t>2.3. Цена Контракта включает в себя стоимость Товара, а также все расходы на страхование, уплату налогов, пошлины, сборы и другие обязательные платежи, которые Поставщик должен выплатить в связи с выполнением обязательств по Контракту в соответствии с законодательством Российской Федерации.</w:t>
      </w:r>
    </w:p>
    <w:p w:rsidR="00087027" w:rsidRDefault="00491C9B">
      <w:pPr>
        <w:jc w:val="both"/>
        <w:rPr>
          <w:rFonts w:ascii="PT Astra Serif" w:eastAsiaTheme="minorHAnsi" w:hAnsi="PT Astra Serif"/>
          <w:sz w:val="20"/>
          <w:szCs w:val="20"/>
          <w:lang w:eastAsia="en-US"/>
        </w:rPr>
      </w:pPr>
      <w:r>
        <w:rPr>
          <w:rFonts w:ascii="PT Astra Serif" w:eastAsiaTheme="minorHAnsi" w:hAnsi="PT Astra Serif"/>
          <w:sz w:val="20"/>
          <w:szCs w:val="20"/>
          <w:lang w:eastAsia="en-US"/>
        </w:rPr>
        <w:t>2.4. Цена Контракта является твёрдой и определяется на весь срок его исполнения, за исключением случаев, предусмотренных пунктами 2.5 и 2.6 Контракта.</w:t>
      </w:r>
    </w:p>
    <w:p w:rsidR="00087027" w:rsidRDefault="00491C9B">
      <w:pPr>
        <w:jc w:val="both"/>
        <w:rPr>
          <w:rFonts w:ascii="PT Astra Serif" w:eastAsiaTheme="minorHAnsi" w:hAnsi="PT Astra Serif"/>
          <w:sz w:val="20"/>
          <w:szCs w:val="20"/>
          <w:lang w:eastAsia="en-US"/>
        </w:rPr>
      </w:pPr>
      <w:r>
        <w:rPr>
          <w:rFonts w:ascii="PT Astra Serif" w:eastAsiaTheme="minorHAnsi" w:hAnsi="PT Astra Serif"/>
          <w:sz w:val="20"/>
          <w:szCs w:val="20"/>
          <w:lang w:eastAsia="en-US"/>
        </w:rPr>
        <w:t xml:space="preserve">2.5. Цена Контракта может быть изменена,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Товара не более чем на десять процентов. </w:t>
      </w:r>
    </w:p>
    <w:p w:rsidR="00087027" w:rsidRDefault="00491C9B">
      <w:pPr>
        <w:jc w:val="both"/>
        <w:rPr>
          <w:rFonts w:ascii="PT Astra Serif" w:eastAsiaTheme="minorHAnsi" w:hAnsi="PT Astra Serif"/>
          <w:sz w:val="20"/>
          <w:szCs w:val="20"/>
          <w:lang w:eastAsia="en-US"/>
        </w:rPr>
      </w:pPr>
      <w:r>
        <w:rPr>
          <w:rFonts w:ascii="PT Astra Serif" w:eastAsiaTheme="minorHAnsi" w:hAnsi="PT Astra Serif"/>
          <w:sz w:val="20"/>
          <w:szCs w:val="20"/>
          <w:lang w:eastAsia="en-US"/>
        </w:rPr>
        <w:t xml:space="preserve">При этом, по соглашению Сторон допускается изменение с учётом </w:t>
      </w:r>
      <w:proofErr w:type="gramStart"/>
      <w:r>
        <w:rPr>
          <w:rFonts w:ascii="PT Astra Serif" w:eastAsiaTheme="minorHAnsi" w:hAnsi="PT Astra Serif"/>
          <w:sz w:val="20"/>
          <w:szCs w:val="20"/>
          <w:lang w:eastAsia="en-US"/>
        </w:rPr>
        <w:t>положений бюджетного законодательства Российской Федерации цены Контракта</w:t>
      </w:r>
      <w:proofErr w:type="gramEnd"/>
      <w:r>
        <w:rPr>
          <w:rFonts w:ascii="PT Astra Serif" w:eastAsiaTheme="minorHAnsi" w:hAnsi="PT Astra Serif"/>
          <w:sz w:val="20"/>
          <w:szCs w:val="20"/>
          <w:lang w:eastAsia="en-US"/>
        </w:rPr>
        <w:t xml:space="preserve">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 при уменьшении предусмотренного Контракта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Товара.  </w:t>
      </w:r>
    </w:p>
    <w:p w:rsidR="00087027" w:rsidRDefault="00491C9B">
      <w:pPr>
        <w:jc w:val="both"/>
        <w:rPr>
          <w:rFonts w:ascii="PT Astra Serif" w:eastAsiaTheme="minorHAnsi" w:hAnsi="PT Astra Serif"/>
          <w:sz w:val="20"/>
          <w:szCs w:val="20"/>
          <w:lang w:eastAsia="en-US"/>
        </w:rPr>
      </w:pPr>
      <w:r>
        <w:rPr>
          <w:rFonts w:ascii="PT Astra Serif" w:eastAsiaTheme="minorHAnsi" w:hAnsi="PT Astra Serif"/>
          <w:sz w:val="20"/>
          <w:szCs w:val="20"/>
          <w:lang w:eastAsia="en-US"/>
        </w:rPr>
        <w:t>2.6. По соглашению Сторон цена Контракта может быть снижена без изменения, предусмотренного Контрактом количества Товара и иных условий Контракта.</w:t>
      </w:r>
    </w:p>
    <w:p w:rsidR="00087027" w:rsidRDefault="00087027">
      <w:pPr>
        <w:jc w:val="both"/>
        <w:rPr>
          <w:rFonts w:ascii="PT Astra Serif" w:eastAsiaTheme="minorHAnsi" w:hAnsi="PT Astra Serif"/>
          <w:sz w:val="20"/>
          <w:szCs w:val="20"/>
          <w:lang w:eastAsia="en-US"/>
        </w:rPr>
      </w:pPr>
    </w:p>
    <w:p w:rsidR="00087027" w:rsidRDefault="00491C9B">
      <w:pPr>
        <w:jc w:val="center"/>
        <w:rPr>
          <w:rFonts w:ascii="PT Astra Serif" w:eastAsiaTheme="minorHAnsi" w:hAnsi="PT Astra Serif"/>
          <w:b/>
          <w:sz w:val="20"/>
          <w:szCs w:val="20"/>
          <w:vertAlign w:val="superscript"/>
          <w:lang w:eastAsia="en-US"/>
        </w:rPr>
      </w:pPr>
      <w:r>
        <w:rPr>
          <w:rFonts w:ascii="PT Astra Serif" w:eastAsiaTheme="minorHAnsi" w:hAnsi="PT Astra Serif"/>
          <w:b/>
          <w:sz w:val="20"/>
          <w:szCs w:val="20"/>
          <w:lang w:eastAsia="en-US"/>
        </w:rPr>
        <w:t>3. Взаимодействие Сторон</w:t>
      </w:r>
    </w:p>
    <w:p w:rsidR="00087027" w:rsidRDefault="00491C9B">
      <w:pPr>
        <w:jc w:val="both"/>
        <w:rPr>
          <w:rFonts w:ascii="PT Astra Serif" w:eastAsiaTheme="minorHAnsi" w:hAnsi="PT Astra Serif"/>
          <w:sz w:val="20"/>
          <w:szCs w:val="20"/>
          <w:lang w:eastAsia="en-US"/>
        </w:rPr>
      </w:pPr>
      <w:r>
        <w:rPr>
          <w:rFonts w:ascii="PT Astra Serif" w:eastAsiaTheme="minorHAnsi" w:hAnsi="PT Astra Serif"/>
          <w:sz w:val="20"/>
          <w:szCs w:val="20"/>
          <w:lang w:eastAsia="en-US"/>
        </w:rPr>
        <w:t>3.1. Поставщик обязан:</w:t>
      </w:r>
    </w:p>
    <w:p w:rsidR="00087027" w:rsidRDefault="00491C9B">
      <w:pPr>
        <w:jc w:val="both"/>
        <w:rPr>
          <w:rFonts w:ascii="PT Astra Serif" w:eastAsiaTheme="minorHAnsi" w:hAnsi="PT Astra Serif"/>
          <w:sz w:val="20"/>
          <w:szCs w:val="20"/>
          <w:lang w:eastAsia="en-US"/>
        </w:rPr>
      </w:pPr>
      <w:r>
        <w:rPr>
          <w:rFonts w:ascii="PT Astra Serif" w:eastAsiaTheme="minorHAnsi" w:hAnsi="PT Astra Serif"/>
          <w:sz w:val="20"/>
          <w:szCs w:val="20"/>
          <w:lang w:eastAsia="en-US"/>
        </w:rPr>
        <w:t>3.</w:t>
      </w:r>
      <w:r>
        <w:t xml:space="preserve"> </w:t>
      </w:r>
      <w:r>
        <w:rPr>
          <w:rFonts w:ascii="PT Astra Serif" w:eastAsiaTheme="minorHAnsi" w:hAnsi="PT Astra Serif"/>
          <w:sz w:val="20"/>
          <w:szCs w:val="20"/>
          <w:lang w:eastAsia="en-US"/>
        </w:rPr>
        <w:t>.1.1. поставить Товар лично в строгом соответствии с условиями Контракта в полном объёме, надлежащего качества и в установленные сроки;</w:t>
      </w:r>
    </w:p>
    <w:p w:rsidR="00087027" w:rsidRDefault="00491C9B">
      <w:pPr>
        <w:jc w:val="both"/>
        <w:rPr>
          <w:rFonts w:ascii="PT Astra Serif" w:eastAsiaTheme="minorHAnsi" w:hAnsi="PT Astra Serif"/>
          <w:sz w:val="20"/>
          <w:szCs w:val="20"/>
          <w:lang w:eastAsia="en-US"/>
        </w:rPr>
      </w:pPr>
      <w:r>
        <w:rPr>
          <w:rFonts w:ascii="PT Astra Serif" w:eastAsiaTheme="minorHAnsi" w:hAnsi="PT Astra Serif"/>
          <w:sz w:val="20"/>
          <w:szCs w:val="20"/>
          <w:lang w:eastAsia="en-US"/>
        </w:rPr>
        <w:t>3.1.2. обеспечить соответствие поставляемого Товара требованиям качества, безопасности в соответствии с законодательством Российской Федерации;</w:t>
      </w:r>
    </w:p>
    <w:p w:rsidR="00087027" w:rsidRDefault="00491C9B">
      <w:pPr>
        <w:jc w:val="both"/>
        <w:rPr>
          <w:rFonts w:ascii="PT Astra Serif" w:eastAsiaTheme="minorHAnsi" w:hAnsi="PT Astra Serif"/>
          <w:sz w:val="20"/>
          <w:szCs w:val="20"/>
          <w:lang w:eastAsia="en-US"/>
        </w:rPr>
      </w:pPr>
      <w:r>
        <w:rPr>
          <w:rFonts w:ascii="PT Astra Serif" w:eastAsiaTheme="minorHAnsi" w:hAnsi="PT Astra Serif"/>
          <w:sz w:val="20"/>
          <w:szCs w:val="20"/>
          <w:lang w:eastAsia="en-US"/>
        </w:rPr>
        <w:t>3.1.3. представлять по требованию Заказчика информацию и документы, относящиеся к предмету Контракта для проверки исполнения Поставщиком обязательств по Контракту;</w:t>
      </w:r>
    </w:p>
    <w:p w:rsidR="00087027" w:rsidRDefault="00491C9B">
      <w:pPr>
        <w:jc w:val="both"/>
        <w:rPr>
          <w:rFonts w:ascii="PT Astra Serif" w:eastAsiaTheme="minorHAnsi" w:hAnsi="PT Astra Serif"/>
          <w:sz w:val="20"/>
          <w:szCs w:val="20"/>
          <w:lang w:eastAsia="en-US"/>
        </w:rPr>
      </w:pPr>
      <w:r>
        <w:rPr>
          <w:rFonts w:ascii="PT Astra Serif" w:eastAsiaTheme="minorHAnsi" w:hAnsi="PT Astra Serif"/>
          <w:sz w:val="20"/>
          <w:szCs w:val="20"/>
          <w:lang w:eastAsia="en-US"/>
        </w:rPr>
        <w:lastRenderedPageBreak/>
        <w:t>3.1.4. незамедлительно информировать Заказчика обо всех обстоятельствах, препятствующих исполнению Контракта;</w:t>
      </w:r>
    </w:p>
    <w:p w:rsidR="00087027" w:rsidRDefault="00491C9B">
      <w:pPr>
        <w:jc w:val="both"/>
        <w:rPr>
          <w:rFonts w:ascii="PT Astra Serif" w:eastAsiaTheme="minorHAnsi" w:hAnsi="PT Astra Serif"/>
          <w:sz w:val="20"/>
          <w:szCs w:val="20"/>
          <w:lang w:eastAsia="en-US"/>
        </w:rPr>
      </w:pPr>
      <w:r>
        <w:rPr>
          <w:rFonts w:ascii="PT Astra Serif" w:eastAsiaTheme="minorHAnsi" w:hAnsi="PT Astra Serif"/>
          <w:sz w:val="20"/>
          <w:szCs w:val="20"/>
          <w:lang w:eastAsia="en-US"/>
        </w:rPr>
        <w:t>3.1.5. своими силами и за свой счет устранять допущенные недостатки при поставке Товара;</w:t>
      </w:r>
    </w:p>
    <w:p w:rsidR="00087027" w:rsidRDefault="00491C9B">
      <w:pPr>
        <w:jc w:val="both"/>
        <w:rPr>
          <w:rFonts w:ascii="PT Astra Serif" w:eastAsiaTheme="minorHAnsi" w:hAnsi="PT Astra Serif"/>
          <w:sz w:val="20"/>
          <w:szCs w:val="20"/>
          <w:lang w:eastAsia="en-US"/>
        </w:rPr>
      </w:pPr>
      <w:r>
        <w:rPr>
          <w:rFonts w:ascii="PT Astra Serif" w:eastAsiaTheme="minorHAnsi" w:hAnsi="PT Astra Serif"/>
          <w:sz w:val="20"/>
          <w:szCs w:val="20"/>
          <w:lang w:eastAsia="en-US"/>
        </w:rPr>
        <w:t>3.1.6. выполнять свои обязательства, предусмотренные положениями Контракта;</w:t>
      </w:r>
    </w:p>
    <w:p w:rsidR="00087027" w:rsidRDefault="00491C9B">
      <w:pPr>
        <w:jc w:val="both"/>
        <w:rPr>
          <w:rFonts w:ascii="PT Astra Serif" w:eastAsiaTheme="minorHAnsi" w:hAnsi="PT Astra Serif"/>
          <w:sz w:val="20"/>
          <w:szCs w:val="20"/>
          <w:lang w:eastAsia="en-US"/>
        </w:rPr>
      </w:pPr>
      <w:r>
        <w:rPr>
          <w:rFonts w:ascii="PT Astra Serif" w:eastAsiaTheme="minorHAnsi" w:hAnsi="PT Astra Serif"/>
          <w:sz w:val="20"/>
          <w:szCs w:val="20"/>
          <w:lang w:eastAsia="en-US"/>
        </w:rPr>
        <w:t>3.2. Поставщик вправе:</w:t>
      </w:r>
    </w:p>
    <w:p w:rsidR="00087027" w:rsidRDefault="00491C9B">
      <w:pPr>
        <w:jc w:val="both"/>
        <w:rPr>
          <w:rFonts w:ascii="PT Astra Serif" w:eastAsiaTheme="minorHAnsi" w:hAnsi="PT Astra Serif"/>
          <w:sz w:val="20"/>
          <w:szCs w:val="20"/>
          <w:lang w:eastAsia="en-US"/>
        </w:rPr>
      </w:pPr>
      <w:r>
        <w:rPr>
          <w:rFonts w:ascii="PT Astra Serif" w:eastAsiaTheme="minorHAnsi" w:hAnsi="PT Astra Serif"/>
          <w:sz w:val="20"/>
          <w:szCs w:val="20"/>
          <w:lang w:eastAsia="en-US"/>
        </w:rPr>
        <w:t>3.2.1. требовать от Заказчика предоставления имеющейся у него информации, необходимой для исполнения обязательств по Контракту;</w:t>
      </w:r>
    </w:p>
    <w:p w:rsidR="00087027" w:rsidRDefault="00491C9B">
      <w:pPr>
        <w:jc w:val="both"/>
        <w:rPr>
          <w:rFonts w:ascii="PT Astra Serif" w:eastAsiaTheme="minorHAnsi" w:hAnsi="PT Astra Serif"/>
          <w:sz w:val="20"/>
          <w:szCs w:val="20"/>
          <w:lang w:eastAsia="en-US"/>
        </w:rPr>
      </w:pPr>
      <w:r>
        <w:rPr>
          <w:rFonts w:ascii="PT Astra Serif" w:eastAsiaTheme="minorHAnsi" w:hAnsi="PT Astra Serif"/>
          <w:sz w:val="20"/>
          <w:szCs w:val="20"/>
          <w:lang w:eastAsia="en-US"/>
        </w:rPr>
        <w:t>3.2.3. требовать от Заказчика своевременной оплаты поставленного Товара в порядке и на условиях, предусмотренных Контрактом.</w:t>
      </w:r>
    </w:p>
    <w:p w:rsidR="00087027" w:rsidRDefault="00491C9B">
      <w:pPr>
        <w:jc w:val="both"/>
        <w:rPr>
          <w:rFonts w:ascii="PT Astra Serif" w:eastAsiaTheme="minorHAnsi" w:hAnsi="PT Astra Serif"/>
          <w:sz w:val="20"/>
          <w:szCs w:val="20"/>
          <w:lang w:eastAsia="en-US"/>
        </w:rPr>
      </w:pPr>
      <w:r>
        <w:rPr>
          <w:rFonts w:ascii="PT Astra Serif" w:eastAsiaTheme="minorHAnsi" w:hAnsi="PT Astra Serif"/>
          <w:sz w:val="20"/>
          <w:szCs w:val="20"/>
          <w:lang w:eastAsia="en-US"/>
        </w:rPr>
        <w:t>3.3. Заказчик обязан:</w:t>
      </w:r>
    </w:p>
    <w:p w:rsidR="00087027" w:rsidRDefault="00491C9B">
      <w:pPr>
        <w:jc w:val="both"/>
        <w:rPr>
          <w:rFonts w:ascii="PT Astra Serif" w:eastAsiaTheme="minorHAnsi" w:hAnsi="PT Astra Serif"/>
          <w:sz w:val="20"/>
          <w:szCs w:val="20"/>
          <w:lang w:eastAsia="en-US"/>
        </w:rPr>
      </w:pPr>
      <w:r>
        <w:rPr>
          <w:rFonts w:ascii="PT Astra Serif" w:eastAsiaTheme="minorHAnsi" w:hAnsi="PT Astra Serif"/>
          <w:sz w:val="20"/>
          <w:szCs w:val="20"/>
          <w:lang w:eastAsia="en-US"/>
        </w:rPr>
        <w:t xml:space="preserve">3.3.1. предоставлять Поставщику всю имеющуюся у него информацию </w:t>
      </w:r>
    </w:p>
    <w:p w:rsidR="00087027" w:rsidRDefault="00491C9B">
      <w:pPr>
        <w:jc w:val="both"/>
        <w:rPr>
          <w:rFonts w:ascii="PT Astra Serif" w:eastAsiaTheme="minorHAnsi" w:hAnsi="PT Astra Serif"/>
          <w:sz w:val="20"/>
          <w:szCs w:val="20"/>
          <w:lang w:eastAsia="en-US"/>
        </w:rPr>
      </w:pPr>
      <w:r>
        <w:rPr>
          <w:rFonts w:ascii="PT Astra Serif" w:eastAsiaTheme="minorHAnsi" w:hAnsi="PT Astra Serif"/>
          <w:sz w:val="20"/>
          <w:szCs w:val="20"/>
          <w:lang w:eastAsia="en-US"/>
        </w:rPr>
        <w:t>и документы, относящиеся к предмету Контракта и необходимые для исполнения Поставщиком обязательств по Контракту;</w:t>
      </w:r>
    </w:p>
    <w:p w:rsidR="00087027" w:rsidRDefault="00491C9B">
      <w:pPr>
        <w:jc w:val="both"/>
        <w:rPr>
          <w:rFonts w:ascii="PT Astra Serif" w:eastAsiaTheme="minorHAnsi" w:hAnsi="PT Astra Serif"/>
          <w:sz w:val="20"/>
          <w:szCs w:val="20"/>
          <w:lang w:eastAsia="en-US"/>
        </w:rPr>
      </w:pPr>
      <w:r>
        <w:rPr>
          <w:rFonts w:ascii="PT Astra Serif" w:eastAsiaTheme="minorHAnsi" w:hAnsi="PT Astra Serif"/>
          <w:sz w:val="20"/>
          <w:szCs w:val="20"/>
          <w:lang w:eastAsia="en-US"/>
        </w:rPr>
        <w:t xml:space="preserve">3.3.2. своевременно принять и оплатить </w:t>
      </w:r>
      <w:proofErr w:type="gramStart"/>
      <w:r>
        <w:rPr>
          <w:rFonts w:ascii="PT Astra Serif" w:eastAsiaTheme="minorHAnsi" w:hAnsi="PT Astra Serif"/>
          <w:sz w:val="20"/>
          <w:szCs w:val="20"/>
          <w:lang w:eastAsia="en-US"/>
        </w:rPr>
        <w:t>поставленные</w:t>
      </w:r>
      <w:proofErr w:type="gramEnd"/>
      <w:r>
        <w:rPr>
          <w:rFonts w:ascii="PT Astra Serif" w:eastAsiaTheme="minorHAnsi" w:hAnsi="PT Astra Serif"/>
          <w:sz w:val="20"/>
          <w:szCs w:val="20"/>
          <w:lang w:eastAsia="en-US"/>
        </w:rPr>
        <w:t xml:space="preserve"> Товар;</w:t>
      </w:r>
    </w:p>
    <w:p w:rsidR="00087027" w:rsidRDefault="00491C9B">
      <w:pPr>
        <w:jc w:val="both"/>
        <w:rPr>
          <w:rFonts w:ascii="PT Astra Serif" w:eastAsiaTheme="minorHAnsi" w:hAnsi="PT Astra Serif"/>
          <w:sz w:val="20"/>
          <w:szCs w:val="20"/>
          <w:lang w:eastAsia="en-US"/>
        </w:rPr>
      </w:pPr>
      <w:r>
        <w:rPr>
          <w:rFonts w:ascii="PT Astra Serif" w:eastAsiaTheme="minorHAnsi" w:hAnsi="PT Astra Serif"/>
          <w:sz w:val="20"/>
          <w:szCs w:val="20"/>
          <w:lang w:eastAsia="en-US"/>
        </w:rPr>
        <w:t>3.3.3. выполнять свои обязательства, предусмотренные иными положениями Контракта.</w:t>
      </w:r>
    </w:p>
    <w:p w:rsidR="00087027" w:rsidRDefault="00491C9B">
      <w:pPr>
        <w:jc w:val="both"/>
        <w:rPr>
          <w:rFonts w:ascii="PT Astra Serif" w:eastAsiaTheme="minorHAnsi" w:hAnsi="PT Astra Serif"/>
          <w:sz w:val="20"/>
          <w:szCs w:val="20"/>
          <w:lang w:eastAsia="en-US"/>
        </w:rPr>
      </w:pPr>
      <w:r>
        <w:rPr>
          <w:rFonts w:ascii="PT Astra Serif" w:eastAsiaTheme="minorHAnsi" w:hAnsi="PT Astra Serif"/>
          <w:sz w:val="20"/>
          <w:szCs w:val="20"/>
          <w:lang w:eastAsia="en-US"/>
        </w:rPr>
        <w:t>3.4. Заказчик вправе:</w:t>
      </w:r>
    </w:p>
    <w:p w:rsidR="00087027" w:rsidRDefault="00491C9B">
      <w:pPr>
        <w:jc w:val="both"/>
        <w:rPr>
          <w:rFonts w:ascii="PT Astra Serif" w:eastAsiaTheme="minorHAnsi" w:hAnsi="PT Astra Serif"/>
          <w:sz w:val="20"/>
          <w:szCs w:val="20"/>
          <w:lang w:eastAsia="en-US"/>
        </w:rPr>
      </w:pPr>
      <w:r>
        <w:rPr>
          <w:rFonts w:ascii="PT Astra Serif" w:eastAsiaTheme="minorHAnsi" w:hAnsi="PT Astra Serif"/>
          <w:sz w:val="20"/>
          <w:szCs w:val="20"/>
          <w:lang w:eastAsia="en-US"/>
        </w:rPr>
        <w:t>3.4.1. требовать от Поставщика надлежащего исполнения обязательств, предусмотренных Контрактом;</w:t>
      </w:r>
    </w:p>
    <w:p w:rsidR="00087027" w:rsidRDefault="00491C9B">
      <w:pPr>
        <w:jc w:val="both"/>
        <w:rPr>
          <w:rFonts w:ascii="PT Astra Serif" w:eastAsiaTheme="minorHAnsi" w:hAnsi="PT Astra Serif"/>
          <w:sz w:val="20"/>
          <w:szCs w:val="20"/>
          <w:lang w:eastAsia="en-US"/>
        </w:rPr>
      </w:pPr>
      <w:r>
        <w:rPr>
          <w:rFonts w:ascii="PT Astra Serif" w:eastAsiaTheme="minorHAnsi" w:hAnsi="PT Astra Serif"/>
          <w:sz w:val="20"/>
          <w:szCs w:val="20"/>
          <w:lang w:eastAsia="en-US"/>
        </w:rPr>
        <w:t>3.4.2. запрашивать у Поставщика информацию об исполнении им обязательств по Контракту;</w:t>
      </w:r>
    </w:p>
    <w:p w:rsidR="00087027" w:rsidRDefault="00491C9B">
      <w:pPr>
        <w:jc w:val="both"/>
        <w:rPr>
          <w:rFonts w:ascii="PT Astra Serif" w:eastAsiaTheme="minorHAnsi" w:hAnsi="PT Astra Serif"/>
          <w:sz w:val="20"/>
          <w:szCs w:val="20"/>
          <w:lang w:eastAsia="en-US"/>
        </w:rPr>
      </w:pPr>
      <w:r>
        <w:rPr>
          <w:rFonts w:ascii="PT Astra Serif" w:eastAsiaTheme="minorHAnsi" w:hAnsi="PT Astra Serif"/>
          <w:sz w:val="20"/>
          <w:szCs w:val="20"/>
          <w:lang w:eastAsia="en-US"/>
        </w:rPr>
        <w:t>3.4.3. проверять в любое время ход исполнения Поставщиком обязательств по Контракту;</w:t>
      </w:r>
    </w:p>
    <w:p w:rsidR="00087027" w:rsidRDefault="00491C9B">
      <w:pPr>
        <w:jc w:val="both"/>
        <w:rPr>
          <w:rFonts w:ascii="PT Astra Serif" w:eastAsiaTheme="minorHAnsi" w:hAnsi="PT Astra Serif"/>
          <w:sz w:val="20"/>
          <w:szCs w:val="20"/>
          <w:lang w:eastAsia="en-US"/>
        </w:rPr>
      </w:pPr>
      <w:r>
        <w:rPr>
          <w:rFonts w:ascii="PT Astra Serif" w:eastAsiaTheme="minorHAnsi" w:hAnsi="PT Astra Serif"/>
          <w:sz w:val="20"/>
          <w:szCs w:val="20"/>
          <w:lang w:eastAsia="en-US"/>
        </w:rPr>
        <w:t xml:space="preserve">3.4.4. осуществлять контроль соответствия качества, технических и функциональных характеристик (потребительских свойств) поставляемого Товара, сроков их поставки требованиям Контракта; </w:t>
      </w:r>
    </w:p>
    <w:p w:rsidR="00087027" w:rsidRDefault="00491C9B">
      <w:pPr>
        <w:jc w:val="both"/>
        <w:rPr>
          <w:rFonts w:ascii="PT Astra Serif" w:eastAsiaTheme="minorHAnsi" w:hAnsi="PT Astra Serif"/>
          <w:sz w:val="20"/>
          <w:szCs w:val="20"/>
          <w:lang w:eastAsia="en-US"/>
        </w:rPr>
      </w:pPr>
      <w:r>
        <w:rPr>
          <w:rFonts w:ascii="PT Astra Serif" w:eastAsiaTheme="minorHAnsi" w:hAnsi="PT Astra Serif"/>
          <w:sz w:val="20"/>
          <w:szCs w:val="20"/>
          <w:lang w:eastAsia="en-US"/>
        </w:rPr>
        <w:t>3.4.5. требовать от Поставщика устранения недостатков, допущенных при исполнении Контракта;</w:t>
      </w:r>
    </w:p>
    <w:p w:rsidR="00087027" w:rsidRDefault="00491C9B">
      <w:pPr>
        <w:jc w:val="both"/>
        <w:rPr>
          <w:rFonts w:ascii="PT Astra Serif" w:eastAsiaTheme="minorHAnsi" w:hAnsi="PT Astra Serif"/>
          <w:sz w:val="20"/>
          <w:szCs w:val="20"/>
          <w:lang w:eastAsia="en-US"/>
        </w:rPr>
      </w:pPr>
      <w:r>
        <w:rPr>
          <w:rFonts w:ascii="PT Astra Serif" w:eastAsiaTheme="minorHAnsi" w:hAnsi="PT Astra Serif"/>
          <w:sz w:val="20"/>
          <w:szCs w:val="20"/>
          <w:lang w:eastAsia="en-US"/>
        </w:rPr>
        <w:t xml:space="preserve">3.4.6. отказаться от приёмки Товара, не соответствующего условиям Контракта, и потребовать безвозмездного устранения недостатков; </w:t>
      </w:r>
    </w:p>
    <w:p w:rsidR="00087027" w:rsidRDefault="00491C9B">
      <w:pPr>
        <w:jc w:val="both"/>
        <w:rPr>
          <w:rFonts w:ascii="PT Astra Serif" w:eastAsiaTheme="minorHAnsi" w:hAnsi="PT Astra Serif"/>
          <w:sz w:val="20"/>
          <w:szCs w:val="20"/>
          <w:lang w:eastAsia="en-US"/>
        </w:rPr>
      </w:pPr>
      <w:r>
        <w:rPr>
          <w:rFonts w:ascii="PT Astra Serif" w:eastAsiaTheme="minorHAnsi" w:hAnsi="PT Astra Serif"/>
          <w:sz w:val="20"/>
          <w:szCs w:val="20"/>
          <w:lang w:eastAsia="en-US"/>
        </w:rPr>
        <w:t>3.4.7. привлекать экспертов, экспертные организации для проверки соответствия исполнения Поставщиком обязательств по Контракту требованиям, установленным Контрактом.</w:t>
      </w:r>
    </w:p>
    <w:p w:rsidR="00087027" w:rsidRDefault="00491C9B">
      <w:pPr>
        <w:jc w:val="center"/>
        <w:rPr>
          <w:rFonts w:ascii="PT Astra Serif" w:eastAsiaTheme="minorHAnsi" w:hAnsi="PT Astra Serif"/>
          <w:b/>
          <w:sz w:val="20"/>
          <w:szCs w:val="20"/>
          <w:vertAlign w:val="superscript"/>
          <w:lang w:eastAsia="en-US"/>
        </w:rPr>
      </w:pPr>
      <w:r>
        <w:rPr>
          <w:rFonts w:ascii="PT Astra Serif" w:eastAsiaTheme="minorHAnsi" w:hAnsi="PT Astra Serif"/>
          <w:b/>
          <w:sz w:val="20"/>
          <w:szCs w:val="20"/>
          <w:lang w:eastAsia="en-US"/>
        </w:rPr>
        <w:t>4. Упаковка и маркировка</w:t>
      </w:r>
    </w:p>
    <w:p w:rsidR="00087027" w:rsidRDefault="00491C9B">
      <w:pPr>
        <w:suppressAutoHyphens w:val="0"/>
        <w:jc w:val="both"/>
        <w:rPr>
          <w:rFonts w:ascii="PT Astra Serif" w:eastAsiaTheme="minorHAnsi" w:hAnsi="PT Astra Serif"/>
          <w:sz w:val="20"/>
          <w:szCs w:val="20"/>
          <w:lang w:eastAsia="en-US"/>
        </w:rPr>
      </w:pPr>
      <w:r>
        <w:rPr>
          <w:rFonts w:ascii="PT Astra Serif" w:eastAsiaTheme="minorHAnsi" w:hAnsi="PT Astra Serif"/>
          <w:sz w:val="20"/>
          <w:szCs w:val="20"/>
          <w:lang w:eastAsia="en-US"/>
        </w:rPr>
        <w:t>4.1. Поставщик должен обеспечить упаковку Товара, способную предотвратить их повреждение или порчу во время перевозки к Месту доставки. Упаковка Товара должна полностью обеспечивать условия транспортиро</w:t>
      </w:r>
      <w:r>
        <w:rPr>
          <w:rFonts w:ascii="PT Astra Serif" w:eastAsiaTheme="minorHAnsi" w:hAnsi="PT Astra Serif"/>
          <w:sz w:val="20"/>
          <w:szCs w:val="20"/>
          <w:lang w:eastAsia="en-US"/>
        </w:rPr>
        <w:t>в</w:t>
      </w:r>
      <w:r>
        <w:rPr>
          <w:rFonts w:ascii="PT Astra Serif" w:eastAsiaTheme="minorHAnsi" w:hAnsi="PT Astra Serif"/>
          <w:sz w:val="20"/>
          <w:szCs w:val="20"/>
          <w:lang w:eastAsia="en-US"/>
        </w:rPr>
        <w:t>ки, предъявляемые к данному виду Товара.</w:t>
      </w:r>
    </w:p>
    <w:p w:rsidR="00087027" w:rsidRDefault="00491C9B">
      <w:pPr>
        <w:suppressAutoHyphens w:val="0"/>
        <w:jc w:val="both"/>
        <w:rPr>
          <w:rFonts w:ascii="PT Astra Serif" w:eastAsiaTheme="minorHAnsi" w:hAnsi="PT Astra Serif"/>
          <w:sz w:val="20"/>
          <w:szCs w:val="20"/>
          <w:lang w:eastAsia="en-US"/>
        </w:rPr>
      </w:pPr>
      <w:r>
        <w:rPr>
          <w:rFonts w:ascii="PT Astra Serif" w:eastAsiaTheme="minorHAnsi" w:hAnsi="PT Astra Serif"/>
          <w:sz w:val="20"/>
          <w:szCs w:val="20"/>
          <w:lang w:eastAsia="en-US"/>
        </w:rPr>
        <w:t>При определении габаритов упаковки Товара и их веса с упаковкой необходимо учитывать удаленность Мест доставки и отсутствие грузоподъёмных сре</w:t>
      </w:r>
      <w:proofErr w:type="gramStart"/>
      <w:r>
        <w:rPr>
          <w:rFonts w:ascii="PT Astra Serif" w:eastAsiaTheme="minorHAnsi" w:hAnsi="PT Astra Serif"/>
          <w:sz w:val="20"/>
          <w:szCs w:val="20"/>
          <w:lang w:eastAsia="en-US"/>
        </w:rPr>
        <w:t>дств в п</w:t>
      </w:r>
      <w:proofErr w:type="gramEnd"/>
      <w:r>
        <w:rPr>
          <w:rFonts w:ascii="PT Astra Serif" w:eastAsiaTheme="minorHAnsi" w:hAnsi="PT Astra Serif"/>
          <w:sz w:val="20"/>
          <w:szCs w:val="20"/>
          <w:lang w:eastAsia="en-US"/>
        </w:rPr>
        <w:t>унктах по пути следования Товара.</w:t>
      </w:r>
    </w:p>
    <w:p w:rsidR="00087027" w:rsidRDefault="00491C9B">
      <w:pPr>
        <w:suppressAutoHyphens w:val="0"/>
        <w:jc w:val="both"/>
        <w:rPr>
          <w:rFonts w:ascii="PT Astra Serif" w:eastAsiaTheme="minorHAnsi" w:hAnsi="PT Astra Serif"/>
          <w:sz w:val="20"/>
          <w:szCs w:val="20"/>
          <w:lang w:eastAsia="en-US"/>
        </w:rPr>
      </w:pPr>
      <w:r>
        <w:rPr>
          <w:rFonts w:ascii="PT Astra Serif" w:eastAsiaTheme="minorHAnsi" w:hAnsi="PT Astra Serif"/>
          <w:sz w:val="20"/>
          <w:szCs w:val="20"/>
          <w:lang w:eastAsia="en-US"/>
        </w:rPr>
        <w:t>4.2. Вся упаковка должна иметь маркировку в соответствии с нормативной документацией на Товар.</w:t>
      </w:r>
    </w:p>
    <w:p w:rsidR="00087027" w:rsidRDefault="00491C9B" w:rsidP="00491A88">
      <w:pPr>
        <w:suppressAutoHyphens w:val="0"/>
        <w:jc w:val="both"/>
        <w:rPr>
          <w:rFonts w:ascii="PT Astra Serif" w:eastAsiaTheme="minorHAnsi" w:hAnsi="PT Astra Serif"/>
          <w:sz w:val="20"/>
          <w:szCs w:val="20"/>
          <w:lang w:eastAsia="en-US"/>
        </w:rPr>
      </w:pPr>
      <w:r>
        <w:rPr>
          <w:rFonts w:ascii="PT Astra Serif" w:eastAsiaTheme="minorHAnsi" w:hAnsi="PT Astra Serif"/>
          <w:sz w:val="20"/>
          <w:szCs w:val="20"/>
          <w:lang w:eastAsia="en-US"/>
        </w:rPr>
        <w:t>4.3. Упаковка и маркировка на упаковке, а также документация внутри и вне упаковки должны строго соотве</w:t>
      </w:r>
      <w:r>
        <w:rPr>
          <w:rFonts w:ascii="PT Astra Serif" w:eastAsiaTheme="minorHAnsi" w:hAnsi="PT Astra Serif"/>
          <w:sz w:val="20"/>
          <w:szCs w:val="20"/>
          <w:lang w:eastAsia="en-US"/>
        </w:rPr>
        <w:t>т</w:t>
      </w:r>
      <w:r>
        <w:rPr>
          <w:rFonts w:ascii="PT Astra Serif" w:eastAsiaTheme="minorHAnsi" w:hAnsi="PT Astra Serif"/>
          <w:sz w:val="20"/>
          <w:szCs w:val="20"/>
          <w:lang w:eastAsia="en-US"/>
        </w:rPr>
        <w:t>ствовать специальным требованиям, установленным в технической документации на Товар.</w:t>
      </w:r>
    </w:p>
    <w:p w:rsidR="00087027" w:rsidRDefault="00491C9B">
      <w:pPr>
        <w:jc w:val="center"/>
        <w:rPr>
          <w:rFonts w:ascii="PT Astra Serif" w:eastAsiaTheme="minorHAnsi" w:hAnsi="PT Astra Serif"/>
          <w:b/>
          <w:sz w:val="20"/>
          <w:szCs w:val="20"/>
          <w:vertAlign w:val="superscript"/>
          <w:lang w:eastAsia="en-US"/>
        </w:rPr>
      </w:pPr>
      <w:r>
        <w:rPr>
          <w:rFonts w:ascii="PT Astra Serif" w:eastAsiaTheme="minorHAnsi" w:hAnsi="PT Astra Serif"/>
          <w:b/>
          <w:sz w:val="20"/>
          <w:szCs w:val="20"/>
          <w:lang w:eastAsia="en-US"/>
        </w:rPr>
        <w:t>5. Порядок поставки Товара и документация</w:t>
      </w:r>
    </w:p>
    <w:p w:rsidR="00087027" w:rsidRDefault="00491C9B">
      <w:pPr>
        <w:jc w:val="both"/>
        <w:rPr>
          <w:rFonts w:ascii="PT Astra Serif" w:eastAsiaTheme="minorHAnsi" w:hAnsi="PT Astra Serif"/>
          <w:i/>
          <w:sz w:val="20"/>
          <w:szCs w:val="20"/>
          <w:lang w:eastAsia="en-US"/>
        </w:rPr>
      </w:pPr>
      <w:r>
        <w:rPr>
          <w:rFonts w:ascii="PT Astra Serif" w:eastAsiaTheme="minorHAnsi" w:hAnsi="PT Astra Serif"/>
          <w:sz w:val="20"/>
          <w:szCs w:val="20"/>
          <w:lang w:eastAsia="en-US"/>
        </w:rPr>
        <w:t xml:space="preserve">5.1. </w:t>
      </w:r>
      <w:r>
        <w:rPr>
          <w:rFonts w:ascii="PT Astra Serif" w:eastAsiaTheme="minorHAnsi" w:hAnsi="PT Astra Serif"/>
          <w:i/>
          <w:sz w:val="20"/>
          <w:szCs w:val="20"/>
          <w:lang w:eastAsia="en-US"/>
        </w:rPr>
        <w:t>Срок п</w:t>
      </w:r>
      <w:r w:rsidR="00491A88">
        <w:rPr>
          <w:rFonts w:ascii="PT Astra Serif" w:eastAsiaTheme="minorHAnsi" w:hAnsi="PT Astra Serif"/>
          <w:i/>
          <w:sz w:val="20"/>
          <w:szCs w:val="20"/>
          <w:lang w:eastAsia="en-US"/>
        </w:rPr>
        <w:t xml:space="preserve">оставки исчисляется в течение </w:t>
      </w:r>
      <w:r w:rsidR="00F90C55">
        <w:rPr>
          <w:rFonts w:ascii="PT Astra Serif" w:eastAsiaTheme="minorHAnsi" w:hAnsi="PT Astra Serif"/>
          <w:i/>
          <w:sz w:val="20"/>
          <w:szCs w:val="20"/>
          <w:lang w:eastAsia="en-US"/>
        </w:rPr>
        <w:t>2</w:t>
      </w:r>
      <w:r w:rsidR="00EC6AFA">
        <w:rPr>
          <w:rFonts w:ascii="PT Astra Serif" w:eastAsiaTheme="minorHAnsi" w:hAnsi="PT Astra Serif"/>
          <w:i/>
          <w:sz w:val="20"/>
          <w:szCs w:val="20"/>
          <w:lang w:eastAsia="en-US"/>
        </w:rPr>
        <w:t>0</w:t>
      </w:r>
      <w:r>
        <w:rPr>
          <w:rFonts w:ascii="PT Astra Serif" w:eastAsiaTheme="minorHAnsi" w:hAnsi="PT Astra Serif"/>
          <w:i/>
          <w:sz w:val="20"/>
          <w:szCs w:val="20"/>
          <w:lang w:eastAsia="en-US"/>
        </w:rPr>
        <w:t xml:space="preserve"> </w:t>
      </w:r>
      <w:r w:rsidR="00F90C55">
        <w:rPr>
          <w:rFonts w:ascii="PT Astra Serif" w:eastAsiaTheme="minorHAnsi" w:hAnsi="PT Astra Serif"/>
          <w:i/>
          <w:sz w:val="20"/>
          <w:szCs w:val="20"/>
          <w:lang w:eastAsia="en-US"/>
        </w:rPr>
        <w:t>календарных</w:t>
      </w:r>
      <w:r>
        <w:rPr>
          <w:rFonts w:ascii="PT Astra Serif" w:eastAsiaTheme="minorHAnsi" w:hAnsi="PT Astra Serif"/>
          <w:i/>
          <w:sz w:val="20"/>
          <w:szCs w:val="20"/>
          <w:lang w:eastAsia="en-US"/>
        </w:rPr>
        <w:t xml:space="preserve"> дней с момента заключения контракта.</w:t>
      </w:r>
    </w:p>
    <w:p w:rsidR="00087027" w:rsidRDefault="00491C9B">
      <w:pPr>
        <w:jc w:val="both"/>
        <w:rPr>
          <w:rFonts w:ascii="PT Astra Serif" w:eastAsiaTheme="minorHAnsi" w:hAnsi="PT Astra Serif"/>
          <w:sz w:val="20"/>
          <w:szCs w:val="20"/>
          <w:lang w:eastAsia="en-US"/>
        </w:rPr>
      </w:pPr>
      <w:r>
        <w:rPr>
          <w:rFonts w:ascii="PT Astra Serif" w:eastAsiaTheme="minorHAnsi" w:hAnsi="PT Astra Serif"/>
          <w:sz w:val="20"/>
          <w:szCs w:val="20"/>
          <w:lang w:eastAsia="en-US"/>
        </w:rPr>
        <w:t>Поставщик за 3 дня до осуществления поставки Товара направляет в адрес Заказчика уведомление о времени доставки Товара в Место доставки.</w:t>
      </w:r>
    </w:p>
    <w:p w:rsidR="00087027" w:rsidRDefault="00491C9B">
      <w:pPr>
        <w:jc w:val="both"/>
        <w:rPr>
          <w:rFonts w:ascii="PT Astra Serif" w:eastAsiaTheme="minorHAnsi" w:hAnsi="PT Astra Serif"/>
          <w:sz w:val="20"/>
          <w:szCs w:val="20"/>
          <w:lang w:eastAsia="en-US"/>
        </w:rPr>
      </w:pPr>
      <w:r>
        <w:rPr>
          <w:rFonts w:ascii="PT Astra Serif" w:eastAsiaTheme="minorHAnsi" w:hAnsi="PT Astra Serif"/>
          <w:sz w:val="20"/>
          <w:szCs w:val="20"/>
          <w:lang w:eastAsia="en-US"/>
        </w:rPr>
        <w:t>5.2. Фактической датой поставки считается дата, указанная на товарной накладной, подписанной Заказчиком, или передаточный акт, если Поставщик его использует.</w:t>
      </w:r>
    </w:p>
    <w:p w:rsidR="00087027" w:rsidRDefault="00491C9B">
      <w:pPr>
        <w:jc w:val="both"/>
        <w:rPr>
          <w:rFonts w:ascii="PT Astra Serif" w:eastAsiaTheme="minorHAnsi" w:hAnsi="PT Astra Serif"/>
          <w:sz w:val="20"/>
          <w:szCs w:val="20"/>
          <w:lang w:eastAsia="en-US"/>
        </w:rPr>
      </w:pPr>
      <w:r>
        <w:rPr>
          <w:rFonts w:ascii="PT Astra Serif" w:eastAsiaTheme="minorHAnsi" w:hAnsi="PT Astra Serif"/>
          <w:sz w:val="20"/>
          <w:szCs w:val="20"/>
          <w:lang w:eastAsia="en-US"/>
        </w:rPr>
        <w:t>5.3. При поставке Товара Поставщик представляет следующую документацию:</w:t>
      </w:r>
    </w:p>
    <w:p w:rsidR="00087027" w:rsidRDefault="00491C9B">
      <w:pPr>
        <w:jc w:val="both"/>
        <w:rPr>
          <w:rFonts w:ascii="PT Astra Serif" w:eastAsiaTheme="minorHAnsi" w:hAnsi="PT Astra Serif"/>
          <w:sz w:val="20"/>
          <w:szCs w:val="20"/>
          <w:lang w:eastAsia="en-US"/>
        </w:rPr>
      </w:pPr>
      <w:r>
        <w:rPr>
          <w:rFonts w:ascii="PT Astra Serif" w:eastAsiaTheme="minorHAnsi" w:hAnsi="PT Astra Serif"/>
          <w:sz w:val="20"/>
          <w:szCs w:val="20"/>
          <w:lang w:eastAsia="en-US"/>
        </w:rPr>
        <w:t>а) заверенные подписью уполномоченного лица и печатью Поставщика копии действующих сертификатов соответствия или деклараций соответствия (если требуется);</w:t>
      </w:r>
    </w:p>
    <w:p w:rsidR="00087027" w:rsidRDefault="00491C9B">
      <w:pPr>
        <w:jc w:val="both"/>
        <w:rPr>
          <w:rFonts w:ascii="PT Astra Serif" w:eastAsiaTheme="minorHAnsi" w:hAnsi="PT Astra Serif"/>
          <w:sz w:val="20"/>
          <w:szCs w:val="20"/>
          <w:lang w:eastAsia="en-US"/>
        </w:rPr>
      </w:pPr>
      <w:r>
        <w:rPr>
          <w:rFonts w:ascii="PT Astra Serif" w:eastAsiaTheme="minorHAnsi" w:hAnsi="PT Astra Serif"/>
          <w:sz w:val="20"/>
          <w:szCs w:val="20"/>
          <w:lang w:eastAsia="en-US"/>
        </w:rPr>
        <w:t>б) товарную накладную, составленную по форме в соответствии с законодательством Российской Федерации или передаточный акт, если Поставщик его использует, в двух экземплярах, один экземпляр для Заказчика и один экземпляр для Поставщика.</w:t>
      </w:r>
    </w:p>
    <w:p w:rsidR="00F90C55" w:rsidRPr="00C0431B" w:rsidRDefault="00F90C55">
      <w:pPr>
        <w:jc w:val="both"/>
        <w:rPr>
          <w:rFonts w:ascii="PT Astra Serif" w:eastAsiaTheme="minorHAnsi" w:hAnsi="PT Astra Serif"/>
          <w:sz w:val="20"/>
          <w:szCs w:val="20"/>
          <w:lang w:eastAsia="en-US"/>
        </w:rPr>
      </w:pPr>
      <w:r>
        <w:rPr>
          <w:rFonts w:ascii="PT Astra Serif" w:eastAsiaTheme="minorHAnsi" w:hAnsi="PT Astra Serif"/>
          <w:sz w:val="20"/>
          <w:szCs w:val="20"/>
          <w:lang w:eastAsia="en-US"/>
        </w:rPr>
        <w:t>в)</w:t>
      </w:r>
      <w:r w:rsidRPr="00F90C55">
        <w:t xml:space="preserve"> </w:t>
      </w:r>
      <w:r w:rsidR="00C0431B" w:rsidRPr="00C0431B">
        <w:rPr>
          <w:rFonts w:ascii="PT Astra Serif" w:eastAsiaTheme="minorHAnsi" w:hAnsi="PT Astra Serif"/>
          <w:sz w:val="20"/>
          <w:szCs w:val="20"/>
          <w:lang w:eastAsia="en-US"/>
        </w:rPr>
        <w:t xml:space="preserve">копию регистрационного удостоверения или информация о таком удостоверении (реквизиты регистрационного удостоверения, наименовании медицинского изделия, производителя). </w:t>
      </w:r>
      <w:bookmarkStart w:id="0" w:name="_GoBack"/>
      <w:bookmarkEnd w:id="0"/>
    </w:p>
    <w:p w:rsidR="00F90C55" w:rsidRDefault="00F90C55">
      <w:pPr>
        <w:jc w:val="both"/>
        <w:rPr>
          <w:rFonts w:ascii="PT Astra Serif" w:eastAsiaTheme="minorHAnsi" w:hAnsi="PT Astra Serif"/>
          <w:sz w:val="20"/>
          <w:szCs w:val="20"/>
          <w:lang w:eastAsia="en-US"/>
        </w:rPr>
      </w:pPr>
      <w:r>
        <w:rPr>
          <w:rFonts w:ascii="PT Astra Serif" w:eastAsiaTheme="minorHAnsi" w:hAnsi="PT Astra Serif"/>
          <w:sz w:val="20"/>
          <w:szCs w:val="20"/>
          <w:lang w:eastAsia="en-US"/>
        </w:rPr>
        <w:t>г)</w:t>
      </w:r>
      <w:r w:rsidRPr="00F90C55">
        <w:rPr>
          <w:rFonts w:ascii="PT Astra Serif" w:eastAsiaTheme="minorHAnsi" w:hAnsi="PT Astra Serif"/>
          <w:sz w:val="20"/>
          <w:szCs w:val="20"/>
          <w:lang w:eastAsia="en-US"/>
        </w:rPr>
        <w:t xml:space="preserve"> </w:t>
      </w:r>
      <w:r w:rsidR="007A770C" w:rsidRPr="00F90C55">
        <w:rPr>
          <w:rFonts w:ascii="PT Astra Serif" w:eastAsiaTheme="minorHAnsi" w:hAnsi="PT Astra Serif"/>
          <w:sz w:val="20"/>
          <w:szCs w:val="20"/>
          <w:lang w:eastAsia="en-US"/>
        </w:rPr>
        <w:t>о</w:t>
      </w:r>
      <w:r w:rsidRPr="00F90C55">
        <w:rPr>
          <w:rFonts w:ascii="PT Astra Serif" w:eastAsiaTheme="minorHAnsi" w:hAnsi="PT Astra Serif"/>
          <w:sz w:val="20"/>
          <w:szCs w:val="20"/>
          <w:lang w:eastAsia="en-US"/>
        </w:rPr>
        <w:t xml:space="preserve">статочные сроки годности </w:t>
      </w:r>
      <w:r>
        <w:rPr>
          <w:rFonts w:ascii="PT Astra Serif" w:eastAsiaTheme="minorHAnsi" w:hAnsi="PT Astra Serif"/>
          <w:sz w:val="20"/>
          <w:szCs w:val="20"/>
          <w:lang w:eastAsia="en-US"/>
        </w:rPr>
        <w:t>должен</w:t>
      </w:r>
      <w:r w:rsidRPr="00F90C55">
        <w:rPr>
          <w:rFonts w:ascii="PT Astra Serif" w:eastAsiaTheme="minorHAnsi" w:hAnsi="PT Astra Serif"/>
          <w:sz w:val="20"/>
          <w:szCs w:val="20"/>
          <w:lang w:eastAsia="en-US"/>
        </w:rPr>
        <w:t xml:space="preserve"> составлять не менее 12 месяцев.</w:t>
      </w:r>
    </w:p>
    <w:p w:rsidR="00087027" w:rsidRDefault="00087027">
      <w:pPr>
        <w:jc w:val="both"/>
        <w:rPr>
          <w:rFonts w:ascii="PT Astra Serif" w:eastAsiaTheme="minorHAnsi" w:hAnsi="PT Astra Serif"/>
          <w:sz w:val="20"/>
          <w:szCs w:val="20"/>
          <w:lang w:eastAsia="en-US"/>
        </w:rPr>
      </w:pPr>
    </w:p>
    <w:p w:rsidR="00087027" w:rsidRDefault="00491C9B">
      <w:pPr>
        <w:jc w:val="center"/>
        <w:rPr>
          <w:rFonts w:ascii="PT Astra Serif" w:eastAsiaTheme="minorHAnsi" w:hAnsi="PT Astra Serif"/>
          <w:b/>
          <w:sz w:val="22"/>
          <w:szCs w:val="22"/>
          <w:vertAlign w:val="superscript"/>
          <w:lang w:eastAsia="en-US"/>
        </w:rPr>
      </w:pPr>
      <w:r>
        <w:rPr>
          <w:rFonts w:ascii="PT Astra Serif" w:eastAsiaTheme="minorHAnsi" w:hAnsi="PT Astra Serif"/>
          <w:b/>
          <w:sz w:val="22"/>
          <w:szCs w:val="22"/>
          <w:lang w:eastAsia="en-US"/>
        </w:rPr>
        <w:t>6. Порядок приёмки Товара</w:t>
      </w:r>
    </w:p>
    <w:p w:rsidR="00087027" w:rsidRDefault="00491C9B">
      <w:pPr>
        <w:ind w:firstLine="567"/>
        <w:jc w:val="both"/>
        <w:rPr>
          <w:rFonts w:ascii="PT Astra Serif" w:eastAsiaTheme="minorHAnsi" w:hAnsi="PT Astra Serif"/>
          <w:sz w:val="20"/>
          <w:szCs w:val="20"/>
          <w:lang w:eastAsia="en-US"/>
        </w:rPr>
      </w:pPr>
      <w:r>
        <w:rPr>
          <w:rFonts w:ascii="PT Astra Serif" w:eastAsiaTheme="minorHAnsi" w:hAnsi="PT Astra Serif"/>
          <w:sz w:val="20"/>
          <w:szCs w:val="20"/>
          <w:lang w:eastAsia="en-US"/>
        </w:rPr>
        <w:t>6.1. Приемка осуществляется уполномоченным представителем Заказчика</w:t>
      </w:r>
      <w:r>
        <w:rPr>
          <w:rFonts w:ascii="PT Astra Serif" w:eastAsiaTheme="minorHAnsi" w:hAnsi="PT Astra Serif"/>
          <w:i/>
          <w:iCs/>
          <w:sz w:val="20"/>
          <w:szCs w:val="20"/>
          <w:lang w:eastAsia="en-US"/>
        </w:rPr>
        <w:t xml:space="preserve">. </w:t>
      </w:r>
      <w:r>
        <w:rPr>
          <w:rFonts w:ascii="PT Astra Serif" w:eastAsiaTheme="minorHAnsi" w:hAnsi="PT Astra Serif"/>
          <w:sz w:val="20"/>
          <w:szCs w:val="20"/>
          <w:lang w:eastAsia="en-US"/>
        </w:rPr>
        <w:t>Представители Поставщика вправе присутствовать при проведении приемки. Заказчик вправе создать приемочную комиссию, для проверки соответствия товара требованиям.</w:t>
      </w:r>
    </w:p>
    <w:p w:rsidR="00087027" w:rsidRDefault="00491C9B">
      <w:pPr>
        <w:ind w:firstLine="567"/>
        <w:jc w:val="both"/>
        <w:rPr>
          <w:rFonts w:ascii="PT Astra Serif" w:eastAsiaTheme="minorHAnsi" w:hAnsi="PT Astra Serif"/>
          <w:sz w:val="20"/>
          <w:szCs w:val="20"/>
          <w:lang w:eastAsia="en-US"/>
        </w:rPr>
      </w:pPr>
      <w:proofErr w:type="gramStart"/>
      <w:r>
        <w:rPr>
          <w:rFonts w:ascii="PT Astra Serif" w:eastAsiaTheme="minorHAnsi" w:hAnsi="PT Astra Serif"/>
          <w:sz w:val="20"/>
          <w:szCs w:val="20"/>
          <w:lang w:eastAsia="en-US"/>
        </w:rPr>
        <w:t>В присутствии представителей Заказчика, приемочной комиссии (в случае создания приемочной комиссии), экспертов, экспертных организаций (в случае привлечения к приемке экспертов, экспертных организаций) и Поставщика (если Поставщик направил своих представителей для участия в приемке) осуществляется проверка наличия сопроводительных документов на товар, а также проверка целостности упаковки, вскрытие упаковки (в случае, если товар поставляется в упаковке), осмотр товара на наличие сколов, трещин</w:t>
      </w:r>
      <w:proofErr w:type="gramEnd"/>
      <w:r>
        <w:rPr>
          <w:rFonts w:ascii="PT Astra Serif" w:eastAsiaTheme="minorHAnsi" w:hAnsi="PT Astra Serif"/>
          <w:sz w:val="20"/>
          <w:szCs w:val="20"/>
          <w:lang w:eastAsia="en-US"/>
        </w:rPr>
        <w:t>, внешних повреждений</w:t>
      </w:r>
    </w:p>
    <w:p w:rsidR="00087027" w:rsidRDefault="00491C9B">
      <w:pPr>
        <w:ind w:firstLine="567"/>
        <w:jc w:val="both"/>
        <w:rPr>
          <w:rFonts w:ascii="PT Astra Serif" w:eastAsiaTheme="minorHAnsi" w:hAnsi="PT Astra Serif"/>
          <w:sz w:val="20"/>
          <w:szCs w:val="20"/>
          <w:lang w:eastAsia="en-US"/>
        </w:rPr>
      </w:pPr>
      <w:r>
        <w:rPr>
          <w:rFonts w:ascii="PT Astra Serif" w:eastAsiaTheme="minorHAnsi" w:hAnsi="PT Astra Serif"/>
          <w:sz w:val="20"/>
          <w:szCs w:val="20"/>
          <w:lang w:eastAsia="en-US"/>
        </w:rPr>
        <w:t>6.2</w:t>
      </w:r>
      <w:proofErr w:type="gramStart"/>
      <w:r>
        <w:rPr>
          <w:rFonts w:ascii="PT Astra Serif" w:eastAsiaTheme="minorHAnsi" w:hAnsi="PT Astra Serif"/>
          <w:sz w:val="20"/>
          <w:szCs w:val="20"/>
          <w:lang w:eastAsia="en-US"/>
        </w:rPr>
        <w:t xml:space="preserve"> П</w:t>
      </w:r>
      <w:proofErr w:type="gramEnd"/>
      <w:r>
        <w:rPr>
          <w:rFonts w:ascii="PT Astra Serif" w:eastAsiaTheme="minorHAnsi" w:hAnsi="PT Astra Serif"/>
          <w:sz w:val="20"/>
          <w:szCs w:val="20"/>
          <w:lang w:eastAsia="en-US"/>
        </w:rPr>
        <w:t xml:space="preserve">осле внешнего осмотра товара (п. 6.1) осуществляется проверка товара по количеству путем пересчета единиц товара и сопоставления полученного количества с количеством товара, указанным в </w:t>
      </w:r>
      <w:r>
        <w:rPr>
          <w:rFonts w:ascii="PT Astra Serif" w:eastAsiaTheme="minorHAnsi" w:hAnsi="PT Astra Serif"/>
          <w:sz w:val="20"/>
          <w:szCs w:val="20"/>
          <w:lang w:eastAsia="en-US"/>
        </w:rPr>
        <w:lastRenderedPageBreak/>
        <w:t>Спецификации (Приложение № 1). Количество поступившего товара при его приемке определяется в тех же единицах измерения, которые указаны в Спецификации (Приложение № 1). Одновременно проверяется соответствие наименования, ассортимента и комплектности товара, указанного в Спецификации (Приложение № 1), с фактическим наименованием, ассортиментом и комплектностью товара и с содержащимся в сопроводительных документах на товар (п. 6.3)</w:t>
      </w:r>
    </w:p>
    <w:p w:rsidR="00087027" w:rsidRDefault="00491C9B">
      <w:pPr>
        <w:widowControl w:val="0"/>
        <w:ind w:firstLine="567"/>
        <w:jc w:val="both"/>
        <w:rPr>
          <w:rFonts w:ascii="PT Astra Serif" w:eastAsiaTheme="minorHAnsi" w:hAnsi="PT Astra Serif"/>
          <w:sz w:val="20"/>
          <w:szCs w:val="20"/>
          <w:lang w:eastAsia="en-US"/>
        </w:rPr>
      </w:pPr>
      <w:r>
        <w:rPr>
          <w:rFonts w:ascii="PT Astra Serif" w:eastAsiaTheme="minorHAnsi" w:hAnsi="PT Astra Serif"/>
          <w:sz w:val="20"/>
          <w:szCs w:val="20"/>
          <w:lang w:eastAsia="en-US"/>
        </w:rPr>
        <w:t xml:space="preserve">Товар должен быть поставлен полностью. Заказчик вправе отказаться от приемки части Товара. </w:t>
      </w:r>
      <w:proofErr w:type="gramStart"/>
      <w:r>
        <w:rPr>
          <w:rFonts w:ascii="PT Astra Serif" w:eastAsiaTheme="minorHAnsi" w:hAnsi="PT Astra Serif"/>
          <w:sz w:val="20"/>
          <w:szCs w:val="20"/>
          <w:lang w:eastAsia="en-US"/>
        </w:rPr>
        <w:t xml:space="preserve">Если Поставщик передал меньшее количество товара, чем определено в Спецификации (Приложение № 1), Заказчик вправе потребовать передать недостающее количество товара и (или) направить Поставщику требование о расторжении Контракта по соглашению сторон </w:t>
      </w:r>
      <w:r>
        <w:rPr>
          <w:rFonts w:ascii="PT Astra Serif" w:eastAsiaTheme="minorHAnsi" w:hAnsi="PT Astra Serif"/>
          <w:iCs/>
          <w:sz w:val="20"/>
          <w:szCs w:val="20"/>
          <w:lang w:eastAsia="en-US"/>
        </w:rPr>
        <w:t>или принять решение об одностороннем отказе от исполнения Контракта</w:t>
      </w:r>
      <w:r>
        <w:rPr>
          <w:rFonts w:ascii="PT Astra Serif" w:eastAsiaTheme="minorHAnsi" w:hAnsi="PT Astra Serif"/>
          <w:sz w:val="20"/>
          <w:szCs w:val="20"/>
          <w:lang w:eastAsia="en-US"/>
        </w:rPr>
        <w:t>, в случае, если поставка недостающего количества товара потребует больших временных затрат, в связи с чем Заказчик утрачивает интерес к Контракту.</w:t>
      </w:r>
      <w:proofErr w:type="gramEnd"/>
      <w:r>
        <w:rPr>
          <w:rFonts w:ascii="PT Astra Serif" w:eastAsiaTheme="minorHAnsi" w:hAnsi="PT Astra Serif"/>
          <w:sz w:val="20"/>
          <w:szCs w:val="20"/>
          <w:lang w:eastAsia="en-US"/>
        </w:rPr>
        <w:t xml:space="preserve"> Если Поставщик передал Заказчику товар в количестве, превышающем указанное в Спецификации (Приложение № 1), Заказчик извещает об этом Поставщика в порядке, предусмотренном п. 6.5 Контракта. Приемка излишнего количества товара не осуществляется. </w:t>
      </w:r>
    </w:p>
    <w:p w:rsidR="00087027" w:rsidRDefault="00491C9B">
      <w:pPr>
        <w:ind w:firstLine="567"/>
        <w:jc w:val="both"/>
        <w:rPr>
          <w:rFonts w:ascii="PT Astra Serif" w:eastAsiaTheme="minorHAnsi" w:hAnsi="PT Astra Serif"/>
          <w:sz w:val="20"/>
          <w:szCs w:val="20"/>
          <w:lang w:eastAsia="en-US"/>
        </w:rPr>
      </w:pPr>
      <w:r>
        <w:rPr>
          <w:rFonts w:ascii="PT Astra Serif" w:eastAsiaTheme="minorHAnsi" w:hAnsi="PT Astra Serif"/>
          <w:sz w:val="20"/>
          <w:szCs w:val="20"/>
          <w:lang w:eastAsia="en-US"/>
        </w:rPr>
        <w:t>6.3. Приемка Товара в ходе передачи Товара Заказчику в Месте поставки, указанном в п. 1.3 Контракта, и включает в себя следующее:</w:t>
      </w:r>
    </w:p>
    <w:p w:rsidR="00087027" w:rsidRDefault="00491C9B">
      <w:pPr>
        <w:ind w:firstLine="567"/>
        <w:jc w:val="both"/>
        <w:rPr>
          <w:rFonts w:ascii="PT Astra Serif" w:eastAsiaTheme="minorHAnsi" w:hAnsi="PT Astra Serif"/>
          <w:sz w:val="20"/>
          <w:szCs w:val="20"/>
          <w:lang w:eastAsia="en-US"/>
        </w:rPr>
      </w:pPr>
      <w:r>
        <w:rPr>
          <w:rFonts w:ascii="PT Astra Serif" w:eastAsiaTheme="minorHAnsi" w:hAnsi="PT Astra Serif"/>
          <w:sz w:val="20"/>
          <w:szCs w:val="20"/>
          <w:lang w:eastAsia="en-US"/>
        </w:rPr>
        <w:t xml:space="preserve">а) проверку по упаковочным листам номенклатуры поставленного Товара на соответствие Спецификации (приложение № 1 </w:t>
      </w:r>
      <w:proofErr w:type="gramStart"/>
      <w:r>
        <w:rPr>
          <w:rFonts w:ascii="PT Astra Serif" w:eastAsiaTheme="minorHAnsi" w:hAnsi="PT Astra Serif"/>
          <w:sz w:val="20"/>
          <w:szCs w:val="20"/>
          <w:lang w:eastAsia="en-US"/>
        </w:rPr>
        <w:t>к</w:t>
      </w:r>
      <w:proofErr w:type="gramEnd"/>
      <w:r>
        <w:rPr>
          <w:rFonts w:ascii="PT Astra Serif" w:eastAsiaTheme="minorHAnsi" w:hAnsi="PT Astra Serif"/>
          <w:sz w:val="20"/>
          <w:szCs w:val="20"/>
          <w:lang w:eastAsia="en-US"/>
        </w:rPr>
        <w:t xml:space="preserve"> Контракта);</w:t>
      </w:r>
    </w:p>
    <w:p w:rsidR="00087027" w:rsidRDefault="00491C9B">
      <w:pPr>
        <w:ind w:firstLine="567"/>
        <w:jc w:val="both"/>
        <w:rPr>
          <w:rFonts w:ascii="PT Astra Serif" w:eastAsiaTheme="minorHAnsi" w:hAnsi="PT Astra Serif"/>
          <w:sz w:val="20"/>
          <w:szCs w:val="20"/>
          <w:lang w:eastAsia="en-US"/>
        </w:rPr>
      </w:pPr>
      <w:r>
        <w:rPr>
          <w:rFonts w:ascii="PT Astra Serif" w:eastAsiaTheme="minorHAnsi" w:hAnsi="PT Astra Serif"/>
          <w:sz w:val="20"/>
          <w:szCs w:val="20"/>
          <w:lang w:eastAsia="en-US"/>
        </w:rPr>
        <w:t>б) проверку полноты и правильности оформления комплекта сопроводительных документов в соответствии с условиями Контракта;</w:t>
      </w:r>
    </w:p>
    <w:p w:rsidR="00087027" w:rsidRDefault="00491C9B">
      <w:pPr>
        <w:ind w:firstLine="567"/>
        <w:jc w:val="both"/>
        <w:rPr>
          <w:rFonts w:ascii="PT Astra Serif" w:eastAsiaTheme="minorHAnsi" w:hAnsi="PT Astra Serif"/>
          <w:sz w:val="20"/>
          <w:szCs w:val="20"/>
          <w:lang w:eastAsia="en-US"/>
        </w:rPr>
      </w:pPr>
      <w:r>
        <w:rPr>
          <w:rFonts w:ascii="PT Astra Serif" w:eastAsiaTheme="minorHAnsi" w:hAnsi="PT Astra Serif"/>
          <w:sz w:val="20"/>
          <w:szCs w:val="20"/>
          <w:lang w:eastAsia="en-US"/>
        </w:rPr>
        <w:t xml:space="preserve">в) контроль </w:t>
      </w:r>
      <w:proofErr w:type="gramStart"/>
      <w:r>
        <w:rPr>
          <w:rFonts w:ascii="PT Astra Serif" w:eastAsiaTheme="minorHAnsi" w:hAnsi="PT Astra Serif"/>
          <w:sz w:val="20"/>
          <w:szCs w:val="20"/>
          <w:lang w:eastAsia="en-US"/>
        </w:rPr>
        <w:t>наличия/отсутствия внешних повреждений оригинальной упаковки Товара</w:t>
      </w:r>
      <w:proofErr w:type="gramEnd"/>
      <w:r>
        <w:rPr>
          <w:rFonts w:ascii="PT Astra Serif" w:eastAsiaTheme="minorHAnsi" w:hAnsi="PT Astra Serif"/>
          <w:sz w:val="20"/>
          <w:szCs w:val="20"/>
          <w:lang w:eastAsia="en-US"/>
        </w:rPr>
        <w:t>;</w:t>
      </w:r>
    </w:p>
    <w:p w:rsidR="00087027" w:rsidRDefault="00491C9B">
      <w:pPr>
        <w:ind w:firstLine="567"/>
        <w:jc w:val="both"/>
        <w:rPr>
          <w:rFonts w:ascii="PT Astra Serif" w:eastAsiaTheme="minorHAnsi" w:hAnsi="PT Astra Serif"/>
          <w:sz w:val="20"/>
          <w:szCs w:val="20"/>
          <w:lang w:eastAsia="en-US"/>
        </w:rPr>
      </w:pPr>
      <w:r>
        <w:rPr>
          <w:rFonts w:ascii="PT Astra Serif" w:eastAsiaTheme="minorHAnsi" w:hAnsi="PT Astra Serif"/>
          <w:sz w:val="20"/>
          <w:szCs w:val="20"/>
          <w:lang w:eastAsia="en-US"/>
        </w:rPr>
        <w:t>г) проверку наличия необходимых документ</w:t>
      </w:r>
      <w:r w:rsidR="00EA00C1">
        <w:rPr>
          <w:rFonts w:ascii="PT Astra Serif" w:eastAsiaTheme="minorHAnsi" w:hAnsi="PT Astra Serif"/>
          <w:sz w:val="20"/>
          <w:szCs w:val="20"/>
          <w:lang w:eastAsia="en-US"/>
        </w:rPr>
        <w:t>ов (копий документов) на Товар: документ</w:t>
      </w:r>
      <w:r>
        <w:rPr>
          <w:rFonts w:ascii="PT Astra Serif" w:eastAsiaTheme="minorHAnsi" w:hAnsi="PT Astra Serif"/>
          <w:sz w:val="20"/>
          <w:szCs w:val="20"/>
          <w:lang w:eastAsia="en-US"/>
        </w:rPr>
        <w:t>, подтверждающего соответствие Товара, выданного уполномоченными органами (организациями);</w:t>
      </w:r>
    </w:p>
    <w:p w:rsidR="00087027" w:rsidRDefault="00491C9B">
      <w:pPr>
        <w:ind w:firstLine="567"/>
        <w:jc w:val="both"/>
        <w:rPr>
          <w:rFonts w:ascii="PT Astra Serif" w:eastAsiaTheme="minorHAnsi" w:hAnsi="PT Astra Serif"/>
          <w:sz w:val="20"/>
          <w:szCs w:val="20"/>
          <w:lang w:eastAsia="en-US"/>
        </w:rPr>
      </w:pPr>
      <w:r>
        <w:rPr>
          <w:rFonts w:ascii="PT Astra Serif" w:eastAsiaTheme="minorHAnsi" w:hAnsi="PT Astra Serif"/>
          <w:sz w:val="20"/>
          <w:szCs w:val="20"/>
          <w:lang w:eastAsia="en-US"/>
        </w:rPr>
        <w:t>д) проверку наличия технической и (или) эксплуатационной документации производителя (изготовителя) Товара на русском языке;</w:t>
      </w:r>
    </w:p>
    <w:p w:rsidR="00087027" w:rsidRDefault="00491C9B">
      <w:pPr>
        <w:ind w:firstLine="567"/>
        <w:jc w:val="both"/>
        <w:rPr>
          <w:rFonts w:ascii="PT Astra Serif" w:eastAsiaTheme="minorHAnsi" w:hAnsi="PT Astra Serif"/>
          <w:sz w:val="20"/>
          <w:szCs w:val="20"/>
          <w:lang w:eastAsia="en-US"/>
        </w:rPr>
      </w:pPr>
      <w:r>
        <w:rPr>
          <w:rFonts w:ascii="PT Astra Serif" w:eastAsiaTheme="minorHAnsi" w:hAnsi="PT Astra Serif"/>
          <w:sz w:val="20"/>
          <w:szCs w:val="20"/>
          <w:lang w:eastAsia="en-US"/>
        </w:rPr>
        <w:t>е) проверку комплектности и целостности поставленного Товара;</w:t>
      </w:r>
    </w:p>
    <w:p w:rsidR="00087027" w:rsidRDefault="00491C9B">
      <w:pPr>
        <w:ind w:firstLine="567"/>
        <w:jc w:val="both"/>
        <w:rPr>
          <w:rFonts w:ascii="PT Astra Serif" w:eastAsiaTheme="minorHAnsi" w:hAnsi="PT Astra Serif"/>
          <w:sz w:val="20"/>
          <w:szCs w:val="20"/>
          <w:lang w:eastAsia="en-US"/>
        </w:rPr>
      </w:pPr>
      <w:r>
        <w:rPr>
          <w:rFonts w:ascii="PT Astra Serif" w:eastAsiaTheme="minorHAnsi" w:hAnsi="PT Astra Serif"/>
          <w:sz w:val="20"/>
          <w:szCs w:val="20"/>
          <w:lang w:eastAsia="en-US"/>
        </w:rPr>
        <w:t>Приемка Товара осуществляется в соответствии с требованиями законодательства Российской Федерации.</w:t>
      </w:r>
    </w:p>
    <w:p w:rsidR="00087027" w:rsidRDefault="00491C9B">
      <w:pPr>
        <w:ind w:firstLine="567"/>
        <w:jc w:val="both"/>
        <w:rPr>
          <w:rFonts w:ascii="PT Astra Serif" w:eastAsiaTheme="minorHAnsi" w:hAnsi="PT Astra Serif"/>
          <w:sz w:val="20"/>
          <w:szCs w:val="20"/>
          <w:lang w:eastAsia="en-US"/>
        </w:rPr>
      </w:pPr>
      <w:r>
        <w:rPr>
          <w:rFonts w:ascii="PT Astra Serif" w:eastAsiaTheme="minorHAnsi" w:hAnsi="PT Astra Serif"/>
          <w:sz w:val="20"/>
          <w:szCs w:val="20"/>
          <w:lang w:eastAsia="en-US"/>
        </w:rPr>
        <w:t xml:space="preserve">По факту приемки Товара Поставщик и Заказчик (Получатель) подписывают Документ о приемке Товара. </w:t>
      </w:r>
    </w:p>
    <w:p w:rsidR="00087027" w:rsidRDefault="00491C9B">
      <w:pPr>
        <w:ind w:firstLine="567"/>
        <w:jc w:val="both"/>
        <w:rPr>
          <w:rFonts w:ascii="PT Astra Serif" w:eastAsiaTheme="minorHAnsi" w:hAnsi="PT Astra Serif"/>
          <w:sz w:val="20"/>
          <w:szCs w:val="20"/>
          <w:lang w:eastAsia="en-US"/>
        </w:rPr>
      </w:pPr>
      <w:r>
        <w:rPr>
          <w:rFonts w:ascii="PT Astra Serif" w:eastAsiaTheme="minorHAnsi" w:hAnsi="PT Astra Serif"/>
          <w:sz w:val="20"/>
          <w:szCs w:val="20"/>
          <w:lang w:eastAsia="en-US"/>
        </w:rPr>
        <w:t>Документ о приемке Товара должен содержать:</w:t>
      </w:r>
    </w:p>
    <w:p w:rsidR="00087027" w:rsidRDefault="00491C9B">
      <w:pPr>
        <w:ind w:firstLine="567"/>
        <w:jc w:val="both"/>
        <w:rPr>
          <w:rFonts w:ascii="PT Astra Serif" w:eastAsiaTheme="minorHAnsi" w:hAnsi="PT Astra Serif"/>
          <w:sz w:val="20"/>
          <w:szCs w:val="20"/>
          <w:lang w:eastAsia="en-US"/>
        </w:rPr>
      </w:pPr>
      <w:r>
        <w:rPr>
          <w:rFonts w:ascii="PT Astra Serif" w:eastAsiaTheme="minorHAnsi" w:hAnsi="PT Astra Serif"/>
          <w:sz w:val="20"/>
          <w:szCs w:val="20"/>
          <w:lang w:eastAsia="en-US"/>
        </w:rPr>
        <w:t xml:space="preserve">а) включенные в Контракт наименование, место нахождения заказчика, наименование объекта закупки, место поставки товара, информацию </w:t>
      </w:r>
      <w:proofErr w:type="gramStart"/>
      <w:r>
        <w:rPr>
          <w:rFonts w:ascii="PT Astra Serif" w:eastAsiaTheme="minorHAnsi" w:hAnsi="PT Astra Serif"/>
          <w:sz w:val="20"/>
          <w:szCs w:val="20"/>
          <w:lang w:eastAsia="en-US"/>
        </w:rPr>
        <w:t>об</w:t>
      </w:r>
      <w:proofErr w:type="gramEnd"/>
      <w:r>
        <w:rPr>
          <w:rFonts w:ascii="PT Astra Serif" w:eastAsiaTheme="minorHAnsi" w:hAnsi="PT Astra Serif"/>
          <w:sz w:val="20"/>
          <w:szCs w:val="20"/>
          <w:lang w:eastAsia="en-US"/>
        </w:rPr>
        <w:t xml:space="preserve"> поставщике, единицу измерения оказанной услуги;</w:t>
      </w:r>
    </w:p>
    <w:p w:rsidR="00087027" w:rsidRDefault="00491C9B">
      <w:pPr>
        <w:ind w:firstLine="567"/>
        <w:jc w:val="both"/>
        <w:rPr>
          <w:rFonts w:ascii="PT Astra Serif" w:eastAsiaTheme="minorHAnsi" w:hAnsi="PT Astra Serif"/>
          <w:sz w:val="20"/>
          <w:szCs w:val="20"/>
          <w:lang w:eastAsia="en-US"/>
        </w:rPr>
      </w:pPr>
      <w:r>
        <w:rPr>
          <w:rFonts w:ascii="PT Astra Serif" w:eastAsiaTheme="minorHAnsi" w:hAnsi="PT Astra Serif"/>
          <w:sz w:val="20"/>
          <w:szCs w:val="20"/>
          <w:lang w:eastAsia="en-US"/>
        </w:rPr>
        <w:t>б) наименование товара;</w:t>
      </w:r>
    </w:p>
    <w:p w:rsidR="00087027" w:rsidRDefault="00491C9B">
      <w:pPr>
        <w:ind w:firstLine="567"/>
        <w:jc w:val="both"/>
        <w:rPr>
          <w:rFonts w:ascii="PT Astra Serif" w:eastAsiaTheme="minorHAnsi" w:hAnsi="PT Astra Serif"/>
          <w:sz w:val="20"/>
          <w:szCs w:val="20"/>
          <w:lang w:eastAsia="en-US"/>
        </w:rPr>
      </w:pPr>
      <w:r>
        <w:rPr>
          <w:rFonts w:ascii="PT Astra Serif" w:eastAsiaTheme="minorHAnsi" w:hAnsi="PT Astra Serif"/>
          <w:sz w:val="20"/>
          <w:szCs w:val="20"/>
          <w:lang w:eastAsia="en-US"/>
        </w:rPr>
        <w:t>в) наименование страны происхождения товара, поставляемого заказчику;</w:t>
      </w:r>
    </w:p>
    <w:p w:rsidR="00087027" w:rsidRDefault="00491C9B">
      <w:pPr>
        <w:ind w:firstLine="567"/>
        <w:jc w:val="both"/>
        <w:rPr>
          <w:rFonts w:ascii="PT Astra Serif" w:eastAsiaTheme="minorHAnsi" w:hAnsi="PT Astra Serif"/>
          <w:sz w:val="20"/>
          <w:szCs w:val="20"/>
          <w:lang w:eastAsia="en-US"/>
        </w:rPr>
      </w:pPr>
      <w:r>
        <w:rPr>
          <w:rFonts w:ascii="PT Astra Serif" w:eastAsiaTheme="minorHAnsi" w:hAnsi="PT Astra Serif"/>
          <w:sz w:val="20"/>
          <w:szCs w:val="20"/>
          <w:lang w:eastAsia="en-US"/>
        </w:rPr>
        <w:t>г) информацию об объеме (количестве) товара;</w:t>
      </w:r>
    </w:p>
    <w:p w:rsidR="00087027" w:rsidRDefault="009347A6">
      <w:pPr>
        <w:ind w:firstLine="567"/>
        <w:jc w:val="both"/>
        <w:rPr>
          <w:rFonts w:ascii="PT Astra Serif" w:eastAsiaTheme="minorHAnsi" w:hAnsi="PT Astra Serif"/>
          <w:sz w:val="20"/>
          <w:szCs w:val="20"/>
          <w:lang w:eastAsia="en-US"/>
        </w:rPr>
      </w:pPr>
      <w:r>
        <w:rPr>
          <w:rFonts w:ascii="PT Astra Serif" w:eastAsiaTheme="minorHAnsi" w:hAnsi="PT Astra Serif"/>
          <w:sz w:val="20"/>
          <w:szCs w:val="20"/>
          <w:lang w:eastAsia="en-US"/>
        </w:rPr>
        <w:t>д</w:t>
      </w:r>
      <w:r w:rsidR="00491C9B">
        <w:rPr>
          <w:rFonts w:ascii="PT Astra Serif" w:eastAsiaTheme="minorHAnsi" w:hAnsi="PT Astra Serif"/>
          <w:sz w:val="20"/>
          <w:szCs w:val="20"/>
          <w:lang w:eastAsia="en-US"/>
        </w:rPr>
        <w:t xml:space="preserve">) иную информацию с учетом требований, установленных в соответствии с </w:t>
      </w:r>
      <w:hyperlink r:id="rId7" w:tooltip="consultantplus://offline/ref=F6FD9AC3202ABB71402C2509B8E383E97504C5C8F4E65CCEFAAF504C791DEA83D646FB69FCF9D5DEA9F1B5AA9A7B9436E562C8FECC8Ab1dBD">
        <w:r w:rsidR="00491C9B">
          <w:rPr>
            <w:rFonts w:ascii="PT Astra Serif" w:eastAsiaTheme="minorHAnsi" w:hAnsi="PT Astra Serif"/>
            <w:sz w:val="20"/>
            <w:szCs w:val="20"/>
            <w:lang w:eastAsia="en-US"/>
          </w:rPr>
          <w:t>частью 3 статьи 5</w:t>
        </w:r>
      </w:hyperlink>
      <w:r w:rsidR="00491C9B">
        <w:rPr>
          <w:rFonts w:ascii="PT Astra Serif" w:eastAsiaTheme="minorHAnsi" w:hAnsi="PT Astra Serif"/>
          <w:sz w:val="20"/>
          <w:szCs w:val="20"/>
          <w:lang w:eastAsia="en-US"/>
        </w:rPr>
        <w:t xml:space="preserve"> Закона о контрактной системе.</w:t>
      </w:r>
    </w:p>
    <w:p w:rsidR="00087027" w:rsidRPr="00EA00C1" w:rsidRDefault="00491C9B">
      <w:pPr>
        <w:ind w:firstLine="567"/>
        <w:jc w:val="both"/>
        <w:rPr>
          <w:rFonts w:ascii="PT Astra Serif" w:eastAsiaTheme="minorHAnsi" w:hAnsi="PT Astra Serif"/>
          <w:sz w:val="20"/>
          <w:szCs w:val="20"/>
          <w:lang w:eastAsia="en-US"/>
        </w:rPr>
      </w:pPr>
      <w:r w:rsidRPr="00EA00C1">
        <w:rPr>
          <w:rFonts w:ascii="PT Astra Serif" w:eastAsiaTheme="minorHAnsi" w:hAnsi="PT Astra Serif"/>
          <w:sz w:val="20"/>
          <w:szCs w:val="20"/>
          <w:lang w:eastAsia="en-US"/>
        </w:rPr>
        <w:t xml:space="preserve">6.4. </w:t>
      </w:r>
      <w:r w:rsidRPr="00EA00C1">
        <w:rPr>
          <w:rFonts w:ascii="PT Astra Serif" w:hAnsi="PT Astra Serif"/>
          <w:color w:val="000000"/>
          <w:sz w:val="20"/>
          <w:szCs w:val="20"/>
        </w:rPr>
        <w:t xml:space="preserve">По итогам проверки и </w:t>
      </w:r>
      <w:proofErr w:type="gramStart"/>
      <w:r w:rsidRPr="00EA00C1">
        <w:rPr>
          <w:rFonts w:ascii="PT Astra Serif" w:hAnsi="PT Astra Serif"/>
          <w:color w:val="000000"/>
          <w:sz w:val="20"/>
          <w:szCs w:val="20"/>
        </w:rPr>
        <w:t>отсутствии</w:t>
      </w:r>
      <w:proofErr w:type="gramEnd"/>
      <w:r w:rsidRPr="00EA00C1">
        <w:rPr>
          <w:rFonts w:ascii="PT Astra Serif" w:hAnsi="PT Astra Serif"/>
          <w:color w:val="000000"/>
          <w:sz w:val="20"/>
          <w:szCs w:val="20"/>
        </w:rPr>
        <w:t xml:space="preserve"> претензий к количеству и качеству товара Заказчик подписывает Акт приема-передачи не позднее 5 рабочих дней с даты получения Заказчиком (в течение 30 календарных дней в случае привлечения экспертов, экспертных организаций).</w:t>
      </w:r>
    </w:p>
    <w:p w:rsidR="00087027" w:rsidRPr="00EA00C1" w:rsidRDefault="00491C9B">
      <w:pPr>
        <w:ind w:firstLine="567"/>
        <w:jc w:val="both"/>
        <w:rPr>
          <w:rFonts w:ascii="PT Astra Serif" w:eastAsiaTheme="minorHAnsi" w:hAnsi="PT Astra Serif"/>
          <w:sz w:val="20"/>
          <w:szCs w:val="20"/>
          <w:lang w:eastAsia="en-US"/>
        </w:rPr>
      </w:pPr>
      <w:r w:rsidRPr="00EA00C1">
        <w:rPr>
          <w:rFonts w:ascii="PT Astra Serif" w:eastAsiaTheme="minorHAnsi" w:hAnsi="PT Astra Serif"/>
          <w:sz w:val="20"/>
          <w:szCs w:val="20"/>
          <w:lang w:eastAsia="en-US"/>
        </w:rPr>
        <w:t xml:space="preserve">6.5. </w:t>
      </w:r>
      <w:proofErr w:type="gramStart"/>
      <w:r w:rsidRPr="00EA00C1">
        <w:rPr>
          <w:rFonts w:ascii="PT Astra Serif" w:hAnsi="PT Astra Serif"/>
          <w:color w:val="000000"/>
          <w:sz w:val="20"/>
          <w:szCs w:val="20"/>
        </w:rPr>
        <w:t>По итогам подписания документа о приемке товара Заказчик в течение 5-х (пяти) рабочих дней с даты его подписания оформляет Акт приёмки (ф.0510452) по форме, установленной Приказом Минфина России от 15.04.2021г. №61н «Об утверждении унифицированных форм электронных документов бухгалтерского учёта, применяемых при ведении бюджетного учёта, бухгалтерского учёта государственных (муниципальных) учреждений и Методических указаний по их формированию и применению» (далее</w:t>
      </w:r>
      <w:proofErr w:type="gramEnd"/>
      <w:r w:rsidRPr="00EA00C1">
        <w:rPr>
          <w:rFonts w:ascii="PT Astra Serif" w:hAnsi="PT Astra Serif"/>
          <w:color w:val="000000"/>
          <w:sz w:val="20"/>
          <w:szCs w:val="20"/>
        </w:rPr>
        <w:t xml:space="preserve"> Акт приёмки (ф. 0510452). </w:t>
      </w:r>
    </w:p>
    <w:p w:rsidR="00087027" w:rsidRPr="00EA00C1" w:rsidRDefault="00491C9B">
      <w:pPr>
        <w:ind w:firstLine="567"/>
        <w:jc w:val="both"/>
        <w:rPr>
          <w:rFonts w:ascii="PT Astra Serif" w:eastAsiaTheme="minorHAnsi" w:hAnsi="PT Astra Serif"/>
          <w:sz w:val="20"/>
          <w:szCs w:val="20"/>
          <w:lang w:eastAsia="en-US"/>
        </w:rPr>
      </w:pPr>
      <w:r w:rsidRPr="00EA00C1">
        <w:rPr>
          <w:rFonts w:ascii="PT Astra Serif" w:eastAsiaTheme="minorHAnsi" w:hAnsi="PT Astra Serif"/>
          <w:sz w:val="20"/>
          <w:szCs w:val="20"/>
          <w:lang w:eastAsia="en-US"/>
        </w:rPr>
        <w:t xml:space="preserve">6.6. </w:t>
      </w:r>
      <w:r w:rsidRPr="00EA00C1">
        <w:rPr>
          <w:rFonts w:ascii="PT Astra Serif" w:hAnsi="PT Astra Serif"/>
          <w:color w:val="000000"/>
          <w:sz w:val="20"/>
          <w:szCs w:val="20"/>
        </w:rPr>
        <w:t xml:space="preserve">Оформление и обмен документами о приёмке товара осуществляется через систему электронного документооборота (в случае наличия) с соблюдением требований Российского законодательства, действующих на дату отправки документа. В случае отсутствия организационно-технической возможности подписания Поставщиком Акта приёмки (ф. 0510452) в электронной форме, поставщику направляется для подписания бумажная копия электронного Акта приёмки (ф. 0510452), подписанного Заказчиком. </w:t>
      </w:r>
    </w:p>
    <w:p w:rsidR="00087027" w:rsidRPr="00EA00C1" w:rsidRDefault="00491C9B">
      <w:pPr>
        <w:ind w:firstLine="567"/>
        <w:jc w:val="both"/>
        <w:rPr>
          <w:rFonts w:ascii="PT Astra Serif" w:eastAsiaTheme="minorHAnsi" w:hAnsi="PT Astra Serif"/>
          <w:sz w:val="20"/>
          <w:szCs w:val="20"/>
          <w:lang w:eastAsia="en-US"/>
        </w:rPr>
      </w:pPr>
      <w:r w:rsidRPr="00EA00C1">
        <w:rPr>
          <w:rFonts w:ascii="PT Astra Serif" w:eastAsiaTheme="minorHAnsi" w:hAnsi="PT Astra Serif"/>
          <w:sz w:val="20"/>
          <w:szCs w:val="20"/>
          <w:lang w:eastAsia="en-US"/>
        </w:rPr>
        <w:t xml:space="preserve">6.7. </w:t>
      </w:r>
      <w:r w:rsidRPr="00EA00C1">
        <w:rPr>
          <w:rFonts w:ascii="PT Astra Serif" w:hAnsi="PT Astra Serif"/>
          <w:color w:val="000000"/>
          <w:sz w:val="20"/>
          <w:szCs w:val="20"/>
        </w:rPr>
        <w:t xml:space="preserve">При отсутствии претензий, расхождений, а также несоответствия товара сопроводительным документам Поставщика, Заказчик вправе направить электронный Акт приёмки (ф. 0510452) (бумажную копию электронного Акта приёмки (ф. 0510452)), подписанный и утверждённый Заказчиком в одностороннем порядке на электронный адрес Поставщика в целях его уведомления о результатах приёмки. </w:t>
      </w:r>
    </w:p>
    <w:p w:rsidR="00087027" w:rsidRPr="00EA00C1" w:rsidRDefault="00491C9B">
      <w:pPr>
        <w:ind w:firstLine="567"/>
        <w:jc w:val="both"/>
        <w:rPr>
          <w:rFonts w:ascii="PT Astra Serif" w:eastAsiaTheme="minorHAnsi" w:hAnsi="PT Astra Serif"/>
          <w:sz w:val="20"/>
          <w:szCs w:val="20"/>
          <w:lang w:eastAsia="en-US"/>
        </w:rPr>
      </w:pPr>
      <w:r w:rsidRPr="00EA00C1">
        <w:rPr>
          <w:rFonts w:ascii="PT Astra Serif" w:eastAsiaTheme="minorHAnsi" w:hAnsi="PT Astra Serif"/>
          <w:sz w:val="20"/>
          <w:szCs w:val="20"/>
          <w:lang w:eastAsia="en-US"/>
        </w:rPr>
        <w:t xml:space="preserve">6.8. </w:t>
      </w:r>
      <w:r w:rsidRPr="00EA00C1">
        <w:rPr>
          <w:rFonts w:ascii="PT Astra Serif" w:hAnsi="PT Astra Serif"/>
          <w:color w:val="000000"/>
          <w:sz w:val="20"/>
          <w:szCs w:val="20"/>
        </w:rPr>
        <w:t xml:space="preserve">В случае выявления количественного и (или) качественного расхождения, а также несоответствия товара сопроводительным документам Поставщика, документ о приемке товара не подписывается Заказчиком, сведения о расхождениях фиксируются в Акте приёмки (ф. 0510452), который направляется Поставщике для подписания в срок, указанный в п. 6.5. настоящего Договора. Вместе с Актом приёмки (ф. 0510452) Заказчиком в адрес Поставщика направляется претензия с указанием условий и сроков исправления выявленных недостатков. </w:t>
      </w:r>
    </w:p>
    <w:p w:rsidR="00087027" w:rsidRPr="00EA00C1" w:rsidRDefault="00491C9B">
      <w:pPr>
        <w:ind w:firstLine="567"/>
        <w:jc w:val="both"/>
        <w:rPr>
          <w:rFonts w:ascii="PT Astra Serif" w:eastAsiaTheme="minorHAnsi" w:hAnsi="PT Astra Serif"/>
          <w:sz w:val="20"/>
          <w:szCs w:val="20"/>
          <w:lang w:eastAsia="en-US"/>
        </w:rPr>
      </w:pPr>
      <w:r w:rsidRPr="00EA00C1">
        <w:rPr>
          <w:rFonts w:ascii="PT Astra Serif" w:eastAsiaTheme="minorHAnsi" w:hAnsi="PT Astra Serif"/>
          <w:sz w:val="20"/>
          <w:szCs w:val="20"/>
          <w:lang w:eastAsia="en-US"/>
        </w:rPr>
        <w:t xml:space="preserve">6.9. </w:t>
      </w:r>
      <w:r w:rsidRPr="00EA00C1">
        <w:rPr>
          <w:rFonts w:ascii="PT Astra Serif" w:hAnsi="PT Astra Serif"/>
          <w:color w:val="000000"/>
          <w:sz w:val="20"/>
          <w:szCs w:val="20"/>
        </w:rPr>
        <w:t xml:space="preserve">Поставщик собственноручно подписывает Акт приёмки (ф.0510452) в течение 2 (двух) рабочих дней со дня его получения. В случае подписания бумажной копии электронного Акта приёмки (ф.0510452) </w:t>
      </w:r>
      <w:r w:rsidRPr="00EA00C1">
        <w:rPr>
          <w:rFonts w:ascii="PT Astra Serif" w:hAnsi="PT Astra Serif"/>
          <w:color w:val="000000"/>
          <w:sz w:val="20"/>
          <w:szCs w:val="20"/>
        </w:rPr>
        <w:lastRenderedPageBreak/>
        <w:t>Поставщик подписывает его в течени</w:t>
      </w:r>
      <w:proofErr w:type="gramStart"/>
      <w:r w:rsidRPr="00EA00C1">
        <w:rPr>
          <w:rFonts w:ascii="PT Astra Serif" w:hAnsi="PT Astra Serif"/>
          <w:color w:val="000000"/>
          <w:sz w:val="20"/>
          <w:szCs w:val="20"/>
        </w:rPr>
        <w:t>и</w:t>
      </w:r>
      <w:proofErr w:type="gramEnd"/>
      <w:r w:rsidRPr="00EA00C1">
        <w:rPr>
          <w:rFonts w:ascii="PT Astra Serif" w:hAnsi="PT Astra Serif"/>
          <w:color w:val="000000"/>
          <w:sz w:val="20"/>
          <w:szCs w:val="20"/>
        </w:rPr>
        <w:t xml:space="preserve"> 2 рабочих дней с одновременным направлением скан – копии подписанного документа на адрес электронной почты Заказчика.</w:t>
      </w:r>
    </w:p>
    <w:p w:rsidR="00087027" w:rsidRPr="00EA00C1" w:rsidRDefault="00491C9B">
      <w:pPr>
        <w:ind w:firstLine="567"/>
        <w:jc w:val="both"/>
        <w:rPr>
          <w:rFonts w:ascii="PT Astra Serif" w:eastAsiaTheme="minorHAnsi" w:hAnsi="PT Astra Serif"/>
          <w:sz w:val="20"/>
          <w:szCs w:val="20"/>
          <w:lang w:eastAsia="en-US"/>
        </w:rPr>
      </w:pPr>
      <w:r w:rsidRPr="00EA00C1">
        <w:rPr>
          <w:rFonts w:ascii="PT Astra Serif" w:eastAsiaTheme="minorHAnsi" w:hAnsi="PT Astra Serif"/>
          <w:sz w:val="20"/>
          <w:szCs w:val="20"/>
          <w:lang w:eastAsia="en-US"/>
        </w:rPr>
        <w:t xml:space="preserve">6.10. </w:t>
      </w:r>
      <w:r w:rsidRPr="00EA00C1">
        <w:rPr>
          <w:rFonts w:ascii="PT Astra Serif" w:hAnsi="PT Astra Serif"/>
          <w:color w:val="000000"/>
          <w:sz w:val="20"/>
          <w:szCs w:val="20"/>
        </w:rPr>
        <w:t xml:space="preserve">Акт приёмки (ф. 0510452), в течение 2 (двух) рабочих дней со дня получения от Поставщика, утверждается руководителем Заказчика. Сроком сдачи - приёмки товара является дата утверждения Акта приёмки (ф. 0510452) Заказчиком. Расчеты за товар производятся в форме безналичного расчета, путем перечисления денежных средств со счета Заказчика на расчетный счет Поставщика в течение 7 рабочих дней </w:t>
      </w:r>
      <w:proofErr w:type="gramStart"/>
      <w:r w:rsidRPr="00EA00C1">
        <w:rPr>
          <w:rFonts w:ascii="PT Astra Serif" w:hAnsi="PT Astra Serif"/>
          <w:color w:val="000000"/>
          <w:sz w:val="20"/>
          <w:szCs w:val="20"/>
        </w:rPr>
        <w:t>с даты подписания</w:t>
      </w:r>
      <w:proofErr w:type="gramEnd"/>
      <w:r w:rsidRPr="00EA00C1">
        <w:rPr>
          <w:rFonts w:ascii="PT Astra Serif" w:hAnsi="PT Astra Serif"/>
          <w:color w:val="000000"/>
          <w:sz w:val="20"/>
          <w:szCs w:val="20"/>
        </w:rPr>
        <w:t xml:space="preserve"> Заказчиком Акта приёмки (ф.0510452)».</w:t>
      </w:r>
    </w:p>
    <w:p w:rsidR="00087027" w:rsidRPr="00EA00C1" w:rsidRDefault="00491C9B">
      <w:pPr>
        <w:ind w:firstLine="567"/>
        <w:jc w:val="both"/>
        <w:rPr>
          <w:rFonts w:ascii="PT Astra Serif" w:hAnsi="PT Astra Serif"/>
          <w:color w:val="000000"/>
          <w:sz w:val="20"/>
          <w:szCs w:val="20"/>
        </w:rPr>
      </w:pPr>
      <w:r w:rsidRPr="00EA00C1">
        <w:rPr>
          <w:rFonts w:ascii="PT Astra Serif" w:hAnsi="PT Astra Serif"/>
          <w:color w:val="000000"/>
          <w:sz w:val="20"/>
          <w:szCs w:val="20"/>
        </w:rPr>
        <w:t>6.1</w:t>
      </w:r>
      <w:r w:rsidR="00B163F3">
        <w:rPr>
          <w:rFonts w:ascii="PT Astra Serif" w:hAnsi="PT Astra Serif"/>
          <w:color w:val="000000"/>
          <w:sz w:val="20"/>
          <w:szCs w:val="20"/>
        </w:rPr>
        <w:t>1</w:t>
      </w:r>
      <w:r w:rsidRPr="00EA00C1">
        <w:rPr>
          <w:rFonts w:ascii="PT Astra Serif" w:hAnsi="PT Astra Serif"/>
          <w:color w:val="000000"/>
          <w:sz w:val="20"/>
          <w:szCs w:val="20"/>
        </w:rPr>
        <w:t xml:space="preserve">. Риск случайной гибели или случайного повреждения товаров до его приемки Заказчиком несет Поставщик. </w:t>
      </w:r>
    </w:p>
    <w:p w:rsidR="00087027" w:rsidRPr="00EA00C1" w:rsidRDefault="00491C9B">
      <w:pPr>
        <w:ind w:firstLine="567"/>
        <w:jc w:val="both"/>
        <w:rPr>
          <w:rFonts w:ascii="PT Astra Serif" w:hAnsi="PT Astra Serif"/>
          <w:color w:val="000000"/>
          <w:sz w:val="20"/>
          <w:szCs w:val="20"/>
        </w:rPr>
      </w:pPr>
      <w:r w:rsidRPr="00EA00C1">
        <w:rPr>
          <w:rFonts w:ascii="PT Astra Serif" w:hAnsi="PT Astra Serif"/>
          <w:color w:val="000000"/>
          <w:sz w:val="20"/>
          <w:szCs w:val="20"/>
        </w:rPr>
        <w:t>6.1</w:t>
      </w:r>
      <w:r w:rsidR="00B163F3">
        <w:rPr>
          <w:rFonts w:ascii="PT Astra Serif" w:hAnsi="PT Astra Serif"/>
          <w:color w:val="000000"/>
          <w:sz w:val="20"/>
          <w:szCs w:val="20"/>
        </w:rPr>
        <w:t>2</w:t>
      </w:r>
      <w:r w:rsidRPr="00EA00C1">
        <w:rPr>
          <w:rFonts w:ascii="PT Astra Serif" w:hAnsi="PT Astra Serif"/>
          <w:color w:val="000000"/>
          <w:sz w:val="20"/>
          <w:szCs w:val="20"/>
        </w:rPr>
        <w:t xml:space="preserve">. Поставщик обеспечивает хранение товара до момента его сдачи – приемки. </w:t>
      </w:r>
    </w:p>
    <w:p w:rsidR="00087027" w:rsidRPr="00EA00C1" w:rsidRDefault="00491C9B">
      <w:pPr>
        <w:jc w:val="center"/>
        <w:rPr>
          <w:rFonts w:ascii="PT Astra Serif" w:eastAsiaTheme="minorHAnsi" w:hAnsi="PT Astra Serif"/>
          <w:b/>
          <w:bCs/>
          <w:sz w:val="20"/>
          <w:szCs w:val="20"/>
          <w:lang w:eastAsia="en-US"/>
        </w:rPr>
      </w:pPr>
      <w:r w:rsidRPr="00EA00C1">
        <w:rPr>
          <w:rFonts w:ascii="PT Astra Serif" w:eastAsiaTheme="minorHAnsi" w:hAnsi="PT Astra Serif"/>
          <w:b/>
          <w:bCs/>
          <w:sz w:val="20"/>
          <w:szCs w:val="20"/>
          <w:lang w:eastAsia="en-US"/>
        </w:rPr>
        <w:t>7. Контрольные образцы, комплектность</w:t>
      </w:r>
    </w:p>
    <w:p w:rsidR="00087027" w:rsidRPr="00EA00C1" w:rsidRDefault="00491C9B">
      <w:pPr>
        <w:widowControl w:val="0"/>
        <w:ind w:firstLine="567"/>
        <w:jc w:val="both"/>
        <w:rPr>
          <w:rFonts w:ascii="PT Astra Serif" w:eastAsiaTheme="minorHAnsi" w:hAnsi="PT Astra Serif"/>
          <w:sz w:val="20"/>
          <w:szCs w:val="20"/>
          <w:lang w:eastAsia="en-US"/>
        </w:rPr>
      </w:pPr>
      <w:r w:rsidRPr="00EA00C1">
        <w:rPr>
          <w:rFonts w:ascii="PT Astra Serif" w:eastAsiaTheme="minorHAnsi" w:hAnsi="PT Astra Serif"/>
          <w:sz w:val="20"/>
          <w:szCs w:val="20"/>
          <w:lang w:eastAsia="en-US"/>
        </w:rPr>
        <w:t>Не предусмотрено.</w:t>
      </w:r>
    </w:p>
    <w:p w:rsidR="00087027" w:rsidRPr="00EA00C1" w:rsidRDefault="00491C9B">
      <w:pPr>
        <w:jc w:val="center"/>
        <w:rPr>
          <w:rFonts w:ascii="PT Astra Serif" w:eastAsiaTheme="minorHAnsi" w:hAnsi="PT Astra Serif"/>
          <w:b/>
          <w:sz w:val="20"/>
          <w:szCs w:val="20"/>
          <w:vertAlign w:val="superscript"/>
          <w:lang w:eastAsia="en-US"/>
        </w:rPr>
      </w:pPr>
      <w:r w:rsidRPr="00EA00C1">
        <w:rPr>
          <w:rFonts w:ascii="PT Astra Serif" w:eastAsiaTheme="minorHAnsi" w:hAnsi="PT Astra Serif"/>
          <w:b/>
          <w:sz w:val="20"/>
          <w:szCs w:val="20"/>
          <w:lang w:eastAsia="en-US"/>
        </w:rPr>
        <w:t>8. Качество товара</w:t>
      </w:r>
    </w:p>
    <w:p w:rsidR="00087027" w:rsidRPr="00EA00C1" w:rsidRDefault="00491C9B">
      <w:pPr>
        <w:suppressAutoHyphens w:val="0"/>
        <w:jc w:val="both"/>
        <w:rPr>
          <w:rFonts w:ascii="PT Astra Serif" w:eastAsiaTheme="minorHAnsi" w:hAnsi="PT Astra Serif"/>
          <w:sz w:val="20"/>
          <w:szCs w:val="20"/>
          <w:lang w:eastAsia="en-US"/>
        </w:rPr>
      </w:pPr>
      <w:r w:rsidRPr="00EA00C1">
        <w:rPr>
          <w:rFonts w:ascii="PT Astra Serif" w:eastAsiaTheme="minorHAnsi" w:hAnsi="PT Astra Serif"/>
          <w:sz w:val="20"/>
          <w:szCs w:val="20"/>
          <w:lang w:eastAsia="en-US"/>
        </w:rPr>
        <w:t>8.1. Качество поставляемого Товара должно соответствовать обязательным требованиям нормативных прав</w:t>
      </w:r>
      <w:r w:rsidRPr="00EA00C1">
        <w:rPr>
          <w:rFonts w:ascii="PT Astra Serif" w:eastAsiaTheme="minorHAnsi" w:hAnsi="PT Astra Serif"/>
          <w:sz w:val="20"/>
          <w:szCs w:val="20"/>
          <w:lang w:eastAsia="en-US"/>
        </w:rPr>
        <w:t>о</w:t>
      </w:r>
      <w:r w:rsidRPr="00EA00C1">
        <w:rPr>
          <w:rFonts w:ascii="PT Astra Serif" w:eastAsiaTheme="minorHAnsi" w:hAnsi="PT Astra Serif"/>
          <w:sz w:val="20"/>
          <w:szCs w:val="20"/>
          <w:lang w:eastAsia="en-US"/>
        </w:rPr>
        <w:t xml:space="preserve">вых актов и подтверждаться </w:t>
      </w:r>
      <w:proofErr w:type="spellStart"/>
      <w:r w:rsidRPr="00EA00C1">
        <w:rPr>
          <w:rFonts w:ascii="PT Astra Serif" w:eastAsiaTheme="minorHAnsi" w:hAnsi="PT Astra Serif"/>
          <w:sz w:val="20"/>
          <w:szCs w:val="20"/>
          <w:lang w:eastAsia="en-US"/>
        </w:rPr>
        <w:t>посерийно</w:t>
      </w:r>
      <w:proofErr w:type="spellEnd"/>
      <w:r w:rsidRPr="00EA00C1">
        <w:rPr>
          <w:rFonts w:ascii="PT Astra Serif" w:eastAsiaTheme="minorHAnsi" w:hAnsi="PT Astra Serif"/>
          <w:sz w:val="20"/>
          <w:szCs w:val="20"/>
          <w:lang w:eastAsia="en-US"/>
        </w:rPr>
        <w:t xml:space="preserve"> в соответствии с законодательством Российской Федерации. Поставл</w:t>
      </w:r>
      <w:r w:rsidRPr="00EA00C1">
        <w:rPr>
          <w:rFonts w:ascii="PT Astra Serif" w:eastAsiaTheme="minorHAnsi" w:hAnsi="PT Astra Serif"/>
          <w:sz w:val="20"/>
          <w:szCs w:val="20"/>
          <w:lang w:eastAsia="en-US"/>
        </w:rPr>
        <w:t>я</w:t>
      </w:r>
      <w:r w:rsidRPr="00EA00C1">
        <w:rPr>
          <w:rFonts w:ascii="PT Astra Serif" w:eastAsiaTheme="minorHAnsi" w:hAnsi="PT Astra Serif"/>
          <w:sz w:val="20"/>
          <w:szCs w:val="20"/>
          <w:lang w:eastAsia="en-US"/>
        </w:rPr>
        <w:t>емый Товар должен сопровождаться документами, подтверждающими качество. Качество Товара и его соо</w:t>
      </w:r>
      <w:r w:rsidRPr="00EA00C1">
        <w:rPr>
          <w:rFonts w:ascii="PT Astra Serif" w:eastAsiaTheme="minorHAnsi" w:hAnsi="PT Astra Serif"/>
          <w:sz w:val="20"/>
          <w:szCs w:val="20"/>
          <w:lang w:eastAsia="en-US"/>
        </w:rPr>
        <w:t>т</w:t>
      </w:r>
      <w:r w:rsidRPr="00EA00C1">
        <w:rPr>
          <w:rFonts w:ascii="PT Astra Serif" w:eastAsiaTheme="minorHAnsi" w:hAnsi="PT Astra Serif"/>
          <w:sz w:val="20"/>
          <w:szCs w:val="20"/>
          <w:lang w:eastAsia="en-US"/>
        </w:rPr>
        <w:t>ветствие действующим стандартам Поставщик, в соответствии с требованиями, установленными в Российской Федерации к такому Товару, подтверждается копией действующего сертификата соответствия или декларации соответствия (если требуется).</w:t>
      </w:r>
    </w:p>
    <w:p w:rsidR="00087027" w:rsidRPr="00EA00C1" w:rsidRDefault="00491C9B">
      <w:pPr>
        <w:suppressAutoHyphens w:val="0"/>
        <w:jc w:val="both"/>
        <w:rPr>
          <w:rFonts w:ascii="PT Astra Serif" w:eastAsiaTheme="minorHAnsi" w:hAnsi="PT Astra Serif"/>
          <w:sz w:val="20"/>
          <w:szCs w:val="20"/>
          <w:lang w:eastAsia="en-US"/>
        </w:rPr>
      </w:pPr>
      <w:r w:rsidRPr="00EA00C1">
        <w:rPr>
          <w:rFonts w:ascii="PT Astra Serif" w:eastAsiaTheme="minorHAnsi" w:hAnsi="PT Astra Serif"/>
          <w:sz w:val="20"/>
          <w:szCs w:val="20"/>
          <w:lang w:eastAsia="en-US"/>
        </w:rPr>
        <w:t>8.2. Заказчик вправе потребовать провести проверку качества (экспертизу, испытание, анализ, осмотр и т.п.) Товара на предмет выявления соответствия контрольных образцов характеристикам Товара, установленным Спецификацией (приложение № 1 к Контракту), в экспертной организации по выбору Поставщика, согласова</w:t>
      </w:r>
      <w:r w:rsidRPr="00EA00C1">
        <w:rPr>
          <w:rFonts w:ascii="PT Astra Serif" w:eastAsiaTheme="minorHAnsi" w:hAnsi="PT Astra Serif"/>
          <w:sz w:val="20"/>
          <w:szCs w:val="20"/>
          <w:lang w:eastAsia="en-US"/>
        </w:rPr>
        <w:t>н</w:t>
      </w:r>
      <w:r w:rsidRPr="00EA00C1">
        <w:rPr>
          <w:rFonts w:ascii="PT Astra Serif" w:eastAsiaTheme="minorHAnsi" w:hAnsi="PT Astra Serif"/>
          <w:sz w:val="20"/>
          <w:szCs w:val="20"/>
          <w:lang w:eastAsia="en-US"/>
        </w:rPr>
        <w:t>ной с Заказчиком. Все расходы по проверке качества (экспертизе) Товара и транспортировке несёт Поставщик.</w:t>
      </w:r>
    </w:p>
    <w:p w:rsidR="00087027" w:rsidRPr="00EA00C1" w:rsidRDefault="00491C9B">
      <w:pPr>
        <w:jc w:val="center"/>
        <w:rPr>
          <w:rFonts w:ascii="PT Astra Serif" w:eastAsiaTheme="minorHAnsi" w:hAnsi="PT Astra Serif"/>
          <w:b/>
          <w:sz w:val="20"/>
          <w:szCs w:val="20"/>
          <w:vertAlign w:val="superscript"/>
          <w:lang w:eastAsia="en-US"/>
        </w:rPr>
      </w:pPr>
      <w:r w:rsidRPr="00EA00C1">
        <w:rPr>
          <w:rFonts w:ascii="PT Astra Serif" w:eastAsiaTheme="minorHAnsi" w:hAnsi="PT Astra Serif"/>
          <w:b/>
          <w:sz w:val="20"/>
          <w:szCs w:val="20"/>
          <w:lang w:eastAsia="en-US"/>
        </w:rPr>
        <w:t>9. Порядок расчётов</w:t>
      </w:r>
    </w:p>
    <w:p w:rsidR="00087027" w:rsidRPr="00EA00C1" w:rsidRDefault="00491C9B">
      <w:pPr>
        <w:jc w:val="both"/>
        <w:rPr>
          <w:rFonts w:ascii="PT Astra Serif" w:eastAsiaTheme="minorHAnsi" w:hAnsi="PT Astra Serif"/>
          <w:sz w:val="20"/>
          <w:szCs w:val="20"/>
          <w:lang w:eastAsia="en-US"/>
        </w:rPr>
      </w:pPr>
      <w:r w:rsidRPr="00EA00C1">
        <w:rPr>
          <w:rFonts w:ascii="PT Astra Serif" w:eastAsiaTheme="minorHAnsi" w:hAnsi="PT Astra Serif"/>
          <w:sz w:val="20"/>
          <w:szCs w:val="20"/>
          <w:lang w:eastAsia="en-US"/>
        </w:rPr>
        <w:t>9.1. Оплата по Контракту осуществляется за счёт средств:</w:t>
      </w:r>
    </w:p>
    <w:p w:rsidR="00087027" w:rsidRPr="00EA00C1" w:rsidRDefault="00491C9B">
      <w:pPr>
        <w:widowControl w:val="0"/>
        <w:jc w:val="both"/>
        <w:rPr>
          <w:rFonts w:ascii="PT Astra Serif" w:hAnsi="PT Astra Serif"/>
          <w:b/>
          <w:i/>
          <w:sz w:val="20"/>
          <w:szCs w:val="20"/>
        </w:rPr>
      </w:pPr>
      <w:r w:rsidRPr="00EA00C1">
        <w:rPr>
          <w:rFonts w:ascii="PT Astra Serif" w:hAnsi="PT Astra Serif"/>
          <w:b/>
          <w:i/>
          <w:sz w:val="20"/>
          <w:szCs w:val="20"/>
        </w:rPr>
        <w:t xml:space="preserve">Средства бюджетных учреждений (внебюджетные </w:t>
      </w:r>
      <w:proofErr w:type="spellStart"/>
      <w:r w:rsidRPr="00EA00C1">
        <w:rPr>
          <w:rFonts w:ascii="PT Astra Serif" w:hAnsi="PT Astra Serif"/>
          <w:b/>
          <w:i/>
          <w:sz w:val="20"/>
          <w:szCs w:val="20"/>
        </w:rPr>
        <w:t>фонд</w:t>
      </w:r>
      <w:proofErr w:type="gramStart"/>
      <w:r w:rsidRPr="00EA00C1">
        <w:rPr>
          <w:rFonts w:ascii="PT Astra Serif" w:hAnsi="PT Astra Serif"/>
          <w:b/>
          <w:i/>
          <w:sz w:val="20"/>
          <w:szCs w:val="20"/>
        </w:rPr>
        <w:t>.п</w:t>
      </w:r>
      <w:proofErr w:type="gramEnd"/>
      <w:r w:rsidRPr="00EA00C1">
        <w:rPr>
          <w:rFonts w:ascii="PT Astra Serif" w:hAnsi="PT Astra Serif"/>
          <w:b/>
          <w:i/>
          <w:sz w:val="20"/>
          <w:szCs w:val="20"/>
        </w:rPr>
        <w:t>латные</w:t>
      </w:r>
      <w:proofErr w:type="spellEnd"/>
      <w:r w:rsidRPr="00EA00C1">
        <w:rPr>
          <w:rFonts w:ascii="PT Astra Serif" w:hAnsi="PT Astra Serif"/>
          <w:b/>
          <w:i/>
          <w:sz w:val="20"/>
          <w:szCs w:val="20"/>
        </w:rPr>
        <w:t xml:space="preserve"> услуги) - средства от предпринимательской и иной приносящей доход деятельности на 202</w:t>
      </w:r>
      <w:r w:rsidR="00EA00C1">
        <w:rPr>
          <w:rFonts w:ascii="PT Astra Serif" w:hAnsi="PT Astra Serif"/>
          <w:b/>
          <w:i/>
          <w:sz w:val="20"/>
          <w:szCs w:val="20"/>
        </w:rPr>
        <w:t xml:space="preserve">6 </w:t>
      </w:r>
      <w:r w:rsidRPr="00EA00C1">
        <w:rPr>
          <w:rFonts w:ascii="PT Astra Serif" w:hAnsi="PT Astra Serif"/>
          <w:b/>
          <w:i/>
          <w:sz w:val="20"/>
          <w:szCs w:val="20"/>
        </w:rPr>
        <w:t>год.</w:t>
      </w:r>
    </w:p>
    <w:p w:rsidR="00087027" w:rsidRDefault="0017663C">
      <w:pPr>
        <w:widowControl w:val="0"/>
        <w:jc w:val="both"/>
        <w:rPr>
          <w:rFonts w:ascii="PT Astra Serif" w:hAnsi="PT Astra Serif"/>
          <w:sz w:val="20"/>
          <w:szCs w:val="20"/>
        </w:rPr>
      </w:pPr>
      <w:r>
        <w:rPr>
          <w:rFonts w:ascii="PT Astra Serif" w:hAnsi="PT Astra Serif"/>
          <w:sz w:val="20"/>
          <w:szCs w:val="20"/>
        </w:rPr>
        <w:t>9</w:t>
      </w:r>
      <w:r w:rsidR="00491C9B">
        <w:rPr>
          <w:rFonts w:ascii="PT Astra Serif" w:hAnsi="PT Astra Serif"/>
          <w:sz w:val="20"/>
          <w:szCs w:val="20"/>
        </w:rPr>
        <w:t>.2. Оплата по Контракту осуществляется в безналичном порядке путём перечисления денежных средств со счёта Заказчика на счёт Поставщика. Датой оплаты считается дата списания денежных средств со счёта Заказчика.</w:t>
      </w:r>
    </w:p>
    <w:p w:rsidR="00087027" w:rsidRDefault="00491C9B">
      <w:pPr>
        <w:widowControl w:val="0"/>
        <w:jc w:val="both"/>
        <w:rPr>
          <w:rFonts w:ascii="PT Astra Serif" w:hAnsi="PT Astra Serif"/>
          <w:sz w:val="20"/>
          <w:szCs w:val="20"/>
        </w:rPr>
      </w:pPr>
      <w:r>
        <w:rPr>
          <w:rFonts w:ascii="PT Astra Serif" w:hAnsi="PT Astra Serif"/>
          <w:sz w:val="20"/>
          <w:szCs w:val="20"/>
        </w:rPr>
        <w:t xml:space="preserve">9.3. На всех документах, перечисленных в пункте </w:t>
      </w:r>
      <w:r w:rsidR="00E56FCC">
        <w:rPr>
          <w:rFonts w:ascii="PT Astra Serif" w:hAnsi="PT Astra Serif"/>
          <w:sz w:val="20"/>
          <w:szCs w:val="20"/>
        </w:rPr>
        <w:t>5</w:t>
      </w:r>
      <w:r>
        <w:rPr>
          <w:rFonts w:ascii="PT Astra Serif" w:hAnsi="PT Astra Serif"/>
          <w:sz w:val="20"/>
          <w:szCs w:val="20"/>
        </w:rPr>
        <w:t xml:space="preserve">.3 Контракта, обязательно должны быть указаны наименование Заказчика, Поставщика, номер и дата Контракта, даты оформления и подписания документов, предусмотренных пунктом </w:t>
      </w:r>
      <w:r w:rsidR="003B5B10">
        <w:rPr>
          <w:rFonts w:ascii="PT Astra Serif" w:hAnsi="PT Astra Serif"/>
          <w:sz w:val="20"/>
          <w:szCs w:val="20"/>
        </w:rPr>
        <w:t>6</w:t>
      </w:r>
      <w:r>
        <w:rPr>
          <w:rFonts w:ascii="PT Astra Serif" w:hAnsi="PT Astra Serif"/>
          <w:sz w:val="20"/>
          <w:szCs w:val="20"/>
        </w:rPr>
        <w:t>.</w:t>
      </w:r>
      <w:r w:rsidR="003B5B10">
        <w:rPr>
          <w:rFonts w:ascii="PT Astra Serif" w:hAnsi="PT Astra Serif"/>
          <w:sz w:val="20"/>
          <w:szCs w:val="20"/>
        </w:rPr>
        <w:t>4</w:t>
      </w:r>
      <w:r>
        <w:rPr>
          <w:rFonts w:ascii="PT Astra Serif" w:hAnsi="PT Astra Serif"/>
          <w:sz w:val="20"/>
          <w:szCs w:val="20"/>
        </w:rPr>
        <w:t xml:space="preserve"> Контракта.</w:t>
      </w:r>
    </w:p>
    <w:p w:rsidR="00087027" w:rsidRDefault="00491C9B">
      <w:pPr>
        <w:widowControl w:val="0"/>
        <w:jc w:val="both"/>
        <w:rPr>
          <w:rFonts w:ascii="PT Astra Serif" w:hAnsi="PT Astra Serif"/>
          <w:sz w:val="20"/>
          <w:szCs w:val="20"/>
        </w:rPr>
      </w:pPr>
      <w:r>
        <w:rPr>
          <w:rFonts w:ascii="PT Astra Serif" w:hAnsi="PT Astra Serif"/>
          <w:sz w:val="20"/>
          <w:szCs w:val="20"/>
        </w:rPr>
        <w:t xml:space="preserve">9.4. Оплата по Контракту осуществляется по факту поставки всего Товара (либо - по факту поставки Товара по каждому этапу поставки), предусмотренного Спецификацией (приложение № 1 к Контракту), </w:t>
      </w:r>
    </w:p>
    <w:p w:rsidR="00087027" w:rsidRDefault="00491C9B">
      <w:pPr>
        <w:widowControl w:val="0"/>
        <w:jc w:val="both"/>
        <w:rPr>
          <w:rFonts w:ascii="PT Astra Serif" w:hAnsi="PT Astra Serif"/>
          <w:sz w:val="20"/>
          <w:szCs w:val="20"/>
        </w:rPr>
      </w:pPr>
      <w:r>
        <w:rPr>
          <w:rFonts w:ascii="PT Astra Serif" w:hAnsi="PT Astra Serif"/>
          <w:b/>
          <w:sz w:val="20"/>
          <w:szCs w:val="20"/>
        </w:rPr>
        <w:t>в течение 7 рабочих дней</w:t>
      </w:r>
      <w:r>
        <w:rPr>
          <w:rFonts w:ascii="PT Astra Serif" w:hAnsi="PT Astra Serif"/>
          <w:sz w:val="20"/>
          <w:szCs w:val="20"/>
        </w:rPr>
        <w:t xml:space="preserve"> </w:t>
      </w:r>
      <w:proofErr w:type="gramStart"/>
      <w:r>
        <w:rPr>
          <w:rFonts w:ascii="PT Astra Serif" w:hAnsi="PT Astra Serif"/>
          <w:sz w:val="20"/>
          <w:szCs w:val="20"/>
        </w:rPr>
        <w:t>с даты подписания</w:t>
      </w:r>
      <w:proofErr w:type="gramEnd"/>
      <w:r>
        <w:rPr>
          <w:rFonts w:ascii="PT Astra Serif" w:hAnsi="PT Astra Serif"/>
          <w:sz w:val="20"/>
          <w:szCs w:val="20"/>
        </w:rPr>
        <w:t xml:space="preserve"> Заказчиком документа о приёмке.</w:t>
      </w:r>
    </w:p>
    <w:p w:rsidR="00087027" w:rsidRDefault="00491C9B">
      <w:pPr>
        <w:widowControl w:val="0"/>
        <w:jc w:val="both"/>
        <w:rPr>
          <w:rFonts w:ascii="PT Astra Serif" w:eastAsiaTheme="minorHAnsi" w:hAnsi="PT Astra Serif"/>
          <w:sz w:val="20"/>
          <w:szCs w:val="20"/>
          <w:lang w:eastAsia="en-US"/>
        </w:rPr>
      </w:pPr>
      <w:r>
        <w:rPr>
          <w:rFonts w:ascii="PT Astra Serif" w:hAnsi="PT Astra Serif"/>
          <w:sz w:val="20"/>
          <w:szCs w:val="20"/>
        </w:rPr>
        <w:t>9.</w:t>
      </w:r>
      <w:r w:rsidR="00287A78">
        <w:rPr>
          <w:rFonts w:ascii="PT Astra Serif" w:hAnsi="PT Astra Serif"/>
          <w:sz w:val="20"/>
          <w:szCs w:val="20"/>
        </w:rPr>
        <w:t>5</w:t>
      </w:r>
      <w:r>
        <w:rPr>
          <w:rFonts w:ascii="PT Astra Serif" w:hAnsi="PT Astra Serif"/>
          <w:sz w:val="20"/>
          <w:szCs w:val="20"/>
        </w:rPr>
        <w:t>. Авансовые платежи по Контракту не предусмотрены</w:t>
      </w:r>
      <w:r>
        <w:rPr>
          <w:rFonts w:ascii="PT Astra Serif" w:eastAsiaTheme="minorHAnsi" w:hAnsi="PT Astra Serif"/>
          <w:sz w:val="20"/>
          <w:szCs w:val="20"/>
          <w:lang w:eastAsia="en-US"/>
        </w:rPr>
        <w:t>.</w:t>
      </w:r>
    </w:p>
    <w:p w:rsidR="00087027" w:rsidRDefault="00087027">
      <w:pPr>
        <w:jc w:val="center"/>
        <w:rPr>
          <w:rFonts w:ascii="PT Astra Serif" w:eastAsiaTheme="minorHAnsi" w:hAnsi="PT Astra Serif"/>
          <w:b/>
          <w:bCs/>
          <w:sz w:val="20"/>
          <w:szCs w:val="20"/>
          <w:lang w:eastAsia="en-US"/>
        </w:rPr>
      </w:pPr>
    </w:p>
    <w:p w:rsidR="00087027" w:rsidRDefault="00491C9B">
      <w:pPr>
        <w:jc w:val="center"/>
        <w:rPr>
          <w:rFonts w:ascii="PT Astra Serif" w:eastAsiaTheme="minorHAnsi" w:hAnsi="PT Astra Serif"/>
          <w:b/>
          <w:bCs/>
          <w:sz w:val="20"/>
          <w:szCs w:val="20"/>
          <w:lang w:eastAsia="en-US"/>
        </w:rPr>
      </w:pPr>
      <w:r>
        <w:rPr>
          <w:rFonts w:ascii="PT Astra Serif" w:eastAsiaTheme="minorHAnsi" w:hAnsi="PT Astra Serif"/>
          <w:b/>
          <w:bCs/>
          <w:sz w:val="20"/>
          <w:szCs w:val="20"/>
          <w:lang w:eastAsia="en-US"/>
        </w:rPr>
        <w:t>10. Обеспечение исполнения обязательств</w:t>
      </w:r>
    </w:p>
    <w:p w:rsidR="00087027" w:rsidRDefault="00491C9B">
      <w:pPr>
        <w:jc w:val="center"/>
        <w:rPr>
          <w:rFonts w:ascii="PT Astra Serif" w:eastAsia="Calibri" w:hAnsi="PT Astra Serif" w:cstheme="minorBidi"/>
          <w:sz w:val="20"/>
          <w:szCs w:val="20"/>
          <w:lang w:eastAsia="en-US"/>
        </w:rPr>
      </w:pPr>
      <w:r>
        <w:rPr>
          <w:rFonts w:ascii="PT Astra Serif" w:eastAsia="Calibri" w:hAnsi="PT Astra Serif" w:cstheme="minorBidi"/>
          <w:sz w:val="20"/>
          <w:szCs w:val="20"/>
          <w:lang w:eastAsia="en-US"/>
        </w:rPr>
        <w:t>Не предусмотрено</w:t>
      </w:r>
    </w:p>
    <w:p w:rsidR="00087027" w:rsidRDefault="00491C9B">
      <w:pPr>
        <w:jc w:val="center"/>
        <w:rPr>
          <w:rFonts w:ascii="PT Astra Serif" w:eastAsiaTheme="minorHAnsi" w:hAnsi="PT Astra Serif"/>
          <w:b/>
          <w:sz w:val="22"/>
          <w:szCs w:val="22"/>
          <w:lang w:eastAsia="en-US"/>
        </w:rPr>
      </w:pPr>
      <w:r>
        <w:rPr>
          <w:rFonts w:ascii="PT Astra Serif" w:eastAsiaTheme="minorHAnsi" w:hAnsi="PT Astra Serif"/>
          <w:b/>
          <w:sz w:val="22"/>
          <w:szCs w:val="22"/>
          <w:lang w:eastAsia="en-US"/>
        </w:rPr>
        <w:t>11. Ответственность Сторон</w:t>
      </w:r>
    </w:p>
    <w:p w:rsidR="00087027" w:rsidRPr="007051DB" w:rsidRDefault="00491C9B">
      <w:pPr>
        <w:widowControl w:val="0"/>
        <w:ind w:firstLine="567"/>
        <w:jc w:val="both"/>
        <w:rPr>
          <w:rFonts w:ascii="PT Astra Serif" w:eastAsia="Calibri" w:hAnsi="PT Astra Serif"/>
          <w:sz w:val="20"/>
          <w:szCs w:val="20"/>
          <w:lang w:eastAsia="en-US"/>
        </w:rPr>
      </w:pPr>
      <w:r w:rsidRPr="007051DB">
        <w:rPr>
          <w:rFonts w:ascii="PT Astra Serif" w:eastAsia="Calibri" w:hAnsi="PT Astra Serif"/>
          <w:sz w:val="20"/>
          <w:szCs w:val="20"/>
          <w:lang w:eastAsia="en-US"/>
        </w:rPr>
        <w:t>11.1. Заказчик и поставщик (подрядчик, исполнитель) несут ответственность за неисполнение или ненадлежащее исполнение обязательств, предусмотренных контрактом, в соответствии с законодательством Российской Федерации и условиями контракта.</w:t>
      </w:r>
    </w:p>
    <w:p w:rsidR="00087027" w:rsidRPr="007051DB" w:rsidRDefault="00491C9B">
      <w:pPr>
        <w:widowControl w:val="0"/>
        <w:ind w:firstLine="567"/>
        <w:jc w:val="both"/>
        <w:rPr>
          <w:rFonts w:ascii="PT Astra Serif" w:eastAsia="Calibri" w:hAnsi="PT Astra Serif"/>
          <w:sz w:val="20"/>
          <w:szCs w:val="20"/>
          <w:lang w:eastAsia="en-US"/>
        </w:rPr>
      </w:pPr>
      <w:r w:rsidRPr="007051DB">
        <w:rPr>
          <w:rFonts w:ascii="PT Astra Serif" w:eastAsia="Calibri" w:hAnsi="PT Astra Serif"/>
          <w:sz w:val="20"/>
          <w:szCs w:val="20"/>
          <w:lang w:eastAsia="en-US"/>
        </w:rPr>
        <w:t xml:space="preserve">11.2.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w:t>
      </w:r>
    </w:p>
    <w:p w:rsidR="00087027" w:rsidRPr="007051DB" w:rsidRDefault="00491C9B">
      <w:pPr>
        <w:widowControl w:val="0"/>
        <w:ind w:firstLine="567"/>
        <w:jc w:val="both"/>
        <w:rPr>
          <w:rFonts w:ascii="PT Astra Serif" w:eastAsia="Calibri" w:hAnsi="PT Astra Serif"/>
          <w:sz w:val="20"/>
          <w:szCs w:val="20"/>
          <w:lang w:eastAsia="en-US"/>
        </w:rPr>
      </w:pPr>
      <w:r w:rsidRPr="007051DB">
        <w:rPr>
          <w:rFonts w:ascii="PT Astra Serif" w:eastAsia="Calibri" w:hAnsi="PT Astra Serif"/>
          <w:sz w:val="20"/>
          <w:szCs w:val="20"/>
          <w:lang w:eastAsia="en-US"/>
        </w:rPr>
        <w:t xml:space="preserve">11.2.1.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087027" w:rsidRPr="007051DB" w:rsidRDefault="00491C9B">
      <w:pPr>
        <w:widowControl w:val="0"/>
        <w:ind w:firstLine="567"/>
        <w:jc w:val="both"/>
        <w:rPr>
          <w:rFonts w:ascii="PT Astra Serif" w:eastAsia="Calibri" w:hAnsi="PT Astra Serif"/>
          <w:sz w:val="20"/>
          <w:szCs w:val="20"/>
          <w:lang w:eastAsia="en-US"/>
        </w:rPr>
      </w:pPr>
      <w:r w:rsidRPr="007051DB">
        <w:rPr>
          <w:rFonts w:ascii="PT Astra Serif" w:eastAsia="Calibri" w:hAnsi="PT Astra Serif"/>
          <w:sz w:val="20"/>
          <w:szCs w:val="20"/>
          <w:lang w:eastAsia="en-US"/>
        </w:rPr>
        <w:t>11.2.2.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087027" w:rsidRPr="007051DB" w:rsidRDefault="00491C9B">
      <w:pPr>
        <w:widowControl w:val="0"/>
        <w:ind w:firstLine="567"/>
        <w:jc w:val="both"/>
        <w:rPr>
          <w:rFonts w:ascii="PT Astra Serif" w:eastAsia="Calibri" w:hAnsi="PT Astra Serif"/>
          <w:sz w:val="20"/>
          <w:szCs w:val="20"/>
          <w:lang w:eastAsia="en-US"/>
        </w:rPr>
      </w:pPr>
      <w:r w:rsidRPr="007051DB">
        <w:rPr>
          <w:rFonts w:ascii="PT Astra Serif" w:eastAsia="Calibri" w:hAnsi="PT Astra Serif"/>
          <w:sz w:val="20"/>
          <w:szCs w:val="20"/>
          <w:lang w:eastAsia="en-US"/>
        </w:rPr>
        <w:t>а) 1000 рублей, если цена контракта не превышает 3 млн. рублей (включительно);</w:t>
      </w:r>
    </w:p>
    <w:p w:rsidR="00087027" w:rsidRPr="007051DB" w:rsidRDefault="00491C9B">
      <w:pPr>
        <w:widowControl w:val="0"/>
        <w:ind w:firstLine="567"/>
        <w:jc w:val="both"/>
        <w:rPr>
          <w:rFonts w:ascii="PT Astra Serif" w:eastAsia="Calibri" w:hAnsi="PT Astra Serif"/>
          <w:sz w:val="20"/>
          <w:szCs w:val="20"/>
          <w:lang w:eastAsia="en-US"/>
        </w:rPr>
      </w:pPr>
      <w:r w:rsidRPr="007051DB">
        <w:rPr>
          <w:rFonts w:ascii="PT Astra Serif" w:eastAsia="Calibri" w:hAnsi="PT Astra Serif"/>
          <w:sz w:val="20"/>
          <w:szCs w:val="20"/>
          <w:lang w:eastAsia="en-US"/>
        </w:rPr>
        <w:t>б) 5000 рублей, если цена контракта составляет от 3 млн. рублей до 50 млн. рублей (включительно);</w:t>
      </w:r>
    </w:p>
    <w:p w:rsidR="00087027" w:rsidRPr="007051DB" w:rsidRDefault="00491C9B">
      <w:pPr>
        <w:widowControl w:val="0"/>
        <w:ind w:firstLine="567"/>
        <w:jc w:val="both"/>
        <w:rPr>
          <w:rFonts w:ascii="PT Astra Serif" w:eastAsia="Calibri" w:hAnsi="PT Astra Serif"/>
          <w:sz w:val="20"/>
          <w:szCs w:val="20"/>
          <w:lang w:eastAsia="en-US"/>
        </w:rPr>
      </w:pPr>
      <w:r w:rsidRPr="007051DB">
        <w:rPr>
          <w:rFonts w:ascii="PT Astra Serif" w:eastAsia="Calibri" w:hAnsi="PT Astra Serif"/>
          <w:sz w:val="20"/>
          <w:szCs w:val="20"/>
          <w:lang w:eastAsia="en-US"/>
        </w:rPr>
        <w:t>в) 10000 рублей, если цена контракта составляет от 50 млн. рублей до 100 млн. рублей (включительно);</w:t>
      </w:r>
    </w:p>
    <w:p w:rsidR="00087027" w:rsidRPr="007051DB" w:rsidRDefault="00491C9B">
      <w:pPr>
        <w:widowControl w:val="0"/>
        <w:ind w:firstLine="567"/>
        <w:jc w:val="both"/>
        <w:rPr>
          <w:rFonts w:ascii="PT Astra Serif" w:eastAsia="Calibri" w:hAnsi="PT Astra Serif"/>
          <w:sz w:val="20"/>
          <w:szCs w:val="20"/>
          <w:lang w:eastAsia="en-US"/>
        </w:rPr>
      </w:pPr>
      <w:r w:rsidRPr="007051DB">
        <w:rPr>
          <w:rFonts w:ascii="PT Astra Serif" w:eastAsia="Calibri" w:hAnsi="PT Astra Serif"/>
          <w:sz w:val="20"/>
          <w:szCs w:val="20"/>
          <w:lang w:eastAsia="en-US"/>
        </w:rPr>
        <w:t>г) 100000 рублей, если цена контракта превышает 100 млн. рублей.</w:t>
      </w:r>
    </w:p>
    <w:p w:rsidR="00087027" w:rsidRPr="007051DB" w:rsidRDefault="00491C9B">
      <w:pPr>
        <w:widowControl w:val="0"/>
        <w:ind w:firstLine="567"/>
        <w:jc w:val="both"/>
        <w:rPr>
          <w:rFonts w:ascii="PT Astra Serif" w:eastAsia="Calibri" w:hAnsi="PT Astra Serif"/>
          <w:sz w:val="20"/>
          <w:szCs w:val="20"/>
          <w:lang w:eastAsia="en-US"/>
        </w:rPr>
      </w:pPr>
      <w:r w:rsidRPr="007051DB">
        <w:rPr>
          <w:rFonts w:ascii="PT Astra Serif" w:eastAsia="Calibri" w:hAnsi="PT Astra Serif"/>
          <w:sz w:val="20"/>
          <w:szCs w:val="20"/>
          <w:lang w:eastAsia="en-US"/>
        </w:rPr>
        <w:t>11.2.3.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087027" w:rsidRPr="007051DB" w:rsidRDefault="00491C9B">
      <w:pPr>
        <w:widowControl w:val="0"/>
        <w:ind w:firstLine="567"/>
        <w:jc w:val="both"/>
        <w:rPr>
          <w:rFonts w:ascii="PT Astra Serif" w:eastAsia="Calibri" w:hAnsi="PT Astra Serif"/>
          <w:sz w:val="20"/>
          <w:szCs w:val="20"/>
          <w:lang w:eastAsia="en-US"/>
        </w:rPr>
      </w:pPr>
      <w:r w:rsidRPr="007051DB">
        <w:rPr>
          <w:rFonts w:ascii="PT Astra Serif" w:eastAsia="Calibri" w:hAnsi="PT Astra Serif"/>
          <w:sz w:val="20"/>
          <w:szCs w:val="20"/>
          <w:lang w:eastAsia="en-US"/>
        </w:rPr>
        <w:t xml:space="preserve">11.3. </w:t>
      </w:r>
      <w:proofErr w:type="gramStart"/>
      <w:r w:rsidRPr="007051DB">
        <w:rPr>
          <w:rFonts w:ascii="PT Astra Serif" w:eastAsia="Calibri" w:hAnsi="PT Astra Serif"/>
          <w:sz w:val="20"/>
          <w:szCs w:val="20"/>
          <w:lang w:eastAsia="en-US"/>
        </w:rPr>
        <w:t xml:space="preserve">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w:t>
      </w:r>
      <w:r w:rsidRPr="007051DB">
        <w:rPr>
          <w:rFonts w:ascii="PT Astra Serif" w:eastAsia="Calibri" w:hAnsi="PT Astra Serif"/>
          <w:sz w:val="20"/>
          <w:szCs w:val="20"/>
          <w:lang w:eastAsia="en-US"/>
        </w:rPr>
        <w:lastRenderedPageBreak/>
        <w:t>контрактом, заказчик направляет поставщику (подрядчику, исполнителю) требование об уплате неустоек (штрафов, пеней).</w:t>
      </w:r>
      <w:proofErr w:type="gramEnd"/>
    </w:p>
    <w:p w:rsidR="00087027" w:rsidRPr="007051DB" w:rsidRDefault="00491C9B">
      <w:pPr>
        <w:widowControl w:val="0"/>
        <w:ind w:firstLine="567"/>
        <w:jc w:val="both"/>
        <w:rPr>
          <w:rFonts w:ascii="PT Astra Serif" w:eastAsia="Calibri" w:hAnsi="PT Astra Serif"/>
          <w:sz w:val="20"/>
          <w:szCs w:val="20"/>
          <w:lang w:eastAsia="en-US"/>
        </w:rPr>
      </w:pPr>
      <w:r w:rsidRPr="007051DB">
        <w:rPr>
          <w:rFonts w:ascii="PT Astra Serif" w:eastAsia="Calibri" w:hAnsi="PT Astra Serif"/>
          <w:sz w:val="20"/>
          <w:szCs w:val="20"/>
          <w:lang w:eastAsia="en-US"/>
        </w:rPr>
        <w:t xml:space="preserve">11.3.1. </w:t>
      </w:r>
      <w:proofErr w:type="gramStart"/>
      <w:r w:rsidRPr="007051DB">
        <w:rPr>
          <w:rFonts w:ascii="PT Astra Serif" w:eastAsia="Calibri" w:hAnsi="PT Astra Serif"/>
          <w:sz w:val="20"/>
          <w:szCs w:val="20"/>
          <w:lang w:eastAsia="en-US"/>
        </w:rPr>
        <w:t>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w:t>
      </w:r>
      <w:proofErr w:type="gramEnd"/>
      <w:r w:rsidRPr="007051DB">
        <w:rPr>
          <w:rFonts w:ascii="PT Astra Serif" w:eastAsia="Calibri" w:hAnsi="PT Astra Serif"/>
          <w:sz w:val="20"/>
          <w:szCs w:val="20"/>
          <w:lang w:eastAsia="en-US"/>
        </w:rPr>
        <w:t xml:space="preserve"> этапом исполнения контракта) и фактически </w:t>
      </w:r>
      <w:proofErr w:type="gramStart"/>
      <w:r w:rsidRPr="007051DB">
        <w:rPr>
          <w:rFonts w:ascii="PT Astra Serif" w:eastAsia="Calibri" w:hAnsi="PT Astra Serif"/>
          <w:sz w:val="20"/>
          <w:szCs w:val="20"/>
          <w:lang w:eastAsia="en-US"/>
        </w:rPr>
        <w:t>исполненных</w:t>
      </w:r>
      <w:proofErr w:type="gramEnd"/>
      <w:r w:rsidRPr="007051DB">
        <w:rPr>
          <w:rFonts w:ascii="PT Astra Serif" w:eastAsia="Calibri" w:hAnsi="PT Astra Serif"/>
          <w:sz w:val="20"/>
          <w:szCs w:val="20"/>
          <w:lang w:eastAsia="en-US"/>
        </w:rPr>
        <w:t xml:space="preserve"> поставщиком (подрядчиком, исполнителем).</w:t>
      </w:r>
    </w:p>
    <w:p w:rsidR="00087027" w:rsidRPr="007051DB" w:rsidRDefault="00491C9B">
      <w:pPr>
        <w:widowControl w:val="0"/>
        <w:ind w:firstLine="567"/>
        <w:jc w:val="both"/>
        <w:rPr>
          <w:rFonts w:ascii="PT Astra Serif" w:eastAsia="Calibri" w:hAnsi="PT Astra Serif"/>
          <w:sz w:val="20"/>
          <w:szCs w:val="20"/>
          <w:lang w:eastAsia="en-US"/>
        </w:rPr>
      </w:pPr>
      <w:r w:rsidRPr="007051DB">
        <w:rPr>
          <w:rFonts w:ascii="PT Astra Serif" w:eastAsia="Calibri" w:hAnsi="PT Astra Serif"/>
          <w:sz w:val="20"/>
          <w:szCs w:val="20"/>
          <w:lang w:eastAsia="en-US"/>
        </w:rPr>
        <w:t>11.3.2.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w:t>
      </w:r>
    </w:p>
    <w:p w:rsidR="00087027" w:rsidRPr="007051DB" w:rsidRDefault="00491C9B">
      <w:pPr>
        <w:widowControl w:val="0"/>
        <w:ind w:firstLine="567"/>
        <w:jc w:val="both"/>
        <w:rPr>
          <w:rFonts w:ascii="PT Astra Serif" w:eastAsia="Calibri" w:hAnsi="PT Astra Serif"/>
          <w:sz w:val="20"/>
          <w:szCs w:val="20"/>
          <w:lang w:eastAsia="en-US"/>
        </w:rPr>
      </w:pPr>
      <w:r w:rsidRPr="007051DB">
        <w:rPr>
          <w:rFonts w:ascii="PT Astra Serif" w:eastAsia="Calibri" w:hAnsi="PT Astra Serif"/>
          <w:sz w:val="20"/>
          <w:szCs w:val="20"/>
          <w:lang w:eastAsia="en-US"/>
        </w:rPr>
        <w:t xml:space="preserve">11.3.3. </w:t>
      </w:r>
      <w:proofErr w:type="gramStart"/>
      <w:r w:rsidRPr="007051DB">
        <w:rPr>
          <w:rFonts w:ascii="PT Astra Serif" w:eastAsia="Calibri" w:hAnsi="PT Astra Serif"/>
          <w:sz w:val="20"/>
          <w:szCs w:val="20"/>
          <w:lang w:eastAsia="en-US"/>
        </w:rPr>
        <w:t>В случае заключения контракта с победителем закупки (или с иным участником закупки в случаях, установленных Федеральным законом № 44-ФЗ от 05.04.2013), предложившим наиболее высокую цену за право заключения контракта, за каждый факт неисполнения или ненадлежащего исполнения подрядчиком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roofErr w:type="gramEnd"/>
    </w:p>
    <w:p w:rsidR="00087027" w:rsidRPr="007051DB" w:rsidRDefault="00491C9B">
      <w:pPr>
        <w:widowControl w:val="0"/>
        <w:ind w:firstLine="567"/>
        <w:jc w:val="both"/>
        <w:rPr>
          <w:rFonts w:ascii="PT Astra Serif" w:eastAsia="Calibri" w:hAnsi="PT Astra Serif"/>
          <w:sz w:val="20"/>
          <w:szCs w:val="20"/>
          <w:lang w:eastAsia="en-US"/>
        </w:rPr>
      </w:pPr>
      <w:r w:rsidRPr="007051DB">
        <w:rPr>
          <w:rFonts w:ascii="PT Astra Serif" w:eastAsia="Calibri" w:hAnsi="PT Astra Serif"/>
          <w:sz w:val="20"/>
          <w:szCs w:val="20"/>
          <w:lang w:eastAsia="en-US"/>
        </w:rPr>
        <w:t>а) в случае, если цена контракта не превышает начальную (максимальную) цену контракта:</w:t>
      </w:r>
    </w:p>
    <w:p w:rsidR="00087027" w:rsidRPr="007051DB" w:rsidRDefault="00491C9B">
      <w:pPr>
        <w:widowControl w:val="0"/>
        <w:ind w:firstLine="567"/>
        <w:jc w:val="both"/>
        <w:rPr>
          <w:rFonts w:ascii="PT Astra Serif" w:eastAsia="Calibri" w:hAnsi="PT Astra Serif"/>
          <w:sz w:val="20"/>
          <w:szCs w:val="20"/>
          <w:lang w:eastAsia="en-US"/>
        </w:rPr>
      </w:pPr>
      <w:r w:rsidRPr="007051DB">
        <w:rPr>
          <w:rFonts w:ascii="PT Astra Serif" w:eastAsia="Calibri" w:hAnsi="PT Astra Serif"/>
          <w:sz w:val="20"/>
          <w:szCs w:val="20"/>
          <w:lang w:eastAsia="en-US"/>
        </w:rPr>
        <w:t>10 процентов начальной (максимальной) цены контракта, если цена контракта не превышает 3 млн. рублей;</w:t>
      </w:r>
    </w:p>
    <w:p w:rsidR="00087027" w:rsidRPr="007051DB" w:rsidRDefault="00491C9B">
      <w:pPr>
        <w:widowControl w:val="0"/>
        <w:ind w:firstLine="567"/>
        <w:jc w:val="both"/>
        <w:rPr>
          <w:rFonts w:ascii="PT Astra Serif" w:eastAsia="Calibri" w:hAnsi="PT Astra Serif"/>
          <w:sz w:val="20"/>
          <w:szCs w:val="20"/>
          <w:lang w:eastAsia="en-US"/>
        </w:rPr>
      </w:pPr>
      <w:r w:rsidRPr="007051DB">
        <w:rPr>
          <w:rFonts w:ascii="PT Astra Serif" w:eastAsia="Calibri" w:hAnsi="PT Astra Serif"/>
          <w:sz w:val="20"/>
          <w:szCs w:val="20"/>
          <w:lang w:eastAsia="en-US"/>
        </w:rPr>
        <w:t>5 процентов начальной (максимальной) цены контракта, если цена контракта составляет от 3 млн. рублей до 50 млн. рублей (включительно);</w:t>
      </w:r>
    </w:p>
    <w:p w:rsidR="00087027" w:rsidRPr="007051DB" w:rsidRDefault="00491C9B">
      <w:pPr>
        <w:widowControl w:val="0"/>
        <w:ind w:firstLine="567"/>
        <w:jc w:val="both"/>
        <w:rPr>
          <w:rFonts w:ascii="PT Astra Serif" w:eastAsia="Calibri" w:hAnsi="PT Astra Serif"/>
          <w:sz w:val="20"/>
          <w:szCs w:val="20"/>
          <w:lang w:eastAsia="en-US"/>
        </w:rPr>
      </w:pPr>
      <w:r w:rsidRPr="007051DB">
        <w:rPr>
          <w:rFonts w:ascii="PT Astra Serif" w:eastAsia="Calibri" w:hAnsi="PT Astra Serif"/>
          <w:sz w:val="20"/>
          <w:szCs w:val="20"/>
          <w:lang w:eastAsia="en-US"/>
        </w:rPr>
        <w:t>1 процент начальной (максимальной) цены контракта, если цена контракта составляет от 50 млн. рублей до 100 млн. рублей (включительно);</w:t>
      </w:r>
    </w:p>
    <w:p w:rsidR="00087027" w:rsidRPr="007051DB" w:rsidRDefault="00491C9B">
      <w:pPr>
        <w:widowControl w:val="0"/>
        <w:ind w:firstLine="567"/>
        <w:jc w:val="both"/>
        <w:rPr>
          <w:rFonts w:ascii="PT Astra Serif" w:eastAsia="Calibri" w:hAnsi="PT Astra Serif"/>
          <w:sz w:val="20"/>
          <w:szCs w:val="20"/>
          <w:lang w:eastAsia="en-US"/>
        </w:rPr>
      </w:pPr>
      <w:r w:rsidRPr="007051DB">
        <w:rPr>
          <w:rFonts w:ascii="PT Astra Serif" w:eastAsia="Calibri" w:hAnsi="PT Astra Serif"/>
          <w:sz w:val="20"/>
          <w:szCs w:val="20"/>
          <w:lang w:eastAsia="en-US"/>
        </w:rPr>
        <w:t>б) в случае, если цена контракта превышает начальную (максимальную) цену контракта:</w:t>
      </w:r>
    </w:p>
    <w:p w:rsidR="00087027" w:rsidRPr="007051DB" w:rsidRDefault="00491C9B">
      <w:pPr>
        <w:widowControl w:val="0"/>
        <w:ind w:firstLine="567"/>
        <w:jc w:val="both"/>
        <w:rPr>
          <w:rFonts w:ascii="PT Astra Serif" w:eastAsia="Calibri" w:hAnsi="PT Astra Serif"/>
          <w:sz w:val="20"/>
          <w:szCs w:val="20"/>
          <w:lang w:eastAsia="en-US"/>
        </w:rPr>
      </w:pPr>
      <w:r w:rsidRPr="007051DB">
        <w:rPr>
          <w:rFonts w:ascii="PT Astra Serif" w:eastAsia="Calibri" w:hAnsi="PT Astra Serif"/>
          <w:sz w:val="20"/>
          <w:szCs w:val="20"/>
          <w:lang w:eastAsia="en-US"/>
        </w:rPr>
        <w:t>10 процентов цены контракта, если цена контракта не превышает 3 млн. рублей;</w:t>
      </w:r>
    </w:p>
    <w:p w:rsidR="00087027" w:rsidRPr="007051DB" w:rsidRDefault="00491C9B">
      <w:pPr>
        <w:widowControl w:val="0"/>
        <w:ind w:firstLine="567"/>
        <w:jc w:val="both"/>
        <w:rPr>
          <w:rFonts w:ascii="PT Astra Serif" w:eastAsia="Calibri" w:hAnsi="PT Astra Serif"/>
          <w:sz w:val="20"/>
          <w:szCs w:val="20"/>
          <w:lang w:eastAsia="en-US"/>
        </w:rPr>
      </w:pPr>
      <w:r w:rsidRPr="007051DB">
        <w:rPr>
          <w:rFonts w:ascii="PT Astra Serif" w:eastAsia="Calibri" w:hAnsi="PT Astra Serif"/>
          <w:sz w:val="20"/>
          <w:szCs w:val="20"/>
          <w:lang w:eastAsia="en-US"/>
        </w:rPr>
        <w:t>5 процентов цены контракта, если цена контракта составляет от 3 млн. рублей до 50 млн. рублей (включительно);</w:t>
      </w:r>
    </w:p>
    <w:p w:rsidR="00087027" w:rsidRPr="007051DB" w:rsidRDefault="00491C9B">
      <w:pPr>
        <w:widowControl w:val="0"/>
        <w:ind w:firstLine="567"/>
        <w:jc w:val="both"/>
        <w:rPr>
          <w:rFonts w:ascii="PT Astra Serif" w:eastAsia="Calibri" w:hAnsi="PT Astra Serif"/>
          <w:sz w:val="20"/>
          <w:szCs w:val="20"/>
          <w:lang w:eastAsia="en-US"/>
        </w:rPr>
      </w:pPr>
      <w:r w:rsidRPr="007051DB">
        <w:rPr>
          <w:rFonts w:ascii="PT Astra Serif" w:eastAsia="Calibri" w:hAnsi="PT Astra Serif"/>
          <w:sz w:val="20"/>
          <w:szCs w:val="20"/>
          <w:lang w:eastAsia="en-US"/>
        </w:rPr>
        <w:t>1 процент цены контракта, если цена контракта составляет от 50 млн. рублей до 100 млн. рублей (включительно).</w:t>
      </w:r>
    </w:p>
    <w:p w:rsidR="00087027" w:rsidRPr="007051DB" w:rsidRDefault="00491C9B">
      <w:pPr>
        <w:widowControl w:val="0"/>
        <w:ind w:firstLine="567"/>
        <w:jc w:val="both"/>
        <w:rPr>
          <w:rFonts w:ascii="PT Astra Serif" w:eastAsia="Calibri" w:hAnsi="PT Astra Serif"/>
          <w:sz w:val="20"/>
          <w:szCs w:val="20"/>
          <w:lang w:eastAsia="en-US"/>
        </w:rPr>
      </w:pPr>
      <w:r w:rsidRPr="007051DB">
        <w:rPr>
          <w:rFonts w:ascii="PT Astra Serif" w:eastAsia="Calibri" w:hAnsi="PT Astra Serif"/>
          <w:sz w:val="20"/>
          <w:szCs w:val="20"/>
          <w:lang w:eastAsia="en-US"/>
        </w:rPr>
        <w:t>11.3.4.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087027" w:rsidRPr="007051DB" w:rsidRDefault="00491C9B">
      <w:pPr>
        <w:widowControl w:val="0"/>
        <w:ind w:firstLine="567"/>
        <w:jc w:val="both"/>
        <w:rPr>
          <w:rFonts w:ascii="PT Astra Serif" w:eastAsia="Calibri" w:hAnsi="PT Astra Serif"/>
          <w:sz w:val="20"/>
          <w:szCs w:val="20"/>
          <w:lang w:eastAsia="en-US"/>
        </w:rPr>
      </w:pPr>
      <w:r w:rsidRPr="007051DB">
        <w:rPr>
          <w:rFonts w:ascii="PT Astra Serif" w:eastAsia="Calibri" w:hAnsi="PT Astra Serif"/>
          <w:sz w:val="20"/>
          <w:szCs w:val="20"/>
          <w:lang w:eastAsia="en-US"/>
        </w:rPr>
        <w:t>а) 1000 рублей, если цена контракта не превышает 3 млн. рублей;</w:t>
      </w:r>
    </w:p>
    <w:p w:rsidR="00087027" w:rsidRPr="007051DB" w:rsidRDefault="00491C9B">
      <w:pPr>
        <w:widowControl w:val="0"/>
        <w:ind w:firstLine="567"/>
        <w:jc w:val="both"/>
        <w:rPr>
          <w:rFonts w:ascii="PT Astra Serif" w:eastAsia="Calibri" w:hAnsi="PT Astra Serif"/>
          <w:sz w:val="20"/>
          <w:szCs w:val="20"/>
          <w:lang w:eastAsia="en-US"/>
        </w:rPr>
      </w:pPr>
      <w:r w:rsidRPr="007051DB">
        <w:rPr>
          <w:rFonts w:ascii="PT Astra Serif" w:eastAsia="Calibri" w:hAnsi="PT Astra Serif"/>
          <w:sz w:val="20"/>
          <w:szCs w:val="20"/>
          <w:lang w:eastAsia="en-US"/>
        </w:rPr>
        <w:t>б) 5000 рублей, если цена контракта составляет от 3 млн. рублей до 50 млн. рублей (включительно);</w:t>
      </w:r>
    </w:p>
    <w:p w:rsidR="00087027" w:rsidRPr="007051DB" w:rsidRDefault="00491C9B">
      <w:pPr>
        <w:widowControl w:val="0"/>
        <w:ind w:firstLine="567"/>
        <w:jc w:val="both"/>
        <w:rPr>
          <w:rFonts w:ascii="PT Astra Serif" w:eastAsia="Calibri" w:hAnsi="PT Astra Serif"/>
          <w:sz w:val="20"/>
          <w:szCs w:val="20"/>
          <w:lang w:eastAsia="en-US"/>
        </w:rPr>
      </w:pPr>
      <w:r w:rsidRPr="007051DB">
        <w:rPr>
          <w:rFonts w:ascii="PT Astra Serif" w:eastAsia="Calibri" w:hAnsi="PT Astra Serif"/>
          <w:sz w:val="20"/>
          <w:szCs w:val="20"/>
          <w:lang w:eastAsia="en-US"/>
        </w:rPr>
        <w:t>в) 10000 рублей, если цена контракта составляет от 50 млн. рублей до 100 млн. рублей (включительно);</w:t>
      </w:r>
    </w:p>
    <w:p w:rsidR="00087027" w:rsidRPr="007051DB" w:rsidRDefault="00491C9B">
      <w:pPr>
        <w:widowControl w:val="0"/>
        <w:ind w:firstLine="567"/>
        <w:jc w:val="both"/>
        <w:rPr>
          <w:rFonts w:ascii="PT Astra Serif" w:eastAsia="Calibri" w:hAnsi="PT Astra Serif"/>
          <w:sz w:val="20"/>
          <w:szCs w:val="20"/>
          <w:lang w:eastAsia="en-US"/>
        </w:rPr>
      </w:pPr>
      <w:r w:rsidRPr="007051DB">
        <w:rPr>
          <w:rFonts w:ascii="PT Astra Serif" w:eastAsia="Calibri" w:hAnsi="PT Astra Serif"/>
          <w:sz w:val="20"/>
          <w:szCs w:val="20"/>
          <w:lang w:eastAsia="en-US"/>
        </w:rPr>
        <w:t>г) 100000 рублей, если цена контракта превышает 100 млн. рублей.</w:t>
      </w:r>
    </w:p>
    <w:p w:rsidR="00087027" w:rsidRPr="007051DB" w:rsidRDefault="00491C9B">
      <w:pPr>
        <w:widowControl w:val="0"/>
        <w:ind w:firstLine="567"/>
        <w:jc w:val="both"/>
        <w:rPr>
          <w:rFonts w:ascii="PT Astra Serif" w:eastAsia="Calibri" w:hAnsi="PT Astra Serif"/>
          <w:sz w:val="20"/>
          <w:szCs w:val="20"/>
          <w:lang w:eastAsia="en-US"/>
        </w:rPr>
      </w:pPr>
      <w:r w:rsidRPr="007051DB">
        <w:rPr>
          <w:rFonts w:ascii="PT Astra Serif" w:eastAsia="Calibri" w:hAnsi="PT Astra Serif"/>
          <w:sz w:val="20"/>
          <w:szCs w:val="20"/>
          <w:lang w:eastAsia="en-US"/>
        </w:rPr>
        <w:t>11.4.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087027" w:rsidRPr="007051DB" w:rsidRDefault="00491C9B">
      <w:pPr>
        <w:widowControl w:val="0"/>
        <w:ind w:firstLine="567"/>
        <w:jc w:val="both"/>
        <w:rPr>
          <w:rFonts w:ascii="PT Astra Serif" w:eastAsia="Calibri" w:hAnsi="PT Astra Serif"/>
          <w:sz w:val="20"/>
          <w:szCs w:val="20"/>
          <w:lang w:eastAsia="en-US"/>
        </w:rPr>
      </w:pPr>
      <w:r w:rsidRPr="007051DB">
        <w:rPr>
          <w:rFonts w:ascii="PT Astra Serif" w:eastAsia="Calibri" w:hAnsi="PT Astra Serif"/>
          <w:sz w:val="20"/>
          <w:szCs w:val="20"/>
          <w:lang w:eastAsia="en-US"/>
        </w:rPr>
        <w:t>11.5.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087027" w:rsidRDefault="00087027">
      <w:pPr>
        <w:jc w:val="both"/>
        <w:rPr>
          <w:rFonts w:ascii="PT Astra Serif" w:eastAsiaTheme="minorHAnsi" w:hAnsi="PT Astra Serif"/>
          <w:bCs/>
          <w:sz w:val="20"/>
          <w:szCs w:val="20"/>
          <w:lang w:eastAsia="en-US"/>
        </w:rPr>
      </w:pPr>
    </w:p>
    <w:p w:rsidR="00087027" w:rsidRDefault="00491C9B">
      <w:pPr>
        <w:jc w:val="center"/>
        <w:rPr>
          <w:rFonts w:ascii="PT Astra Serif" w:eastAsiaTheme="minorHAnsi" w:hAnsi="PT Astra Serif"/>
          <w:b/>
          <w:sz w:val="20"/>
          <w:szCs w:val="20"/>
          <w:vertAlign w:val="superscript"/>
          <w:lang w:eastAsia="en-US"/>
        </w:rPr>
      </w:pPr>
      <w:r>
        <w:rPr>
          <w:rFonts w:ascii="PT Astra Serif" w:eastAsiaTheme="minorHAnsi" w:hAnsi="PT Astra Serif"/>
          <w:b/>
          <w:sz w:val="20"/>
          <w:szCs w:val="20"/>
          <w:lang w:eastAsia="en-US"/>
        </w:rPr>
        <w:t>12. Срок действия Контракта, изменение и расторжение Контракта</w:t>
      </w:r>
    </w:p>
    <w:p w:rsidR="00087027" w:rsidRDefault="00491C9B">
      <w:pPr>
        <w:jc w:val="both"/>
        <w:rPr>
          <w:rFonts w:ascii="PT Astra Serif" w:eastAsiaTheme="minorHAnsi" w:hAnsi="PT Astra Serif"/>
          <w:sz w:val="20"/>
          <w:szCs w:val="20"/>
          <w:lang w:eastAsia="en-US"/>
        </w:rPr>
      </w:pPr>
      <w:r>
        <w:rPr>
          <w:rFonts w:ascii="PT Astra Serif" w:eastAsiaTheme="minorHAnsi" w:hAnsi="PT Astra Serif"/>
          <w:sz w:val="20"/>
          <w:szCs w:val="20"/>
          <w:lang w:eastAsia="en-US"/>
        </w:rPr>
        <w:t>12.1. Контра</w:t>
      </w:r>
      <w:proofErr w:type="gramStart"/>
      <w:r>
        <w:rPr>
          <w:rFonts w:ascii="PT Astra Serif" w:eastAsiaTheme="minorHAnsi" w:hAnsi="PT Astra Serif"/>
          <w:sz w:val="20"/>
          <w:szCs w:val="20"/>
          <w:lang w:eastAsia="en-US"/>
        </w:rPr>
        <w:t>кт вст</w:t>
      </w:r>
      <w:proofErr w:type="gramEnd"/>
      <w:r>
        <w:rPr>
          <w:rFonts w:ascii="PT Astra Serif" w:eastAsiaTheme="minorHAnsi" w:hAnsi="PT Astra Serif"/>
          <w:sz w:val="20"/>
          <w:szCs w:val="20"/>
          <w:lang w:eastAsia="en-US"/>
        </w:rPr>
        <w:t>упает в силу с момента подписания и действует по 31 декабря 202</w:t>
      </w:r>
      <w:r w:rsidR="0017663C">
        <w:rPr>
          <w:rFonts w:ascii="PT Astra Serif" w:eastAsiaTheme="minorHAnsi" w:hAnsi="PT Astra Serif"/>
          <w:sz w:val="20"/>
          <w:szCs w:val="20"/>
          <w:lang w:eastAsia="en-US"/>
        </w:rPr>
        <w:t>6</w:t>
      </w:r>
      <w:r>
        <w:rPr>
          <w:rFonts w:ascii="PT Astra Serif" w:eastAsiaTheme="minorHAnsi" w:hAnsi="PT Astra Serif"/>
          <w:sz w:val="20"/>
          <w:szCs w:val="20"/>
          <w:lang w:eastAsia="en-US"/>
        </w:rPr>
        <w:t xml:space="preserve"> года.</w:t>
      </w:r>
    </w:p>
    <w:p w:rsidR="00087027" w:rsidRDefault="00491C9B">
      <w:pPr>
        <w:tabs>
          <w:tab w:val="left" w:pos="1418"/>
        </w:tabs>
        <w:jc w:val="both"/>
        <w:rPr>
          <w:rFonts w:ascii="PT Astra Serif" w:eastAsiaTheme="minorHAnsi" w:hAnsi="PT Astra Serif"/>
          <w:sz w:val="20"/>
          <w:szCs w:val="20"/>
          <w:lang w:eastAsia="en-US"/>
        </w:rPr>
      </w:pPr>
      <w:r>
        <w:rPr>
          <w:rFonts w:ascii="PT Astra Serif" w:eastAsiaTheme="minorHAnsi" w:hAnsi="PT Astra Serif"/>
          <w:sz w:val="20"/>
          <w:szCs w:val="20"/>
          <w:lang w:eastAsia="en-US"/>
        </w:rPr>
        <w:t xml:space="preserve">12.2. Все изменения Контракта должны быть совершены в </w:t>
      </w:r>
      <w:r w:rsidR="0017663C">
        <w:rPr>
          <w:rFonts w:ascii="PT Astra Serif" w:eastAsiaTheme="minorHAnsi" w:hAnsi="PT Astra Serif"/>
          <w:sz w:val="20"/>
          <w:szCs w:val="20"/>
          <w:lang w:eastAsia="en-US"/>
        </w:rPr>
        <w:t xml:space="preserve">электронном </w:t>
      </w:r>
      <w:r>
        <w:rPr>
          <w:rFonts w:ascii="PT Astra Serif" w:eastAsiaTheme="minorHAnsi" w:hAnsi="PT Astra Serif"/>
          <w:sz w:val="20"/>
          <w:szCs w:val="20"/>
          <w:lang w:eastAsia="en-US"/>
        </w:rPr>
        <w:t xml:space="preserve"> виде и оформлены дополнительными соглашениями к Контракту.</w:t>
      </w:r>
    </w:p>
    <w:p w:rsidR="00087027" w:rsidRDefault="00491C9B">
      <w:pPr>
        <w:tabs>
          <w:tab w:val="left" w:pos="1418"/>
        </w:tabs>
        <w:jc w:val="both"/>
        <w:rPr>
          <w:rFonts w:ascii="PT Astra Serif" w:eastAsiaTheme="minorHAnsi" w:hAnsi="PT Astra Serif"/>
          <w:sz w:val="20"/>
          <w:szCs w:val="20"/>
          <w:lang w:eastAsia="en-US"/>
        </w:rPr>
      </w:pPr>
      <w:r>
        <w:rPr>
          <w:rFonts w:ascii="PT Astra Serif" w:eastAsiaTheme="minorHAnsi" w:hAnsi="PT Astra Serif"/>
          <w:sz w:val="20"/>
          <w:szCs w:val="20"/>
          <w:lang w:eastAsia="en-US"/>
        </w:rPr>
        <w:t xml:space="preserve">12.3. </w:t>
      </w:r>
      <w:proofErr w:type="gramStart"/>
      <w:r>
        <w:rPr>
          <w:rFonts w:ascii="PT Astra Serif" w:eastAsiaTheme="minorHAnsi" w:hAnsi="PT Astra Serif"/>
          <w:sz w:val="20"/>
          <w:szCs w:val="20"/>
          <w:lang w:eastAsia="en-US"/>
        </w:rPr>
        <w:t>Контракт</w:t>
      </w:r>
      <w:proofErr w:type="gramEnd"/>
      <w:r>
        <w:rPr>
          <w:rFonts w:ascii="PT Astra Serif" w:eastAsiaTheme="minorHAnsi" w:hAnsi="PT Astra Serif"/>
          <w:sz w:val="20"/>
          <w:szCs w:val="20"/>
          <w:lang w:eastAsia="en-US"/>
        </w:rPr>
        <w:t xml:space="preserve"> может быть расторгнут по соглашению Сторон, по решению суда, в случае одностороннего отказа Стороны Контракта от его исполнения по основаниям, предусмотренным с гражданским законодательством Российской Федерации, для одностороннего отказа от исполнения отдельных видов обязательств, в том числе:</w:t>
      </w:r>
    </w:p>
    <w:p w:rsidR="00087027" w:rsidRDefault="00491C9B">
      <w:pPr>
        <w:tabs>
          <w:tab w:val="left" w:pos="1418"/>
        </w:tabs>
        <w:jc w:val="both"/>
        <w:rPr>
          <w:rFonts w:ascii="PT Astra Serif" w:eastAsiaTheme="minorHAnsi" w:hAnsi="PT Astra Serif"/>
          <w:sz w:val="20"/>
          <w:szCs w:val="20"/>
          <w:lang w:eastAsia="en-US"/>
        </w:rPr>
      </w:pPr>
      <w:r>
        <w:rPr>
          <w:rFonts w:ascii="PT Astra Serif" w:eastAsiaTheme="minorHAnsi" w:hAnsi="PT Astra Serif"/>
          <w:sz w:val="20"/>
          <w:szCs w:val="20"/>
          <w:lang w:eastAsia="en-US"/>
        </w:rPr>
        <w:t>отказ Поставщика передать Заказчику Товар или принадлежности к ним (пункт 1 статьи 463, абзац второй статьи 464 Гражданского кодекса РФ);</w:t>
      </w:r>
    </w:p>
    <w:p w:rsidR="00087027" w:rsidRDefault="00491C9B">
      <w:pPr>
        <w:tabs>
          <w:tab w:val="left" w:pos="1418"/>
        </w:tabs>
        <w:jc w:val="both"/>
        <w:rPr>
          <w:rFonts w:ascii="PT Astra Serif" w:eastAsiaTheme="minorHAnsi" w:hAnsi="PT Astra Serif"/>
          <w:sz w:val="20"/>
          <w:szCs w:val="20"/>
          <w:lang w:eastAsia="en-US"/>
        </w:rPr>
      </w:pPr>
      <w:r>
        <w:rPr>
          <w:rFonts w:ascii="PT Astra Serif" w:eastAsiaTheme="minorHAnsi" w:hAnsi="PT Astra Serif"/>
          <w:sz w:val="20"/>
          <w:szCs w:val="20"/>
          <w:lang w:eastAsia="en-US"/>
        </w:rPr>
        <w:t>существенное нарушение Поставщиком требований к качеству Товара, а именно обнаружение Заказчиком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(пункт 2 статьи 475 ГК РФ);</w:t>
      </w:r>
    </w:p>
    <w:p w:rsidR="00087027" w:rsidRDefault="00491C9B">
      <w:pPr>
        <w:tabs>
          <w:tab w:val="left" w:pos="1418"/>
        </w:tabs>
        <w:jc w:val="both"/>
        <w:rPr>
          <w:rFonts w:ascii="PT Astra Serif" w:eastAsiaTheme="minorHAnsi" w:hAnsi="PT Astra Serif"/>
          <w:sz w:val="20"/>
          <w:szCs w:val="20"/>
          <w:lang w:eastAsia="en-US"/>
        </w:rPr>
      </w:pPr>
      <w:r>
        <w:rPr>
          <w:rFonts w:ascii="PT Astra Serif" w:eastAsiaTheme="minorHAnsi" w:hAnsi="PT Astra Serif"/>
          <w:sz w:val="20"/>
          <w:szCs w:val="20"/>
          <w:lang w:eastAsia="en-US"/>
        </w:rPr>
        <w:t>невыполнение Поставщиком в разумный срок требования Заказчика о доукомплектовании Товара (пункт 1 статьи 480 ГК РФ);</w:t>
      </w:r>
    </w:p>
    <w:p w:rsidR="00087027" w:rsidRDefault="00491C9B">
      <w:pPr>
        <w:tabs>
          <w:tab w:val="left" w:pos="1418"/>
        </w:tabs>
        <w:jc w:val="both"/>
        <w:rPr>
          <w:rFonts w:ascii="PT Astra Serif" w:eastAsiaTheme="minorHAnsi" w:hAnsi="PT Astra Serif"/>
          <w:sz w:val="20"/>
          <w:szCs w:val="20"/>
          <w:lang w:eastAsia="en-US"/>
        </w:rPr>
      </w:pPr>
      <w:r>
        <w:rPr>
          <w:rFonts w:ascii="PT Astra Serif" w:eastAsiaTheme="minorHAnsi" w:hAnsi="PT Astra Serif"/>
          <w:sz w:val="20"/>
          <w:szCs w:val="20"/>
          <w:lang w:eastAsia="en-US"/>
        </w:rPr>
        <w:lastRenderedPageBreak/>
        <w:t>неоднократное нарушение Поставщиком сроков поставки Товара (пункт 2 статьи 523 ГК РФ).</w:t>
      </w:r>
    </w:p>
    <w:p w:rsidR="00087027" w:rsidRDefault="00491C9B">
      <w:pPr>
        <w:tabs>
          <w:tab w:val="left" w:pos="1418"/>
        </w:tabs>
        <w:jc w:val="both"/>
        <w:rPr>
          <w:rFonts w:ascii="PT Astra Serif" w:eastAsiaTheme="minorHAnsi" w:hAnsi="PT Astra Serif"/>
          <w:sz w:val="20"/>
          <w:szCs w:val="20"/>
          <w:lang w:eastAsia="en-US"/>
        </w:rPr>
      </w:pPr>
      <w:r>
        <w:rPr>
          <w:rFonts w:ascii="PT Astra Serif" w:eastAsiaTheme="minorHAnsi" w:hAnsi="PT Astra Serif"/>
          <w:sz w:val="20"/>
          <w:szCs w:val="20"/>
          <w:lang w:eastAsia="en-US"/>
        </w:rPr>
        <w:t>12.4. Стороны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и сроки, определённые ч. 8-25 ст. 95 Федерального закона о Контрактной системе.</w:t>
      </w:r>
    </w:p>
    <w:p w:rsidR="00087027" w:rsidRDefault="00491C9B">
      <w:pPr>
        <w:tabs>
          <w:tab w:val="left" w:pos="1418"/>
        </w:tabs>
        <w:jc w:val="both"/>
        <w:rPr>
          <w:rFonts w:ascii="PT Astra Serif" w:eastAsiaTheme="minorHAnsi" w:hAnsi="PT Astra Serif"/>
          <w:sz w:val="20"/>
          <w:szCs w:val="20"/>
          <w:lang w:eastAsia="en-US"/>
        </w:rPr>
      </w:pPr>
      <w:r>
        <w:rPr>
          <w:rFonts w:ascii="PT Astra Serif" w:eastAsiaTheme="minorHAnsi" w:hAnsi="PT Astra Serif"/>
          <w:sz w:val="20"/>
          <w:szCs w:val="20"/>
          <w:lang w:eastAsia="en-US"/>
        </w:rPr>
        <w:t xml:space="preserve">12.5. Сторона, решившая расторгнуть Контракт по соглашению Сторон, должна направить письменное уведомление о намерении его расторгнуть другой Стороне не позднее, чем за 10 (десять) календарных дней до расторжения Контракта. </w:t>
      </w:r>
    </w:p>
    <w:p w:rsidR="00087027" w:rsidRDefault="00491C9B">
      <w:pPr>
        <w:tabs>
          <w:tab w:val="left" w:pos="1418"/>
        </w:tabs>
        <w:jc w:val="both"/>
        <w:rPr>
          <w:rFonts w:ascii="PT Astra Serif" w:eastAsiaTheme="minorHAnsi" w:hAnsi="PT Astra Serif"/>
          <w:sz w:val="20"/>
          <w:szCs w:val="20"/>
          <w:lang w:eastAsia="en-US"/>
        </w:rPr>
      </w:pPr>
      <w:r>
        <w:rPr>
          <w:rFonts w:ascii="PT Astra Serif" w:eastAsiaTheme="minorHAnsi" w:hAnsi="PT Astra Serif"/>
          <w:sz w:val="20"/>
          <w:szCs w:val="20"/>
          <w:lang w:eastAsia="en-US"/>
        </w:rPr>
        <w:t>12.6.В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w:t>
      </w:r>
      <w:proofErr w:type="gramStart"/>
      <w:r>
        <w:rPr>
          <w:rFonts w:ascii="PT Astra Serif" w:eastAsiaTheme="minorHAnsi" w:hAnsi="PT Astra Serif"/>
          <w:sz w:val="20"/>
          <w:szCs w:val="20"/>
          <w:lang w:eastAsia="en-US"/>
        </w:rPr>
        <w:t>и</w:t>
      </w:r>
      <w:proofErr w:type="gramEnd"/>
      <w:r>
        <w:rPr>
          <w:rFonts w:ascii="PT Astra Serif" w:eastAsiaTheme="minorHAnsi" w:hAnsi="PT Astra Serif"/>
          <w:sz w:val="20"/>
          <w:szCs w:val="20"/>
          <w:lang w:eastAsia="en-US"/>
        </w:rPr>
        <w:t xml:space="preserve">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087027" w:rsidRDefault="00491C9B">
      <w:pPr>
        <w:tabs>
          <w:tab w:val="left" w:pos="709"/>
        </w:tabs>
        <w:jc w:val="both"/>
        <w:rPr>
          <w:rFonts w:ascii="PT Astra Serif" w:eastAsiaTheme="minorHAnsi" w:hAnsi="PT Astra Serif"/>
          <w:sz w:val="20"/>
          <w:szCs w:val="20"/>
          <w:lang w:eastAsia="en-US"/>
        </w:rPr>
      </w:pPr>
      <w:r>
        <w:rPr>
          <w:rFonts w:ascii="PT Astra Serif" w:eastAsiaTheme="minorHAnsi" w:hAnsi="PT Astra Serif"/>
          <w:sz w:val="20"/>
          <w:szCs w:val="20"/>
          <w:lang w:eastAsia="en-US"/>
        </w:rPr>
        <w:t>12.7.</w:t>
      </w:r>
      <w:r>
        <w:rPr>
          <w:rFonts w:ascii="PT Astra Serif" w:eastAsiaTheme="minorHAnsi" w:hAnsi="PT Astra Serif"/>
          <w:sz w:val="20"/>
          <w:szCs w:val="20"/>
          <w:lang w:eastAsia="en-US"/>
        </w:rPr>
        <w:tab/>
        <w:t>Заказчик обязан принять решение об одностороннем отказе от исполнения Контракта, если в ходе исполнения Контракта установлено,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Поставщика.</w:t>
      </w:r>
    </w:p>
    <w:p w:rsidR="00087027" w:rsidRDefault="00491C9B">
      <w:pPr>
        <w:jc w:val="both"/>
        <w:rPr>
          <w:rFonts w:ascii="PT Astra Serif" w:eastAsiaTheme="minorHAnsi" w:hAnsi="PT Astra Serif"/>
          <w:sz w:val="20"/>
          <w:szCs w:val="20"/>
          <w:lang w:eastAsia="en-US"/>
        </w:rPr>
      </w:pPr>
      <w:r>
        <w:rPr>
          <w:rFonts w:ascii="PT Astra Serif" w:eastAsiaTheme="minorHAnsi" w:hAnsi="PT Astra Serif"/>
          <w:sz w:val="20"/>
          <w:szCs w:val="20"/>
          <w:lang w:eastAsia="en-US"/>
        </w:rPr>
        <w:t xml:space="preserve">12.8. Существенные условия Контракта могут быть изменены только в случаях, предусмотренных Федеральным законом о Контрактной системе.  </w:t>
      </w:r>
    </w:p>
    <w:p w:rsidR="00087027" w:rsidRDefault="00491C9B">
      <w:pPr>
        <w:tabs>
          <w:tab w:val="left" w:pos="1418"/>
        </w:tabs>
        <w:jc w:val="center"/>
        <w:rPr>
          <w:rFonts w:ascii="PT Astra Serif" w:eastAsiaTheme="minorHAnsi" w:hAnsi="PT Astra Serif"/>
          <w:b/>
          <w:sz w:val="20"/>
          <w:szCs w:val="20"/>
          <w:lang w:eastAsia="en-US"/>
        </w:rPr>
      </w:pPr>
      <w:r>
        <w:rPr>
          <w:rFonts w:ascii="PT Astra Serif" w:eastAsiaTheme="minorHAnsi" w:hAnsi="PT Astra Serif"/>
          <w:b/>
          <w:sz w:val="20"/>
          <w:szCs w:val="20"/>
          <w:lang w:eastAsia="en-US"/>
        </w:rPr>
        <w:t>13. Исключительные права</w:t>
      </w:r>
    </w:p>
    <w:p w:rsidR="00087027" w:rsidRDefault="00491C9B">
      <w:pPr>
        <w:tabs>
          <w:tab w:val="left" w:pos="1418"/>
        </w:tabs>
        <w:jc w:val="both"/>
        <w:rPr>
          <w:rFonts w:ascii="PT Astra Serif" w:eastAsiaTheme="minorHAnsi" w:hAnsi="PT Astra Serif"/>
          <w:sz w:val="20"/>
          <w:szCs w:val="20"/>
          <w:lang w:eastAsia="en-US"/>
        </w:rPr>
      </w:pPr>
      <w:r>
        <w:rPr>
          <w:rFonts w:ascii="PT Astra Serif" w:eastAsiaTheme="minorHAnsi" w:hAnsi="PT Astra Serif"/>
          <w:sz w:val="20"/>
          <w:szCs w:val="20"/>
          <w:lang w:eastAsia="en-US"/>
        </w:rPr>
        <w:t xml:space="preserve">13.1. Поставщик гарантирует отсутствие нарушения исключительных прав третьих лиц, связанных с поставкой и использованием Товара в рамках Контракта. </w:t>
      </w:r>
    </w:p>
    <w:p w:rsidR="00087027" w:rsidRDefault="00491C9B">
      <w:pPr>
        <w:tabs>
          <w:tab w:val="left" w:pos="1418"/>
        </w:tabs>
        <w:jc w:val="both"/>
        <w:rPr>
          <w:rFonts w:ascii="PT Astra Serif" w:eastAsiaTheme="minorHAnsi" w:hAnsi="PT Astra Serif"/>
          <w:sz w:val="20"/>
          <w:szCs w:val="20"/>
          <w:lang w:eastAsia="en-US"/>
        </w:rPr>
      </w:pPr>
      <w:r>
        <w:rPr>
          <w:rFonts w:ascii="PT Astra Serif" w:eastAsiaTheme="minorHAnsi" w:hAnsi="PT Astra Serif"/>
          <w:sz w:val="20"/>
          <w:szCs w:val="20"/>
          <w:lang w:eastAsia="en-US"/>
        </w:rPr>
        <w:t>13.2. Все убытки, понесённые Заказчиком при нарушении исключительных прав третьих лиц при использовании Товара, включая судебные расходы и материальный ущерб, возмещаются Поставщиком.</w:t>
      </w:r>
    </w:p>
    <w:p w:rsidR="00087027" w:rsidRDefault="00491C9B">
      <w:pPr>
        <w:tabs>
          <w:tab w:val="left" w:pos="1418"/>
        </w:tabs>
        <w:jc w:val="center"/>
        <w:rPr>
          <w:rFonts w:ascii="PT Astra Serif" w:eastAsiaTheme="minorHAnsi" w:hAnsi="PT Astra Serif"/>
          <w:b/>
          <w:sz w:val="20"/>
          <w:szCs w:val="20"/>
          <w:lang w:eastAsia="en-US"/>
        </w:rPr>
      </w:pPr>
      <w:r>
        <w:rPr>
          <w:rFonts w:ascii="PT Astra Serif" w:eastAsiaTheme="minorHAnsi" w:hAnsi="PT Astra Serif"/>
          <w:b/>
          <w:sz w:val="20"/>
          <w:szCs w:val="20"/>
          <w:lang w:eastAsia="en-US"/>
        </w:rPr>
        <w:t>14. Обстоятельства непреодолимой силы</w:t>
      </w:r>
    </w:p>
    <w:p w:rsidR="00087027" w:rsidRDefault="00491C9B">
      <w:pPr>
        <w:tabs>
          <w:tab w:val="left" w:pos="1418"/>
        </w:tabs>
        <w:jc w:val="both"/>
        <w:rPr>
          <w:rFonts w:ascii="PT Astra Serif" w:eastAsiaTheme="minorHAnsi" w:hAnsi="PT Astra Serif"/>
          <w:sz w:val="20"/>
          <w:szCs w:val="20"/>
          <w:lang w:eastAsia="en-US"/>
        </w:rPr>
      </w:pPr>
      <w:r>
        <w:rPr>
          <w:rFonts w:ascii="PT Astra Serif" w:eastAsiaTheme="minorHAnsi" w:hAnsi="PT Astra Serif"/>
          <w:sz w:val="20"/>
          <w:szCs w:val="20"/>
          <w:lang w:eastAsia="en-US"/>
        </w:rPr>
        <w:t>14.1.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rsidR="00087027" w:rsidRDefault="00491C9B">
      <w:pPr>
        <w:tabs>
          <w:tab w:val="left" w:pos="1418"/>
        </w:tabs>
        <w:jc w:val="both"/>
        <w:rPr>
          <w:rFonts w:ascii="PT Astra Serif" w:eastAsiaTheme="minorHAnsi" w:hAnsi="PT Astra Serif"/>
          <w:sz w:val="20"/>
          <w:szCs w:val="20"/>
          <w:lang w:eastAsia="en-US"/>
        </w:rPr>
      </w:pPr>
      <w:r>
        <w:rPr>
          <w:rFonts w:ascii="PT Astra Serif" w:eastAsiaTheme="minorHAnsi" w:hAnsi="PT Astra Serif"/>
          <w:sz w:val="20"/>
          <w:szCs w:val="20"/>
          <w:lang w:eastAsia="en-US"/>
        </w:rPr>
        <w:t xml:space="preserve">14.2. Под обстоятельствами непреодолимой силы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w:t>
      </w:r>
      <w:proofErr w:type="gramStart"/>
      <w:r>
        <w:rPr>
          <w:rFonts w:ascii="PT Astra Serif" w:eastAsiaTheme="minorHAnsi" w:hAnsi="PT Astra Serif"/>
          <w:sz w:val="20"/>
          <w:szCs w:val="20"/>
          <w:lang w:eastAsia="en-US"/>
        </w:rPr>
        <w:t>но</w:t>
      </w:r>
      <w:proofErr w:type="gramEnd"/>
      <w:r>
        <w:rPr>
          <w:rFonts w:ascii="PT Astra Serif" w:eastAsiaTheme="minorHAnsi" w:hAnsi="PT Astra Serif"/>
          <w:sz w:val="20"/>
          <w:szCs w:val="20"/>
          <w:lang w:eastAsia="en-US"/>
        </w:rPr>
        <w:t xml:space="preserve">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rsidR="00087027" w:rsidRDefault="00491C9B">
      <w:pPr>
        <w:tabs>
          <w:tab w:val="left" w:pos="1418"/>
        </w:tabs>
        <w:jc w:val="both"/>
        <w:rPr>
          <w:rFonts w:ascii="PT Astra Serif" w:eastAsiaTheme="minorHAnsi" w:hAnsi="PT Astra Serif"/>
          <w:sz w:val="20"/>
          <w:szCs w:val="20"/>
          <w:lang w:eastAsia="en-US"/>
        </w:rPr>
      </w:pPr>
      <w:r>
        <w:rPr>
          <w:rFonts w:ascii="PT Astra Serif" w:eastAsiaTheme="minorHAnsi" w:hAnsi="PT Astra Serif"/>
          <w:sz w:val="20"/>
          <w:szCs w:val="20"/>
          <w:lang w:eastAsia="en-US"/>
        </w:rPr>
        <w:t xml:space="preserve">14.3. Сторона, у которой возникли обстоятельства непреодолимой силы, обязана в течение 5 (пяти) дней письменно информировать другую Сторону о случившемся и его причинах. </w:t>
      </w:r>
    </w:p>
    <w:p w:rsidR="00087027" w:rsidRDefault="00491C9B">
      <w:pPr>
        <w:tabs>
          <w:tab w:val="left" w:pos="1418"/>
        </w:tabs>
        <w:jc w:val="both"/>
        <w:rPr>
          <w:rFonts w:ascii="PT Astra Serif" w:eastAsiaTheme="minorHAnsi" w:hAnsi="PT Astra Serif"/>
          <w:sz w:val="20"/>
          <w:szCs w:val="20"/>
          <w:lang w:eastAsia="en-US"/>
        </w:rPr>
      </w:pPr>
      <w:r>
        <w:rPr>
          <w:rFonts w:ascii="PT Astra Serif" w:eastAsiaTheme="minorHAnsi" w:hAnsi="PT Astra Serif"/>
          <w:sz w:val="20"/>
          <w:szCs w:val="20"/>
          <w:lang w:eastAsia="en-US"/>
        </w:rPr>
        <w:t xml:space="preserve">14.4. 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 </w:t>
      </w:r>
    </w:p>
    <w:p w:rsidR="00087027" w:rsidRDefault="00087027">
      <w:pPr>
        <w:tabs>
          <w:tab w:val="left" w:pos="1418"/>
        </w:tabs>
        <w:jc w:val="both"/>
        <w:rPr>
          <w:rFonts w:ascii="PT Astra Serif" w:eastAsiaTheme="minorHAnsi" w:hAnsi="PT Astra Serif"/>
          <w:sz w:val="20"/>
          <w:szCs w:val="20"/>
          <w:lang w:eastAsia="en-US"/>
        </w:rPr>
      </w:pPr>
    </w:p>
    <w:p w:rsidR="00087027" w:rsidRDefault="00491C9B">
      <w:pPr>
        <w:tabs>
          <w:tab w:val="left" w:pos="0"/>
        </w:tabs>
        <w:jc w:val="center"/>
        <w:rPr>
          <w:rFonts w:ascii="PT Astra Serif" w:eastAsiaTheme="minorHAnsi" w:hAnsi="PT Astra Serif"/>
          <w:b/>
          <w:sz w:val="20"/>
          <w:szCs w:val="20"/>
          <w:lang w:eastAsia="en-US"/>
        </w:rPr>
      </w:pPr>
      <w:r>
        <w:rPr>
          <w:rFonts w:ascii="PT Astra Serif" w:eastAsiaTheme="minorHAnsi" w:hAnsi="PT Astra Serif"/>
          <w:b/>
          <w:sz w:val="20"/>
          <w:szCs w:val="20"/>
          <w:lang w:eastAsia="en-US"/>
        </w:rPr>
        <w:t>15. Уведомления</w:t>
      </w:r>
    </w:p>
    <w:p w:rsidR="00087027" w:rsidRDefault="00491C9B">
      <w:pPr>
        <w:jc w:val="both"/>
        <w:rPr>
          <w:rFonts w:ascii="PT Astra Serif" w:eastAsiaTheme="minorHAnsi" w:hAnsi="PT Astra Serif"/>
          <w:sz w:val="20"/>
          <w:szCs w:val="20"/>
          <w:lang w:eastAsia="en-US"/>
        </w:rPr>
      </w:pPr>
      <w:r>
        <w:rPr>
          <w:rFonts w:ascii="PT Astra Serif" w:eastAsiaTheme="minorHAnsi" w:hAnsi="PT Astra Serif"/>
          <w:sz w:val="20"/>
          <w:szCs w:val="20"/>
          <w:lang w:eastAsia="en-US"/>
        </w:rPr>
        <w:t xml:space="preserve">15.1. </w:t>
      </w:r>
      <w:proofErr w:type="gramStart"/>
      <w:r>
        <w:rPr>
          <w:rFonts w:ascii="PT Astra Serif" w:eastAsiaTheme="minorHAnsi" w:hAnsi="PT Astra Serif"/>
          <w:sz w:val="20"/>
          <w:szCs w:val="20"/>
          <w:lang w:eastAsia="en-US"/>
        </w:rPr>
        <w:t>Любое уведомление, которое одна Сторона направляет другой Стороне в соответствии с Контрактом, высылается в виде заказного письма, а в случаях, не терпящих отлагательства, Сторона может направить уведомление телефонограммой, телеграммой, по факсимильной связи или электронной почте либо с использованием иных средств связи и способов доставки корреспонденции по адресу другой Стороны с подтверждением о получении.</w:t>
      </w:r>
      <w:proofErr w:type="gramEnd"/>
      <w:r>
        <w:rPr>
          <w:rFonts w:ascii="PT Astra Serif" w:eastAsiaTheme="minorHAnsi" w:hAnsi="PT Astra Serif"/>
          <w:sz w:val="20"/>
          <w:szCs w:val="20"/>
          <w:lang w:eastAsia="en-US"/>
        </w:rPr>
        <w:t xml:space="preserve"> На копии переданного текста, остающейся у Стороны, указываются фамилия лица, передавшего этот текст, дата и время его передачи, а также фамилия лица, его принявшего.</w:t>
      </w:r>
    </w:p>
    <w:p w:rsidR="00087027" w:rsidRDefault="00491C9B" w:rsidP="00B16A31">
      <w:pPr>
        <w:jc w:val="both"/>
        <w:rPr>
          <w:rFonts w:ascii="PT Astra Serif" w:eastAsiaTheme="minorHAnsi" w:hAnsi="PT Astra Serif"/>
          <w:sz w:val="20"/>
          <w:szCs w:val="20"/>
          <w:lang w:eastAsia="en-US"/>
        </w:rPr>
      </w:pPr>
      <w:r>
        <w:rPr>
          <w:rFonts w:ascii="PT Astra Serif" w:eastAsiaTheme="minorHAnsi" w:hAnsi="PT Astra Serif"/>
          <w:sz w:val="20"/>
          <w:szCs w:val="20"/>
          <w:lang w:eastAsia="en-US"/>
        </w:rPr>
        <w:t>15.2. Уведомление считается доставленным Стороне (или её представителю) с момента поступления или вручения адресату под расписку.</w:t>
      </w:r>
    </w:p>
    <w:p w:rsidR="00087027" w:rsidRDefault="00491C9B">
      <w:pPr>
        <w:tabs>
          <w:tab w:val="left" w:pos="0"/>
        </w:tabs>
        <w:jc w:val="center"/>
        <w:rPr>
          <w:rFonts w:ascii="PT Astra Serif" w:eastAsiaTheme="minorHAnsi" w:hAnsi="PT Astra Serif"/>
          <w:b/>
          <w:sz w:val="20"/>
          <w:szCs w:val="20"/>
          <w:lang w:eastAsia="en-US"/>
        </w:rPr>
      </w:pPr>
      <w:r>
        <w:rPr>
          <w:rFonts w:ascii="PT Astra Serif" w:eastAsiaTheme="minorHAnsi" w:hAnsi="PT Astra Serif"/>
          <w:b/>
          <w:sz w:val="20"/>
          <w:szCs w:val="20"/>
          <w:lang w:eastAsia="en-US"/>
        </w:rPr>
        <w:t>16. Банковское сопровождение Контракта</w:t>
      </w:r>
    </w:p>
    <w:p w:rsidR="00087027" w:rsidRDefault="00491C9B">
      <w:pPr>
        <w:tabs>
          <w:tab w:val="left" w:pos="0"/>
        </w:tabs>
        <w:jc w:val="both"/>
        <w:rPr>
          <w:rFonts w:ascii="PT Astra Serif" w:eastAsiaTheme="minorHAnsi" w:hAnsi="PT Astra Serif"/>
          <w:sz w:val="20"/>
          <w:szCs w:val="20"/>
          <w:lang w:eastAsia="en-US"/>
        </w:rPr>
      </w:pPr>
      <w:r>
        <w:rPr>
          <w:rFonts w:ascii="PT Astra Serif" w:eastAsiaTheme="minorHAnsi" w:hAnsi="PT Astra Serif"/>
          <w:sz w:val="20"/>
          <w:szCs w:val="20"/>
          <w:lang w:eastAsia="en-US"/>
        </w:rPr>
        <w:t>16.1. Банковское сопровождение Контракта не осуществляется.</w:t>
      </w:r>
    </w:p>
    <w:p w:rsidR="00087027" w:rsidRDefault="00087027">
      <w:pPr>
        <w:tabs>
          <w:tab w:val="left" w:pos="0"/>
        </w:tabs>
        <w:jc w:val="both"/>
        <w:rPr>
          <w:rFonts w:ascii="PT Astra Serif" w:eastAsiaTheme="minorHAnsi" w:hAnsi="PT Astra Serif"/>
          <w:sz w:val="20"/>
          <w:szCs w:val="20"/>
          <w:lang w:eastAsia="en-US"/>
        </w:rPr>
      </w:pPr>
    </w:p>
    <w:p w:rsidR="00087027" w:rsidRDefault="00491C9B">
      <w:pPr>
        <w:tabs>
          <w:tab w:val="left" w:pos="0"/>
        </w:tabs>
        <w:jc w:val="center"/>
        <w:rPr>
          <w:rFonts w:ascii="PT Astra Serif" w:eastAsiaTheme="minorHAnsi" w:hAnsi="PT Astra Serif"/>
          <w:b/>
          <w:sz w:val="20"/>
          <w:szCs w:val="20"/>
          <w:vertAlign w:val="superscript"/>
          <w:lang w:eastAsia="en-US"/>
        </w:rPr>
      </w:pPr>
      <w:r>
        <w:rPr>
          <w:rFonts w:ascii="PT Astra Serif" w:eastAsiaTheme="minorHAnsi" w:hAnsi="PT Astra Serif"/>
          <w:b/>
          <w:sz w:val="20"/>
          <w:szCs w:val="20"/>
          <w:lang w:eastAsia="en-US"/>
        </w:rPr>
        <w:t>17. Дополнительные условия и заключительные положения</w:t>
      </w:r>
    </w:p>
    <w:p w:rsidR="00087027" w:rsidRDefault="00491C9B">
      <w:pPr>
        <w:jc w:val="both"/>
        <w:rPr>
          <w:rFonts w:ascii="PT Astra Serif" w:eastAsiaTheme="minorHAnsi" w:hAnsi="PT Astra Serif"/>
          <w:sz w:val="20"/>
          <w:szCs w:val="20"/>
          <w:lang w:eastAsia="en-US"/>
        </w:rPr>
      </w:pPr>
      <w:r>
        <w:rPr>
          <w:rFonts w:ascii="PT Astra Serif" w:eastAsiaTheme="minorHAnsi" w:hAnsi="PT Astra Serif"/>
          <w:sz w:val="20"/>
          <w:szCs w:val="20"/>
          <w:lang w:eastAsia="en-US"/>
        </w:rPr>
        <w:t>17.1. Во всем, что не предусмотрено Контрактом, Стороны руководствуются законодательством Российской Федерации.</w:t>
      </w:r>
    </w:p>
    <w:p w:rsidR="00087027" w:rsidRDefault="00491C9B">
      <w:pPr>
        <w:jc w:val="both"/>
        <w:rPr>
          <w:rFonts w:ascii="PT Astra Serif" w:eastAsiaTheme="minorHAnsi" w:hAnsi="PT Astra Serif"/>
          <w:sz w:val="20"/>
          <w:szCs w:val="20"/>
          <w:lang w:eastAsia="en-US"/>
        </w:rPr>
      </w:pPr>
      <w:r>
        <w:rPr>
          <w:rFonts w:ascii="PT Astra Serif" w:eastAsiaTheme="minorHAnsi" w:hAnsi="PT Astra Serif"/>
          <w:sz w:val="20"/>
          <w:szCs w:val="20"/>
          <w:lang w:eastAsia="en-US"/>
        </w:rPr>
        <w:t>17.2. Существенными являются условия о предмете Контракта, о сроке поставки Товара, о гарантии качества Товара.</w:t>
      </w:r>
    </w:p>
    <w:p w:rsidR="00087027" w:rsidRDefault="00491C9B">
      <w:pPr>
        <w:jc w:val="both"/>
        <w:rPr>
          <w:rFonts w:ascii="PT Astra Serif" w:eastAsiaTheme="minorHAnsi" w:hAnsi="PT Astra Serif"/>
          <w:sz w:val="20"/>
          <w:szCs w:val="20"/>
          <w:lang w:eastAsia="en-US"/>
        </w:rPr>
      </w:pPr>
      <w:r>
        <w:rPr>
          <w:rFonts w:ascii="PT Astra Serif" w:eastAsiaTheme="minorHAnsi" w:hAnsi="PT Astra Serif"/>
          <w:sz w:val="20"/>
          <w:szCs w:val="20"/>
          <w:lang w:eastAsia="en-US"/>
        </w:rPr>
        <w:t>17.3. При исполнении Контракта не допускается перемена Поставщика, за исключением случая,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w:t>
      </w:r>
    </w:p>
    <w:p w:rsidR="00087027" w:rsidRDefault="00491C9B">
      <w:pPr>
        <w:jc w:val="both"/>
        <w:rPr>
          <w:rFonts w:ascii="PT Astra Serif" w:eastAsiaTheme="minorHAnsi" w:hAnsi="PT Astra Serif"/>
          <w:sz w:val="20"/>
          <w:szCs w:val="20"/>
          <w:lang w:eastAsia="en-US"/>
        </w:rPr>
      </w:pPr>
      <w:r>
        <w:rPr>
          <w:rFonts w:ascii="PT Astra Serif" w:eastAsiaTheme="minorHAnsi" w:hAnsi="PT Astra Serif"/>
          <w:sz w:val="20"/>
          <w:szCs w:val="20"/>
          <w:lang w:eastAsia="en-US"/>
        </w:rPr>
        <w:t>17.4. Ни одна из Сторон не вправе без предварительного письменного согласия другой Стороны уступить или передать свои права и обязательства по Контракту третьим лицам.</w:t>
      </w:r>
    </w:p>
    <w:p w:rsidR="00087027" w:rsidRDefault="00491C9B">
      <w:pPr>
        <w:jc w:val="both"/>
        <w:rPr>
          <w:rFonts w:ascii="PT Astra Serif" w:eastAsiaTheme="minorHAnsi" w:hAnsi="PT Astra Serif"/>
          <w:sz w:val="20"/>
          <w:szCs w:val="20"/>
          <w:lang w:eastAsia="en-US"/>
        </w:rPr>
      </w:pPr>
      <w:r>
        <w:rPr>
          <w:rFonts w:ascii="PT Astra Serif" w:eastAsiaTheme="minorHAnsi" w:hAnsi="PT Astra Serif"/>
          <w:sz w:val="20"/>
          <w:szCs w:val="20"/>
          <w:lang w:eastAsia="en-US"/>
        </w:rPr>
        <w:t>17.5. В случае перемены Заказчика права и обязанности Заказчика, предусмотренные Контрактом, переходят к новому Заказчику.</w:t>
      </w:r>
    </w:p>
    <w:p w:rsidR="00087027" w:rsidRDefault="00491C9B">
      <w:pPr>
        <w:jc w:val="both"/>
        <w:rPr>
          <w:rFonts w:ascii="PT Astra Serif" w:eastAsiaTheme="minorHAnsi" w:hAnsi="PT Astra Serif"/>
          <w:sz w:val="20"/>
          <w:szCs w:val="20"/>
          <w:lang w:eastAsia="en-US"/>
        </w:rPr>
      </w:pPr>
      <w:r>
        <w:rPr>
          <w:rFonts w:ascii="PT Astra Serif" w:eastAsiaTheme="minorHAnsi" w:hAnsi="PT Astra Serif"/>
          <w:sz w:val="20"/>
          <w:szCs w:val="20"/>
          <w:lang w:eastAsia="en-US"/>
        </w:rPr>
        <w:lastRenderedPageBreak/>
        <w:t xml:space="preserve">17.6. </w:t>
      </w:r>
      <w:proofErr w:type="gramStart"/>
      <w:r>
        <w:rPr>
          <w:rFonts w:ascii="PT Astra Serif" w:eastAsiaTheme="minorHAnsi" w:hAnsi="PT Astra Serif"/>
          <w:sz w:val="20"/>
          <w:szCs w:val="20"/>
          <w:lang w:eastAsia="en-US"/>
        </w:rPr>
        <w:t>При исполнении Контракта (за исключением случаев, которые предусмотрены нормативными правовыми актами, принятыми в соответствии с частью 6 статьи 14 Федерального закона о Контрактной системе) по согласованию Заказчика с Поставщиком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roofErr w:type="gramEnd"/>
    </w:p>
    <w:p w:rsidR="00087027" w:rsidRDefault="00491C9B">
      <w:pPr>
        <w:jc w:val="both"/>
        <w:rPr>
          <w:rFonts w:ascii="PT Astra Serif" w:eastAsiaTheme="minorHAnsi" w:hAnsi="PT Astra Serif"/>
          <w:sz w:val="20"/>
          <w:szCs w:val="20"/>
          <w:lang w:eastAsia="en-US"/>
        </w:rPr>
      </w:pPr>
      <w:r>
        <w:rPr>
          <w:rFonts w:ascii="PT Astra Serif" w:eastAsiaTheme="minorHAnsi" w:hAnsi="PT Astra Serif"/>
          <w:sz w:val="20"/>
          <w:szCs w:val="20"/>
          <w:lang w:eastAsia="en-US"/>
        </w:rPr>
        <w:t xml:space="preserve">17.7. Все споры и разногласия в связи с исполнением Контракта разрешаются путём переговоров. Если по результатам переговоров Стороны не приходят к согласию, дело передаётся на рассмотрение в Арбитражный суд Ульяновской области. </w:t>
      </w:r>
    </w:p>
    <w:p w:rsidR="00087027" w:rsidRDefault="00491C9B">
      <w:pPr>
        <w:jc w:val="both"/>
        <w:rPr>
          <w:rFonts w:ascii="PT Astra Serif" w:eastAsiaTheme="minorHAnsi" w:hAnsi="PT Astra Serif"/>
          <w:sz w:val="20"/>
          <w:szCs w:val="20"/>
          <w:lang w:eastAsia="en-US"/>
        </w:rPr>
      </w:pPr>
      <w:r>
        <w:rPr>
          <w:rFonts w:ascii="PT Astra Serif" w:eastAsiaTheme="minorHAnsi" w:hAnsi="PT Astra Serif"/>
          <w:sz w:val="20"/>
          <w:szCs w:val="20"/>
          <w:lang w:eastAsia="en-US"/>
        </w:rPr>
        <w:t xml:space="preserve">17.8. Стороны обязаны информировать друг друга обо всех изменениях, произошедших в сведениях о юридическом лице, не позднее 10 (десяти) рабочих дней с момента возникновения соответствующего изменения и несут риск последствий, вызванных отсутствием у другой Стороны такой информации. Информирование может быть осуществлено посредством направления другой Стороне оригинала информационного письма, подписанного уполномоченным лицом информирующей Стороны и содержащего всю необходимую информацию. Подписание дополнительного соглашения к Контракту при этом не требуется. </w:t>
      </w:r>
    </w:p>
    <w:p w:rsidR="00087027" w:rsidRDefault="00491C9B">
      <w:pPr>
        <w:jc w:val="both"/>
        <w:rPr>
          <w:rFonts w:ascii="PT Astra Serif" w:eastAsiaTheme="minorHAnsi" w:hAnsi="PT Astra Serif"/>
          <w:sz w:val="20"/>
          <w:szCs w:val="20"/>
          <w:lang w:eastAsia="en-US"/>
        </w:rPr>
      </w:pPr>
      <w:r>
        <w:rPr>
          <w:rFonts w:ascii="PT Astra Serif" w:eastAsiaTheme="minorHAnsi" w:hAnsi="PT Astra Serif"/>
          <w:sz w:val="20"/>
          <w:szCs w:val="20"/>
          <w:lang w:eastAsia="en-US"/>
        </w:rPr>
        <w:t>17.9.Контракт заключен в письменной форме в двух экземплярах, один - для Поставщика, второй - для Заказчика.</w:t>
      </w:r>
    </w:p>
    <w:p w:rsidR="00087027" w:rsidRDefault="00491C9B">
      <w:pPr>
        <w:jc w:val="both"/>
        <w:rPr>
          <w:rFonts w:ascii="PT Astra Serif" w:eastAsiaTheme="minorHAnsi" w:hAnsi="PT Astra Serif"/>
          <w:sz w:val="20"/>
          <w:szCs w:val="20"/>
          <w:lang w:eastAsia="en-US"/>
        </w:rPr>
      </w:pPr>
      <w:r>
        <w:rPr>
          <w:rFonts w:ascii="PT Astra Serif" w:eastAsiaTheme="minorHAnsi" w:hAnsi="PT Astra Serif"/>
          <w:sz w:val="20"/>
          <w:szCs w:val="20"/>
          <w:lang w:eastAsia="en-US"/>
        </w:rPr>
        <w:t>17.10. Приложения к Контракту являются его неотъемлемой частью.</w:t>
      </w:r>
    </w:p>
    <w:p w:rsidR="00F90C55" w:rsidRDefault="00491C9B" w:rsidP="00F90C55">
      <w:pPr>
        <w:jc w:val="both"/>
        <w:rPr>
          <w:rFonts w:ascii="PT Astra Serif" w:eastAsiaTheme="minorHAnsi" w:hAnsi="PT Astra Serif"/>
          <w:sz w:val="20"/>
          <w:szCs w:val="20"/>
          <w:lang w:eastAsia="en-US"/>
        </w:rPr>
      </w:pPr>
      <w:r>
        <w:rPr>
          <w:rFonts w:ascii="PT Astra Serif" w:eastAsiaTheme="minorHAnsi" w:hAnsi="PT Astra Serif"/>
          <w:sz w:val="20"/>
          <w:szCs w:val="20"/>
          <w:lang w:eastAsia="en-US"/>
        </w:rPr>
        <w:t>17.11. Ответственное должностное лицо по Контракту –</w:t>
      </w:r>
      <w:r w:rsidR="00051910" w:rsidRPr="00051910">
        <w:t xml:space="preserve"> </w:t>
      </w:r>
      <w:r w:rsidR="00F90C55" w:rsidRPr="00F90C55">
        <w:rPr>
          <w:rFonts w:ascii="PT Astra Serif" w:eastAsiaTheme="minorHAnsi" w:hAnsi="PT Astra Serif"/>
          <w:sz w:val="20"/>
          <w:szCs w:val="20"/>
          <w:lang w:eastAsia="en-US"/>
        </w:rPr>
        <w:t xml:space="preserve">главная медицинская сестра Кондратович Светлана Александровна, телефон 8(8422) 41-17-50, электронная почта </w:t>
      </w:r>
      <w:hyperlink r:id="rId8" w:history="1">
        <w:r w:rsidR="00F90C55" w:rsidRPr="006D3EDC">
          <w:rPr>
            <w:rStyle w:val="af2"/>
            <w:rFonts w:ascii="PT Astra Serif" w:eastAsiaTheme="minorHAnsi" w:hAnsi="PT Astra Serif"/>
            <w:sz w:val="20"/>
            <w:szCs w:val="20"/>
            <w:lang w:eastAsia="en-US"/>
          </w:rPr>
          <w:t>sakondratovich@mail.ru</w:t>
        </w:r>
      </w:hyperlink>
    </w:p>
    <w:p w:rsidR="00087027" w:rsidRDefault="00804749" w:rsidP="00F90C55">
      <w:pPr>
        <w:jc w:val="both"/>
        <w:rPr>
          <w:rFonts w:ascii="PT Astra Serif" w:eastAsiaTheme="minorHAnsi" w:hAnsi="PT Astra Serif"/>
          <w:sz w:val="20"/>
          <w:szCs w:val="20"/>
          <w:lang w:eastAsia="en-US"/>
        </w:rPr>
      </w:pPr>
      <w:r>
        <w:rPr>
          <w:rFonts w:ascii="PT Astra Serif" w:eastAsiaTheme="minorHAnsi" w:hAnsi="PT Astra Serif"/>
          <w:sz w:val="20"/>
          <w:szCs w:val="20"/>
          <w:lang w:eastAsia="en-US"/>
        </w:rPr>
        <w:t>П</w:t>
      </w:r>
      <w:r w:rsidR="00491C9B">
        <w:rPr>
          <w:rFonts w:ascii="PT Astra Serif" w:eastAsiaTheme="minorHAnsi" w:hAnsi="PT Astra Serif"/>
          <w:sz w:val="20"/>
          <w:szCs w:val="20"/>
          <w:lang w:eastAsia="en-US"/>
        </w:rPr>
        <w:t>риложение № 1 – Спецификация;</w:t>
      </w:r>
    </w:p>
    <w:p w:rsidR="00087027" w:rsidRDefault="00491C9B">
      <w:pPr>
        <w:jc w:val="center"/>
        <w:rPr>
          <w:rFonts w:ascii="PT Astra Serif" w:eastAsiaTheme="minorHAnsi" w:hAnsi="PT Astra Serif"/>
          <w:sz w:val="20"/>
          <w:szCs w:val="20"/>
          <w:lang w:eastAsia="en-US"/>
        </w:rPr>
      </w:pPr>
      <w:r>
        <w:rPr>
          <w:rFonts w:ascii="PT Astra Serif" w:eastAsiaTheme="minorHAnsi" w:hAnsi="PT Astra Serif"/>
          <w:sz w:val="20"/>
          <w:szCs w:val="20"/>
          <w:lang w:eastAsia="en-US"/>
        </w:rPr>
        <w:t>18. Реквизиты и подписи Сторон</w:t>
      </w:r>
    </w:p>
    <w:tbl>
      <w:tblPr>
        <w:tblW w:w="9646" w:type="dxa"/>
        <w:tblLayout w:type="fixed"/>
        <w:tblLook w:val="01E0" w:firstRow="1" w:lastRow="1" w:firstColumn="1" w:lastColumn="1" w:noHBand="0" w:noVBand="0"/>
      </w:tblPr>
      <w:tblGrid>
        <w:gridCol w:w="4786"/>
        <w:gridCol w:w="4860"/>
      </w:tblGrid>
      <w:tr w:rsidR="00087027">
        <w:tc>
          <w:tcPr>
            <w:tcW w:w="4786" w:type="dxa"/>
          </w:tcPr>
          <w:p w:rsidR="00087027" w:rsidRDefault="00491C9B">
            <w:pPr>
              <w:widowControl w:val="0"/>
              <w:jc w:val="both"/>
              <w:rPr>
                <w:rFonts w:ascii="PT Astra Serif" w:eastAsiaTheme="minorHAnsi" w:hAnsi="PT Astra Serif"/>
                <w:sz w:val="20"/>
                <w:szCs w:val="20"/>
                <w:lang w:eastAsia="en-US"/>
              </w:rPr>
            </w:pPr>
            <w:r>
              <w:rPr>
                <w:rFonts w:ascii="PT Astra Serif" w:eastAsiaTheme="minorHAnsi" w:hAnsi="PT Astra Serif"/>
                <w:sz w:val="20"/>
                <w:szCs w:val="20"/>
                <w:lang w:eastAsia="en-US"/>
              </w:rPr>
              <w:t>Заказчик:</w:t>
            </w:r>
          </w:p>
          <w:p w:rsidR="00087027" w:rsidRDefault="00491C9B">
            <w:pPr>
              <w:widowControl w:val="0"/>
              <w:jc w:val="both"/>
              <w:rPr>
                <w:rFonts w:ascii="PT Astra Serif" w:eastAsia="Calibri" w:hAnsi="PT Astra Serif"/>
                <w:sz w:val="20"/>
                <w:szCs w:val="20"/>
                <w:lang w:eastAsia="en-US"/>
              </w:rPr>
            </w:pPr>
            <w:r>
              <w:rPr>
                <w:rFonts w:ascii="PT Astra Serif" w:eastAsia="Calibri" w:hAnsi="PT Astra Serif"/>
                <w:b/>
                <w:bCs/>
                <w:sz w:val="20"/>
                <w:szCs w:val="20"/>
                <w:lang w:eastAsia="en-US"/>
              </w:rPr>
              <w:t>государственное бюджетное учреждение здравоохранения «Стоматологическая поликлиника города Ульяновска»</w:t>
            </w:r>
          </w:p>
          <w:p w:rsidR="00087027" w:rsidRPr="007051DB" w:rsidRDefault="00491C9B">
            <w:pPr>
              <w:keepLines/>
              <w:widowControl w:val="0"/>
              <w:suppressLineNumbers/>
              <w:jc w:val="both"/>
              <w:rPr>
                <w:rFonts w:ascii="PT Astra Serif" w:eastAsia="Calibri" w:hAnsi="PT Astra Serif"/>
                <w:sz w:val="20"/>
                <w:szCs w:val="20"/>
                <w:lang w:eastAsia="en-US"/>
              </w:rPr>
            </w:pPr>
            <w:r w:rsidRPr="007051DB">
              <w:rPr>
                <w:rFonts w:ascii="PT Astra Serif" w:eastAsia="Calibri" w:hAnsi="PT Astra Serif"/>
                <w:sz w:val="20"/>
                <w:szCs w:val="20"/>
                <w:lang w:eastAsia="en-US"/>
              </w:rPr>
              <w:t xml:space="preserve">Юр. адрес: 432017, Ульяновская </w:t>
            </w:r>
            <w:proofErr w:type="spellStart"/>
            <w:proofErr w:type="gramStart"/>
            <w:r w:rsidRPr="007051DB">
              <w:rPr>
                <w:rFonts w:ascii="PT Astra Serif" w:eastAsia="Calibri" w:hAnsi="PT Astra Serif"/>
                <w:sz w:val="20"/>
                <w:szCs w:val="20"/>
                <w:lang w:eastAsia="en-US"/>
              </w:rPr>
              <w:t>обл</w:t>
            </w:r>
            <w:proofErr w:type="spellEnd"/>
            <w:proofErr w:type="gramEnd"/>
            <w:r w:rsidRPr="007051DB">
              <w:rPr>
                <w:rFonts w:ascii="PT Astra Serif" w:eastAsia="Calibri" w:hAnsi="PT Astra Serif"/>
                <w:sz w:val="20"/>
                <w:szCs w:val="20"/>
                <w:lang w:eastAsia="en-US"/>
              </w:rPr>
              <w:t>,</w:t>
            </w:r>
          </w:p>
          <w:p w:rsidR="00087027" w:rsidRPr="007051DB" w:rsidRDefault="00491C9B">
            <w:pPr>
              <w:keepLines/>
              <w:widowControl w:val="0"/>
              <w:suppressLineNumbers/>
              <w:jc w:val="both"/>
              <w:rPr>
                <w:rFonts w:ascii="PT Astra Serif" w:eastAsia="Calibri" w:hAnsi="PT Astra Serif"/>
                <w:sz w:val="20"/>
                <w:szCs w:val="20"/>
                <w:lang w:eastAsia="en-US"/>
              </w:rPr>
            </w:pPr>
            <w:r w:rsidRPr="007051DB">
              <w:rPr>
                <w:rFonts w:ascii="PT Astra Serif" w:eastAsia="Calibri" w:hAnsi="PT Astra Serif"/>
                <w:sz w:val="20"/>
                <w:szCs w:val="20"/>
                <w:lang w:eastAsia="en-US"/>
              </w:rPr>
              <w:t xml:space="preserve">Ульяновск </w:t>
            </w:r>
            <w:proofErr w:type="gramStart"/>
            <w:r w:rsidRPr="007051DB">
              <w:rPr>
                <w:rFonts w:ascii="PT Astra Serif" w:eastAsia="Calibri" w:hAnsi="PT Astra Serif"/>
                <w:sz w:val="20"/>
                <w:szCs w:val="20"/>
                <w:lang w:eastAsia="en-US"/>
              </w:rPr>
              <w:t>г</w:t>
            </w:r>
            <w:proofErr w:type="gramEnd"/>
            <w:r w:rsidRPr="007051DB">
              <w:rPr>
                <w:rFonts w:ascii="PT Astra Serif" w:eastAsia="Calibri" w:hAnsi="PT Astra Serif"/>
                <w:sz w:val="20"/>
                <w:szCs w:val="20"/>
                <w:lang w:eastAsia="en-US"/>
              </w:rPr>
              <w:t>, ул. Гончарова, д. 8/1,</w:t>
            </w:r>
          </w:p>
          <w:p w:rsidR="00087027" w:rsidRPr="007051DB" w:rsidRDefault="00491C9B">
            <w:pPr>
              <w:widowControl w:val="0"/>
              <w:jc w:val="both"/>
              <w:rPr>
                <w:rFonts w:ascii="PT Astra Serif" w:eastAsia="Calibri" w:hAnsi="PT Astra Serif"/>
                <w:sz w:val="20"/>
                <w:szCs w:val="20"/>
                <w:lang w:eastAsia="en-US"/>
              </w:rPr>
            </w:pPr>
            <w:r w:rsidRPr="007051DB">
              <w:rPr>
                <w:rFonts w:ascii="PT Astra Serif" w:eastAsia="Calibri" w:hAnsi="PT Astra Serif"/>
                <w:sz w:val="20"/>
                <w:szCs w:val="20"/>
                <w:lang w:eastAsia="en-US"/>
              </w:rPr>
              <w:t>Тел./факс +7 (8422) 411751</w:t>
            </w:r>
          </w:p>
          <w:p w:rsidR="00087027" w:rsidRPr="007051DB" w:rsidRDefault="00491C9B">
            <w:pPr>
              <w:widowControl w:val="0"/>
              <w:jc w:val="both"/>
              <w:rPr>
                <w:rFonts w:ascii="PT Astra Serif" w:eastAsia="Calibri" w:hAnsi="PT Astra Serif"/>
                <w:sz w:val="20"/>
                <w:szCs w:val="20"/>
                <w:lang w:eastAsia="en-US"/>
              </w:rPr>
            </w:pPr>
            <w:r w:rsidRPr="007051DB">
              <w:rPr>
                <w:rFonts w:ascii="PT Astra Serif" w:eastAsia="Calibri" w:hAnsi="PT Astra Serif"/>
                <w:sz w:val="20"/>
                <w:szCs w:val="20"/>
                <w:lang w:eastAsia="en-US"/>
              </w:rPr>
              <w:t>ИНН 7325124033/КПП 732501001</w:t>
            </w:r>
          </w:p>
          <w:p w:rsidR="00087027" w:rsidRPr="007051DB" w:rsidRDefault="00491C9B">
            <w:pPr>
              <w:widowControl w:val="0"/>
              <w:rPr>
                <w:rFonts w:ascii="PT Astra Serif" w:hAnsi="PT Astra Serif"/>
                <w:sz w:val="20"/>
                <w:szCs w:val="20"/>
              </w:rPr>
            </w:pPr>
            <w:r w:rsidRPr="007051DB">
              <w:rPr>
                <w:rFonts w:ascii="PT Astra Serif" w:hAnsi="PT Astra Serif"/>
                <w:sz w:val="20"/>
                <w:szCs w:val="20"/>
              </w:rPr>
              <w:t>ОКПО 12561577</w:t>
            </w:r>
          </w:p>
          <w:p w:rsidR="00087027" w:rsidRPr="007051DB" w:rsidRDefault="00491C9B">
            <w:pPr>
              <w:widowControl w:val="0"/>
              <w:rPr>
                <w:rFonts w:ascii="PT Astra Serif" w:hAnsi="PT Astra Serif"/>
                <w:sz w:val="20"/>
                <w:szCs w:val="20"/>
              </w:rPr>
            </w:pPr>
            <w:r w:rsidRPr="007051DB">
              <w:rPr>
                <w:rFonts w:ascii="PT Astra Serif" w:hAnsi="PT Astra Serif"/>
                <w:sz w:val="20"/>
                <w:szCs w:val="20"/>
              </w:rPr>
              <w:t>ОГРН 1137325006060</w:t>
            </w:r>
          </w:p>
          <w:p w:rsidR="00087027" w:rsidRPr="007051DB" w:rsidRDefault="00491C9B">
            <w:pPr>
              <w:widowControl w:val="0"/>
              <w:jc w:val="both"/>
              <w:rPr>
                <w:rFonts w:ascii="PT Astra Serif" w:eastAsia="Calibri" w:hAnsi="PT Astra Serif"/>
                <w:sz w:val="20"/>
                <w:szCs w:val="20"/>
                <w:lang w:eastAsia="en-US"/>
              </w:rPr>
            </w:pPr>
            <w:r w:rsidRPr="007051DB">
              <w:rPr>
                <w:rFonts w:ascii="PT Astra Serif" w:eastAsia="Calibri" w:hAnsi="PT Astra Serif"/>
                <w:sz w:val="20"/>
                <w:szCs w:val="20"/>
                <w:lang w:eastAsia="en-US"/>
              </w:rPr>
              <w:t>Лицевой счет в Министерстве финансов Ульяновской области 20261136В04</w:t>
            </w:r>
          </w:p>
          <w:p w:rsidR="00087027" w:rsidRPr="007051DB" w:rsidRDefault="00491C9B">
            <w:pPr>
              <w:widowControl w:val="0"/>
              <w:rPr>
                <w:rFonts w:ascii="PT Astra Serif" w:hAnsi="PT Astra Serif"/>
                <w:sz w:val="20"/>
                <w:szCs w:val="20"/>
              </w:rPr>
            </w:pPr>
            <w:r w:rsidRPr="007051DB">
              <w:rPr>
                <w:rFonts w:ascii="PT Astra Serif" w:hAnsi="PT Astra Serif"/>
                <w:sz w:val="20"/>
                <w:szCs w:val="20"/>
              </w:rPr>
              <w:t>Казначейский счет 03224643730000006801</w:t>
            </w:r>
          </w:p>
          <w:p w:rsidR="00087027" w:rsidRPr="007051DB" w:rsidRDefault="00491C9B">
            <w:pPr>
              <w:widowControl w:val="0"/>
              <w:rPr>
                <w:rFonts w:ascii="PT Astra Serif" w:hAnsi="PT Astra Serif"/>
                <w:sz w:val="20"/>
                <w:szCs w:val="20"/>
              </w:rPr>
            </w:pPr>
            <w:r w:rsidRPr="007051DB">
              <w:rPr>
                <w:rFonts w:ascii="PT Astra Serif" w:hAnsi="PT Astra Serif"/>
                <w:sz w:val="20"/>
                <w:szCs w:val="20"/>
              </w:rPr>
              <w:t>Банковский счет 40102810645370000061</w:t>
            </w:r>
          </w:p>
          <w:p w:rsidR="003D0FC9" w:rsidRPr="007051DB" w:rsidRDefault="00491C9B">
            <w:pPr>
              <w:widowControl w:val="0"/>
              <w:rPr>
                <w:rFonts w:ascii="PT Astra Serif" w:hAnsi="PT Astra Serif"/>
                <w:sz w:val="20"/>
                <w:szCs w:val="20"/>
              </w:rPr>
            </w:pPr>
            <w:r w:rsidRPr="007051DB">
              <w:rPr>
                <w:rFonts w:ascii="PT Astra Serif" w:hAnsi="PT Astra Serif"/>
                <w:sz w:val="20"/>
                <w:szCs w:val="20"/>
              </w:rPr>
              <w:t>ОТДЕЛЕНИЕ УЛЬЯНОВСК БАНКА РОССИИ</w:t>
            </w:r>
          </w:p>
          <w:p w:rsidR="00087027" w:rsidRPr="007051DB" w:rsidRDefault="00051910">
            <w:pPr>
              <w:widowControl w:val="0"/>
              <w:rPr>
                <w:rFonts w:ascii="PT Astra Serif" w:hAnsi="PT Astra Serif"/>
                <w:sz w:val="20"/>
                <w:szCs w:val="20"/>
              </w:rPr>
            </w:pPr>
            <w:r w:rsidRPr="007051DB">
              <w:rPr>
                <w:rFonts w:ascii="PT Astra Serif" w:hAnsi="PT Astra Serif"/>
                <w:sz w:val="20"/>
                <w:szCs w:val="20"/>
              </w:rPr>
              <w:t xml:space="preserve">ОКЦ №5 ВВГУ Банка России </w:t>
            </w:r>
            <w:r w:rsidR="00491C9B" w:rsidRPr="007051DB">
              <w:rPr>
                <w:rFonts w:ascii="PT Astra Serif" w:hAnsi="PT Astra Serif"/>
                <w:sz w:val="20"/>
                <w:szCs w:val="20"/>
              </w:rPr>
              <w:t xml:space="preserve">//УФК по Ульяновской области </w:t>
            </w:r>
            <w:proofErr w:type="gramStart"/>
            <w:r w:rsidR="00491C9B" w:rsidRPr="007051DB">
              <w:rPr>
                <w:rFonts w:ascii="PT Astra Serif" w:hAnsi="PT Astra Serif"/>
                <w:sz w:val="20"/>
                <w:szCs w:val="20"/>
              </w:rPr>
              <w:t>г</w:t>
            </w:r>
            <w:proofErr w:type="gramEnd"/>
            <w:r w:rsidR="00491C9B" w:rsidRPr="007051DB">
              <w:rPr>
                <w:rFonts w:ascii="PT Astra Serif" w:hAnsi="PT Astra Serif"/>
                <w:sz w:val="20"/>
                <w:szCs w:val="20"/>
              </w:rPr>
              <w:t xml:space="preserve"> Ульяновск</w:t>
            </w:r>
          </w:p>
          <w:p w:rsidR="00087027" w:rsidRPr="007051DB" w:rsidRDefault="00491C9B">
            <w:pPr>
              <w:widowControl w:val="0"/>
              <w:tabs>
                <w:tab w:val="left" w:pos="3235"/>
              </w:tabs>
              <w:rPr>
                <w:rFonts w:ascii="PT Astra Serif" w:hAnsi="PT Astra Serif"/>
                <w:sz w:val="20"/>
                <w:szCs w:val="20"/>
              </w:rPr>
            </w:pPr>
            <w:r w:rsidRPr="007051DB">
              <w:rPr>
                <w:rFonts w:ascii="PT Astra Serif" w:hAnsi="PT Astra Serif"/>
                <w:sz w:val="20"/>
                <w:szCs w:val="20"/>
              </w:rPr>
              <w:t>БИК 017308101</w:t>
            </w:r>
          </w:p>
          <w:p w:rsidR="00087027" w:rsidRDefault="00491C9B">
            <w:pPr>
              <w:widowControl w:val="0"/>
              <w:jc w:val="both"/>
              <w:rPr>
                <w:rFonts w:ascii="PT Astra Serif" w:eastAsiaTheme="minorHAnsi" w:hAnsi="PT Astra Serif"/>
                <w:sz w:val="20"/>
                <w:szCs w:val="20"/>
                <w:lang w:eastAsia="en-US"/>
              </w:rPr>
            </w:pPr>
            <w:r>
              <w:rPr>
                <w:rFonts w:ascii="PT Astra Serif" w:eastAsiaTheme="minorHAnsi" w:hAnsi="PT Astra Serif"/>
                <w:sz w:val="20"/>
                <w:szCs w:val="20"/>
                <w:lang w:eastAsia="en-US"/>
              </w:rPr>
              <w:t>От Заказчика:</w:t>
            </w:r>
          </w:p>
          <w:p w:rsidR="00087027" w:rsidRDefault="00491C9B">
            <w:pPr>
              <w:widowControl w:val="0"/>
              <w:jc w:val="both"/>
              <w:rPr>
                <w:rFonts w:ascii="PT Astra Serif" w:eastAsiaTheme="minorHAnsi" w:hAnsi="PT Astra Serif"/>
                <w:sz w:val="20"/>
                <w:szCs w:val="20"/>
                <w:lang w:eastAsia="en-US"/>
              </w:rPr>
            </w:pPr>
            <w:r>
              <w:rPr>
                <w:rFonts w:ascii="PT Astra Serif" w:eastAsiaTheme="minorHAnsi" w:hAnsi="PT Astra Serif"/>
                <w:sz w:val="20"/>
                <w:szCs w:val="20"/>
                <w:lang w:eastAsia="en-US"/>
              </w:rPr>
              <w:t>Главный врач</w:t>
            </w:r>
          </w:p>
          <w:p w:rsidR="00087027" w:rsidRDefault="00087027">
            <w:pPr>
              <w:widowControl w:val="0"/>
              <w:jc w:val="both"/>
              <w:rPr>
                <w:rFonts w:ascii="PT Astra Serif" w:eastAsiaTheme="minorHAnsi" w:hAnsi="PT Astra Serif"/>
                <w:sz w:val="20"/>
                <w:szCs w:val="20"/>
                <w:lang w:eastAsia="en-US"/>
              </w:rPr>
            </w:pPr>
          </w:p>
          <w:p w:rsidR="00087027" w:rsidRDefault="00491C9B">
            <w:pPr>
              <w:widowControl w:val="0"/>
              <w:jc w:val="both"/>
              <w:rPr>
                <w:rFonts w:ascii="PT Astra Serif" w:eastAsiaTheme="minorHAnsi" w:hAnsi="PT Astra Serif"/>
                <w:sz w:val="20"/>
                <w:szCs w:val="20"/>
                <w:lang w:eastAsia="en-US"/>
              </w:rPr>
            </w:pPr>
            <w:r>
              <w:rPr>
                <w:rFonts w:ascii="PT Astra Serif" w:eastAsiaTheme="minorHAnsi" w:hAnsi="PT Astra Serif"/>
                <w:sz w:val="20"/>
                <w:szCs w:val="20"/>
                <w:lang w:eastAsia="en-US"/>
              </w:rPr>
              <w:t>_______________        Гафурова Г.М.</w:t>
            </w:r>
          </w:p>
          <w:p w:rsidR="00274FF8" w:rsidRDefault="00274FF8">
            <w:pPr>
              <w:widowControl w:val="0"/>
              <w:jc w:val="both"/>
              <w:rPr>
                <w:rFonts w:ascii="PT Astra Serif" w:eastAsiaTheme="minorHAnsi" w:hAnsi="PT Astra Serif"/>
                <w:sz w:val="20"/>
                <w:szCs w:val="20"/>
                <w:lang w:eastAsia="en-US"/>
              </w:rPr>
            </w:pPr>
            <w:r w:rsidRPr="00274FF8">
              <w:rPr>
                <w:rFonts w:ascii="PT Astra Serif" w:eastAsiaTheme="minorHAnsi" w:hAnsi="PT Astra Serif"/>
                <w:sz w:val="20"/>
                <w:szCs w:val="20"/>
                <w:lang w:eastAsia="en-US"/>
              </w:rPr>
              <w:t>М.П.</w:t>
            </w:r>
            <w:r>
              <w:rPr>
                <w:rFonts w:ascii="PT Astra Serif" w:eastAsiaTheme="minorHAnsi" w:hAnsi="PT Astra Serif"/>
                <w:sz w:val="20"/>
                <w:szCs w:val="20"/>
                <w:lang w:eastAsia="en-US"/>
              </w:rPr>
              <w:t xml:space="preserve"> </w:t>
            </w:r>
          </w:p>
        </w:tc>
        <w:tc>
          <w:tcPr>
            <w:tcW w:w="4859" w:type="dxa"/>
          </w:tcPr>
          <w:p w:rsidR="00087027" w:rsidRDefault="00491C9B">
            <w:pPr>
              <w:rPr>
                <w:rFonts w:ascii="PT Astra Serif" w:hAnsi="PT Astra Serif"/>
                <w:sz w:val="20"/>
                <w:szCs w:val="20"/>
                <w:lang w:eastAsia="en-US"/>
              </w:rPr>
            </w:pPr>
            <w:r>
              <w:rPr>
                <w:rFonts w:ascii="PT Astra Serif" w:hAnsi="PT Astra Serif"/>
                <w:sz w:val="20"/>
                <w:szCs w:val="20"/>
                <w:lang w:eastAsia="en-US"/>
              </w:rPr>
              <w:t>Поставщик:</w:t>
            </w:r>
          </w:p>
          <w:p w:rsidR="00087027" w:rsidRDefault="00087027">
            <w:pPr>
              <w:rPr>
                <w:rFonts w:ascii="PT Astra Serif" w:hAnsi="PT Astra Serif"/>
                <w:sz w:val="20"/>
                <w:szCs w:val="20"/>
                <w:lang w:eastAsia="en-US"/>
              </w:rPr>
            </w:pPr>
          </w:p>
          <w:p w:rsidR="00087027" w:rsidRDefault="00087027">
            <w:pPr>
              <w:rPr>
                <w:rFonts w:ascii="PT Astra Serif" w:hAnsi="PT Astra Serif"/>
                <w:sz w:val="20"/>
                <w:szCs w:val="20"/>
                <w:lang w:eastAsia="en-US"/>
              </w:rPr>
            </w:pPr>
          </w:p>
          <w:p w:rsidR="00087027" w:rsidRDefault="00087027">
            <w:pPr>
              <w:rPr>
                <w:rFonts w:ascii="PT Astra Serif" w:hAnsi="PT Astra Serif"/>
                <w:sz w:val="20"/>
                <w:szCs w:val="20"/>
                <w:lang w:eastAsia="en-US"/>
              </w:rPr>
            </w:pPr>
          </w:p>
          <w:p w:rsidR="00087027" w:rsidRDefault="00087027">
            <w:pPr>
              <w:rPr>
                <w:rFonts w:ascii="PT Astra Serif" w:hAnsi="PT Astra Serif"/>
                <w:sz w:val="20"/>
                <w:szCs w:val="20"/>
                <w:lang w:eastAsia="en-US"/>
              </w:rPr>
            </w:pPr>
          </w:p>
          <w:p w:rsidR="00087027" w:rsidRDefault="00087027">
            <w:pPr>
              <w:rPr>
                <w:rFonts w:ascii="PT Astra Serif" w:hAnsi="PT Astra Serif"/>
                <w:sz w:val="20"/>
                <w:szCs w:val="20"/>
                <w:lang w:eastAsia="en-US"/>
              </w:rPr>
            </w:pPr>
          </w:p>
          <w:p w:rsidR="00087027" w:rsidRDefault="00087027">
            <w:pPr>
              <w:rPr>
                <w:rFonts w:ascii="PT Astra Serif" w:hAnsi="PT Astra Serif"/>
                <w:sz w:val="20"/>
                <w:szCs w:val="20"/>
                <w:lang w:eastAsia="en-US"/>
              </w:rPr>
            </w:pPr>
          </w:p>
          <w:p w:rsidR="00087027" w:rsidRDefault="00087027">
            <w:pPr>
              <w:rPr>
                <w:rFonts w:ascii="PT Astra Serif" w:hAnsi="PT Astra Serif"/>
                <w:sz w:val="20"/>
                <w:szCs w:val="20"/>
                <w:lang w:eastAsia="en-US"/>
              </w:rPr>
            </w:pPr>
          </w:p>
          <w:p w:rsidR="00087027" w:rsidRDefault="00087027">
            <w:pPr>
              <w:rPr>
                <w:rFonts w:ascii="PT Astra Serif" w:hAnsi="PT Astra Serif"/>
                <w:sz w:val="20"/>
                <w:szCs w:val="20"/>
                <w:lang w:eastAsia="en-US"/>
              </w:rPr>
            </w:pPr>
          </w:p>
          <w:p w:rsidR="00087027" w:rsidRDefault="00087027">
            <w:pPr>
              <w:rPr>
                <w:rFonts w:ascii="PT Astra Serif" w:hAnsi="PT Astra Serif"/>
                <w:sz w:val="20"/>
                <w:szCs w:val="20"/>
                <w:lang w:eastAsia="en-US"/>
              </w:rPr>
            </w:pPr>
          </w:p>
          <w:p w:rsidR="00087027" w:rsidRDefault="00087027">
            <w:pPr>
              <w:rPr>
                <w:rFonts w:ascii="PT Astra Serif" w:hAnsi="PT Astra Serif"/>
                <w:sz w:val="20"/>
                <w:szCs w:val="20"/>
                <w:lang w:eastAsia="en-US"/>
              </w:rPr>
            </w:pPr>
          </w:p>
          <w:p w:rsidR="00087027" w:rsidRDefault="00087027">
            <w:pPr>
              <w:rPr>
                <w:rFonts w:ascii="PT Astra Serif" w:hAnsi="PT Astra Serif"/>
                <w:sz w:val="20"/>
                <w:szCs w:val="20"/>
                <w:lang w:eastAsia="en-US"/>
              </w:rPr>
            </w:pPr>
          </w:p>
          <w:p w:rsidR="00B27218" w:rsidRDefault="00B27218">
            <w:pPr>
              <w:rPr>
                <w:rFonts w:ascii="PT Astra Serif" w:hAnsi="PT Astra Serif"/>
                <w:sz w:val="20"/>
                <w:szCs w:val="20"/>
                <w:lang w:eastAsia="en-US"/>
              </w:rPr>
            </w:pPr>
          </w:p>
          <w:p w:rsidR="00087027" w:rsidRDefault="00087027">
            <w:pPr>
              <w:rPr>
                <w:rFonts w:ascii="PT Astra Serif" w:hAnsi="PT Astra Serif"/>
                <w:sz w:val="20"/>
                <w:szCs w:val="20"/>
                <w:lang w:eastAsia="en-US"/>
              </w:rPr>
            </w:pPr>
          </w:p>
          <w:p w:rsidR="00087027" w:rsidRDefault="00087027">
            <w:pPr>
              <w:rPr>
                <w:rFonts w:ascii="PT Astra Serif" w:hAnsi="PT Astra Serif"/>
                <w:sz w:val="20"/>
                <w:szCs w:val="20"/>
                <w:lang w:eastAsia="en-US"/>
              </w:rPr>
            </w:pPr>
          </w:p>
          <w:p w:rsidR="00087027" w:rsidRDefault="00087027">
            <w:pPr>
              <w:rPr>
                <w:rFonts w:ascii="PT Astra Serif" w:hAnsi="PT Astra Serif"/>
                <w:sz w:val="20"/>
                <w:szCs w:val="20"/>
                <w:lang w:eastAsia="en-US"/>
              </w:rPr>
            </w:pPr>
          </w:p>
          <w:p w:rsidR="00087027" w:rsidRDefault="00087027">
            <w:pPr>
              <w:rPr>
                <w:rFonts w:ascii="PT Astra Serif" w:hAnsi="PT Astra Serif"/>
                <w:sz w:val="20"/>
                <w:szCs w:val="20"/>
                <w:lang w:eastAsia="en-US"/>
              </w:rPr>
            </w:pPr>
          </w:p>
          <w:p w:rsidR="00087027" w:rsidRDefault="00491C9B">
            <w:pPr>
              <w:rPr>
                <w:rFonts w:ascii="PT Astra Serif" w:hAnsi="PT Astra Serif"/>
                <w:sz w:val="20"/>
                <w:szCs w:val="20"/>
                <w:lang w:eastAsia="en-US"/>
              </w:rPr>
            </w:pPr>
            <w:r>
              <w:rPr>
                <w:rFonts w:ascii="PT Astra Serif" w:hAnsi="PT Astra Serif"/>
                <w:sz w:val="20"/>
                <w:szCs w:val="20"/>
                <w:lang w:eastAsia="en-US"/>
              </w:rPr>
              <w:t>От Поставщика:</w:t>
            </w:r>
          </w:p>
          <w:p w:rsidR="00087027" w:rsidRDefault="00087027">
            <w:pPr>
              <w:rPr>
                <w:rFonts w:ascii="PT Astra Serif" w:hAnsi="PT Astra Serif"/>
                <w:sz w:val="20"/>
                <w:szCs w:val="20"/>
                <w:lang w:eastAsia="en-US"/>
              </w:rPr>
            </w:pPr>
          </w:p>
          <w:p w:rsidR="00087027" w:rsidRDefault="00087027">
            <w:pPr>
              <w:rPr>
                <w:rFonts w:ascii="PT Astra Serif" w:hAnsi="PT Astra Serif"/>
                <w:sz w:val="20"/>
                <w:szCs w:val="20"/>
                <w:lang w:eastAsia="en-US"/>
              </w:rPr>
            </w:pPr>
          </w:p>
          <w:p w:rsidR="00087027" w:rsidRDefault="00087027">
            <w:pPr>
              <w:rPr>
                <w:rFonts w:ascii="PT Astra Serif" w:hAnsi="PT Astra Serif"/>
                <w:sz w:val="20"/>
                <w:szCs w:val="20"/>
                <w:lang w:eastAsia="en-US"/>
              </w:rPr>
            </w:pPr>
          </w:p>
          <w:p w:rsidR="00087027" w:rsidRDefault="00491C9B">
            <w:pPr>
              <w:rPr>
                <w:rFonts w:ascii="PT Astra Serif" w:hAnsi="PT Astra Serif"/>
                <w:sz w:val="20"/>
                <w:szCs w:val="20"/>
                <w:lang w:eastAsia="en-US"/>
              </w:rPr>
            </w:pPr>
            <w:r>
              <w:rPr>
                <w:rFonts w:ascii="PT Astra Serif" w:hAnsi="PT Astra Serif"/>
                <w:sz w:val="20"/>
                <w:szCs w:val="20"/>
                <w:lang w:eastAsia="en-US"/>
              </w:rPr>
              <w:t xml:space="preserve"> ________________/__________/</w:t>
            </w:r>
          </w:p>
          <w:p w:rsidR="00087027" w:rsidRDefault="00491C9B">
            <w:pPr>
              <w:widowControl w:val="0"/>
              <w:jc w:val="both"/>
              <w:rPr>
                <w:rFonts w:eastAsiaTheme="minorHAnsi"/>
                <w:lang w:eastAsia="en-US"/>
              </w:rPr>
            </w:pPr>
            <w:r>
              <w:rPr>
                <w:rFonts w:ascii="PT Astra Serif" w:hAnsi="PT Astra Serif"/>
                <w:sz w:val="20"/>
                <w:szCs w:val="20"/>
                <w:lang w:eastAsia="en-US"/>
              </w:rPr>
              <w:t>М.П.</w:t>
            </w:r>
          </w:p>
        </w:tc>
      </w:tr>
    </w:tbl>
    <w:p w:rsidR="00087027" w:rsidRDefault="00087027">
      <w:pPr>
        <w:sectPr w:rsidR="00087027">
          <w:pgSz w:w="11906" w:h="16838"/>
          <w:pgMar w:top="1134" w:right="567" w:bottom="1134" w:left="1701" w:header="0" w:footer="0" w:gutter="0"/>
          <w:cols w:space="720"/>
          <w:formProt w:val="0"/>
          <w:docGrid w:linePitch="100"/>
        </w:sectPr>
      </w:pPr>
    </w:p>
    <w:p w:rsidR="00087027" w:rsidRDefault="00087027">
      <w:pPr>
        <w:jc w:val="right"/>
        <w:rPr>
          <w:rFonts w:eastAsiaTheme="minorHAnsi"/>
          <w:sz w:val="22"/>
          <w:szCs w:val="22"/>
          <w:lang w:eastAsia="en-US"/>
        </w:rPr>
      </w:pPr>
    </w:p>
    <w:p w:rsidR="00087027" w:rsidRDefault="00087027">
      <w:pPr>
        <w:sectPr w:rsidR="00087027">
          <w:type w:val="continuous"/>
          <w:pgSz w:w="11906" w:h="16838"/>
          <w:pgMar w:top="1134" w:right="567" w:bottom="1134" w:left="1701" w:header="0" w:footer="0" w:gutter="0"/>
          <w:cols w:space="720"/>
          <w:formProt w:val="0"/>
          <w:docGrid w:linePitch="100"/>
        </w:sectPr>
      </w:pPr>
    </w:p>
    <w:p w:rsidR="00087027" w:rsidRPr="00040029" w:rsidRDefault="00491C9B">
      <w:pPr>
        <w:ind w:left="142"/>
        <w:jc w:val="right"/>
        <w:rPr>
          <w:rFonts w:ascii="PT Astra Serif" w:eastAsiaTheme="minorHAnsi" w:hAnsi="PT Astra Serif"/>
          <w:sz w:val="20"/>
          <w:szCs w:val="20"/>
          <w:lang w:eastAsia="en-US"/>
        </w:rPr>
      </w:pPr>
      <w:r w:rsidRPr="00040029">
        <w:rPr>
          <w:rFonts w:ascii="PT Astra Serif" w:eastAsiaTheme="minorHAnsi" w:hAnsi="PT Astra Serif"/>
          <w:sz w:val="20"/>
          <w:szCs w:val="20"/>
          <w:lang w:eastAsia="en-US"/>
        </w:rPr>
        <w:lastRenderedPageBreak/>
        <w:t>Приложение № 1</w:t>
      </w:r>
    </w:p>
    <w:p w:rsidR="00087027" w:rsidRPr="00040029" w:rsidRDefault="00491C9B">
      <w:pPr>
        <w:jc w:val="right"/>
        <w:rPr>
          <w:rFonts w:ascii="PT Astra Serif" w:eastAsiaTheme="minorHAnsi" w:hAnsi="PT Astra Serif"/>
          <w:sz w:val="20"/>
          <w:szCs w:val="20"/>
          <w:lang w:eastAsia="en-US"/>
        </w:rPr>
      </w:pPr>
      <w:r w:rsidRPr="00040029">
        <w:rPr>
          <w:rFonts w:ascii="PT Astra Serif" w:eastAsiaTheme="minorHAnsi" w:hAnsi="PT Astra Serif"/>
          <w:sz w:val="20"/>
          <w:szCs w:val="20"/>
          <w:lang w:eastAsia="en-US"/>
        </w:rPr>
        <w:t xml:space="preserve">к Контракту № _______       </w:t>
      </w:r>
    </w:p>
    <w:p w:rsidR="00087027" w:rsidRPr="00040029" w:rsidRDefault="00491C9B">
      <w:pPr>
        <w:jc w:val="right"/>
        <w:rPr>
          <w:rFonts w:ascii="PT Astra Serif" w:eastAsiaTheme="minorHAnsi" w:hAnsi="PT Astra Serif"/>
          <w:sz w:val="20"/>
          <w:szCs w:val="20"/>
          <w:lang w:eastAsia="en-US"/>
        </w:rPr>
      </w:pPr>
      <w:r w:rsidRPr="00040029">
        <w:rPr>
          <w:rFonts w:ascii="PT Astra Serif" w:eastAsiaTheme="minorHAnsi" w:hAnsi="PT Astra Serif"/>
          <w:sz w:val="20"/>
          <w:szCs w:val="20"/>
          <w:lang w:eastAsia="en-US"/>
        </w:rPr>
        <w:t>от «____ »  ______  202</w:t>
      </w:r>
      <w:r w:rsidR="00040029" w:rsidRPr="00040029">
        <w:rPr>
          <w:rFonts w:ascii="PT Astra Serif" w:eastAsiaTheme="minorHAnsi" w:hAnsi="PT Astra Serif"/>
          <w:sz w:val="20"/>
          <w:szCs w:val="20"/>
          <w:lang w:eastAsia="en-US"/>
        </w:rPr>
        <w:t>6</w:t>
      </w:r>
      <w:r w:rsidRPr="00040029">
        <w:rPr>
          <w:rFonts w:ascii="PT Astra Serif" w:eastAsiaTheme="minorHAnsi" w:hAnsi="PT Astra Serif"/>
          <w:sz w:val="20"/>
          <w:szCs w:val="20"/>
          <w:lang w:eastAsia="en-US"/>
        </w:rPr>
        <w:t xml:space="preserve"> г.</w:t>
      </w:r>
    </w:p>
    <w:p w:rsidR="00087027" w:rsidRPr="00040029" w:rsidRDefault="00491C9B">
      <w:pPr>
        <w:jc w:val="center"/>
        <w:rPr>
          <w:rFonts w:ascii="PT Astra Serif" w:eastAsiaTheme="minorHAnsi" w:hAnsi="PT Astra Serif"/>
          <w:sz w:val="20"/>
          <w:szCs w:val="20"/>
          <w:lang w:eastAsia="en-US"/>
        </w:rPr>
      </w:pPr>
      <w:r w:rsidRPr="00040029">
        <w:rPr>
          <w:rFonts w:ascii="PT Astra Serif" w:eastAsiaTheme="minorHAnsi" w:hAnsi="PT Astra Serif"/>
          <w:sz w:val="20"/>
          <w:szCs w:val="20"/>
          <w:lang w:eastAsia="en-US"/>
        </w:rPr>
        <w:t>СПЕЦИФИКАЦИЯ</w:t>
      </w:r>
    </w:p>
    <w:p w:rsidR="00087027" w:rsidRPr="00040029" w:rsidRDefault="00087027">
      <w:pPr>
        <w:jc w:val="center"/>
        <w:rPr>
          <w:rFonts w:ascii="PT Astra Serif" w:eastAsiaTheme="minorHAnsi" w:hAnsi="PT Astra Serif"/>
          <w:sz w:val="20"/>
          <w:szCs w:val="20"/>
          <w:lang w:eastAsia="en-US"/>
        </w:rPr>
      </w:pPr>
    </w:p>
    <w:tbl>
      <w:tblPr>
        <w:tblW w:w="15735" w:type="dxa"/>
        <w:tblInd w:w="-601" w:type="dxa"/>
        <w:tblLayout w:type="fixed"/>
        <w:tblLook w:val="04A0" w:firstRow="1" w:lastRow="0" w:firstColumn="1" w:lastColumn="0" w:noHBand="0" w:noVBand="1"/>
      </w:tblPr>
      <w:tblGrid>
        <w:gridCol w:w="425"/>
        <w:gridCol w:w="2128"/>
        <w:gridCol w:w="1275"/>
        <w:gridCol w:w="2553"/>
        <w:gridCol w:w="849"/>
        <w:gridCol w:w="2268"/>
        <w:gridCol w:w="851"/>
        <w:gridCol w:w="850"/>
        <w:gridCol w:w="1276"/>
        <w:gridCol w:w="992"/>
        <w:gridCol w:w="1134"/>
        <w:gridCol w:w="1134"/>
      </w:tblGrid>
      <w:tr w:rsidR="00087027" w:rsidRPr="00040029" w:rsidTr="00B116F0">
        <w:trPr>
          <w:trHeight w:val="185"/>
        </w:trPr>
        <w:tc>
          <w:tcPr>
            <w:tcW w:w="425" w:type="dxa"/>
            <w:tcBorders>
              <w:top w:val="single" w:sz="4" w:space="0" w:color="000000"/>
              <w:left w:val="single" w:sz="4" w:space="0" w:color="000000"/>
              <w:bottom w:val="single" w:sz="4" w:space="0" w:color="000000"/>
            </w:tcBorders>
            <w:vAlign w:val="center"/>
          </w:tcPr>
          <w:p w:rsidR="00087027" w:rsidRPr="00040029" w:rsidRDefault="00491C9B">
            <w:pPr>
              <w:spacing w:line="276" w:lineRule="auto"/>
              <w:jc w:val="both"/>
              <w:rPr>
                <w:rFonts w:ascii="PT Astra Serif" w:eastAsia="Calibri" w:hAnsi="PT Astra Serif"/>
                <w:sz w:val="20"/>
                <w:szCs w:val="20"/>
                <w:lang w:eastAsia="en-US"/>
              </w:rPr>
            </w:pPr>
            <w:r w:rsidRPr="00040029">
              <w:rPr>
                <w:rFonts w:ascii="PT Astra Serif" w:eastAsia="Calibri" w:hAnsi="PT Astra Serif"/>
                <w:sz w:val="20"/>
                <w:szCs w:val="20"/>
                <w:lang w:eastAsia="en-US"/>
              </w:rPr>
              <w:t xml:space="preserve">№ </w:t>
            </w:r>
            <w:proofErr w:type="gramStart"/>
            <w:r w:rsidRPr="00040029">
              <w:rPr>
                <w:rFonts w:ascii="PT Astra Serif" w:eastAsia="Calibri" w:hAnsi="PT Astra Serif"/>
                <w:sz w:val="20"/>
                <w:szCs w:val="20"/>
                <w:lang w:eastAsia="en-US"/>
              </w:rPr>
              <w:t>п</w:t>
            </w:r>
            <w:proofErr w:type="gramEnd"/>
            <w:r w:rsidRPr="00040029">
              <w:rPr>
                <w:rFonts w:ascii="PT Astra Serif" w:eastAsia="Calibri" w:hAnsi="PT Astra Serif"/>
                <w:sz w:val="20"/>
                <w:szCs w:val="20"/>
                <w:lang w:eastAsia="en-US"/>
              </w:rPr>
              <w:t>/п</w:t>
            </w:r>
          </w:p>
        </w:tc>
        <w:tc>
          <w:tcPr>
            <w:tcW w:w="2128" w:type="dxa"/>
            <w:tcBorders>
              <w:top w:val="single" w:sz="4" w:space="0" w:color="000000"/>
              <w:left w:val="single" w:sz="4" w:space="0" w:color="000000"/>
              <w:bottom w:val="single" w:sz="4" w:space="0" w:color="000000"/>
            </w:tcBorders>
            <w:vAlign w:val="center"/>
          </w:tcPr>
          <w:p w:rsidR="00087027" w:rsidRPr="00040029" w:rsidRDefault="00491C9B">
            <w:pPr>
              <w:spacing w:line="276" w:lineRule="auto"/>
              <w:jc w:val="both"/>
              <w:rPr>
                <w:rFonts w:ascii="PT Astra Serif" w:eastAsia="Calibri" w:hAnsi="PT Astra Serif"/>
                <w:sz w:val="20"/>
                <w:szCs w:val="20"/>
                <w:lang w:eastAsia="en-US"/>
              </w:rPr>
            </w:pPr>
            <w:r w:rsidRPr="00040029">
              <w:rPr>
                <w:rFonts w:ascii="PT Astra Serif" w:eastAsia="Calibri" w:hAnsi="PT Astra Serif"/>
                <w:sz w:val="20"/>
                <w:szCs w:val="20"/>
                <w:lang w:eastAsia="en-US"/>
              </w:rPr>
              <w:t>Наименование Товара</w:t>
            </w:r>
          </w:p>
        </w:tc>
        <w:tc>
          <w:tcPr>
            <w:tcW w:w="1275" w:type="dxa"/>
            <w:tcBorders>
              <w:top w:val="single" w:sz="4" w:space="0" w:color="000000"/>
              <w:left w:val="single" w:sz="4" w:space="0" w:color="000000"/>
              <w:bottom w:val="single" w:sz="4" w:space="0" w:color="000000"/>
              <w:right w:val="single" w:sz="4" w:space="0" w:color="000000"/>
            </w:tcBorders>
            <w:vAlign w:val="center"/>
          </w:tcPr>
          <w:p w:rsidR="00087027" w:rsidRPr="00040029" w:rsidRDefault="00491C9B">
            <w:pPr>
              <w:spacing w:line="276" w:lineRule="auto"/>
              <w:jc w:val="both"/>
              <w:rPr>
                <w:rFonts w:ascii="PT Astra Serif" w:eastAsia="Calibri" w:hAnsi="PT Astra Serif"/>
                <w:sz w:val="20"/>
                <w:szCs w:val="20"/>
                <w:lang w:eastAsia="en-US"/>
              </w:rPr>
            </w:pPr>
            <w:r w:rsidRPr="00040029">
              <w:rPr>
                <w:rFonts w:ascii="PT Astra Serif" w:eastAsia="Calibri" w:hAnsi="PT Astra Serif"/>
                <w:sz w:val="20"/>
                <w:szCs w:val="20"/>
                <w:lang w:eastAsia="en-US"/>
              </w:rPr>
              <w:t>Код позиции</w:t>
            </w:r>
          </w:p>
        </w:tc>
        <w:tc>
          <w:tcPr>
            <w:tcW w:w="5670" w:type="dxa"/>
            <w:gridSpan w:val="3"/>
            <w:tcBorders>
              <w:top w:val="single" w:sz="4" w:space="0" w:color="000000"/>
              <w:left w:val="single" w:sz="4" w:space="0" w:color="000000"/>
              <w:bottom w:val="single" w:sz="4" w:space="0" w:color="000000"/>
            </w:tcBorders>
            <w:vAlign w:val="center"/>
          </w:tcPr>
          <w:p w:rsidR="00087027" w:rsidRPr="00040029" w:rsidRDefault="00491C9B">
            <w:pPr>
              <w:spacing w:line="276" w:lineRule="auto"/>
              <w:jc w:val="both"/>
              <w:rPr>
                <w:rFonts w:ascii="PT Astra Serif" w:eastAsia="Calibri" w:hAnsi="PT Astra Serif"/>
                <w:sz w:val="20"/>
                <w:szCs w:val="20"/>
                <w:lang w:eastAsia="en-US"/>
              </w:rPr>
            </w:pPr>
            <w:r w:rsidRPr="00040029">
              <w:rPr>
                <w:rFonts w:ascii="PT Astra Serif" w:eastAsia="Calibri" w:hAnsi="PT Astra Serif"/>
                <w:sz w:val="20"/>
                <w:szCs w:val="20"/>
                <w:lang w:eastAsia="en-US"/>
              </w:rPr>
              <w:t>Функциональные характеристики (потребительские свойства) Товара</w:t>
            </w:r>
          </w:p>
        </w:tc>
        <w:tc>
          <w:tcPr>
            <w:tcW w:w="851" w:type="dxa"/>
            <w:tcBorders>
              <w:top w:val="single" w:sz="4" w:space="0" w:color="000000"/>
              <w:left w:val="single" w:sz="4" w:space="0" w:color="000000"/>
              <w:bottom w:val="single" w:sz="4" w:space="0" w:color="000000"/>
            </w:tcBorders>
            <w:vAlign w:val="center"/>
          </w:tcPr>
          <w:p w:rsidR="00087027" w:rsidRPr="00040029" w:rsidRDefault="00491C9B">
            <w:pPr>
              <w:spacing w:line="276" w:lineRule="auto"/>
              <w:jc w:val="center"/>
              <w:rPr>
                <w:rFonts w:ascii="PT Astra Serif" w:eastAsia="Calibri" w:hAnsi="PT Astra Serif"/>
                <w:sz w:val="20"/>
                <w:szCs w:val="20"/>
                <w:lang w:eastAsia="en-US"/>
              </w:rPr>
            </w:pPr>
            <w:r w:rsidRPr="00040029">
              <w:rPr>
                <w:rFonts w:ascii="PT Astra Serif" w:eastAsia="Calibri" w:hAnsi="PT Astra Serif"/>
                <w:sz w:val="20"/>
                <w:szCs w:val="20"/>
                <w:lang w:eastAsia="en-US"/>
              </w:rPr>
              <w:t>Ед. изм.</w:t>
            </w:r>
          </w:p>
        </w:tc>
        <w:tc>
          <w:tcPr>
            <w:tcW w:w="850" w:type="dxa"/>
            <w:tcBorders>
              <w:top w:val="single" w:sz="4" w:space="0" w:color="000000"/>
              <w:left w:val="single" w:sz="4" w:space="0" w:color="000000"/>
              <w:bottom w:val="single" w:sz="4" w:space="0" w:color="000000"/>
            </w:tcBorders>
            <w:vAlign w:val="center"/>
          </w:tcPr>
          <w:p w:rsidR="00087027" w:rsidRPr="00040029" w:rsidRDefault="00491C9B">
            <w:pPr>
              <w:spacing w:line="276" w:lineRule="auto"/>
              <w:jc w:val="center"/>
              <w:rPr>
                <w:rFonts w:ascii="PT Astra Serif" w:eastAsia="Calibri" w:hAnsi="PT Astra Serif"/>
                <w:sz w:val="20"/>
                <w:szCs w:val="20"/>
                <w:lang w:eastAsia="en-US"/>
              </w:rPr>
            </w:pPr>
            <w:r w:rsidRPr="00040029">
              <w:rPr>
                <w:rFonts w:ascii="PT Astra Serif" w:eastAsia="Calibri" w:hAnsi="PT Astra Serif"/>
                <w:sz w:val="20"/>
                <w:szCs w:val="20"/>
                <w:lang w:eastAsia="en-US"/>
              </w:rPr>
              <w:t>Кол-во</w:t>
            </w:r>
          </w:p>
        </w:tc>
        <w:tc>
          <w:tcPr>
            <w:tcW w:w="1276" w:type="dxa"/>
            <w:tcBorders>
              <w:top w:val="single" w:sz="4" w:space="0" w:color="000000"/>
              <w:left w:val="single" w:sz="4" w:space="0" w:color="000000"/>
              <w:bottom w:val="single" w:sz="4" w:space="0" w:color="000000"/>
            </w:tcBorders>
            <w:vAlign w:val="center"/>
          </w:tcPr>
          <w:p w:rsidR="00087027" w:rsidRPr="00040029" w:rsidRDefault="00491C9B">
            <w:pPr>
              <w:spacing w:line="276" w:lineRule="auto"/>
              <w:jc w:val="center"/>
              <w:rPr>
                <w:rFonts w:ascii="PT Astra Serif" w:eastAsia="Calibri" w:hAnsi="PT Astra Serif"/>
                <w:sz w:val="20"/>
                <w:szCs w:val="20"/>
                <w:lang w:eastAsia="en-US"/>
              </w:rPr>
            </w:pPr>
            <w:r w:rsidRPr="00040029">
              <w:rPr>
                <w:rFonts w:ascii="PT Astra Serif" w:eastAsia="Calibri" w:hAnsi="PT Astra Serif"/>
                <w:sz w:val="20"/>
                <w:szCs w:val="20"/>
                <w:lang w:eastAsia="en-US"/>
              </w:rPr>
              <w:t>Цена за ед. без      НДС,  руб.</w:t>
            </w:r>
          </w:p>
        </w:tc>
        <w:tc>
          <w:tcPr>
            <w:tcW w:w="992" w:type="dxa"/>
            <w:tcBorders>
              <w:top w:val="single" w:sz="4" w:space="0" w:color="000000"/>
              <w:left w:val="single" w:sz="4" w:space="0" w:color="000000"/>
              <w:bottom w:val="single" w:sz="4" w:space="0" w:color="000000"/>
            </w:tcBorders>
            <w:vAlign w:val="center"/>
          </w:tcPr>
          <w:p w:rsidR="00087027" w:rsidRPr="00040029" w:rsidRDefault="00491C9B">
            <w:pPr>
              <w:spacing w:line="276" w:lineRule="auto"/>
              <w:jc w:val="center"/>
              <w:rPr>
                <w:rFonts w:ascii="PT Astra Serif" w:eastAsia="Calibri" w:hAnsi="PT Astra Serif"/>
                <w:sz w:val="20"/>
                <w:szCs w:val="20"/>
                <w:lang w:eastAsia="en-US"/>
              </w:rPr>
            </w:pPr>
            <w:r w:rsidRPr="00040029">
              <w:rPr>
                <w:rFonts w:ascii="PT Astra Serif" w:eastAsia="Calibri" w:hAnsi="PT Astra Serif"/>
                <w:sz w:val="20"/>
                <w:szCs w:val="20"/>
                <w:lang w:eastAsia="en-US"/>
              </w:rPr>
              <w:t>Ставка НДС, %</w:t>
            </w:r>
          </w:p>
        </w:tc>
        <w:tc>
          <w:tcPr>
            <w:tcW w:w="1134" w:type="dxa"/>
            <w:tcBorders>
              <w:top w:val="single" w:sz="4" w:space="0" w:color="000000"/>
              <w:left w:val="single" w:sz="4" w:space="0" w:color="000000"/>
              <w:bottom w:val="single" w:sz="4" w:space="0" w:color="000000"/>
            </w:tcBorders>
            <w:vAlign w:val="center"/>
          </w:tcPr>
          <w:p w:rsidR="00087027" w:rsidRPr="00040029" w:rsidRDefault="00040029">
            <w:pPr>
              <w:spacing w:line="276" w:lineRule="auto"/>
              <w:jc w:val="center"/>
              <w:rPr>
                <w:rFonts w:ascii="PT Astra Serif" w:eastAsia="Calibri" w:hAnsi="PT Astra Serif"/>
                <w:sz w:val="20"/>
                <w:szCs w:val="20"/>
                <w:lang w:eastAsia="en-US"/>
              </w:rPr>
            </w:pPr>
            <w:r>
              <w:rPr>
                <w:rFonts w:ascii="PT Astra Serif" w:eastAsia="Calibri" w:hAnsi="PT Astra Serif"/>
                <w:sz w:val="20"/>
                <w:szCs w:val="20"/>
                <w:lang w:eastAsia="en-US"/>
              </w:rPr>
              <w:t>Цена за ед. НДС</w:t>
            </w:r>
            <w:r w:rsidR="00491C9B" w:rsidRPr="00040029">
              <w:rPr>
                <w:rFonts w:ascii="PT Astra Serif" w:eastAsia="Calibri" w:hAnsi="PT Astra Serif"/>
                <w:sz w:val="20"/>
                <w:szCs w:val="20"/>
                <w:lang w:eastAsia="en-US"/>
              </w:rPr>
              <w:t xml:space="preserve"> не облагается</w:t>
            </w:r>
            <w:r w:rsidR="00B116F0" w:rsidRPr="00B116F0">
              <w:rPr>
                <w:rFonts w:ascii="PT Astra Serif" w:eastAsia="Calibri" w:hAnsi="PT Astra Serif"/>
                <w:sz w:val="20"/>
                <w:szCs w:val="20"/>
                <w:lang w:eastAsia="en-US"/>
              </w:rPr>
              <w:t>,  руб.</w:t>
            </w:r>
          </w:p>
        </w:tc>
        <w:tc>
          <w:tcPr>
            <w:tcW w:w="1134" w:type="dxa"/>
            <w:tcBorders>
              <w:top w:val="single" w:sz="4" w:space="0" w:color="000000"/>
              <w:left w:val="single" w:sz="4" w:space="0" w:color="000000"/>
              <w:bottom w:val="single" w:sz="4" w:space="0" w:color="000000"/>
              <w:right w:val="single" w:sz="4" w:space="0" w:color="000000"/>
            </w:tcBorders>
            <w:vAlign w:val="center"/>
          </w:tcPr>
          <w:p w:rsidR="00087027" w:rsidRPr="00040029" w:rsidRDefault="00491C9B">
            <w:pPr>
              <w:spacing w:line="276" w:lineRule="auto"/>
              <w:jc w:val="center"/>
              <w:rPr>
                <w:rFonts w:ascii="PT Astra Serif" w:eastAsia="Calibri" w:hAnsi="PT Astra Serif"/>
                <w:sz w:val="20"/>
                <w:szCs w:val="20"/>
                <w:lang w:eastAsia="en-US"/>
              </w:rPr>
            </w:pPr>
            <w:r w:rsidRPr="00040029">
              <w:rPr>
                <w:rFonts w:ascii="PT Astra Serif" w:eastAsia="Calibri" w:hAnsi="PT Astra Serif"/>
                <w:sz w:val="20"/>
                <w:szCs w:val="20"/>
                <w:lang w:eastAsia="en-US"/>
              </w:rPr>
              <w:t>Сумма, НДС не облагается.</w:t>
            </w:r>
          </w:p>
        </w:tc>
      </w:tr>
      <w:tr w:rsidR="00087027" w:rsidRPr="00040029" w:rsidTr="002667F5">
        <w:trPr>
          <w:trHeight w:val="73"/>
        </w:trPr>
        <w:tc>
          <w:tcPr>
            <w:tcW w:w="425" w:type="dxa"/>
            <w:tcBorders>
              <w:top w:val="single" w:sz="4" w:space="0" w:color="000000"/>
              <w:left w:val="single" w:sz="4" w:space="0" w:color="000000"/>
              <w:bottom w:val="single" w:sz="4" w:space="0" w:color="auto"/>
            </w:tcBorders>
            <w:vAlign w:val="center"/>
          </w:tcPr>
          <w:p w:rsidR="00087027" w:rsidRPr="00040029" w:rsidRDefault="00491C9B">
            <w:pPr>
              <w:spacing w:line="276" w:lineRule="auto"/>
              <w:jc w:val="both"/>
              <w:rPr>
                <w:rFonts w:ascii="PT Astra Serif" w:eastAsia="Calibri" w:hAnsi="PT Astra Serif"/>
                <w:sz w:val="20"/>
                <w:szCs w:val="20"/>
                <w:lang w:eastAsia="en-US"/>
              </w:rPr>
            </w:pPr>
            <w:r w:rsidRPr="00040029">
              <w:rPr>
                <w:rFonts w:ascii="PT Astra Serif" w:eastAsia="Calibri" w:hAnsi="PT Astra Serif"/>
                <w:sz w:val="20"/>
                <w:szCs w:val="20"/>
                <w:lang w:eastAsia="en-US"/>
              </w:rPr>
              <w:t>1</w:t>
            </w:r>
          </w:p>
        </w:tc>
        <w:tc>
          <w:tcPr>
            <w:tcW w:w="2128" w:type="dxa"/>
            <w:tcBorders>
              <w:top w:val="single" w:sz="4" w:space="0" w:color="000000"/>
              <w:left w:val="single" w:sz="4" w:space="0" w:color="000000"/>
              <w:bottom w:val="single" w:sz="4" w:space="0" w:color="auto"/>
            </w:tcBorders>
            <w:vAlign w:val="center"/>
          </w:tcPr>
          <w:p w:rsidR="00087027" w:rsidRPr="00040029" w:rsidRDefault="00491C9B">
            <w:pPr>
              <w:spacing w:line="276" w:lineRule="auto"/>
              <w:jc w:val="both"/>
              <w:rPr>
                <w:rFonts w:ascii="PT Astra Serif" w:eastAsia="Calibri" w:hAnsi="PT Astra Serif"/>
                <w:sz w:val="20"/>
                <w:szCs w:val="20"/>
                <w:lang w:eastAsia="en-US"/>
              </w:rPr>
            </w:pPr>
            <w:r w:rsidRPr="00040029">
              <w:rPr>
                <w:rFonts w:ascii="PT Astra Serif" w:eastAsia="Calibri" w:hAnsi="PT Astra Serif"/>
                <w:sz w:val="20"/>
                <w:szCs w:val="20"/>
                <w:lang w:eastAsia="en-US"/>
              </w:rPr>
              <w:t>2</w:t>
            </w:r>
          </w:p>
        </w:tc>
        <w:tc>
          <w:tcPr>
            <w:tcW w:w="1275" w:type="dxa"/>
            <w:tcBorders>
              <w:top w:val="single" w:sz="4" w:space="0" w:color="000000"/>
              <w:left w:val="single" w:sz="4" w:space="0" w:color="000000"/>
              <w:bottom w:val="single" w:sz="4" w:space="0" w:color="auto"/>
              <w:right w:val="single" w:sz="4" w:space="0" w:color="000000"/>
            </w:tcBorders>
            <w:vAlign w:val="center"/>
          </w:tcPr>
          <w:p w:rsidR="00087027" w:rsidRPr="00040029" w:rsidRDefault="00491C9B">
            <w:pPr>
              <w:spacing w:line="276" w:lineRule="auto"/>
              <w:jc w:val="both"/>
              <w:rPr>
                <w:rFonts w:ascii="PT Astra Serif" w:eastAsia="Calibri" w:hAnsi="PT Astra Serif"/>
                <w:sz w:val="20"/>
                <w:szCs w:val="20"/>
                <w:lang w:eastAsia="en-US"/>
              </w:rPr>
            </w:pPr>
            <w:r w:rsidRPr="00040029">
              <w:rPr>
                <w:rFonts w:ascii="PT Astra Serif" w:eastAsia="Calibri" w:hAnsi="PT Astra Serif"/>
                <w:sz w:val="20"/>
                <w:szCs w:val="20"/>
                <w:lang w:eastAsia="en-US"/>
              </w:rPr>
              <w:t>3</w:t>
            </w:r>
          </w:p>
        </w:tc>
        <w:tc>
          <w:tcPr>
            <w:tcW w:w="5670" w:type="dxa"/>
            <w:gridSpan w:val="3"/>
            <w:tcBorders>
              <w:top w:val="single" w:sz="4" w:space="0" w:color="000000"/>
              <w:left w:val="single" w:sz="4" w:space="0" w:color="000000"/>
              <w:bottom w:val="single" w:sz="4" w:space="0" w:color="auto"/>
            </w:tcBorders>
            <w:vAlign w:val="center"/>
          </w:tcPr>
          <w:p w:rsidR="00087027" w:rsidRPr="00040029" w:rsidRDefault="00491C9B">
            <w:pPr>
              <w:spacing w:line="276" w:lineRule="auto"/>
              <w:jc w:val="both"/>
              <w:rPr>
                <w:rFonts w:ascii="PT Astra Serif" w:eastAsia="Calibri" w:hAnsi="PT Astra Serif"/>
                <w:sz w:val="20"/>
                <w:szCs w:val="20"/>
                <w:lang w:eastAsia="en-US"/>
              </w:rPr>
            </w:pPr>
            <w:r w:rsidRPr="00040029">
              <w:rPr>
                <w:rFonts w:ascii="PT Astra Serif" w:eastAsia="Calibri" w:hAnsi="PT Astra Serif"/>
                <w:sz w:val="20"/>
                <w:szCs w:val="20"/>
                <w:lang w:eastAsia="en-US"/>
              </w:rPr>
              <w:t>4</w:t>
            </w:r>
          </w:p>
        </w:tc>
        <w:tc>
          <w:tcPr>
            <w:tcW w:w="851" w:type="dxa"/>
            <w:tcBorders>
              <w:top w:val="single" w:sz="4" w:space="0" w:color="000000"/>
              <w:left w:val="single" w:sz="4" w:space="0" w:color="000000"/>
              <w:bottom w:val="single" w:sz="4" w:space="0" w:color="auto"/>
            </w:tcBorders>
            <w:vAlign w:val="center"/>
          </w:tcPr>
          <w:p w:rsidR="00087027" w:rsidRPr="00040029" w:rsidRDefault="00491C9B">
            <w:pPr>
              <w:spacing w:line="276" w:lineRule="auto"/>
              <w:jc w:val="both"/>
              <w:rPr>
                <w:rFonts w:ascii="PT Astra Serif" w:eastAsia="Calibri" w:hAnsi="PT Astra Serif"/>
                <w:sz w:val="20"/>
                <w:szCs w:val="20"/>
                <w:lang w:eastAsia="en-US"/>
              </w:rPr>
            </w:pPr>
            <w:r w:rsidRPr="00040029">
              <w:rPr>
                <w:rFonts w:ascii="PT Astra Serif" w:eastAsia="Calibri" w:hAnsi="PT Astra Serif"/>
                <w:sz w:val="20"/>
                <w:szCs w:val="20"/>
                <w:lang w:eastAsia="en-US"/>
              </w:rPr>
              <w:t>6</w:t>
            </w:r>
          </w:p>
        </w:tc>
        <w:tc>
          <w:tcPr>
            <w:tcW w:w="850" w:type="dxa"/>
            <w:tcBorders>
              <w:top w:val="single" w:sz="4" w:space="0" w:color="000000"/>
              <w:left w:val="single" w:sz="4" w:space="0" w:color="000000"/>
              <w:bottom w:val="single" w:sz="4" w:space="0" w:color="auto"/>
            </w:tcBorders>
            <w:vAlign w:val="center"/>
          </w:tcPr>
          <w:p w:rsidR="00087027" w:rsidRPr="00040029" w:rsidRDefault="00491C9B">
            <w:pPr>
              <w:spacing w:line="276" w:lineRule="auto"/>
              <w:jc w:val="both"/>
              <w:rPr>
                <w:rFonts w:ascii="PT Astra Serif" w:eastAsia="Calibri" w:hAnsi="PT Astra Serif"/>
                <w:sz w:val="20"/>
                <w:szCs w:val="20"/>
                <w:lang w:eastAsia="en-US"/>
              </w:rPr>
            </w:pPr>
            <w:r w:rsidRPr="00040029">
              <w:rPr>
                <w:rFonts w:ascii="PT Astra Serif" w:eastAsia="Calibri" w:hAnsi="PT Astra Serif"/>
                <w:sz w:val="20"/>
                <w:szCs w:val="20"/>
                <w:lang w:eastAsia="en-US"/>
              </w:rPr>
              <w:t>7</w:t>
            </w:r>
          </w:p>
        </w:tc>
        <w:tc>
          <w:tcPr>
            <w:tcW w:w="1276" w:type="dxa"/>
            <w:tcBorders>
              <w:top w:val="single" w:sz="4" w:space="0" w:color="000000"/>
              <w:left w:val="single" w:sz="4" w:space="0" w:color="000000"/>
              <w:bottom w:val="single" w:sz="4" w:space="0" w:color="auto"/>
            </w:tcBorders>
            <w:vAlign w:val="center"/>
          </w:tcPr>
          <w:p w:rsidR="00087027" w:rsidRPr="00040029" w:rsidRDefault="00491C9B">
            <w:pPr>
              <w:spacing w:line="276" w:lineRule="auto"/>
              <w:jc w:val="both"/>
              <w:rPr>
                <w:rFonts w:ascii="PT Astra Serif" w:eastAsia="Calibri" w:hAnsi="PT Astra Serif"/>
                <w:sz w:val="20"/>
                <w:szCs w:val="20"/>
                <w:lang w:eastAsia="en-US"/>
              </w:rPr>
            </w:pPr>
            <w:r w:rsidRPr="00040029">
              <w:rPr>
                <w:rFonts w:ascii="PT Astra Serif" w:eastAsia="Calibri" w:hAnsi="PT Astra Serif"/>
                <w:sz w:val="20"/>
                <w:szCs w:val="20"/>
                <w:lang w:eastAsia="en-US"/>
              </w:rPr>
              <w:t>8</w:t>
            </w:r>
          </w:p>
        </w:tc>
        <w:tc>
          <w:tcPr>
            <w:tcW w:w="992" w:type="dxa"/>
            <w:tcBorders>
              <w:top w:val="single" w:sz="4" w:space="0" w:color="000000"/>
              <w:left w:val="single" w:sz="4" w:space="0" w:color="000000"/>
              <w:bottom w:val="single" w:sz="4" w:space="0" w:color="auto"/>
            </w:tcBorders>
            <w:vAlign w:val="center"/>
          </w:tcPr>
          <w:p w:rsidR="00087027" w:rsidRPr="00040029" w:rsidRDefault="00491C9B">
            <w:pPr>
              <w:spacing w:line="276" w:lineRule="auto"/>
              <w:jc w:val="both"/>
              <w:rPr>
                <w:rFonts w:ascii="PT Astra Serif" w:eastAsia="Calibri" w:hAnsi="PT Astra Serif"/>
                <w:sz w:val="20"/>
                <w:szCs w:val="20"/>
                <w:lang w:eastAsia="en-US"/>
              </w:rPr>
            </w:pPr>
            <w:r w:rsidRPr="00040029">
              <w:rPr>
                <w:rFonts w:ascii="PT Astra Serif" w:eastAsia="Calibri" w:hAnsi="PT Astra Serif"/>
                <w:sz w:val="20"/>
                <w:szCs w:val="20"/>
                <w:lang w:eastAsia="en-US"/>
              </w:rPr>
              <w:t>9</w:t>
            </w:r>
          </w:p>
        </w:tc>
        <w:tc>
          <w:tcPr>
            <w:tcW w:w="1134" w:type="dxa"/>
            <w:tcBorders>
              <w:top w:val="single" w:sz="4" w:space="0" w:color="000000"/>
              <w:left w:val="single" w:sz="4" w:space="0" w:color="000000"/>
              <w:bottom w:val="single" w:sz="4" w:space="0" w:color="auto"/>
            </w:tcBorders>
            <w:vAlign w:val="center"/>
          </w:tcPr>
          <w:p w:rsidR="00087027" w:rsidRPr="00040029" w:rsidRDefault="00491C9B">
            <w:pPr>
              <w:spacing w:line="276" w:lineRule="auto"/>
              <w:jc w:val="both"/>
              <w:rPr>
                <w:rFonts w:ascii="PT Astra Serif" w:eastAsia="Calibri" w:hAnsi="PT Astra Serif"/>
                <w:sz w:val="20"/>
                <w:szCs w:val="20"/>
                <w:lang w:eastAsia="en-US"/>
              </w:rPr>
            </w:pPr>
            <w:r w:rsidRPr="00040029">
              <w:rPr>
                <w:rFonts w:ascii="PT Astra Serif" w:eastAsia="Calibri" w:hAnsi="PT Astra Serif"/>
                <w:sz w:val="20"/>
                <w:szCs w:val="20"/>
                <w:lang w:eastAsia="en-US"/>
              </w:rPr>
              <w:t>10</w:t>
            </w:r>
          </w:p>
        </w:tc>
        <w:tc>
          <w:tcPr>
            <w:tcW w:w="1134" w:type="dxa"/>
            <w:tcBorders>
              <w:top w:val="single" w:sz="4" w:space="0" w:color="000000"/>
              <w:left w:val="single" w:sz="4" w:space="0" w:color="000000"/>
              <w:bottom w:val="single" w:sz="4" w:space="0" w:color="auto"/>
              <w:right w:val="single" w:sz="4" w:space="0" w:color="000000"/>
            </w:tcBorders>
            <w:vAlign w:val="center"/>
          </w:tcPr>
          <w:p w:rsidR="00087027" w:rsidRPr="00040029" w:rsidRDefault="00491C9B">
            <w:pPr>
              <w:spacing w:line="276" w:lineRule="auto"/>
              <w:jc w:val="both"/>
              <w:rPr>
                <w:rFonts w:ascii="PT Astra Serif" w:eastAsia="Calibri" w:hAnsi="PT Astra Serif"/>
                <w:sz w:val="20"/>
                <w:szCs w:val="20"/>
                <w:lang w:eastAsia="en-US"/>
              </w:rPr>
            </w:pPr>
            <w:r w:rsidRPr="00040029">
              <w:rPr>
                <w:rFonts w:ascii="PT Astra Serif" w:eastAsia="Calibri" w:hAnsi="PT Astra Serif"/>
                <w:sz w:val="20"/>
                <w:szCs w:val="20"/>
                <w:lang w:eastAsia="en-US"/>
              </w:rPr>
              <w:t>11</w:t>
            </w:r>
          </w:p>
        </w:tc>
      </w:tr>
      <w:tr w:rsidR="00893338" w:rsidRPr="00040029" w:rsidTr="009E598C">
        <w:trPr>
          <w:trHeight w:val="1245"/>
        </w:trPr>
        <w:tc>
          <w:tcPr>
            <w:tcW w:w="425" w:type="dxa"/>
            <w:tcBorders>
              <w:top w:val="single" w:sz="4" w:space="0" w:color="auto"/>
              <w:left w:val="single" w:sz="4" w:space="0" w:color="auto"/>
              <w:bottom w:val="single" w:sz="4" w:space="0" w:color="auto"/>
              <w:right w:val="single" w:sz="4" w:space="0" w:color="auto"/>
            </w:tcBorders>
          </w:tcPr>
          <w:p w:rsidR="00893338" w:rsidRPr="00040029" w:rsidRDefault="00893338" w:rsidP="00040029">
            <w:pPr>
              <w:spacing w:line="276" w:lineRule="auto"/>
              <w:jc w:val="center"/>
              <w:rPr>
                <w:rFonts w:ascii="PT Astra Serif" w:eastAsia="Calibri" w:hAnsi="PT Astra Serif"/>
                <w:sz w:val="20"/>
                <w:szCs w:val="20"/>
                <w:lang w:eastAsia="en-US"/>
              </w:rPr>
            </w:pPr>
            <w:r w:rsidRPr="00040029">
              <w:rPr>
                <w:rFonts w:ascii="PT Astra Serif" w:eastAsia="Calibri" w:hAnsi="PT Astra Serif"/>
                <w:sz w:val="20"/>
                <w:szCs w:val="20"/>
                <w:lang w:eastAsia="en-US"/>
              </w:rPr>
              <w:t>1.</w:t>
            </w:r>
          </w:p>
        </w:tc>
        <w:tc>
          <w:tcPr>
            <w:tcW w:w="2128" w:type="dxa"/>
            <w:tcBorders>
              <w:top w:val="single" w:sz="4" w:space="0" w:color="auto"/>
              <w:left w:val="single" w:sz="4" w:space="0" w:color="auto"/>
              <w:bottom w:val="single" w:sz="4" w:space="0" w:color="auto"/>
              <w:right w:val="single" w:sz="4" w:space="0" w:color="auto"/>
            </w:tcBorders>
          </w:tcPr>
          <w:p w:rsidR="00893338" w:rsidRDefault="00893338" w:rsidP="00300D8B">
            <w:pPr>
              <w:rPr>
                <w:sz w:val="20"/>
                <w:szCs w:val="20"/>
              </w:rPr>
            </w:pPr>
            <w:r>
              <w:rPr>
                <w:sz w:val="20"/>
                <w:szCs w:val="20"/>
              </w:rPr>
              <w:t xml:space="preserve">Воздуховод </w:t>
            </w:r>
            <w:proofErr w:type="spellStart"/>
            <w:r>
              <w:rPr>
                <w:sz w:val="20"/>
                <w:szCs w:val="20"/>
              </w:rPr>
              <w:t>ротоглоточный</w:t>
            </w:r>
            <w:proofErr w:type="spellEnd"/>
            <w:r>
              <w:rPr>
                <w:sz w:val="20"/>
                <w:szCs w:val="20"/>
              </w:rPr>
              <w:t>, одноразового использования</w:t>
            </w:r>
          </w:p>
        </w:tc>
        <w:tc>
          <w:tcPr>
            <w:tcW w:w="1275" w:type="dxa"/>
            <w:tcBorders>
              <w:top w:val="single" w:sz="4" w:space="0" w:color="auto"/>
              <w:left w:val="single" w:sz="4" w:space="0" w:color="auto"/>
              <w:bottom w:val="single" w:sz="4" w:space="0" w:color="auto"/>
              <w:right w:val="single" w:sz="4" w:space="0" w:color="auto"/>
            </w:tcBorders>
          </w:tcPr>
          <w:p w:rsidR="00893338" w:rsidRDefault="00893338" w:rsidP="00300D8B">
            <w:pPr>
              <w:rPr>
                <w:sz w:val="20"/>
                <w:szCs w:val="20"/>
              </w:rPr>
            </w:pPr>
            <w:r>
              <w:rPr>
                <w:sz w:val="20"/>
                <w:szCs w:val="20"/>
              </w:rPr>
              <w:t>32.50.50.190-00001156</w:t>
            </w:r>
          </w:p>
        </w:tc>
        <w:tc>
          <w:tcPr>
            <w:tcW w:w="2553" w:type="dxa"/>
            <w:tcBorders>
              <w:top w:val="single" w:sz="4" w:space="0" w:color="auto"/>
              <w:left w:val="single" w:sz="4" w:space="0" w:color="auto"/>
              <w:bottom w:val="single" w:sz="4" w:space="0" w:color="auto"/>
              <w:right w:val="single" w:sz="4" w:space="0" w:color="auto"/>
            </w:tcBorders>
          </w:tcPr>
          <w:p w:rsidR="00893338" w:rsidRDefault="00893338" w:rsidP="00497D47">
            <w:pPr>
              <w:rPr>
                <w:sz w:val="20"/>
                <w:szCs w:val="20"/>
              </w:rPr>
            </w:pPr>
            <w:r>
              <w:rPr>
                <w:sz w:val="20"/>
                <w:szCs w:val="20"/>
              </w:rPr>
              <w:t>Размер</w:t>
            </w:r>
          </w:p>
        </w:tc>
        <w:tc>
          <w:tcPr>
            <w:tcW w:w="849" w:type="dxa"/>
            <w:tcBorders>
              <w:top w:val="single" w:sz="4" w:space="0" w:color="auto"/>
              <w:left w:val="single" w:sz="4" w:space="0" w:color="auto"/>
              <w:bottom w:val="single" w:sz="4" w:space="0" w:color="auto"/>
              <w:right w:val="single" w:sz="4" w:space="0" w:color="auto"/>
            </w:tcBorders>
          </w:tcPr>
          <w:p w:rsidR="00893338" w:rsidRDefault="00893338" w:rsidP="00497D47">
            <w:pPr>
              <w:rPr>
                <w:sz w:val="20"/>
                <w:szCs w:val="20"/>
              </w:rPr>
            </w:pPr>
            <w:r>
              <w:rPr>
                <w:sz w:val="20"/>
                <w:szCs w:val="20"/>
              </w:rPr>
              <w:t>4</w:t>
            </w:r>
          </w:p>
        </w:tc>
        <w:tc>
          <w:tcPr>
            <w:tcW w:w="2268" w:type="dxa"/>
            <w:tcBorders>
              <w:top w:val="single" w:sz="4" w:space="0" w:color="auto"/>
              <w:left w:val="single" w:sz="4" w:space="0" w:color="auto"/>
              <w:bottom w:val="single" w:sz="4" w:space="0" w:color="auto"/>
              <w:right w:val="single" w:sz="4" w:space="0" w:color="auto"/>
            </w:tcBorders>
          </w:tcPr>
          <w:p w:rsidR="00893338" w:rsidRPr="000124CC" w:rsidRDefault="00893338" w:rsidP="00B27218">
            <w:pPr>
              <w:spacing w:after="160" w:line="259" w:lineRule="auto"/>
              <w:rPr>
                <w:rFonts w:ascii="PT Astra Serif" w:hAnsi="PT Astra Serif"/>
                <w:sz w:val="20"/>
                <w:szCs w:val="20"/>
              </w:rPr>
            </w:pPr>
            <w:r w:rsidRPr="00893338">
              <w:rPr>
                <w:rFonts w:ascii="PT Astra Serif" w:hAnsi="PT Astra Serif"/>
                <w:sz w:val="20"/>
                <w:szCs w:val="20"/>
              </w:rPr>
              <w:t>Значение характеристики не может изменяться участником закупки</w:t>
            </w:r>
          </w:p>
        </w:tc>
        <w:tc>
          <w:tcPr>
            <w:tcW w:w="851" w:type="dxa"/>
            <w:tcBorders>
              <w:top w:val="single" w:sz="4" w:space="0" w:color="auto"/>
              <w:left w:val="single" w:sz="4" w:space="0" w:color="auto"/>
              <w:bottom w:val="single" w:sz="4" w:space="0" w:color="auto"/>
              <w:right w:val="single" w:sz="4" w:space="0" w:color="auto"/>
            </w:tcBorders>
          </w:tcPr>
          <w:p w:rsidR="00893338" w:rsidRPr="00040029" w:rsidRDefault="00893338" w:rsidP="00040029">
            <w:pPr>
              <w:spacing w:line="276" w:lineRule="auto"/>
              <w:jc w:val="both"/>
              <w:rPr>
                <w:rFonts w:ascii="PT Astra Serif" w:eastAsia="Calibri" w:hAnsi="PT Astra Serif"/>
                <w:sz w:val="20"/>
                <w:szCs w:val="20"/>
                <w:lang w:eastAsia="en-US"/>
              </w:rPr>
            </w:pPr>
            <w:r>
              <w:rPr>
                <w:rFonts w:ascii="PT Astra Serif" w:eastAsia="Calibri" w:hAnsi="PT Astra Serif"/>
                <w:sz w:val="20"/>
                <w:szCs w:val="20"/>
                <w:lang w:eastAsia="en-US"/>
              </w:rPr>
              <w:t>Шт.</w:t>
            </w:r>
          </w:p>
        </w:tc>
        <w:tc>
          <w:tcPr>
            <w:tcW w:w="850" w:type="dxa"/>
            <w:tcBorders>
              <w:top w:val="single" w:sz="4" w:space="0" w:color="auto"/>
              <w:left w:val="single" w:sz="4" w:space="0" w:color="auto"/>
              <w:bottom w:val="single" w:sz="4" w:space="0" w:color="auto"/>
              <w:right w:val="single" w:sz="4" w:space="0" w:color="auto"/>
            </w:tcBorders>
          </w:tcPr>
          <w:p w:rsidR="00893338" w:rsidRPr="00040029" w:rsidRDefault="00893338" w:rsidP="00040029">
            <w:pPr>
              <w:spacing w:line="276" w:lineRule="auto"/>
              <w:jc w:val="center"/>
              <w:rPr>
                <w:rFonts w:ascii="PT Astra Serif" w:eastAsia="Calibri" w:hAnsi="PT Astra Serif"/>
                <w:sz w:val="20"/>
                <w:szCs w:val="20"/>
                <w:lang w:eastAsia="en-US"/>
              </w:rPr>
            </w:pPr>
            <w:r>
              <w:rPr>
                <w:rFonts w:ascii="PT Astra Serif" w:eastAsia="Calibri" w:hAnsi="PT Astra Serif"/>
                <w:sz w:val="20"/>
                <w:szCs w:val="20"/>
                <w:lang w:eastAsia="en-US"/>
              </w:rPr>
              <w:t>20</w:t>
            </w:r>
          </w:p>
        </w:tc>
        <w:tc>
          <w:tcPr>
            <w:tcW w:w="1276" w:type="dxa"/>
            <w:tcBorders>
              <w:top w:val="single" w:sz="4" w:space="0" w:color="auto"/>
              <w:left w:val="single" w:sz="4" w:space="0" w:color="auto"/>
              <w:bottom w:val="single" w:sz="4" w:space="0" w:color="auto"/>
              <w:right w:val="single" w:sz="4" w:space="0" w:color="auto"/>
            </w:tcBorders>
          </w:tcPr>
          <w:p w:rsidR="00893338" w:rsidRPr="00040029" w:rsidRDefault="00893338" w:rsidP="00040029">
            <w:pPr>
              <w:spacing w:line="276" w:lineRule="auto"/>
              <w:jc w:val="both"/>
              <w:rPr>
                <w:rFonts w:ascii="PT Astra Serif" w:eastAsia="Calibri" w:hAnsi="PT Astra Serif"/>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tcPr>
          <w:p w:rsidR="00893338" w:rsidRPr="00040029" w:rsidRDefault="00893338" w:rsidP="00040029">
            <w:pPr>
              <w:spacing w:line="276" w:lineRule="auto"/>
              <w:jc w:val="both"/>
              <w:rPr>
                <w:rFonts w:ascii="PT Astra Serif" w:eastAsia="Calibri" w:hAnsi="PT Astra Serif"/>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tcPr>
          <w:p w:rsidR="00893338" w:rsidRPr="00040029" w:rsidRDefault="00893338" w:rsidP="00040029">
            <w:pPr>
              <w:spacing w:line="276" w:lineRule="auto"/>
              <w:jc w:val="both"/>
              <w:rPr>
                <w:rFonts w:ascii="PT Astra Serif" w:eastAsia="Calibri" w:hAnsi="PT Astra Serif"/>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tcPr>
          <w:p w:rsidR="00893338" w:rsidRPr="00040029" w:rsidRDefault="00893338" w:rsidP="00040029">
            <w:pPr>
              <w:spacing w:line="276" w:lineRule="auto"/>
              <w:jc w:val="both"/>
              <w:rPr>
                <w:rFonts w:ascii="PT Astra Serif" w:eastAsia="Calibri" w:hAnsi="PT Astra Serif"/>
                <w:sz w:val="20"/>
                <w:szCs w:val="20"/>
                <w:lang w:eastAsia="en-US"/>
              </w:rPr>
            </w:pPr>
          </w:p>
        </w:tc>
      </w:tr>
      <w:tr w:rsidR="009E598C" w:rsidRPr="00040029" w:rsidTr="009E598C">
        <w:trPr>
          <w:trHeight w:val="163"/>
        </w:trPr>
        <w:tc>
          <w:tcPr>
            <w:tcW w:w="425" w:type="dxa"/>
            <w:vMerge w:val="restart"/>
            <w:tcBorders>
              <w:top w:val="single" w:sz="4" w:space="0" w:color="auto"/>
              <w:left w:val="single" w:sz="4" w:space="0" w:color="auto"/>
              <w:right w:val="single" w:sz="4" w:space="0" w:color="auto"/>
            </w:tcBorders>
          </w:tcPr>
          <w:p w:rsidR="009E598C" w:rsidRPr="00040029" w:rsidRDefault="009E598C" w:rsidP="00040029">
            <w:pPr>
              <w:spacing w:line="276" w:lineRule="auto"/>
              <w:jc w:val="center"/>
              <w:rPr>
                <w:rFonts w:ascii="PT Astra Serif" w:eastAsia="Calibri" w:hAnsi="PT Astra Serif"/>
                <w:sz w:val="20"/>
                <w:szCs w:val="20"/>
                <w:lang w:eastAsia="en-US"/>
              </w:rPr>
            </w:pPr>
            <w:r>
              <w:rPr>
                <w:rFonts w:ascii="PT Astra Serif" w:eastAsia="Calibri" w:hAnsi="PT Astra Serif"/>
                <w:sz w:val="20"/>
                <w:szCs w:val="20"/>
                <w:lang w:eastAsia="en-US"/>
              </w:rPr>
              <w:t>2.</w:t>
            </w:r>
          </w:p>
        </w:tc>
        <w:tc>
          <w:tcPr>
            <w:tcW w:w="2128" w:type="dxa"/>
            <w:vMerge w:val="restart"/>
            <w:tcBorders>
              <w:top w:val="single" w:sz="4" w:space="0" w:color="auto"/>
              <w:left w:val="single" w:sz="4" w:space="0" w:color="auto"/>
              <w:right w:val="single" w:sz="4" w:space="0" w:color="auto"/>
            </w:tcBorders>
          </w:tcPr>
          <w:p w:rsidR="009E598C" w:rsidRDefault="009E598C" w:rsidP="00300D8B">
            <w:pPr>
              <w:rPr>
                <w:sz w:val="20"/>
                <w:szCs w:val="20"/>
              </w:rPr>
            </w:pPr>
            <w:r w:rsidRPr="00893338">
              <w:rPr>
                <w:sz w:val="20"/>
                <w:szCs w:val="20"/>
              </w:rPr>
              <w:t>Набор базовый для внутривенных вливаний</w:t>
            </w:r>
          </w:p>
        </w:tc>
        <w:tc>
          <w:tcPr>
            <w:tcW w:w="1275" w:type="dxa"/>
            <w:vMerge w:val="restart"/>
            <w:tcBorders>
              <w:top w:val="single" w:sz="4" w:space="0" w:color="auto"/>
              <w:left w:val="single" w:sz="4" w:space="0" w:color="auto"/>
              <w:right w:val="single" w:sz="4" w:space="0" w:color="auto"/>
            </w:tcBorders>
          </w:tcPr>
          <w:p w:rsidR="009E598C" w:rsidRDefault="009E598C" w:rsidP="00300D8B">
            <w:pPr>
              <w:rPr>
                <w:sz w:val="20"/>
                <w:szCs w:val="20"/>
              </w:rPr>
            </w:pPr>
            <w:r w:rsidRPr="00893338">
              <w:rPr>
                <w:sz w:val="20"/>
                <w:szCs w:val="20"/>
              </w:rPr>
              <w:t>32.50.50.000-00234</w:t>
            </w:r>
            <w:r>
              <w:rPr>
                <w:sz w:val="20"/>
                <w:szCs w:val="20"/>
              </w:rPr>
              <w:t xml:space="preserve"> </w:t>
            </w:r>
          </w:p>
        </w:tc>
        <w:tc>
          <w:tcPr>
            <w:tcW w:w="2553" w:type="dxa"/>
            <w:tcBorders>
              <w:top w:val="single" w:sz="4" w:space="0" w:color="auto"/>
              <w:left w:val="single" w:sz="4" w:space="0" w:color="auto"/>
              <w:bottom w:val="single" w:sz="4" w:space="0" w:color="auto"/>
              <w:right w:val="single" w:sz="4" w:space="0" w:color="auto"/>
            </w:tcBorders>
          </w:tcPr>
          <w:p w:rsidR="009E598C" w:rsidRDefault="009E598C" w:rsidP="00497D47">
            <w:pPr>
              <w:rPr>
                <w:sz w:val="20"/>
                <w:szCs w:val="20"/>
              </w:rPr>
            </w:pPr>
            <w:r>
              <w:rPr>
                <w:sz w:val="20"/>
                <w:szCs w:val="20"/>
              </w:rPr>
              <w:t>Диаметр инъекционной иглы</w:t>
            </w:r>
          </w:p>
        </w:tc>
        <w:tc>
          <w:tcPr>
            <w:tcW w:w="849" w:type="dxa"/>
            <w:tcBorders>
              <w:top w:val="single" w:sz="4" w:space="0" w:color="auto"/>
              <w:left w:val="single" w:sz="4" w:space="0" w:color="auto"/>
              <w:bottom w:val="single" w:sz="4" w:space="0" w:color="auto"/>
              <w:right w:val="single" w:sz="4" w:space="0" w:color="auto"/>
            </w:tcBorders>
          </w:tcPr>
          <w:p w:rsidR="009E598C" w:rsidRDefault="009E598C" w:rsidP="00497D47">
            <w:pPr>
              <w:rPr>
                <w:sz w:val="20"/>
                <w:szCs w:val="20"/>
              </w:rPr>
            </w:pPr>
            <w:r>
              <w:rPr>
                <w:sz w:val="20"/>
                <w:szCs w:val="20"/>
              </w:rPr>
              <w:t>≥ 0.3  и  ≤ 0.8</w:t>
            </w:r>
          </w:p>
        </w:tc>
        <w:tc>
          <w:tcPr>
            <w:tcW w:w="2268" w:type="dxa"/>
            <w:tcBorders>
              <w:top w:val="single" w:sz="4" w:space="0" w:color="auto"/>
              <w:left w:val="single" w:sz="4" w:space="0" w:color="auto"/>
              <w:bottom w:val="single" w:sz="4" w:space="0" w:color="auto"/>
              <w:right w:val="single" w:sz="4" w:space="0" w:color="auto"/>
            </w:tcBorders>
          </w:tcPr>
          <w:p w:rsidR="009E598C" w:rsidRDefault="009E598C" w:rsidP="00497D47">
            <w:pPr>
              <w:rPr>
                <w:sz w:val="20"/>
                <w:szCs w:val="20"/>
              </w:rPr>
            </w:pPr>
            <w:r>
              <w:rPr>
                <w:sz w:val="20"/>
                <w:szCs w:val="20"/>
              </w:rPr>
              <w:t>Участник закупки указывает в заявке конкретное значение характеристики</w:t>
            </w:r>
          </w:p>
        </w:tc>
        <w:tc>
          <w:tcPr>
            <w:tcW w:w="851" w:type="dxa"/>
            <w:vMerge w:val="restart"/>
            <w:tcBorders>
              <w:top w:val="single" w:sz="4" w:space="0" w:color="auto"/>
              <w:left w:val="single" w:sz="4" w:space="0" w:color="auto"/>
              <w:right w:val="single" w:sz="4" w:space="0" w:color="auto"/>
            </w:tcBorders>
          </w:tcPr>
          <w:p w:rsidR="009E598C" w:rsidRPr="00040029" w:rsidRDefault="009E598C" w:rsidP="00462FFB">
            <w:pPr>
              <w:spacing w:line="276" w:lineRule="auto"/>
              <w:jc w:val="both"/>
              <w:rPr>
                <w:rFonts w:ascii="PT Astra Serif" w:eastAsia="Calibri" w:hAnsi="PT Astra Serif"/>
                <w:sz w:val="20"/>
                <w:szCs w:val="20"/>
                <w:lang w:eastAsia="en-US"/>
              </w:rPr>
            </w:pPr>
            <w:r>
              <w:rPr>
                <w:rFonts w:ascii="PT Astra Serif" w:eastAsia="Calibri" w:hAnsi="PT Astra Serif"/>
                <w:sz w:val="20"/>
                <w:szCs w:val="20"/>
                <w:lang w:eastAsia="en-US"/>
              </w:rPr>
              <w:t>Шт.</w:t>
            </w:r>
          </w:p>
        </w:tc>
        <w:tc>
          <w:tcPr>
            <w:tcW w:w="850" w:type="dxa"/>
            <w:vMerge w:val="restart"/>
            <w:tcBorders>
              <w:top w:val="single" w:sz="4" w:space="0" w:color="auto"/>
              <w:left w:val="single" w:sz="4" w:space="0" w:color="auto"/>
              <w:right w:val="single" w:sz="4" w:space="0" w:color="auto"/>
            </w:tcBorders>
          </w:tcPr>
          <w:p w:rsidR="009E598C" w:rsidRPr="00040029" w:rsidRDefault="009E598C" w:rsidP="00462FFB">
            <w:pPr>
              <w:spacing w:line="276" w:lineRule="auto"/>
              <w:jc w:val="center"/>
              <w:rPr>
                <w:rFonts w:ascii="PT Astra Serif" w:eastAsia="Calibri" w:hAnsi="PT Astra Serif"/>
                <w:sz w:val="20"/>
                <w:szCs w:val="20"/>
                <w:lang w:eastAsia="en-US"/>
              </w:rPr>
            </w:pPr>
            <w:r>
              <w:rPr>
                <w:rFonts w:ascii="PT Astra Serif" w:eastAsia="Calibri" w:hAnsi="PT Astra Serif"/>
                <w:sz w:val="20"/>
                <w:szCs w:val="20"/>
                <w:lang w:eastAsia="en-US"/>
              </w:rPr>
              <w:t>50</w:t>
            </w:r>
          </w:p>
        </w:tc>
        <w:tc>
          <w:tcPr>
            <w:tcW w:w="1276" w:type="dxa"/>
            <w:vMerge w:val="restart"/>
            <w:tcBorders>
              <w:top w:val="single" w:sz="4" w:space="0" w:color="auto"/>
              <w:left w:val="single" w:sz="4" w:space="0" w:color="auto"/>
              <w:right w:val="single" w:sz="4" w:space="0" w:color="auto"/>
            </w:tcBorders>
          </w:tcPr>
          <w:p w:rsidR="009E598C" w:rsidRPr="00040029" w:rsidRDefault="009E598C" w:rsidP="00040029">
            <w:pPr>
              <w:spacing w:line="276" w:lineRule="auto"/>
              <w:jc w:val="both"/>
              <w:rPr>
                <w:rFonts w:ascii="PT Astra Serif" w:eastAsia="Calibri" w:hAnsi="PT Astra Serif"/>
                <w:sz w:val="20"/>
                <w:szCs w:val="20"/>
                <w:lang w:eastAsia="en-US"/>
              </w:rPr>
            </w:pPr>
          </w:p>
        </w:tc>
        <w:tc>
          <w:tcPr>
            <w:tcW w:w="992" w:type="dxa"/>
            <w:vMerge w:val="restart"/>
            <w:tcBorders>
              <w:top w:val="single" w:sz="4" w:space="0" w:color="auto"/>
              <w:left w:val="single" w:sz="4" w:space="0" w:color="auto"/>
              <w:right w:val="single" w:sz="4" w:space="0" w:color="auto"/>
            </w:tcBorders>
          </w:tcPr>
          <w:p w:rsidR="009E598C" w:rsidRPr="00040029" w:rsidRDefault="009E598C" w:rsidP="00040029">
            <w:pPr>
              <w:spacing w:line="276" w:lineRule="auto"/>
              <w:jc w:val="both"/>
              <w:rPr>
                <w:rFonts w:ascii="PT Astra Serif" w:eastAsia="Calibri" w:hAnsi="PT Astra Serif"/>
                <w:sz w:val="20"/>
                <w:szCs w:val="20"/>
                <w:lang w:eastAsia="en-US"/>
              </w:rPr>
            </w:pPr>
          </w:p>
        </w:tc>
        <w:tc>
          <w:tcPr>
            <w:tcW w:w="1134" w:type="dxa"/>
            <w:vMerge w:val="restart"/>
            <w:tcBorders>
              <w:top w:val="single" w:sz="4" w:space="0" w:color="auto"/>
              <w:left w:val="single" w:sz="4" w:space="0" w:color="auto"/>
              <w:right w:val="single" w:sz="4" w:space="0" w:color="auto"/>
            </w:tcBorders>
          </w:tcPr>
          <w:p w:rsidR="009E598C" w:rsidRPr="00040029" w:rsidRDefault="009E598C" w:rsidP="00040029">
            <w:pPr>
              <w:spacing w:line="276" w:lineRule="auto"/>
              <w:jc w:val="both"/>
              <w:rPr>
                <w:rFonts w:ascii="PT Astra Serif" w:eastAsia="Calibri" w:hAnsi="PT Astra Serif"/>
                <w:sz w:val="20"/>
                <w:szCs w:val="20"/>
                <w:lang w:eastAsia="en-US"/>
              </w:rPr>
            </w:pPr>
          </w:p>
        </w:tc>
        <w:tc>
          <w:tcPr>
            <w:tcW w:w="1134" w:type="dxa"/>
            <w:vMerge w:val="restart"/>
            <w:tcBorders>
              <w:top w:val="single" w:sz="4" w:space="0" w:color="auto"/>
              <w:left w:val="single" w:sz="4" w:space="0" w:color="auto"/>
              <w:right w:val="single" w:sz="4" w:space="0" w:color="auto"/>
            </w:tcBorders>
          </w:tcPr>
          <w:p w:rsidR="009E598C" w:rsidRPr="00040029" w:rsidRDefault="009E598C" w:rsidP="00040029">
            <w:pPr>
              <w:spacing w:line="276" w:lineRule="auto"/>
              <w:jc w:val="both"/>
              <w:rPr>
                <w:rFonts w:ascii="PT Astra Serif" w:eastAsia="Calibri" w:hAnsi="PT Astra Serif"/>
                <w:sz w:val="20"/>
                <w:szCs w:val="20"/>
                <w:lang w:eastAsia="en-US"/>
              </w:rPr>
            </w:pPr>
          </w:p>
        </w:tc>
      </w:tr>
      <w:tr w:rsidR="009E598C" w:rsidRPr="00040029" w:rsidTr="009E598C">
        <w:trPr>
          <w:trHeight w:val="162"/>
        </w:trPr>
        <w:tc>
          <w:tcPr>
            <w:tcW w:w="425" w:type="dxa"/>
            <w:vMerge/>
            <w:tcBorders>
              <w:left w:val="single" w:sz="4" w:space="0" w:color="auto"/>
              <w:right w:val="single" w:sz="4" w:space="0" w:color="auto"/>
            </w:tcBorders>
          </w:tcPr>
          <w:p w:rsidR="009E598C" w:rsidRDefault="009E598C" w:rsidP="00040029">
            <w:pPr>
              <w:spacing w:line="276" w:lineRule="auto"/>
              <w:jc w:val="center"/>
              <w:rPr>
                <w:rFonts w:ascii="PT Astra Serif" w:eastAsia="Calibri" w:hAnsi="PT Astra Serif"/>
                <w:sz w:val="20"/>
                <w:szCs w:val="20"/>
                <w:lang w:eastAsia="en-US"/>
              </w:rPr>
            </w:pPr>
          </w:p>
        </w:tc>
        <w:tc>
          <w:tcPr>
            <w:tcW w:w="2128" w:type="dxa"/>
            <w:vMerge/>
            <w:tcBorders>
              <w:left w:val="single" w:sz="4" w:space="0" w:color="auto"/>
              <w:right w:val="single" w:sz="4" w:space="0" w:color="auto"/>
            </w:tcBorders>
          </w:tcPr>
          <w:p w:rsidR="009E598C" w:rsidRPr="00893338" w:rsidRDefault="009E598C" w:rsidP="00300D8B">
            <w:pPr>
              <w:rPr>
                <w:sz w:val="20"/>
                <w:szCs w:val="20"/>
              </w:rPr>
            </w:pPr>
          </w:p>
        </w:tc>
        <w:tc>
          <w:tcPr>
            <w:tcW w:w="1275" w:type="dxa"/>
            <w:vMerge/>
            <w:tcBorders>
              <w:left w:val="single" w:sz="4" w:space="0" w:color="auto"/>
              <w:right w:val="single" w:sz="4" w:space="0" w:color="auto"/>
            </w:tcBorders>
          </w:tcPr>
          <w:p w:rsidR="009E598C" w:rsidRPr="00893338" w:rsidRDefault="009E598C" w:rsidP="00300D8B">
            <w:pPr>
              <w:rPr>
                <w:sz w:val="20"/>
                <w:szCs w:val="20"/>
              </w:rPr>
            </w:pPr>
          </w:p>
        </w:tc>
        <w:tc>
          <w:tcPr>
            <w:tcW w:w="2553" w:type="dxa"/>
            <w:tcBorders>
              <w:top w:val="single" w:sz="4" w:space="0" w:color="auto"/>
              <w:left w:val="single" w:sz="4" w:space="0" w:color="auto"/>
              <w:bottom w:val="single" w:sz="4" w:space="0" w:color="auto"/>
              <w:right w:val="single" w:sz="4" w:space="0" w:color="auto"/>
            </w:tcBorders>
          </w:tcPr>
          <w:p w:rsidR="009E598C" w:rsidRDefault="009E598C" w:rsidP="00497D47">
            <w:pPr>
              <w:rPr>
                <w:sz w:val="20"/>
                <w:szCs w:val="20"/>
              </w:rPr>
            </w:pPr>
            <w:r>
              <w:rPr>
                <w:sz w:val="20"/>
                <w:szCs w:val="20"/>
              </w:rPr>
              <w:t>Длина соединительной трубки</w:t>
            </w:r>
          </w:p>
        </w:tc>
        <w:tc>
          <w:tcPr>
            <w:tcW w:w="849" w:type="dxa"/>
            <w:tcBorders>
              <w:top w:val="single" w:sz="4" w:space="0" w:color="auto"/>
              <w:left w:val="single" w:sz="4" w:space="0" w:color="auto"/>
              <w:bottom w:val="single" w:sz="4" w:space="0" w:color="auto"/>
              <w:right w:val="single" w:sz="4" w:space="0" w:color="auto"/>
            </w:tcBorders>
          </w:tcPr>
          <w:p w:rsidR="009E598C" w:rsidRDefault="009E598C" w:rsidP="00497D47">
            <w:pPr>
              <w:rPr>
                <w:sz w:val="20"/>
                <w:szCs w:val="20"/>
              </w:rPr>
            </w:pPr>
            <w:r>
              <w:rPr>
                <w:sz w:val="20"/>
                <w:szCs w:val="20"/>
              </w:rPr>
              <w:t>&gt; 1300  и  ≤ 1800</w:t>
            </w:r>
          </w:p>
        </w:tc>
        <w:tc>
          <w:tcPr>
            <w:tcW w:w="2268" w:type="dxa"/>
            <w:tcBorders>
              <w:top w:val="single" w:sz="4" w:space="0" w:color="auto"/>
              <w:left w:val="single" w:sz="4" w:space="0" w:color="auto"/>
              <w:bottom w:val="single" w:sz="4" w:space="0" w:color="auto"/>
              <w:right w:val="single" w:sz="4" w:space="0" w:color="auto"/>
            </w:tcBorders>
          </w:tcPr>
          <w:p w:rsidR="009E598C" w:rsidRDefault="009E598C" w:rsidP="00497D47">
            <w:pPr>
              <w:rPr>
                <w:sz w:val="20"/>
                <w:szCs w:val="20"/>
              </w:rPr>
            </w:pPr>
            <w:r>
              <w:rPr>
                <w:sz w:val="20"/>
                <w:szCs w:val="20"/>
              </w:rPr>
              <w:t>Участник закупки указывает в заявке конкретное значение характеристики</w:t>
            </w:r>
          </w:p>
        </w:tc>
        <w:tc>
          <w:tcPr>
            <w:tcW w:w="851" w:type="dxa"/>
            <w:vMerge/>
            <w:tcBorders>
              <w:left w:val="single" w:sz="4" w:space="0" w:color="auto"/>
              <w:right w:val="single" w:sz="4" w:space="0" w:color="auto"/>
            </w:tcBorders>
          </w:tcPr>
          <w:p w:rsidR="009E598C" w:rsidRDefault="009E598C" w:rsidP="00462FFB">
            <w:pPr>
              <w:spacing w:line="276" w:lineRule="auto"/>
              <w:jc w:val="both"/>
              <w:rPr>
                <w:rFonts w:ascii="PT Astra Serif" w:eastAsia="Calibri" w:hAnsi="PT Astra Serif"/>
                <w:sz w:val="20"/>
                <w:szCs w:val="20"/>
                <w:lang w:eastAsia="en-US"/>
              </w:rPr>
            </w:pPr>
          </w:p>
        </w:tc>
        <w:tc>
          <w:tcPr>
            <w:tcW w:w="850" w:type="dxa"/>
            <w:vMerge/>
            <w:tcBorders>
              <w:left w:val="single" w:sz="4" w:space="0" w:color="auto"/>
              <w:right w:val="single" w:sz="4" w:space="0" w:color="auto"/>
            </w:tcBorders>
          </w:tcPr>
          <w:p w:rsidR="009E598C" w:rsidRDefault="009E598C" w:rsidP="00462FFB">
            <w:pPr>
              <w:spacing w:line="276" w:lineRule="auto"/>
              <w:jc w:val="center"/>
              <w:rPr>
                <w:rFonts w:ascii="PT Astra Serif" w:eastAsia="Calibri" w:hAnsi="PT Astra Serif"/>
                <w:sz w:val="20"/>
                <w:szCs w:val="20"/>
                <w:lang w:eastAsia="en-US"/>
              </w:rPr>
            </w:pPr>
          </w:p>
        </w:tc>
        <w:tc>
          <w:tcPr>
            <w:tcW w:w="1276" w:type="dxa"/>
            <w:vMerge/>
            <w:tcBorders>
              <w:left w:val="single" w:sz="4" w:space="0" w:color="auto"/>
              <w:right w:val="single" w:sz="4" w:space="0" w:color="auto"/>
            </w:tcBorders>
          </w:tcPr>
          <w:p w:rsidR="009E598C" w:rsidRPr="00040029" w:rsidRDefault="009E598C" w:rsidP="00040029">
            <w:pPr>
              <w:spacing w:line="276" w:lineRule="auto"/>
              <w:jc w:val="both"/>
              <w:rPr>
                <w:rFonts w:ascii="PT Astra Serif" w:eastAsia="Calibri" w:hAnsi="PT Astra Serif"/>
                <w:sz w:val="20"/>
                <w:szCs w:val="20"/>
                <w:lang w:eastAsia="en-US"/>
              </w:rPr>
            </w:pPr>
          </w:p>
        </w:tc>
        <w:tc>
          <w:tcPr>
            <w:tcW w:w="992" w:type="dxa"/>
            <w:vMerge/>
            <w:tcBorders>
              <w:left w:val="single" w:sz="4" w:space="0" w:color="auto"/>
              <w:right w:val="single" w:sz="4" w:space="0" w:color="auto"/>
            </w:tcBorders>
          </w:tcPr>
          <w:p w:rsidR="009E598C" w:rsidRPr="00040029" w:rsidRDefault="009E598C" w:rsidP="00040029">
            <w:pPr>
              <w:spacing w:line="276" w:lineRule="auto"/>
              <w:jc w:val="both"/>
              <w:rPr>
                <w:rFonts w:ascii="PT Astra Serif" w:eastAsia="Calibri" w:hAnsi="PT Astra Serif"/>
                <w:sz w:val="20"/>
                <w:szCs w:val="20"/>
                <w:lang w:eastAsia="en-US"/>
              </w:rPr>
            </w:pPr>
          </w:p>
        </w:tc>
        <w:tc>
          <w:tcPr>
            <w:tcW w:w="1134" w:type="dxa"/>
            <w:vMerge/>
            <w:tcBorders>
              <w:left w:val="single" w:sz="4" w:space="0" w:color="auto"/>
              <w:right w:val="single" w:sz="4" w:space="0" w:color="auto"/>
            </w:tcBorders>
          </w:tcPr>
          <w:p w:rsidR="009E598C" w:rsidRPr="00040029" w:rsidRDefault="009E598C" w:rsidP="00040029">
            <w:pPr>
              <w:spacing w:line="276" w:lineRule="auto"/>
              <w:jc w:val="both"/>
              <w:rPr>
                <w:rFonts w:ascii="PT Astra Serif" w:eastAsia="Calibri" w:hAnsi="PT Astra Serif"/>
                <w:sz w:val="20"/>
                <w:szCs w:val="20"/>
                <w:lang w:eastAsia="en-US"/>
              </w:rPr>
            </w:pPr>
          </w:p>
        </w:tc>
        <w:tc>
          <w:tcPr>
            <w:tcW w:w="1134" w:type="dxa"/>
            <w:vMerge/>
            <w:tcBorders>
              <w:left w:val="single" w:sz="4" w:space="0" w:color="auto"/>
              <w:right w:val="single" w:sz="4" w:space="0" w:color="auto"/>
            </w:tcBorders>
          </w:tcPr>
          <w:p w:rsidR="009E598C" w:rsidRPr="00040029" w:rsidRDefault="009E598C" w:rsidP="00040029">
            <w:pPr>
              <w:spacing w:line="276" w:lineRule="auto"/>
              <w:jc w:val="both"/>
              <w:rPr>
                <w:rFonts w:ascii="PT Astra Serif" w:eastAsia="Calibri" w:hAnsi="PT Astra Serif"/>
                <w:sz w:val="20"/>
                <w:szCs w:val="20"/>
                <w:lang w:eastAsia="en-US"/>
              </w:rPr>
            </w:pPr>
          </w:p>
        </w:tc>
      </w:tr>
      <w:tr w:rsidR="009E598C" w:rsidRPr="00040029" w:rsidTr="009E598C">
        <w:trPr>
          <w:trHeight w:val="162"/>
        </w:trPr>
        <w:tc>
          <w:tcPr>
            <w:tcW w:w="425" w:type="dxa"/>
            <w:vMerge/>
            <w:tcBorders>
              <w:left w:val="single" w:sz="4" w:space="0" w:color="auto"/>
              <w:right w:val="single" w:sz="4" w:space="0" w:color="auto"/>
            </w:tcBorders>
          </w:tcPr>
          <w:p w:rsidR="009E598C" w:rsidRDefault="009E598C" w:rsidP="00040029">
            <w:pPr>
              <w:spacing w:line="276" w:lineRule="auto"/>
              <w:jc w:val="center"/>
              <w:rPr>
                <w:rFonts w:ascii="PT Astra Serif" w:eastAsia="Calibri" w:hAnsi="PT Astra Serif"/>
                <w:sz w:val="20"/>
                <w:szCs w:val="20"/>
                <w:lang w:eastAsia="en-US"/>
              </w:rPr>
            </w:pPr>
          </w:p>
        </w:tc>
        <w:tc>
          <w:tcPr>
            <w:tcW w:w="2128" w:type="dxa"/>
            <w:vMerge/>
            <w:tcBorders>
              <w:left w:val="single" w:sz="4" w:space="0" w:color="auto"/>
              <w:right w:val="single" w:sz="4" w:space="0" w:color="auto"/>
            </w:tcBorders>
          </w:tcPr>
          <w:p w:rsidR="009E598C" w:rsidRPr="00893338" w:rsidRDefault="009E598C" w:rsidP="00300D8B">
            <w:pPr>
              <w:rPr>
                <w:sz w:val="20"/>
                <w:szCs w:val="20"/>
              </w:rPr>
            </w:pPr>
          </w:p>
        </w:tc>
        <w:tc>
          <w:tcPr>
            <w:tcW w:w="1275" w:type="dxa"/>
            <w:vMerge/>
            <w:tcBorders>
              <w:left w:val="single" w:sz="4" w:space="0" w:color="auto"/>
              <w:right w:val="single" w:sz="4" w:space="0" w:color="auto"/>
            </w:tcBorders>
          </w:tcPr>
          <w:p w:rsidR="009E598C" w:rsidRPr="00893338" w:rsidRDefault="009E598C" w:rsidP="00300D8B">
            <w:pPr>
              <w:rPr>
                <w:sz w:val="20"/>
                <w:szCs w:val="20"/>
              </w:rPr>
            </w:pPr>
          </w:p>
        </w:tc>
        <w:tc>
          <w:tcPr>
            <w:tcW w:w="2553" w:type="dxa"/>
            <w:tcBorders>
              <w:top w:val="single" w:sz="4" w:space="0" w:color="auto"/>
              <w:left w:val="single" w:sz="4" w:space="0" w:color="auto"/>
              <w:bottom w:val="single" w:sz="4" w:space="0" w:color="auto"/>
              <w:right w:val="single" w:sz="4" w:space="0" w:color="auto"/>
            </w:tcBorders>
          </w:tcPr>
          <w:p w:rsidR="009E598C" w:rsidRDefault="009E598C" w:rsidP="00497D47">
            <w:pPr>
              <w:rPr>
                <w:sz w:val="20"/>
                <w:szCs w:val="20"/>
              </w:rPr>
            </w:pPr>
            <w:r>
              <w:rPr>
                <w:sz w:val="20"/>
                <w:szCs w:val="20"/>
              </w:rPr>
              <w:t>Регулятор тока жидкости</w:t>
            </w:r>
          </w:p>
        </w:tc>
        <w:tc>
          <w:tcPr>
            <w:tcW w:w="849" w:type="dxa"/>
            <w:tcBorders>
              <w:top w:val="single" w:sz="4" w:space="0" w:color="auto"/>
              <w:left w:val="single" w:sz="4" w:space="0" w:color="auto"/>
              <w:bottom w:val="single" w:sz="4" w:space="0" w:color="auto"/>
              <w:right w:val="single" w:sz="4" w:space="0" w:color="auto"/>
            </w:tcBorders>
          </w:tcPr>
          <w:p w:rsidR="009E598C" w:rsidRDefault="009E598C" w:rsidP="00497D47">
            <w:pPr>
              <w:rPr>
                <w:sz w:val="20"/>
                <w:szCs w:val="20"/>
              </w:rPr>
            </w:pPr>
            <w:r>
              <w:rPr>
                <w:sz w:val="20"/>
                <w:szCs w:val="20"/>
              </w:rPr>
              <w:t>роликовый</w:t>
            </w:r>
          </w:p>
        </w:tc>
        <w:tc>
          <w:tcPr>
            <w:tcW w:w="2268" w:type="dxa"/>
            <w:tcBorders>
              <w:top w:val="single" w:sz="4" w:space="0" w:color="auto"/>
              <w:left w:val="single" w:sz="4" w:space="0" w:color="auto"/>
              <w:bottom w:val="single" w:sz="4" w:space="0" w:color="auto"/>
              <w:right w:val="single" w:sz="4" w:space="0" w:color="auto"/>
            </w:tcBorders>
          </w:tcPr>
          <w:p w:rsidR="009E598C" w:rsidRDefault="009E598C" w:rsidP="00497D47">
            <w:pPr>
              <w:rPr>
                <w:sz w:val="20"/>
                <w:szCs w:val="20"/>
              </w:rPr>
            </w:pPr>
            <w:r>
              <w:rPr>
                <w:sz w:val="20"/>
                <w:szCs w:val="20"/>
              </w:rPr>
              <w:t>Значение характеристики не может изменяться участником закупки</w:t>
            </w:r>
          </w:p>
        </w:tc>
        <w:tc>
          <w:tcPr>
            <w:tcW w:w="851" w:type="dxa"/>
            <w:vMerge/>
            <w:tcBorders>
              <w:left w:val="single" w:sz="4" w:space="0" w:color="auto"/>
              <w:right w:val="single" w:sz="4" w:space="0" w:color="auto"/>
            </w:tcBorders>
          </w:tcPr>
          <w:p w:rsidR="009E598C" w:rsidRDefault="009E598C" w:rsidP="00462FFB">
            <w:pPr>
              <w:spacing w:line="276" w:lineRule="auto"/>
              <w:jc w:val="both"/>
              <w:rPr>
                <w:rFonts w:ascii="PT Astra Serif" w:eastAsia="Calibri" w:hAnsi="PT Astra Serif"/>
                <w:sz w:val="20"/>
                <w:szCs w:val="20"/>
                <w:lang w:eastAsia="en-US"/>
              </w:rPr>
            </w:pPr>
          </w:p>
        </w:tc>
        <w:tc>
          <w:tcPr>
            <w:tcW w:w="850" w:type="dxa"/>
            <w:vMerge/>
            <w:tcBorders>
              <w:left w:val="single" w:sz="4" w:space="0" w:color="auto"/>
              <w:right w:val="single" w:sz="4" w:space="0" w:color="auto"/>
            </w:tcBorders>
          </w:tcPr>
          <w:p w:rsidR="009E598C" w:rsidRDefault="009E598C" w:rsidP="00462FFB">
            <w:pPr>
              <w:spacing w:line="276" w:lineRule="auto"/>
              <w:jc w:val="center"/>
              <w:rPr>
                <w:rFonts w:ascii="PT Astra Serif" w:eastAsia="Calibri" w:hAnsi="PT Astra Serif"/>
                <w:sz w:val="20"/>
                <w:szCs w:val="20"/>
                <w:lang w:eastAsia="en-US"/>
              </w:rPr>
            </w:pPr>
          </w:p>
        </w:tc>
        <w:tc>
          <w:tcPr>
            <w:tcW w:w="1276" w:type="dxa"/>
            <w:vMerge/>
            <w:tcBorders>
              <w:left w:val="single" w:sz="4" w:space="0" w:color="auto"/>
              <w:right w:val="single" w:sz="4" w:space="0" w:color="auto"/>
            </w:tcBorders>
          </w:tcPr>
          <w:p w:rsidR="009E598C" w:rsidRPr="00040029" w:rsidRDefault="009E598C" w:rsidP="00040029">
            <w:pPr>
              <w:spacing w:line="276" w:lineRule="auto"/>
              <w:jc w:val="both"/>
              <w:rPr>
                <w:rFonts w:ascii="PT Astra Serif" w:eastAsia="Calibri" w:hAnsi="PT Astra Serif"/>
                <w:sz w:val="20"/>
                <w:szCs w:val="20"/>
                <w:lang w:eastAsia="en-US"/>
              </w:rPr>
            </w:pPr>
          </w:p>
        </w:tc>
        <w:tc>
          <w:tcPr>
            <w:tcW w:w="992" w:type="dxa"/>
            <w:vMerge/>
            <w:tcBorders>
              <w:left w:val="single" w:sz="4" w:space="0" w:color="auto"/>
              <w:right w:val="single" w:sz="4" w:space="0" w:color="auto"/>
            </w:tcBorders>
          </w:tcPr>
          <w:p w:rsidR="009E598C" w:rsidRPr="00040029" w:rsidRDefault="009E598C" w:rsidP="00040029">
            <w:pPr>
              <w:spacing w:line="276" w:lineRule="auto"/>
              <w:jc w:val="both"/>
              <w:rPr>
                <w:rFonts w:ascii="PT Astra Serif" w:eastAsia="Calibri" w:hAnsi="PT Astra Serif"/>
                <w:sz w:val="20"/>
                <w:szCs w:val="20"/>
                <w:lang w:eastAsia="en-US"/>
              </w:rPr>
            </w:pPr>
          </w:p>
        </w:tc>
        <w:tc>
          <w:tcPr>
            <w:tcW w:w="1134" w:type="dxa"/>
            <w:vMerge/>
            <w:tcBorders>
              <w:left w:val="single" w:sz="4" w:space="0" w:color="auto"/>
              <w:right w:val="single" w:sz="4" w:space="0" w:color="auto"/>
            </w:tcBorders>
          </w:tcPr>
          <w:p w:rsidR="009E598C" w:rsidRPr="00040029" w:rsidRDefault="009E598C" w:rsidP="00040029">
            <w:pPr>
              <w:spacing w:line="276" w:lineRule="auto"/>
              <w:jc w:val="both"/>
              <w:rPr>
                <w:rFonts w:ascii="PT Astra Serif" w:eastAsia="Calibri" w:hAnsi="PT Astra Serif"/>
                <w:sz w:val="20"/>
                <w:szCs w:val="20"/>
                <w:lang w:eastAsia="en-US"/>
              </w:rPr>
            </w:pPr>
          </w:p>
        </w:tc>
        <w:tc>
          <w:tcPr>
            <w:tcW w:w="1134" w:type="dxa"/>
            <w:vMerge/>
            <w:tcBorders>
              <w:left w:val="single" w:sz="4" w:space="0" w:color="auto"/>
              <w:right w:val="single" w:sz="4" w:space="0" w:color="auto"/>
            </w:tcBorders>
          </w:tcPr>
          <w:p w:rsidR="009E598C" w:rsidRPr="00040029" w:rsidRDefault="009E598C" w:rsidP="00040029">
            <w:pPr>
              <w:spacing w:line="276" w:lineRule="auto"/>
              <w:jc w:val="both"/>
              <w:rPr>
                <w:rFonts w:ascii="PT Astra Serif" w:eastAsia="Calibri" w:hAnsi="PT Astra Serif"/>
                <w:sz w:val="20"/>
                <w:szCs w:val="20"/>
                <w:lang w:eastAsia="en-US"/>
              </w:rPr>
            </w:pPr>
          </w:p>
        </w:tc>
      </w:tr>
      <w:tr w:rsidR="009E598C" w:rsidRPr="00040029" w:rsidTr="009E598C">
        <w:trPr>
          <w:trHeight w:val="162"/>
        </w:trPr>
        <w:tc>
          <w:tcPr>
            <w:tcW w:w="425" w:type="dxa"/>
            <w:vMerge/>
            <w:tcBorders>
              <w:left w:val="single" w:sz="4" w:space="0" w:color="auto"/>
              <w:bottom w:val="single" w:sz="4" w:space="0" w:color="auto"/>
              <w:right w:val="single" w:sz="4" w:space="0" w:color="auto"/>
            </w:tcBorders>
          </w:tcPr>
          <w:p w:rsidR="009E598C" w:rsidRDefault="009E598C" w:rsidP="00040029">
            <w:pPr>
              <w:spacing w:line="276" w:lineRule="auto"/>
              <w:jc w:val="center"/>
              <w:rPr>
                <w:rFonts w:ascii="PT Astra Serif" w:eastAsia="Calibri" w:hAnsi="PT Astra Serif"/>
                <w:sz w:val="20"/>
                <w:szCs w:val="20"/>
                <w:lang w:eastAsia="en-US"/>
              </w:rPr>
            </w:pPr>
          </w:p>
        </w:tc>
        <w:tc>
          <w:tcPr>
            <w:tcW w:w="2128" w:type="dxa"/>
            <w:vMerge/>
            <w:tcBorders>
              <w:left w:val="single" w:sz="4" w:space="0" w:color="auto"/>
              <w:bottom w:val="single" w:sz="4" w:space="0" w:color="auto"/>
              <w:right w:val="single" w:sz="4" w:space="0" w:color="auto"/>
            </w:tcBorders>
          </w:tcPr>
          <w:p w:rsidR="009E598C" w:rsidRPr="00893338" w:rsidRDefault="009E598C" w:rsidP="00300D8B">
            <w:pPr>
              <w:rPr>
                <w:sz w:val="20"/>
                <w:szCs w:val="20"/>
              </w:rPr>
            </w:pPr>
          </w:p>
        </w:tc>
        <w:tc>
          <w:tcPr>
            <w:tcW w:w="1275" w:type="dxa"/>
            <w:vMerge/>
            <w:tcBorders>
              <w:left w:val="single" w:sz="4" w:space="0" w:color="auto"/>
              <w:bottom w:val="single" w:sz="4" w:space="0" w:color="auto"/>
              <w:right w:val="single" w:sz="4" w:space="0" w:color="auto"/>
            </w:tcBorders>
          </w:tcPr>
          <w:p w:rsidR="009E598C" w:rsidRPr="00893338" w:rsidRDefault="009E598C" w:rsidP="00300D8B">
            <w:pPr>
              <w:rPr>
                <w:sz w:val="20"/>
                <w:szCs w:val="20"/>
              </w:rPr>
            </w:pPr>
          </w:p>
        </w:tc>
        <w:tc>
          <w:tcPr>
            <w:tcW w:w="2553" w:type="dxa"/>
            <w:tcBorders>
              <w:top w:val="single" w:sz="4" w:space="0" w:color="auto"/>
              <w:left w:val="single" w:sz="4" w:space="0" w:color="auto"/>
              <w:bottom w:val="single" w:sz="4" w:space="0" w:color="auto"/>
              <w:right w:val="single" w:sz="4" w:space="0" w:color="auto"/>
            </w:tcBorders>
          </w:tcPr>
          <w:p w:rsidR="009E598C" w:rsidRDefault="009E598C" w:rsidP="00497D47">
            <w:pPr>
              <w:rPr>
                <w:sz w:val="20"/>
                <w:szCs w:val="20"/>
              </w:rPr>
            </w:pPr>
            <w:proofErr w:type="spellStart"/>
            <w:r>
              <w:rPr>
                <w:sz w:val="20"/>
                <w:szCs w:val="20"/>
              </w:rPr>
              <w:t>Трансфузионная</w:t>
            </w:r>
            <w:proofErr w:type="spellEnd"/>
            <w:r>
              <w:rPr>
                <w:sz w:val="20"/>
                <w:szCs w:val="20"/>
              </w:rPr>
              <w:t xml:space="preserve"> игла</w:t>
            </w:r>
          </w:p>
        </w:tc>
        <w:tc>
          <w:tcPr>
            <w:tcW w:w="849" w:type="dxa"/>
            <w:tcBorders>
              <w:top w:val="single" w:sz="4" w:space="0" w:color="auto"/>
              <w:left w:val="single" w:sz="4" w:space="0" w:color="auto"/>
              <w:bottom w:val="single" w:sz="4" w:space="0" w:color="auto"/>
              <w:right w:val="single" w:sz="4" w:space="0" w:color="auto"/>
            </w:tcBorders>
          </w:tcPr>
          <w:p w:rsidR="009E598C" w:rsidRDefault="009E598C" w:rsidP="00497D47">
            <w:pPr>
              <w:rPr>
                <w:sz w:val="20"/>
                <w:szCs w:val="20"/>
              </w:rPr>
            </w:pPr>
            <w:r>
              <w:rPr>
                <w:sz w:val="20"/>
                <w:szCs w:val="20"/>
              </w:rPr>
              <w:t>полимерная</w:t>
            </w:r>
          </w:p>
        </w:tc>
        <w:tc>
          <w:tcPr>
            <w:tcW w:w="2268" w:type="dxa"/>
            <w:tcBorders>
              <w:top w:val="single" w:sz="4" w:space="0" w:color="auto"/>
              <w:left w:val="single" w:sz="4" w:space="0" w:color="auto"/>
              <w:bottom w:val="single" w:sz="4" w:space="0" w:color="auto"/>
              <w:right w:val="single" w:sz="4" w:space="0" w:color="auto"/>
            </w:tcBorders>
          </w:tcPr>
          <w:p w:rsidR="009E598C" w:rsidRDefault="009E598C" w:rsidP="00497D47">
            <w:pPr>
              <w:rPr>
                <w:sz w:val="20"/>
                <w:szCs w:val="20"/>
              </w:rPr>
            </w:pPr>
            <w:r>
              <w:rPr>
                <w:sz w:val="20"/>
                <w:szCs w:val="20"/>
              </w:rPr>
              <w:t>Значение характеристики не может изменяться участником закупки</w:t>
            </w:r>
          </w:p>
        </w:tc>
        <w:tc>
          <w:tcPr>
            <w:tcW w:w="851" w:type="dxa"/>
            <w:vMerge/>
            <w:tcBorders>
              <w:left w:val="single" w:sz="4" w:space="0" w:color="auto"/>
              <w:bottom w:val="single" w:sz="4" w:space="0" w:color="auto"/>
              <w:right w:val="single" w:sz="4" w:space="0" w:color="auto"/>
            </w:tcBorders>
          </w:tcPr>
          <w:p w:rsidR="009E598C" w:rsidRDefault="009E598C" w:rsidP="00462FFB">
            <w:pPr>
              <w:spacing w:line="276" w:lineRule="auto"/>
              <w:jc w:val="both"/>
              <w:rPr>
                <w:rFonts w:ascii="PT Astra Serif" w:eastAsia="Calibri" w:hAnsi="PT Astra Serif"/>
                <w:sz w:val="20"/>
                <w:szCs w:val="20"/>
                <w:lang w:eastAsia="en-US"/>
              </w:rPr>
            </w:pPr>
          </w:p>
        </w:tc>
        <w:tc>
          <w:tcPr>
            <w:tcW w:w="850" w:type="dxa"/>
            <w:vMerge/>
            <w:tcBorders>
              <w:left w:val="single" w:sz="4" w:space="0" w:color="auto"/>
              <w:bottom w:val="single" w:sz="4" w:space="0" w:color="auto"/>
              <w:right w:val="single" w:sz="4" w:space="0" w:color="auto"/>
            </w:tcBorders>
          </w:tcPr>
          <w:p w:rsidR="009E598C" w:rsidRDefault="009E598C" w:rsidP="00462FFB">
            <w:pPr>
              <w:spacing w:line="276" w:lineRule="auto"/>
              <w:jc w:val="center"/>
              <w:rPr>
                <w:rFonts w:ascii="PT Astra Serif" w:eastAsia="Calibri" w:hAnsi="PT Astra Serif"/>
                <w:sz w:val="20"/>
                <w:szCs w:val="20"/>
                <w:lang w:eastAsia="en-US"/>
              </w:rPr>
            </w:pPr>
          </w:p>
        </w:tc>
        <w:tc>
          <w:tcPr>
            <w:tcW w:w="1276" w:type="dxa"/>
            <w:vMerge/>
            <w:tcBorders>
              <w:left w:val="single" w:sz="4" w:space="0" w:color="auto"/>
              <w:bottom w:val="single" w:sz="4" w:space="0" w:color="auto"/>
              <w:right w:val="single" w:sz="4" w:space="0" w:color="auto"/>
            </w:tcBorders>
          </w:tcPr>
          <w:p w:rsidR="009E598C" w:rsidRPr="00040029" w:rsidRDefault="009E598C" w:rsidP="00040029">
            <w:pPr>
              <w:spacing w:line="276" w:lineRule="auto"/>
              <w:jc w:val="both"/>
              <w:rPr>
                <w:rFonts w:ascii="PT Astra Serif" w:eastAsia="Calibri" w:hAnsi="PT Astra Serif"/>
                <w:sz w:val="20"/>
                <w:szCs w:val="20"/>
                <w:lang w:eastAsia="en-US"/>
              </w:rPr>
            </w:pPr>
          </w:p>
        </w:tc>
        <w:tc>
          <w:tcPr>
            <w:tcW w:w="992" w:type="dxa"/>
            <w:vMerge/>
            <w:tcBorders>
              <w:left w:val="single" w:sz="4" w:space="0" w:color="auto"/>
              <w:bottom w:val="single" w:sz="4" w:space="0" w:color="auto"/>
              <w:right w:val="single" w:sz="4" w:space="0" w:color="auto"/>
            </w:tcBorders>
          </w:tcPr>
          <w:p w:rsidR="009E598C" w:rsidRPr="00040029" w:rsidRDefault="009E598C" w:rsidP="00040029">
            <w:pPr>
              <w:spacing w:line="276" w:lineRule="auto"/>
              <w:jc w:val="both"/>
              <w:rPr>
                <w:rFonts w:ascii="PT Astra Serif" w:eastAsia="Calibri" w:hAnsi="PT Astra Serif"/>
                <w:sz w:val="20"/>
                <w:szCs w:val="20"/>
                <w:lang w:eastAsia="en-US"/>
              </w:rPr>
            </w:pPr>
          </w:p>
        </w:tc>
        <w:tc>
          <w:tcPr>
            <w:tcW w:w="1134" w:type="dxa"/>
            <w:vMerge/>
            <w:tcBorders>
              <w:left w:val="single" w:sz="4" w:space="0" w:color="auto"/>
              <w:bottom w:val="single" w:sz="4" w:space="0" w:color="auto"/>
              <w:right w:val="single" w:sz="4" w:space="0" w:color="auto"/>
            </w:tcBorders>
          </w:tcPr>
          <w:p w:rsidR="009E598C" w:rsidRPr="00040029" w:rsidRDefault="009E598C" w:rsidP="00040029">
            <w:pPr>
              <w:spacing w:line="276" w:lineRule="auto"/>
              <w:jc w:val="both"/>
              <w:rPr>
                <w:rFonts w:ascii="PT Astra Serif" w:eastAsia="Calibri" w:hAnsi="PT Astra Serif"/>
                <w:sz w:val="20"/>
                <w:szCs w:val="20"/>
                <w:lang w:eastAsia="en-US"/>
              </w:rPr>
            </w:pPr>
          </w:p>
        </w:tc>
        <w:tc>
          <w:tcPr>
            <w:tcW w:w="1134" w:type="dxa"/>
            <w:vMerge/>
            <w:tcBorders>
              <w:left w:val="single" w:sz="4" w:space="0" w:color="auto"/>
              <w:bottom w:val="single" w:sz="4" w:space="0" w:color="auto"/>
              <w:right w:val="single" w:sz="4" w:space="0" w:color="auto"/>
            </w:tcBorders>
          </w:tcPr>
          <w:p w:rsidR="009E598C" w:rsidRPr="00040029" w:rsidRDefault="009E598C" w:rsidP="00040029">
            <w:pPr>
              <w:spacing w:line="276" w:lineRule="auto"/>
              <w:jc w:val="both"/>
              <w:rPr>
                <w:rFonts w:ascii="PT Astra Serif" w:eastAsia="Calibri" w:hAnsi="PT Astra Serif"/>
                <w:sz w:val="20"/>
                <w:szCs w:val="20"/>
                <w:lang w:eastAsia="en-US"/>
              </w:rPr>
            </w:pPr>
          </w:p>
        </w:tc>
      </w:tr>
      <w:tr w:rsidR="009E598C" w:rsidRPr="00040029" w:rsidTr="009E598C">
        <w:trPr>
          <w:trHeight w:val="39"/>
        </w:trPr>
        <w:tc>
          <w:tcPr>
            <w:tcW w:w="425" w:type="dxa"/>
            <w:vMerge w:val="restart"/>
            <w:tcBorders>
              <w:top w:val="single" w:sz="4" w:space="0" w:color="auto"/>
              <w:left w:val="single" w:sz="4" w:space="0" w:color="auto"/>
              <w:right w:val="single" w:sz="4" w:space="0" w:color="auto"/>
            </w:tcBorders>
          </w:tcPr>
          <w:p w:rsidR="009E598C" w:rsidRDefault="009E598C" w:rsidP="00040029">
            <w:pPr>
              <w:spacing w:line="276" w:lineRule="auto"/>
              <w:jc w:val="center"/>
              <w:rPr>
                <w:rFonts w:ascii="PT Astra Serif" w:eastAsia="Calibri" w:hAnsi="PT Astra Serif"/>
                <w:sz w:val="20"/>
                <w:szCs w:val="20"/>
                <w:lang w:eastAsia="en-US"/>
              </w:rPr>
            </w:pPr>
            <w:r>
              <w:rPr>
                <w:rFonts w:ascii="PT Astra Serif" w:eastAsia="Calibri" w:hAnsi="PT Astra Serif"/>
                <w:sz w:val="20"/>
                <w:szCs w:val="20"/>
                <w:lang w:eastAsia="en-US"/>
              </w:rPr>
              <w:t>3.</w:t>
            </w:r>
          </w:p>
        </w:tc>
        <w:tc>
          <w:tcPr>
            <w:tcW w:w="2128" w:type="dxa"/>
            <w:vMerge w:val="restart"/>
            <w:tcBorders>
              <w:top w:val="single" w:sz="4" w:space="0" w:color="auto"/>
              <w:left w:val="single" w:sz="4" w:space="0" w:color="auto"/>
              <w:right w:val="single" w:sz="4" w:space="0" w:color="auto"/>
            </w:tcBorders>
            <w:vAlign w:val="center"/>
          </w:tcPr>
          <w:p w:rsidR="009E598C" w:rsidRPr="00893338" w:rsidRDefault="009E598C" w:rsidP="00893338">
            <w:pPr>
              <w:rPr>
                <w:sz w:val="20"/>
                <w:szCs w:val="20"/>
              </w:rPr>
            </w:pPr>
            <w:r w:rsidRPr="00893338">
              <w:rPr>
                <w:sz w:val="20"/>
                <w:szCs w:val="20"/>
              </w:rPr>
              <w:t xml:space="preserve">Маска </w:t>
            </w:r>
            <w:proofErr w:type="spellStart"/>
            <w:r w:rsidRPr="00893338">
              <w:rPr>
                <w:sz w:val="20"/>
                <w:szCs w:val="20"/>
              </w:rPr>
              <w:t>ларингеальная</w:t>
            </w:r>
            <w:proofErr w:type="spellEnd"/>
            <w:r w:rsidRPr="00893338">
              <w:rPr>
                <w:sz w:val="20"/>
                <w:szCs w:val="20"/>
              </w:rPr>
              <w:t xml:space="preserve">, одноразового использования  </w:t>
            </w:r>
          </w:p>
        </w:tc>
        <w:tc>
          <w:tcPr>
            <w:tcW w:w="1275" w:type="dxa"/>
            <w:vMerge w:val="restart"/>
            <w:tcBorders>
              <w:top w:val="single" w:sz="4" w:space="0" w:color="auto"/>
              <w:left w:val="single" w:sz="4" w:space="0" w:color="auto"/>
              <w:right w:val="single" w:sz="4" w:space="0" w:color="auto"/>
            </w:tcBorders>
            <w:vAlign w:val="center"/>
          </w:tcPr>
          <w:p w:rsidR="009E598C" w:rsidRDefault="009E598C" w:rsidP="00192427">
            <w:pPr>
              <w:jc w:val="center"/>
              <w:rPr>
                <w:rFonts w:ascii="Calibri" w:hAnsi="Calibri" w:cs="Calibri"/>
                <w:sz w:val="20"/>
                <w:szCs w:val="20"/>
              </w:rPr>
            </w:pPr>
            <w:r w:rsidRPr="00893338">
              <w:rPr>
                <w:rFonts w:ascii="Calibri" w:hAnsi="Calibri" w:cs="Calibri"/>
                <w:sz w:val="20"/>
                <w:szCs w:val="20"/>
              </w:rPr>
              <w:t>32.50.21.123</w:t>
            </w:r>
          </w:p>
          <w:p w:rsidR="009E598C" w:rsidRDefault="009E598C" w:rsidP="00192427">
            <w:pPr>
              <w:jc w:val="center"/>
              <w:rPr>
                <w:rFonts w:ascii="Calibri" w:hAnsi="Calibri" w:cs="Calibri"/>
                <w:sz w:val="20"/>
                <w:szCs w:val="20"/>
              </w:rPr>
            </w:pPr>
          </w:p>
        </w:tc>
        <w:tc>
          <w:tcPr>
            <w:tcW w:w="2553" w:type="dxa"/>
            <w:tcBorders>
              <w:top w:val="single" w:sz="4" w:space="0" w:color="auto"/>
              <w:left w:val="single" w:sz="4" w:space="0" w:color="auto"/>
              <w:bottom w:val="single" w:sz="4" w:space="0" w:color="auto"/>
              <w:right w:val="single" w:sz="4" w:space="0" w:color="auto"/>
            </w:tcBorders>
            <w:vAlign w:val="center"/>
          </w:tcPr>
          <w:p w:rsidR="009E598C" w:rsidRDefault="009E598C" w:rsidP="00497D47">
            <w:pPr>
              <w:rPr>
                <w:sz w:val="20"/>
                <w:szCs w:val="20"/>
              </w:rPr>
            </w:pPr>
            <w:r>
              <w:rPr>
                <w:sz w:val="20"/>
                <w:szCs w:val="20"/>
              </w:rPr>
              <w:t>Размер</w:t>
            </w:r>
          </w:p>
        </w:tc>
        <w:tc>
          <w:tcPr>
            <w:tcW w:w="849" w:type="dxa"/>
            <w:tcBorders>
              <w:top w:val="single" w:sz="4" w:space="0" w:color="auto"/>
              <w:left w:val="single" w:sz="4" w:space="0" w:color="auto"/>
              <w:bottom w:val="single" w:sz="4" w:space="0" w:color="auto"/>
              <w:right w:val="single" w:sz="4" w:space="0" w:color="auto"/>
            </w:tcBorders>
          </w:tcPr>
          <w:p w:rsidR="009E598C" w:rsidRDefault="009E598C" w:rsidP="00497D47">
            <w:pPr>
              <w:rPr>
                <w:sz w:val="20"/>
                <w:szCs w:val="20"/>
              </w:rPr>
            </w:pPr>
          </w:p>
          <w:p w:rsidR="009E598C" w:rsidRDefault="009E598C" w:rsidP="00497D47">
            <w:pPr>
              <w:rPr>
                <w:sz w:val="20"/>
                <w:szCs w:val="20"/>
              </w:rPr>
            </w:pPr>
          </w:p>
          <w:p w:rsidR="009E598C" w:rsidRDefault="009E598C" w:rsidP="00497D47">
            <w:pPr>
              <w:rPr>
                <w:sz w:val="20"/>
                <w:szCs w:val="20"/>
              </w:rPr>
            </w:pPr>
            <w:r>
              <w:rPr>
                <w:sz w:val="20"/>
                <w:szCs w:val="20"/>
              </w:rPr>
              <w:t>4</w:t>
            </w:r>
          </w:p>
        </w:tc>
        <w:tc>
          <w:tcPr>
            <w:tcW w:w="2268" w:type="dxa"/>
            <w:tcBorders>
              <w:top w:val="single" w:sz="4" w:space="0" w:color="auto"/>
              <w:left w:val="single" w:sz="4" w:space="0" w:color="auto"/>
              <w:bottom w:val="single" w:sz="4" w:space="0" w:color="auto"/>
              <w:right w:val="single" w:sz="4" w:space="0" w:color="auto"/>
            </w:tcBorders>
          </w:tcPr>
          <w:p w:rsidR="009E598C" w:rsidRDefault="009E598C" w:rsidP="00497D47">
            <w:pPr>
              <w:rPr>
                <w:sz w:val="20"/>
                <w:szCs w:val="20"/>
              </w:rPr>
            </w:pPr>
            <w:r>
              <w:rPr>
                <w:sz w:val="20"/>
                <w:szCs w:val="20"/>
              </w:rPr>
              <w:t>Значение характеристики не может изменяться участником закупки</w:t>
            </w:r>
          </w:p>
        </w:tc>
        <w:tc>
          <w:tcPr>
            <w:tcW w:w="851" w:type="dxa"/>
            <w:vMerge w:val="restart"/>
            <w:tcBorders>
              <w:top w:val="single" w:sz="4" w:space="0" w:color="auto"/>
              <w:left w:val="single" w:sz="4" w:space="0" w:color="auto"/>
              <w:right w:val="single" w:sz="4" w:space="0" w:color="auto"/>
            </w:tcBorders>
            <w:vAlign w:val="center"/>
          </w:tcPr>
          <w:p w:rsidR="009E598C" w:rsidRDefault="009E598C" w:rsidP="002464CC">
            <w:pPr>
              <w:jc w:val="center"/>
              <w:rPr>
                <w:rFonts w:ascii="Calibri" w:hAnsi="Calibri" w:cs="Calibri"/>
                <w:sz w:val="20"/>
                <w:szCs w:val="20"/>
              </w:rPr>
            </w:pPr>
            <w:proofErr w:type="spellStart"/>
            <w:proofErr w:type="gramStart"/>
            <w:r>
              <w:rPr>
                <w:rFonts w:ascii="PT Astra Serif" w:hAnsi="PT Astra Serif" w:cs="Calibri"/>
                <w:color w:val="000000"/>
                <w:sz w:val="20"/>
                <w:szCs w:val="20"/>
              </w:rPr>
              <w:t>шт</w:t>
            </w:r>
            <w:proofErr w:type="spellEnd"/>
            <w:proofErr w:type="gramEnd"/>
          </w:p>
        </w:tc>
        <w:tc>
          <w:tcPr>
            <w:tcW w:w="850" w:type="dxa"/>
            <w:vMerge w:val="restart"/>
            <w:tcBorders>
              <w:top w:val="single" w:sz="4" w:space="0" w:color="auto"/>
              <w:left w:val="single" w:sz="4" w:space="0" w:color="auto"/>
              <w:right w:val="single" w:sz="4" w:space="0" w:color="auto"/>
            </w:tcBorders>
            <w:vAlign w:val="center"/>
          </w:tcPr>
          <w:p w:rsidR="009E598C" w:rsidRDefault="009E598C" w:rsidP="002464CC">
            <w:pPr>
              <w:jc w:val="center"/>
              <w:rPr>
                <w:rFonts w:ascii="Calibri" w:hAnsi="Calibri" w:cs="Calibri"/>
                <w:sz w:val="20"/>
                <w:szCs w:val="20"/>
              </w:rPr>
            </w:pPr>
            <w:r>
              <w:rPr>
                <w:rFonts w:ascii="PT Astra Serif" w:hAnsi="PT Astra Serif" w:cs="Calibri"/>
                <w:color w:val="000000"/>
                <w:sz w:val="20"/>
                <w:szCs w:val="20"/>
              </w:rPr>
              <w:t>20</w:t>
            </w:r>
          </w:p>
        </w:tc>
        <w:tc>
          <w:tcPr>
            <w:tcW w:w="1276" w:type="dxa"/>
            <w:vMerge w:val="restart"/>
            <w:tcBorders>
              <w:top w:val="single" w:sz="4" w:space="0" w:color="auto"/>
              <w:left w:val="single" w:sz="4" w:space="0" w:color="auto"/>
              <w:right w:val="single" w:sz="4" w:space="0" w:color="auto"/>
            </w:tcBorders>
          </w:tcPr>
          <w:p w:rsidR="009E598C" w:rsidRPr="00040029" w:rsidRDefault="009E598C" w:rsidP="00040029">
            <w:pPr>
              <w:spacing w:line="276" w:lineRule="auto"/>
              <w:jc w:val="both"/>
              <w:rPr>
                <w:rFonts w:ascii="PT Astra Serif" w:eastAsia="Calibri" w:hAnsi="PT Astra Serif"/>
                <w:sz w:val="20"/>
                <w:szCs w:val="20"/>
                <w:lang w:eastAsia="en-US"/>
              </w:rPr>
            </w:pPr>
          </w:p>
        </w:tc>
        <w:tc>
          <w:tcPr>
            <w:tcW w:w="992" w:type="dxa"/>
            <w:vMerge w:val="restart"/>
            <w:tcBorders>
              <w:top w:val="single" w:sz="4" w:space="0" w:color="auto"/>
              <w:left w:val="single" w:sz="4" w:space="0" w:color="auto"/>
              <w:right w:val="single" w:sz="4" w:space="0" w:color="auto"/>
            </w:tcBorders>
          </w:tcPr>
          <w:p w:rsidR="009E598C" w:rsidRPr="00040029" w:rsidRDefault="009E598C" w:rsidP="00040029">
            <w:pPr>
              <w:spacing w:line="276" w:lineRule="auto"/>
              <w:jc w:val="both"/>
              <w:rPr>
                <w:rFonts w:ascii="PT Astra Serif" w:eastAsia="Calibri" w:hAnsi="PT Astra Serif"/>
                <w:sz w:val="20"/>
                <w:szCs w:val="20"/>
                <w:lang w:eastAsia="en-US"/>
              </w:rPr>
            </w:pPr>
          </w:p>
        </w:tc>
        <w:tc>
          <w:tcPr>
            <w:tcW w:w="1134" w:type="dxa"/>
            <w:vMerge w:val="restart"/>
            <w:tcBorders>
              <w:top w:val="single" w:sz="4" w:space="0" w:color="auto"/>
              <w:left w:val="single" w:sz="4" w:space="0" w:color="auto"/>
              <w:right w:val="single" w:sz="4" w:space="0" w:color="auto"/>
            </w:tcBorders>
          </w:tcPr>
          <w:p w:rsidR="009E598C" w:rsidRPr="00040029" w:rsidRDefault="009E598C" w:rsidP="00040029">
            <w:pPr>
              <w:spacing w:line="276" w:lineRule="auto"/>
              <w:jc w:val="both"/>
              <w:rPr>
                <w:rFonts w:ascii="PT Astra Serif" w:eastAsia="Calibri" w:hAnsi="PT Astra Serif"/>
                <w:sz w:val="20"/>
                <w:szCs w:val="20"/>
                <w:lang w:eastAsia="en-US"/>
              </w:rPr>
            </w:pPr>
          </w:p>
        </w:tc>
        <w:tc>
          <w:tcPr>
            <w:tcW w:w="1134" w:type="dxa"/>
            <w:vMerge w:val="restart"/>
            <w:tcBorders>
              <w:top w:val="single" w:sz="4" w:space="0" w:color="auto"/>
              <w:left w:val="single" w:sz="4" w:space="0" w:color="auto"/>
              <w:right w:val="single" w:sz="4" w:space="0" w:color="auto"/>
            </w:tcBorders>
          </w:tcPr>
          <w:p w:rsidR="009E598C" w:rsidRPr="00040029" w:rsidRDefault="009E598C" w:rsidP="00040029">
            <w:pPr>
              <w:spacing w:line="276" w:lineRule="auto"/>
              <w:jc w:val="both"/>
              <w:rPr>
                <w:rFonts w:ascii="PT Astra Serif" w:eastAsia="Calibri" w:hAnsi="PT Astra Serif"/>
                <w:sz w:val="20"/>
                <w:szCs w:val="20"/>
                <w:lang w:eastAsia="en-US"/>
              </w:rPr>
            </w:pPr>
          </w:p>
        </w:tc>
      </w:tr>
      <w:tr w:rsidR="009E598C" w:rsidRPr="00040029" w:rsidTr="009E598C">
        <w:trPr>
          <w:trHeight w:val="38"/>
        </w:trPr>
        <w:tc>
          <w:tcPr>
            <w:tcW w:w="425" w:type="dxa"/>
            <w:vMerge/>
            <w:tcBorders>
              <w:left w:val="single" w:sz="4" w:space="0" w:color="auto"/>
              <w:right w:val="single" w:sz="4" w:space="0" w:color="auto"/>
            </w:tcBorders>
          </w:tcPr>
          <w:p w:rsidR="009E598C" w:rsidRDefault="009E598C" w:rsidP="00040029">
            <w:pPr>
              <w:spacing w:line="276" w:lineRule="auto"/>
              <w:jc w:val="center"/>
              <w:rPr>
                <w:rFonts w:ascii="PT Astra Serif" w:eastAsia="Calibri" w:hAnsi="PT Astra Serif"/>
                <w:sz w:val="20"/>
                <w:szCs w:val="20"/>
                <w:lang w:eastAsia="en-US"/>
              </w:rPr>
            </w:pPr>
          </w:p>
        </w:tc>
        <w:tc>
          <w:tcPr>
            <w:tcW w:w="2128" w:type="dxa"/>
            <w:vMerge/>
            <w:tcBorders>
              <w:left w:val="single" w:sz="4" w:space="0" w:color="auto"/>
              <w:right w:val="single" w:sz="4" w:space="0" w:color="auto"/>
            </w:tcBorders>
            <w:vAlign w:val="center"/>
          </w:tcPr>
          <w:p w:rsidR="009E598C" w:rsidRPr="00A24BB3" w:rsidRDefault="009E598C" w:rsidP="00192427">
            <w:pPr>
              <w:rPr>
                <w:sz w:val="20"/>
                <w:szCs w:val="20"/>
              </w:rPr>
            </w:pPr>
          </w:p>
        </w:tc>
        <w:tc>
          <w:tcPr>
            <w:tcW w:w="1275" w:type="dxa"/>
            <w:vMerge/>
            <w:tcBorders>
              <w:left w:val="single" w:sz="4" w:space="0" w:color="auto"/>
              <w:right w:val="single" w:sz="4" w:space="0" w:color="auto"/>
            </w:tcBorders>
            <w:vAlign w:val="center"/>
          </w:tcPr>
          <w:p w:rsidR="009E598C" w:rsidRPr="00A24BB3" w:rsidRDefault="009E598C" w:rsidP="00192427">
            <w:pPr>
              <w:jc w:val="center"/>
              <w:rPr>
                <w:rFonts w:ascii="Calibri" w:hAnsi="Calibri" w:cs="Calibri"/>
                <w:sz w:val="20"/>
                <w:szCs w:val="20"/>
              </w:rPr>
            </w:pPr>
          </w:p>
        </w:tc>
        <w:tc>
          <w:tcPr>
            <w:tcW w:w="2553" w:type="dxa"/>
            <w:tcBorders>
              <w:top w:val="single" w:sz="4" w:space="0" w:color="auto"/>
              <w:left w:val="single" w:sz="4" w:space="0" w:color="auto"/>
              <w:bottom w:val="single" w:sz="4" w:space="0" w:color="auto"/>
              <w:right w:val="single" w:sz="4" w:space="0" w:color="auto"/>
            </w:tcBorders>
            <w:vAlign w:val="center"/>
          </w:tcPr>
          <w:p w:rsidR="009E598C" w:rsidRDefault="009E598C" w:rsidP="00497D47">
            <w:pPr>
              <w:rPr>
                <w:sz w:val="20"/>
                <w:szCs w:val="20"/>
              </w:rPr>
            </w:pPr>
            <w:r>
              <w:rPr>
                <w:sz w:val="20"/>
                <w:szCs w:val="20"/>
              </w:rPr>
              <w:t>Максимальный объем раздувания манжеты,</w:t>
            </w:r>
            <w:r>
              <w:t xml:space="preserve"> </w:t>
            </w:r>
            <w:r w:rsidRPr="00893338">
              <w:rPr>
                <w:sz w:val="20"/>
                <w:szCs w:val="20"/>
              </w:rPr>
              <w:t>см3; мл</w:t>
            </w:r>
          </w:p>
        </w:tc>
        <w:tc>
          <w:tcPr>
            <w:tcW w:w="849" w:type="dxa"/>
            <w:tcBorders>
              <w:top w:val="single" w:sz="4" w:space="0" w:color="auto"/>
              <w:left w:val="single" w:sz="4" w:space="0" w:color="auto"/>
              <w:bottom w:val="single" w:sz="4" w:space="0" w:color="auto"/>
              <w:right w:val="single" w:sz="4" w:space="0" w:color="auto"/>
            </w:tcBorders>
          </w:tcPr>
          <w:p w:rsidR="009E598C" w:rsidRDefault="009E598C" w:rsidP="00497D47">
            <w:pPr>
              <w:rPr>
                <w:sz w:val="20"/>
                <w:szCs w:val="20"/>
              </w:rPr>
            </w:pPr>
          </w:p>
          <w:p w:rsidR="009E598C" w:rsidRDefault="009E598C" w:rsidP="00497D47">
            <w:pPr>
              <w:rPr>
                <w:sz w:val="20"/>
                <w:szCs w:val="20"/>
              </w:rPr>
            </w:pPr>
          </w:p>
          <w:p w:rsidR="009E598C" w:rsidRDefault="009E598C" w:rsidP="00497D47">
            <w:pPr>
              <w:rPr>
                <w:sz w:val="20"/>
                <w:szCs w:val="20"/>
              </w:rPr>
            </w:pPr>
            <w:r>
              <w:rPr>
                <w:sz w:val="20"/>
                <w:szCs w:val="20"/>
              </w:rPr>
              <w:t>≥ 30</w:t>
            </w:r>
          </w:p>
        </w:tc>
        <w:tc>
          <w:tcPr>
            <w:tcW w:w="2268" w:type="dxa"/>
            <w:tcBorders>
              <w:top w:val="single" w:sz="4" w:space="0" w:color="auto"/>
              <w:left w:val="single" w:sz="4" w:space="0" w:color="auto"/>
              <w:bottom w:val="single" w:sz="4" w:space="0" w:color="auto"/>
              <w:right w:val="single" w:sz="4" w:space="0" w:color="auto"/>
            </w:tcBorders>
          </w:tcPr>
          <w:p w:rsidR="009E598C" w:rsidRDefault="009E598C" w:rsidP="00497D47">
            <w:pPr>
              <w:rPr>
                <w:sz w:val="20"/>
                <w:szCs w:val="20"/>
              </w:rPr>
            </w:pPr>
            <w:r>
              <w:rPr>
                <w:sz w:val="20"/>
                <w:szCs w:val="20"/>
              </w:rPr>
              <w:t>Участник закупки указывает в заявке конкретное значение характеристики</w:t>
            </w:r>
          </w:p>
        </w:tc>
        <w:tc>
          <w:tcPr>
            <w:tcW w:w="851" w:type="dxa"/>
            <w:vMerge/>
            <w:tcBorders>
              <w:left w:val="single" w:sz="4" w:space="0" w:color="auto"/>
              <w:right w:val="single" w:sz="4" w:space="0" w:color="auto"/>
            </w:tcBorders>
            <w:vAlign w:val="center"/>
          </w:tcPr>
          <w:p w:rsidR="009E598C" w:rsidRDefault="009E598C" w:rsidP="002464CC">
            <w:pPr>
              <w:jc w:val="center"/>
              <w:rPr>
                <w:rFonts w:ascii="PT Astra Serif" w:hAnsi="PT Astra Serif" w:cs="Calibri"/>
                <w:color w:val="000000"/>
                <w:sz w:val="20"/>
                <w:szCs w:val="20"/>
              </w:rPr>
            </w:pPr>
          </w:p>
        </w:tc>
        <w:tc>
          <w:tcPr>
            <w:tcW w:w="850" w:type="dxa"/>
            <w:vMerge/>
            <w:tcBorders>
              <w:left w:val="single" w:sz="4" w:space="0" w:color="auto"/>
              <w:right w:val="single" w:sz="4" w:space="0" w:color="auto"/>
            </w:tcBorders>
            <w:vAlign w:val="center"/>
          </w:tcPr>
          <w:p w:rsidR="009E598C" w:rsidRDefault="009E598C" w:rsidP="002464CC">
            <w:pPr>
              <w:jc w:val="center"/>
              <w:rPr>
                <w:rFonts w:ascii="PT Astra Serif" w:hAnsi="PT Astra Serif" w:cs="Calibri"/>
                <w:color w:val="000000"/>
                <w:sz w:val="20"/>
                <w:szCs w:val="20"/>
              </w:rPr>
            </w:pPr>
          </w:p>
        </w:tc>
        <w:tc>
          <w:tcPr>
            <w:tcW w:w="1276" w:type="dxa"/>
            <w:vMerge/>
            <w:tcBorders>
              <w:left w:val="single" w:sz="4" w:space="0" w:color="auto"/>
              <w:right w:val="single" w:sz="4" w:space="0" w:color="auto"/>
            </w:tcBorders>
          </w:tcPr>
          <w:p w:rsidR="009E598C" w:rsidRPr="00040029" w:rsidRDefault="009E598C" w:rsidP="00040029">
            <w:pPr>
              <w:spacing w:line="276" w:lineRule="auto"/>
              <w:jc w:val="both"/>
              <w:rPr>
                <w:rFonts w:ascii="PT Astra Serif" w:eastAsia="Calibri" w:hAnsi="PT Astra Serif"/>
                <w:sz w:val="20"/>
                <w:szCs w:val="20"/>
                <w:lang w:eastAsia="en-US"/>
              </w:rPr>
            </w:pPr>
          </w:p>
        </w:tc>
        <w:tc>
          <w:tcPr>
            <w:tcW w:w="992" w:type="dxa"/>
            <w:vMerge/>
            <w:tcBorders>
              <w:left w:val="single" w:sz="4" w:space="0" w:color="auto"/>
              <w:right w:val="single" w:sz="4" w:space="0" w:color="auto"/>
            </w:tcBorders>
          </w:tcPr>
          <w:p w:rsidR="009E598C" w:rsidRPr="00040029" w:rsidRDefault="009E598C" w:rsidP="00040029">
            <w:pPr>
              <w:spacing w:line="276" w:lineRule="auto"/>
              <w:jc w:val="both"/>
              <w:rPr>
                <w:rFonts w:ascii="PT Astra Serif" w:eastAsia="Calibri" w:hAnsi="PT Astra Serif"/>
                <w:sz w:val="20"/>
                <w:szCs w:val="20"/>
                <w:lang w:eastAsia="en-US"/>
              </w:rPr>
            </w:pPr>
          </w:p>
        </w:tc>
        <w:tc>
          <w:tcPr>
            <w:tcW w:w="1134" w:type="dxa"/>
            <w:vMerge/>
            <w:tcBorders>
              <w:left w:val="single" w:sz="4" w:space="0" w:color="auto"/>
              <w:right w:val="single" w:sz="4" w:space="0" w:color="auto"/>
            </w:tcBorders>
          </w:tcPr>
          <w:p w:rsidR="009E598C" w:rsidRPr="00040029" w:rsidRDefault="009E598C" w:rsidP="00040029">
            <w:pPr>
              <w:spacing w:line="276" w:lineRule="auto"/>
              <w:jc w:val="both"/>
              <w:rPr>
                <w:rFonts w:ascii="PT Astra Serif" w:eastAsia="Calibri" w:hAnsi="PT Astra Serif"/>
                <w:sz w:val="20"/>
                <w:szCs w:val="20"/>
                <w:lang w:eastAsia="en-US"/>
              </w:rPr>
            </w:pPr>
          </w:p>
        </w:tc>
        <w:tc>
          <w:tcPr>
            <w:tcW w:w="1134" w:type="dxa"/>
            <w:vMerge/>
            <w:tcBorders>
              <w:left w:val="single" w:sz="4" w:space="0" w:color="auto"/>
              <w:right w:val="single" w:sz="4" w:space="0" w:color="auto"/>
            </w:tcBorders>
          </w:tcPr>
          <w:p w:rsidR="009E598C" w:rsidRPr="00040029" w:rsidRDefault="009E598C" w:rsidP="00040029">
            <w:pPr>
              <w:spacing w:line="276" w:lineRule="auto"/>
              <w:jc w:val="both"/>
              <w:rPr>
                <w:rFonts w:ascii="PT Astra Serif" w:eastAsia="Calibri" w:hAnsi="PT Astra Serif"/>
                <w:sz w:val="20"/>
                <w:szCs w:val="20"/>
                <w:lang w:eastAsia="en-US"/>
              </w:rPr>
            </w:pPr>
          </w:p>
        </w:tc>
      </w:tr>
      <w:tr w:rsidR="009E598C" w:rsidRPr="00040029" w:rsidTr="009E598C">
        <w:trPr>
          <w:trHeight w:val="38"/>
        </w:trPr>
        <w:tc>
          <w:tcPr>
            <w:tcW w:w="425" w:type="dxa"/>
            <w:vMerge/>
            <w:tcBorders>
              <w:left w:val="single" w:sz="4" w:space="0" w:color="auto"/>
              <w:right w:val="single" w:sz="4" w:space="0" w:color="auto"/>
            </w:tcBorders>
          </w:tcPr>
          <w:p w:rsidR="009E598C" w:rsidRDefault="009E598C" w:rsidP="00040029">
            <w:pPr>
              <w:spacing w:line="276" w:lineRule="auto"/>
              <w:jc w:val="center"/>
              <w:rPr>
                <w:rFonts w:ascii="PT Astra Serif" w:eastAsia="Calibri" w:hAnsi="PT Astra Serif"/>
                <w:sz w:val="20"/>
                <w:szCs w:val="20"/>
                <w:lang w:eastAsia="en-US"/>
              </w:rPr>
            </w:pPr>
          </w:p>
        </w:tc>
        <w:tc>
          <w:tcPr>
            <w:tcW w:w="2128" w:type="dxa"/>
            <w:vMerge/>
            <w:tcBorders>
              <w:left w:val="single" w:sz="4" w:space="0" w:color="auto"/>
              <w:right w:val="single" w:sz="4" w:space="0" w:color="auto"/>
            </w:tcBorders>
            <w:vAlign w:val="center"/>
          </w:tcPr>
          <w:p w:rsidR="009E598C" w:rsidRPr="00A24BB3" w:rsidRDefault="009E598C" w:rsidP="00192427">
            <w:pPr>
              <w:rPr>
                <w:sz w:val="20"/>
                <w:szCs w:val="20"/>
              </w:rPr>
            </w:pPr>
          </w:p>
        </w:tc>
        <w:tc>
          <w:tcPr>
            <w:tcW w:w="1275" w:type="dxa"/>
            <w:vMerge/>
            <w:tcBorders>
              <w:left w:val="single" w:sz="4" w:space="0" w:color="auto"/>
              <w:right w:val="single" w:sz="4" w:space="0" w:color="auto"/>
            </w:tcBorders>
            <w:vAlign w:val="center"/>
          </w:tcPr>
          <w:p w:rsidR="009E598C" w:rsidRPr="00A24BB3" w:rsidRDefault="009E598C" w:rsidP="00192427">
            <w:pPr>
              <w:jc w:val="center"/>
              <w:rPr>
                <w:rFonts w:ascii="Calibri" w:hAnsi="Calibri" w:cs="Calibri"/>
                <w:sz w:val="20"/>
                <w:szCs w:val="20"/>
              </w:rPr>
            </w:pPr>
          </w:p>
        </w:tc>
        <w:tc>
          <w:tcPr>
            <w:tcW w:w="2553" w:type="dxa"/>
            <w:tcBorders>
              <w:top w:val="single" w:sz="4" w:space="0" w:color="auto"/>
              <w:left w:val="single" w:sz="4" w:space="0" w:color="auto"/>
              <w:bottom w:val="single" w:sz="4" w:space="0" w:color="auto"/>
              <w:right w:val="single" w:sz="4" w:space="0" w:color="auto"/>
            </w:tcBorders>
            <w:vAlign w:val="center"/>
          </w:tcPr>
          <w:p w:rsidR="009E598C" w:rsidRDefault="009E598C" w:rsidP="00497D47">
            <w:pPr>
              <w:rPr>
                <w:sz w:val="20"/>
                <w:szCs w:val="20"/>
              </w:rPr>
            </w:pPr>
            <w:r>
              <w:rPr>
                <w:sz w:val="20"/>
                <w:szCs w:val="20"/>
              </w:rPr>
              <w:t xml:space="preserve">Внутренний диаметр трубки </w:t>
            </w:r>
            <w:proofErr w:type="spellStart"/>
            <w:r>
              <w:rPr>
                <w:sz w:val="20"/>
                <w:szCs w:val="20"/>
              </w:rPr>
              <w:t>воздуховода</w:t>
            </w:r>
            <w:proofErr w:type="gramStart"/>
            <w:r>
              <w:rPr>
                <w:sz w:val="20"/>
                <w:szCs w:val="20"/>
              </w:rPr>
              <w:t>,м</w:t>
            </w:r>
            <w:proofErr w:type="gramEnd"/>
            <w:r>
              <w:rPr>
                <w:sz w:val="20"/>
                <w:szCs w:val="20"/>
              </w:rPr>
              <w:t>м</w:t>
            </w:r>
            <w:proofErr w:type="spellEnd"/>
          </w:p>
        </w:tc>
        <w:tc>
          <w:tcPr>
            <w:tcW w:w="849" w:type="dxa"/>
            <w:tcBorders>
              <w:top w:val="single" w:sz="4" w:space="0" w:color="auto"/>
              <w:left w:val="single" w:sz="4" w:space="0" w:color="auto"/>
              <w:bottom w:val="single" w:sz="4" w:space="0" w:color="auto"/>
              <w:right w:val="single" w:sz="4" w:space="0" w:color="auto"/>
            </w:tcBorders>
          </w:tcPr>
          <w:p w:rsidR="009E598C" w:rsidRDefault="009E598C" w:rsidP="00497D47">
            <w:pPr>
              <w:rPr>
                <w:sz w:val="20"/>
                <w:szCs w:val="20"/>
              </w:rPr>
            </w:pPr>
          </w:p>
          <w:p w:rsidR="009E598C" w:rsidRDefault="009E598C" w:rsidP="00497D47">
            <w:pPr>
              <w:rPr>
                <w:sz w:val="20"/>
                <w:szCs w:val="20"/>
              </w:rPr>
            </w:pPr>
          </w:p>
          <w:p w:rsidR="009E598C" w:rsidRDefault="009E598C" w:rsidP="00497D47">
            <w:pPr>
              <w:rPr>
                <w:sz w:val="20"/>
                <w:szCs w:val="20"/>
              </w:rPr>
            </w:pPr>
            <w:r>
              <w:rPr>
                <w:sz w:val="20"/>
                <w:szCs w:val="20"/>
              </w:rPr>
              <w:lastRenderedPageBreak/>
              <w:t>≥ 10</w:t>
            </w:r>
          </w:p>
        </w:tc>
        <w:tc>
          <w:tcPr>
            <w:tcW w:w="2268" w:type="dxa"/>
            <w:tcBorders>
              <w:top w:val="single" w:sz="4" w:space="0" w:color="auto"/>
              <w:left w:val="single" w:sz="4" w:space="0" w:color="auto"/>
              <w:bottom w:val="single" w:sz="4" w:space="0" w:color="auto"/>
              <w:right w:val="single" w:sz="4" w:space="0" w:color="auto"/>
            </w:tcBorders>
          </w:tcPr>
          <w:p w:rsidR="009E598C" w:rsidRDefault="009E598C" w:rsidP="00497D47">
            <w:pPr>
              <w:rPr>
                <w:sz w:val="20"/>
                <w:szCs w:val="20"/>
              </w:rPr>
            </w:pPr>
            <w:r>
              <w:rPr>
                <w:sz w:val="20"/>
                <w:szCs w:val="20"/>
              </w:rPr>
              <w:lastRenderedPageBreak/>
              <w:t xml:space="preserve">Участник закупки указывает в заявке </w:t>
            </w:r>
            <w:r>
              <w:rPr>
                <w:sz w:val="20"/>
                <w:szCs w:val="20"/>
              </w:rPr>
              <w:lastRenderedPageBreak/>
              <w:t>конкретное значение характеристики</w:t>
            </w:r>
          </w:p>
        </w:tc>
        <w:tc>
          <w:tcPr>
            <w:tcW w:w="851" w:type="dxa"/>
            <w:vMerge/>
            <w:tcBorders>
              <w:left w:val="single" w:sz="4" w:space="0" w:color="auto"/>
              <w:right w:val="single" w:sz="4" w:space="0" w:color="auto"/>
            </w:tcBorders>
            <w:vAlign w:val="center"/>
          </w:tcPr>
          <w:p w:rsidR="009E598C" w:rsidRDefault="009E598C" w:rsidP="002464CC">
            <w:pPr>
              <w:jc w:val="center"/>
              <w:rPr>
                <w:rFonts w:ascii="PT Astra Serif" w:hAnsi="PT Astra Serif" w:cs="Calibri"/>
                <w:color w:val="000000"/>
                <w:sz w:val="20"/>
                <w:szCs w:val="20"/>
              </w:rPr>
            </w:pPr>
          </w:p>
        </w:tc>
        <w:tc>
          <w:tcPr>
            <w:tcW w:w="850" w:type="dxa"/>
            <w:vMerge/>
            <w:tcBorders>
              <w:left w:val="single" w:sz="4" w:space="0" w:color="auto"/>
              <w:right w:val="single" w:sz="4" w:space="0" w:color="auto"/>
            </w:tcBorders>
            <w:vAlign w:val="center"/>
          </w:tcPr>
          <w:p w:rsidR="009E598C" w:rsidRDefault="009E598C" w:rsidP="002464CC">
            <w:pPr>
              <w:jc w:val="center"/>
              <w:rPr>
                <w:rFonts w:ascii="PT Astra Serif" w:hAnsi="PT Astra Serif" w:cs="Calibri"/>
                <w:color w:val="000000"/>
                <w:sz w:val="20"/>
                <w:szCs w:val="20"/>
              </w:rPr>
            </w:pPr>
          </w:p>
        </w:tc>
        <w:tc>
          <w:tcPr>
            <w:tcW w:w="1276" w:type="dxa"/>
            <w:vMerge/>
            <w:tcBorders>
              <w:left w:val="single" w:sz="4" w:space="0" w:color="auto"/>
              <w:right w:val="single" w:sz="4" w:space="0" w:color="auto"/>
            </w:tcBorders>
          </w:tcPr>
          <w:p w:rsidR="009E598C" w:rsidRPr="00040029" w:rsidRDefault="009E598C" w:rsidP="00040029">
            <w:pPr>
              <w:spacing w:line="276" w:lineRule="auto"/>
              <w:jc w:val="both"/>
              <w:rPr>
                <w:rFonts w:ascii="PT Astra Serif" w:eastAsia="Calibri" w:hAnsi="PT Astra Serif"/>
                <w:sz w:val="20"/>
                <w:szCs w:val="20"/>
                <w:lang w:eastAsia="en-US"/>
              </w:rPr>
            </w:pPr>
          </w:p>
        </w:tc>
        <w:tc>
          <w:tcPr>
            <w:tcW w:w="992" w:type="dxa"/>
            <w:vMerge/>
            <w:tcBorders>
              <w:left w:val="single" w:sz="4" w:space="0" w:color="auto"/>
              <w:right w:val="single" w:sz="4" w:space="0" w:color="auto"/>
            </w:tcBorders>
          </w:tcPr>
          <w:p w:rsidR="009E598C" w:rsidRPr="00040029" w:rsidRDefault="009E598C" w:rsidP="00040029">
            <w:pPr>
              <w:spacing w:line="276" w:lineRule="auto"/>
              <w:jc w:val="both"/>
              <w:rPr>
                <w:rFonts w:ascii="PT Astra Serif" w:eastAsia="Calibri" w:hAnsi="PT Astra Serif"/>
                <w:sz w:val="20"/>
                <w:szCs w:val="20"/>
                <w:lang w:eastAsia="en-US"/>
              </w:rPr>
            </w:pPr>
          </w:p>
        </w:tc>
        <w:tc>
          <w:tcPr>
            <w:tcW w:w="1134" w:type="dxa"/>
            <w:vMerge/>
            <w:tcBorders>
              <w:left w:val="single" w:sz="4" w:space="0" w:color="auto"/>
              <w:right w:val="single" w:sz="4" w:space="0" w:color="auto"/>
            </w:tcBorders>
          </w:tcPr>
          <w:p w:rsidR="009E598C" w:rsidRPr="00040029" w:rsidRDefault="009E598C" w:rsidP="00040029">
            <w:pPr>
              <w:spacing w:line="276" w:lineRule="auto"/>
              <w:jc w:val="both"/>
              <w:rPr>
                <w:rFonts w:ascii="PT Astra Serif" w:eastAsia="Calibri" w:hAnsi="PT Astra Serif"/>
                <w:sz w:val="20"/>
                <w:szCs w:val="20"/>
                <w:lang w:eastAsia="en-US"/>
              </w:rPr>
            </w:pPr>
          </w:p>
        </w:tc>
        <w:tc>
          <w:tcPr>
            <w:tcW w:w="1134" w:type="dxa"/>
            <w:vMerge/>
            <w:tcBorders>
              <w:left w:val="single" w:sz="4" w:space="0" w:color="auto"/>
              <w:right w:val="single" w:sz="4" w:space="0" w:color="auto"/>
            </w:tcBorders>
          </w:tcPr>
          <w:p w:rsidR="009E598C" w:rsidRPr="00040029" w:rsidRDefault="009E598C" w:rsidP="00040029">
            <w:pPr>
              <w:spacing w:line="276" w:lineRule="auto"/>
              <w:jc w:val="both"/>
              <w:rPr>
                <w:rFonts w:ascii="PT Astra Serif" w:eastAsia="Calibri" w:hAnsi="PT Astra Serif"/>
                <w:sz w:val="20"/>
                <w:szCs w:val="20"/>
                <w:lang w:eastAsia="en-US"/>
              </w:rPr>
            </w:pPr>
          </w:p>
        </w:tc>
      </w:tr>
      <w:tr w:rsidR="009E598C" w:rsidRPr="00040029" w:rsidTr="009E598C">
        <w:trPr>
          <w:trHeight w:val="38"/>
        </w:trPr>
        <w:tc>
          <w:tcPr>
            <w:tcW w:w="425" w:type="dxa"/>
            <w:vMerge/>
            <w:tcBorders>
              <w:left w:val="single" w:sz="4" w:space="0" w:color="auto"/>
              <w:right w:val="single" w:sz="4" w:space="0" w:color="auto"/>
            </w:tcBorders>
          </w:tcPr>
          <w:p w:rsidR="009E598C" w:rsidRDefault="009E598C" w:rsidP="00040029">
            <w:pPr>
              <w:spacing w:line="276" w:lineRule="auto"/>
              <w:jc w:val="center"/>
              <w:rPr>
                <w:rFonts w:ascii="PT Astra Serif" w:eastAsia="Calibri" w:hAnsi="PT Astra Serif"/>
                <w:sz w:val="20"/>
                <w:szCs w:val="20"/>
                <w:lang w:eastAsia="en-US"/>
              </w:rPr>
            </w:pPr>
          </w:p>
        </w:tc>
        <w:tc>
          <w:tcPr>
            <w:tcW w:w="2128" w:type="dxa"/>
            <w:vMerge/>
            <w:tcBorders>
              <w:left w:val="single" w:sz="4" w:space="0" w:color="auto"/>
              <w:right w:val="single" w:sz="4" w:space="0" w:color="auto"/>
            </w:tcBorders>
            <w:vAlign w:val="center"/>
          </w:tcPr>
          <w:p w:rsidR="009E598C" w:rsidRPr="00A24BB3" w:rsidRDefault="009E598C" w:rsidP="00192427">
            <w:pPr>
              <w:rPr>
                <w:sz w:val="20"/>
                <w:szCs w:val="20"/>
              </w:rPr>
            </w:pPr>
          </w:p>
        </w:tc>
        <w:tc>
          <w:tcPr>
            <w:tcW w:w="1275" w:type="dxa"/>
            <w:vMerge/>
            <w:tcBorders>
              <w:left w:val="single" w:sz="4" w:space="0" w:color="auto"/>
              <w:right w:val="single" w:sz="4" w:space="0" w:color="auto"/>
            </w:tcBorders>
            <w:vAlign w:val="center"/>
          </w:tcPr>
          <w:p w:rsidR="009E598C" w:rsidRPr="00A24BB3" w:rsidRDefault="009E598C" w:rsidP="00192427">
            <w:pPr>
              <w:jc w:val="center"/>
              <w:rPr>
                <w:rFonts w:ascii="Calibri" w:hAnsi="Calibri" w:cs="Calibri"/>
                <w:sz w:val="20"/>
                <w:szCs w:val="20"/>
              </w:rPr>
            </w:pPr>
          </w:p>
        </w:tc>
        <w:tc>
          <w:tcPr>
            <w:tcW w:w="2553" w:type="dxa"/>
            <w:tcBorders>
              <w:top w:val="single" w:sz="4" w:space="0" w:color="auto"/>
              <w:left w:val="single" w:sz="4" w:space="0" w:color="auto"/>
              <w:bottom w:val="single" w:sz="4" w:space="0" w:color="auto"/>
              <w:right w:val="single" w:sz="4" w:space="0" w:color="auto"/>
            </w:tcBorders>
            <w:vAlign w:val="center"/>
          </w:tcPr>
          <w:p w:rsidR="009E598C" w:rsidRDefault="009E598C" w:rsidP="00497D47">
            <w:pPr>
              <w:rPr>
                <w:sz w:val="20"/>
                <w:szCs w:val="20"/>
              </w:rPr>
            </w:pPr>
            <w:r>
              <w:rPr>
                <w:sz w:val="20"/>
                <w:szCs w:val="20"/>
              </w:rPr>
              <w:t xml:space="preserve">Наружный диаметр трубки </w:t>
            </w:r>
            <w:proofErr w:type="spellStart"/>
            <w:r>
              <w:rPr>
                <w:sz w:val="20"/>
                <w:szCs w:val="20"/>
              </w:rPr>
              <w:t>воздуховода</w:t>
            </w:r>
            <w:proofErr w:type="gramStart"/>
            <w:r>
              <w:rPr>
                <w:sz w:val="20"/>
                <w:szCs w:val="20"/>
              </w:rPr>
              <w:t>,м</w:t>
            </w:r>
            <w:proofErr w:type="gramEnd"/>
            <w:r>
              <w:rPr>
                <w:sz w:val="20"/>
                <w:szCs w:val="20"/>
              </w:rPr>
              <w:t>м</w:t>
            </w:r>
            <w:proofErr w:type="spellEnd"/>
          </w:p>
        </w:tc>
        <w:tc>
          <w:tcPr>
            <w:tcW w:w="849" w:type="dxa"/>
            <w:tcBorders>
              <w:top w:val="single" w:sz="4" w:space="0" w:color="auto"/>
              <w:left w:val="single" w:sz="4" w:space="0" w:color="auto"/>
              <w:bottom w:val="single" w:sz="4" w:space="0" w:color="auto"/>
              <w:right w:val="single" w:sz="4" w:space="0" w:color="auto"/>
            </w:tcBorders>
          </w:tcPr>
          <w:p w:rsidR="009E598C" w:rsidRDefault="009E598C" w:rsidP="00497D47">
            <w:pPr>
              <w:rPr>
                <w:sz w:val="20"/>
                <w:szCs w:val="20"/>
              </w:rPr>
            </w:pPr>
          </w:p>
          <w:p w:rsidR="009E598C" w:rsidRDefault="009E598C" w:rsidP="00497D47">
            <w:pPr>
              <w:rPr>
                <w:sz w:val="20"/>
                <w:szCs w:val="20"/>
              </w:rPr>
            </w:pPr>
          </w:p>
          <w:p w:rsidR="009E598C" w:rsidRDefault="009E598C" w:rsidP="00497D47">
            <w:pPr>
              <w:rPr>
                <w:sz w:val="20"/>
                <w:szCs w:val="20"/>
              </w:rPr>
            </w:pPr>
            <w:r>
              <w:rPr>
                <w:sz w:val="20"/>
                <w:szCs w:val="20"/>
              </w:rPr>
              <w:t>≥ 15 и ≤ 17</w:t>
            </w:r>
          </w:p>
        </w:tc>
        <w:tc>
          <w:tcPr>
            <w:tcW w:w="2268" w:type="dxa"/>
            <w:tcBorders>
              <w:top w:val="single" w:sz="4" w:space="0" w:color="auto"/>
              <w:left w:val="single" w:sz="4" w:space="0" w:color="auto"/>
              <w:bottom w:val="single" w:sz="4" w:space="0" w:color="auto"/>
              <w:right w:val="single" w:sz="4" w:space="0" w:color="auto"/>
            </w:tcBorders>
          </w:tcPr>
          <w:p w:rsidR="009E598C" w:rsidRDefault="009E598C" w:rsidP="00497D47">
            <w:pPr>
              <w:rPr>
                <w:sz w:val="20"/>
                <w:szCs w:val="20"/>
              </w:rPr>
            </w:pPr>
            <w:r>
              <w:rPr>
                <w:sz w:val="20"/>
                <w:szCs w:val="20"/>
              </w:rPr>
              <w:t>Участник закупки указывает в заявке конкретное значение характеристики</w:t>
            </w:r>
          </w:p>
        </w:tc>
        <w:tc>
          <w:tcPr>
            <w:tcW w:w="851" w:type="dxa"/>
            <w:vMerge/>
            <w:tcBorders>
              <w:left w:val="single" w:sz="4" w:space="0" w:color="auto"/>
              <w:right w:val="single" w:sz="4" w:space="0" w:color="auto"/>
            </w:tcBorders>
            <w:vAlign w:val="center"/>
          </w:tcPr>
          <w:p w:rsidR="009E598C" w:rsidRDefault="009E598C" w:rsidP="002464CC">
            <w:pPr>
              <w:jc w:val="center"/>
              <w:rPr>
                <w:rFonts w:ascii="PT Astra Serif" w:hAnsi="PT Astra Serif" w:cs="Calibri"/>
                <w:color w:val="000000"/>
                <w:sz w:val="20"/>
                <w:szCs w:val="20"/>
              </w:rPr>
            </w:pPr>
          </w:p>
        </w:tc>
        <w:tc>
          <w:tcPr>
            <w:tcW w:w="850" w:type="dxa"/>
            <w:vMerge/>
            <w:tcBorders>
              <w:left w:val="single" w:sz="4" w:space="0" w:color="auto"/>
              <w:right w:val="single" w:sz="4" w:space="0" w:color="auto"/>
            </w:tcBorders>
            <w:vAlign w:val="center"/>
          </w:tcPr>
          <w:p w:rsidR="009E598C" w:rsidRDefault="009E598C" w:rsidP="002464CC">
            <w:pPr>
              <w:jc w:val="center"/>
              <w:rPr>
                <w:rFonts w:ascii="PT Astra Serif" w:hAnsi="PT Astra Serif" w:cs="Calibri"/>
                <w:color w:val="000000"/>
                <w:sz w:val="20"/>
                <w:szCs w:val="20"/>
              </w:rPr>
            </w:pPr>
          </w:p>
        </w:tc>
        <w:tc>
          <w:tcPr>
            <w:tcW w:w="1276" w:type="dxa"/>
            <w:vMerge/>
            <w:tcBorders>
              <w:left w:val="single" w:sz="4" w:space="0" w:color="auto"/>
              <w:right w:val="single" w:sz="4" w:space="0" w:color="auto"/>
            </w:tcBorders>
          </w:tcPr>
          <w:p w:rsidR="009E598C" w:rsidRPr="00040029" w:rsidRDefault="009E598C" w:rsidP="00040029">
            <w:pPr>
              <w:spacing w:line="276" w:lineRule="auto"/>
              <w:jc w:val="both"/>
              <w:rPr>
                <w:rFonts w:ascii="PT Astra Serif" w:eastAsia="Calibri" w:hAnsi="PT Astra Serif"/>
                <w:sz w:val="20"/>
                <w:szCs w:val="20"/>
                <w:lang w:eastAsia="en-US"/>
              </w:rPr>
            </w:pPr>
          </w:p>
        </w:tc>
        <w:tc>
          <w:tcPr>
            <w:tcW w:w="992" w:type="dxa"/>
            <w:vMerge/>
            <w:tcBorders>
              <w:left w:val="single" w:sz="4" w:space="0" w:color="auto"/>
              <w:right w:val="single" w:sz="4" w:space="0" w:color="auto"/>
            </w:tcBorders>
          </w:tcPr>
          <w:p w:rsidR="009E598C" w:rsidRPr="00040029" w:rsidRDefault="009E598C" w:rsidP="00040029">
            <w:pPr>
              <w:spacing w:line="276" w:lineRule="auto"/>
              <w:jc w:val="both"/>
              <w:rPr>
                <w:rFonts w:ascii="PT Astra Serif" w:eastAsia="Calibri" w:hAnsi="PT Astra Serif"/>
                <w:sz w:val="20"/>
                <w:szCs w:val="20"/>
                <w:lang w:eastAsia="en-US"/>
              </w:rPr>
            </w:pPr>
          </w:p>
        </w:tc>
        <w:tc>
          <w:tcPr>
            <w:tcW w:w="1134" w:type="dxa"/>
            <w:vMerge/>
            <w:tcBorders>
              <w:left w:val="single" w:sz="4" w:space="0" w:color="auto"/>
              <w:right w:val="single" w:sz="4" w:space="0" w:color="auto"/>
            </w:tcBorders>
          </w:tcPr>
          <w:p w:rsidR="009E598C" w:rsidRPr="00040029" w:rsidRDefault="009E598C" w:rsidP="00040029">
            <w:pPr>
              <w:spacing w:line="276" w:lineRule="auto"/>
              <w:jc w:val="both"/>
              <w:rPr>
                <w:rFonts w:ascii="PT Astra Serif" w:eastAsia="Calibri" w:hAnsi="PT Astra Serif"/>
                <w:sz w:val="20"/>
                <w:szCs w:val="20"/>
                <w:lang w:eastAsia="en-US"/>
              </w:rPr>
            </w:pPr>
          </w:p>
        </w:tc>
        <w:tc>
          <w:tcPr>
            <w:tcW w:w="1134" w:type="dxa"/>
            <w:vMerge/>
            <w:tcBorders>
              <w:left w:val="single" w:sz="4" w:space="0" w:color="auto"/>
              <w:right w:val="single" w:sz="4" w:space="0" w:color="auto"/>
            </w:tcBorders>
          </w:tcPr>
          <w:p w:rsidR="009E598C" w:rsidRPr="00040029" w:rsidRDefault="009E598C" w:rsidP="00040029">
            <w:pPr>
              <w:spacing w:line="276" w:lineRule="auto"/>
              <w:jc w:val="both"/>
              <w:rPr>
                <w:rFonts w:ascii="PT Astra Serif" w:eastAsia="Calibri" w:hAnsi="PT Astra Serif"/>
                <w:sz w:val="20"/>
                <w:szCs w:val="20"/>
                <w:lang w:eastAsia="en-US"/>
              </w:rPr>
            </w:pPr>
          </w:p>
        </w:tc>
      </w:tr>
      <w:tr w:rsidR="009E598C" w:rsidRPr="00040029" w:rsidTr="009E598C">
        <w:trPr>
          <w:trHeight w:val="38"/>
        </w:trPr>
        <w:tc>
          <w:tcPr>
            <w:tcW w:w="425" w:type="dxa"/>
            <w:vMerge/>
            <w:tcBorders>
              <w:left w:val="single" w:sz="4" w:space="0" w:color="auto"/>
              <w:right w:val="single" w:sz="4" w:space="0" w:color="auto"/>
            </w:tcBorders>
          </w:tcPr>
          <w:p w:rsidR="009E598C" w:rsidRDefault="009E598C" w:rsidP="00040029">
            <w:pPr>
              <w:spacing w:line="276" w:lineRule="auto"/>
              <w:jc w:val="center"/>
              <w:rPr>
                <w:rFonts w:ascii="PT Astra Serif" w:eastAsia="Calibri" w:hAnsi="PT Astra Serif"/>
                <w:sz w:val="20"/>
                <w:szCs w:val="20"/>
                <w:lang w:eastAsia="en-US"/>
              </w:rPr>
            </w:pPr>
          </w:p>
        </w:tc>
        <w:tc>
          <w:tcPr>
            <w:tcW w:w="2128" w:type="dxa"/>
            <w:vMerge/>
            <w:tcBorders>
              <w:left w:val="single" w:sz="4" w:space="0" w:color="auto"/>
              <w:right w:val="single" w:sz="4" w:space="0" w:color="auto"/>
            </w:tcBorders>
            <w:vAlign w:val="center"/>
          </w:tcPr>
          <w:p w:rsidR="009E598C" w:rsidRPr="00A24BB3" w:rsidRDefault="009E598C" w:rsidP="00192427">
            <w:pPr>
              <w:rPr>
                <w:sz w:val="20"/>
                <w:szCs w:val="20"/>
              </w:rPr>
            </w:pPr>
          </w:p>
        </w:tc>
        <w:tc>
          <w:tcPr>
            <w:tcW w:w="1275" w:type="dxa"/>
            <w:vMerge/>
            <w:tcBorders>
              <w:left w:val="single" w:sz="4" w:space="0" w:color="auto"/>
              <w:right w:val="single" w:sz="4" w:space="0" w:color="auto"/>
            </w:tcBorders>
            <w:vAlign w:val="center"/>
          </w:tcPr>
          <w:p w:rsidR="009E598C" w:rsidRPr="00A24BB3" w:rsidRDefault="009E598C" w:rsidP="00192427">
            <w:pPr>
              <w:jc w:val="center"/>
              <w:rPr>
                <w:rFonts w:ascii="Calibri" w:hAnsi="Calibri" w:cs="Calibri"/>
                <w:sz w:val="20"/>
                <w:szCs w:val="20"/>
              </w:rPr>
            </w:pPr>
          </w:p>
        </w:tc>
        <w:tc>
          <w:tcPr>
            <w:tcW w:w="2553" w:type="dxa"/>
            <w:tcBorders>
              <w:top w:val="single" w:sz="4" w:space="0" w:color="auto"/>
              <w:left w:val="single" w:sz="4" w:space="0" w:color="auto"/>
              <w:bottom w:val="single" w:sz="4" w:space="0" w:color="auto"/>
              <w:right w:val="single" w:sz="4" w:space="0" w:color="auto"/>
            </w:tcBorders>
            <w:vAlign w:val="center"/>
          </w:tcPr>
          <w:p w:rsidR="009E598C" w:rsidRDefault="009E598C" w:rsidP="00497D47">
            <w:pPr>
              <w:rPr>
                <w:sz w:val="20"/>
                <w:szCs w:val="20"/>
              </w:rPr>
            </w:pPr>
            <w:r>
              <w:rPr>
                <w:sz w:val="20"/>
                <w:szCs w:val="20"/>
              </w:rPr>
              <w:t xml:space="preserve">Масса тела пациента, </w:t>
            </w:r>
            <w:proofErr w:type="gramStart"/>
            <w:r>
              <w:rPr>
                <w:sz w:val="20"/>
                <w:szCs w:val="20"/>
              </w:rPr>
              <w:t>кг</w:t>
            </w:r>
            <w:proofErr w:type="gramEnd"/>
          </w:p>
        </w:tc>
        <w:tc>
          <w:tcPr>
            <w:tcW w:w="849" w:type="dxa"/>
            <w:tcBorders>
              <w:top w:val="single" w:sz="4" w:space="0" w:color="auto"/>
              <w:left w:val="single" w:sz="4" w:space="0" w:color="auto"/>
              <w:bottom w:val="single" w:sz="4" w:space="0" w:color="auto"/>
              <w:right w:val="single" w:sz="4" w:space="0" w:color="auto"/>
            </w:tcBorders>
          </w:tcPr>
          <w:p w:rsidR="009E598C" w:rsidRDefault="009E598C" w:rsidP="00497D47">
            <w:pPr>
              <w:rPr>
                <w:sz w:val="20"/>
                <w:szCs w:val="20"/>
              </w:rPr>
            </w:pPr>
            <w:r>
              <w:rPr>
                <w:sz w:val="20"/>
                <w:szCs w:val="20"/>
              </w:rPr>
              <w:t>≥ 50 и ≤ 70</w:t>
            </w:r>
          </w:p>
        </w:tc>
        <w:tc>
          <w:tcPr>
            <w:tcW w:w="2268" w:type="dxa"/>
            <w:tcBorders>
              <w:top w:val="single" w:sz="4" w:space="0" w:color="auto"/>
              <w:left w:val="single" w:sz="4" w:space="0" w:color="auto"/>
              <w:bottom w:val="single" w:sz="4" w:space="0" w:color="auto"/>
              <w:right w:val="single" w:sz="4" w:space="0" w:color="auto"/>
            </w:tcBorders>
          </w:tcPr>
          <w:p w:rsidR="009E598C" w:rsidRDefault="009E598C" w:rsidP="00497D47">
            <w:pPr>
              <w:rPr>
                <w:sz w:val="20"/>
                <w:szCs w:val="20"/>
              </w:rPr>
            </w:pPr>
            <w:r>
              <w:rPr>
                <w:sz w:val="20"/>
                <w:szCs w:val="20"/>
              </w:rPr>
              <w:t>Участник закупки указывает в заявке диапазон значений характеристики</w:t>
            </w:r>
          </w:p>
        </w:tc>
        <w:tc>
          <w:tcPr>
            <w:tcW w:w="851" w:type="dxa"/>
            <w:vMerge/>
            <w:tcBorders>
              <w:left w:val="single" w:sz="4" w:space="0" w:color="auto"/>
              <w:right w:val="single" w:sz="4" w:space="0" w:color="auto"/>
            </w:tcBorders>
            <w:vAlign w:val="center"/>
          </w:tcPr>
          <w:p w:rsidR="009E598C" w:rsidRDefault="009E598C" w:rsidP="002464CC">
            <w:pPr>
              <w:jc w:val="center"/>
              <w:rPr>
                <w:rFonts w:ascii="PT Astra Serif" w:hAnsi="PT Astra Serif" w:cs="Calibri"/>
                <w:color w:val="000000"/>
                <w:sz w:val="20"/>
                <w:szCs w:val="20"/>
              </w:rPr>
            </w:pPr>
          </w:p>
        </w:tc>
        <w:tc>
          <w:tcPr>
            <w:tcW w:w="850" w:type="dxa"/>
            <w:vMerge/>
            <w:tcBorders>
              <w:left w:val="single" w:sz="4" w:space="0" w:color="auto"/>
              <w:right w:val="single" w:sz="4" w:space="0" w:color="auto"/>
            </w:tcBorders>
            <w:vAlign w:val="center"/>
          </w:tcPr>
          <w:p w:rsidR="009E598C" w:rsidRDefault="009E598C" w:rsidP="002464CC">
            <w:pPr>
              <w:jc w:val="center"/>
              <w:rPr>
                <w:rFonts w:ascii="PT Astra Serif" w:hAnsi="PT Astra Serif" w:cs="Calibri"/>
                <w:color w:val="000000"/>
                <w:sz w:val="20"/>
                <w:szCs w:val="20"/>
              </w:rPr>
            </w:pPr>
          </w:p>
        </w:tc>
        <w:tc>
          <w:tcPr>
            <w:tcW w:w="1276" w:type="dxa"/>
            <w:vMerge/>
            <w:tcBorders>
              <w:left w:val="single" w:sz="4" w:space="0" w:color="auto"/>
              <w:right w:val="single" w:sz="4" w:space="0" w:color="auto"/>
            </w:tcBorders>
          </w:tcPr>
          <w:p w:rsidR="009E598C" w:rsidRPr="00040029" w:rsidRDefault="009E598C" w:rsidP="00040029">
            <w:pPr>
              <w:spacing w:line="276" w:lineRule="auto"/>
              <w:jc w:val="both"/>
              <w:rPr>
                <w:rFonts w:ascii="PT Astra Serif" w:eastAsia="Calibri" w:hAnsi="PT Astra Serif"/>
                <w:sz w:val="20"/>
                <w:szCs w:val="20"/>
                <w:lang w:eastAsia="en-US"/>
              </w:rPr>
            </w:pPr>
          </w:p>
        </w:tc>
        <w:tc>
          <w:tcPr>
            <w:tcW w:w="992" w:type="dxa"/>
            <w:vMerge/>
            <w:tcBorders>
              <w:left w:val="single" w:sz="4" w:space="0" w:color="auto"/>
              <w:right w:val="single" w:sz="4" w:space="0" w:color="auto"/>
            </w:tcBorders>
          </w:tcPr>
          <w:p w:rsidR="009E598C" w:rsidRPr="00040029" w:rsidRDefault="009E598C" w:rsidP="00040029">
            <w:pPr>
              <w:spacing w:line="276" w:lineRule="auto"/>
              <w:jc w:val="both"/>
              <w:rPr>
                <w:rFonts w:ascii="PT Astra Serif" w:eastAsia="Calibri" w:hAnsi="PT Astra Serif"/>
                <w:sz w:val="20"/>
                <w:szCs w:val="20"/>
                <w:lang w:eastAsia="en-US"/>
              </w:rPr>
            </w:pPr>
          </w:p>
        </w:tc>
        <w:tc>
          <w:tcPr>
            <w:tcW w:w="1134" w:type="dxa"/>
            <w:vMerge/>
            <w:tcBorders>
              <w:left w:val="single" w:sz="4" w:space="0" w:color="auto"/>
              <w:right w:val="single" w:sz="4" w:space="0" w:color="auto"/>
            </w:tcBorders>
          </w:tcPr>
          <w:p w:rsidR="009E598C" w:rsidRPr="00040029" w:rsidRDefault="009E598C" w:rsidP="00040029">
            <w:pPr>
              <w:spacing w:line="276" w:lineRule="auto"/>
              <w:jc w:val="both"/>
              <w:rPr>
                <w:rFonts w:ascii="PT Astra Serif" w:eastAsia="Calibri" w:hAnsi="PT Astra Serif"/>
                <w:sz w:val="20"/>
                <w:szCs w:val="20"/>
                <w:lang w:eastAsia="en-US"/>
              </w:rPr>
            </w:pPr>
          </w:p>
        </w:tc>
        <w:tc>
          <w:tcPr>
            <w:tcW w:w="1134" w:type="dxa"/>
            <w:vMerge/>
            <w:tcBorders>
              <w:left w:val="single" w:sz="4" w:space="0" w:color="auto"/>
              <w:right w:val="single" w:sz="4" w:space="0" w:color="auto"/>
            </w:tcBorders>
          </w:tcPr>
          <w:p w:rsidR="009E598C" w:rsidRPr="00040029" w:rsidRDefault="009E598C" w:rsidP="00040029">
            <w:pPr>
              <w:spacing w:line="276" w:lineRule="auto"/>
              <w:jc w:val="both"/>
              <w:rPr>
                <w:rFonts w:ascii="PT Astra Serif" w:eastAsia="Calibri" w:hAnsi="PT Astra Serif"/>
                <w:sz w:val="20"/>
                <w:szCs w:val="20"/>
                <w:lang w:eastAsia="en-US"/>
              </w:rPr>
            </w:pPr>
          </w:p>
        </w:tc>
      </w:tr>
      <w:tr w:rsidR="009E598C" w:rsidRPr="00040029" w:rsidTr="009E598C">
        <w:trPr>
          <w:trHeight w:val="38"/>
        </w:trPr>
        <w:tc>
          <w:tcPr>
            <w:tcW w:w="425" w:type="dxa"/>
            <w:vMerge/>
            <w:tcBorders>
              <w:left w:val="single" w:sz="4" w:space="0" w:color="auto"/>
              <w:right w:val="single" w:sz="4" w:space="0" w:color="auto"/>
            </w:tcBorders>
          </w:tcPr>
          <w:p w:rsidR="009E598C" w:rsidRDefault="009E598C" w:rsidP="00040029">
            <w:pPr>
              <w:spacing w:line="276" w:lineRule="auto"/>
              <w:jc w:val="center"/>
              <w:rPr>
                <w:rFonts w:ascii="PT Astra Serif" w:eastAsia="Calibri" w:hAnsi="PT Astra Serif"/>
                <w:sz w:val="20"/>
                <w:szCs w:val="20"/>
                <w:lang w:eastAsia="en-US"/>
              </w:rPr>
            </w:pPr>
          </w:p>
        </w:tc>
        <w:tc>
          <w:tcPr>
            <w:tcW w:w="2128" w:type="dxa"/>
            <w:vMerge/>
            <w:tcBorders>
              <w:left w:val="single" w:sz="4" w:space="0" w:color="auto"/>
              <w:right w:val="single" w:sz="4" w:space="0" w:color="auto"/>
            </w:tcBorders>
            <w:vAlign w:val="center"/>
          </w:tcPr>
          <w:p w:rsidR="009E598C" w:rsidRPr="00A24BB3" w:rsidRDefault="009E598C" w:rsidP="00192427">
            <w:pPr>
              <w:rPr>
                <w:sz w:val="20"/>
                <w:szCs w:val="20"/>
              </w:rPr>
            </w:pPr>
          </w:p>
        </w:tc>
        <w:tc>
          <w:tcPr>
            <w:tcW w:w="1275" w:type="dxa"/>
            <w:vMerge/>
            <w:tcBorders>
              <w:left w:val="single" w:sz="4" w:space="0" w:color="auto"/>
              <w:right w:val="single" w:sz="4" w:space="0" w:color="auto"/>
            </w:tcBorders>
            <w:vAlign w:val="center"/>
          </w:tcPr>
          <w:p w:rsidR="009E598C" w:rsidRPr="00A24BB3" w:rsidRDefault="009E598C" w:rsidP="00192427">
            <w:pPr>
              <w:jc w:val="center"/>
              <w:rPr>
                <w:rFonts w:ascii="Calibri" w:hAnsi="Calibri" w:cs="Calibri"/>
                <w:sz w:val="20"/>
                <w:szCs w:val="20"/>
              </w:rPr>
            </w:pPr>
          </w:p>
        </w:tc>
        <w:tc>
          <w:tcPr>
            <w:tcW w:w="2553" w:type="dxa"/>
            <w:tcBorders>
              <w:top w:val="single" w:sz="4" w:space="0" w:color="auto"/>
              <w:left w:val="single" w:sz="4" w:space="0" w:color="auto"/>
              <w:bottom w:val="single" w:sz="4" w:space="0" w:color="auto"/>
              <w:right w:val="single" w:sz="4" w:space="0" w:color="auto"/>
            </w:tcBorders>
            <w:vAlign w:val="center"/>
          </w:tcPr>
          <w:p w:rsidR="009E598C" w:rsidRDefault="009E598C" w:rsidP="00497D47">
            <w:pPr>
              <w:rPr>
                <w:sz w:val="20"/>
                <w:szCs w:val="20"/>
              </w:rPr>
            </w:pPr>
            <w:r>
              <w:rPr>
                <w:sz w:val="20"/>
                <w:szCs w:val="20"/>
              </w:rPr>
              <w:t>Изделие с манжетой из силикона</w:t>
            </w:r>
          </w:p>
        </w:tc>
        <w:tc>
          <w:tcPr>
            <w:tcW w:w="849" w:type="dxa"/>
            <w:tcBorders>
              <w:top w:val="single" w:sz="4" w:space="0" w:color="auto"/>
              <w:left w:val="single" w:sz="4" w:space="0" w:color="auto"/>
              <w:bottom w:val="single" w:sz="4" w:space="0" w:color="auto"/>
              <w:right w:val="single" w:sz="4" w:space="0" w:color="auto"/>
            </w:tcBorders>
          </w:tcPr>
          <w:p w:rsidR="009E598C" w:rsidRDefault="009E598C" w:rsidP="00497D47">
            <w:pPr>
              <w:rPr>
                <w:sz w:val="20"/>
                <w:szCs w:val="20"/>
              </w:rPr>
            </w:pPr>
            <w:r>
              <w:rPr>
                <w:sz w:val="20"/>
                <w:szCs w:val="20"/>
              </w:rPr>
              <w:t>Да</w:t>
            </w:r>
          </w:p>
        </w:tc>
        <w:tc>
          <w:tcPr>
            <w:tcW w:w="2268" w:type="dxa"/>
            <w:tcBorders>
              <w:top w:val="single" w:sz="4" w:space="0" w:color="auto"/>
              <w:left w:val="single" w:sz="4" w:space="0" w:color="auto"/>
              <w:bottom w:val="single" w:sz="4" w:space="0" w:color="auto"/>
              <w:right w:val="single" w:sz="4" w:space="0" w:color="auto"/>
            </w:tcBorders>
          </w:tcPr>
          <w:p w:rsidR="009E598C" w:rsidRDefault="009E598C" w:rsidP="00497D47">
            <w:pPr>
              <w:rPr>
                <w:sz w:val="20"/>
                <w:szCs w:val="20"/>
              </w:rPr>
            </w:pPr>
            <w:r>
              <w:rPr>
                <w:sz w:val="20"/>
                <w:szCs w:val="20"/>
              </w:rPr>
              <w:t>Значение характеристики не может изменяться участником закупки</w:t>
            </w:r>
          </w:p>
        </w:tc>
        <w:tc>
          <w:tcPr>
            <w:tcW w:w="851" w:type="dxa"/>
            <w:vMerge/>
            <w:tcBorders>
              <w:left w:val="single" w:sz="4" w:space="0" w:color="auto"/>
              <w:right w:val="single" w:sz="4" w:space="0" w:color="auto"/>
            </w:tcBorders>
            <w:vAlign w:val="center"/>
          </w:tcPr>
          <w:p w:rsidR="009E598C" w:rsidRDefault="009E598C" w:rsidP="002464CC">
            <w:pPr>
              <w:jc w:val="center"/>
              <w:rPr>
                <w:rFonts w:ascii="PT Astra Serif" w:hAnsi="PT Astra Serif" w:cs="Calibri"/>
                <w:color w:val="000000"/>
                <w:sz w:val="20"/>
                <w:szCs w:val="20"/>
              </w:rPr>
            </w:pPr>
          </w:p>
        </w:tc>
        <w:tc>
          <w:tcPr>
            <w:tcW w:w="850" w:type="dxa"/>
            <w:vMerge/>
            <w:tcBorders>
              <w:left w:val="single" w:sz="4" w:space="0" w:color="auto"/>
              <w:right w:val="single" w:sz="4" w:space="0" w:color="auto"/>
            </w:tcBorders>
            <w:vAlign w:val="center"/>
          </w:tcPr>
          <w:p w:rsidR="009E598C" w:rsidRDefault="009E598C" w:rsidP="002464CC">
            <w:pPr>
              <w:jc w:val="center"/>
              <w:rPr>
                <w:rFonts w:ascii="PT Astra Serif" w:hAnsi="PT Astra Serif" w:cs="Calibri"/>
                <w:color w:val="000000"/>
                <w:sz w:val="20"/>
                <w:szCs w:val="20"/>
              </w:rPr>
            </w:pPr>
          </w:p>
        </w:tc>
        <w:tc>
          <w:tcPr>
            <w:tcW w:w="1276" w:type="dxa"/>
            <w:vMerge/>
            <w:tcBorders>
              <w:left w:val="single" w:sz="4" w:space="0" w:color="auto"/>
              <w:right w:val="single" w:sz="4" w:space="0" w:color="auto"/>
            </w:tcBorders>
          </w:tcPr>
          <w:p w:rsidR="009E598C" w:rsidRPr="00040029" w:rsidRDefault="009E598C" w:rsidP="00040029">
            <w:pPr>
              <w:spacing w:line="276" w:lineRule="auto"/>
              <w:jc w:val="both"/>
              <w:rPr>
                <w:rFonts w:ascii="PT Astra Serif" w:eastAsia="Calibri" w:hAnsi="PT Astra Serif"/>
                <w:sz w:val="20"/>
                <w:szCs w:val="20"/>
                <w:lang w:eastAsia="en-US"/>
              </w:rPr>
            </w:pPr>
          </w:p>
        </w:tc>
        <w:tc>
          <w:tcPr>
            <w:tcW w:w="992" w:type="dxa"/>
            <w:vMerge/>
            <w:tcBorders>
              <w:left w:val="single" w:sz="4" w:space="0" w:color="auto"/>
              <w:right w:val="single" w:sz="4" w:space="0" w:color="auto"/>
            </w:tcBorders>
          </w:tcPr>
          <w:p w:rsidR="009E598C" w:rsidRPr="00040029" w:rsidRDefault="009E598C" w:rsidP="00040029">
            <w:pPr>
              <w:spacing w:line="276" w:lineRule="auto"/>
              <w:jc w:val="both"/>
              <w:rPr>
                <w:rFonts w:ascii="PT Astra Serif" w:eastAsia="Calibri" w:hAnsi="PT Astra Serif"/>
                <w:sz w:val="20"/>
                <w:szCs w:val="20"/>
                <w:lang w:eastAsia="en-US"/>
              </w:rPr>
            </w:pPr>
          </w:p>
        </w:tc>
        <w:tc>
          <w:tcPr>
            <w:tcW w:w="1134" w:type="dxa"/>
            <w:vMerge/>
            <w:tcBorders>
              <w:left w:val="single" w:sz="4" w:space="0" w:color="auto"/>
              <w:right w:val="single" w:sz="4" w:space="0" w:color="auto"/>
            </w:tcBorders>
          </w:tcPr>
          <w:p w:rsidR="009E598C" w:rsidRPr="00040029" w:rsidRDefault="009E598C" w:rsidP="00040029">
            <w:pPr>
              <w:spacing w:line="276" w:lineRule="auto"/>
              <w:jc w:val="both"/>
              <w:rPr>
                <w:rFonts w:ascii="PT Astra Serif" w:eastAsia="Calibri" w:hAnsi="PT Astra Serif"/>
                <w:sz w:val="20"/>
                <w:szCs w:val="20"/>
                <w:lang w:eastAsia="en-US"/>
              </w:rPr>
            </w:pPr>
          </w:p>
        </w:tc>
        <w:tc>
          <w:tcPr>
            <w:tcW w:w="1134" w:type="dxa"/>
            <w:vMerge/>
            <w:tcBorders>
              <w:left w:val="single" w:sz="4" w:space="0" w:color="auto"/>
              <w:right w:val="single" w:sz="4" w:space="0" w:color="auto"/>
            </w:tcBorders>
          </w:tcPr>
          <w:p w:rsidR="009E598C" w:rsidRPr="00040029" w:rsidRDefault="009E598C" w:rsidP="00040029">
            <w:pPr>
              <w:spacing w:line="276" w:lineRule="auto"/>
              <w:jc w:val="both"/>
              <w:rPr>
                <w:rFonts w:ascii="PT Astra Serif" w:eastAsia="Calibri" w:hAnsi="PT Astra Serif"/>
                <w:sz w:val="20"/>
                <w:szCs w:val="20"/>
                <w:lang w:eastAsia="en-US"/>
              </w:rPr>
            </w:pPr>
          </w:p>
        </w:tc>
      </w:tr>
      <w:tr w:rsidR="009E598C" w:rsidRPr="00040029" w:rsidTr="009E598C">
        <w:trPr>
          <w:trHeight w:val="38"/>
        </w:trPr>
        <w:tc>
          <w:tcPr>
            <w:tcW w:w="425" w:type="dxa"/>
            <w:vMerge/>
            <w:tcBorders>
              <w:left w:val="single" w:sz="4" w:space="0" w:color="auto"/>
              <w:right w:val="single" w:sz="4" w:space="0" w:color="auto"/>
            </w:tcBorders>
          </w:tcPr>
          <w:p w:rsidR="009E598C" w:rsidRDefault="009E598C" w:rsidP="00040029">
            <w:pPr>
              <w:spacing w:line="276" w:lineRule="auto"/>
              <w:jc w:val="center"/>
              <w:rPr>
                <w:rFonts w:ascii="PT Astra Serif" w:eastAsia="Calibri" w:hAnsi="PT Astra Serif"/>
                <w:sz w:val="20"/>
                <w:szCs w:val="20"/>
                <w:lang w:eastAsia="en-US"/>
              </w:rPr>
            </w:pPr>
          </w:p>
        </w:tc>
        <w:tc>
          <w:tcPr>
            <w:tcW w:w="2128" w:type="dxa"/>
            <w:vMerge/>
            <w:tcBorders>
              <w:left w:val="single" w:sz="4" w:space="0" w:color="auto"/>
              <w:right w:val="single" w:sz="4" w:space="0" w:color="auto"/>
            </w:tcBorders>
            <w:vAlign w:val="center"/>
          </w:tcPr>
          <w:p w:rsidR="009E598C" w:rsidRPr="00A24BB3" w:rsidRDefault="009E598C" w:rsidP="00192427">
            <w:pPr>
              <w:rPr>
                <w:sz w:val="20"/>
                <w:szCs w:val="20"/>
              </w:rPr>
            </w:pPr>
          </w:p>
        </w:tc>
        <w:tc>
          <w:tcPr>
            <w:tcW w:w="1275" w:type="dxa"/>
            <w:vMerge/>
            <w:tcBorders>
              <w:left w:val="single" w:sz="4" w:space="0" w:color="auto"/>
              <w:right w:val="single" w:sz="4" w:space="0" w:color="auto"/>
            </w:tcBorders>
            <w:vAlign w:val="center"/>
          </w:tcPr>
          <w:p w:rsidR="009E598C" w:rsidRPr="00A24BB3" w:rsidRDefault="009E598C" w:rsidP="00192427">
            <w:pPr>
              <w:jc w:val="center"/>
              <w:rPr>
                <w:rFonts w:ascii="Calibri" w:hAnsi="Calibri" w:cs="Calibri"/>
                <w:sz w:val="20"/>
                <w:szCs w:val="20"/>
              </w:rPr>
            </w:pPr>
          </w:p>
        </w:tc>
        <w:tc>
          <w:tcPr>
            <w:tcW w:w="2553" w:type="dxa"/>
            <w:tcBorders>
              <w:top w:val="single" w:sz="4" w:space="0" w:color="auto"/>
              <w:left w:val="single" w:sz="4" w:space="0" w:color="auto"/>
              <w:bottom w:val="single" w:sz="4" w:space="0" w:color="auto"/>
              <w:right w:val="single" w:sz="4" w:space="0" w:color="auto"/>
            </w:tcBorders>
            <w:vAlign w:val="center"/>
          </w:tcPr>
          <w:p w:rsidR="009E598C" w:rsidRDefault="009E598C" w:rsidP="00497D47">
            <w:pPr>
              <w:rPr>
                <w:sz w:val="20"/>
                <w:szCs w:val="20"/>
              </w:rPr>
            </w:pPr>
            <w:r>
              <w:rPr>
                <w:sz w:val="20"/>
                <w:szCs w:val="20"/>
              </w:rPr>
              <w:t xml:space="preserve">Коннектор на конце </w:t>
            </w:r>
            <w:proofErr w:type="spellStart"/>
            <w:r>
              <w:rPr>
                <w:sz w:val="20"/>
                <w:szCs w:val="20"/>
              </w:rPr>
              <w:t>трубки</w:t>
            </w:r>
            <w:proofErr w:type="gramStart"/>
            <w:r>
              <w:rPr>
                <w:sz w:val="20"/>
                <w:szCs w:val="20"/>
              </w:rPr>
              <w:t>,м</w:t>
            </w:r>
            <w:proofErr w:type="gramEnd"/>
            <w:r>
              <w:rPr>
                <w:sz w:val="20"/>
                <w:szCs w:val="20"/>
              </w:rPr>
              <w:t>м</w:t>
            </w:r>
            <w:proofErr w:type="spellEnd"/>
          </w:p>
        </w:tc>
        <w:tc>
          <w:tcPr>
            <w:tcW w:w="849" w:type="dxa"/>
            <w:tcBorders>
              <w:top w:val="single" w:sz="4" w:space="0" w:color="auto"/>
              <w:left w:val="single" w:sz="4" w:space="0" w:color="auto"/>
              <w:bottom w:val="single" w:sz="4" w:space="0" w:color="auto"/>
              <w:right w:val="single" w:sz="4" w:space="0" w:color="auto"/>
            </w:tcBorders>
          </w:tcPr>
          <w:p w:rsidR="009E598C" w:rsidRDefault="009E598C" w:rsidP="00497D47">
            <w:pPr>
              <w:rPr>
                <w:sz w:val="20"/>
                <w:szCs w:val="20"/>
              </w:rPr>
            </w:pPr>
            <w:r>
              <w:rPr>
                <w:sz w:val="20"/>
                <w:szCs w:val="20"/>
              </w:rPr>
              <w:t>15</w:t>
            </w:r>
          </w:p>
        </w:tc>
        <w:tc>
          <w:tcPr>
            <w:tcW w:w="2268" w:type="dxa"/>
            <w:tcBorders>
              <w:top w:val="single" w:sz="4" w:space="0" w:color="auto"/>
              <w:left w:val="single" w:sz="4" w:space="0" w:color="auto"/>
              <w:bottom w:val="single" w:sz="4" w:space="0" w:color="auto"/>
              <w:right w:val="single" w:sz="4" w:space="0" w:color="auto"/>
            </w:tcBorders>
          </w:tcPr>
          <w:p w:rsidR="009E598C" w:rsidRDefault="009E598C" w:rsidP="00497D47">
            <w:pPr>
              <w:rPr>
                <w:sz w:val="20"/>
                <w:szCs w:val="20"/>
              </w:rPr>
            </w:pPr>
            <w:r>
              <w:rPr>
                <w:sz w:val="20"/>
                <w:szCs w:val="20"/>
              </w:rPr>
              <w:t>Значение характеристики не может изменяться участником закупки</w:t>
            </w:r>
          </w:p>
        </w:tc>
        <w:tc>
          <w:tcPr>
            <w:tcW w:w="851" w:type="dxa"/>
            <w:vMerge/>
            <w:tcBorders>
              <w:left w:val="single" w:sz="4" w:space="0" w:color="auto"/>
              <w:right w:val="single" w:sz="4" w:space="0" w:color="auto"/>
            </w:tcBorders>
            <w:vAlign w:val="center"/>
          </w:tcPr>
          <w:p w:rsidR="009E598C" w:rsidRDefault="009E598C" w:rsidP="002464CC">
            <w:pPr>
              <w:jc w:val="center"/>
              <w:rPr>
                <w:rFonts w:ascii="PT Astra Serif" w:hAnsi="PT Astra Serif" w:cs="Calibri"/>
                <w:color w:val="000000"/>
                <w:sz w:val="20"/>
                <w:szCs w:val="20"/>
              </w:rPr>
            </w:pPr>
          </w:p>
        </w:tc>
        <w:tc>
          <w:tcPr>
            <w:tcW w:w="850" w:type="dxa"/>
            <w:vMerge/>
            <w:tcBorders>
              <w:left w:val="single" w:sz="4" w:space="0" w:color="auto"/>
              <w:right w:val="single" w:sz="4" w:space="0" w:color="auto"/>
            </w:tcBorders>
            <w:vAlign w:val="center"/>
          </w:tcPr>
          <w:p w:rsidR="009E598C" w:rsidRDefault="009E598C" w:rsidP="002464CC">
            <w:pPr>
              <w:jc w:val="center"/>
              <w:rPr>
                <w:rFonts w:ascii="PT Astra Serif" w:hAnsi="PT Astra Serif" w:cs="Calibri"/>
                <w:color w:val="000000"/>
                <w:sz w:val="20"/>
                <w:szCs w:val="20"/>
              </w:rPr>
            </w:pPr>
          </w:p>
        </w:tc>
        <w:tc>
          <w:tcPr>
            <w:tcW w:w="1276" w:type="dxa"/>
            <w:vMerge/>
            <w:tcBorders>
              <w:left w:val="single" w:sz="4" w:space="0" w:color="auto"/>
              <w:right w:val="single" w:sz="4" w:space="0" w:color="auto"/>
            </w:tcBorders>
          </w:tcPr>
          <w:p w:rsidR="009E598C" w:rsidRPr="00040029" w:rsidRDefault="009E598C" w:rsidP="00040029">
            <w:pPr>
              <w:spacing w:line="276" w:lineRule="auto"/>
              <w:jc w:val="both"/>
              <w:rPr>
                <w:rFonts w:ascii="PT Astra Serif" w:eastAsia="Calibri" w:hAnsi="PT Astra Serif"/>
                <w:sz w:val="20"/>
                <w:szCs w:val="20"/>
                <w:lang w:eastAsia="en-US"/>
              </w:rPr>
            </w:pPr>
          </w:p>
        </w:tc>
        <w:tc>
          <w:tcPr>
            <w:tcW w:w="992" w:type="dxa"/>
            <w:vMerge/>
            <w:tcBorders>
              <w:left w:val="single" w:sz="4" w:space="0" w:color="auto"/>
              <w:right w:val="single" w:sz="4" w:space="0" w:color="auto"/>
            </w:tcBorders>
          </w:tcPr>
          <w:p w:rsidR="009E598C" w:rsidRPr="00040029" w:rsidRDefault="009E598C" w:rsidP="00040029">
            <w:pPr>
              <w:spacing w:line="276" w:lineRule="auto"/>
              <w:jc w:val="both"/>
              <w:rPr>
                <w:rFonts w:ascii="PT Astra Serif" w:eastAsia="Calibri" w:hAnsi="PT Astra Serif"/>
                <w:sz w:val="20"/>
                <w:szCs w:val="20"/>
                <w:lang w:eastAsia="en-US"/>
              </w:rPr>
            </w:pPr>
          </w:p>
        </w:tc>
        <w:tc>
          <w:tcPr>
            <w:tcW w:w="1134" w:type="dxa"/>
            <w:vMerge/>
            <w:tcBorders>
              <w:left w:val="single" w:sz="4" w:space="0" w:color="auto"/>
              <w:right w:val="single" w:sz="4" w:space="0" w:color="auto"/>
            </w:tcBorders>
          </w:tcPr>
          <w:p w:rsidR="009E598C" w:rsidRPr="00040029" w:rsidRDefault="009E598C" w:rsidP="00040029">
            <w:pPr>
              <w:spacing w:line="276" w:lineRule="auto"/>
              <w:jc w:val="both"/>
              <w:rPr>
                <w:rFonts w:ascii="PT Astra Serif" w:eastAsia="Calibri" w:hAnsi="PT Astra Serif"/>
                <w:sz w:val="20"/>
                <w:szCs w:val="20"/>
                <w:lang w:eastAsia="en-US"/>
              </w:rPr>
            </w:pPr>
          </w:p>
        </w:tc>
        <w:tc>
          <w:tcPr>
            <w:tcW w:w="1134" w:type="dxa"/>
            <w:vMerge/>
            <w:tcBorders>
              <w:left w:val="single" w:sz="4" w:space="0" w:color="auto"/>
              <w:right w:val="single" w:sz="4" w:space="0" w:color="auto"/>
            </w:tcBorders>
          </w:tcPr>
          <w:p w:rsidR="009E598C" w:rsidRPr="00040029" w:rsidRDefault="009E598C" w:rsidP="00040029">
            <w:pPr>
              <w:spacing w:line="276" w:lineRule="auto"/>
              <w:jc w:val="both"/>
              <w:rPr>
                <w:rFonts w:ascii="PT Astra Serif" w:eastAsia="Calibri" w:hAnsi="PT Astra Serif"/>
                <w:sz w:val="20"/>
                <w:szCs w:val="20"/>
                <w:lang w:eastAsia="en-US"/>
              </w:rPr>
            </w:pPr>
          </w:p>
        </w:tc>
      </w:tr>
      <w:tr w:rsidR="009E598C" w:rsidRPr="00040029" w:rsidTr="009E598C">
        <w:trPr>
          <w:trHeight w:val="38"/>
        </w:trPr>
        <w:tc>
          <w:tcPr>
            <w:tcW w:w="425" w:type="dxa"/>
            <w:vMerge/>
            <w:tcBorders>
              <w:left w:val="single" w:sz="4" w:space="0" w:color="auto"/>
              <w:right w:val="single" w:sz="4" w:space="0" w:color="auto"/>
            </w:tcBorders>
          </w:tcPr>
          <w:p w:rsidR="009E598C" w:rsidRDefault="009E598C" w:rsidP="00040029">
            <w:pPr>
              <w:spacing w:line="276" w:lineRule="auto"/>
              <w:jc w:val="center"/>
              <w:rPr>
                <w:rFonts w:ascii="PT Astra Serif" w:eastAsia="Calibri" w:hAnsi="PT Astra Serif"/>
                <w:sz w:val="20"/>
                <w:szCs w:val="20"/>
                <w:lang w:eastAsia="en-US"/>
              </w:rPr>
            </w:pPr>
          </w:p>
        </w:tc>
        <w:tc>
          <w:tcPr>
            <w:tcW w:w="2128" w:type="dxa"/>
            <w:vMerge/>
            <w:tcBorders>
              <w:left w:val="single" w:sz="4" w:space="0" w:color="auto"/>
              <w:right w:val="single" w:sz="4" w:space="0" w:color="auto"/>
            </w:tcBorders>
            <w:vAlign w:val="center"/>
          </w:tcPr>
          <w:p w:rsidR="009E598C" w:rsidRPr="00A24BB3" w:rsidRDefault="009E598C" w:rsidP="00192427">
            <w:pPr>
              <w:rPr>
                <w:sz w:val="20"/>
                <w:szCs w:val="20"/>
              </w:rPr>
            </w:pPr>
          </w:p>
        </w:tc>
        <w:tc>
          <w:tcPr>
            <w:tcW w:w="1275" w:type="dxa"/>
            <w:vMerge/>
            <w:tcBorders>
              <w:left w:val="single" w:sz="4" w:space="0" w:color="auto"/>
              <w:right w:val="single" w:sz="4" w:space="0" w:color="auto"/>
            </w:tcBorders>
            <w:vAlign w:val="center"/>
          </w:tcPr>
          <w:p w:rsidR="009E598C" w:rsidRPr="00A24BB3" w:rsidRDefault="009E598C" w:rsidP="00192427">
            <w:pPr>
              <w:jc w:val="center"/>
              <w:rPr>
                <w:rFonts w:ascii="Calibri" w:hAnsi="Calibri" w:cs="Calibri"/>
                <w:sz w:val="20"/>
                <w:szCs w:val="20"/>
              </w:rPr>
            </w:pPr>
          </w:p>
        </w:tc>
        <w:tc>
          <w:tcPr>
            <w:tcW w:w="2553" w:type="dxa"/>
            <w:tcBorders>
              <w:top w:val="single" w:sz="4" w:space="0" w:color="auto"/>
              <w:left w:val="single" w:sz="4" w:space="0" w:color="auto"/>
              <w:bottom w:val="single" w:sz="4" w:space="0" w:color="auto"/>
              <w:right w:val="single" w:sz="4" w:space="0" w:color="auto"/>
            </w:tcBorders>
            <w:vAlign w:val="center"/>
          </w:tcPr>
          <w:p w:rsidR="009E598C" w:rsidRDefault="009E598C" w:rsidP="00497D47">
            <w:pPr>
              <w:rPr>
                <w:sz w:val="20"/>
                <w:szCs w:val="20"/>
              </w:rPr>
            </w:pPr>
            <w:r>
              <w:rPr>
                <w:sz w:val="20"/>
                <w:szCs w:val="20"/>
              </w:rPr>
              <w:t>Магистраль для раздувания/сдувания манжеты встроена в манжету</w:t>
            </w:r>
          </w:p>
        </w:tc>
        <w:tc>
          <w:tcPr>
            <w:tcW w:w="849" w:type="dxa"/>
            <w:tcBorders>
              <w:top w:val="single" w:sz="4" w:space="0" w:color="auto"/>
              <w:left w:val="single" w:sz="4" w:space="0" w:color="auto"/>
              <w:bottom w:val="single" w:sz="4" w:space="0" w:color="auto"/>
              <w:right w:val="single" w:sz="4" w:space="0" w:color="auto"/>
            </w:tcBorders>
          </w:tcPr>
          <w:p w:rsidR="009E598C" w:rsidRDefault="009E598C" w:rsidP="00497D47">
            <w:pPr>
              <w:rPr>
                <w:sz w:val="20"/>
                <w:szCs w:val="20"/>
              </w:rPr>
            </w:pPr>
            <w:r>
              <w:rPr>
                <w:sz w:val="20"/>
                <w:szCs w:val="20"/>
              </w:rPr>
              <w:t>Да</w:t>
            </w:r>
          </w:p>
        </w:tc>
        <w:tc>
          <w:tcPr>
            <w:tcW w:w="2268" w:type="dxa"/>
            <w:tcBorders>
              <w:top w:val="single" w:sz="4" w:space="0" w:color="auto"/>
              <w:left w:val="single" w:sz="4" w:space="0" w:color="auto"/>
              <w:bottom w:val="single" w:sz="4" w:space="0" w:color="auto"/>
              <w:right w:val="single" w:sz="4" w:space="0" w:color="auto"/>
            </w:tcBorders>
          </w:tcPr>
          <w:p w:rsidR="009E598C" w:rsidRDefault="009E598C" w:rsidP="00497D47">
            <w:pPr>
              <w:rPr>
                <w:sz w:val="20"/>
                <w:szCs w:val="20"/>
              </w:rPr>
            </w:pPr>
            <w:r>
              <w:rPr>
                <w:sz w:val="20"/>
                <w:szCs w:val="20"/>
              </w:rPr>
              <w:t>Значение характеристики не может изменяться участником закупки</w:t>
            </w:r>
          </w:p>
        </w:tc>
        <w:tc>
          <w:tcPr>
            <w:tcW w:w="851" w:type="dxa"/>
            <w:vMerge/>
            <w:tcBorders>
              <w:left w:val="single" w:sz="4" w:space="0" w:color="auto"/>
              <w:right w:val="single" w:sz="4" w:space="0" w:color="auto"/>
            </w:tcBorders>
            <w:vAlign w:val="center"/>
          </w:tcPr>
          <w:p w:rsidR="009E598C" w:rsidRDefault="009E598C" w:rsidP="002464CC">
            <w:pPr>
              <w:jc w:val="center"/>
              <w:rPr>
                <w:rFonts w:ascii="PT Astra Serif" w:hAnsi="PT Astra Serif" w:cs="Calibri"/>
                <w:color w:val="000000"/>
                <w:sz w:val="20"/>
                <w:szCs w:val="20"/>
              </w:rPr>
            </w:pPr>
          </w:p>
        </w:tc>
        <w:tc>
          <w:tcPr>
            <w:tcW w:w="850" w:type="dxa"/>
            <w:vMerge/>
            <w:tcBorders>
              <w:left w:val="single" w:sz="4" w:space="0" w:color="auto"/>
              <w:right w:val="single" w:sz="4" w:space="0" w:color="auto"/>
            </w:tcBorders>
            <w:vAlign w:val="center"/>
          </w:tcPr>
          <w:p w:rsidR="009E598C" w:rsidRDefault="009E598C" w:rsidP="002464CC">
            <w:pPr>
              <w:jc w:val="center"/>
              <w:rPr>
                <w:rFonts w:ascii="PT Astra Serif" w:hAnsi="PT Astra Serif" w:cs="Calibri"/>
                <w:color w:val="000000"/>
                <w:sz w:val="20"/>
                <w:szCs w:val="20"/>
              </w:rPr>
            </w:pPr>
          </w:p>
        </w:tc>
        <w:tc>
          <w:tcPr>
            <w:tcW w:w="1276" w:type="dxa"/>
            <w:vMerge/>
            <w:tcBorders>
              <w:left w:val="single" w:sz="4" w:space="0" w:color="auto"/>
              <w:right w:val="single" w:sz="4" w:space="0" w:color="auto"/>
            </w:tcBorders>
          </w:tcPr>
          <w:p w:rsidR="009E598C" w:rsidRPr="00040029" w:rsidRDefault="009E598C" w:rsidP="00040029">
            <w:pPr>
              <w:spacing w:line="276" w:lineRule="auto"/>
              <w:jc w:val="both"/>
              <w:rPr>
                <w:rFonts w:ascii="PT Astra Serif" w:eastAsia="Calibri" w:hAnsi="PT Astra Serif"/>
                <w:sz w:val="20"/>
                <w:szCs w:val="20"/>
                <w:lang w:eastAsia="en-US"/>
              </w:rPr>
            </w:pPr>
          </w:p>
        </w:tc>
        <w:tc>
          <w:tcPr>
            <w:tcW w:w="992" w:type="dxa"/>
            <w:vMerge/>
            <w:tcBorders>
              <w:left w:val="single" w:sz="4" w:space="0" w:color="auto"/>
              <w:right w:val="single" w:sz="4" w:space="0" w:color="auto"/>
            </w:tcBorders>
          </w:tcPr>
          <w:p w:rsidR="009E598C" w:rsidRPr="00040029" w:rsidRDefault="009E598C" w:rsidP="00040029">
            <w:pPr>
              <w:spacing w:line="276" w:lineRule="auto"/>
              <w:jc w:val="both"/>
              <w:rPr>
                <w:rFonts w:ascii="PT Astra Serif" w:eastAsia="Calibri" w:hAnsi="PT Astra Serif"/>
                <w:sz w:val="20"/>
                <w:szCs w:val="20"/>
                <w:lang w:eastAsia="en-US"/>
              </w:rPr>
            </w:pPr>
          </w:p>
        </w:tc>
        <w:tc>
          <w:tcPr>
            <w:tcW w:w="1134" w:type="dxa"/>
            <w:vMerge/>
            <w:tcBorders>
              <w:left w:val="single" w:sz="4" w:space="0" w:color="auto"/>
              <w:right w:val="single" w:sz="4" w:space="0" w:color="auto"/>
            </w:tcBorders>
          </w:tcPr>
          <w:p w:rsidR="009E598C" w:rsidRPr="00040029" w:rsidRDefault="009E598C" w:rsidP="00040029">
            <w:pPr>
              <w:spacing w:line="276" w:lineRule="auto"/>
              <w:jc w:val="both"/>
              <w:rPr>
                <w:rFonts w:ascii="PT Astra Serif" w:eastAsia="Calibri" w:hAnsi="PT Astra Serif"/>
                <w:sz w:val="20"/>
                <w:szCs w:val="20"/>
                <w:lang w:eastAsia="en-US"/>
              </w:rPr>
            </w:pPr>
          </w:p>
        </w:tc>
        <w:tc>
          <w:tcPr>
            <w:tcW w:w="1134" w:type="dxa"/>
            <w:vMerge/>
            <w:tcBorders>
              <w:left w:val="single" w:sz="4" w:space="0" w:color="auto"/>
              <w:right w:val="single" w:sz="4" w:space="0" w:color="auto"/>
            </w:tcBorders>
          </w:tcPr>
          <w:p w:rsidR="009E598C" w:rsidRPr="00040029" w:rsidRDefault="009E598C" w:rsidP="00040029">
            <w:pPr>
              <w:spacing w:line="276" w:lineRule="auto"/>
              <w:jc w:val="both"/>
              <w:rPr>
                <w:rFonts w:ascii="PT Astra Serif" w:eastAsia="Calibri" w:hAnsi="PT Astra Serif"/>
                <w:sz w:val="20"/>
                <w:szCs w:val="20"/>
                <w:lang w:eastAsia="en-US"/>
              </w:rPr>
            </w:pPr>
          </w:p>
        </w:tc>
      </w:tr>
      <w:tr w:rsidR="009E598C" w:rsidRPr="00040029" w:rsidTr="009E598C">
        <w:trPr>
          <w:trHeight w:val="38"/>
        </w:trPr>
        <w:tc>
          <w:tcPr>
            <w:tcW w:w="425" w:type="dxa"/>
            <w:vMerge/>
            <w:tcBorders>
              <w:left w:val="single" w:sz="4" w:space="0" w:color="auto"/>
              <w:right w:val="single" w:sz="4" w:space="0" w:color="auto"/>
            </w:tcBorders>
          </w:tcPr>
          <w:p w:rsidR="009E598C" w:rsidRDefault="009E598C" w:rsidP="00040029">
            <w:pPr>
              <w:spacing w:line="276" w:lineRule="auto"/>
              <w:jc w:val="center"/>
              <w:rPr>
                <w:rFonts w:ascii="PT Astra Serif" w:eastAsia="Calibri" w:hAnsi="PT Astra Serif"/>
                <w:sz w:val="20"/>
                <w:szCs w:val="20"/>
                <w:lang w:eastAsia="en-US"/>
              </w:rPr>
            </w:pPr>
          </w:p>
        </w:tc>
        <w:tc>
          <w:tcPr>
            <w:tcW w:w="2128" w:type="dxa"/>
            <w:vMerge/>
            <w:tcBorders>
              <w:left w:val="single" w:sz="4" w:space="0" w:color="auto"/>
              <w:right w:val="single" w:sz="4" w:space="0" w:color="auto"/>
            </w:tcBorders>
            <w:vAlign w:val="center"/>
          </w:tcPr>
          <w:p w:rsidR="009E598C" w:rsidRPr="00A24BB3" w:rsidRDefault="009E598C" w:rsidP="00192427">
            <w:pPr>
              <w:rPr>
                <w:sz w:val="20"/>
                <w:szCs w:val="20"/>
              </w:rPr>
            </w:pPr>
          </w:p>
        </w:tc>
        <w:tc>
          <w:tcPr>
            <w:tcW w:w="1275" w:type="dxa"/>
            <w:vMerge/>
            <w:tcBorders>
              <w:left w:val="single" w:sz="4" w:space="0" w:color="auto"/>
              <w:right w:val="single" w:sz="4" w:space="0" w:color="auto"/>
            </w:tcBorders>
            <w:vAlign w:val="center"/>
          </w:tcPr>
          <w:p w:rsidR="009E598C" w:rsidRPr="00A24BB3" w:rsidRDefault="009E598C" w:rsidP="00192427">
            <w:pPr>
              <w:jc w:val="center"/>
              <w:rPr>
                <w:rFonts w:ascii="Calibri" w:hAnsi="Calibri" w:cs="Calibri"/>
                <w:sz w:val="20"/>
                <w:szCs w:val="20"/>
              </w:rPr>
            </w:pPr>
          </w:p>
        </w:tc>
        <w:tc>
          <w:tcPr>
            <w:tcW w:w="2553" w:type="dxa"/>
            <w:tcBorders>
              <w:top w:val="single" w:sz="4" w:space="0" w:color="auto"/>
              <w:left w:val="single" w:sz="4" w:space="0" w:color="auto"/>
              <w:bottom w:val="single" w:sz="4" w:space="0" w:color="auto"/>
              <w:right w:val="single" w:sz="4" w:space="0" w:color="auto"/>
            </w:tcBorders>
            <w:vAlign w:val="center"/>
          </w:tcPr>
          <w:p w:rsidR="009E598C" w:rsidRDefault="009E598C" w:rsidP="00497D47">
            <w:pPr>
              <w:rPr>
                <w:sz w:val="20"/>
                <w:szCs w:val="20"/>
              </w:rPr>
            </w:pPr>
            <w:r>
              <w:rPr>
                <w:sz w:val="20"/>
                <w:szCs w:val="20"/>
              </w:rPr>
              <w:t xml:space="preserve">На конце магистрали находится пилотный баллон, снабженный невозвратным (однонаправленным) клапаном с разъемом </w:t>
            </w:r>
            <w:proofErr w:type="spellStart"/>
            <w:r>
              <w:rPr>
                <w:sz w:val="20"/>
                <w:szCs w:val="20"/>
              </w:rPr>
              <w:t>Луер</w:t>
            </w:r>
            <w:proofErr w:type="spellEnd"/>
          </w:p>
        </w:tc>
        <w:tc>
          <w:tcPr>
            <w:tcW w:w="849" w:type="dxa"/>
            <w:tcBorders>
              <w:top w:val="single" w:sz="4" w:space="0" w:color="auto"/>
              <w:left w:val="single" w:sz="4" w:space="0" w:color="auto"/>
              <w:bottom w:val="single" w:sz="4" w:space="0" w:color="auto"/>
              <w:right w:val="single" w:sz="4" w:space="0" w:color="auto"/>
            </w:tcBorders>
          </w:tcPr>
          <w:p w:rsidR="009E598C" w:rsidRDefault="009E598C" w:rsidP="00497D47">
            <w:pPr>
              <w:rPr>
                <w:sz w:val="20"/>
                <w:szCs w:val="20"/>
              </w:rPr>
            </w:pPr>
            <w:r>
              <w:rPr>
                <w:sz w:val="20"/>
                <w:szCs w:val="20"/>
              </w:rPr>
              <w:t>Да</w:t>
            </w:r>
          </w:p>
        </w:tc>
        <w:tc>
          <w:tcPr>
            <w:tcW w:w="2268" w:type="dxa"/>
            <w:tcBorders>
              <w:top w:val="single" w:sz="4" w:space="0" w:color="auto"/>
              <w:left w:val="single" w:sz="4" w:space="0" w:color="auto"/>
              <w:bottom w:val="single" w:sz="4" w:space="0" w:color="auto"/>
              <w:right w:val="single" w:sz="4" w:space="0" w:color="auto"/>
            </w:tcBorders>
          </w:tcPr>
          <w:p w:rsidR="009E598C" w:rsidRDefault="009E598C" w:rsidP="00497D47">
            <w:pPr>
              <w:rPr>
                <w:sz w:val="20"/>
                <w:szCs w:val="20"/>
              </w:rPr>
            </w:pPr>
            <w:r>
              <w:rPr>
                <w:sz w:val="20"/>
                <w:szCs w:val="20"/>
              </w:rPr>
              <w:t>Значение характеристики не может изменяться участником закупки</w:t>
            </w:r>
          </w:p>
        </w:tc>
        <w:tc>
          <w:tcPr>
            <w:tcW w:w="851" w:type="dxa"/>
            <w:vMerge/>
            <w:tcBorders>
              <w:left w:val="single" w:sz="4" w:space="0" w:color="auto"/>
              <w:bottom w:val="single" w:sz="4" w:space="0" w:color="auto"/>
              <w:right w:val="single" w:sz="4" w:space="0" w:color="auto"/>
            </w:tcBorders>
            <w:vAlign w:val="center"/>
          </w:tcPr>
          <w:p w:rsidR="009E598C" w:rsidRDefault="009E598C" w:rsidP="002464CC">
            <w:pPr>
              <w:jc w:val="center"/>
              <w:rPr>
                <w:rFonts w:ascii="PT Astra Serif" w:hAnsi="PT Astra Serif" w:cs="Calibri"/>
                <w:color w:val="000000"/>
                <w:sz w:val="20"/>
                <w:szCs w:val="20"/>
              </w:rPr>
            </w:pPr>
          </w:p>
        </w:tc>
        <w:tc>
          <w:tcPr>
            <w:tcW w:w="850" w:type="dxa"/>
            <w:vMerge/>
            <w:tcBorders>
              <w:left w:val="single" w:sz="4" w:space="0" w:color="auto"/>
              <w:bottom w:val="single" w:sz="4" w:space="0" w:color="auto"/>
              <w:right w:val="single" w:sz="4" w:space="0" w:color="auto"/>
            </w:tcBorders>
            <w:vAlign w:val="center"/>
          </w:tcPr>
          <w:p w:rsidR="009E598C" w:rsidRDefault="009E598C" w:rsidP="002464CC">
            <w:pPr>
              <w:jc w:val="center"/>
              <w:rPr>
                <w:rFonts w:ascii="PT Astra Serif" w:hAnsi="PT Astra Serif" w:cs="Calibri"/>
                <w:color w:val="000000"/>
                <w:sz w:val="20"/>
                <w:szCs w:val="20"/>
              </w:rPr>
            </w:pPr>
          </w:p>
        </w:tc>
        <w:tc>
          <w:tcPr>
            <w:tcW w:w="1276" w:type="dxa"/>
            <w:vMerge/>
            <w:tcBorders>
              <w:left w:val="single" w:sz="4" w:space="0" w:color="auto"/>
              <w:bottom w:val="single" w:sz="4" w:space="0" w:color="auto"/>
              <w:right w:val="single" w:sz="4" w:space="0" w:color="auto"/>
            </w:tcBorders>
          </w:tcPr>
          <w:p w:rsidR="009E598C" w:rsidRPr="00040029" w:rsidRDefault="009E598C" w:rsidP="00040029">
            <w:pPr>
              <w:spacing w:line="276" w:lineRule="auto"/>
              <w:jc w:val="both"/>
              <w:rPr>
                <w:rFonts w:ascii="PT Astra Serif" w:eastAsia="Calibri" w:hAnsi="PT Astra Serif"/>
                <w:sz w:val="20"/>
                <w:szCs w:val="20"/>
                <w:lang w:eastAsia="en-US"/>
              </w:rPr>
            </w:pPr>
          </w:p>
        </w:tc>
        <w:tc>
          <w:tcPr>
            <w:tcW w:w="992" w:type="dxa"/>
            <w:vMerge/>
            <w:tcBorders>
              <w:left w:val="single" w:sz="4" w:space="0" w:color="auto"/>
              <w:bottom w:val="single" w:sz="4" w:space="0" w:color="auto"/>
              <w:right w:val="single" w:sz="4" w:space="0" w:color="auto"/>
            </w:tcBorders>
          </w:tcPr>
          <w:p w:rsidR="009E598C" w:rsidRPr="00040029" w:rsidRDefault="009E598C" w:rsidP="00040029">
            <w:pPr>
              <w:spacing w:line="276" w:lineRule="auto"/>
              <w:jc w:val="both"/>
              <w:rPr>
                <w:rFonts w:ascii="PT Astra Serif" w:eastAsia="Calibri" w:hAnsi="PT Astra Serif"/>
                <w:sz w:val="20"/>
                <w:szCs w:val="20"/>
                <w:lang w:eastAsia="en-US"/>
              </w:rPr>
            </w:pPr>
          </w:p>
        </w:tc>
        <w:tc>
          <w:tcPr>
            <w:tcW w:w="1134" w:type="dxa"/>
            <w:vMerge/>
            <w:tcBorders>
              <w:left w:val="single" w:sz="4" w:space="0" w:color="auto"/>
              <w:bottom w:val="single" w:sz="4" w:space="0" w:color="auto"/>
              <w:right w:val="single" w:sz="4" w:space="0" w:color="auto"/>
            </w:tcBorders>
          </w:tcPr>
          <w:p w:rsidR="009E598C" w:rsidRPr="00040029" w:rsidRDefault="009E598C" w:rsidP="00040029">
            <w:pPr>
              <w:spacing w:line="276" w:lineRule="auto"/>
              <w:jc w:val="both"/>
              <w:rPr>
                <w:rFonts w:ascii="PT Astra Serif" w:eastAsia="Calibri" w:hAnsi="PT Astra Serif"/>
                <w:sz w:val="20"/>
                <w:szCs w:val="20"/>
                <w:lang w:eastAsia="en-US"/>
              </w:rPr>
            </w:pPr>
          </w:p>
        </w:tc>
        <w:tc>
          <w:tcPr>
            <w:tcW w:w="1134" w:type="dxa"/>
            <w:vMerge/>
            <w:tcBorders>
              <w:left w:val="single" w:sz="4" w:space="0" w:color="auto"/>
              <w:bottom w:val="single" w:sz="4" w:space="0" w:color="auto"/>
              <w:right w:val="single" w:sz="4" w:space="0" w:color="auto"/>
            </w:tcBorders>
          </w:tcPr>
          <w:p w:rsidR="009E598C" w:rsidRPr="00040029" w:rsidRDefault="009E598C" w:rsidP="00040029">
            <w:pPr>
              <w:spacing w:line="276" w:lineRule="auto"/>
              <w:jc w:val="both"/>
              <w:rPr>
                <w:rFonts w:ascii="PT Astra Serif" w:eastAsia="Calibri" w:hAnsi="PT Astra Serif"/>
                <w:sz w:val="20"/>
                <w:szCs w:val="20"/>
                <w:lang w:eastAsia="en-US"/>
              </w:rPr>
            </w:pPr>
          </w:p>
        </w:tc>
      </w:tr>
      <w:tr w:rsidR="009E598C" w:rsidRPr="00040029" w:rsidTr="009E598C">
        <w:trPr>
          <w:trHeight w:val="2517"/>
        </w:trPr>
        <w:tc>
          <w:tcPr>
            <w:tcW w:w="425" w:type="dxa"/>
            <w:vMerge/>
            <w:tcBorders>
              <w:left w:val="single" w:sz="4" w:space="0" w:color="auto"/>
              <w:right w:val="single" w:sz="4" w:space="0" w:color="auto"/>
            </w:tcBorders>
          </w:tcPr>
          <w:p w:rsidR="009E598C" w:rsidRDefault="009E598C" w:rsidP="00040029">
            <w:pPr>
              <w:spacing w:line="276" w:lineRule="auto"/>
              <w:jc w:val="center"/>
              <w:rPr>
                <w:rFonts w:ascii="PT Astra Serif" w:eastAsia="Calibri" w:hAnsi="PT Astra Serif"/>
                <w:sz w:val="20"/>
                <w:szCs w:val="20"/>
                <w:lang w:eastAsia="en-US"/>
              </w:rPr>
            </w:pPr>
          </w:p>
        </w:tc>
        <w:tc>
          <w:tcPr>
            <w:tcW w:w="2128" w:type="dxa"/>
            <w:vMerge/>
            <w:tcBorders>
              <w:left w:val="single" w:sz="4" w:space="0" w:color="auto"/>
              <w:right w:val="single" w:sz="4" w:space="0" w:color="auto"/>
            </w:tcBorders>
            <w:vAlign w:val="center"/>
          </w:tcPr>
          <w:p w:rsidR="009E598C" w:rsidRPr="00A24BB3" w:rsidRDefault="009E598C" w:rsidP="00192427">
            <w:pPr>
              <w:rPr>
                <w:sz w:val="20"/>
                <w:szCs w:val="20"/>
              </w:rPr>
            </w:pPr>
          </w:p>
        </w:tc>
        <w:tc>
          <w:tcPr>
            <w:tcW w:w="1275" w:type="dxa"/>
            <w:vMerge/>
            <w:tcBorders>
              <w:left w:val="single" w:sz="4" w:space="0" w:color="auto"/>
              <w:right w:val="single" w:sz="4" w:space="0" w:color="auto"/>
            </w:tcBorders>
            <w:vAlign w:val="center"/>
          </w:tcPr>
          <w:p w:rsidR="009E598C" w:rsidRPr="00A24BB3" w:rsidRDefault="009E598C" w:rsidP="00192427">
            <w:pPr>
              <w:jc w:val="center"/>
              <w:rPr>
                <w:rFonts w:ascii="Calibri" w:hAnsi="Calibri" w:cs="Calibri"/>
                <w:sz w:val="20"/>
                <w:szCs w:val="20"/>
              </w:rPr>
            </w:pPr>
          </w:p>
        </w:tc>
        <w:tc>
          <w:tcPr>
            <w:tcW w:w="2553" w:type="dxa"/>
            <w:tcBorders>
              <w:top w:val="single" w:sz="4" w:space="0" w:color="auto"/>
              <w:left w:val="single" w:sz="4" w:space="0" w:color="auto"/>
              <w:bottom w:val="single" w:sz="4" w:space="0" w:color="auto"/>
              <w:right w:val="single" w:sz="4" w:space="0" w:color="auto"/>
            </w:tcBorders>
            <w:vAlign w:val="center"/>
          </w:tcPr>
          <w:p w:rsidR="009E598C" w:rsidRDefault="009E598C" w:rsidP="00497D47">
            <w:pPr>
              <w:rPr>
                <w:sz w:val="20"/>
                <w:szCs w:val="20"/>
              </w:rPr>
            </w:pPr>
            <w:r>
              <w:rPr>
                <w:sz w:val="20"/>
                <w:szCs w:val="20"/>
              </w:rPr>
              <w:t>Изделие стерильное</w:t>
            </w:r>
          </w:p>
        </w:tc>
        <w:tc>
          <w:tcPr>
            <w:tcW w:w="849" w:type="dxa"/>
            <w:tcBorders>
              <w:top w:val="single" w:sz="4" w:space="0" w:color="auto"/>
              <w:left w:val="single" w:sz="4" w:space="0" w:color="auto"/>
              <w:bottom w:val="single" w:sz="4" w:space="0" w:color="auto"/>
              <w:right w:val="single" w:sz="4" w:space="0" w:color="auto"/>
            </w:tcBorders>
          </w:tcPr>
          <w:p w:rsidR="009E598C" w:rsidRDefault="009E598C" w:rsidP="00497D47">
            <w:pPr>
              <w:rPr>
                <w:sz w:val="20"/>
                <w:szCs w:val="20"/>
              </w:rPr>
            </w:pPr>
            <w:r>
              <w:rPr>
                <w:sz w:val="20"/>
                <w:szCs w:val="20"/>
              </w:rPr>
              <w:t>Да</w:t>
            </w:r>
          </w:p>
        </w:tc>
        <w:tc>
          <w:tcPr>
            <w:tcW w:w="2268" w:type="dxa"/>
            <w:tcBorders>
              <w:top w:val="single" w:sz="4" w:space="0" w:color="auto"/>
              <w:left w:val="single" w:sz="4" w:space="0" w:color="auto"/>
              <w:bottom w:val="single" w:sz="4" w:space="0" w:color="auto"/>
              <w:right w:val="single" w:sz="4" w:space="0" w:color="auto"/>
            </w:tcBorders>
          </w:tcPr>
          <w:p w:rsidR="009E598C" w:rsidRDefault="009E598C" w:rsidP="00497D47">
            <w:pPr>
              <w:rPr>
                <w:sz w:val="20"/>
                <w:szCs w:val="20"/>
              </w:rPr>
            </w:pPr>
            <w:r>
              <w:rPr>
                <w:sz w:val="20"/>
                <w:szCs w:val="20"/>
              </w:rPr>
              <w:t>Значение характеристики не может изменяться участником закупки</w:t>
            </w:r>
          </w:p>
        </w:tc>
        <w:tc>
          <w:tcPr>
            <w:tcW w:w="851" w:type="dxa"/>
            <w:vMerge/>
            <w:tcBorders>
              <w:top w:val="single" w:sz="4" w:space="0" w:color="auto"/>
              <w:left w:val="single" w:sz="4" w:space="0" w:color="auto"/>
              <w:bottom w:val="single" w:sz="4" w:space="0" w:color="auto"/>
              <w:right w:val="single" w:sz="4" w:space="0" w:color="auto"/>
            </w:tcBorders>
            <w:vAlign w:val="center"/>
          </w:tcPr>
          <w:p w:rsidR="009E598C" w:rsidRDefault="009E598C" w:rsidP="002464CC">
            <w:pPr>
              <w:jc w:val="center"/>
              <w:rPr>
                <w:rFonts w:ascii="PT Astra Serif" w:hAnsi="PT Astra Serif" w:cs="Calibri"/>
                <w:color w:val="000000"/>
                <w:sz w:val="20"/>
                <w:szCs w:val="20"/>
              </w:rPr>
            </w:pPr>
          </w:p>
        </w:tc>
        <w:tc>
          <w:tcPr>
            <w:tcW w:w="850" w:type="dxa"/>
            <w:vMerge/>
            <w:tcBorders>
              <w:top w:val="single" w:sz="4" w:space="0" w:color="auto"/>
              <w:left w:val="single" w:sz="4" w:space="0" w:color="auto"/>
              <w:bottom w:val="single" w:sz="4" w:space="0" w:color="auto"/>
              <w:right w:val="single" w:sz="4" w:space="0" w:color="auto"/>
            </w:tcBorders>
            <w:vAlign w:val="center"/>
          </w:tcPr>
          <w:p w:rsidR="009E598C" w:rsidRDefault="009E598C" w:rsidP="002464CC">
            <w:pPr>
              <w:jc w:val="center"/>
              <w:rPr>
                <w:rFonts w:ascii="PT Astra Serif" w:hAnsi="PT Astra Serif" w:cs="Calibri"/>
                <w:color w:val="000000"/>
                <w:sz w:val="20"/>
                <w:szCs w:val="20"/>
              </w:rPr>
            </w:pPr>
          </w:p>
        </w:tc>
        <w:tc>
          <w:tcPr>
            <w:tcW w:w="1276" w:type="dxa"/>
            <w:vMerge/>
            <w:tcBorders>
              <w:top w:val="single" w:sz="4" w:space="0" w:color="auto"/>
              <w:left w:val="single" w:sz="4" w:space="0" w:color="auto"/>
              <w:bottom w:val="single" w:sz="4" w:space="0" w:color="auto"/>
              <w:right w:val="single" w:sz="4" w:space="0" w:color="auto"/>
            </w:tcBorders>
          </w:tcPr>
          <w:p w:rsidR="009E598C" w:rsidRPr="00040029" w:rsidRDefault="009E598C" w:rsidP="00040029">
            <w:pPr>
              <w:spacing w:line="276" w:lineRule="auto"/>
              <w:jc w:val="both"/>
              <w:rPr>
                <w:rFonts w:ascii="PT Astra Serif" w:eastAsia="Calibri" w:hAnsi="PT Astra Serif"/>
                <w:sz w:val="20"/>
                <w:szCs w:val="20"/>
                <w:lang w:eastAsia="en-US"/>
              </w:rPr>
            </w:pPr>
          </w:p>
        </w:tc>
        <w:tc>
          <w:tcPr>
            <w:tcW w:w="992" w:type="dxa"/>
            <w:vMerge/>
            <w:tcBorders>
              <w:top w:val="single" w:sz="4" w:space="0" w:color="auto"/>
              <w:left w:val="single" w:sz="4" w:space="0" w:color="auto"/>
              <w:bottom w:val="single" w:sz="4" w:space="0" w:color="auto"/>
              <w:right w:val="single" w:sz="4" w:space="0" w:color="auto"/>
            </w:tcBorders>
          </w:tcPr>
          <w:p w:rsidR="009E598C" w:rsidRPr="00040029" w:rsidRDefault="009E598C" w:rsidP="00040029">
            <w:pPr>
              <w:spacing w:line="276" w:lineRule="auto"/>
              <w:jc w:val="both"/>
              <w:rPr>
                <w:rFonts w:ascii="PT Astra Serif" w:eastAsia="Calibri" w:hAnsi="PT Astra Serif"/>
                <w:sz w:val="20"/>
                <w:szCs w:val="20"/>
                <w:lang w:eastAsia="en-US"/>
              </w:rPr>
            </w:pPr>
          </w:p>
        </w:tc>
        <w:tc>
          <w:tcPr>
            <w:tcW w:w="1134" w:type="dxa"/>
            <w:vMerge/>
            <w:tcBorders>
              <w:top w:val="single" w:sz="4" w:space="0" w:color="auto"/>
              <w:left w:val="single" w:sz="4" w:space="0" w:color="auto"/>
              <w:bottom w:val="single" w:sz="4" w:space="0" w:color="auto"/>
              <w:right w:val="single" w:sz="4" w:space="0" w:color="auto"/>
            </w:tcBorders>
          </w:tcPr>
          <w:p w:rsidR="009E598C" w:rsidRPr="00040029" w:rsidRDefault="009E598C" w:rsidP="00040029">
            <w:pPr>
              <w:spacing w:line="276" w:lineRule="auto"/>
              <w:jc w:val="both"/>
              <w:rPr>
                <w:rFonts w:ascii="PT Astra Serif" w:eastAsia="Calibri" w:hAnsi="PT Astra Serif"/>
                <w:sz w:val="20"/>
                <w:szCs w:val="20"/>
                <w:lang w:eastAsia="en-US"/>
              </w:rPr>
            </w:pPr>
          </w:p>
        </w:tc>
        <w:tc>
          <w:tcPr>
            <w:tcW w:w="1134" w:type="dxa"/>
            <w:vMerge/>
            <w:tcBorders>
              <w:top w:val="single" w:sz="4" w:space="0" w:color="auto"/>
              <w:left w:val="single" w:sz="4" w:space="0" w:color="auto"/>
              <w:bottom w:val="single" w:sz="4" w:space="0" w:color="auto"/>
              <w:right w:val="single" w:sz="4" w:space="0" w:color="auto"/>
            </w:tcBorders>
          </w:tcPr>
          <w:p w:rsidR="009E598C" w:rsidRPr="00040029" w:rsidRDefault="009E598C" w:rsidP="00040029">
            <w:pPr>
              <w:spacing w:line="276" w:lineRule="auto"/>
              <w:jc w:val="both"/>
              <w:rPr>
                <w:rFonts w:ascii="PT Astra Serif" w:eastAsia="Calibri" w:hAnsi="PT Astra Serif"/>
                <w:sz w:val="20"/>
                <w:szCs w:val="20"/>
                <w:lang w:eastAsia="en-US"/>
              </w:rPr>
            </w:pPr>
          </w:p>
        </w:tc>
      </w:tr>
    </w:tbl>
    <w:p w:rsidR="00B116F0" w:rsidRPr="00040029" w:rsidRDefault="00B116F0" w:rsidP="00A94581">
      <w:pPr>
        <w:rPr>
          <w:rFonts w:ascii="PT Astra Serif" w:eastAsiaTheme="minorHAnsi" w:hAnsi="PT Astra Serif"/>
          <w:sz w:val="20"/>
          <w:szCs w:val="20"/>
          <w:lang w:eastAsia="en-US"/>
        </w:rPr>
      </w:pPr>
      <w:r>
        <w:rPr>
          <w:rFonts w:ascii="PT Astra Serif" w:eastAsiaTheme="minorHAnsi" w:hAnsi="PT Astra Serif"/>
          <w:sz w:val="20"/>
          <w:szCs w:val="20"/>
          <w:lang w:eastAsia="en-US"/>
        </w:rPr>
        <w:t>ИТОГО:</w:t>
      </w:r>
    </w:p>
    <w:tbl>
      <w:tblPr>
        <w:tblW w:w="13605" w:type="dxa"/>
        <w:tblInd w:w="-141" w:type="dxa"/>
        <w:tblLayout w:type="fixed"/>
        <w:tblLook w:val="04A0" w:firstRow="1" w:lastRow="0" w:firstColumn="1" w:lastColumn="0" w:noHBand="0" w:noVBand="1"/>
      </w:tblPr>
      <w:tblGrid>
        <w:gridCol w:w="7660"/>
        <w:gridCol w:w="5945"/>
      </w:tblGrid>
      <w:tr w:rsidR="00087027" w:rsidRPr="00040029">
        <w:trPr>
          <w:trHeight w:val="1020"/>
        </w:trPr>
        <w:tc>
          <w:tcPr>
            <w:tcW w:w="7659" w:type="dxa"/>
          </w:tcPr>
          <w:p w:rsidR="00087027" w:rsidRPr="00040029" w:rsidRDefault="00491C9B">
            <w:pPr>
              <w:widowControl w:val="0"/>
              <w:jc w:val="both"/>
              <w:rPr>
                <w:rFonts w:ascii="PT Astra Serif" w:eastAsiaTheme="minorHAnsi" w:hAnsi="PT Astra Serif"/>
                <w:sz w:val="20"/>
                <w:szCs w:val="20"/>
                <w:lang w:eastAsia="en-US"/>
              </w:rPr>
            </w:pPr>
            <w:r w:rsidRPr="00040029">
              <w:rPr>
                <w:rFonts w:ascii="PT Astra Serif" w:eastAsiaTheme="minorHAnsi" w:hAnsi="PT Astra Serif"/>
                <w:sz w:val="20"/>
                <w:szCs w:val="20"/>
                <w:lang w:eastAsia="en-US"/>
              </w:rPr>
              <w:lastRenderedPageBreak/>
              <w:t>От Заказчика:</w:t>
            </w:r>
          </w:p>
          <w:p w:rsidR="00A94581" w:rsidRDefault="00491C9B">
            <w:pPr>
              <w:widowControl w:val="0"/>
              <w:jc w:val="both"/>
              <w:rPr>
                <w:rFonts w:ascii="PT Astra Serif" w:eastAsia="Calibri" w:hAnsi="PT Astra Serif"/>
                <w:sz w:val="20"/>
                <w:szCs w:val="20"/>
                <w:lang w:eastAsia="en-US"/>
              </w:rPr>
            </w:pPr>
            <w:r w:rsidRPr="00040029">
              <w:rPr>
                <w:rFonts w:ascii="PT Astra Serif" w:eastAsia="Calibri" w:hAnsi="PT Astra Serif"/>
                <w:sz w:val="20"/>
                <w:szCs w:val="20"/>
                <w:lang w:eastAsia="en-US"/>
              </w:rPr>
              <w:t>Главный врач</w:t>
            </w:r>
          </w:p>
          <w:p w:rsidR="00A94581" w:rsidRDefault="00A94581">
            <w:pPr>
              <w:widowControl w:val="0"/>
              <w:jc w:val="both"/>
              <w:rPr>
                <w:rFonts w:ascii="PT Astra Serif" w:eastAsia="Calibri" w:hAnsi="PT Astra Serif"/>
                <w:sz w:val="20"/>
                <w:szCs w:val="20"/>
                <w:lang w:eastAsia="en-US"/>
              </w:rPr>
            </w:pPr>
          </w:p>
          <w:p w:rsidR="00087027" w:rsidRPr="00040029" w:rsidRDefault="00491C9B">
            <w:pPr>
              <w:widowControl w:val="0"/>
              <w:jc w:val="both"/>
              <w:rPr>
                <w:rFonts w:ascii="PT Astra Serif" w:eastAsia="Calibri" w:hAnsi="PT Astra Serif"/>
                <w:sz w:val="20"/>
                <w:szCs w:val="20"/>
                <w:lang w:eastAsia="en-US"/>
              </w:rPr>
            </w:pPr>
            <w:r w:rsidRPr="00040029">
              <w:rPr>
                <w:rFonts w:ascii="PT Astra Serif" w:eastAsia="Calibri" w:hAnsi="PT Astra Serif"/>
                <w:sz w:val="20"/>
                <w:szCs w:val="20"/>
                <w:lang w:eastAsia="en-US"/>
              </w:rPr>
              <w:t>____________________Г. М. Гафурова</w:t>
            </w:r>
          </w:p>
          <w:p w:rsidR="00087027" w:rsidRPr="00040029" w:rsidRDefault="00491C9B">
            <w:pPr>
              <w:widowControl w:val="0"/>
              <w:jc w:val="both"/>
              <w:rPr>
                <w:rFonts w:ascii="PT Astra Serif" w:eastAsiaTheme="minorHAnsi" w:hAnsi="PT Astra Serif"/>
                <w:sz w:val="20"/>
                <w:szCs w:val="20"/>
                <w:lang w:eastAsia="en-US"/>
              </w:rPr>
            </w:pPr>
            <w:r w:rsidRPr="00040029">
              <w:rPr>
                <w:rFonts w:ascii="PT Astra Serif" w:eastAsiaTheme="minorHAnsi" w:hAnsi="PT Astra Serif"/>
                <w:sz w:val="20"/>
                <w:szCs w:val="20"/>
                <w:lang w:eastAsia="en-US"/>
              </w:rPr>
              <w:t>М.П.</w:t>
            </w:r>
          </w:p>
        </w:tc>
        <w:tc>
          <w:tcPr>
            <w:tcW w:w="5945" w:type="dxa"/>
          </w:tcPr>
          <w:p w:rsidR="00087027" w:rsidRPr="00040029" w:rsidRDefault="00491C9B">
            <w:pPr>
              <w:widowControl w:val="0"/>
              <w:jc w:val="both"/>
              <w:rPr>
                <w:rFonts w:ascii="PT Astra Serif" w:eastAsiaTheme="minorHAnsi" w:hAnsi="PT Astra Serif"/>
                <w:sz w:val="20"/>
                <w:szCs w:val="20"/>
                <w:lang w:eastAsia="en-US"/>
              </w:rPr>
            </w:pPr>
            <w:r w:rsidRPr="00040029">
              <w:rPr>
                <w:rFonts w:ascii="PT Astra Serif" w:eastAsiaTheme="minorHAnsi" w:hAnsi="PT Astra Serif"/>
                <w:sz w:val="20"/>
                <w:szCs w:val="20"/>
                <w:lang w:eastAsia="en-US"/>
              </w:rPr>
              <w:t>От Поставщика:</w:t>
            </w:r>
          </w:p>
          <w:p w:rsidR="00087027" w:rsidRPr="00040029" w:rsidRDefault="00087027">
            <w:pPr>
              <w:widowControl w:val="0"/>
              <w:jc w:val="both"/>
              <w:rPr>
                <w:rFonts w:ascii="PT Astra Serif" w:eastAsiaTheme="minorHAnsi" w:hAnsi="PT Astra Serif"/>
                <w:sz w:val="20"/>
                <w:szCs w:val="20"/>
                <w:lang w:eastAsia="en-US"/>
              </w:rPr>
            </w:pPr>
          </w:p>
          <w:p w:rsidR="00087027" w:rsidRPr="00040029" w:rsidRDefault="00491C9B">
            <w:pPr>
              <w:widowControl w:val="0"/>
              <w:jc w:val="both"/>
              <w:rPr>
                <w:rFonts w:ascii="PT Astra Serif" w:eastAsiaTheme="minorHAnsi" w:hAnsi="PT Astra Serif"/>
                <w:sz w:val="20"/>
                <w:szCs w:val="20"/>
                <w:lang w:eastAsia="en-US"/>
              </w:rPr>
            </w:pPr>
            <w:r w:rsidRPr="00040029">
              <w:rPr>
                <w:rFonts w:ascii="PT Astra Serif" w:eastAsiaTheme="minorHAnsi" w:hAnsi="PT Astra Serif"/>
                <w:sz w:val="20"/>
                <w:szCs w:val="20"/>
                <w:lang w:eastAsia="en-US"/>
              </w:rPr>
              <w:t xml:space="preserve">________________  </w:t>
            </w:r>
            <w:r w:rsidR="00A01321">
              <w:rPr>
                <w:rFonts w:ascii="PT Astra Serif" w:eastAsiaTheme="minorHAnsi" w:hAnsi="PT Astra Serif"/>
                <w:sz w:val="20"/>
                <w:szCs w:val="20"/>
                <w:lang w:eastAsia="en-US"/>
              </w:rPr>
              <w:t xml:space="preserve"> __</w:t>
            </w:r>
            <w:r w:rsidRPr="00040029">
              <w:rPr>
                <w:rFonts w:ascii="PT Astra Serif" w:eastAsiaTheme="minorHAnsi" w:hAnsi="PT Astra Serif"/>
                <w:sz w:val="20"/>
                <w:szCs w:val="20"/>
                <w:lang w:eastAsia="en-US"/>
              </w:rPr>
              <w:t>____</w:t>
            </w:r>
          </w:p>
          <w:p w:rsidR="00087027" w:rsidRPr="00040029" w:rsidRDefault="00491C9B">
            <w:pPr>
              <w:widowControl w:val="0"/>
              <w:jc w:val="both"/>
              <w:rPr>
                <w:rFonts w:ascii="PT Astra Serif" w:eastAsiaTheme="minorHAnsi" w:hAnsi="PT Astra Serif"/>
                <w:sz w:val="20"/>
                <w:szCs w:val="20"/>
                <w:lang w:eastAsia="en-US"/>
              </w:rPr>
            </w:pPr>
            <w:r w:rsidRPr="00040029">
              <w:rPr>
                <w:rFonts w:ascii="PT Astra Serif" w:eastAsiaTheme="minorHAnsi" w:hAnsi="PT Astra Serif"/>
                <w:sz w:val="20"/>
                <w:szCs w:val="20"/>
                <w:lang w:eastAsia="en-US"/>
              </w:rPr>
              <w:t>М.П.</w:t>
            </w:r>
          </w:p>
        </w:tc>
      </w:tr>
    </w:tbl>
    <w:p w:rsidR="00087027" w:rsidRDefault="00087027">
      <w:pPr>
        <w:sectPr w:rsidR="00087027">
          <w:headerReference w:type="even" r:id="rId9"/>
          <w:headerReference w:type="default" r:id="rId10"/>
          <w:headerReference w:type="first" r:id="rId11"/>
          <w:pgSz w:w="16838" w:h="11906" w:orient="landscape"/>
          <w:pgMar w:top="765" w:right="1134" w:bottom="567" w:left="1134" w:header="708" w:footer="0" w:gutter="0"/>
          <w:cols w:space="720"/>
          <w:formProt w:val="0"/>
          <w:docGrid w:linePitch="360"/>
        </w:sectPr>
      </w:pPr>
    </w:p>
    <w:p w:rsidR="009C7668" w:rsidRDefault="009C7668" w:rsidP="00804749">
      <w:pPr>
        <w:jc w:val="center"/>
        <w:rPr>
          <w:rFonts w:eastAsiaTheme="minorHAnsi"/>
          <w:noProof/>
          <w:sz w:val="22"/>
          <w:szCs w:val="22"/>
        </w:rPr>
      </w:pPr>
    </w:p>
    <w:p w:rsidR="00804749" w:rsidRDefault="00804749" w:rsidP="002667F5">
      <w:pPr>
        <w:rPr>
          <w:rFonts w:eastAsiaTheme="minorHAnsi"/>
          <w:sz w:val="22"/>
          <w:szCs w:val="22"/>
          <w:lang w:eastAsia="en-US"/>
        </w:rPr>
      </w:pPr>
    </w:p>
    <w:sectPr w:rsidR="00804749">
      <w:headerReference w:type="even" r:id="rId12"/>
      <w:headerReference w:type="default" r:id="rId13"/>
      <w:headerReference w:type="first" r:id="rId14"/>
      <w:pgSz w:w="11906" w:h="16838"/>
      <w:pgMar w:top="1134" w:right="567" w:bottom="1134" w:left="567" w:header="708" w:footer="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A39EF" w:rsidRDefault="008A39EF">
      <w:r>
        <w:separator/>
      </w:r>
    </w:p>
  </w:endnote>
  <w:endnote w:type="continuationSeparator" w:id="0">
    <w:p w:rsidR="008A39EF" w:rsidRDefault="008A39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beration Sans">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PT Astra Serif">
    <w:panose1 w:val="020A0603040505020204"/>
    <w:charset w:val="CC"/>
    <w:family w:val="roman"/>
    <w:pitch w:val="variable"/>
    <w:sig w:usb0="A00002EF" w:usb1="5000204B" w:usb2="00000020" w:usb3="00000000" w:csb0="00000097"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A39EF" w:rsidRDefault="008A39EF">
      <w:r>
        <w:separator/>
      </w:r>
    </w:p>
  </w:footnote>
  <w:footnote w:type="continuationSeparator" w:id="0">
    <w:p w:rsidR="008A39EF" w:rsidRDefault="008A39E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7027" w:rsidRDefault="00087027">
    <w:pPr>
      <w:pStyle w:val="a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89663317"/>
      <w:docPartObj>
        <w:docPartGallery w:val="Page Numbers (Top of Page)"/>
        <w:docPartUnique/>
      </w:docPartObj>
    </w:sdtPr>
    <w:sdtEndPr/>
    <w:sdtContent>
      <w:p w:rsidR="00087027" w:rsidRDefault="00491C9B">
        <w:pPr>
          <w:pStyle w:val="ad"/>
          <w:jc w:val="center"/>
        </w:pPr>
        <w:r>
          <w:fldChar w:fldCharType="begin"/>
        </w:r>
        <w:r>
          <w:instrText xml:space="preserve"> PAGE </w:instrText>
        </w:r>
        <w:r>
          <w:fldChar w:fldCharType="separate"/>
        </w:r>
        <w:r w:rsidR="00C0431B">
          <w:rPr>
            <w:noProof/>
          </w:rPr>
          <w:t>8</w:t>
        </w:r>
        <w:r>
          <w:fldChar w:fldCharType="end"/>
        </w:r>
      </w:p>
    </w:sdtContent>
  </w:sdt>
  <w:p w:rsidR="00087027" w:rsidRDefault="00087027">
    <w:pPr>
      <w:pStyle w:val="a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65488044"/>
      <w:docPartObj>
        <w:docPartGallery w:val="Page Numbers (Top of Page)"/>
        <w:docPartUnique/>
      </w:docPartObj>
    </w:sdtPr>
    <w:sdtEndPr/>
    <w:sdtContent>
      <w:p w:rsidR="00087027" w:rsidRDefault="00491C9B">
        <w:pPr>
          <w:pStyle w:val="ad"/>
          <w:jc w:val="center"/>
        </w:pPr>
        <w:r>
          <w:fldChar w:fldCharType="begin"/>
        </w:r>
        <w:r>
          <w:instrText xml:space="preserve"> PAGE </w:instrText>
        </w:r>
        <w:r>
          <w:fldChar w:fldCharType="separate"/>
        </w:r>
        <w:r>
          <w:t>9</w:t>
        </w:r>
        <w:r>
          <w:fldChar w:fldCharType="end"/>
        </w:r>
      </w:p>
    </w:sdtContent>
  </w:sdt>
  <w:p w:rsidR="00087027" w:rsidRDefault="00087027">
    <w:pPr>
      <w:pStyle w:val="ad"/>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7027" w:rsidRDefault="00087027">
    <w:pPr>
      <w:pStyle w:val="ad"/>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02152963"/>
      <w:docPartObj>
        <w:docPartGallery w:val="Page Numbers (Top of Page)"/>
        <w:docPartUnique/>
      </w:docPartObj>
    </w:sdtPr>
    <w:sdtEndPr/>
    <w:sdtContent>
      <w:p w:rsidR="00087027" w:rsidRDefault="00491C9B">
        <w:pPr>
          <w:pStyle w:val="ad"/>
          <w:jc w:val="center"/>
        </w:pPr>
        <w:r>
          <w:fldChar w:fldCharType="begin"/>
        </w:r>
        <w:r>
          <w:instrText xml:space="preserve"> PAGE </w:instrText>
        </w:r>
        <w:r>
          <w:fldChar w:fldCharType="separate"/>
        </w:r>
        <w:r w:rsidR="00C0431B">
          <w:rPr>
            <w:noProof/>
          </w:rPr>
          <w:t>11</w:t>
        </w:r>
        <w:r>
          <w:fldChar w:fldCharType="end"/>
        </w:r>
      </w:p>
    </w:sdtContent>
  </w:sdt>
  <w:p w:rsidR="00087027" w:rsidRDefault="00087027">
    <w:pPr>
      <w:pStyle w:val="ad"/>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37110342"/>
      <w:docPartObj>
        <w:docPartGallery w:val="Page Numbers (Top of Page)"/>
        <w:docPartUnique/>
      </w:docPartObj>
    </w:sdtPr>
    <w:sdtEndPr/>
    <w:sdtContent>
      <w:p w:rsidR="00087027" w:rsidRDefault="00491C9B">
        <w:pPr>
          <w:pStyle w:val="ad"/>
          <w:jc w:val="center"/>
        </w:pPr>
        <w:r>
          <w:fldChar w:fldCharType="begin"/>
        </w:r>
        <w:r>
          <w:instrText xml:space="preserve"> PAGE </w:instrText>
        </w:r>
        <w:r>
          <w:fldChar w:fldCharType="separate"/>
        </w:r>
        <w:r>
          <w:t>10</w:t>
        </w:r>
        <w:r>
          <w:fldChar w:fldCharType="end"/>
        </w:r>
      </w:p>
    </w:sdtContent>
  </w:sdt>
  <w:p w:rsidR="00087027" w:rsidRDefault="00087027">
    <w:pPr>
      <w:pStyle w:val="a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6"/>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7027"/>
    <w:rsid w:val="000124CC"/>
    <w:rsid w:val="00015D54"/>
    <w:rsid w:val="0003454C"/>
    <w:rsid w:val="00040029"/>
    <w:rsid w:val="00051910"/>
    <w:rsid w:val="00087027"/>
    <w:rsid w:val="000B5BDD"/>
    <w:rsid w:val="000D4EB4"/>
    <w:rsid w:val="000E0DAC"/>
    <w:rsid w:val="00146637"/>
    <w:rsid w:val="0017663C"/>
    <w:rsid w:val="00182F03"/>
    <w:rsid w:val="00190F37"/>
    <w:rsid w:val="00195ACF"/>
    <w:rsid w:val="001C583B"/>
    <w:rsid w:val="002667F5"/>
    <w:rsid w:val="00274FF8"/>
    <w:rsid w:val="00287A78"/>
    <w:rsid w:val="002D581B"/>
    <w:rsid w:val="00362098"/>
    <w:rsid w:val="003B5B10"/>
    <w:rsid w:val="003D0FC9"/>
    <w:rsid w:val="003E531A"/>
    <w:rsid w:val="003F6ACB"/>
    <w:rsid w:val="0043077F"/>
    <w:rsid w:val="00434623"/>
    <w:rsid w:val="00491A88"/>
    <w:rsid w:val="00491C9B"/>
    <w:rsid w:val="00493EDD"/>
    <w:rsid w:val="00495DBD"/>
    <w:rsid w:val="004A1430"/>
    <w:rsid w:val="004B11AF"/>
    <w:rsid w:val="004C73F7"/>
    <w:rsid w:val="00524771"/>
    <w:rsid w:val="00543B85"/>
    <w:rsid w:val="005E5E84"/>
    <w:rsid w:val="00604F00"/>
    <w:rsid w:val="00612DDE"/>
    <w:rsid w:val="00685C85"/>
    <w:rsid w:val="007051DB"/>
    <w:rsid w:val="00706AD5"/>
    <w:rsid w:val="0079490A"/>
    <w:rsid w:val="007A770C"/>
    <w:rsid w:val="007F0978"/>
    <w:rsid w:val="00802AB5"/>
    <w:rsid w:val="00804749"/>
    <w:rsid w:val="00830389"/>
    <w:rsid w:val="0083147F"/>
    <w:rsid w:val="00863FF3"/>
    <w:rsid w:val="00893338"/>
    <w:rsid w:val="008A39EF"/>
    <w:rsid w:val="008D6065"/>
    <w:rsid w:val="0091799E"/>
    <w:rsid w:val="009347A6"/>
    <w:rsid w:val="0099490E"/>
    <w:rsid w:val="009B2C4F"/>
    <w:rsid w:val="009C7668"/>
    <w:rsid w:val="009D6BA0"/>
    <w:rsid w:val="009E1C26"/>
    <w:rsid w:val="009E598C"/>
    <w:rsid w:val="00A01321"/>
    <w:rsid w:val="00A24BB3"/>
    <w:rsid w:val="00A37E39"/>
    <w:rsid w:val="00A94581"/>
    <w:rsid w:val="00B116F0"/>
    <w:rsid w:val="00B163F3"/>
    <w:rsid w:val="00B16A31"/>
    <w:rsid w:val="00B27218"/>
    <w:rsid w:val="00B37339"/>
    <w:rsid w:val="00BB1E45"/>
    <w:rsid w:val="00BD7933"/>
    <w:rsid w:val="00C0431B"/>
    <w:rsid w:val="00C76148"/>
    <w:rsid w:val="00DA5B19"/>
    <w:rsid w:val="00DA7666"/>
    <w:rsid w:val="00DD103F"/>
    <w:rsid w:val="00DF0ADF"/>
    <w:rsid w:val="00E06577"/>
    <w:rsid w:val="00E27978"/>
    <w:rsid w:val="00E56FCC"/>
    <w:rsid w:val="00EA00C1"/>
    <w:rsid w:val="00EC6AFA"/>
    <w:rsid w:val="00F64847"/>
    <w:rsid w:val="00F90C55"/>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Cs w:val="22"/>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2B78"/>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Верхний колонтитул Знак"/>
    <w:basedOn w:val="a0"/>
    <w:qFormat/>
    <w:rsid w:val="00332B78"/>
    <w:rPr>
      <w:rFonts w:ascii="Times New Roman" w:eastAsia="Times New Roman" w:hAnsi="Times New Roman" w:cs="Times New Roman"/>
      <w:sz w:val="24"/>
      <w:szCs w:val="24"/>
      <w:lang w:eastAsia="ru-RU"/>
    </w:rPr>
  </w:style>
  <w:style w:type="character" w:customStyle="1" w:styleId="a4">
    <w:name w:val="Нижний колонтитул Знак"/>
    <w:basedOn w:val="a0"/>
    <w:qFormat/>
    <w:rsid w:val="00332B78"/>
    <w:rPr>
      <w:rFonts w:ascii="Times New Roman" w:eastAsia="Times New Roman" w:hAnsi="Times New Roman" w:cs="Times New Roman"/>
      <w:sz w:val="24"/>
      <w:szCs w:val="24"/>
      <w:lang w:eastAsia="ru-RU"/>
    </w:rPr>
  </w:style>
  <w:style w:type="character" w:styleId="a5">
    <w:name w:val="page number"/>
    <w:basedOn w:val="a0"/>
    <w:qFormat/>
    <w:rsid w:val="00332B78"/>
  </w:style>
  <w:style w:type="character" w:customStyle="1" w:styleId="layout">
    <w:name w:val="layout"/>
    <w:basedOn w:val="a0"/>
    <w:qFormat/>
    <w:rsid w:val="00332B78"/>
  </w:style>
  <w:style w:type="character" w:customStyle="1" w:styleId="1">
    <w:name w:val="Гиперссылка1"/>
    <w:qFormat/>
    <w:rPr>
      <w:color w:val="000080"/>
      <w:u w:val="single"/>
    </w:rPr>
  </w:style>
  <w:style w:type="paragraph" w:customStyle="1" w:styleId="a6">
    <w:name w:val="Заголовок"/>
    <w:basedOn w:val="a"/>
    <w:next w:val="a7"/>
    <w:qFormat/>
    <w:pPr>
      <w:keepNext/>
      <w:spacing w:before="240" w:after="120"/>
    </w:pPr>
    <w:rPr>
      <w:rFonts w:ascii="Liberation Sans" w:eastAsia="Microsoft YaHei" w:hAnsi="Liberation Sans" w:cs="Lucida Sans"/>
      <w:sz w:val="28"/>
      <w:szCs w:val="28"/>
    </w:rPr>
  </w:style>
  <w:style w:type="paragraph" w:styleId="a7">
    <w:name w:val="Body Text"/>
    <w:basedOn w:val="a"/>
    <w:pPr>
      <w:spacing w:after="140" w:line="276" w:lineRule="auto"/>
    </w:pPr>
  </w:style>
  <w:style w:type="paragraph" w:styleId="a8">
    <w:name w:val="List"/>
    <w:basedOn w:val="a7"/>
    <w:rPr>
      <w:rFonts w:cs="Lucida Sans"/>
    </w:rPr>
  </w:style>
  <w:style w:type="paragraph" w:styleId="a9">
    <w:name w:val="caption"/>
    <w:basedOn w:val="a"/>
    <w:qFormat/>
    <w:pPr>
      <w:suppressLineNumbers/>
      <w:spacing w:before="120" w:after="120"/>
    </w:pPr>
    <w:rPr>
      <w:rFonts w:cs="Lucida Sans"/>
      <w:i/>
      <w:iCs/>
    </w:rPr>
  </w:style>
  <w:style w:type="paragraph" w:styleId="aa">
    <w:name w:val="index heading"/>
    <w:basedOn w:val="a"/>
    <w:qFormat/>
    <w:pPr>
      <w:suppressLineNumbers/>
    </w:pPr>
    <w:rPr>
      <w:rFonts w:cs="Lucida Sans"/>
    </w:rPr>
  </w:style>
  <w:style w:type="paragraph" w:customStyle="1" w:styleId="user">
    <w:name w:val="Заголовок (user)"/>
    <w:basedOn w:val="a"/>
    <w:next w:val="a7"/>
    <w:qFormat/>
    <w:pPr>
      <w:keepNext/>
      <w:spacing w:before="240" w:after="120"/>
    </w:pPr>
    <w:rPr>
      <w:rFonts w:ascii="Liberation Sans" w:eastAsia="Microsoft YaHei" w:hAnsi="Liberation Sans" w:cs="Lucida Sans"/>
      <w:sz w:val="28"/>
      <w:szCs w:val="28"/>
    </w:rPr>
  </w:style>
  <w:style w:type="paragraph" w:customStyle="1" w:styleId="user0">
    <w:name w:val="Указатель (user)"/>
    <w:basedOn w:val="a"/>
    <w:qFormat/>
    <w:pPr>
      <w:suppressLineNumbers/>
    </w:pPr>
    <w:rPr>
      <w:rFonts w:cs="Lucida Sans"/>
    </w:rPr>
  </w:style>
  <w:style w:type="paragraph" w:customStyle="1" w:styleId="ab">
    <w:name w:val="Верхний и нижний колонтитулы"/>
    <w:basedOn w:val="a"/>
    <w:qFormat/>
  </w:style>
  <w:style w:type="paragraph" w:customStyle="1" w:styleId="ac">
    <w:name w:val="Колонтитулы"/>
    <w:basedOn w:val="a"/>
    <w:qFormat/>
  </w:style>
  <w:style w:type="paragraph" w:customStyle="1" w:styleId="user1">
    <w:name w:val="Колонтитулы (user)"/>
    <w:basedOn w:val="a"/>
    <w:qFormat/>
  </w:style>
  <w:style w:type="paragraph" w:styleId="ad">
    <w:name w:val="header"/>
    <w:basedOn w:val="a"/>
    <w:unhideWhenUsed/>
    <w:rsid w:val="00332B78"/>
    <w:pPr>
      <w:tabs>
        <w:tab w:val="center" w:pos="4677"/>
        <w:tab w:val="right" w:pos="9355"/>
      </w:tabs>
    </w:pPr>
  </w:style>
  <w:style w:type="paragraph" w:styleId="ae">
    <w:name w:val="footer"/>
    <w:basedOn w:val="a"/>
    <w:unhideWhenUsed/>
    <w:rsid w:val="00332B78"/>
    <w:pPr>
      <w:tabs>
        <w:tab w:val="center" w:pos="4677"/>
        <w:tab w:val="right" w:pos="9355"/>
      </w:tabs>
    </w:pPr>
  </w:style>
  <w:style w:type="paragraph" w:customStyle="1" w:styleId="user2">
    <w:name w:val="Содержимое таблицы (user)"/>
    <w:basedOn w:val="a"/>
    <w:qFormat/>
    <w:pPr>
      <w:suppressLineNumbers/>
    </w:pPr>
  </w:style>
  <w:style w:type="paragraph" w:customStyle="1" w:styleId="user3">
    <w:name w:val="Заголовок таблицы (user)"/>
    <w:basedOn w:val="user2"/>
    <w:qFormat/>
    <w:pPr>
      <w:jc w:val="center"/>
    </w:pPr>
    <w:rPr>
      <w:b/>
      <w:bCs/>
    </w:rPr>
  </w:style>
  <w:style w:type="paragraph" w:customStyle="1" w:styleId="af">
    <w:name w:val="Содержимое таблицы"/>
    <w:basedOn w:val="a"/>
    <w:qFormat/>
    <w:pPr>
      <w:widowControl w:val="0"/>
      <w:suppressLineNumbers/>
    </w:pPr>
  </w:style>
  <w:style w:type="paragraph" w:customStyle="1" w:styleId="af0">
    <w:name w:val="Заголовок таблицы"/>
    <w:basedOn w:val="af"/>
    <w:qFormat/>
    <w:pPr>
      <w:jc w:val="center"/>
    </w:pPr>
    <w:rPr>
      <w:b/>
      <w:bCs/>
    </w:rPr>
  </w:style>
  <w:style w:type="numbering" w:customStyle="1" w:styleId="af1">
    <w:name w:val="Без списка"/>
    <w:uiPriority w:val="99"/>
    <w:semiHidden/>
    <w:unhideWhenUsed/>
    <w:qFormat/>
  </w:style>
  <w:style w:type="character" w:styleId="af2">
    <w:name w:val="Hyperlink"/>
    <w:basedOn w:val="a0"/>
    <w:uiPriority w:val="99"/>
    <w:unhideWhenUsed/>
    <w:rsid w:val="0003454C"/>
    <w:rPr>
      <w:color w:val="0000FF" w:themeColor="hyperlink"/>
      <w:u w:val="single"/>
    </w:rPr>
  </w:style>
  <w:style w:type="paragraph" w:styleId="af3">
    <w:name w:val="Balloon Text"/>
    <w:basedOn w:val="a"/>
    <w:link w:val="af4"/>
    <w:uiPriority w:val="99"/>
    <w:semiHidden/>
    <w:unhideWhenUsed/>
    <w:rsid w:val="00804749"/>
    <w:rPr>
      <w:rFonts w:ascii="Tahoma" w:hAnsi="Tahoma" w:cs="Tahoma"/>
      <w:sz w:val="16"/>
      <w:szCs w:val="16"/>
    </w:rPr>
  </w:style>
  <w:style w:type="character" w:customStyle="1" w:styleId="af4">
    <w:name w:val="Текст выноски Знак"/>
    <w:basedOn w:val="a0"/>
    <w:link w:val="af3"/>
    <w:uiPriority w:val="99"/>
    <w:semiHidden/>
    <w:rsid w:val="00804749"/>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Cs w:val="22"/>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2B78"/>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Верхний колонтитул Знак"/>
    <w:basedOn w:val="a0"/>
    <w:qFormat/>
    <w:rsid w:val="00332B78"/>
    <w:rPr>
      <w:rFonts w:ascii="Times New Roman" w:eastAsia="Times New Roman" w:hAnsi="Times New Roman" w:cs="Times New Roman"/>
      <w:sz w:val="24"/>
      <w:szCs w:val="24"/>
      <w:lang w:eastAsia="ru-RU"/>
    </w:rPr>
  </w:style>
  <w:style w:type="character" w:customStyle="1" w:styleId="a4">
    <w:name w:val="Нижний колонтитул Знак"/>
    <w:basedOn w:val="a0"/>
    <w:qFormat/>
    <w:rsid w:val="00332B78"/>
    <w:rPr>
      <w:rFonts w:ascii="Times New Roman" w:eastAsia="Times New Roman" w:hAnsi="Times New Roman" w:cs="Times New Roman"/>
      <w:sz w:val="24"/>
      <w:szCs w:val="24"/>
      <w:lang w:eastAsia="ru-RU"/>
    </w:rPr>
  </w:style>
  <w:style w:type="character" w:styleId="a5">
    <w:name w:val="page number"/>
    <w:basedOn w:val="a0"/>
    <w:qFormat/>
    <w:rsid w:val="00332B78"/>
  </w:style>
  <w:style w:type="character" w:customStyle="1" w:styleId="layout">
    <w:name w:val="layout"/>
    <w:basedOn w:val="a0"/>
    <w:qFormat/>
    <w:rsid w:val="00332B78"/>
  </w:style>
  <w:style w:type="character" w:customStyle="1" w:styleId="1">
    <w:name w:val="Гиперссылка1"/>
    <w:qFormat/>
    <w:rPr>
      <w:color w:val="000080"/>
      <w:u w:val="single"/>
    </w:rPr>
  </w:style>
  <w:style w:type="paragraph" w:customStyle="1" w:styleId="a6">
    <w:name w:val="Заголовок"/>
    <w:basedOn w:val="a"/>
    <w:next w:val="a7"/>
    <w:qFormat/>
    <w:pPr>
      <w:keepNext/>
      <w:spacing w:before="240" w:after="120"/>
    </w:pPr>
    <w:rPr>
      <w:rFonts w:ascii="Liberation Sans" w:eastAsia="Microsoft YaHei" w:hAnsi="Liberation Sans" w:cs="Lucida Sans"/>
      <w:sz w:val="28"/>
      <w:szCs w:val="28"/>
    </w:rPr>
  </w:style>
  <w:style w:type="paragraph" w:styleId="a7">
    <w:name w:val="Body Text"/>
    <w:basedOn w:val="a"/>
    <w:pPr>
      <w:spacing w:after="140" w:line="276" w:lineRule="auto"/>
    </w:pPr>
  </w:style>
  <w:style w:type="paragraph" w:styleId="a8">
    <w:name w:val="List"/>
    <w:basedOn w:val="a7"/>
    <w:rPr>
      <w:rFonts w:cs="Lucida Sans"/>
    </w:rPr>
  </w:style>
  <w:style w:type="paragraph" w:styleId="a9">
    <w:name w:val="caption"/>
    <w:basedOn w:val="a"/>
    <w:qFormat/>
    <w:pPr>
      <w:suppressLineNumbers/>
      <w:spacing w:before="120" w:after="120"/>
    </w:pPr>
    <w:rPr>
      <w:rFonts w:cs="Lucida Sans"/>
      <w:i/>
      <w:iCs/>
    </w:rPr>
  </w:style>
  <w:style w:type="paragraph" w:styleId="aa">
    <w:name w:val="index heading"/>
    <w:basedOn w:val="a"/>
    <w:qFormat/>
    <w:pPr>
      <w:suppressLineNumbers/>
    </w:pPr>
    <w:rPr>
      <w:rFonts w:cs="Lucida Sans"/>
    </w:rPr>
  </w:style>
  <w:style w:type="paragraph" w:customStyle="1" w:styleId="user">
    <w:name w:val="Заголовок (user)"/>
    <w:basedOn w:val="a"/>
    <w:next w:val="a7"/>
    <w:qFormat/>
    <w:pPr>
      <w:keepNext/>
      <w:spacing w:before="240" w:after="120"/>
    </w:pPr>
    <w:rPr>
      <w:rFonts w:ascii="Liberation Sans" w:eastAsia="Microsoft YaHei" w:hAnsi="Liberation Sans" w:cs="Lucida Sans"/>
      <w:sz w:val="28"/>
      <w:szCs w:val="28"/>
    </w:rPr>
  </w:style>
  <w:style w:type="paragraph" w:customStyle="1" w:styleId="user0">
    <w:name w:val="Указатель (user)"/>
    <w:basedOn w:val="a"/>
    <w:qFormat/>
    <w:pPr>
      <w:suppressLineNumbers/>
    </w:pPr>
    <w:rPr>
      <w:rFonts w:cs="Lucida Sans"/>
    </w:rPr>
  </w:style>
  <w:style w:type="paragraph" w:customStyle="1" w:styleId="ab">
    <w:name w:val="Верхний и нижний колонтитулы"/>
    <w:basedOn w:val="a"/>
    <w:qFormat/>
  </w:style>
  <w:style w:type="paragraph" w:customStyle="1" w:styleId="ac">
    <w:name w:val="Колонтитулы"/>
    <w:basedOn w:val="a"/>
    <w:qFormat/>
  </w:style>
  <w:style w:type="paragraph" w:customStyle="1" w:styleId="user1">
    <w:name w:val="Колонтитулы (user)"/>
    <w:basedOn w:val="a"/>
    <w:qFormat/>
  </w:style>
  <w:style w:type="paragraph" w:styleId="ad">
    <w:name w:val="header"/>
    <w:basedOn w:val="a"/>
    <w:unhideWhenUsed/>
    <w:rsid w:val="00332B78"/>
    <w:pPr>
      <w:tabs>
        <w:tab w:val="center" w:pos="4677"/>
        <w:tab w:val="right" w:pos="9355"/>
      </w:tabs>
    </w:pPr>
  </w:style>
  <w:style w:type="paragraph" w:styleId="ae">
    <w:name w:val="footer"/>
    <w:basedOn w:val="a"/>
    <w:unhideWhenUsed/>
    <w:rsid w:val="00332B78"/>
    <w:pPr>
      <w:tabs>
        <w:tab w:val="center" w:pos="4677"/>
        <w:tab w:val="right" w:pos="9355"/>
      </w:tabs>
    </w:pPr>
  </w:style>
  <w:style w:type="paragraph" w:customStyle="1" w:styleId="user2">
    <w:name w:val="Содержимое таблицы (user)"/>
    <w:basedOn w:val="a"/>
    <w:qFormat/>
    <w:pPr>
      <w:suppressLineNumbers/>
    </w:pPr>
  </w:style>
  <w:style w:type="paragraph" w:customStyle="1" w:styleId="user3">
    <w:name w:val="Заголовок таблицы (user)"/>
    <w:basedOn w:val="user2"/>
    <w:qFormat/>
    <w:pPr>
      <w:jc w:val="center"/>
    </w:pPr>
    <w:rPr>
      <w:b/>
      <w:bCs/>
    </w:rPr>
  </w:style>
  <w:style w:type="paragraph" w:customStyle="1" w:styleId="af">
    <w:name w:val="Содержимое таблицы"/>
    <w:basedOn w:val="a"/>
    <w:qFormat/>
    <w:pPr>
      <w:widowControl w:val="0"/>
      <w:suppressLineNumbers/>
    </w:pPr>
  </w:style>
  <w:style w:type="paragraph" w:customStyle="1" w:styleId="af0">
    <w:name w:val="Заголовок таблицы"/>
    <w:basedOn w:val="af"/>
    <w:qFormat/>
    <w:pPr>
      <w:jc w:val="center"/>
    </w:pPr>
    <w:rPr>
      <w:b/>
      <w:bCs/>
    </w:rPr>
  </w:style>
  <w:style w:type="numbering" w:customStyle="1" w:styleId="af1">
    <w:name w:val="Без списка"/>
    <w:uiPriority w:val="99"/>
    <w:semiHidden/>
    <w:unhideWhenUsed/>
    <w:qFormat/>
  </w:style>
  <w:style w:type="character" w:styleId="af2">
    <w:name w:val="Hyperlink"/>
    <w:basedOn w:val="a0"/>
    <w:uiPriority w:val="99"/>
    <w:unhideWhenUsed/>
    <w:rsid w:val="0003454C"/>
    <w:rPr>
      <w:color w:val="0000FF" w:themeColor="hyperlink"/>
      <w:u w:val="single"/>
    </w:rPr>
  </w:style>
  <w:style w:type="paragraph" w:styleId="af3">
    <w:name w:val="Balloon Text"/>
    <w:basedOn w:val="a"/>
    <w:link w:val="af4"/>
    <w:uiPriority w:val="99"/>
    <w:semiHidden/>
    <w:unhideWhenUsed/>
    <w:rsid w:val="00804749"/>
    <w:rPr>
      <w:rFonts w:ascii="Tahoma" w:hAnsi="Tahoma" w:cs="Tahoma"/>
      <w:sz w:val="16"/>
      <w:szCs w:val="16"/>
    </w:rPr>
  </w:style>
  <w:style w:type="character" w:customStyle="1" w:styleId="af4">
    <w:name w:val="Текст выноски Знак"/>
    <w:basedOn w:val="a0"/>
    <w:link w:val="af3"/>
    <w:uiPriority w:val="99"/>
    <w:semiHidden/>
    <w:rsid w:val="00804749"/>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kondratovich@mail.ru" TargetMode="External"/><Relationship Id="rId13" Type="http://schemas.openxmlformats.org/officeDocument/2006/relationships/header" Target="header5.xml"/><Relationship Id="rId3" Type="http://schemas.openxmlformats.org/officeDocument/2006/relationships/settings" Target="settings.xml"/><Relationship Id="rId7" Type="http://schemas.openxmlformats.org/officeDocument/2006/relationships/hyperlink" Target="consultantplus://offline/ref=F6FD9AC3202ABB71402C2509B8E383E97504C5C8F4E65CCEFAAF504C791DEA83D646FB69FCF9D5DEA9F1B5AA9A7B9436E562C8FECC8Ab1dBD" TargetMode="External"/><Relationship Id="rId12" Type="http://schemas.openxmlformats.org/officeDocument/2006/relationships/header" Target="header4.xml"/><Relationship Id="rId2" Type="http://schemas.microsoft.com/office/2007/relationships/stylesWithEffects" Target="stylesWithEffect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eader" Target="header6.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TotalTime>
  <Pages>11</Pages>
  <Words>5074</Words>
  <Characters>28927</Characters>
  <Application>Microsoft Office Word</Application>
  <DocSecurity>0</DocSecurity>
  <Lines>241</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33934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111</dc:creator>
  <cp:lastModifiedBy>Zakupki2</cp:lastModifiedBy>
  <cp:revision>16</cp:revision>
  <cp:lastPrinted>2026-07-30T09:50:00Z</cp:lastPrinted>
  <dcterms:created xsi:type="dcterms:W3CDTF">2026-07-29T12:24:00Z</dcterms:created>
  <dcterms:modified xsi:type="dcterms:W3CDTF">2026-08-03T05:46:00Z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ies>
</file>